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2" w:rsidRPr="00D47042" w:rsidRDefault="00D47042">
      <w:pPr>
        <w:rPr>
          <w:rFonts w:ascii="Times New Roman" w:hAnsi="Times New Roman" w:cs="Times New Roman"/>
          <w:b/>
        </w:rPr>
      </w:pPr>
      <w:r w:rsidRPr="00D47042">
        <w:rPr>
          <w:rFonts w:ascii="Times New Roman" w:hAnsi="Times New Roman" w:cs="Times New Roman"/>
          <w:b/>
        </w:rPr>
        <w:t>Список компетенций образовательного стандарта НИУ ВШЭ по направлению 38.04.08 «Финансы и кредит» - образовательный стандарт 201</w:t>
      </w:r>
      <w:r w:rsidR="0000126F">
        <w:rPr>
          <w:rFonts w:ascii="Times New Roman" w:hAnsi="Times New Roman" w:cs="Times New Roman"/>
          <w:b/>
        </w:rPr>
        <w:t>4</w:t>
      </w:r>
      <w:r w:rsidRPr="00D47042">
        <w:rPr>
          <w:rFonts w:ascii="Times New Roman" w:hAnsi="Times New Roman" w:cs="Times New Roman"/>
          <w:b/>
        </w:rPr>
        <w:t xml:space="preserve"> г.</w:t>
      </w:r>
    </w:p>
    <w:p w:rsidR="00D47042" w:rsidRPr="0000126F" w:rsidRDefault="00001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Системные компетенции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9035"/>
      </w:tblGrid>
      <w:tr w:rsidR="0000126F" w:rsidRPr="00D47042" w:rsidTr="00366967">
        <w:trPr>
          <w:trHeight w:val="300"/>
        </w:trPr>
        <w:tc>
          <w:tcPr>
            <w:tcW w:w="415" w:type="pct"/>
            <w:vMerge w:val="restar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К-1</w:t>
            </w:r>
          </w:p>
        </w:tc>
        <w:tc>
          <w:tcPr>
            <w:tcW w:w="4585" w:type="pct"/>
            <w:vMerge w:val="restart"/>
            <w:hideMark/>
          </w:tcPr>
          <w:p w:rsidR="0000126F" w:rsidRPr="00BC0E15" w:rsidRDefault="0000126F" w:rsidP="00BC0E15">
            <w:pPr>
              <w:pStyle w:val="Default"/>
              <w:ind w:left="33"/>
              <w:rPr>
                <w:sz w:val="22"/>
              </w:rPr>
            </w:pPr>
            <w:proofErr w:type="gramStart"/>
            <w:r w:rsidRPr="00BC0E15">
              <w:rPr>
                <w:sz w:val="22"/>
                <w:szCs w:val="28"/>
              </w:rPr>
              <w:t>способен</w:t>
            </w:r>
            <w:proofErr w:type="gramEnd"/>
            <w:r w:rsidRPr="00BC0E15">
              <w:rPr>
                <w:sz w:val="22"/>
                <w:szCs w:val="28"/>
              </w:rPr>
              <w:t xml:space="preserve"> рефлексировать (оценивать и перерабатывать) освоенные научные методы и способы деятельно</w:t>
            </w:r>
            <w:r w:rsidR="00BC0E15" w:rsidRPr="00BC0E15">
              <w:rPr>
                <w:sz w:val="22"/>
                <w:szCs w:val="28"/>
              </w:rPr>
              <w:t>сти</w:t>
            </w:r>
            <w:r w:rsidRPr="00BC0E15">
              <w:rPr>
                <w:sz w:val="22"/>
              </w:rPr>
              <w:t xml:space="preserve"> </w:t>
            </w:r>
          </w:p>
        </w:tc>
      </w:tr>
      <w:tr w:rsidR="0000126F" w:rsidRPr="00D47042" w:rsidTr="00366967">
        <w:trPr>
          <w:trHeight w:val="300"/>
        </w:trPr>
        <w:tc>
          <w:tcPr>
            <w:tcW w:w="415" w:type="pct"/>
            <w:vMerge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5" w:type="pct"/>
            <w:vMerge/>
            <w:hideMark/>
          </w:tcPr>
          <w:p w:rsidR="0000126F" w:rsidRPr="00BC0E15" w:rsidRDefault="0000126F" w:rsidP="00BC0E15">
            <w:pPr>
              <w:ind w:left="3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26F" w:rsidRPr="00D47042" w:rsidTr="00366967">
        <w:trPr>
          <w:trHeight w:val="300"/>
        </w:trPr>
        <w:tc>
          <w:tcPr>
            <w:tcW w:w="415" w:type="pct"/>
            <w:vMerge w:val="restar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К-2</w:t>
            </w:r>
          </w:p>
        </w:tc>
        <w:tc>
          <w:tcPr>
            <w:tcW w:w="4585" w:type="pct"/>
            <w:vMerge w:val="restart"/>
            <w:hideMark/>
          </w:tcPr>
          <w:p w:rsidR="0000126F" w:rsidRPr="00BC0E15" w:rsidRDefault="00BC0E15" w:rsidP="00BC0E15">
            <w:pPr>
              <w:pStyle w:val="Default"/>
              <w:ind w:left="33"/>
              <w:jc w:val="both"/>
              <w:rPr>
                <w:sz w:val="22"/>
              </w:rPr>
            </w:pPr>
            <w:proofErr w:type="gramStart"/>
            <w:r w:rsidRPr="00BC0E15">
              <w:rPr>
                <w:sz w:val="22"/>
                <w:szCs w:val="28"/>
              </w:rPr>
              <w:t xml:space="preserve">способен предлагать концепции, модели, изобретать и апробировать способы и инструмент профессиональной деятельности </w:t>
            </w:r>
            <w:proofErr w:type="gramEnd"/>
          </w:p>
        </w:tc>
      </w:tr>
      <w:tr w:rsidR="0000126F" w:rsidRPr="00D47042" w:rsidTr="00366967">
        <w:trPr>
          <w:trHeight w:val="300"/>
        </w:trPr>
        <w:tc>
          <w:tcPr>
            <w:tcW w:w="415" w:type="pct"/>
            <w:vMerge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5" w:type="pct"/>
            <w:vMerge/>
            <w:hideMark/>
          </w:tcPr>
          <w:p w:rsidR="0000126F" w:rsidRPr="00BC0E15" w:rsidRDefault="0000126F" w:rsidP="00BC0E15">
            <w:pPr>
              <w:ind w:left="3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26F" w:rsidRPr="00D47042" w:rsidTr="00366967">
        <w:trPr>
          <w:trHeight w:val="600"/>
        </w:trPr>
        <w:tc>
          <w:tcPr>
            <w:tcW w:w="415" w:type="pc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К-3</w:t>
            </w:r>
          </w:p>
        </w:tc>
        <w:tc>
          <w:tcPr>
            <w:tcW w:w="4585" w:type="pct"/>
            <w:hideMark/>
          </w:tcPr>
          <w:p w:rsidR="0000126F" w:rsidRPr="00BC0E15" w:rsidRDefault="00BC0E15" w:rsidP="00BC0E15">
            <w:pPr>
              <w:pStyle w:val="Default"/>
              <w:ind w:left="33"/>
              <w:jc w:val="both"/>
              <w:rPr>
                <w:sz w:val="22"/>
              </w:rPr>
            </w:pPr>
            <w:proofErr w:type="gramStart"/>
            <w:r w:rsidRPr="00BC0E15">
              <w:rPr>
                <w:sz w:val="22"/>
              </w:rPr>
              <w:t>способен</w:t>
            </w:r>
            <w:proofErr w:type="gramEnd"/>
            <w:r w:rsidRPr="00BC0E15">
              <w:rPr>
                <w:sz w:val="22"/>
              </w:rPr>
              <w:t xml:space="preserve"> к </w:t>
            </w:r>
            <w:r w:rsidRPr="00BC0E15">
              <w:rPr>
                <w:sz w:val="22"/>
                <w:szCs w:val="28"/>
              </w:rPr>
              <w:t>самостоятельному освоению новых методов исследований, изменению научного и научно-производственного профиля своей деятельности</w:t>
            </w:r>
            <w:r w:rsidRPr="00BC0E15">
              <w:rPr>
                <w:sz w:val="22"/>
              </w:rPr>
              <w:t xml:space="preserve"> </w:t>
            </w:r>
          </w:p>
        </w:tc>
      </w:tr>
      <w:tr w:rsidR="0000126F" w:rsidRPr="00D47042" w:rsidTr="00366967">
        <w:trPr>
          <w:trHeight w:val="600"/>
        </w:trPr>
        <w:tc>
          <w:tcPr>
            <w:tcW w:w="415" w:type="pc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К-4</w:t>
            </w:r>
          </w:p>
        </w:tc>
        <w:tc>
          <w:tcPr>
            <w:tcW w:w="4585" w:type="pct"/>
            <w:hideMark/>
          </w:tcPr>
          <w:p w:rsidR="0000126F" w:rsidRPr="00BC0E15" w:rsidRDefault="00BC0E15" w:rsidP="00BC0E15">
            <w:pPr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r w:rsidRPr="00BC0E15">
              <w:rPr>
                <w:rFonts w:ascii="Times New Roman" w:hAnsi="Times New Roman" w:cs="Times New Roman"/>
              </w:rPr>
              <w:t xml:space="preserve">способен </w:t>
            </w:r>
            <w:proofErr w:type="gramStart"/>
            <w:r w:rsidRPr="00BC0E15">
              <w:rPr>
                <w:rFonts w:ascii="Times New Roman" w:hAnsi="Times New Roman" w:cs="Times New Roman"/>
              </w:rPr>
              <w:t>совершенствовать и развивать</w:t>
            </w:r>
            <w:proofErr w:type="gramEnd"/>
            <w:r w:rsidRPr="00BC0E15">
              <w:rPr>
                <w:rFonts w:ascii="Times New Roman" w:hAnsi="Times New Roman" w:cs="Times New Roman"/>
              </w:rPr>
              <w:t xml:space="preserve">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00126F" w:rsidRPr="00D47042" w:rsidTr="00366967">
        <w:trPr>
          <w:trHeight w:val="300"/>
        </w:trPr>
        <w:tc>
          <w:tcPr>
            <w:tcW w:w="415" w:type="pc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К-5</w:t>
            </w:r>
          </w:p>
        </w:tc>
        <w:tc>
          <w:tcPr>
            <w:tcW w:w="4585" w:type="pct"/>
            <w:noWrap/>
            <w:hideMark/>
          </w:tcPr>
          <w:p w:rsidR="0000126F" w:rsidRPr="00BC0E15" w:rsidRDefault="00BC0E15" w:rsidP="00BC0E15">
            <w:pPr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C0E15">
              <w:rPr>
                <w:rFonts w:ascii="Times New Roman" w:hAnsi="Times New Roman" w:cs="Times New Roman"/>
                <w:szCs w:val="24"/>
              </w:rPr>
              <w:t>способен</w:t>
            </w:r>
            <w:proofErr w:type="gramEnd"/>
            <w:r w:rsidRPr="00BC0E15">
              <w:rPr>
                <w:rFonts w:ascii="Times New Roman" w:hAnsi="Times New Roman" w:cs="Times New Roman"/>
                <w:szCs w:val="24"/>
              </w:rPr>
              <w:t xml:space="preserve"> принимать управленческие решения, оценивать их возможные последствия и готов нести за них ответственность</w:t>
            </w:r>
          </w:p>
        </w:tc>
      </w:tr>
      <w:tr w:rsidR="0000126F" w:rsidRPr="00D47042" w:rsidTr="00366967">
        <w:trPr>
          <w:trHeight w:val="630"/>
        </w:trPr>
        <w:tc>
          <w:tcPr>
            <w:tcW w:w="415" w:type="pc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К-6</w:t>
            </w:r>
          </w:p>
        </w:tc>
        <w:tc>
          <w:tcPr>
            <w:tcW w:w="4585" w:type="pct"/>
            <w:hideMark/>
          </w:tcPr>
          <w:p w:rsidR="0000126F" w:rsidRPr="00BC0E15" w:rsidRDefault="00BC0E15" w:rsidP="00BC0E15">
            <w:pPr>
              <w:ind w:left="33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C0E15">
              <w:rPr>
                <w:rFonts w:ascii="Times New Roman" w:hAnsi="Times New Roman" w:cs="Times New Roman"/>
                <w:szCs w:val="24"/>
              </w:rPr>
              <w:t>способен</w:t>
            </w:r>
            <w:proofErr w:type="gramEnd"/>
            <w:r w:rsidRPr="00BC0E15">
              <w:rPr>
                <w:rFonts w:ascii="Times New Roman" w:hAnsi="Times New Roman" w:cs="Times New Roman"/>
                <w:szCs w:val="24"/>
              </w:rPr>
              <w:t xml:space="preserve">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00126F" w:rsidRPr="00D47042" w:rsidTr="00366967">
        <w:trPr>
          <w:trHeight w:val="315"/>
        </w:trPr>
        <w:tc>
          <w:tcPr>
            <w:tcW w:w="415" w:type="pc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К-7</w:t>
            </w:r>
          </w:p>
        </w:tc>
        <w:tc>
          <w:tcPr>
            <w:tcW w:w="4585" w:type="pct"/>
            <w:noWrap/>
            <w:hideMark/>
          </w:tcPr>
          <w:p w:rsidR="0000126F" w:rsidRPr="00BC0E15" w:rsidRDefault="00BC0E15" w:rsidP="00BC0E15">
            <w:pPr>
              <w:pStyle w:val="Default"/>
              <w:ind w:left="33"/>
              <w:rPr>
                <w:sz w:val="22"/>
              </w:rPr>
            </w:pPr>
            <w:r w:rsidRPr="00BC0E15">
              <w:rPr>
                <w:sz w:val="22"/>
              </w:rPr>
              <w:t xml:space="preserve">способен организовать многостороннюю (в том </w:t>
            </w:r>
            <w:proofErr w:type="gramStart"/>
            <w:r w:rsidRPr="00BC0E15">
              <w:rPr>
                <w:sz w:val="22"/>
              </w:rPr>
              <w:t>числе</w:t>
            </w:r>
            <w:proofErr w:type="gramEnd"/>
            <w:r w:rsidRPr="00BC0E15">
              <w:rPr>
                <w:sz w:val="22"/>
              </w:rPr>
              <w:t xml:space="preserve"> межкультурную) коммуникацию и управлять ею</w:t>
            </w:r>
          </w:p>
        </w:tc>
      </w:tr>
      <w:tr w:rsidR="0000126F" w:rsidRPr="00D47042" w:rsidTr="00366967">
        <w:trPr>
          <w:trHeight w:val="315"/>
        </w:trPr>
        <w:tc>
          <w:tcPr>
            <w:tcW w:w="415" w:type="pct"/>
            <w:noWrap/>
            <w:hideMark/>
          </w:tcPr>
          <w:p w:rsidR="0000126F" w:rsidRPr="00D47042" w:rsidRDefault="0000126F" w:rsidP="009C7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47042">
              <w:rPr>
                <w:rFonts w:ascii="Times New Roman" w:hAnsi="Times New Roman" w:cs="Times New Roman"/>
                <w:color w:val="000000"/>
              </w:rPr>
              <w:t>К-8</w:t>
            </w:r>
          </w:p>
        </w:tc>
        <w:tc>
          <w:tcPr>
            <w:tcW w:w="4585" w:type="pct"/>
            <w:noWrap/>
            <w:hideMark/>
          </w:tcPr>
          <w:p w:rsidR="0000126F" w:rsidRPr="00BC0E15" w:rsidRDefault="00BC0E15" w:rsidP="00BC0E15">
            <w:pPr>
              <w:pStyle w:val="Default"/>
              <w:ind w:left="33"/>
              <w:jc w:val="both"/>
              <w:rPr>
                <w:sz w:val="22"/>
                <w:szCs w:val="28"/>
              </w:rPr>
            </w:pPr>
            <w:proofErr w:type="gramStart"/>
            <w:r w:rsidRPr="00BC0E15">
              <w:rPr>
                <w:sz w:val="22"/>
              </w:rPr>
              <w:t xml:space="preserve">способен вести профессиональную, в том числе научно-исследовательскую деятельность в международной среде </w:t>
            </w:r>
            <w:proofErr w:type="gramEnd"/>
          </w:p>
        </w:tc>
      </w:tr>
    </w:tbl>
    <w:p w:rsidR="00D47042" w:rsidRPr="007A1B37" w:rsidRDefault="00D47042">
      <w:pPr>
        <w:rPr>
          <w:rFonts w:ascii="Times New Roman" w:hAnsi="Times New Roman" w:cs="Times New Roman"/>
        </w:rPr>
      </w:pPr>
      <w:r w:rsidRPr="007A1B37">
        <w:rPr>
          <w:rFonts w:ascii="Times New Roman" w:hAnsi="Times New Roman" w:cs="Times New Roman"/>
        </w:rPr>
        <w:t>Профессиональные компетенции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124"/>
        <w:gridCol w:w="6911"/>
      </w:tblGrid>
      <w:tr w:rsidR="00D47042" w:rsidRPr="007A1B37" w:rsidTr="007A1B37">
        <w:trPr>
          <w:trHeight w:val="300"/>
        </w:trPr>
        <w:tc>
          <w:tcPr>
            <w:tcW w:w="415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Код</w:t>
            </w:r>
          </w:p>
        </w:tc>
        <w:tc>
          <w:tcPr>
            <w:tcW w:w="1078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Вид деятельности</w:t>
            </w:r>
          </w:p>
        </w:tc>
        <w:tc>
          <w:tcPr>
            <w:tcW w:w="3507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Дескриптор</w:t>
            </w:r>
          </w:p>
        </w:tc>
      </w:tr>
      <w:tr w:rsidR="00D47042" w:rsidRPr="007A1B37" w:rsidTr="007A1B37">
        <w:trPr>
          <w:trHeight w:val="945"/>
        </w:trPr>
        <w:tc>
          <w:tcPr>
            <w:tcW w:w="415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</w:t>
            </w:r>
          </w:p>
        </w:tc>
        <w:tc>
          <w:tcPr>
            <w:tcW w:w="1078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C0E15" w:rsidRPr="007A1B37">
              <w:rPr>
                <w:rFonts w:ascii="Times New Roman" w:hAnsi="Times New Roman" w:cs="Times New Roman"/>
                <w:szCs w:val="22"/>
              </w:rPr>
              <w:t>обобщать и критически оценивать результаты, полученные отечественными и зарубежными исследователями; выявлять перспективные направления дальнейших исследований</w:t>
            </w: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D47042" w:rsidRPr="007A1B37" w:rsidTr="007A1B37">
        <w:trPr>
          <w:trHeight w:val="315"/>
        </w:trPr>
        <w:tc>
          <w:tcPr>
            <w:tcW w:w="415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</w:t>
            </w:r>
          </w:p>
        </w:tc>
        <w:tc>
          <w:tcPr>
            <w:tcW w:w="1078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noWrap/>
            <w:hideMark/>
          </w:tcPr>
          <w:p w:rsidR="00D47042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собирать, обрабатывать, анализировать и систематизировать финансово-экономическую информацию по теме исследования, выбирать методики и средства решения задачи</w:t>
            </w:r>
          </w:p>
        </w:tc>
      </w:tr>
      <w:tr w:rsidR="00D47042" w:rsidRPr="007A1B37" w:rsidTr="007A1B37">
        <w:trPr>
          <w:trHeight w:val="315"/>
        </w:trPr>
        <w:tc>
          <w:tcPr>
            <w:tcW w:w="415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</w:t>
            </w:r>
          </w:p>
        </w:tc>
        <w:tc>
          <w:tcPr>
            <w:tcW w:w="1078" w:type="pct"/>
            <w:noWrap/>
            <w:hideMark/>
          </w:tcPr>
          <w:p w:rsidR="00D47042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C0E15" w:rsidRPr="007A1B37">
              <w:rPr>
                <w:rFonts w:ascii="Times New Roman" w:hAnsi="Times New Roman" w:cs="Times New Roman"/>
                <w:szCs w:val="22"/>
              </w:rPr>
              <w:t>выполнять 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</w:tc>
      </w:tr>
      <w:tr w:rsidR="009C748D" w:rsidRPr="007A1B37" w:rsidTr="007A1B37">
        <w:trPr>
          <w:trHeight w:val="539"/>
        </w:trPr>
        <w:tc>
          <w:tcPr>
            <w:tcW w:w="415" w:type="pct"/>
            <w:noWrap/>
            <w:hideMark/>
          </w:tcPr>
          <w:p w:rsidR="009C748D" w:rsidRPr="007A1B37" w:rsidRDefault="009C748D" w:rsidP="00BC0E15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ПК-4 </w:t>
            </w:r>
          </w:p>
        </w:tc>
        <w:tc>
          <w:tcPr>
            <w:tcW w:w="1078" w:type="pct"/>
            <w:noWrap/>
            <w:hideMark/>
          </w:tcPr>
          <w:p w:rsidR="009C748D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noWrap/>
            <w:hideMark/>
          </w:tcPr>
          <w:p w:rsidR="009C748D" w:rsidRPr="007A1B37" w:rsidRDefault="009C748D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C0E15" w:rsidRPr="007A1B37">
              <w:rPr>
                <w:rFonts w:ascii="Times New Roman" w:hAnsi="Times New Roman" w:cs="Times New Roman"/>
                <w:szCs w:val="22"/>
              </w:rPr>
              <w:t>разрабатывать экономические модели исследуемых процессов, явлений и объектов, относящихся к профессиональной сфере</w:t>
            </w:r>
          </w:p>
        </w:tc>
      </w:tr>
      <w:tr w:rsidR="00D47042" w:rsidRPr="007A1B37" w:rsidTr="007A1B37">
        <w:trPr>
          <w:trHeight w:val="315"/>
        </w:trPr>
        <w:tc>
          <w:tcPr>
            <w:tcW w:w="415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ПК-5</w:t>
            </w:r>
          </w:p>
        </w:tc>
        <w:tc>
          <w:tcPr>
            <w:tcW w:w="1078" w:type="pct"/>
            <w:noWrap/>
            <w:hideMark/>
          </w:tcPr>
          <w:p w:rsidR="00D47042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C0E15" w:rsidRPr="007A1B37">
              <w:rPr>
                <w:rFonts w:ascii="Times New Roman" w:hAnsi="Times New Roman" w:cs="Times New Roman"/>
                <w:szCs w:val="22"/>
              </w:rPr>
              <w:t>разрабатывать и организовывать опросы, составлять описания проводимых исследований, готовить данные для составления обзоров, отчетов и научных публикаций, готовить научно-исследовательские отчеты, информационные обзоры, публикации по результатам выполненных исследований</w:t>
            </w:r>
          </w:p>
        </w:tc>
      </w:tr>
      <w:tr w:rsidR="00BC0E15" w:rsidRPr="007A1B37" w:rsidTr="007A1B37">
        <w:trPr>
          <w:trHeight w:val="315"/>
        </w:trPr>
        <w:tc>
          <w:tcPr>
            <w:tcW w:w="415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ПК-6</w:t>
            </w:r>
          </w:p>
        </w:tc>
        <w:tc>
          <w:tcPr>
            <w:tcW w:w="1078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noWrap/>
            <w:hideMark/>
          </w:tcPr>
          <w:p w:rsidR="00BC0E15" w:rsidRPr="007A1B37" w:rsidRDefault="00BC0E15" w:rsidP="00BC0E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BC0E15" w:rsidRPr="007A1B37" w:rsidTr="007A1B37">
        <w:trPr>
          <w:trHeight w:val="810"/>
        </w:trPr>
        <w:tc>
          <w:tcPr>
            <w:tcW w:w="415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ПК-7</w:t>
            </w:r>
          </w:p>
        </w:tc>
        <w:tc>
          <w:tcPr>
            <w:tcW w:w="1078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hideMark/>
          </w:tcPr>
          <w:p w:rsidR="00BC0E15" w:rsidRPr="007A1B37" w:rsidRDefault="00BC0E15" w:rsidP="00BC0E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7A1B37">
              <w:rPr>
                <w:rFonts w:ascii="Times New Roman" w:hAnsi="Times New Roman" w:cs="Times New Roman"/>
                <w:szCs w:val="22"/>
              </w:rPr>
              <w:t>способен 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</w:tr>
      <w:tr w:rsidR="00BC0E15" w:rsidRPr="007A1B37" w:rsidTr="007A1B37">
        <w:trPr>
          <w:trHeight w:val="569"/>
        </w:trPr>
        <w:tc>
          <w:tcPr>
            <w:tcW w:w="415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ПК-8 </w:t>
            </w:r>
          </w:p>
        </w:tc>
        <w:tc>
          <w:tcPr>
            <w:tcW w:w="1078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Научно-исследовательский</w:t>
            </w:r>
          </w:p>
        </w:tc>
        <w:tc>
          <w:tcPr>
            <w:tcW w:w="3507" w:type="pct"/>
            <w:noWrap/>
            <w:hideMark/>
          </w:tcPr>
          <w:p w:rsidR="00BC0E15" w:rsidRPr="007A1B37" w:rsidRDefault="00BC0E15" w:rsidP="00BC0E15">
            <w:pPr>
              <w:rPr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представлять результаты проведенного исследования научному сообществу в виде доклада (презентации) и статьи</w:t>
            </w:r>
          </w:p>
        </w:tc>
      </w:tr>
      <w:tr w:rsidR="00D47042" w:rsidRPr="007A1B37" w:rsidTr="007A1B37">
        <w:trPr>
          <w:trHeight w:val="315"/>
        </w:trPr>
        <w:tc>
          <w:tcPr>
            <w:tcW w:w="415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ПК-9</w:t>
            </w:r>
          </w:p>
        </w:tc>
        <w:tc>
          <w:tcPr>
            <w:tcW w:w="1078" w:type="pct"/>
            <w:noWrap/>
            <w:hideMark/>
          </w:tcPr>
          <w:p w:rsidR="00D47042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  <w:noWrap/>
            <w:hideMark/>
          </w:tcPr>
          <w:p w:rsidR="00D47042" w:rsidRPr="007A1B37" w:rsidRDefault="00D47042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реализовывать финансовую политику компаний и финансовых институтов </w:t>
            </w:r>
          </w:p>
        </w:tc>
      </w:tr>
      <w:tr w:rsidR="00BC0E15" w:rsidRPr="007A1B37" w:rsidTr="007A1B37">
        <w:trPr>
          <w:trHeight w:val="690"/>
        </w:trPr>
        <w:tc>
          <w:tcPr>
            <w:tcW w:w="415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ПК-10</w:t>
            </w:r>
          </w:p>
        </w:tc>
        <w:tc>
          <w:tcPr>
            <w:tcW w:w="1078" w:type="pct"/>
            <w:noWrap/>
            <w:hideMark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  <w:hideMark/>
          </w:tcPr>
          <w:p w:rsidR="00BC0E15" w:rsidRPr="007A1B37" w:rsidRDefault="00366967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67">
              <w:rPr>
                <w:rFonts w:ascii="Times New Roman" w:hAnsi="Times New Roman" w:cs="Times New Roman"/>
                <w:szCs w:val="22"/>
              </w:rPr>
              <w:t>готовить финансовую информацию и составлять отчетность для компаний и финансовых институтов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  <w:hideMark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ПК-11</w:t>
            </w:r>
          </w:p>
        </w:tc>
        <w:tc>
          <w:tcPr>
            <w:tcW w:w="1078" w:type="pct"/>
            <w:noWrap/>
            <w:hideMark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  <w:hideMark/>
          </w:tcPr>
          <w:p w:rsidR="00BC0E15" w:rsidRPr="007A1B37" w:rsidRDefault="00BC0E15" w:rsidP="0036696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366967" w:rsidRPr="00366967">
              <w:rPr>
                <w:rFonts w:ascii="Times New Roman" w:hAnsi="Times New Roman" w:cs="Times New Roman"/>
                <w:szCs w:val="22"/>
              </w:rPr>
              <w:t>анализировать финансовое состояние компаний и финансовых институтов</w:t>
            </w:r>
            <w:r w:rsidR="00366967"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ПК-12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2B2A8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 xml:space="preserve">анализировать риски компаний и финансовых институтов и разрабатывать программы и инструменты управления рисками 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ПК-13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анализировать источники капитала для краткосрочного и долгосрочного финансирования компаний и финансовых институтов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ПК-14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анализировать факторы формирования фундаментальной стоимости капитала компании и финансового института и ее оценки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ПК-15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оценивать стоимость финансовых инструментов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ПК-16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конструировать новые финансовые инструменты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ПК-17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анализировать и оценивать стоимость интеллектуального капитала компании и финансового института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ПК-18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обосновывать политику выплат инвесторам компании и финансового института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ПК-19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способен </w:t>
            </w:r>
            <w:r w:rsidRPr="007A1B37">
              <w:rPr>
                <w:rFonts w:ascii="Times New Roman" w:hAnsi="Times New Roman" w:cs="Times New Roman"/>
                <w:szCs w:val="22"/>
              </w:rPr>
              <w:t>обосновывать эффективность инвестиционной политики фирмы и финансового института, включая проектный анализ с использованием современного аналитического аппарата, учитывающего фактор неопределенности внешней среды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ПК-20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составить аналитические обоснования руководству компании для принятия стратегических решений в компаниях, финансовых институтах и разработки их финансовой политики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ПК-21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разработать рекомендации эмитентам и другим участникам финансового рынка по вопросам движения капитала в целях концентрации финансовых ресурсов и по формированию инвестиционных портфелей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ПК-22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разработать политику налоговой оптимизации компании и финансового института</w:t>
            </w:r>
          </w:p>
        </w:tc>
      </w:tr>
      <w:tr w:rsidR="00BC0E15" w:rsidRPr="007A1B37" w:rsidTr="007A1B37">
        <w:trPr>
          <w:trHeight w:val="630"/>
        </w:trPr>
        <w:tc>
          <w:tcPr>
            <w:tcW w:w="415" w:type="pct"/>
            <w:noWrap/>
          </w:tcPr>
          <w:p w:rsidR="00BC0E15" w:rsidRPr="007A1B37" w:rsidRDefault="00BC0E1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ПК-23</w:t>
            </w:r>
          </w:p>
        </w:tc>
        <w:tc>
          <w:tcPr>
            <w:tcW w:w="1078" w:type="pct"/>
            <w:noWrap/>
          </w:tcPr>
          <w:p w:rsidR="00BC0E15" w:rsidRPr="007A1B37" w:rsidRDefault="00BC0E15">
            <w:pPr>
              <w:rPr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Аналитический и консалтинговый</w:t>
            </w:r>
          </w:p>
        </w:tc>
        <w:tc>
          <w:tcPr>
            <w:tcW w:w="3507" w:type="pct"/>
          </w:tcPr>
          <w:p w:rsidR="00BC0E15" w:rsidRPr="007A1B37" w:rsidRDefault="002B2A85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7A1B37">
              <w:rPr>
                <w:rFonts w:ascii="Times New Roman" w:hAnsi="Times New Roman" w:cs="Times New Roman"/>
                <w:szCs w:val="22"/>
              </w:rPr>
              <w:t>разработать рекомендации по вопросам инвестирования личных финансовых средств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ПК-24</w:t>
            </w:r>
          </w:p>
        </w:tc>
        <w:tc>
          <w:tcPr>
            <w:tcW w:w="1078" w:type="pct"/>
            <w:noWrap/>
          </w:tcPr>
          <w:p w:rsidR="00C9495F" w:rsidRPr="007A1B37" w:rsidRDefault="00C9495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C9495F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управлять финансово-экономическими подразделениями в органах государственного, муниципального и регионального управления, в компаниях и финансовых институтах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ПК-25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C9495F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r w:rsidRPr="007A1B37">
              <w:rPr>
                <w:rFonts w:ascii="Times New Roman" w:hAnsi="Times New Roman" w:cs="Times New Roman"/>
                <w:szCs w:val="22"/>
              </w:rPr>
              <w:t xml:space="preserve"> обосновывать эффективность стратегических управленческих решений (реструктуризация компании, преобразование компании в холдинг, заключение сделок по </w:t>
            </w: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r w:rsidRPr="007A1B37">
              <w:rPr>
                <w:rFonts w:ascii="Times New Roman" w:hAnsi="Times New Roman" w:cs="Times New Roman"/>
                <w:szCs w:val="22"/>
              </w:rPr>
              <w:t xml:space="preserve"> приобретению компании, решения о привлечении средств и т.п.)</w:t>
            </w:r>
            <w:proofErr w:type="gramEnd"/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ПК-26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C9495F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контролировать выполнение стратегических управленческих решений и финансовых планов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ПК-27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реализовывать финансовую политику компаний и финансовых институтов 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ПК-28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управлять портфелем ценных бумаг компании и финансового института (компаний и финансовых институтов) </w:t>
            </w:r>
          </w:p>
        </w:tc>
      </w:tr>
      <w:tr w:rsidR="00C9495F" w:rsidRPr="007A1B37" w:rsidTr="007A1B37">
        <w:trPr>
          <w:trHeight w:val="286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ПК-29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планировать доходы от размещения свободных денежных средств и приобретения высоколиквидных государственных ценных бумаг 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ПК-30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36696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руководить процессо</w:t>
            </w:r>
            <w:r w:rsidR="00366967">
              <w:rPr>
                <w:rFonts w:ascii="Times New Roman" w:hAnsi="Times New Roman" w:cs="Times New Roman"/>
                <w:szCs w:val="22"/>
              </w:rPr>
              <w:t>м</w:t>
            </w:r>
            <w:r w:rsidRPr="007A1B37">
              <w:rPr>
                <w:rFonts w:ascii="Times New Roman" w:hAnsi="Times New Roman" w:cs="Times New Roman"/>
                <w:szCs w:val="22"/>
              </w:rPr>
              <w:t xml:space="preserve"> составления отчетности (финансовой и управленческой) 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ПК-31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самостоятельно осуществлять подготовку заданий и разрабатывать проектные решения с учетом фактора неопределенности (риска); разрабатывать соответствующие нормативные и методические документы, а также предложения по реализации разработанных проектов и программ 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9C748D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ПК-32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r w:rsidRPr="007A1B37">
              <w:rPr>
                <w:rFonts w:ascii="Times New Roman" w:hAnsi="Times New Roman" w:cs="Times New Roman"/>
                <w:szCs w:val="22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C9495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ПК-33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доводить управленческие решения до исполнителей (финансово-экономических подразделений компаний) </w:t>
            </w:r>
          </w:p>
        </w:tc>
      </w:tr>
      <w:tr w:rsidR="00C9495F" w:rsidRPr="007A1B37" w:rsidTr="007A1B37">
        <w:trPr>
          <w:trHeight w:val="630"/>
        </w:trPr>
        <w:tc>
          <w:tcPr>
            <w:tcW w:w="415" w:type="pct"/>
            <w:noWrap/>
          </w:tcPr>
          <w:p w:rsidR="00C9495F" w:rsidRPr="007A1B37" w:rsidRDefault="00C9495F" w:rsidP="00C9495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ПК-34</w:t>
            </w:r>
          </w:p>
        </w:tc>
        <w:tc>
          <w:tcPr>
            <w:tcW w:w="1078" w:type="pct"/>
            <w:noWrap/>
          </w:tcPr>
          <w:p w:rsidR="00C9495F" w:rsidRPr="007A1B37" w:rsidRDefault="00C9495F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3507" w:type="pct"/>
          </w:tcPr>
          <w:p w:rsidR="00C9495F" w:rsidRPr="007A1B37" w:rsidRDefault="00C9495F" w:rsidP="007A1B37">
            <w:pPr>
              <w:tabs>
                <w:tab w:val="left" w:pos="426"/>
              </w:tabs>
              <w:ind w:left="6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вносить предложения и разрабатывать стандарты регулирования финансовых рынков </w:t>
            </w:r>
          </w:p>
        </w:tc>
      </w:tr>
      <w:tr w:rsidR="007A1B37" w:rsidRPr="007A1B37" w:rsidTr="007A1B37">
        <w:trPr>
          <w:trHeight w:val="630"/>
        </w:trPr>
        <w:tc>
          <w:tcPr>
            <w:tcW w:w="415" w:type="pct"/>
            <w:noWrap/>
          </w:tcPr>
          <w:p w:rsidR="007A1B37" w:rsidRPr="007A1B37" w:rsidRDefault="007A1B37" w:rsidP="00C9495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ПК-35</w:t>
            </w:r>
          </w:p>
        </w:tc>
        <w:tc>
          <w:tcPr>
            <w:tcW w:w="1078" w:type="pct"/>
            <w:noWrap/>
          </w:tcPr>
          <w:p w:rsidR="007A1B37" w:rsidRPr="007A1B3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Научно-преподавательский</w:t>
            </w:r>
          </w:p>
        </w:tc>
        <w:tc>
          <w:tcPr>
            <w:tcW w:w="3507" w:type="pct"/>
          </w:tcPr>
          <w:p w:rsidR="007A1B37" w:rsidRPr="007A1B37" w:rsidRDefault="007A1B37" w:rsidP="007A1B37">
            <w:pPr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применять современные методы и методики преподавания финансовых дисциплин в высших учебных заведениях</w:t>
            </w:r>
          </w:p>
        </w:tc>
      </w:tr>
      <w:tr w:rsidR="007A1B37" w:rsidRPr="007A1B37" w:rsidTr="007A1B37">
        <w:trPr>
          <w:trHeight w:val="630"/>
        </w:trPr>
        <w:tc>
          <w:tcPr>
            <w:tcW w:w="415" w:type="pct"/>
            <w:noWrap/>
          </w:tcPr>
          <w:p w:rsidR="007A1B37" w:rsidRPr="007A1B37" w:rsidRDefault="007A1B37" w:rsidP="00C9495F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ПК-36</w:t>
            </w:r>
          </w:p>
        </w:tc>
        <w:tc>
          <w:tcPr>
            <w:tcW w:w="1078" w:type="pct"/>
            <w:noWrap/>
          </w:tcPr>
          <w:p w:rsidR="007A1B37" w:rsidRPr="007A1B3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Научно-преподавательский</w:t>
            </w:r>
          </w:p>
        </w:tc>
        <w:tc>
          <w:tcPr>
            <w:tcW w:w="3507" w:type="pct"/>
          </w:tcPr>
          <w:p w:rsidR="007A1B37" w:rsidRPr="007A1B37" w:rsidRDefault="007A1B37" w:rsidP="007A1B37">
            <w:pPr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A1B37">
              <w:rPr>
                <w:rFonts w:ascii="Times New Roman" w:hAnsi="Times New Roman" w:cs="Times New Roman"/>
                <w:color w:val="000000"/>
                <w:szCs w:val="22"/>
              </w:rPr>
              <w:t>способен</w:t>
            </w:r>
            <w:proofErr w:type="gramEnd"/>
            <w:r w:rsidRPr="007A1B37">
              <w:rPr>
                <w:rFonts w:ascii="Times New Roman" w:hAnsi="Times New Roman" w:cs="Times New Roman"/>
                <w:szCs w:val="22"/>
              </w:rPr>
              <w:t xml:space="preserve"> разрабатывать учебные планы, программы и соответствующее методическое обеспечение для преподавания финансовых дисциплин в высших учебных заведениях</w:t>
            </w:r>
          </w:p>
        </w:tc>
      </w:tr>
    </w:tbl>
    <w:p w:rsidR="00D47042" w:rsidRDefault="00D47042">
      <w:pPr>
        <w:rPr>
          <w:rFonts w:ascii="Times New Roman" w:hAnsi="Times New Roman" w:cs="Times New Roman"/>
        </w:rPr>
      </w:pPr>
    </w:p>
    <w:p w:rsidR="007A1B37" w:rsidRDefault="007A1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социально-личностные компетенции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9035"/>
      </w:tblGrid>
      <w:tr w:rsidR="007A1B37" w:rsidRPr="00366967" w:rsidTr="00366967">
        <w:trPr>
          <w:trHeight w:val="300"/>
        </w:trPr>
        <w:tc>
          <w:tcPr>
            <w:tcW w:w="415" w:type="pct"/>
            <w:vMerge w:val="restart"/>
            <w:noWrap/>
            <w:hideMark/>
          </w:tcPr>
          <w:p w:rsidR="007A1B37" w:rsidRPr="0036696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6967">
              <w:rPr>
                <w:rFonts w:ascii="Times New Roman" w:hAnsi="Times New Roman" w:cs="Times New Roman"/>
                <w:color w:val="000000"/>
                <w:szCs w:val="22"/>
              </w:rPr>
              <w:t>ПК-37</w:t>
            </w:r>
          </w:p>
        </w:tc>
        <w:tc>
          <w:tcPr>
            <w:tcW w:w="4585" w:type="pct"/>
            <w:vMerge w:val="restart"/>
          </w:tcPr>
          <w:p w:rsidR="007A1B37" w:rsidRPr="00366967" w:rsidRDefault="007A1B37" w:rsidP="007A1B37">
            <w:pPr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6967">
              <w:rPr>
                <w:rFonts w:ascii="Times New Roman" w:hAnsi="Times New Roman" w:cs="Times New Roman"/>
                <w:szCs w:val="22"/>
              </w:rPr>
              <w:t>способен</w:t>
            </w:r>
            <w:proofErr w:type="gramEnd"/>
            <w:r w:rsidRPr="00366967">
              <w:rPr>
                <w:rFonts w:ascii="Times New Roman" w:hAnsi="Times New Roman" w:cs="Times New Roman"/>
                <w:szCs w:val="22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</w:tr>
      <w:tr w:rsidR="007A1B37" w:rsidRPr="00366967" w:rsidTr="00366967">
        <w:trPr>
          <w:trHeight w:val="253"/>
        </w:trPr>
        <w:tc>
          <w:tcPr>
            <w:tcW w:w="415" w:type="pct"/>
            <w:vMerge/>
            <w:hideMark/>
          </w:tcPr>
          <w:p w:rsidR="007A1B37" w:rsidRPr="0036696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585" w:type="pct"/>
            <w:vMerge/>
          </w:tcPr>
          <w:p w:rsidR="007A1B37" w:rsidRPr="00366967" w:rsidRDefault="007A1B37" w:rsidP="007A1B37">
            <w:pPr>
              <w:ind w:left="33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7A1B37" w:rsidRPr="00366967" w:rsidTr="00366967">
        <w:trPr>
          <w:trHeight w:val="300"/>
        </w:trPr>
        <w:tc>
          <w:tcPr>
            <w:tcW w:w="415" w:type="pct"/>
            <w:vMerge w:val="restart"/>
            <w:noWrap/>
            <w:hideMark/>
          </w:tcPr>
          <w:p w:rsidR="007A1B37" w:rsidRPr="0036696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6967">
              <w:rPr>
                <w:rFonts w:ascii="Times New Roman" w:hAnsi="Times New Roman" w:cs="Times New Roman"/>
                <w:color w:val="000000"/>
                <w:szCs w:val="22"/>
              </w:rPr>
              <w:t>ПК-38</w:t>
            </w:r>
          </w:p>
        </w:tc>
        <w:tc>
          <w:tcPr>
            <w:tcW w:w="4585" w:type="pct"/>
            <w:vMerge w:val="restart"/>
          </w:tcPr>
          <w:p w:rsidR="007A1B37" w:rsidRPr="00366967" w:rsidRDefault="007A1B37" w:rsidP="007A1B37">
            <w:pPr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366967">
              <w:rPr>
                <w:rFonts w:ascii="Times New Roman" w:hAnsi="Times New Roman" w:cs="Times New Roman"/>
                <w:szCs w:val="22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  <w:tr w:rsidR="007A1B37" w:rsidRPr="00366967" w:rsidTr="00366967">
        <w:trPr>
          <w:trHeight w:val="300"/>
        </w:trPr>
        <w:tc>
          <w:tcPr>
            <w:tcW w:w="415" w:type="pct"/>
            <w:vMerge/>
            <w:hideMark/>
          </w:tcPr>
          <w:p w:rsidR="007A1B37" w:rsidRPr="0036696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585" w:type="pct"/>
            <w:vMerge/>
          </w:tcPr>
          <w:p w:rsidR="007A1B37" w:rsidRPr="00366967" w:rsidRDefault="007A1B37" w:rsidP="007A1B37">
            <w:pPr>
              <w:ind w:left="33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7A1B37" w:rsidRPr="00366967" w:rsidTr="00366967">
        <w:trPr>
          <w:trHeight w:val="600"/>
        </w:trPr>
        <w:tc>
          <w:tcPr>
            <w:tcW w:w="415" w:type="pct"/>
            <w:noWrap/>
            <w:hideMark/>
          </w:tcPr>
          <w:p w:rsidR="007A1B37" w:rsidRPr="0036696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6967">
              <w:rPr>
                <w:rFonts w:ascii="Times New Roman" w:hAnsi="Times New Roman" w:cs="Times New Roman"/>
                <w:color w:val="000000"/>
                <w:szCs w:val="22"/>
              </w:rPr>
              <w:t>ПК-39</w:t>
            </w:r>
          </w:p>
        </w:tc>
        <w:tc>
          <w:tcPr>
            <w:tcW w:w="4585" w:type="pct"/>
          </w:tcPr>
          <w:p w:rsidR="007A1B37" w:rsidRPr="00366967" w:rsidRDefault="007A1B37" w:rsidP="007A1B37">
            <w:pPr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6967">
              <w:rPr>
                <w:rFonts w:ascii="Times New Roman" w:hAnsi="Times New Roman" w:cs="Times New Roman"/>
                <w:szCs w:val="22"/>
              </w:rPr>
              <w:t>способен</w:t>
            </w:r>
            <w:proofErr w:type="gramEnd"/>
            <w:r w:rsidRPr="00366967">
              <w:rPr>
                <w:rFonts w:ascii="Times New Roman" w:hAnsi="Times New Roman" w:cs="Times New Roman"/>
                <w:szCs w:val="22"/>
              </w:rPr>
              <w:t xml:space="preserve"> порождать принципиально новые идеи и продукты, обладать креативностью, инициативностью</w:t>
            </w:r>
          </w:p>
        </w:tc>
      </w:tr>
      <w:tr w:rsidR="007A1B37" w:rsidRPr="00366967" w:rsidTr="00366967">
        <w:trPr>
          <w:trHeight w:val="600"/>
        </w:trPr>
        <w:tc>
          <w:tcPr>
            <w:tcW w:w="415" w:type="pct"/>
            <w:noWrap/>
            <w:hideMark/>
          </w:tcPr>
          <w:p w:rsidR="007A1B37" w:rsidRPr="00366967" w:rsidRDefault="007A1B37" w:rsidP="003E26C0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66967">
              <w:rPr>
                <w:rFonts w:ascii="Times New Roman" w:hAnsi="Times New Roman" w:cs="Times New Roman"/>
                <w:color w:val="000000"/>
                <w:szCs w:val="22"/>
              </w:rPr>
              <w:t>ПК-40</w:t>
            </w:r>
          </w:p>
        </w:tc>
        <w:tc>
          <w:tcPr>
            <w:tcW w:w="4585" w:type="pct"/>
          </w:tcPr>
          <w:p w:rsidR="007A1B37" w:rsidRPr="00366967" w:rsidRDefault="007A1B37" w:rsidP="007A1B37">
            <w:pPr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6967">
              <w:rPr>
                <w:rFonts w:ascii="Times New Roman" w:hAnsi="Times New Roman" w:cs="Times New Roman"/>
                <w:szCs w:val="22"/>
              </w:rPr>
              <w:t>способен</w:t>
            </w:r>
            <w:proofErr w:type="gramEnd"/>
            <w:r w:rsidRPr="00366967">
              <w:rPr>
                <w:rFonts w:ascii="Times New Roman" w:hAnsi="Times New Roman" w:cs="Times New Roman"/>
                <w:szCs w:val="22"/>
              </w:rPr>
              <w:t xml:space="preserve"> создавать, описывать и ответственно контролировать выполнение технологических требований и нормативов в профессиональной деятельности</w:t>
            </w:r>
          </w:p>
        </w:tc>
      </w:tr>
    </w:tbl>
    <w:p w:rsidR="007A1B37" w:rsidRPr="00D47042" w:rsidRDefault="007A1B37">
      <w:pPr>
        <w:rPr>
          <w:rFonts w:ascii="Times New Roman" w:hAnsi="Times New Roman" w:cs="Times New Roman"/>
        </w:rPr>
      </w:pPr>
    </w:p>
    <w:p w:rsidR="00D47042" w:rsidRDefault="00D47042">
      <w:r>
        <w:br w:type="page"/>
      </w:r>
    </w:p>
    <w:p w:rsidR="009C748D" w:rsidRPr="009C748D" w:rsidRDefault="009C748D" w:rsidP="00D4704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Матрица соответствия образовательных результатов программы (</w:t>
      </w:r>
      <w:r>
        <w:rPr>
          <w:rFonts w:ascii="Arial" w:hAnsi="Arial" w:cs="Arial"/>
          <w:b/>
          <w:lang w:val="en-US"/>
        </w:rPr>
        <w:t>ILO</w:t>
      </w:r>
      <w:r w:rsidRPr="009C748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и компетенций образовательного стандарта НИУ ВШЭ по направлению 38.04.08 «Финансы и кредит»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26"/>
        <w:gridCol w:w="3435"/>
        <w:gridCol w:w="5492"/>
      </w:tblGrid>
      <w:tr w:rsidR="009C748D" w:rsidRPr="00064070" w:rsidTr="00C06FC3">
        <w:tc>
          <w:tcPr>
            <w:tcW w:w="4361" w:type="dxa"/>
            <w:gridSpan w:val="2"/>
            <w:shd w:val="clear" w:color="auto" w:fill="C6D9F1" w:themeFill="text2" w:themeFillTint="33"/>
          </w:tcPr>
          <w:p w:rsidR="009C748D" w:rsidRPr="00D47042" w:rsidRDefault="009C748D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Образовательные результаты программы</w:t>
            </w:r>
          </w:p>
        </w:tc>
        <w:tc>
          <w:tcPr>
            <w:tcW w:w="5492" w:type="dxa"/>
            <w:shd w:val="clear" w:color="auto" w:fill="C6D9F1" w:themeFill="text2" w:themeFillTint="33"/>
          </w:tcPr>
          <w:p w:rsidR="009C748D" w:rsidRPr="009C748D" w:rsidRDefault="009C748D" w:rsidP="00D47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Образовательные стандарты НИУ ВШЭ</w:t>
            </w:r>
          </w:p>
        </w:tc>
      </w:tr>
      <w:tr w:rsidR="009D497D" w:rsidRPr="00B54F9F" w:rsidTr="00D47042">
        <w:tc>
          <w:tcPr>
            <w:tcW w:w="9853" w:type="dxa"/>
            <w:gridSpan w:val="3"/>
            <w:shd w:val="clear" w:color="auto" w:fill="C6D9F1" w:themeFill="text2" w:themeFillTint="33"/>
          </w:tcPr>
          <w:p w:rsidR="009D497D" w:rsidRPr="00B54F9F" w:rsidRDefault="009D497D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b/>
                <w:lang w:val="en-US"/>
              </w:rPr>
              <w:t>Knowledge and understanding</w:t>
            </w:r>
          </w:p>
        </w:tc>
      </w:tr>
      <w:tr w:rsidR="00206CCB" w:rsidRPr="00206CCB" w:rsidTr="00C06FC3">
        <w:tc>
          <w:tcPr>
            <w:tcW w:w="926" w:type="dxa"/>
            <w:shd w:val="clear" w:color="auto" w:fill="C6D9F1" w:themeFill="text2" w:themeFillTint="33"/>
          </w:tcPr>
          <w:p w:rsidR="00206CCB" w:rsidRPr="00B54F9F" w:rsidRDefault="00206CCB" w:rsidP="00D47042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1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206CCB" w:rsidRPr="00B54F9F" w:rsidRDefault="00206CCB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Understand the challenges of uncertain economic environment, assess them and take appropriate financial and investment decisions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206CCB" w:rsidRPr="00206CCB" w:rsidRDefault="00366967" w:rsidP="00D47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СК-5 СК-6 ПК-18 ПК-19 ПК-20 ПК-25 ПК-27 ПК-32</w:t>
            </w:r>
          </w:p>
        </w:tc>
      </w:tr>
      <w:tr w:rsidR="00206CCB" w:rsidRPr="00206CCB" w:rsidTr="00C06FC3">
        <w:tc>
          <w:tcPr>
            <w:tcW w:w="926" w:type="dxa"/>
            <w:shd w:val="clear" w:color="auto" w:fill="C6D9F1" w:themeFill="text2" w:themeFillTint="33"/>
          </w:tcPr>
          <w:p w:rsidR="00206CCB" w:rsidRPr="00B54F9F" w:rsidRDefault="00206CCB" w:rsidP="00D47042">
            <w:pPr>
              <w:jc w:val="center"/>
              <w:rPr>
                <w:rFonts w:ascii="Arial" w:eastAsia="MS Mincho" w:hAnsi="Arial" w:cs="Arial"/>
                <w:bCs/>
                <w:lang w:eastAsia="ja-JP"/>
              </w:rPr>
            </w:pPr>
            <w:r w:rsidRPr="00B54F9F">
              <w:rPr>
                <w:rFonts w:ascii="Arial" w:eastAsia="MS Mincho" w:hAnsi="Arial" w:cs="Arial"/>
                <w:bCs/>
                <w:lang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eastAsia="ja-JP"/>
              </w:rPr>
              <w:t>2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206CCB" w:rsidRPr="00B54F9F" w:rsidRDefault="00206CCB" w:rsidP="00D47042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Demonstrate deep knowledge and critical understanding of theories, principles, concepts and methodologies in finance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206CCB" w:rsidRPr="00206CCB" w:rsidRDefault="00366967" w:rsidP="00D47042">
            <w:pPr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СК-1 СК-2 ПК-1 ПК-7 ПК-35 ПК-37 ПК-39</w:t>
            </w:r>
          </w:p>
        </w:tc>
      </w:tr>
      <w:tr w:rsidR="009D497D" w:rsidRPr="00B54F9F" w:rsidTr="00D47042">
        <w:tc>
          <w:tcPr>
            <w:tcW w:w="9853" w:type="dxa"/>
            <w:gridSpan w:val="3"/>
            <w:shd w:val="clear" w:color="auto" w:fill="C6D9F1" w:themeFill="text2" w:themeFillTint="33"/>
          </w:tcPr>
          <w:p w:rsidR="009D497D" w:rsidRPr="00B54F9F" w:rsidRDefault="009D497D" w:rsidP="00D47042">
            <w:pPr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/>
                <w:bCs/>
                <w:lang w:val="en-US" w:eastAsia="ja-JP"/>
              </w:rPr>
              <w:t>Intellectual skills</w:t>
            </w:r>
          </w:p>
        </w:tc>
      </w:tr>
      <w:tr w:rsidR="00206CCB" w:rsidRPr="0069752B" w:rsidTr="00C06FC3">
        <w:tc>
          <w:tcPr>
            <w:tcW w:w="926" w:type="dxa"/>
            <w:shd w:val="clear" w:color="auto" w:fill="C6D9F1" w:themeFill="text2" w:themeFillTint="33"/>
          </w:tcPr>
          <w:p w:rsidR="00206CCB" w:rsidRPr="00B54F9F" w:rsidRDefault="00206CCB" w:rsidP="00D47042">
            <w:pPr>
              <w:jc w:val="center"/>
              <w:rPr>
                <w:rFonts w:ascii="Arial" w:eastAsia="MS Mincho" w:hAnsi="Arial" w:cs="Arial"/>
                <w:bCs/>
                <w:lang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3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206CCB" w:rsidRPr="00B54F9F" w:rsidRDefault="00206CCB" w:rsidP="00D47042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Use strong analytical skills and apply them to solve practical problems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206CCB" w:rsidRPr="00366967" w:rsidRDefault="00366967" w:rsidP="00D47042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СК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-4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-9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-10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-11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-12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-13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-14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-15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-16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-17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-21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-22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 xml:space="preserve">-23 </w:t>
            </w:r>
            <w:r>
              <w:rPr>
                <w:rFonts w:ascii="Arial" w:eastAsia="MS Mincho" w:hAnsi="Arial" w:cs="Arial"/>
                <w:bCs/>
                <w:lang w:eastAsia="ja-JP"/>
              </w:rPr>
              <w:t>ПК</w:t>
            </w:r>
            <w:r w:rsidRPr="00366967">
              <w:rPr>
                <w:rFonts w:ascii="Arial" w:eastAsia="MS Mincho" w:hAnsi="Arial" w:cs="Arial"/>
                <w:bCs/>
                <w:lang w:val="en-US" w:eastAsia="ja-JP"/>
              </w:rPr>
              <w:t>-40</w:t>
            </w:r>
          </w:p>
        </w:tc>
      </w:tr>
      <w:tr w:rsidR="0077787B" w:rsidRPr="0077787B" w:rsidTr="00C06FC3">
        <w:tc>
          <w:tcPr>
            <w:tcW w:w="926" w:type="dxa"/>
            <w:shd w:val="clear" w:color="auto" w:fill="C6D9F1" w:themeFill="text2" w:themeFillTint="33"/>
          </w:tcPr>
          <w:p w:rsidR="0077787B" w:rsidRPr="00B54F9F" w:rsidRDefault="0077787B" w:rsidP="00D47042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4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77787B" w:rsidRPr="00B54F9F" w:rsidRDefault="0077787B" w:rsidP="00D47042">
            <w:pPr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Examine and critically appraise research methods and tools  relevant for research in finance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77787B" w:rsidRPr="0077787B" w:rsidRDefault="00F51026" w:rsidP="00D47042">
            <w:pPr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 xml:space="preserve">СК-1 </w:t>
            </w:r>
            <w:r w:rsidR="0069752B">
              <w:rPr>
                <w:rFonts w:ascii="Arial" w:eastAsia="MS Mincho" w:hAnsi="Arial" w:cs="Arial"/>
                <w:bCs/>
                <w:lang w:eastAsia="ja-JP"/>
              </w:rPr>
              <w:t xml:space="preserve">СК-3 </w:t>
            </w:r>
            <w:r>
              <w:rPr>
                <w:rFonts w:ascii="Arial" w:eastAsia="MS Mincho" w:hAnsi="Arial" w:cs="Arial"/>
                <w:bCs/>
                <w:lang w:eastAsia="ja-JP"/>
              </w:rPr>
              <w:t>ПК-1 ПК-2 ПК-3 ПК-4 ПК-6 ПК-8</w:t>
            </w:r>
          </w:p>
        </w:tc>
      </w:tr>
      <w:tr w:rsidR="0077787B" w:rsidRPr="0077787B" w:rsidTr="00C06FC3">
        <w:tc>
          <w:tcPr>
            <w:tcW w:w="926" w:type="dxa"/>
            <w:shd w:val="clear" w:color="auto" w:fill="C6D9F1" w:themeFill="text2" w:themeFillTint="33"/>
          </w:tcPr>
          <w:p w:rsidR="0077787B" w:rsidRPr="00B54F9F" w:rsidRDefault="0077787B" w:rsidP="00D47042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5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77787B" w:rsidRPr="00B54F9F" w:rsidRDefault="0077787B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Plan and perform an independent research project in the area of finance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77787B" w:rsidRPr="0077787B" w:rsidRDefault="00D871ED" w:rsidP="00D871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СК-4 СК-8 ПК-5 ПК-7 ПК-8 ПК-40</w:t>
            </w:r>
          </w:p>
        </w:tc>
      </w:tr>
      <w:tr w:rsidR="0077787B" w:rsidRPr="0069752B" w:rsidTr="00C06FC3">
        <w:tc>
          <w:tcPr>
            <w:tcW w:w="926" w:type="dxa"/>
            <w:shd w:val="clear" w:color="auto" w:fill="C6D9F1" w:themeFill="text2" w:themeFillTint="33"/>
          </w:tcPr>
          <w:p w:rsidR="0077787B" w:rsidRPr="00B54F9F" w:rsidRDefault="0077787B" w:rsidP="00D47042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6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77787B" w:rsidRPr="00B54F9F" w:rsidRDefault="0077787B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Evaluate and design financial strategies for companies and financial institutions in a turbulent environment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77787B" w:rsidRPr="00D871ED" w:rsidRDefault="00D871ED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СК</w:t>
            </w:r>
            <w:r w:rsidRPr="00D871ED">
              <w:rPr>
                <w:rFonts w:ascii="Arial" w:hAnsi="Arial" w:cs="Arial"/>
                <w:lang w:val="en-US"/>
              </w:rPr>
              <w:t xml:space="preserve">-5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-19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-22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-24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-25 </w:t>
            </w:r>
            <w:r w:rsidR="0069752B">
              <w:rPr>
                <w:rFonts w:ascii="Arial" w:hAnsi="Arial" w:cs="Arial"/>
              </w:rPr>
              <w:t>ПК</w:t>
            </w:r>
            <w:r w:rsidR="0069752B" w:rsidRPr="0069752B">
              <w:rPr>
                <w:rFonts w:ascii="Arial" w:hAnsi="Arial" w:cs="Arial"/>
                <w:lang w:val="en-US"/>
              </w:rPr>
              <w:t xml:space="preserve">-26 </w:t>
            </w:r>
            <w:bookmarkStart w:id="0" w:name="_GoBack"/>
            <w:bookmarkEnd w:id="0"/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-27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-28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-29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-30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-31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-32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 xml:space="preserve">-33 </w:t>
            </w:r>
            <w:r>
              <w:rPr>
                <w:rFonts w:ascii="Arial" w:hAnsi="Arial" w:cs="Arial"/>
              </w:rPr>
              <w:t>ПК</w:t>
            </w:r>
            <w:r w:rsidRPr="00D871ED">
              <w:rPr>
                <w:rFonts w:ascii="Arial" w:hAnsi="Arial" w:cs="Arial"/>
                <w:lang w:val="en-US"/>
              </w:rPr>
              <w:t>-34</w:t>
            </w:r>
          </w:p>
        </w:tc>
      </w:tr>
      <w:tr w:rsidR="009D497D" w:rsidRPr="00B54F9F" w:rsidTr="00D47042">
        <w:tc>
          <w:tcPr>
            <w:tcW w:w="9853" w:type="dxa"/>
            <w:gridSpan w:val="3"/>
            <w:shd w:val="clear" w:color="auto" w:fill="C6D9F1" w:themeFill="text2" w:themeFillTint="33"/>
          </w:tcPr>
          <w:p w:rsidR="009D497D" w:rsidRPr="00B54F9F" w:rsidRDefault="009D497D" w:rsidP="00D47042">
            <w:pPr>
              <w:rPr>
                <w:rFonts w:ascii="Arial" w:eastAsia="MS Mincho" w:hAnsi="Arial" w:cs="Arial"/>
                <w:b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/>
                <w:bCs/>
                <w:lang w:val="en-US" w:eastAsia="ja-JP"/>
              </w:rPr>
              <w:t>Professional skills</w:t>
            </w:r>
          </w:p>
        </w:tc>
      </w:tr>
      <w:tr w:rsidR="00C06FC3" w:rsidRPr="000F718B" w:rsidTr="00C06FC3">
        <w:tc>
          <w:tcPr>
            <w:tcW w:w="926" w:type="dxa"/>
            <w:shd w:val="clear" w:color="auto" w:fill="C6D9F1" w:themeFill="text2" w:themeFillTint="33"/>
          </w:tcPr>
          <w:p w:rsidR="00C06FC3" w:rsidRPr="00B54F9F" w:rsidRDefault="00C06FC3" w:rsidP="00D47042">
            <w:pPr>
              <w:jc w:val="center"/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7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C06FC3" w:rsidRPr="00B54F9F" w:rsidRDefault="00C06FC3" w:rsidP="00D47042">
            <w:pPr>
              <w:rPr>
                <w:rFonts w:ascii="Arial" w:eastAsia="MS Mincho" w:hAnsi="Arial" w:cs="Arial"/>
                <w:bCs/>
                <w:lang w:val="en-US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Evaluate risks of financial decision-taking in different contexts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C06FC3" w:rsidRPr="00C06FC3" w:rsidRDefault="00D871ED" w:rsidP="00D47042">
            <w:pPr>
              <w:rPr>
                <w:rFonts w:ascii="Arial" w:eastAsia="MS Mincho" w:hAnsi="Arial" w:cs="Arial"/>
                <w:bCs/>
                <w:lang w:eastAsia="ja-JP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ПК-12 ПК-14 ПК-16 ПК-19</w:t>
            </w:r>
          </w:p>
        </w:tc>
      </w:tr>
      <w:tr w:rsidR="00C06FC3" w:rsidRPr="007F38C4" w:rsidTr="00C06FC3">
        <w:tc>
          <w:tcPr>
            <w:tcW w:w="926" w:type="dxa"/>
            <w:shd w:val="clear" w:color="auto" w:fill="C6D9F1" w:themeFill="text2" w:themeFillTint="33"/>
          </w:tcPr>
          <w:p w:rsidR="00C06FC3" w:rsidRPr="00B54F9F" w:rsidRDefault="00C06FC3" w:rsidP="00D47042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8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C06FC3" w:rsidRPr="00B54F9F" w:rsidRDefault="00C06FC3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Take the  responsibility and persuade the audience in the efficiency and reasonability of your decisions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C06FC3" w:rsidRPr="00C06FC3" w:rsidRDefault="00D871ED" w:rsidP="00D47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СК-7 ПК-32 ПК-33 ПК-34 ПК-36 ПК-37 ПК-40</w:t>
            </w:r>
          </w:p>
        </w:tc>
      </w:tr>
      <w:tr w:rsidR="00C06FC3" w:rsidRPr="00267384" w:rsidTr="00C06FC3">
        <w:tc>
          <w:tcPr>
            <w:tcW w:w="926" w:type="dxa"/>
            <w:shd w:val="clear" w:color="auto" w:fill="C6D9F1" w:themeFill="text2" w:themeFillTint="33"/>
          </w:tcPr>
          <w:p w:rsidR="00C06FC3" w:rsidRPr="00B54F9F" w:rsidRDefault="00C06FC3" w:rsidP="00D47042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9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C06FC3" w:rsidRPr="00B54F9F" w:rsidRDefault="00C06FC3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Demonstrate a range of generic skills including information and time management, team and project work, computing and autonomous learning, digital skills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C06FC3" w:rsidRPr="00C06FC3" w:rsidRDefault="0069752B" w:rsidP="00D47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СК-3 </w:t>
            </w:r>
            <w:r w:rsidR="00D871ED">
              <w:rPr>
                <w:rFonts w:ascii="Arial" w:hAnsi="Arial" w:cs="Arial"/>
              </w:rPr>
              <w:t>СК-6 СК-8 ПК-2 ПК-3 ПК-5 ПК-40</w:t>
            </w:r>
          </w:p>
        </w:tc>
      </w:tr>
      <w:tr w:rsidR="00C06FC3" w:rsidRPr="000F718B" w:rsidTr="00C06FC3">
        <w:tc>
          <w:tcPr>
            <w:tcW w:w="926" w:type="dxa"/>
            <w:shd w:val="clear" w:color="auto" w:fill="C6D9F1" w:themeFill="text2" w:themeFillTint="33"/>
          </w:tcPr>
          <w:p w:rsidR="00C06FC3" w:rsidRPr="00B54F9F" w:rsidRDefault="00C06FC3" w:rsidP="00D47042">
            <w:pPr>
              <w:jc w:val="center"/>
              <w:rPr>
                <w:rFonts w:ascii="Arial" w:eastAsia="MS Mincho" w:hAnsi="Arial" w:cs="Arial"/>
                <w:bCs/>
                <w:lang w:val="en-US" w:eastAsia="ja-JP"/>
              </w:rPr>
            </w:pPr>
            <w:r w:rsidRPr="00B54F9F">
              <w:rPr>
                <w:rFonts w:ascii="Arial" w:eastAsia="MS Mincho" w:hAnsi="Arial" w:cs="Arial"/>
                <w:bCs/>
                <w:lang w:val="en-US" w:eastAsia="ja-JP"/>
              </w:rPr>
              <w:t>ILO</w:t>
            </w:r>
            <w:r w:rsidRPr="00B54F9F">
              <w:rPr>
                <w:rFonts w:ascii="Arial" w:eastAsia="MS Mincho" w:hAnsi="Arial" w:cs="Arial"/>
                <w:bCs/>
                <w:vertAlign w:val="subscript"/>
                <w:lang w:val="en-US" w:eastAsia="ja-JP"/>
              </w:rPr>
              <w:t>10</w:t>
            </w:r>
          </w:p>
        </w:tc>
        <w:tc>
          <w:tcPr>
            <w:tcW w:w="3435" w:type="dxa"/>
            <w:shd w:val="clear" w:color="auto" w:fill="DBE5F1" w:themeFill="accent1" w:themeFillTint="33"/>
          </w:tcPr>
          <w:p w:rsidR="00C06FC3" w:rsidRPr="00B54F9F" w:rsidRDefault="00C06FC3" w:rsidP="00D4704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4F9F">
              <w:rPr>
                <w:rFonts w:ascii="Arial" w:hAnsi="Arial" w:cs="Arial"/>
                <w:lang w:val="en-US"/>
              </w:rPr>
              <w:t>Demonstrate an innovative, open and ethical mindset</w:t>
            </w:r>
          </w:p>
        </w:tc>
        <w:tc>
          <w:tcPr>
            <w:tcW w:w="5492" w:type="dxa"/>
            <w:shd w:val="clear" w:color="auto" w:fill="DBE5F1" w:themeFill="accent1" w:themeFillTint="33"/>
          </w:tcPr>
          <w:p w:rsidR="00C06FC3" w:rsidRPr="00C06FC3" w:rsidRDefault="00D871ED" w:rsidP="00D470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СК-7 ПК-38 ПК-39 ПК-40</w:t>
            </w:r>
          </w:p>
        </w:tc>
      </w:tr>
    </w:tbl>
    <w:p w:rsidR="000E0A49" w:rsidRDefault="000E0A49" w:rsidP="000E0A49">
      <w:pPr>
        <w:rPr>
          <w:b/>
          <w:lang w:val="en-US"/>
        </w:rPr>
      </w:pPr>
    </w:p>
    <w:p w:rsidR="000E0A49" w:rsidRDefault="000E0A49" w:rsidP="000E0A49">
      <w:pPr>
        <w:rPr>
          <w:b/>
          <w:lang w:val="en-US"/>
        </w:rPr>
        <w:sectPr w:rsidR="000E0A49" w:rsidSect="000E0A4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64070" w:rsidRDefault="00C06FC3" w:rsidP="000E0A49">
      <w:pPr>
        <w:rPr>
          <w:b/>
        </w:rPr>
      </w:pPr>
      <w:r>
        <w:rPr>
          <w:b/>
        </w:rPr>
        <w:lastRenderedPageBreak/>
        <w:t>Матрица компетенций</w:t>
      </w:r>
    </w:p>
    <w:p w:rsidR="000E0A49" w:rsidRPr="000E0A49" w:rsidRDefault="000E0A49" w:rsidP="000E0A49">
      <w:pPr>
        <w:rPr>
          <w:b/>
          <w:lang w:val="en-US"/>
        </w:rPr>
      </w:pPr>
      <w:r w:rsidRPr="000E0A49">
        <w:rPr>
          <w:b/>
          <w:lang w:val="en-US"/>
        </w:rPr>
        <w:t xml:space="preserve">Mapping of the </w:t>
      </w:r>
      <w:proofErr w:type="spellStart"/>
      <w:r w:rsidRPr="000E0A49">
        <w:rPr>
          <w:b/>
          <w:lang w:val="en-US"/>
        </w:rPr>
        <w:t>Programme</w:t>
      </w:r>
      <w:proofErr w:type="spellEnd"/>
      <w:r w:rsidRPr="000E0A49">
        <w:rPr>
          <w:b/>
          <w:lang w:val="en-US"/>
        </w:rPr>
        <w:t xml:space="preserve"> and Course (Module) Learning Outcomes</w:t>
      </w:r>
    </w:p>
    <w:p w:rsidR="000E0A49" w:rsidRPr="000E0A49" w:rsidRDefault="000E0A49" w:rsidP="000E0A49">
      <w:pPr>
        <w:rPr>
          <w:bCs/>
          <w:lang w:val="en-US"/>
        </w:rPr>
      </w:pPr>
      <w:r w:rsidRPr="000E0A49">
        <w:rPr>
          <w:bCs/>
          <w:lang w:val="en-US"/>
        </w:rPr>
        <w:t xml:space="preserve">(D – </w:t>
      </w:r>
      <w:proofErr w:type="gramStart"/>
      <w:r w:rsidRPr="000E0A49">
        <w:rPr>
          <w:bCs/>
          <w:lang w:val="en-US"/>
        </w:rPr>
        <w:t>direct</w:t>
      </w:r>
      <w:proofErr w:type="gramEnd"/>
      <w:r w:rsidRPr="000E0A49">
        <w:rPr>
          <w:bCs/>
          <w:lang w:val="en-US"/>
        </w:rPr>
        <w:t xml:space="preserve"> contribution to LO; I – indirect contribution to LO)</w:t>
      </w:r>
    </w:p>
    <w:p w:rsidR="000E0A49" w:rsidRPr="000E0A49" w:rsidRDefault="00D871ED" w:rsidP="000E0A49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8178394" cy="316068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824" cy="316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49" w:rsidRPr="000E0A49" w:rsidRDefault="000E0A49" w:rsidP="000E0A49">
      <w:pPr>
        <w:rPr>
          <w:bCs/>
          <w:lang w:val="en-US"/>
        </w:rPr>
      </w:pPr>
    </w:p>
    <w:p w:rsidR="00877224" w:rsidRDefault="00877224">
      <w:pPr>
        <w:sectPr w:rsidR="00877224" w:rsidSect="00D4704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3B6E" w:rsidRDefault="008D07C0">
      <w:r>
        <w:rPr>
          <w:noProof/>
          <w:lang w:eastAsia="ru-RU"/>
        </w:rPr>
        <w:lastRenderedPageBreak/>
        <w:drawing>
          <wp:inline distT="0" distB="0" distL="0" distR="0">
            <wp:extent cx="5592001" cy="7614797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33" cy="761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B6E" w:rsidSect="008772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FF" w:rsidRDefault="008672FF" w:rsidP="000E0A49">
      <w:pPr>
        <w:spacing w:after="0" w:line="240" w:lineRule="auto"/>
      </w:pPr>
      <w:r>
        <w:separator/>
      </w:r>
    </w:p>
  </w:endnote>
  <w:endnote w:type="continuationSeparator" w:id="0">
    <w:p w:rsidR="008672FF" w:rsidRDefault="008672FF" w:rsidP="000E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FF" w:rsidRDefault="008672FF" w:rsidP="000E0A49">
      <w:pPr>
        <w:spacing w:after="0" w:line="240" w:lineRule="auto"/>
      </w:pPr>
      <w:r>
        <w:separator/>
      </w:r>
    </w:p>
  </w:footnote>
  <w:footnote w:type="continuationSeparator" w:id="0">
    <w:p w:rsidR="008672FF" w:rsidRDefault="008672FF" w:rsidP="000E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7E7"/>
    <w:multiLevelType w:val="hybridMultilevel"/>
    <w:tmpl w:val="53647296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0D08CB"/>
    <w:multiLevelType w:val="hybridMultilevel"/>
    <w:tmpl w:val="C518ADAE"/>
    <w:lvl w:ilvl="0" w:tplc="56FA2166">
      <w:start w:val="6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4C7875"/>
    <w:multiLevelType w:val="hybridMultilevel"/>
    <w:tmpl w:val="EA44B1E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0614"/>
    <w:multiLevelType w:val="hybridMultilevel"/>
    <w:tmpl w:val="9496E73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534A"/>
    <w:multiLevelType w:val="hybridMultilevel"/>
    <w:tmpl w:val="1F2A02C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F4180"/>
    <w:multiLevelType w:val="hybridMultilevel"/>
    <w:tmpl w:val="30B26E86"/>
    <w:lvl w:ilvl="0" w:tplc="56FA2166">
      <w:start w:val="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04103B"/>
    <w:multiLevelType w:val="hybridMultilevel"/>
    <w:tmpl w:val="CF128CB0"/>
    <w:lvl w:ilvl="0" w:tplc="56FA2166">
      <w:start w:val="6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A66FAE"/>
    <w:multiLevelType w:val="hybridMultilevel"/>
    <w:tmpl w:val="4A44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49"/>
    <w:rsid w:val="0000126F"/>
    <w:rsid w:val="00015137"/>
    <w:rsid w:val="00033DE4"/>
    <w:rsid w:val="000626B6"/>
    <w:rsid w:val="00064070"/>
    <w:rsid w:val="000E0A49"/>
    <w:rsid w:val="001808E0"/>
    <w:rsid w:val="00206CCB"/>
    <w:rsid w:val="002417DA"/>
    <w:rsid w:val="002A3A61"/>
    <w:rsid w:val="002B2A85"/>
    <w:rsid w:val="00366967"/>
    <w:rsid w:val="00466AF5"/>
    <w:rsid w:val="004F3677"/>
    <w:rsid w:val="00662AB4"/>
    <w:rsid w:val="00692239"/>
    <w:rsid w:val="0069752B"/>
    <w:rsid w:val="0077787B"/>
    <w:rsid w:val="007A1B37"/>
    <w:rsid w:val="0080487A"/>
    <w:rsid w:val="008672FF"/>
    <w:rsid w:val="00877224"/>
    <w:rsid w:val="008D07C0"/>
    <w:rsid w:val="009610CE"/>
    <w:rsid w:val="009C748D"/>
    <w:rsid w:val="009D497D"/>
    <w:rsid w:val="00A74A5E"/>
    <w:rsid w:val="00BB6D28"/>
    <w:rsid w:val="00BC0E15"/>
    <w:rsid w:val="00C06FC3"/>
    <w:rsid w:val="00C9495F"/>
    <w:rsid w:val="00D03B6E"/>
    <w:rsid w:val="00D47042"/>
    <w:rsid w:val="00D82758"/>
    <w:rsid w:val="00D871ED"/>
    <w:rsid w:val="00D902A0"/>
    <w:rsid w:val="00F5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4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0E0A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ЗАГ_1"/>
    <w:basedOn w:val="4"/>
    <w:rsid w:val="000E0A49"/>
    <w:pPr>
      <w:keepLines w:val="0"/>
      <w:spacing w:before="0" w:after="120" w:line="240" w:lineRule="auto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0E0A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4">
    <w:name w:val="footnote text"/>
    <w:basedOn w:val="a"/>
    <w:link w:val="a5"/>
    <w:uiPriority w:val="99"/>
    <w:rsid w:val="000E0A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E0A49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rsid w:val="000E0A49"/>
    <w:rPr>
      <w:rFonts w:cs="Times New Roman"/>
      <w:vertAlign w:val="superscript"/>
    </w:rPr>
  </w:style>
  <w:style w:type="character" w:styleId="a7">
    <w:name w:val="Strong"/>
    <w:uiPriority w:val="22"/>
    <w:qFormat/>
    <w:rsid w:val="000E0A49"/>
    <w:rPr>
      <w:rFonts w:cs="Times New Roman"/>
      <w:b/>
      <w:bCs/>
    </w:rPr>
  </w:style>
  <w:style w:type="paragraph" w:customStyle="1" w:styleId="Default">
    <w:name w:val="Default"/>
    <w:rsid w:val="000012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12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4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0E0A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ЗАГ_1"/>
    <w:basedOn w:val="4"/>
    <w:rsid w:val="000E0A49"/>
    <w:pPr>
      <w:keepLines w:val="0"/>
      <w:spacing w:before="0" w:after="120" w:line="240" w:lineRule="auto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0E0A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4">
    <w:name w:val="footnote text"/>
    <w:basedOn w:val="a"/>
    <w:link w:val="a5"/>
    <w:uiPriority w:val="99"/>
    <w:rsid w:val="000E0A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E0A49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rsid w:val="000E0A49"/>
    <w:rPr>
      <w:rFonts w:cs="Times New Roman"/>
      <w:vertAlign w:val="superscript"/>
    </w:rPr>
  </w:style>
  <w:style w:type="character" w:styleId="a7">
    <w:name w:val="Strong"/>
    <w:uiPriority w:val="22"/>
    <w:qFormat/>
    <w:rsid w:val="000E0A49"/>
    <w:rPr>
      <w:rFonts w:cs="Times New Roman"/>
      <w:b/>
      <w:bCs/>
    </w:rPr>
  </w:style>
  <w:style w:type="paragraph" w:customStyle="1" w:styleId="Default">
    <w:name w:val="Default"/>
    <w:rsid w:val="000012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12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87D4-B055-4941-8268-6931F669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Кракович Виктор Валерьевич</dc:creator>
  <cp:lastModifiedBy>Рогова Елена Моисеевна</cp:lastModifiedBy>
  <cp:revision>2</cp:revision>
  <dcterms:created xsi:type="dcterms:W3CDTF">2019-02-04T09:04:00Z</dcterms:created>
  <dcterms:modified xsi:type="dcterms:W3CDTF">2019-02-04T09:04:00Z</dcterms:modified>
</cp:coreProperties>
</file>