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0"/>
        </w:numPr>
        <w:spacing w:lineRule="auto" w:line="360"/>
        <w:ind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МЕТОДИЧЕСКИЕ РЕКОМЕНДАЦИИ</w:t>
        <w:br/>
        <w:t>ПО ПОДГОТОВКЕ ИССЛЕДОВАТЕЛЬСКИХ И ПРОЕКТНЫХ РАБОТ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 </w:t>
      </w:r>
      <w:r>
        <w:rPr>
          <w:rFonts w:cs="Times New Roman" w:ascii="Times New Roman" w:hAnsi="Times New Roman"/>
          <w:b/>
          <w:bCs/>
          <w:sz w:val="28"/>
          <w:szCs w:val="28"/>
        </w:rPr>
        <w:t>ЯЗЫКОЗНАНИЮ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И ЛИТЕРАТУР</w:t>
      </w:r>
      <w:r>
        <w:rPr>
          <w:rFonts w:cs="Times New Roman" w:ascii="Times New Roman" w:hAnsi="Times New Roman"/>
          <w:b/>
          <w:bCs/>
          <w:sz w:val="28"/>
          <w:szCs w:val="28"/>
        </w:rPr>
        <w:t>Е</w:t>
      </w:r>
    </w:p>
    <w:p>
      <w:pPr>
        <w:pStyle w:val="Normal"/>
        <w:spacing w:lineRule="auto" w:line="360" w:before="114" w:after="114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Требования к формулированию темы работ</w:t>
      </w:r>
      <w:r>
        <w:rPr>
          <w:rFonts w:cs="Times New Roman" w:ascii="Times New Roman" w:hAnsi="Times New Roman"/>
          <w:b/>
          <w:bCs/>
          <w:sz w:val="28"/>
          <w:szCs w:val="28"/>
        </w:rPr>
        <w:t>ы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Тема работы должна отражать современные направления исследований в области лингвистики и литератур</w:t>
      </w:r>
      <w:r>
        <w:rPr>
          <w:rFonts w:cs="Times New Roman" w:ascii="Times New Roman" w:hAnsi="Times New Roman"/>
          <w:sz w:val="28"/>
          <w:szCs w:val="28"/>
        </w:rPr>
        <w:t>оведения</w:t>
      </w:r>
      <w:r>
        <w:rPr>
          <w:rFonts w:cs="Times New Roman" w:ascii="Times New Roman" w:hAnsi="Times New Roman"/>
          <w:sz w:val="28"/>
          <w:szCs w:val="28"/>
        </w:rPr>
        <w:t>. Тема исследования должна способствовать развитию критического мышления и аналитических навыков у старшеклассников.</w:t>
      </w:r>
    </w:p>
    <w:p>
      <w:pPr>
        <w:pStyle w:val="Normal"/>
        <w:spacing w:lineRule="auto" w:line="360" w:before="114" w:after="114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Рекомендации к выполнению исследования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Начните исследование с </w:t>
      </w:r>
      <w:r>
        <w:rPr>
          <w:rFonts w:cs="Times New Roman" w:ascii="Times New Roman" w:hAnsi="Times New Roman"/>
          <w:b/>
          <w:bCs/>
          <w:sz w:val="28"/>
          <w:szCs w:val="28"/>
        </w:rPr>
        <w:t>формулировки</w:t>
      </w:r>
      <w:r>
        <w:rPr>
          <w:rFonts w:cs="Times New Roman" w:ascii="Times New Roman" w:hAnsi="Times New Roman"/>
          <w:sz w:val="28"/>
          <w:szCs w:val="28"/>
        </w:rPr>
        <w:t xml:space="preserve"> проблемы. Поставьте цель и сформулируйте шаги, которые помогут ее достичь. В теоретической части перечислите источники, в которых даются определения терминов и научных концепций, на которые вы будете опираться при проведении исследования.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Работу следует проводить самостоятельно с использованием известных  научных </w:t>
      </w:r>
      <w:r>
        <w:rPr>
          <w:rFonts w:cs="Times New Roman" w:ascii="Times New Roman" w:hAnsi="Times New Roman"/>
          <w:b/>
          <w:bCs/>
          <w:sz w:val="28"/>
          <w:szCs w:val="28"/>
        </w:rPr>
        <w:t>методов</w:t>
      </w:r>
      <w:r>
        <w:rPr>
          <w:rFonts w:cs="Times New Roman" w:ascii="Times New Roman" w:hAnsi="Times New Roman"/>
          <w:sz w:val="28"/>
          <w:szCs w:val="28"/>
        </w:rPr>
        <w:t>. Это значит, что вы должны свободно ориентироваться в проблематике исследования, обосновать в тексте работы выбор методов исследования и сформулировать собственные выводы по итогам проведенных экспериментов.</w:t>
      </w:r>
    </w:p>
    <w:p>
      <w:pPr>
        <w:pStyle w:val="Normal"/>
        <w:spacing w:lineRule="auto" w:line="36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Оригинальность представляемой на конкурс работы должна превышать </w:t>
      </w:r>
      <w:r>
        <w:rPr>
          <w:rFonts w:cs="Times New Roman" w:ascii="Times New Roman" w:hAnsi="Times New Roman"/>
          <w:b/>
          <w:bCs/>
          <w:sz w:val="28"/>
          <w:szCs w:val="28"/>
        </w:rPr>
        <w:t>70%</w:t>
      </w:r>
      <w:r>
        <w:rPr>
          <w:rFonts w:cs="Times New Roman" w:ascii="Times New Roman" w:hAnsi="Times New Roman"/>
          <w:sz w:val="28"/>
          <w:szCs w:val="28"/>
        </w:rPr>
        <w:t xml:space="preserve"> в системах проверки на </w:t>
      </w:r>
      <w:r>
        <w:rPr>
          <w:rFonts w:cs="Times New Roman" w:ascii="Times New Roman" w:hAnsi="Times New Roman"/>
          <w:b/>
          <w:bCs/>
          <w:sz w:val="28"/>
          <w:szCs w:val="28"/>
        </w:rPr>
        <w:t>антиплагиат</w:t>
      </w:r>
      <w:r>
        <w:rPr>
          <w:rFonts w:cs="Times New Roman" w:ascii="Times New Roman" w:hAnsi="Times New Roman"/>
          <w:sz w:val="28"/>
          <w:szCs w:val="28"/>
        </w:rPr>
        <w:t xml:space="preserve">, ссылки на цитируемые источники должны быть оформлены в соответствии с </w:t>
      </w:r>
      <w:r>
        <w:rPr>
          <w:rFonts w:cs="Times New Roman" w:ascii="Times New Roman" w:hAnsi="Times New Roman"/>
          <w:b/>
          <w:bCs/>
          <w:sz w:val="28"/>
          <w:szCs w:val="28"/>
        </w:rPr>
        <w:t>ГОСТом</w:t>
      </w:r>
      <w:r>
        <w:rPr>
          <w:rFonts w:cs="Times New Roman" w:ascii="Times New Roman" w:hAnsi="Times New Roman"/>
          <w:sz w:val="28"/>
          <w:szCs w:val="28"/>
        </w:rPr>
        <w:t xml:space="preserve"> (обратитесь к </w:t>
      </w:r>
      <w:hyperlink r:id="rId2">
        <w:r>
          <w:rPr>
            <w:rStyle w:val="InternetLink"/>
            <w:rFonts w:cs="Times New Roman" w:ascii="Times New Roman" w:hAnsi="Times New Roman"/>
            <w:sz w:val="28"/>
            <w:szCs w:val="28"/>
          </w:rPr>
          <w:t>стандарту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). </w:t>
      </w:r>
    </w:p>
    <w:p>
      <w:pPr>
        <w:pStyle w:val="Normal"/>
        <w:spacing w:lineRule="auto" w:line="360" w:before="114" w:after="114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Рекомендации по написанию работ по лингвистике и литературе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Используйте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академические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источники информации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например,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учебники, научные статьи, энциклопедии 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академические онлайн-ресурсы, такие как «Киберленинка»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Во время изучения научной литературы, делайте </w:t>
      </w:r>
      <w:r>
        <w:rPr>
          <w:rFonts w:cs="Times New Roman" w:ascii="Times New Roman" w:hAnsi="Times New Roman"/>
          <w:b/>
          <w:bCs/>
          <w:sz w:val="28"/>
          <w:szCs w:val="28"/>
        </w:rPr>
        <w:t>заметки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Можно смело использовать электронные ресурсы для составления заметок, например, </w:t>
      </w:r>
      <w:r>
        <w:rPr>
          <w:rFonts w:cs="Times New Roman"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</w:rPr>
        <w:t>Obsidian.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Одним из критериев оценки работ является уникальность текста. Поэтому важно научиться не просто переписывать информацию, но </w:t>
      </w:r>
      <w:r>
        <w:rPr>
          <w:rFonts w:cs="Times New Roman" w:ascii="Times New Roman" w:hAnsi="Times New Roman"/>
          <w:b/>
          <w:bCs/>
          <w:sz w:val="28"/>
          <w:szCs w:val="28"/>
        </w:rPr>
        <w:t>анализировать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ее и </w:t>
      </w:r>
      <w:r>
        <w:rPr>
          <w:rFonts w:cs="Times New Roman" w:ascii="Times New Roman" w:hAnsi="Times New Roman"/>
          <w:b/>
          <w:bCs/>
          <w:sz w:val="28"/>
          <w:szCs w:val="28"/>
        </w:rPr>
        <w:t>критически мыслить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 В своем исследовании уделите особое внимание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собственны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замечаниям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 вывод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ам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 основе прочитанного.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Во </w:t>
      </w:r>
      <w:r>
        <w:rPr>
          <w:rFonts w:cs="Times New Roman" w:ascii="Times New Roman" w:hAnsi="Times New Roman"/>
          <w:b/>
          <w:bCs/>
          <w:sz w:val="28"/>
          <w:szCs w:val="28"/>
        </w:rPr>
        <w:t>в</w:t>
      </w:r>
      <w:r>
        <w:rPr>
          <w:rFonts w:cs="Times New Roman" w:ascii="Times New Roman" w:hAnsi="Times New Roman"/>
          <w:b/>
          <w:bCs/>
          <w:sz w:val="28"/>
          <w:szCs w:val="28"/>
        </w:rPr>
        <w:t>ведени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краткой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опишите тему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своей работы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поставленную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цель,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задачу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и вопросы,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которые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вы стремитесь ответить в результате своего исследования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Разделите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основную часть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разделы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 Каждый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раздел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должен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описывать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одну идею или аргумент.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Все свои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утверждения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поддерживайте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примерами и цитатами из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проверенных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источников.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bCs/>
          <w:sz w:val="28"/>
          <w:szCs w:val="28"/>
        </w:rPr>
        <w:t>з</w:t>
      </w:r>
      <w:r>
        <w:rPr>
          <w:rFonts w:cs="Times New Roman" w:ascii="Times New Roman" w:hAnsi="Times New Roman"/>
          <w:b/>
          <w:bCs/>
          <w:sz w:val="28"/>
          <w:szCs w:val="28"/>
        </w:rPr>
        <w:t>аключени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мы подводим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итоги работы,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формулируем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основные выводы.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Дополнительно можно обозначить перспективы работы, описать, как вы планируете продолжить свое исследование.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Используйте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терминологию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из областей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лингвистики и литературы. Убедитесь, что понимаете значение каждого термина.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Для каждого термина в тексте работы следует представить объяснение.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Прежде чем отправить работу на конкурс, </w:t>
      </w:r>
      <w:r>
        <w:rPr>
          <w:rFonts w:cs="Times New Roman" w:ascii="Times New Roman" w:hAnsi="Times New Roman"/>
          <w:b/>
          <w:bCs/>
          <w:sz w:val="28"/>
          <w:szCs w:val="28"/>
        </w:rPr>
        <w:t>проверьте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текст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на наличие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грамматическ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их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 орфографичес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ких ошибок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Для иллюстрации примеров используйте цитаты из литературы. </w:t>
      </w:r>
      <w:r>
        <w:rPr>
          <w:rFonts w:cs="Times New Roman" w:ascii="Times New Roman" w:hAnsi="Times New Roman"/>
          <w:b/>
          <w:bCs/>
          <w:sz w:val="28"/>
          <w:szCs w:val="28"/>
        </w:rPr>
        <w:t>Цитаты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помещаются в кавычки, выделяются курсивом и сопровождаются ссылками, оформленными по ГОСТу.</w:t>
      </w:r>
    </w:p>
    <w:p>
      <w:pPr>
        <w:pStyle w:val="Normal"/>
        <w:spacing w:lineRule="auto" w:line="360" w:before="114" w:after="114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Требования к структуре рабо</w:t>
      </w:r>
      <w:r>
        <w:rPr>
          <w:rFonts w:cs="Times New Roman" w:ascii="Times New Roman" w:hAnsi="Times New Roman"/>
          <w:b/>
          <w:bCs/>
          <w:sz w:val="28"/>
          <w:szCs w:val="28"/>
        </w:rPr>
        <w:t>ты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Структура представляемой на конкурс работы должна содержать следующие элементы: 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bCs/>
          <w:sz w:val="28"/>
          <w:szCs w:val="28"/>
        </w:rPr>
        <w:t>Титульный лист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ФИО автора, класс, учебное заведение.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ФИО научного руководителя.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Год выполнения работы.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/>
          <w:bCs/>
          <w:sz w:val="28"/>
          <w:szCs w:val="28"/>
        </w:rPr>
        <w:t>Введение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Постановка </w:t>
      </w:r>
      <w:r>
        <w:rPr>
          <w:rFonts w:cs="Times New Roman" w:ascii="Times New Roman" w:hAnsi="Times New Roman"/>
          <w:b/>
          <w:bCs/>
          <w:sz w:val="28"/>
          <w:szCs w:val="28"/>
        </w:rPr>
        <w:t>проблемы</w:t>
      </w:r>
      <w:r>
        <w:rPr>
          <w:rFonts w:cs="Times New Roman" w:ascii="Times New Roman" w:hAnsi="Times New Roman"/>
          <w:sz w:val="28"/>
          <w:szCs w:val="28"/>
        </w:rPr>
        <w:t>: краткое описание исследуемой темы, её новизны, актуальности и практической значимости.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Цели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b/>
          <w:bCs/>
          <w:sz w:val="28"/>
          <w:szCs w:val="28"/>
        </w:rPr>
        <w:t>задачи</w:t>
      </w:r>
      <w:r>
        <w:rPr>
          <w:rFonts w:cs="Times New Roman" w:ascii="Times New Roman" w:hAnsi="Times New Roman"/>
          <w:sz w:val="28"/>
          <w:szCs w:val="28"/>
        </w:rPr>
        <w:t xml:space="preserve"> исследования: короткая формулировка, определяющая, что автор планирует достичь в результате своего исследования.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Методы</w:t>
      </w:r>
      <w:r>
        <w:rPr>
          <w:rFonts w:cs="Times New Roman" w:ascii="Times New Roman" w:hAnsi="Times New Roman"/>
          <w:sz w:val="28"/>
          <w:szCs w:val="28"/>
        </w:rPr>
        <w:t xml:space="preserve"> исследования: описание используемых методов и подходов (социологический опрос, анкетирование, эксперименты, систематизация результатов исследования).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Основная часть </w:t>
      </w:r>
      <w:r>
        <w:rPr>
          <w:rFonts w:cs="Times New Roman" w:ascii="Times New Roman" w:hAnsi="Times New Roman"/>
          <w:b/>
          <w:bCs/>
          <w:sz w:val="28"/>
          <w:szCs w:val="28"/>
        </w:rPr>
        <w:t>(главы работы)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Теоретическая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часть</w:t>
      </w:r>
      <w:r>
        <w:rPr>
          <w:rFonts w:cs="Times New Roman" w:ascii="Times New Roman" w:hAnsi="Times New Roman"/>
          <w:sz w:val="28"/>
          <w:szCs w:val="28"/>
        </w:rPr>
        <w:t>: изложение теоретической базы работы. В эту часть следует включить следующие элементы: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бзор литературы: краткий анализ ключевых источников по теме, которые используются в исследовании;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выводы по результатам обзора литературы.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Практическая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часть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методов проведённого исследования, например, анализ текстов, анкетирование, лингвистические эксперименты и т.д.;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представление полученных данных в виде таблиц, графиков или диаграмм </w:t>
      </w:r>
      <w:r>
        <w:rPr>
          <w:rFonts w:cs="Times New Roman" w:ascii="Times New Roman" w:hAnsi="Times New Roman"/>
          <w:sz w:val="28"/>
          <w:szCs w:val="28"/>
        </w:rPr>
        <w:t>(если применимо к теме исследовательской работы)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интерпретация результатов, формулирование выводов.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b/>
          <w:bCs/>
          <w:sz w:val="28"/>
          <w:szCs w:val="28"/>
        </w:rPr>
        <w:t>Заключение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Перечисление выводов по результатам исследования.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Обсуждение значимости результатов исследования.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Обсуждение перспектив дальнейших исследований.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b/>
          <w:bCs/>
          <w:sz w:val="28"/>
          <w:szCs w:val="28"/>
        </w:rPr>
        <w:t>Список литературы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Полный перечень использованных источников, оформленных по стандарту ГОСТ Р 7.0.5-2008.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b/>
          <w:bCs/>
          <w:sz w:val="28"/>
          <w:szCs w:val="28"/>
        </w:rPr>
        <w:t>Приложения (если необходимо)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Дополнительные материалы: тексты, таблицы, иллюстрации, анкеты, статистика, которые дополняют основное содержание работы.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b/>
          <w:b/>
          <w:bCs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360" w:before="114" w:after="114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Требования к содержанию работы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Научный </w:t>
      </w:r>
      <w:r>
        <w:rPr>
          <w:rFonts w:cs="Times New Roman" w:ascii="Times New Roman" w:hAnsi="Times New Roman"/>
          <w:b/>
          <w:bCs/>
          <w:sz w:val="28"/>
          <w:szCs w:val="28"/>
        </w:rPr>
        <w:t>стиль</w:t>
      </w:r>
      <w:r>
        <w:rPr>
          <w:rFonts w:cs="Times New Roman" w:ascii="Times New Roman" w:hAnsi="Times New Roman"/>
          <w:sz w:val="28"/>
          <w:szCs w:val="28"/>
        </w:rPr>
        <w:t xml:space="preserve"> изложения: текст должен быть структурированным, логичным и грамотным.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Аналитический </w:t>
      </w:r>
      <w:r>
        <w:rPr>
          <w:rFonts w:cs="Times New Roman" w:ascii="Times New Roman" w:hAnsi="Times New Roman"/>
          <w:b/>
          <w:bCs/>
          <w:sz w:val="28"/>
          <w:szCs w:val="28"/>
        </w:rPr>
        <w:t>подход</w:t>
      </w:r>
      <w:r>
        <w:rPr>
          <w:rFonts w:cs="Times New Roman" w:ascii="Times New Roman" w:hAnsi="Times New Roman"/>
          <w:sz w:val="28"/>
          <w:szCs w:val="28"/>
        </w:rPr>
        <w:t xml:space="preserve">: акцент на анализе, сравнении и выводах, а не на простом пересказе информации.  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Уникальность</w:t>
      </w:r>
      <w:r>
        <w:rPr>
          <w:rFonts w:cs="Times New Roman" w:ascii="Times New Roman" w:hAnsi="Times New Roman"/>
          <w:sz w:val="28"/>
          <w:szCs w:val="28"/>
        </w:rPr>
        <w:t xml:space="preserve"> и самостоятельность: работа должна быть выполнена лично участником, с соблюдением норм академической честности.  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Обоснованность</w:t>
      </w:r>
      <w:r>
        <w:rPr>
          <w:rFonts w:cs="Times New Roman" w:ascii="Times New Roman" w:hAnsi="Times New Roman"/>
          <w:sz w:val="28"/>
          <w:szCs w:val="28"/>
        </w:rPr>
        <w:t xml:space="preserve"> выводов: все выводы должны опираться на представленные данные или цитаты из научной литературы.  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Объем </w:t>
      </w:r>
      <w:r>
        <w:rPr>
          <w:rFonts w:cs="Times New Roman" w:ascii="Times New Roman" w:hAnsi="Times New Roman"/>
          <w:b/>
          <w:bCs/>
          <w:sz w:val="28"/>
          <w:szCs w:val="28"/>
        </w:rPr>
        <w:t>не более 20 станиц</w:t>
      </w:r>
      <w:r>
        <w:rPr>
          <w:rFonts w:cs="Times New Roman" w:ascii="Times New Roman" w:hAnsi="Times New Roman"/>
          <w:sz w:val="28"/>
          <w:szCs w:val="28"/>
        </w:rPr>
        <w:t xml:space="preserve"> (не включая приложения)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Формат А4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Шрифт – Times New Roman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Кегль – 12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Параметры полей – верхнее - </w:t>
      </w:r>
      <w:r>
        <w:rPr>
          <w:rFonts w:cs="Times New Roman" w:ascii="Times New Roman" w:hAnsi="Times New Roman"/>
          <w:b/>
          <w:bCs/>
          <w:sz w:val="28"/>
          <w:szCs w:val="28"/>
        </w:rPr>
        <w:t>2 см</w:t>
      </w:r>
      <w:r>
        <w:rPr>
          <w:rFonts w:cs="Times New Roman" w:ascii="Times New Roman" w:hAnsi="Times New Roman"/>
          <w:sz w:val="28"/>
          <w:szCs w:val="28"/>
        </w:rPr>
        <w:t xml:space="preserve">, нижнее - </w:t>
      </w:r>
      <w:r>
        <w:rPr>
          <w:rFonts w:cs="Times New Roman" w:ascii="Times New Roman" w:hAnsi="Times New Roman"/>
          <w:b/>
          <w:bCs/>
          <w:sz w:val="28"/>
          <w:szCs w:val="28"/>
        </w:rPr>
        <w:t>2 см</w:t>
      </w:r>
      <w:r>
        <w:rPr>
          <w:rFonts w:cs="Times New Roman" w:ascii="Times New Roman" w:hAnsi="Times New Roman"/>
          <w:sz w:val="28"/>
          <w:szCs w:val="28"/>
        </w:rPr>
        <w:t xml:space="preserve">, левое - </w:t>
      </w:r>
      <w:r>
        <w:rPr>
          <w:rFonts w:cs="Times New Roman" w:ascii="Times New Roman" w:hAnsi="Times New Roman"/>
          <w:b/>
          <w:bCs/>
          <w:sz w:val="28"/>
          <w:szCs w:val="28"/>
        </w:rPr>
        <w:t>3 см</w:t>
      </w:r>
      <w:r>
        <w:rPr>
          <w:rFonts w:cs="Times New Roman" w:ascii="Times New Roman" w:hAnsi="Times New Roman"/>
          <w:sz w:val="28"/>
          <w:szCs w:val="28"/>
        </w:rPr>
        <w:t xml:space="preserve">, правое - </w:t>
      </w:r>
      <w:r>
        <w:rPr>
          <w:rFonts w:cs="Times New Roman" w:ascii="Times New Roman" w:hAnsi="Times New Roman"/>
          <w:b/>
          <w:bCs/>
          <w:sz w:val="28"/>
          <w:szCs w:val="28"/>
        </w:rPr>
        <w:t>1,5 см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Межстрочный интервал – </w:t>
      </w:r>
      <w:r>
        <w:rPr>
          <w:rFonts w:cs="Times New Roman" w:ascii="Times New Roman" w:hAnsi="Times New Roman"/>
          <w:b/>
          <w:bCs/>
          <w:sz w:val="28"/>
          <w:szCs w:val="28"/>
        </w:rPr>
        <w:t>одинарный</w:t>
      </w:r>
    </w:p>
    <w:p>
      <w:pPr>
        <w:pStyle w:val="Normal"/>
        <w:numPr>
          <w:ilvl w:val="0"/>
          <w:numId w:val="8"/>
        </w:numPr>
        <w:spacing w:lineRule="auto" w:line="3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Текст выровнен </w:t>
      </w:r>
      <w:r>
        <w:rPr>
          <w:rFonts w:cs="Times New Roman" w:ascii="Times New Roman" w:hAnsi="Times New Roman"/>
          <w:b/>
          <w:bCs/>
          <w:sz w:val="28"/>
          <w:szCs w:val="28"/>
        </w:rPr>
        <w:t>по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ширине</w:t>
      </w:r>
      <w:r>
        <w:rPr>
          <w:rFonts w:cs="Times New Roman" w:ascii="Times New Roman" w:hAnsi="Times New Roman"/>
          <w:sz w:val="28"/>
          <w:szCs w:val="28"/>
        </w:rPr>
        <w:t>, колонтитулы не содержат никакой информации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работы проходят проверку в системе «Антиплагиат». Оригинальность представляемой на конкурс работы должна превышать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70%.</w:t>
      </w:r>
      <w:r>
        <w:rPr>
          <w:rFonts w:cs="Times New Roman" w:ascii="Times New Roman" w:hAnsi="Times New Roman"/>
          <w:sz w:val="28"/>
          <w:szCs w:val="28"/>
        </w:rPr>
        <w:t xml:space="preserve"> В противном случае, работа не рассматривается экспертной комиссией.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Приветствуется использование иллюстративного материала, например, диаграмм, цитат, или схем, если это обосновано темой исследования.</w:t>
      </w:r>
    </w:p>
    <w:p>
      <w:pPr>
        <w:pStyle w:val="Normal"/>
        <w:spacing w:lineRule="auto" w:line="360"/>
        <w:ind w:left="708" w:hanging="0"/>
        <w:rPr>
          <w:rFonts w:ascii="Times New Roman" w:hAnsi="Times New Roman" w:cs="Times New Roman"/>
          <w:b/>
          <w:b/>
          <w:bCs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ind w:left="708" w:hanging="0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Критерии защиты работы </w:t>
      </w:r>
    </w:p>
    <w:tbl>
      <w:tblPr>
        <w:tblStyle w:val="ae"/>
        <w:tblW w:w="933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841"/>
      </w:tblGrid>
      <w:tr>
        <w:trPr/>
        <w:tc>
          <w:tcPr>
            <w:tcW w:w="784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ind w:firstLine="720"/>
              <w:jc w:val="both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Основные критерии</w:t>
            </w:r>
          </w:p>
        </w:tc>
      </w:tr>
      <w:tr>
        <w:trPr/>
        <w:tc>
          <w:tcPr>
            <w:tcW w:w="784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Логичность и последовательность изложения, четкая формулировка целей и задач,полученных результатов и выводов</w:t>
            </w:r>
          </w:p>
        </w:tc>
      </w:tr>
      <w:tr>
        <w:trPr/>
        <w:tc>
          <w:tcPr>
            <w:tcW w:w="784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Объем и глубина знаний по теме работы, эрудиция </w:t>
            </w:r>
          </w:p>
        </w:tc>
      </w:tr>
      <w:tr>
        <w:trPr/>
        <w:tc>
          <w:tcPr>
            <w:tcW w:w="784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Умение грамотно отвечать навопросы, готовность к дискуссии </w:t>
            </w:r>
          </w:p>
        </w:tc>
      </w:tr>
      <w:tr>
        <w:trPr/>
        <w:tc>
          <w:tcPr>
            <w:tcW w:w="784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Культура речи, следование временному регламенту </w:t>
            </w:r>
          </w:p>
        </w:tc>
      </w:tr>
      <w:tr>
        <w:trPr/>
        <w:tc>
          <w:tcPr>
            <w:tcW w:w="784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Качество презентации: композиция, оформление, содержательность, целесообразность</w:t>
            </w:r>
          </w:p>
        </w:tc>
      </w:tr>
      <w:tr>
        <w:trPr/>
        <w:tc>
          <w:tcPr>
            <w:tcW w:w="784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ind w:firstLine="720"/>
              <w:jc w:val="both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Дополнительные критерии</w:t>
            </w:r>
          </w:p>
        </w:tc>
      </w:tr>
      <w:tr>
        <w:trPr/>
        <w:tc>
          <w:tcPr>
            <w:tcW w:w="784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Качество использования инструментов научного исследования (постановка целей, задач,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формулировка объекта и предмета, гипотезы, отбор методов, использование терминов и понятий) </w:t>
            </w:r>
          </w:p>
        </w:tc>
      </w:tr>
      <w:tr>
        <w:trPr/>
        <w:tc>
          <w:tcPr>
            <w:tcW w:w="7841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Самостоятельность, оригинальность исследования или проекта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i/>
        <w:i/>
        <w:iCs/>
      </w:rPr>
    </w:pPr>
    <w:r>
      <w:rPr>
        <w:rFonts w:cs="Times New Roman" w:ascii="Times New Roman" w:hAnsi="Times New Roman"/>
        <w:i/>
        <w:iCs/>
      </w:rPr>
      <w:t>Конкурс исследовательских и проектных работ школьников «Язык. Текст. Цифра»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df7367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df7367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e95e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c41b4"/>
    <w:rPr>
      <w:color w:val="605E5C"/>
      <w:shd w:fill="E1DFDD" w:val="clear"/>
    </w:rPr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rsid w:val="001f1d41"/>
    <w:rPr/>
  </w:style>
  <w:style w:type="character" w:styleId="Style15" w:customStyle="1">
    <w:name w:val="Нижний колонтитул Знак"/>
    <w:basedOn w:val="DefaultParagraphFont"/>
    <w:link w:val="Footer"/>
    <w:uiPriority w:val="99"/>
    <w:qFormat/>
    <w:rsid w:val="001f1d41"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577b6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8577b6"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8577b6"/>
    <w:rPr>
      <w:b/>
      <w:bCs/>
      <w:sz w:val="20"/>
      <w:szCs w:val="2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ListParagraph">
    <w:name w:val="List Paragraph"/>
    <w:basedOn w:val="Normal"/>
    <w:uiPriority w:val="34"/>
    <w:qFormat/>
    <w:rsid w:val="007c6167"/>
    <w:pPr>
      <w:spacing w:before="0" w:after="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1f1d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1f1d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8577b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8577b6"/>
    <w:pPr/>
    <w:rPr>
      <w:b/>
      <w:b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9e37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s.rsl.ru/datadocs/doc_291wu.pdf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LibreOffice/7.3.7.2$Linux_X86_64 LibreOffice_project/30$Build-2</Application>
  <AppVersion>15.0000</AppVersion>
  <Pages>5</Pages>
  <Words>763</Words>
  <Characters>5453</Characters>
  <CharactersWithSpaces>6140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2024-12-02T08:35:00Z</dcterms:created>
  <dc:creator>Наталия Конасова</dc:creator>
  <dc:description/>
  <dc:language>ru-RU</dc:language>
  <cp:lastModifiedBy/>
  <dcterms:modified xsi:type="dcterms:W3CDTF">2024-12-06T13:42:20Z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