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0AE" w:rsidRPr="00D10B23" w:rsidRDefault="005E70AE" w:rsidP="005E70AE">
      <w:pPr>
        <w:jc w:val="center"/>
        <w:rPr>
          <w:b/>
          <w:noProof/>
          <w:sz w:val="28"/>
          <w:szCs w:val="28"/>
        </w:rPr>
      </w:pPr>
      <w:r w:rsidRPr="00C22040">
        <w:rPr>
          <w:b/>
          <w:noProof/>
          <w:sz w:val="28"/>
          <w:szCs w:val="28"/>
        </w:rPr>
        <w:t>Всероссийская олимпиада школьников</w:t>
      </w:r>
    </w:p>
    <w:p w:rsidR="005E70AE" w:rsidRPr="00011BB5" w:rsidRDefault="005E70AE" w:rsidP="005E70AE">
      <w:pPr>
        <w:jc w:val="center"/>
        <w:rPr>
          <w:b/>
          <w:sz w:val="28"/>
          <w:szCs w:val="28"/>
        </w:rPr>
      </w:pPr>
      <w:r w:rsidRPr="00D10B23">
        <w:rPr>
          <w:b/>
          <w:noProof/>
          <w:sz w:val="28"/>
          <w:szCs w:val="28"/>
        </w:rPr>
        <w:t xml:space="preserve"> по экономике</w:t>
      </w:r>
      <w:r>
        <w:rPr>
          <w:b/>
          <w:sz w:val="28"/>
          <w:szCs w:val="28"/>
        </w:rPr>
        <w:t xml:space="preserve"> 2022-2023</w:t>
      </w:r>
    </w:p>
    <w:p w:rsidR="005E70AE" w:rsidRDefault="005E70AE" w:rsidP="005E70AE">
      <w:pPr>
        <w:ind w:firstLine="4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Районный этап.</w:t>
      </w:r>
    </w:p>
    <w:p w:rsidR="00B07081" w:rsidRPr="00F97A6A" w:rsidRDefault="005E70AE" w:rsidP="00B0708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7</w:t>
      </w:r>
      <w:r w:rsidR="00B07081" w:rsidRPr="00F97A6A">
        <w:rPr>
          <w:b/>
          <w:sz w:val="22"/>
          <w:szCs w:val="22"/>
        </w:rPr>
        <w:t xml:space="preserve"> класс</w:t>
      </w:r>
    </w:p>
    <w:p w:rsidR="008F2903" w:rsidRDefault="003709B1" w:rsidP="00B509B0">
      <w:pPr>
        <w:jc w:val="both"/>
        <w:rPr>
          <w:b/>
        </w:rPr>
      </w:pPr>
      <w:r w:rsidRPr="000D3768">
        <w:rPr>
          <w:b/>
        </w:rPr>
        <w:t>ЧАСТЬ 1 ТЕСТЫ</w:t>
      </w:r>
    </w:p>
    <w:p w:rsidR="000D3768" w:rsidRPr="000D3768" w:rsidRDefault="00F17B33" w:rsidP="00B509B0">
      <w:pPr>
        <w:jc w:val="both"/>
        <w:rPr>
          <w:b/>
        </w:rPr>
      </w:pPr>
      <w:r>
        <w:rPr>
          <w:b/>
        </w:rPr>
        <w:t xml:space="preserve">ТЕСТЫ 1. </w:t>
      </w:r>
      <w:r w:rsidR="00654065">
        <w:rPr>
          <w:b/>
        </w:rPr>
        <w:t xml:space="preserve">(20 баллов) </w:t>
      </w:r>
      <w:r w:rsidR="000D3768">
        <w:rPr>
          <w:b/>
        </w:rPr>
        <w:t>Верно ли утверждение? Перенесите ответы в бланк ответов. За каждый верный ответ – 4 балла, неверный – 0 баллов.</w:t>
      </w:r>
    </w:p>
    <w:p w:rsidR="000D3768" w:rsidRPr="00F17B33" w:rsidRDefault="000D3768" w:rsidP="000D3768">
      <w:pPr>
        <w:jc w:val="both"/>
        <w:rPr>
          <w:sz w:val="16"/>
        </w:rPr>
      </w:pPr>
    </w:p>
    <w:p w:rsidR="000D3768" w:rsidRPr="000D3768" w:rsidRDefault="000D3768" w:rsidP="000D3768">
      <w:pPr>
        <w:jc w:val="both"/>
        <w:rPr>
          <w:b/>
        </w:rPr>
      </w:pPr>
      <w:r w:rsidRPr="000D3768">
        <w:rPr>
          <w:b/>
        </w:rPr>
        <w:t>1.1. Смешанной рыночной экономикой называется экономика, в которой каждое предприятие имеет долю государственного участия в основном капитале.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6"/>
        <w:gridCol w:w="5086"/>
      </w:tblGrid>
      <w:tr w:rsidR="000D3768" w:rsidRPr="000D3768" w:rsidTr="000D3768">
        <w:tc>
          <w:tcPr>
            <w:tcW w:w="5086" w:type="dxa"/>
          </w:tcPr>
          <w:p w:rsidR="000D3768" w:rsidRPr="000D3768" w:rsidRDefault="000D3768" w:rsidP="009E292B">
            <w:r w:rsidRPr="000D3768">
              <w:t>А) Верно</w:t>
            </w:r>
            <w:r>
              <w:t>;</w:t>
            </w:r>
          </w:p>
        </w:tc>
        <w:tc>
          <w:tcPr>
            <w:tcW w:w="5086" w:type="dxa"/>
          </w:tcPr>
          <w:p w:rsidR="000D3768" w:rsidRPr="000D3768" w:rsidRDefault="000D3768" w:rsidP="009E292B">
            <w:pPr>
              <w:rPr>
                <w:bCs/>
              </w:rPr>
            </w:pPr>
            <w:r w:rsidRPr="000D3768">
              <w:rPr>
                <w:bCs/>
              </w:rPr>
              <w:t>Б) Неверно</w:t>
            </w:r>
            <w:r>
              <w:rPr>
                <w:bCs/>
              </w:rPr>
              <w:t>.</w:t>
            </w:r>
          </w:p>
        </w:tc>
      </w:tr>
    </w:tbl>
    <w:p w:rsidR="000D3768" w:rsidRPr="00F17B33" w:rsidRDefault="000D3768" w:rsidP="000D3768">
      <w:pPr>
        <w:jc w:val="both"/>
        <w:rPr>
          <w:sz w:val="16"/>
        </w:rPr>
      </w:pPr>
    </w:p>
    <w:p w:rsidR="000D3768" w:rsidRPr="000D3768" w:rsidRDefault="000D3768" w:rsidP="000D3768">
      <w:pPr>
        <w:jc w:val="both"/>
        <w:rPr>
          <w:b/>
        </w:rPr>
      </w:pPr>
      <w:r w:rsidRPr="000D3768">
        <w:rPr>
          <w:b/>
        </w:rPr>
        <w:t xml:space="preserve">1.2. Монополизм выражается в сосредоточении производства какой-либо продукции в руках одного или нескольких производителей и всегда оценивается как негативное явление в рыночной экономике.  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6"/>
        <w:gridCol w:w="5086"/>
      </w:tblGrid>
      <w:tr w:rsidR="000D3768" w:rsidRPr="000D3768" w:rsidTr="000D3768">
        <w:tc>
          <w:tcPr>
            <w:tcW w:w="5086" w:type="dxa"/>
          </w:tcPr>
          <w:p w:rsidR="000D3768" w:rsidRPr="000D3768" w:rsidRDefault="000D3768" w:rsidP="008F3FDC">
            <w:r w:rsidRPr="000D3768">
              <w:t>А) Верно</w:t>
            </w:r>
            <w:r>
              <w:t>;</w:t>
            </w:r>
          </w:p>
        </w:tc>
        <w:tc>
          <w:tcPr>
            <w:tcW w:w="5086" w:type="dxa"/>
          </w:tcPr>
          <w:p w:rsidR="000D3768" w:rsidRPr="000D3768" w:rsidRDefault="000D3768" w:rsidP="008F3FDC">
            <w:pPr>
              <w:rPr>
                <w:bCs/>
              </w:rPr>
            </w:pPr>
            <w:r w:rsidRPr="000D3768">
              <w:rPr>
                <w:bCs/>
              </w:rPr>
              <w:t>Б) Неверно</w:t>
            </w:r>
            <w:r>
              <w:rPr>
                <w:bCs/>
              </w:rPr>
              <w:t>.</w:t>
            </w:r>
          </w:p>
        </w:tc>
      </w:tr>
    </w:tbl>
    <w:p w:rsidR="000D3768" w:rsidRPr="00F17B33" w:rsidRDefault="000D3768" w:rsidP="000D3768">
      <w:pPr>
        <w:jc w:val="both"/>
        <w:rPr>
          <w:sz w:val="16"/>
        </w:rPr>
      </w:pPr>
    </w:p>
    <w:p w:rsidR="000D3768" w:rsidRPr="000D3768" w:rsidRDefault="000D3768" w:rsidP="000D3768">
      <w:pPr>
        <w:jc w:val="both"/>
        <w:rPr>
          <w:b/>
        </w:rPr>
      </w:pPr>
      <w:r w:rsidRPr="000D3768">
        <w:rPr>
          <w:b/>
        </w:rPr>
        <w:t>1.3. Комплексный план развития фирмы, который является главным обоснованием инвестиций, называется бизнес-план.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6"/>
        <w:gridCol w:w="5086"/>
      </w:tblGrid>
      <w:tr w:rsidR="000D3768" w:rsidRPr="000D3768" w:rsidTr="000D3768">
        <w:tc>
          <w:tcPr>
            <w:tcW w:w="5086" w:type="dxa"/>
          </w:tcPr>
          <w:p w:rsidR="000D3768" w:rsidRPr="000D3768" w:rsidRDefault="000D3768" w:rsidP="008F3FDC">
            <w:r w:rsidRPr="000D3768">
              <w:t>А) Верно</w:t>
            </w:r>
            <w:r>
              <w:t>;</w:t>
            </w:r>
          </w:p>
        </w:tc>
        <w:tc>
          <w:tcPr>
            <w:tcW w:w="5086" w:type="dxa"/>
          </w:tcPr>
          <w:p w:rsidR="000D3768" w:rsidRPr="000D3768" w:rsidRDefault="000D3768" w:rsidP="008F3FDC">
            <w:pPr>
              <w:rPr>
                <w:bCs/>
              </w:rPr>
            </w:pPr>
            <w:r w:rsidRPr="000D3768">
              <w:rPr>
                <w:bCs/>
              </w:rPr>
              <w:t>Б) Неверно</w:t>
            </w:r>
            <w:r>
              <w:rPr>
                <w:bCs/>
              </w:rPr>
              <w:t>.</w:t>
            </w:r>
          </w:p>
        </w:tc>
      </w:tr>
    </w:tbl>
    <w:p w:rsidR="000D3768" w:rsidRPr="00F17B33" w:rsidRDefault="000D3768" w:rsidP="000D3768">
      <w:pPr>
        <w:jc w:val="both"/>
        <w:rPr>
          <w:sz w:val="16"/>
        </w:rPr>
      </w:pPr>
    </w:p>
    <w:p w:rsidR="000D3768" w:rsidRPr="000D3768" w:rsidRDefault="000D3768" w:rsidP="000D3768">
      <w:pPr>
        <w:jc w:val="both"/>
        <w:rPr>
          <w:b/>
        </w:rPr>
      </w:pPr>
      <w:r w:rsidRPr="000D3768">
        <w:rPr>
          <w:b/>
        </w:rPr>
        <w:t>1.4. Экономическая прибыль возникает, если выручка фирмы превышает общие затраты на производство продукции за определенный период времени.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6"/>
        <w:gridCol w:w="5086"/>
      </w:tblGrid>
      <w:tr w:rsidR="000D3768" w:rsidRPr="000D3768" w:rsidTr="000D3768">
        <w:tc>
          <w:tcPr>
            <w:tcW w:w="5086" w:type="dxa"/>
          </w:tcPr>
          <w:p w:rsidR="000D3768" w:rsidRPr="000D3768" w:rsidRDefault="000D3768" w:rsidP="008F3FDC">
            <w:r w:rsidRPr="000D3768">
              <w:t>А) Верно</w:t>
            </w:r>
            <w:r>
              <w:t>;</w:t>
            </w:r>
          </w:p>
        </w:tc>
        <w:tc>
          <w:tcPr>
            <w:tcW w:w="5086" w:type="dxa"/>
          </w:tcPr>
          <w:p w:rsidR="000D3768" w:rsidRPr="000D3768" w:rsidRDefault="000D3768" w:rsidP="008F3FDC">
            <w:pPr>
              <w:rPr>
                <w:bCs/>
              </w:rPr>
            </w:pPr>
            <w:r w:rsidRPr="000D3768">
              <w:rPr>
                <w:bCs/>
              </w:rPr>
              <w:t>Б) Неверно</w:t>
            </w:r>
            <w:r>
              <w:rPr>
                <w:bCs/>
              </w:rPr>
              <w:t>.</w:t>
            </w:r>
          </w:p>
        </w:tc>
      </w:tr>
    </w:tbl>
    <w:p w:rsidR="000D3768" w:rsidRPr="00F17B33" w:rsidRDefault="000D3768" w:rsidP="000D3768">
      <w:pPr>
        <w:jc w:val="both"/>
        <w:rPr>
          <w:sz w:val="16"/>
        </w:rPr>
      </w:pPr>
    </w:p>
    <w:p w:rsidR="000D3768" w:rsidRPr="000D3768" w:rsidRDefault="000D3768" w:rsidP="000D3768">
      <w:pPr>
        <w:jc w:val="both"/>
        <w:rPr>
          <w:b/>
        </w:rPr>
      </w:pPr>
      <w:r w:rsidRPr="000D3768">
        <w:rPr>
          <w:b/>
          <w:bCs/>
        </w:rPr>
        <w:t xml:space="preserve">1.5. </w:t>
      </w:r>
      <w:r w:rsidRPr="000D3768">
        <w:rPr>
          <w:b/>
        </w:rPr>
        <w:t>Общая численность населения составляла 146 млн. чел. Численность нетрудоспособных: 64 млн. человек, а численность трудоспособных, но не желающих работать: 6,5 млн. человек. Занято в производстве: 70 млн. человек. Количество безработных в стране составило 12 млн. человек.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6"/>
        <w:gridCol w:w="5086"/>
      </w:tblGrid>
      <w:tr w:rsidR="000D3768" w:rsidRPr="000D3768" w:rsidTr="000D3768">
        <w:tc>
          <w:tcPr>
            <w:tcW w:w="5086" w:type="dxa"/>
          </w:tcPr>
          <w:p w:rsidR="000D3768" w:rsidRPr="000D3768" w:rsidRDefault="000D3768" w:rsidP="008F3FDC">
            <w:r w:rsidRPr="000D3768">
              <w:t>А) Верно</w:t>
            </w:r>
            <w:r>
              <w:t>;</w:t>
            </w:r>
          </w:p>
        </w:tc>
        <w:tc>
          <w:tcPr>
            <w:tcW w:w="5086" w:type="dxa"/>
          </w:tcPr>
          <w:p w:rsidR="000D3768" w:rsidRPr="000D3768" w:rsidRDefault="000D3768" w:rsidP="008F3FDC">
            <w:pPr>
              <w:rPr>
                <w:bCs/>
              </w:rPr>
            </w:pPr>
            <w:r w:rsidRPr="000D3768">
              <w:rPr>
                <w:bCs/>
              </w:rPr>
              <w:t>Б) Неверно</w:t>
            </w:r>
            <w:r>
              <w:rPr>
                <w:bCs/>
              </w:rPr>
              <w:t>.</w:t>
            </w:r>
          </w:p>
        </w:tc>
      </w:tr>
    </w:tbl>
    <w:p w:rsidR="000D3768" w:rsidRPr="00F17B33" w:rsidRDefault="000D3768" w:rsidP="000D3768">
      <w:pPr>
        <w:jc w:val="both"/>
      </w:pPr>
    </w:p>
    <w:p w:rsidR="000D3768" w:rsidRPr="000D3768" w:rsidRDefault="00F17B33" w:rsidP="000D3768">
      <w:pPr>
        <w:jc w:val="both"/>
        <w:rPr>
          <w:b/>
        </w:rPr>
      </w:pPr>
      <w:r>
        <w:rPr>
          <w:b/>
        </w:rPr>
        <w:t xml:space="preserve">ТЕСТЫ 2. </w:t>
      </w:r>
      <w:r w:rsidR="00654065">
        <w:rPr>
          <w:b/>
        </w:rPr>
        <w:t xml:space="preserve">(50 баллов) </w:t>
      </w:r>
      <w:r w:rsidR="000D3768" w:rsidRPr="000D3768">
        <w:rPr>
          <w:b/>
        </w:rPr>
        <w:t xml:space="preserve">Выберите единственный верный ответ. </w:t>
      </w:r>
      <w:r w:rsidR="000D3768">
        <w:rPr>
          <w:b/>
        </w:rPr>
        <w:t>Перенесите ответы в бланк ответов.</w:t>
      </w:r>
      <w:r w:rsidR="000D3768">
        <w:rPr>
          <w:b/>
        </w:rPr>
        <w:br/>
        <w:t>За каждый верный ответ – 5 балла, неверный – 0 баллов.</w:t>
      </w:r>
    </w:p>
    <w:p w:rsidR="000D3768" w:rsidRPr="00F17B33" w:rsidRDefault="000D3768" w:rsidP="000D3768">
      <w:pPr>
        <w:jc w:val="both"/>
        <w:rPr>
          <w:sz w:val="16"/>
        </w:rPr>
      </w:pPr>
    </w:p>
    <w:p w:rsidR="000D3768" w:rsidRPr="000D3768" w:rsidRDefault="00F17B33" w:rsidP="000D3768">
      <w:pPr>
        <w:jc w:val="both"/>
        <w:rPr>
          <w:b/>
          <w:bCs/>
        </w:rPr>
      </w:pPr>
      <w:r>
        <w:rPr>
          <w:b/>
          <w:bCs/>
        </w:rPr>
        <w:t>2.1.</w:t>
      </w:r>
      <w:r w:rsidR="000D3768" w:rsidRPr="000D3768">
        <w:rPr>
          <w:b/>
          <w:bCs/>
        </w:rPr>
        <w:t xml:space="preserve"> Если норма прибыли составляет 25% к затратам, а затраты – 218 рублей, то отпускная цена продукта будет равна: 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6"/>
        <w:gridCol w:w="5086"/>
      </w:tblGrid>
      <w:tr w:rsidR="00F17B33" w:rsidRPr="00F17B33" w:rsidTr="00F17B33">
        <w:tc>
          <w:tcPr>
            <w:tcW w:w="5086" w:type="dxa"/>
          </w:tcPr>
          <w:p w:rsidR="00F17B33" w:rsidRPr="00F17B33" w:rsidRDefault="00F17B33" w:rsidP="00F46F98">
            <w:r w:rsidRPr="00F17B33">
              <w:t>А)243 рубля;</w:t>
            </w:r>
          </w:p>
        </w:tc>
        <w:tc>
          <w:tcPr>
            <w:tcW w:w="5086" w:type="dxa"/>
          </w:tcPr>
          <w:p w:rsidR="00F17B33" w:rsidRPr="00F17B33" w:rsidRDefault="00F17B33" w:rsidP="00F46F98">
            <w:pPr>
              <w:rPr>
                <w:bCs/>
              </w:rPr>
            </w:pPr>
            <w:r w:rsidRPr="00F17B33">
              <w:rPr>
                <w:bCs/>
              </w:rPr>
              <w:t xml:space="preserve">Б) 272 рубля 50 копеек; </w:t>
            </w:r>
          </w:p>
        </w:tc>
      </w:tr>
      <w:tr w:rsidR="00F17B33" w:rsidRPr="00F17B33" w:rsidTr="00F17B33">
        <w:tc>
          <w:tcPr>
            <w:tcW w:w="5086" w:type="dxa"/>
          </w:tcPr>
          <w:p w:rsidR="00F17B33" w:rsidRPr="00F17B33" w:rsidRDefault="00F17B33" w:rsidP="00F46F98">
            <w:r w:rsidRPr="00F17B33">
              <w:t xml:space="preserve">В) 54 рубля 50 копеек; </w:t>
            </w:r>
          </w:p>
        </w:tc>
        <w:tc>
          <w:tcPr>
            <w:tcW w:w="5086" w:type="dxa"/>
          </w:tcPr>
          <w:p w:rsidR="00F17B33" w:rsidRPr="00F17B33" w:rsidRDefault="00F17B33" w:rsidP="00F46F98">
            <w:r w:rsidRPr="00F17B33">
              <w:t xml:space="preserve">Г) 163 рубля 50 копеек; </w:t>
            </w:r>
          </w:p>
        </w:tc>
      </w:tr>
      <w:tr w:rsidR="00F17B33" w:rsidRPr="00F17B33" w:rsidTr="00F17B33">
        <w:tc>
          <w:tcPr>
            <w:tcW w:w="5086" w:type="dxa"/>
          </w:tcPr>
          <w:p w:rsidR="00F17B33" w:rsidRPr="00F17B33" w:rsidRDefault="00F17B33" w:rsidP="00F46F98">
            <w:r w:rsidRPr="00F17B33">
              <w:t xml:space="preserve">Д) недостаточно данных для расчета. </w:t>
            </w:r>
          </w:p>
        </w:tc>
        <w:tc>
          <w:tcPr>
            <w:tcW w:w="5086" w:type="dxa"/>
          </w:tcPr>
          <w:p w:rsidR="00F17B33" w:rsidRPr="00F17B33" w:rsidRDefault="00F17B33" w:rsidP="00F46F98"/>
        </w:tc>
      </w:tr>
    </w:tbl>
    <w:p w:rsidR="00F17B33" w:rsidRPr="00F17B33" w:rsidRDefault="00F17B33" w:rsidP="000D3768">
      <w:pPr>
        <w:jc w:val="both"/>
        <w:rPr>
          <w:sz w:val="16"/>
        </w:rPr>
      </w:pPr>
    </w:p>
    <w:p w:rsidR="000D3768" w:rsidRPr="00F17B33" w:rsidRDefault="00F17B33" w:rsidP="000D3768">
      <w:pPr>
        <w:jc w:val="both"/>
        <w:rPr>
          <w:b/>
          <w:bCs/>
        </w:rPr>
      </w:pPr>
      <w:r w:rsidRPr="00F17B33">
        <w:rPr>
          <w:b/>
          <w:bCs/>
        </w:rPr>
        <w:t>2.2.</w:t>
      </w:r>
      <w:r w:rsidR="000D3768" w:rsidRPr="00F17B33">
        <w:rPr>
          <w:b/>
          <w:bCs/>
        </w:rPr>
        <w:t xml:space="preserve"> Если определить свободное благо, как благо, распределяемое между членами общества путем прямого присвоения, то примером такого блага может быть: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6"/>
        <w:gridCol w:w="5086"/>
      </w:tblGrid>
      <w:tr w:rsidR="00F17B33" w:rsidRPr="00F17B33" w:rsidTr="00F17B33">
        <w:tc>
          <w:tcPr>
            <w:tcW w:w="5086" w:type="dxa"/>
          </w:tcPr>
          <w:p w:rsidR="00F17B33" w:rsidRPr="00F17B33" w:rsidRDefault="00F17B33" w:rsidP="00106BE5">
            <w:r w:rsidRPr="00F17B33">
              <w:t xml:space="preserve">А) яблоко в соседском саду; </w:t>
            </w:r>
          </w:p>
        </w:tc>
        <w:tc>
          <w:tcPr>
            <w:tcW w:w="5086" w:type="dxa"/>
          </w:tcPr>
          <w:p w:rsidR="00F17B33" w:rsidRPr="00F17B33" w:rsidRDefault="00F17B33" w:rsidP="00106BE5">
            <w:pPr>
              <w:rPr>
                <w:bCs/>
              </w:rPr>
            </w:pPr>
            <w:r w:rsidRPr="00F17B33">
              <w:rPr>
                <w:bCs/>
              </w:rPr>
              <w:t xml:space="preserve">Б) ягоды в лесу; </w:t>
            </w:r>
          </w:p>
        </w:tc>
      </w:tr>
      <w:tr w:rsidR="00F17B33" w:rsidRPr="00F17B33" w:rsidTr="00F17B33">
        <w:tc>
          <w:tcPr>
            <w:tcW w:w="5086" w:type="dxa"/>
          </w:tcPr>
          <w:p w:rsidR="00F17B33" w:rsidRPr="00F17B33" w:rsidRDefault="00F17B33" w:rsidP="00106BE5">
            <w:r w:rsidRPr="00F17B33">
              <w:t xml:space="preserve">В) цветы на колхозном рынке; </w:t>
            </w:r>
          </w:p>
        </w:tc>
        <w:tc>
          <w:tcPr>
            <w:tcW w:w="5086" w:type="dxa"/>
          </w:tcPr>
          <w:p w:rsidR="00F17B33" w:rsidRPr="00F17B33" w:rsidRDefault="00F17B33" w:rsidP="00106BE5">
            <w:pPr>
              <w:rPr>
                <w:bCs/>
              </w:rPr>
            </w:pPr>
            <w:r w:rsidRPr="00F17B33">
              <w:t>Г) бублики на хлебозаводе;</w:t>
            </w:r>
          </w:p>
        </w:tc>
      </w:tr>
      <w:tr w:rsidR="00F17B33" w:rsidRPr="00F17B33" w:rsidTr="00F17B33">
        <w:tc>
          <w:tcPr>
            <w:tcW w:w="5086" w:type="dxa"/>
          </w:tcPr>
          <w:p w:rsidR="00F17B33" w:rsidRPr="00F17B33" w:rsidRDefault="00F17B33" w:rsidP="00106BE5">
            <w:r w:rsidRPr="00F17B33">
              <w:t xml:space="preserve">Д) нет правильного ответа. </w:t>
            </w:r>
          </w:p>
        </w:tc>
        <w:tc>
          <w:tcPr>
            <w:tcW w:w="5086" w:type="dxa"/>
          </w:tcPr>
          <w:p w:rsidR="00F17B33" w:rsidRPr="00F17B33" w:rsidRDefault="00F17B33" w:rsidP="00106BE5"/>
        </w:tc>
      </w:tr>
    </w:tbl>
    <w:p w:rsidR="00F17B33" w:rsidRPr="00F17B33" w:rsidRDefault="00F17B33" w:rsidP="000D3768">
      <w:pPr>
        <w:jc w:val="both"/>
        <w:rPr>
          <w:sz w:val="16"/>
        </w:rPr>
      </w:pPr>
    </w:p>
    <w:p w:rsidR="000D3768" w:rsidRPr="00F17B33" w:rsidRDefault="00F17B33" w:rsidP="000D3768">
      <w:pPr>
        <w:jc w:val="both"/>
        <w:rPr>
          <w:b/>
          <w:bCs/>
        </w:rPr>
      </w:pPr>
      <w:r w:rsidRPr="00F17B33">
        <w:rPr>
          <w:b/>
          <w:bCs/>
        </w:rPr>
        <w:t>2.3.</w:t>
      </w:r>
      <w:r w:rsidR="000D3768" w:rsidRPr="00F17B33">
        <w:rPr>
          <w:b/>
          <w:bCs/>
        </w:rPr>
        <w:t xml:space="preserve"> Если индивид оформил сберегательный вклад на год номиналом 1500 рублей под 20 процентов годовых, то какую сумму денег он сможет дополнительно получить через полгода: 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6"/>
        <w:gridCol w:w="5086"/>
      </w:tblGrid>
      <w:tr w:rsidR="00F17B33" w:rsidRPr="00F17B33" w:rsidTr="00F17B33">
        <w:tc>
          <w:tcPr>
            <w:tcW w:w="5086" w:type="dxa"/>
          </w:tcPr>
          <w:p w:rsidR="00F17B33" w:rsidRPr="00F17B33" w:rsidRDefault="00F17B33" w:rsidP="00D763E7">
            <w:r w:rsidRPr="00F17B33">
              <w:t xml:space="preserve">А) 1800 рублей; </w:t>
            </w:r>
          </w:p>
        </w:tc>
        <w:tc>
          <w:tcPr>
            <w:tcW w:w="5086" w:type="dxa"/>
          </w:tcPr>
          <w:p w:rsidR="00F17B33" w:rsidRPr="00F17B33" w:rsidRDefault="00F17B33" w:rsidP="00D763E7">
            <w:r w:rsidRPr="00F17B33">
              <w:t xml:space="preserve">Б) 150 рублей; </w:t>
            </w:r>
          </w:p>
        </w:tc>
      </w:tr>
      <w:tr w:rsidR="00F17B33" w:rsidRPr="00F17B33" w:rsidTr="00F17B33">
        <w:tc>
          <w:tcPr>
            <w:tcW w:w="5086" w:type="dxa"/>
          </w:tcPr>
          <w:p w:rsidR="00F17B33" w:rsidRPr="00F17B33" w:rsidRDefault="00F17B33" w:rsidP="00D763E7">
            <w:r w:rsidRPr="00F17B33">
              <w:t xml:space="preserve">В) 300 рублей; </w:t>
            </w:r>
          </w:p>
        </w:tc>
        <w:tc>
          <w:tcPr>
            <w:tcW w:w="5086" w:type="dxa"/>
          </w:tcPr>
          <w:p w:rsidR="00F17B33" w:rsidRPr="00F17B33" w:rsidRDefault="00F17B33" w:rsidP="00D763E7">
            <w:r w:rsidRPr="00F17B33">
              <w:t xml:space="preserve">Г) 0 рублей; </w:t>
            </w:r>
          </w:p>
        </w:tc>
      </w:tr>
      <w:tr w:rsidR="00F17B33" w:rsidRPr="00F17B33" w:rsidTr="00F17B33">
        <w:tc>
          <w:tcPr>
            <w:tcW w:w="5086" w:type="dxa"/>
          </w:tcPr>
          <w:p w:rsidR="00F17B33" w:rsidRPr="00F17B33" w:rsidRDefault="00F17B33" w:rsidP="00D763E7">
            <w:pPr>
              <w:rPr>
                <w:bCs/>
              </w:rPr>
            </w:pPr>
            <w:r w:rsidRPr="00F17B33">
              <w:rPr>
                <w:bCs/>
              </w:rPr>
              <w:t xml:space="preserve">Д) недостаточно данных для расчета. </w:t>
            </w:r>
          </w:p>
        </w:tc>
        <w:tc>
          <w:tcPr>
            <w:tcW w:w="5086" w:type="dxa"/>
          </w:tcPr>
          <w:p w:rsidR="00F17B33" w:rsidRPr="00F17B33" w:rsidRDefault="00F17B33" w:rsidP="00D763E7">
            <w:pPr>
              <w:rPr>
                <w:bCs/>
              </w:rPr>
            </w:pPr>
          </w:p>
        </w:tc>
      </w:tr>
    </w:tbl>
    <w:p w:rsidR="00F17B33" w:rsidRPr="00F17B33" w:rsidRDefault="00F17B33" w:rsidP="000D3768">
      <w:pPr>
        <w:jc w:val="both"/>
        <w:rPr>
          <w:sz w:val="16"/>
        </w:rPr>
      </w:pPr>
    </w:p>
    <w:p w:rsidR="000D3768" w:rsidRPr="00F17B33" w:rsidRDefault="00F17B33" w:rsidP="000D3768">
      <w:pPr>
        <w:jc w:val="both"/>
        <w:rPr>
          <w:b/>
          <w:bCs/>
        </w:rPr>
      </w:pPr>
      <w:r>
        <w:rPr>
          <w:b/>
          <w:bCs/>
        </w:rPr>
        <w:t>2.4.</w:t>
      </w:r>
      <w:r w:rsidR="000D3768" w:rsidRPr="00F17B33">
        <w:rPr>
          <w:b/>
          <w:bCs/>
        </w:rPr>
        <w:t xml:space="preserve"> Какие из приведенных ресурсов или сырья являются </w:t>
      </w:r>
      <w:proofErr w:type="spellStart"/>
      <w:r w:rsidR="000D3768" w:rsidRPr="00F17B33">
        <w:rPr>
          <w:b/>
          <w:bCs/>
        </w:rPr>
        <w:t>невозобновляемыми</w:t>
      </w:r>
      <w:proofErr w:type="spellEnd"/>
      <w:r w:rsidR="000D3768" w:rsidRPr="00F17B33">
        <w:rPr>
          <w:b/>
          <w:bCs/>
        </w:rPr>
        <w:t>: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0"/>
        <w:gridCol w:w="3391"/>
        <w:gridCol w:w="3391"/>
      </w:tblGrid>
      <w:tr w:rsidR="00F17B33" w:rsidRPr="00F17B33" w:rsidTr="00F17B33">
        <w:tc>
          <w:tcPr>
            <w:tcW w:w="3390" w:type="dxa"/>
          </w:tcPr>
          <w:p w:rsidR="00F17B33" w:rsidRPr="00F17B33" w:rsidRDefault="00F17B33" w:rsidP="00424EB5">
            <w:pPr>
              <w:jc w:val="both"/>
            </w:pPr>
            <w:r w:rsidRPr="00F17B33">
              <w:t xml:space="preserve">А) пшеница; </w:t>
            </w:r>
          </w:p>
        </w:tc>
        <w:tc>
          <w:tcPr>
            <w:tcW w:w="3391" w:type="dxa"/>
          </w:tcPr>
          <w:p w:rsidR="00F17B33" w:rsidRPr="00F17B33" w:rsidRDefault="00F17B33" w:rsidP="00424EB5">
            <w:pPr>
              <w:rPr>
                <w:bCs/>
              </w:rPr>
            </w:pPr>
            <w:r w:rsidRPr="00F17B33">
              <w:rPr>
                <w:bCs/>
              </w:rPr>
              <w:t xml:space="preserve">Б) железная руда; </w:t>
            </w:r>
          </w:p>
        </w:tc>
        <w:tc>
          <w:tcPr>
            <w:tcW w:w="3391" w:type="dxa"/>
          </w:tcPr>
          <w:p w:rsidR="00F17B33" w:rsidRPr="00F17B33" w:rsidRDefault="00F17B33" w:rsidP="00424EB5">
            <w:r w:rsidRPr="00F17B33">
              <w:t xml:space="preserve">В) древесина; </w:t>
            </w:r>
          </w:p>
        </w:tc>
      </w:tr>
      <w:tr w:rsidR="00F17B33" w:rsidRPr="00F17B33" w:rsidTr="00F17B33">
        <w:tc>
          <w:tcPr>
            <w:tcW w:w="3390" w:type="dxa"/>
          </w:tcPr>
          <w:p w:rsidR="00F17B33" w:rsidRPr="00F17B33" w:rsidRDefault="00F17B33" w:rsidP="00424EB5">
            <w:pPr>
              <w:rPr>
                <w:bCs/>
              </w:rPr>
            </w:pPr>
            <w:r w:rsidRPr="00F17B33">
              <w:t>Г) все варианты верны;</w:t>
            </w:r>
          </w:p>
        </w:tc>
        <w:tc>
          <w:tcPr>
            <w:tcW w:w="3391" w:type="dxa"/>
          </w:tcPr>
          <w:p w:rsidR="00F17B33" w:rsidRPr="00F17B33" w:rsidRDefault="00F17B33" w:rsidP="00424EB5">
            <w:r w:rsidRPr="00F17B33">
              <w:t xml:space="preserve">Д) нет правильного ответа. </w:t>
            </w:r>
          </w:p>
        </w:tc>
        <w:tc>
          <w:tcPr>
            <w:tcW w:w="3391" w:type="dxa"/>
          </w:tcPr>
          <w:p w:rsidR="00F17B33" w:rsidRPr="00F17B33" w:rsidRDefault="00F17B33" w:rsidP="00424EB5"/>
        </w:tc>
      </w:tr>
    </w:tbl>
    <w:p w:rsidR="00F17B33" w:rsidRDefault="00F17B33" w:rsidP="000D3768">
      <w:pPr>
        <w:jc w:val="both"/>
        <w:rPr>
          <w:b/>
          <w:bCs/>
        </w:rPr>
      </w:pPr>
    </w:p>
    <w:p w:rsidR="000D3768" w:rsidRPr="00F17B33" w:rsidRDefault="00F17B33" w:rsidP="000D3768">
      <w:pPr>
        <w:jc w:val="both"/>
        <w:rPr>
          <w:b/>
          <w:bCs/>
        </w:rPr>
      </w:pPr>
      <w:r w:rsidRPr="00F17B33">
        <w:rPr>
          <w:b/>
          <w:bCs/>
        </w:rPr>
        <w:lastRenderedPageBreak/>
        <w:t>2.5.</w:t>
      </w:r>
      <w:r w:rsidR="000D3768" w:rsidRPr="00F17B33">
        <w:rPr>
          <w:b/>
          <w:bCs/>
        </w:rPr>
        <w:t xml:space="preserve"> Предположим, что бригада из 10 человек, используя только простейший инструмент, в день собирает один станок. Фирма инвестирует средства в покупку электроинструмента, в результате время на сборку одного станка уменьшается до 1/10 дня. В данном примере иллюстрируется рост: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2812"/>
        <w:gridCol w:w="3391"/>
      </w:tblGrid>
      <w:tr w:rsidR="00F17B33" w:rsidRPr="00F17B33" w:rsidTr="00F17B33">
        <w:tc>
          <w:tcPr>
            <w:tcW w:w="3969" w:type="dxa"/>
          </w:tcPr>
          <w:p w:rsidR="00F17B33" w:rsidRPr="00F17B33" w:rsidRDefault="00F17B33" w:rsidP="00EB0056">
            <w:pPr>
              <w:jc w:val="both"/>
            </w:pPr>
            <w:r w:rsidRPr="00F17B33">
              <w:t xml:space="preserve">А) </w:t>
            </w:r>
            <w:proofErr w:type="spellStart"/>
            <w:r w:rsidRPr="00F17B33">
              <w:t>фондоемкости</w:t>
            </w:r>
            <w:proofErr w:type="spellEnd"/>
            <w:r w:rsidRPr="00F17B33">
              <w:t xml:space="preserve">; </w:t>
            </w:r>
          </w:p>
        </w:tc>
        <w:tc>
          <w:tcPr>
            <w:tcW w:w="2812" w:type="dxa"/>
          </w:tcPr>
          <w:p w:rsidR="00F17B33" w:rsidRPr="00F17B33" w:rsidRDefault="00F17B33" w:rsidP="00EB0056">
            <w:r w:rsidRPr="00F17B33">
              <w:t xml:space="preserve">Б) трудоемкости; </w:t>
            </w:r>
          </w:p>
        </w:tc>
        <w:tc>
          <w:tcPr>
            <w:tcW w:w="3391" w:type="dxa"/>
          </w:tcPr>
          <w:p w:rsidR="00F17B33" w:rsidRPr="00F17B33" w:rsidRDefault="00F17B33" w:rsidP="00EB0056">
            <w:r w:rsidRPr="00F17B33">
              <w:t xml:space="preserve">В) капиталоемкости; </w:t>
            </w:r>
          </w:p>
        </w:tc>
      </w:tr>
      <w:tr w:rsidR="00F17B33" w:rsidRPr="00F17B33" w:rsidTr="00F17B33">
        <w:tc>
          <w:tcPr>
            <w:tcW w:w="3969" w:type="dxa"/>
          </w:tcPr>
          <w:p w:rsidR="00F17B33" w:rsidRPr="00F17B33" w:rsidRDefault="00F17B33" w:rsidP="00EB0056">
            <w:pPr>
              <w:rPr>
                <w:bCs/>
              </w:rPr>
            </w:pPr>
            <w:r w:rsidRPr="00F17B33">
              <w:t xml:space="preserve">Г) </w:t>
            </w:r>
            <w:r w:rsidRPr="00F17B33">
              <w:rPr>
                <w:bCs/>
              </w:rPr>
              <w:t>производительности труда</w:t>
            </w:r>
            <w:r w:rsidRPr="00F17B33">
              <w:t>;</w:t>
            </w:r>
          </w:p>
        </w:tc>
        <w:tc>
          <w:tcPr>
            <w:tcW w:w="6203" w:type="dxa"/>
            <w:gridSpan w:val="2"/>
          </w:tcPr>
          <w:p w:rsidR="00F17B33" w:rsidRPr="00F17B33" w:rsidRDefault="00F17B33" w:rsidP="00EB0056">
            <w:r w:rsidRPr="00F17B33">
              <w:t xml:space="preserve">Д) нет правильного варианта ответа. </w:t>
            </w:r>
          </w:p>
        </w:tc>
      </w:tr>
    </w:tbl>
    <w:p w:rsidR="00F17B33" w:rsidRPr="00654065" w:rsidRDefault="00F17B33" w:rsidP="000D3768">
      <w:pPr>
        <w:jc w:val="both"/>
        <w:rPr>
          <w:sz w:val="16"/>
        </w:rPr>
      </w:pPr>
    </w:p>
    <w:p w:rsidR="000D3768" w:rsidRPr="00F17B33" w:rsidRDefault="00F17B33" w:rsidP="000D3768">
      <w:pPr>
        <w:jc w:val="both"/>
        <w:rPr>
          <w:b/>
          <w:bCs/>
        </w:rPr>
      </w:pPr>
      <w:r w:rsidRPr="00F17B33">
        <w:rPr>
          <w:b/>
          <w:bCs/>
        </w:rPr>
        <w:t>2</w:t>
      </w:r>
      <w:r w:rsidR="000D3768" w:rsidRPr="00F17B33">
        <w:rPr>
          <w:b/>
          <w:bCs/>
        </w:rPr>
        <w:t>.6. Допустим, потребителю срочно требуется какой-либо товар</w:t>
      </w:r>
      <w:r w:rsidRPr="00F17B33">
        <w:rPr>
          <w:b/>
          <w:bCs/>
        </w:rPr>
        <w:t>,</w:t>
      </w:r>
      <w:r w:rsidR="000D3768" w:rsidRPr="00F17B33">
        <w:rPr>
          <w:b/>
          <w:bCs/>
        </w:rPr>
        <w:t xml:space="preserve"> и он готов заплатить за него любую (в рамках приемлемой для данной категории товаров) цену. Эта ситуация иллюстрирует следующее экономическое явление: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6"/>
        <w:gridCol w:w="5086"/>
      </w:tblGrid>
      <w:tr w:rsidR="00F17B33" w:rsidRPr="00F17B33" w:rsidTr="00F17B33">
        <w:tc>
          <w:tcPr>
            <w:tcW w:w="5086" w:type="dxa"/>
          </w:tcPr>
          <w:p w:rsidR="00F17B33" w:rsidRPr="00F17B33" w:rsidRDefault="00F17B33" w:rsidP="005A1F2E">
            <w:r w:rsidRPr="00F17B33">
              <w:t xml:space="preserve">А) закон спроса; </w:t>
            </w:r>
          </w:p>
        </w:tc>
        <w:tc>
          <w:tcPr>
            <w:tcW w:w="5086" w:type="dxa"/>
          </w:tcPr>
          <w:p w:rsidR="00F17B33" w:rsidRPr="00F17B33" w:rsidRDefault="00F17B33" w:rsidP="005A1F2E">
            <w:pPr>
              <w:rPr>
                <w:bCs/>
              </w:rPr>
            </w:pPr>
            <w:r w:rsidRPr="00F17B33">
              <w:rPr>
                <w:bCs/>
              </w:rPr>
              <w:t xml:space="preserve">Б) неэластичность спроса; </w:t>
            </w:r>
          </w:p>
        </w:tc>
      </w:tr>
      <w:tr w:rsidR="00F17B33" w:rsidRPr="00F17B33" w:rsidTr="00F17B33">
        <w:tc>
          <w:tcPr>
            <w:tcW w:w="5086" w:type="dxa"/>
          </w:tcPr>
          <w:p w:rsidR="00F17B33" w:rsidRPr="00F17B33" w:rsidRDefault="00F17B33" w:rsidP="005A1F2E">
            <w:r w:rsidRPr="00F17B33">
              <w:t xml:space="preserve">В) закон редкости ресурсов; </w:t>
            </w:r>
          </w:p>
        </w:tc>
        <w:tc>
          <w:tcPr>
            <w:tcW w:w="5086" w:type="dxa"/>
          </w:tcPr>
          <w:p w:rsidR="00F17B33" w:rsidRPr="00F17B33" w:rsidRDefault="00F17B33" w:rsidP="005A1F2E">
            <w:pPr>
              <w:rPr>
                <w:bCs/>
              </w:rPr>
            </w:pPr>
            <w:r w:rsidRPr="00F17B33">
              <w:t>Г) эффект показного потребления;</w:t>
            </w:r>
          </w:p>
        </w:tc>
      </w:tr>
      <w:tr w:rsidR="00F17B33" w:rsidRPr="00F17B33" w:rsidTr="00F17B33">
        <w:tc>
          <w:tcPr>
            <w:tcW w:w="5086" w:type="dxa"/>
          </w:tcPr>
          <w:p w:rsidR="00F17B33" w:rsidRPr="00F17B33" w:rsidRDefault="00F17B33" w:rsidP="005A1F2E">
            <w:r w:rsidRPr="00F17B33">
              <w:t xml:space="preserve">Д) эффект подражания большинству. </w:t>
            </w:r>
          </w:p>
        </w:tc>
        <w:tc>
          <w:tcPr>
            <w:tcW w:w="5086" w:type="dxa"/>
          </w:tcPr>
          <w:p w:rsidR="00F17B33" w:rsidRPr="00F17B33" w:rsidRDefault="00F17B33" w:rsidP="005A1F2E"/>
        </w:tc>
      </w:tr>
    </w:tbl>
    <w:p w:rsidR="00F17B33" w:rsidRPr="00654065" w:rsidRDefault="00F17B33" w:rsidP="00654065">
      <w:pPr>
        <w:jc w:val="both"/>
        <w:rPr>
          <w:sz w:val="16"/>
        </w:rPr>
      </w:pPr>
    </w:p>
    <w:p w:rsidR="000D3768" w:rsidRPr="00F17B33" w:rsidRDefault="00F17B33" w:rsidP="000D3768">
      <w:pPr>
        <w:pStyle w:val="ac"/>
        <w:spacing w:before="0" w:beforeAutospacing="0" w:after="0" w:afterAutospacing="0"/>
        <w:rPr>
          <w:b/>
          <w:bCs/>
        </w:rPr>
      </w:pPr>
      <w:r w:rsidRPr="00F17B33">
        <w:rPr>
          <w:b/>
          <w:bCs/>
        </w:rPr>
        <w:t>2</w:t>
      </w:r>
      <w:r w:rsidR="000D3768" w:rsidRPr="00F17B33">
        <w:rPr>
          <w:b/>
          <w:bCs/>
        </w:rPr>
        <w:t>.7. К субъектам собственности относится: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0"/>
        <w:gridCol w:w="3391"/>
        <w:gridCol w:w="3391"/>
      </w:tblGrid>
      <w:tr w:rsidR="00F17B33" w:rsidRPr="00F17B33" w:rsidTr="00F17B33">
        <w:tc>
          <w:tcPr>
            <w:tcW w:w="3390" w:type="dxa"/>
          </w:tcPr>
          <w:p w:rsidR="00F17B33" w:rsidRPr="00F17B33" w:rsidRDefault="00F17B33" w:rsidP="007A3366">
            <w:pPr>
              <w:rPr>
                <w:bCs/>
              </w:rPr>
            </w:pPr>
            <w:r w:rsidRPr="00F17B33">
              <w:rPr>
                <w:bCs/>
              </w:rPr>
              <w:t>А) фирма;</w:t>
            </w:r>
          </w:p>
        </w:tc>
        <w:tc>
          <w:tcPr>
            <w:tcW w:w="3391" w:type="dxa"/>
          </w:tcPr>
          <w:p w:rsidR="00F17B33" w:rsidRPr="00F17B33" w:rsidRDefault="00F17B33" w:rsidP="007A3366">
            <w:r w:rsidRPr="00F17B33">
              <w:t>Б) садовый участок;</w:t>
            </w:r>
          </w:p>
        </w:tc>
        <w:tc>
          <w:tcPr>
            <w:tcW w:w="3391" w:type="dxa"/>
          </w:tcPr>
          <w:p w:rsidR="00F17B33" w:rsidRPr="00F17B33" w:rsidRDefault="00F17B33" w:rsidP="007A3366">
            <w:r w:rsidRPr="00F17B33">
              <w:t>В) автомобиль;</w:t>
            </w:r>
          </w:p>
        </w:tc>
      </w:tr>
      <w:tr w:rsidR="00F17B33" w:rsidRPr="00F17B33" w:rsidTr="00F17B33">
        <w:tc>
          <w:tcPr>
            <w:tcW w:w="3390" w:type="dxa"/>
          </w:tcPr>
          <w:p w:rsidR="00F17B33" w:rsidRPr="00F17B33" w:rsidRDefault="00F17B33" w:rsidP="007A3366">
            <w:r w:rsidRPr="00F17B33">
              <w:t>Г) озеро;</w:t>
            </w:r>
          </w:p>
        </w:tc>
        <w:tc>
          <w:tcPr>
            <w:tcW w:w="3391" w:type="dxa"/>
          </w:tcPr>
          <w:p w:rsidR="00F17B33" w:rsidRPr="00F17B33" w:rsidRDefault="00F17B33" w:rsidP="007A3366">
            <w:r w:rsidRPr="00F17B33">
              <w:t xml:space="preserve">Д) нет правильного ответа. </w:t>
            </w:r>
          </w:p>
        </w:tc>
        <w:tc>
          <w:tcPr>
            <w:tcW w:w="3391" w:type="dxa"/>
          </w:tcPr>
          <w:p w:rsidR="00F17B33" w:rsidRPr="00F17B33" w:rsidRDefault="00F17B33" w:rsidP="007A3366"/>
        </w:tc>
      </w:tr>
    </w:tbl>
    <w:p w:rsidR="00F17B33" w:rsidRPr="00654065" w:rsidRDefault="00F17B33" w:rsidP="000D3768">
      <w:pPr>
        <w:jc w:val="both"/>
        <w:rPr>
          <w:sz w:val="16"/>
        </w:rPr>
      </w:pPr>
    </w:p>
    <w:p w:rsidR="000D3768" w:rsidRPr="00F17B33" w:rsidRDefault="00F17B33" w:rsidP="000D3768">
      <w:pPr>
        <w:jc w:val="both"/>
        <w:rPr>
          <w:b/>
          <w:bCs/>
        </w:rPr>
      </w:pPr>
      <w:r w:rsidRPr="00F17B33">
        <w:rPr>
          <w:b/>
          <w:bCs/>
        </w:rPr>
        <w:t>2.8</w:t>
      </w:r>
      <w:r w:rsidR="000D3768" w:rsidRPr="00F17B33">
        <w:rPr>
          <w:b/>
          <w:bCs/>
        </w:rPr>
        <w:t xml:space="preserve"> Чтобы определить себестоимость единицы продукции необходимо: 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2"/>
      </w:tblGrid>
      <w:tr w:rsidR="00F17B33" w:rsidRPr="00F17B33" w:rsidTr="00F17B33">
        <w:tc>
          <w:tcPr>
            <w:tcW w:w="10172" w:type="dxa"/>
          </w:tcPr>
          <w:p w:rsidR="00F17B33" w:rsidRPr="00F17B33" w:rsidRDefault="00F17B33" w:rsidP="00404849">
            <w:r w:rsidRPr="00F17B33">
              <w:t xml:space="preserve">А) сложить все производственные и непроизводственные затраты; </w:t>
            </w:r>
          </w:p>
        </w:tc>
      </w:tr>
      <w:tr w:rsidR="00F17B33" w:rsidRPr="00F17B33" w:rsidTr="00F17B33">
        <w:tc>
          <w:tcPr>
            <w:tcW w:w="10172" w:type="dxa"/>
          </w:tcPr>
          <w:p w:rsidR="00F17B33" w:rsidRPr="00F17B33" w:rsidRDefault="00F17B33" w:rsidP="00404849">
            <w:pPr>
              <w:rPr>
                <w:bCs/>
              </w:rPr>
            </w:pPr>
            <w:r w:rsidRPr="00F17B33">
              <w:rPr>
                <w:bCs/>
              </w:rPr>
              <w:t xml:space="preserve">Б) общие затраты фирмы разделить на объем выпуска; </w:t>
            </w:r>
          </w:p>
        </w:tc>
      </w:tr>
      <w:tr w:rsidR="00F17B33" w:rsidRPr="00F17B33" w:rsidTr="00F17B33">
        <w:tc>
          <w:tcPr>
            <w:tcW w:w="10172" w:type="dxa"/>
          </w:tcPr>
          <w:p w:rsidR="00F17B33" w:rsidRPr="00F17B33" w:rsidRDefault="00F17B33" w:rsidP="00404849">
            <w:r w:rsidRPr="00F17B33">
              <w:t xml:space="preserve">В) из выручки вычесть прибыль; </w:t>
            </w:r>
          </w:p>
        </w:tc>
      </w:tr>
      <w:tr w:rsidR="00F17B33" w:rsidRPr="00F17B33" w:rsidTr="00F17B33">
        <w:tc>
          <w:tcPr>
            <w:tcW w:w="10172" w:type="dxa"/>
          </w:tcPr>
          <w:p w:rsidR="00F17B33" w:rsidRPr="00F17B33" w:rsidRDefault="00F17B33" w:rsidP="00404849">
            <w:r w:rsidRPr="00F17B33">
              <w:t xml:space="preserve">Г) выручку разделить на объем выпуска; </w:t>
            </w:r>
          </w:p>
        </w:tc>
      </w:tr>
      <w:tr w:rsidR="00F17B33" w:rsidRPr="00F17B33" w:rsidTr="00F17B33">
        <w:tc>
          <w:tcPr>
            <w:tcW w:w="10172" w:type="dxa"/>
          </w:tcPr>
          <w:p w:rsidR="00F17B33" w:rsidRPr="00F17B33" w:rsidRDefault="00F17B33" w:rsidP="00404849">
            <w:r w:rsidRPr="00F17B33">
              <w:t xml:space="preserve">Д) стоимость основного капитала разделить на его срок службы. </w:t>
            </w:r>
          </w:p>
        </w:tc>
      </w:tr>
    </w:tbl>
    <w:p w:rsidR="00F17B33" w:rsidRPr="00654065" w:rsidRDefault="00F17B33" w:rsidP="000D3768">
      <w:pPr>
        <w:jc w:val="both"/>
        <w:rPr>
          <w:sz w:val="16"/>
        </w:rPr>
      </w:pPr>
    </w:p>
    <w:p w:rsidR="000D3768" w:rsidRPr="00F17B33" w:rsidRDefault="00F17B33" w:rsidP="000D3768">
      <w:pPr>
        <w:jc w:val="both"/>
        <w:rPr>
          <w:b/>
          <w:bCs/>
        </w:rPr>
      </w:pPr>
      <w:r w:rsidRPr="00F17B33">
        <w:rPr>
          <w:b/>
          <w:bCs/>
        </w:rPr>
        <w:t>2.9</w:t>
      </w:r>
      <w:r w:rsidR="000D3768" w:rsidRPr="00F17B33">
        <w:rPr>
          <w:b/>
          <w:bCs/>
        </w:rPr>
        <w:t xml:space="preserve"> Какой из перечисленных факторов не принимается во внимание производителем при выведении функции предложения: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7"/>
        <w:gridCol w:w="4365"/>
      </w:tblGrid>
      <w:tr w:rsidR="00F17B33" w:rsidRPr="00F17B33" w:rsidTr="00F17B33">
        <w:tc>
          <w:tcPr>
            <w:tcW w:w="5807" w:type="dxa"/>
          </w:tcPr>
          <w:p w:rsidR="00F17B33" w:rsidRPr="00F17B33" w:rsidRDefault="00F17B33" w:rsidP="007A14B7">
            <w:pPr>
              <w:jc w:val="both"/>
              <w:rPr>
                <w:bCs/>
              </w:rPr>
            </w:pPr>
            <w:r w:rsidRPr="00F17B33">
              <w:rPr>
                <w:bCs/>
              </w:rPr>
              <w:t xml:space="preserve">А) доходы потребителей; </w:t>
            </w:r>
          </w:p>
        </w:tc>
        <w:tc>
          <w:tcPr>
            <w:tcW w:w="4365" w:type="dxa"/>
          </w:tcPr>
          <w:p w:rsidR="00F17B33" w:rsidRPr="00F17B33" w:rsidRDefault="00F17B33" w:rsidP="007A14B7">
            <w:r w:rsidRPr="00F17B33">
              <w:t xml:space="preserve">Б) цена этого товара; </w:t>
            </w:r>
          </w:p>
        </w:tc>
      </w:tr>
      <w:tr w:rsidR="00F17B33" w:rsidRPr="00F17B33" w:rsidTr="00F17B33">
        <w:tc>
          <w:tcPr>
            <w:tcW w:w="5807" w:type="dxa"/>
          </w:tcPr>
          <w:p w:rsidR="00F17B33" w:rsidRPr="00F17B33" w:rsidRDefault="00F17B33" w:rsidP="007A14B7">
            <w:r w:rsidRPr="00F17B33">
              <w:t xml:space="preserve">В) наличие и цены взаимозаменяемых товаров; </w:t>
            </w:r>
          </w:p>
        </w:tc>
        <w:tc>
          <w:tcPr>
            <w:tcW w:w="4365" w:type="dxa"/>
            <w:vMerge w:val="restart"/>
          </w:tcPr>
          <w:p w:rsidR="00F17B33" w:rsidRPr="00F17B33" w:rsidRDefault="00F17B33" w:rsidP="007A14B7">
            <w:pPr>
              <w:rPr>
                <w:bCs/>
              </w:rPr>
            </w:pPr>
            <w:r w:rsidRPr="00F17B33">
              <w:t xml:space="preserve">Г) наличие и цены </w:t>
            </w:r>
            <w:proofErr w:type="spellStart"/>
            <w:r w:rsidRPr="00F17B33">
              <w:t>взаимодополняемых</w:t>
            </w:r>
            <w:proofErr w:type="spellEnd"/>
            <w:r w:rsidRPr="00F17B33">
              <w:t xml:space="preserve"> товаров;</w:t>
            </w:r>
          </w:p>
        </w:tc>
      </w:tr>
      <w:tr w:rsidR="00F17B33" w:rsidRPr="00F17B33" w:rsidTr="00F17B33">
        <w:tc>
          <w:tcPr>
            <w:tcW w:w="5807" w:type="dxa"/>
          </w:tcPr>
          <w:p w:rsidR="00F17B33" w:rsidRPr="00F17B33" w:rsidRDefault="00F17B33" w:rsidP="007A14B7">
            <w:r w:rsidRPr="00F17B33">
              <w:t>Д) цены факторов производства.</w:t>
            </w:r>
          </w:p>
        </w:tc>
        <w:tc>
          <w:tcPr>
            <w:tcW w:w="4365" w:type="dxa"/>
            <w:vMerge/>
          </w:tcPr>
          <w:p w:rsidR="00F17B33" w:rsidRPr="00F17B33" w:rsidRDefault="00F17B33" w:rsidP="007A14B7"/>
        </w:tc>
      </w:tr>
    </w:tbl>
    <w:p w:rsidR="00F17B33" w:rsidRPr="00654065" w:rsidRDefault="00F17B33" w:rsidP="00654065">
      <w:pPr>
        <w:jc w:val="both"/>
        <w:rPr>
          <w:sz w:val="16"/>
        </w:rPr>
      </w:pPr>
    </w:p>
    <w:p w:rsidR="000D3768" w:rsidRPr="00F17B33" w:rsidRDefault="00F17B33" w:rsidP="000D3768">
      <w:pPr>
        <w:pStyle w:val="ac"/>
        <w:shd w:val="clear" w:color="auto" w:fill="FFFFFF"/>
        <w:spacing w:before="0" w:beforeAutospacing="0" w:after="0" w:afterAutospacing="0"/>
        <w:jc w:val="both"/>
        <w:rPr>
          <w:b/>
          <w:bCs/>
        </w:rPr>
      </w:pPr>
      <w:r w:rsidRPr="00F17B33">
        <w:rPr>
          <w:b/>
          <w:bCs/>
        </w:rPr>
        <w:t>2.10</w:t>
      </w:r>
      <w:r w:rsidR="000D3768" w:rsidRPr="00F17B33">
        <w:rPr>
          <w:b/>
          <w:bCs/>
        </w:rPr>
        <w:t xml:space="preserve"> Если на рынке несколько крупных продавцов делят рынок, не сговариваясь между собой, то такая структура рынка называется: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4092"/>
        <w:gridCol w:w="3391"/>
      </w:tblGrid>
      <w:tr w:rsidR="00F17B33" w:rsidRPr="00F17B33" w:rsidTr="00F17B33">
        <w:tc>
          <w:tcPr>
            <w:tcW w:w="2689" w:type="dxa"/>
          </w:tcPr>
          <w:p w:rsidR="00F17B33" w:rsidRPr="00F17B33" w:rsidRDefault="00F17B33" w:rsidP="00D82DCD">
            <w:pPr>
              <w:shd w:val="clear" w:color="auto" w:fill="FFFFFF"/>
            </w:pPr>
            <w:r w:rsidRPr="00F17B33">
              <w:t xml:space="preserve">А) монополия; </w:t>
            </w:r>
          </w:p>
        </w:tc>
        <w:tc>
          <w:tcPr>
            <w:tcW w:w="4092" w:type="dxa"/>
          </w:tcPr>
          <w:p w:rsidR="00F17B33" w:rsidRPr="00F17B33" w:rsidRDefault="00F17B33" w:rsidP="00D82DCD">
            <w:pPr>
              <w:shd w:val="clear" w:color="auto" w:fill="FFFFFF"/>
            </w:pPr>
            <w:r w:rsidRPr="00F17B33">
              <w:t xml:space="preserve">Б) монополистическая конкуренция; </w:t>
            </w:r>
          </w:p>
        </w:tc>
        <w:tc>
          <w:tcPr>
            <w:tcW w:w="3391" w:type="dxa"/>
          </w:tcPr>
          <w:p w:rsidR="00F17B33" w:rsidRPr="00F17B33" w:rsidRDefault="00F17B33" w:rsidP="00D82DCD">
            <w:r w:rsidRPr="00F17B33">
              <w:t xml:space="preserve">В) совершенная конкуренция; </w:t>
            </w:r>
          </w:p>
        </w:tc>
      </w:tr>
      <w:tr w:rsidR="00F17B33" w:rsidRPr="00F17B33" w:rsidTr="00F17B33">
        <w:tc>
          <w:tcPr>
            <w:tcW w:w="2689" w:type="dxa"/>
          </w:tcPr>
          <w:p w:rsidR="00F17B33" w:rsidRPr="00F17B33" w:rsidRDefault="00F17B33" w:rsidP="00D82DCD">
            <w:pPr>
              <w:rPr>
                <w:bCs/>
              </w:rPr>
            </w:pPr>
            <w:r w:rsidRPr="00F17B33">
              <w:rPr>
                <w:bCs/>
              </w:rPr>
              <w:t>Г) олигополия;</w:t>
            </w:r>
          </w:p>
        </w:tc>
        <w:tc>
          <w:tcPr>
            <w:tcW w:w="4092" w:type="dxa"/>
          </w:tcPr>
          <w:p w:rsidR="00F17B33" w:rsidRPr="00F17B33" w:rsidRDefault="00F17B33" w:rsidP="00D82DCD">
            <w:r w:rsidRPr="00F17B33">
              <w:t xml:space="preserve">Д) картель. </w:t>
            </w:r>
          </w:p>
        </w:tc>
        <w:tc>
          <w:tcPr>
            <w:tcW w:w="3391" w:type="dxa"/>
          </w:tcPr>
          <w:p w:rsidR="00F17B33" w:rsidRPr="00F17B33" w:rsidRDefault="00F17B33" w:rsidP="00D82DCD"/>
        </w:tc>
      </w:tr>
    </w:tbl>
    <w:p w:rsidR="00F17B33" w:rsidRPr="00654065" w:rsidRDefault="00F17B33" w:rsidP="000D3768">
      <w:pPr>
        <w:jc w:val="both"/>
        <w:rPr>
          <w:sz w:val="16"/>
        </w:rPr>
      </w:pPr>
    </w:p>
    <w:p w:rsidR="00F17B33" w:rsidRPr="000D3768" w:rsidRDefault="00F17B33" w:rsidP="00F17B33">
      <w:pPr>
        <w:jc w:val="both"/>
        <w:rPr>
          <w:b/>
        </w:rPr>
      </w:pPr>
      <w:r>
        <w:rPr>
          <w:b/>
        </w:rPr>
        <w:t xml:space="preserve">ТЕСТЫ 3. </w:t>
      </w:r>
      <w:r w:rsidR="00654065">
        <w:rPr>
          <w:b/>
        </w:rPr>
        <w:t xml:space="preserve">(10 баллов) </w:t>
      </w:r>
      <w:r w:rsidRPr="000D3768">
        <w:rPr>
          <w:b/>
        </w:rPr>
        <w:t xml:space="preserve">Выберите </w:t>
      </w:r>
      <w:r>
        <w:rPr>
          <w:b/>
        </w:rPr>
        <w:t>все</w:t>
      </w:r>
      <w:r w:rsidRPr="000D3768">
        <w:rPr>
          <w:b/>
        </w:rPr>
        <w:t xml:space="preserve"> верны</w:t>
      </w:r>
      <w:r w:rsidR="00E04B98">
        <w:rPr>
          <w:b/>
        </w:rPr>
        <w:t>е</w:t>
      </w:r>
      <w:r w:rsidRPr="000D3768">
        <w:rPr>
          <w:b/>
        </w:rPr>
        <w:t xml:space="preserve"> ответ</w:t>
      </w:r>
      <w:r w:rsidR="00E04B98">
        <w:rPr>
          <w:b/>
        </w:rPr>
        <w:t>ы</w:t>
      </w:r>
      <w:bookmarkStart w:id="0" w:name="_GoBack"/>
      <w:bookmarkEnd w:id="0"/>
      <w:r w:rsidRPr="000D3768">
        <w:rPr>
          <w:b/>
        </w:rPr>
        <w:t xml:space="preserve">. </w:t>
      </w:r>
      <w:r>
        <w:rPr>
          <w:b/>
        </w:rPr>
        <w:t>Перенесите ответы в бланк ответов.</w:t>
      </w:r>
      <w:r>
        <w:rPr>
          <w:b/>
        </w:rPr>
        <w:br/>
        <w:t xml:space="preserve">За полностью верный ответ – </w:t>
      </w:r>
      <w:r w:rsidR="00654065">
        <w:rPr>
          <w:b/>
        </w:rPr>
        <w:t>10</w:t>
      </w:r>
      <w:r>
        <w:rPr>
          <w:b/>
        </w:rPr>
        <w:t xml:space="preserve"> балла, неполный или неверный ответ – 0 баллов.</w:t>
      </w:r>
    </w:p>
    <w:p w:rsidR="00F17B33" w:rsidRPr="00654065" w:rsidRDefault="00F17B33" w:rsidP="000D3768">
      <w:pPr>
        <w:jc w:val="both"/>
        <w:rPr>
          <w:sz w:val="16"/>
        </w:rPr>
      </w:pPr>
    </w:p>
    <w:p w:rsidR="000D3768" w:rsidRPr="00F17B33" w:rsidRDefault="00F17B33" w:rsidP="000D3768">
      <w:pPr>
        <w:jc w:val="both"/>
        <w:rPr>
          <w:b/>
        </w:rPr>
      </w:pPr>
      <w:r w:rsidRPr="00F17B33">
        <w:rPr>
          <w:b/>
        </w:rPr>
        <w:t>3.1</w:t>
      </w:r>
      <w:r>
        <w:rPr>
          <w:b/>
        </w:rPr>
        <w:t>.</w:t>
      </w:r>
      <w:r w:rsidR="000D3768" w:rsidRPr="00F17B33">
        <w:rPr>
          <w:b/>
        </w:rPr>
        <w:t xml:space="preserve"> К каким категориям населения относится гражданин </w:t>
      </w:r>
      <w:r w:rsidR="000D3768" w:rsidRPr="00F17B33">
        <w:rPr>
          <w:b/>
          <w:i/>
          <w:lang w:val="en-US"/>
        </w:rPr>
        <w:t>N</w:t>
      </w:r>
      <w:r w:rsidR="000D3768" w:rsidRPr="00F17B33">
        <w:rPr>
          <w:b/>
        </w:rPr>
        <w:t xml:space="preserve"> в возрасте 40 лет, состоящий на учете в центре занятости: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6"/>
        <w:gridCol w:w="5086"/>
      </w:tblGrid>
      <w:tr w:rsidR="00F17B33" w:rsidRPr="00F17B33" w:rsidTr="00F17B33">
        <w:tc>
          <w:tcPr>
            <w:tcW w:w="5086" w:type="dxa"/>
          </w:tcPr>
          <w:p w:rsidR="00F17B33" w:rsidRPr="00F17B33" w:rsidRDefault="00F17B33" w:rsidP="00F17B33">
            <w:pPr>
              <w:pStyle w:val="ae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B33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proofErr w:type="spellStart"/>
            <w:r w:rsidRPr="00F17B33">
              <w:rPr>
                <w:rFonts w:ascii="Times New Roman" w:hAnsi="Times New Roman" w:cs="Times New Roman"/>
                <w:sz w:val="24"/>
                <w:szCs w:val="24"/>
              </w:rPr>
              <w:t>неиституциональное</w:t>
            </w:r>
            <w:proofErr w:type="spellEnd"/>
            <w:r w:rsidRPr="00F17B33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население</w:t>
            </w:r>
          </w:p>
        </w:tc>
        <w:tc>
          <w:tcPr>
            <w:tcW w:w="5086" w:type="dxa"/>
          </w:tcPr>
          <w:p w:rsidR="00F17B33" w:rsidRPr="00F17B33" w:rsidRDefault="00F17B33" w:rsidP="00F17B33">
            <w:pPr>
              <w:pStyle w:val="ae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B33">
              <w:rPr>
                <w:rFonts w:ascii="Times New Roman" w:hAnsi="Times New Roman" w:cs="Times New Roman"/>
                <w:sz w:val="24"/>
                <w:szCs w:val="24"/>
              </w:rPr>
              <w:t>Б) нетрудоспособное население</w:t>
            </w:r>
          </w:p>
        </w:tc>
      </w:tr>
      <w:tr w:rsidR="00F17B33" w:rsidRPr="00F17B33" w:rsidTr="00F17B33">
        <w:tc>
          <w:tcPr>
            <w:tcW w:w="5086" w:type="dxa"/>
          </w:tcPr>
          <w:p w:rsidR="00F17B33" w:rsidRPr="00F17B33" w:rsidRDefault="00F17B33" w:rsidP="00F17B33">
            <w:pPr>
              <w:pStyle w:val="ae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B33">
              <w:rPr>
                <w:rFonts w:ascii="Times New Roman" w:hAnsi="Times New Roman" w:cs="Times New Roman"/>
                <w:sz w:val="24"/>
                <w:szCs w:val="24"/>
              </w:rPr>
              <w:t>В) экономически активное население</w:t>
            </w:r>
          </w:p>
        </w:tc>
        <w:tc>
          <w:tcPr>
            <w:tcW w:w="5086" w:type="dxa"/>
          </w:tcPr>
          <w:p w:rsidR="00F17B33" w:rsidRPr="00F17B33" w:rsidRDefault="00F17B33" w:rsidP="00F17B33">
            <w:pPr>
              <w:pStyle w:val="ae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B33">
              <w:rPr>
                <w:rFonts w:ascii="Times New Roman" w:hAnsi="Times New Roman" w:cs="Times New Roman"/>
                <w:sz w:val="24"/>
                <w:szCs w:val="24"/>
              </w:rPr>
              <w:t>Г) несамодеятельное население</w:t>
            </w:r>
          </w:p>
        </w:tc>
      </w:tr>
      <w:tr w:rsidR="00F17B33" w:rsidRPr="00F17B33" w:rsidTr="00F17B33">
        <w:tc>
          <w:tcPr>
            <w:tcW w:w="5086" w:type="dxa"/>
          </w:tcPr>
          <w:p w:rsidR="00F17B33" w:rsidRPr="00F17B33" w:rsidRDefault="00F17B33" w:rsidP="00F17B33">
            <w:pPr>
              <w:pStyle w:val="ae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B33">
              <w:rPr>
                <w:rFonts w:ascii="Times New Roman" w:hAnsi="Times New Roman" w:cs="Times New Roman"/>
                <w:sz w:val="24"/>
                <w:szCs w:val="24"/>
              </w:rPr>
              <w:t>Д) занятые</w:t>
            </w:r>
          </w:p>
        </w:tc>
        <w:tc>
          <w:tcPr>
            <w:tcW w:w="5086" w:type="dxa"/>
          </w:tcPr>
          <w:p w:rsidR="00F17B33" w:rsidRPr="00F17B33" w:rsidRDefault="00F17B33" w:rsidP="00F17B33">
            <w:pPr>
              <w:pStyle w:val="ae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B33">
              <w:rPr>
                <w:rFonts w:ascii="Times New Roman" w:hAnsi="Times New Roman" w:cs="Times New Roman"/>
                <w:sz w:val="24"/>
                <w:szCs w:val="24"/>
              </w:rPr>
              <w:t>Е) безработные</w:t>
            </w:r>
          </w:p>
        </w:tc>
      </w:tr>
    </w:tbl>
    <w:p w:rsidR="00F17B33" w:rsidRPr="00654065" w:rsidRDefault="00F17B33" w:rsidP="000D3768">
      <w:pPr>
        <w:jc w:val="both"/>
        <w:rPr>
          <w:sz w:val="16"/>
        </w:rPr>
      </w:pPr>
      <w:bookmarkStart w:id="1" w:name="_Hlk115463649"/>
    </w:p>
    <w:p w:rsidR="00F17B33" w:rsidRPr="00654065" w:rsidRDefault="00F17B33" w:rsidP="000D3768">
      <w:pPr>
        <w:jc w:val="both"/>
        <w:rPr>
          <w:b/>
        </w:rPr>
      </w:pPr>
      <w:r w:rsidRPr="00654065">
        <w:rPr>
          <w:b/>
        </w:rPr>
        <w:t xml:space="preserve">ТЕСТЫ 4. </w:t>
      </w:r>
      <w:r w:rsidR="00654065">
        <w:rPr>
          <w:b/>
        </w:rPr>
        <w:t xml:space="preserve">(18 баллов) </w:t>
      </w:r>
      <w:r w:rsidRPr="00654065">
        <w:rPr>
          <w:b/>
        </w:rPr>
        <w:t xml:space="preserve">Установите соответствие. Каждое верно установленное соответствие – </w:t>
      </w:r>
      <w:r w:rsidR="00654065">
        <w:rPr>
          <w:b/>
        </w:rPr>
        <w:t>6</w:t>
      </w:r>
      <w:r w:rsidRPr="00654065">
        <w:rPr>
          <w:b/>
        </w:rPr>
        <w:t xml:space="preserve"> балл</w:t>
      </w:r>
      <w:r w:rsidR="00654065">
        <w:rPr>
          <w:b/>
        </w:rPr>
        <w:t>ов</w:t>
      </w:r>
      <w:r w:rsidRPr="00654065">
        <w:rPr>
          <w:b/>
        </w:rPr>
        <w:t xml:space="preserve">. </w:t>
      </w:r>
    </w:p>
    <w:p w:rsidR="00F17B33" w:rsidRPr="00654065" w:rsidRDefault="00F17B33" w:rsidP="000D3768">
      <w:pPr>
        <w:jc w:val="both"/>
        <w:rPr>
          <w:b/>
        </w:rPr>
      </w:pPr>
    </w:p>
    <w:p w:rsidR="000D3768" w:rsidRPr="00654065" w:rsidRDefault="00654065" w:rsidP="000D3768">
      <w:pPr>
        <w:jc w:val="both"/>
        <w:rPr>
          <w:b/>
        </w:rPr>
      </w:pPr>
      <w:r w:rsidRPr="00654065">
        <w:rPr>
          <w:b/>
        </w:rPr>
        <w:t>4.1.</w:t>
      </w:r>
      <w:r w:rsidR="000D3768" w:rsidRPr="00654065">
        <w:rPr>
          <w:b/>
        </w:rPr>
        <w:t xml:space="preserve"> Установите соответствие между </w:t>
      </w:r>
      <w:bookmarkEnd w:id="1"/>
      <w:r w:rsidR="000D3768" w:rsidRPr="00654065">
        <w:rPr>
          <w:b/>
        </w:rPr>
        <w:t>видами макроэкономической политики и ее инструментами:</w:t>
      </w:r>
    </w:p>
    <w:tbl>
      <w:tblPr>
        <w:tblStyle w:val="ab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567"/>
        <w:gridCol w:w="5074"/>
      </w:tblGrid>
      <w:tr w:rsidR="00654065" w:rsidRPr="00654065" w:rsidTr="00654065">
        <w:tc>
          <w:tcPr>
            <w:tcW w:w="4815" w:type="dxa"/>
          </w:tcPr>
          <w:p w:rsidR="00654065" w:rsidRPr="00654065" w:rsidRDefault="00654065" w:rsidP="00654065">
            <w:pPr>
              <w:jc w:val="center"/>
              <w:rPr>
                <w:i/>
              </w:rPr>
            </w:pPr>
            <w:r w:rsidRPr="00654065">
              <w:rPr>
                <w:i/>
              </w:rPr>
              <w:t>Макроэкономическая политика</w:t>
            </w:r>
          </w:p>
        </w:tc>
        <w:tc>
          <w:tcPr>
            <w:tcW w:w="567" w:type="dxa"/>
          </w:tcPr>
          <w:p w:rsidR="00654065" w:rsidRPr="00654065" w:rsidRDefault="00654065" w:rsidP="00654065">
            <w:pPr>
              <w:jc w:val="center"/>
              <w:rPr>
                <w:i/>
              </w:rPr>
            </w:pPr>
          </w:p>
        </w:tc>
        <w:tc>
          <w:tcPr>
            <w:tcW w:w="5074" w:type="dxa"/>
          </w:tcPr>
          <w:p w:rsidR="00654065" w:rsidRPr="00654065" w:rsidRDefault="00654065" w:rsidP="00654065">
            <w:pPr>
              <w:jc w:val="center"/>
              <w:rPr>
                <w:i/>
              </w:rPr>
            </w:pPr>
            <w:r w:rsidRPr="00654065">
              <w:rPr>
                <w:i/>
              </w:rPr>
              <w:t>Инструменты макроэкономической политики</w:t>
            </w:r>
          </w:p>
        </w:tc>
      </w:tr>
      <w:tr w:rsidR="00654065" w:rsidRPr="00654065" w:rsidTr="00654065">
        <w:trPr>
          <w:trHeight w:val="1380"/>
        </w:trPr>
        <w:tc>
          <w:tcPr>
            <w:tcW w:w="4815" w:type="dxa"/>
            <w:vAlign w:val="center"/>
          </w:tcPr>
          <w:p w:rsidR="00654065" w:rsidRPr="00654065" w:rsidRDefault="00654065" w:rsidP="00654065">
            <w:r>
              <w:t xml:space="preserve">1. </w:t>
            </w:r>
            <w:r w:rsidRPr="00654065">
              <w:t>Экспансионистская фискальная политика</w:t>
            </w:r>
            <w:r>
              <w:t>.</w:t>
            </w:r>
          </w:p>
          <w:p w:rsidR="00654065" w:rsidRPr="00654065" w:rsidRDefault="00654065" w:rsidP="00654065">
            <w:r>
              <w:t xml:space="preserve">2. </w:t>
            </w:r>
            <w:r w:rsidRPr="00654065">
              <w:t>Экспансионистская денежно-кредитная политики</w:t>
            </w:r>
            <w:r>
              <w:t>.</w:t>
            </w:r>
          </w:p>
          <w:p w:rsidR="00654065" w:rsidRPr="00654065" w:rsidRDefault="00654065" w:rsidP="00654065">
            <w:r>
              <w:t xml:space="preserve">3. </w:t>
            </w:r>
            <w:r w:rsidRPr="00654065">
              <w:t>Сдерживающая денежно-кредитная политика</w:t>
            </w:r>
            <w:r>
              <w:t>.</w:t>
            </w:r>
          </w:p>
        </w:tc>
        <w:tc>
          <w:tcPr>
            <w:tcW w:w="567" w:type="dxa"/>
          </w:tcPr>
          <w:p w:rsidR="00654065" w:rsidRPr="00654065" w:rsidRDefault="00654065" w:rsidP="00654065"/>
        </w:tc>
        <w:tc>
          <w:tcPr>
            <w:tcW w:w="5074" w:type="dxa"/>
            <w:vAlign w:val="center"/>
          </w:tcPr>
          <w:p w:rsidR="00654065" w:rsidRPr="00654065" w:rsidRDefault="00654065" w:rsidP="00654065">
            <w:r w:rsidRPr="00654065">
              <w:t>А) снижение нормы обязательных резервов</w:t>
            </w:r>
          </w:p>
          <w:p w:rsidR="00654065" w:rsidRPr="00654065" w:rsidRDefault="00654065" w:rsidP="00654065">
            <w:r w:rsidRPr="00654065">
              <w:t xml:space="preserve">Б) снижение </w:t>
            </w:r>
            <w:r w:rsidR="004D0985">
              <w:t xml:space="preserve">ставки </w:t>
            </w:r>
            <w:r w:rsidRPr="00654065">
              <w:t>подоходного налога</w:t>
            </w:r>
          </w:p>
          <w:p w:rsidR="00654065" w:rsidRPr="00654065" w:rsidRDefault="00654065" w:rsidP="00654065">
            <w:r w:rsidRPr="00654065">
              <w:t>В) повышение ставки налога на прибыль</w:t>
            </w:r>
          </w:p>
          <w:p w:rsidR="00654065" w:rsidRPr="00654065" w:rsidRDefault="00654065" w:rsidP="00654065">
            <w:r w:rsidRPr="00654065">
              <w:t>Г) повышение учетной ставки процента</w:t>
            </w:r>
          </w:p>
        </w:tc>
      </w:tr>
    </w:tbl>
    <w:p w:rsidR="003709B1" w:rsidRPr="003709B1" w:rsidRDefault="003709B1" w:rsidP="00B509B0">
      <w:pPr>
        <w:jc w:val="both"/>
        <w:rPr>
          <w:b/>
        </w:rPr>
      </w:pPr>
    </w:p>
    <w:p w:rsidR="003709B1" w:rsidRPr="003709B1" w:rsidRDefault="003709B1" w:rsidP="00B509B0">
      <w:pPr>
        <w:jc w:val="both"/>
        <w:rPr>
          <w:b/>
        </w:rPr>
      </w:pPr>
      <w:r w:rsidRPr="003709B1">
        <w:rPr>
          <w:b/>
        </w:rPr>
        <w:lastRenderedPageBreak/>
        <w:t>ЧАСТЬ 2 ЗАДАЧИ</w:t>
      </w:r>
    </w:p>
    <w:p w:rsidR="003709B1" w:rsidRDefault="003709B1" w:rsidP="00B509B0">
      <w:pPr>
        <w:jc w:val="both"/>
        <w:rPr>
          <w:b/>
        </w:rPr>
      </w:pPr>
    </w:p>
    <w:p w:rsidR="00BE30AB" w:rsidRPr="003709B1" w:rsidRDefault="00654065" w:rsidP="00B509B0">
      <w:pPr>
        <w:jc w:val="both"/>
        <w:rPr>
          <w:b/>
        </w:rPr>
      </w:pPr>
      <w:r w:rsidRPr="008D312D">
        <w:rPr>
          <w:b/>
        </w:rPr>
        <w:t xml:space="preserve">ЗАДАЧА 1. </w:t>
      </w:r>
      <w:r w:rsidR="00DD496F" w:rsidRPr="008D312D">
        <w:rPr>
          <w:b/>
        </w:rPr>
        <w:t>(</w:t>
      </w:r>
      <w:r w:rsidR="00295E75" w:rsidRPr="008D312D">
        <w:rPr>
          <w:b/>
        </w:rPr>
        <w:t>2</w:t>
      </w:r>
      <w:r w:rsidR="00BE30AB" w:rsidRPr="008D312D">
        <w:rPr>
          <w:b/>
        </w:rPr>
        <w:t>0</w:t>
      </w:r>
      <w:r w:rsidR="00DD496F" w:rsidRPr="008D312D">
        <w:rPr>
          <w:b/>
        </w:rPr>
        <w:t xml:space="preserve"> баллов)</w:t>
      </w:r>
      <w:r w:rsidR="00DD496F" w:rsidRPr="003709B1">
        <w:rPr>
          <w:b/>
        </w:rPr>
        <w:t xml:space="preserve"> </w:t>
      </w:r>
    </w:p>
    <w:p w:rsidR="003709B1" w:rsidRPr="005E408F" w:rsidRDefault="003709B1" w:rsidP="003709B1">
      <w:pPr>
        <w:autoSpaceDE w:val="0"/>
        <w:autoSpaceDN w:val="0"/>
        <w:adjustRightInd w:val="0"/>
        <w:contextualSpacing/>
        <w:jc w:val="both"/>
      </w:pPr>
      <w:r w:rsidRPr="005E408F">
        <w:t>Ниже приведена таблица производственных возможностей для потребительских товаров (легковые автомобили) и капитальных товаров (торговые погрузчики):</w:t>
      </w:r>
    </w:p>
    <w:tbl>
      <w:tblPr>
        <w:tblW w:w="10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1626"/>
        <w:gridCol w:w="1588"/>
        <w:gridCol w:w="1588"/>
        <w:gridCol w:w="1588"/>
        <w:gridCol w:w="1587"/>
      </w:tblGrid>
      <w:tr w:rsidR="003709B1" w:rsidRPr="005E408F" w:rsidTr="003709B1">
        <w:tc>
          <w:tcPr>
            <w:tcW w:w="2263" w:type="dxa"/>
            <w:vMerge w:val="restart"/>
            <w:shd w:val="clear" w:color="auto" w:fill="auto"/>
            <w:vAlign w:val="center"/>
          </w:tcPr>
          <w:p w:rsidR="003709B1" w:rsidRPr="005E408F" w:rsidRDefault="003709B1" w:rsidP="003709B1">
            <w:pPr>
              <w:autoSpaceDE w:val="0"/>
              <w:autoSpaceDN w:val="0"/>
              <w:adjustRightInd w:val="0"/>
              <w:contextualSpacing/>
              <w:jc w:val="center"/>
            </w:pPr>
            <w:r w:rsidRPr="005E408F">
              <w:t>Тип продукта</w:t>
            </w:r>
          </w:p>
        </w:tc>
        <w:tc>
          <w:tcPr>
            <w:tcW w:w="7977" w:type="dxa"/>
            <w:gridSpan w:val="5"/>
            <w:shd w:val="clear" w:color="auto" w:fill="auto"/>
            <w:vAlign w:val="center"/>
          </w:tcPr>
          <w:p w:rsidR="003709B1" w:rsidRPr="005E408F" w:rsidRDefault="003709B1" w:rsidP="003709B1">
            <w:pPr>
              <w:autoSpaceDE w:val="0"/>
              <w:autoSpaceDN w:val="0"/>
              <w:adjustRightInd w:val="0"/>
              <w:contextualSpacing/>
              <w:jc w:val="center"/>
            </w:pPr>
            <w:r w:rsidRPr="005E408F">
              <w:t>Альтернативы (единиц штук каждого товара)</w:t>
            </w:r>
          </w:p>
        </w:tc>
      </w:tr>
      <w:tr w:rsidR="003709B1" w:rsidRPr="001E7026" w:rsidTr="003709B1">
        <w:tc>
          <w:tcPr>
            <w:tcW w:w="2263" w:type="dxa"/>
            <w:vMerge/>
            <w:shd w:val="clear" w:color="auto" w:fill="auto"/>
            <w:vAlign w:val="center"/>
          </w:tcPr>
          <w:p w:rsidR="003709B1" w:rsidRPr="005E408F" w:rsidRDefault="003709B1" w:rsidP="003709B1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3709B1" w:rsidRPr="005E408F" w:rsidRDefault="003709B1" w:rsidP="003709B1">
            <w:pPr>
              <w:autoSpaceDE w:val="0"/>
              <w:autoSpaceDN w:val="0"/>
              <w:adjustRightInd w:val="0"/>
              <w:contextualSpacing/>
              <w:jc w:val="center"/>
            </w:pPr>
            <w:r w:rsidRPr="005E408F">
              <w:t>А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3709B1" w:rsidRPr="005E408F" w:rsidRDefault="003709B1" w:rsidP="003709B1">
            <w:pPr>
              <w:autoSpaceDE w:val="0"/>
              <w:autoSpaceDN w:val="0"/>
              <w:adjustRightInd w:val="0"/>
              <w:contextualSpacing/>
              <w:jc w:val="center"/>
            </w:pPr>
            <w:r w:rsidRPr="005E408F">
              <w:t>Б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3709B1" w:rsidRPr="005E408F" w:rsidRDefault="003709B1" w:rsidP="003709B1">
            <w:pPr>
              <w:autoSpaceDE w:val="0"/>
              <w:autoSpaceDN w:val="0"/>
              <w:adjustRightInd w:val="0"/>
              <w:contextualSpacing/>
              <w:jc w:val="center"/>
            </w:pPr>
            <w:r w:rsidRPr="005E408F">
              <w:t>В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3709B1" w:rsidRPr="005E408F" w:rsidRDefault="003709B1" w:rsidP="003709B1">
            <w:pPr>
              <w:autoSpaceDE w:val="0"/>
              <w:autoSpaceDN w:val="0"/>
              <w:adjustRightInd w:val="0"/>
              <w:contextualSpacing/>
              <w:jc w:val="center"/>
            </w:pPr>
            <w:r w:rsidRPr="005E408F">
              <w:t>Г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3709B1" w:rsidRPr="005E408F" w:rsidRDefault="003709B1" w:rsidP="003709B1">
            <w:pPr>
              <w:autoSpaceDE w:val="0"/>
              <w:autoSpaceDN w:val="0"/>
              <w:adjustRightInd w:val="0"/>
              <w:contextualSpacing/>
              <w:jc w:val="center"/>
            </w:pPr>
            <w:r w:rsidRPr="005E408F">
              <w:t>Д</w:t>
            </w:r>
          </w:p>
        </w:tc>
      </w:tr>
      <w:tr w:rsidR="003709B1" w:rsidRPr="001E7026" w:rsidTr="003709B1">
        <w:tc>
          <w:tcPr>
            <w:tcW w:w="2263" w:type="dxa"/>
            <w:shd w:val="clear" w:color="auto" w:fill="auto"/>
            <w:vAlign w:val="center"/>
          </w:tcPr>
          <w:p w:rsidR="003709B1" w:rsidRPr="005E408F" w:rsidRDefault="003709B1" w:rsidP="003709B1">
            <w:pPr>
              <w:autoSpaceDE w:val="0"/>
              <w:autoSpaceDN w:val="0"/>
              <w:adjustRightInd w:val="0"/>
              <w:contextualSpacing/>
              <w:jc w:val="center"/>
            </w:pPr>
            <w:r w:rsidRPr="005E408F">
              <w:t>Легковые автомобили</w:t>
            </w:r>
          </w:p>
        </w:tc>
        <w:tc>
          <w:tcPr>
            <w:tcW w:w="1626" w:type="dxa"/>
            <w:shd w:val="clear" w:color="auto" w:fill="auto"/>
            <w:vAlign w:val="center"/>
          </w:tcPr>
          <w:p w:rsidR="003709B1" w:rsidRPr="005E408F" w:rsidRDefault="003709B1" w:rsidP="003709B1">
            <w:pPr>
              <w:autoSpaceDE w:val="0"/>
              <w:autoSpaceDN w:val="0"/>
              <w:adjustRightInd w:val="0"/>
              <w:contextualSpacing/>
              <w:jc w:val="center"/>
            </w:pPr>
            <w:r w:rsidRPr="005E408F">
              <w:t>0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3709B1" w:rsidRPr="005E408F" w:rsidRDefault="003709B1" w:rsidP="003709B1">
            <w:pPr>
              <w:autoSpaceDE w:val="0"/>
              <w:autoSpaceDN w:val="0"/>
              <w:adjustRightInd w:val="0"/>
              <w:contextualSpacing/>
              <w:jc w:val="center"/>
            </w:pPr>
            <w:r w:rsidRPr="005E408F">
              <w:t>2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3709B1" w:rsidRPr="005E408F" w:rsidRDefault="003709B1" w:rsidP="003709B1">
            <w:pPr>
              <w:autoSpaceDE w:val="0"/>
              <w:autoSpaceDN w:val="0"/>
              <w:adjustRightInd w:val="0"/>
              <w:contextualSpacing/>
              <w:jc w:val="center"/>
            </w:pPr>
            <w:r w:rsidRPr="005E408F">
              <w:t>4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3709B1" w:rsidRPr="005E408F" w:rsidRDefault="003709B1" w:rsidP="003709B1">
            <w:pPr>
              <w:autoSpaceDE w:val="0"/>
              <w:autoSpaceDN w:val="0"/>
              <w:adjustRightInd w:val="0"/>
              <w:contextualSpacing/>
              <w:jc w:val="center"/>
            </w:pPr>
            <w:r w:rsidRPr="005E408F">
              <w:t>6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3709B1" w:rsidRPr="005E408F" w:rsidRDefault="003709B1" w:rsidP="003709B1">
            <w:pPr>
              <w:autoSpaceDE w:val="0"/>
              <w:autoSpaceDN w:val="0"/>
              <w:adjustRightInd w:val="0"/>
              <w:contextualSpacing/>
              <w:jc w:val="center"/>
            </w:pPr>
            <w:r w:rsidRPr="005E408F">
              <w:t>8</w:t>
            </w:r>
          </w:p>
        </w:tc>
      </w:tr>
      <w:tr w:rsidR="003709B1" w:rsidRPr="001E7026" w:rsidTr="003709B1">
        <w:tc>
          <w:tcPr>
            <w:tcW w:w="2263" w:type="dxa"/>
            <w:shd w:val="clear" w:color="auto" w:fill="auto"/>
            <w:vAlign w:val="center"/>
          </w:tcPr>
          <w:p w:rsidR="003709B1" w:rsidRPr="005E408F" w:rsidRDefault="003709B1" w:rsidP="003709B1">
            <w:pPr>
              <w:autoSpaceDE w:val="0"/>
              <w:autoSpaceDN w:val="0"/>
              <w:adjustRightInd w:val="0"/>
              <w:contextualSpacing/>
              <w:jc w:val="center"/>
            </w:pPr>
            <w:r w:rsidRPr="005E408F">
              <w:t>Торговые погрузчики</w:t>
            </w:r>
          </w:p>
        </w:tc>
        <w:tc>
          <w:tcPr>
            <w:tcW w:w="1626" w:type="dxa"/>
            <w:shd w:val="clear" w:color="auto" w:fill="auto"/>
            <w:vAlign w:val="center"/>
          </w:tcPr>
          <w:p w:rsidR="003709B1" w:rsidRPr="005E408F" w:rsidRDefault="003709B1" w:rsidP="003709B1">
            <w:pPr>
              <w:autoSpaceDE w:val="0"/>
              <w:autoSpaceDN w:val="0"/>
              <w:adjustRightInd w:val="0"/>
              <w:contextualSpacing/>
              <w:jc w:val="center"/>
            </w:pPr>
            <w:r w:rsidRPr="005E408F">
              <w:t>30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3709B1" w:rsidRPr="005E408F" w:rsidRDefault="003709B1" w:rsidP="003709B1">
            <w:pPr>
              <w:autoSpaceDE w:val="0"/>
              <w:autoSpaceDN w:val="0"/>
              <w:adjustRightInd w:val="0"/>
              <w:contextualSpacing/>
              <w:jc w:val="center"/>
            </w:pPr>
            <w:r w:rsidRPr="005E408F">
              <w:t>27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3709B1" w:rsidRPr="005E408F" w:rsidRDefault="003709B1" w:rsidP="003709B1">
            <w:pPr>
              <w:autoSpaceDE w:val="0"/>
              <w:autoSpaceDN w:val="0"/>
              <w:adjustRightInd w:val="0"/>
              <w:contextualSpacing/>
              <w:jc w:val="center"/>
            </w:pPr>
            <w:r w:rsidRPr="005E408F">
              <w:t>21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3709B1" w:rsidRPr="005E408F" w:rsidRDefault="003709B1" w:rsidP="003709B1">
            <w:pPr>
              <w:autoSpaceDE w:val="0"/>
              <w:autoSpaceDN w:val="0"/>
              <w:adjustRightInd w:val="0"/>
              <w:contextualSpacing/>
              <w:jc w:val="center"/>
            </w:pPr>
            <w:r w:rsidRPr="005E408F">
              <w:t>12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3709B1" w:rsidRPr="005E408F" w:rsidRDefault="003709B1" w:rsidP="003709B1">
            <w:pPr>
              <w:autoSpaceDE w:val="0"/>
              <w:autoSpaceDN w:val="0"/>
              <w:adjustRightInd w:val="0"/>
              <w:contextualSpacing/>
              <w:jc w:val="center"/>
            </w:pPr>
            <w:r w:rsidRPr="005E408F">
              <w:t>0</w:t>
            </w:r>
          </w:p>
        </w:tc>
      </w:tr>
    </w:tbl>
    <w:p w:rsidR="003709B1" w:rsidRPr="003709B1" w:rsidRDefault="003709B1" w:rsidP="003709B1">
      <w:pPr>
        <w:autoSpaceDE w:val="0"/>
        <w:autoSpaceDN w:val="0"/>
        <w:adjustRightInd w:val="0"/>
        <w:contextualSpacing/>
        <w:jc w:val="both"/>
      </w:pPr>
      <w:r w:rsidRPr="003709B1">
        <w:t>1.1. Постройте кривую производственных возможностей для данного производства. На вертикальной оси отразите легковые автомобили.</w:t>
      </w:r>
    </w:p>
    <w:p w:rsidR="003709B1" w:rsidRPr="003709B1" w:rsidRDefault="003709B1" w:rsidP="003709B1">
      <w:pPr>
        <w:autoSpaceDE w:val="0"/>
        <w:autoSpaceDN w:val="0"/>
        <w:adjustRightInd w:val="0"/>
        <w:contextualSpacing/>
      </w:pPr>
      <w:r w:rsidRPr="003709B1">
        <w:t>1.2. Если производится альтернатива В, какова цена выпуска еще одного легкового автомобиля?</w:t>
      </w:r>
    </w:p>
    <w:p w:rsidR="003709B1" w:rsidRPr="003709B1" w:rsidRDefault="003709B1" w:rsidP="003709B1">
      <w:pPr>
        <w:autoSpaceDE w:val="0"/>
        <w:autoSpaceDN w:val="0"/>
        <w:adjustRightInd w:val="0"/>
        <w:contextualSpacing/>
      </w:pPr>
      <w:r w:rsidRPr="003709B1">
        <w:t>1.3. Если производится альтернатива В, какова цена выпуска еще одного торгового погрузчика?</w:t>
      </w:r>
    </w:p>
    <w:p w:rsidR="003709B1" w:rsidRPr="005E408F" w:rsidRDefault="003709B1" w:rsidP="003709B1">
      <w:pPr>
        <w:autoSpaceDE w:val="0"/>
        <w:autoSpaceDN w:val="0"/>
        <w:adjustRightInd w:val="0"/>
        <w:contextualSpacing/>
        <w:jc w:val="both"/>
      </w:pPr>
      <w:r w:rsidRPr="003709B1">
        <w:t>1.4. Если производится альтернатива Г, что должно произойти, чтобы было произведено</w:t>
      </w:r>
      <w:r w:rsidRPr="003709B1">
        <w:br/>
        <w:t>12 торговых погрузчиков и 7 легковых автомобилей.</w:t>
      </w:r>
    </w:p>
    <w:p w:rsidR="003709B1" w:rsidRDefault="003709B1" w:rsidP="00AE6A91">
      <w:pPr>
        <w:spacing w:line="276" w:lineRule="auto"/>
        <w:jc w:val="both"/>
      </w:pPr>
    </w:p>
    <w:p w:rsidR="000F79A8" w:rsidRPr="003709B1" w:rsidRDefault="000F79A8" w:rsidP="000F79A8">
      <w:pPr>
        <w:jc w:val="both"/>
        <w:rPr>
          <w:b/>
        </w:rPr>
      </w:pPr>
      <w:r w:rsidRPr="008D312D">
        <w:rPr>
          <w:b/>
        </w:rPr>
        <w:t xml:space="preserve">ЗАДАЧА </w:t>
      </w:r>
      <w:r w:rsidRPr="004D0985">
        <w:rPr>
          <w:b/>
        </w:rPr>
        <w:t>2</w:t>
      </w:r>
      <w:r w:rsidRPr="008D312D">
        <w:rPr>
          <w:b/>
        </w:rPr>
        <w:t>. (</w:t>
      </w:r>
      <w:r w:rsidR="00BC52B8">
        <w:rPr>
          <w:b/>
        </w:rPr>
        <w:t>8</w:t>
      </w:r>
      <w:r w:rsidRPr="008D312D">
        <w:rPr>
          <w:b/>
        </w:rPr>
        <w:t xml:space="preserve"> баллов)</w:t>
      </w:r>
      <w:r w:rsidRPr="003709B1">
        <w:rPr>
          <w:b/>
        </w:rPr>
        <w:t xml:space="preserve"> </w:t>
      </w:r>
    </w:p>
    <w:p w:rsidR="003709B1" w:rsidRDefault="000F79A8" w:rsidP="00AE6A91">
      <w:pPr>
        <w:spacing w:line="276" w:lineRule="auto"/>
        <w:jc w:val="both"/>
      </w:pPr>
      <w:r w:rsidRPr="000F79A8">
        <w:t xml:space="preserve">На рынке товара Х при росте цены на 1 тугрик количество проданных товаров сокращается на 20 штук. При цене товара Х, равной 3 тугрика, было продано 40 штук товара Х. </w:t>
      </w:r>
      <w:r>
        <w:t>Как изменится выручка продавца при у</w:t>
      </w:r>
      <w:r w:rsidRPr="000F79A8">
        <w:t>велич</w:t>
      </w:r>
      <w:r>
        <w:t>ении цены</w:t>
      </w:r>
      <w:r w:rsidRPr="000F79A8">
        <w:t xml:space="preserve"> до 4 тугриков при прочих равных условиях</w:t>
      </w:r>
      <w:r>
        <w:t>?</w:t>
      </w:r>
    </w:p>
    <w:p w:rsidR="000F79A8" w:rsidRDefault="000F79A8" w:rsidP="00AE6A91">
      <w:pPr>
        <w:spacing w:line="276" w:lineRule="auto"/>
        <w:jc w:val="both"/>
      </w:pPr>
    </w:p>
    <w:p w:rsidR="000F79A8" w:rsidRPr="003709B1" w:rsidRDefault="000F79A8" w:rsidP="000F79A8">
      <w:pPr>
        <w:jc w:val="both"/>
        <w:rPr>
          <w:b/>
        </w:rPr>
      </w:pPr>
      <w:r w:rsidRPr="008D312D">
        <w:rPr>
          <w:b/>
        </w:rPr>
        <w:t xml:space="preserve">ЗАДАЧА </w:t>
      </w:r>
      <w:r>
        <w:rPr>
          <w:b/>
        </w:rPr>
        <w:t>3</w:t>
      </w:r>
      <w:r w:rsidRPr="008D312D">
        <w:rPr>
          <w:b/>
        </w:rPr>
        <w:t>. (</w:t>
      </w:r>
      <w:r w:rsidR="00BC52B8">
        <w:rPr>
          <w:b/>
        </w:rPr>
        <w:t>8</w:t>
      </w:r>
      <w:r w:rsidRPr="008D312D">
        <w:rPr>
          <w:b/>
        </w:rPr>
        <w:t xml:space="preserve"> баллов)</w:t>
      </w:r>
      <w:r w:rsidRPr="003709B1">
        <w:rPr>
          <w:b/>
        </w:rPr>
        <w:t xml:space="preserve"> </w:t>
      </w:r>
    </w:p>
    <w:p w:rsidR="000F79A8" w:rsidRDefault="000F79A8" w:rsidP="00AE6A91">
      <w:pPr>
        <w:spacing w:line="276" w:lineRule="auto"/>
        <w:jc w:val="both"/>
      </w:pPr>
      <w:r w:rsidRPr="000F79A8">
        <w:t>Рентабельность – это доля прибыли в затратах фирмы. Фирма за определенный период получила выручку 48 млн.</w:t>
      </w:r>
      <w:r>
        <w:t xml:space="preserve"> </w:t>
      </w:r>
      <w:proofErr w:type="spellStart"/>
      <w:r w:rsidRPr="000F79A8">
        <w:t>руб</w:t>
      </w:r>
      <w:proofErr w:type="spellEnd"/>
      <w:r w:rsidRPr="000F79A8">
        <w:t>, а затрат за этот же</w:t>
      </w:r>
      <w:r>
        <w:t xml:space="preserve"> период сделано на 40 млн руб. Какой в этом случае будет рентабельность фирмы? Ответ дайте в процентах.</w:t>
      </w:r>
    </w:p>
    <w:p w:rsidR="001D2813" w:rsidRPr="000F79A8" w:rsidRDefault="001D2813" w:rsidP="00AE6A91">
      <w:pPr>
        <w:spacing w:line="276" w:lineRule="auto"/>
      </w:pPr>
    </w:p>
    <w:p w:rsidR="000F79A8" w:rsidRPr="003709B1" w:rsidRDefault="000F79A8" w:rsidP="000F79A8">
      <w:pPr>
        <w:jc w:val="both"/>
        <w:rPr>
          <w:b/>
        </w:rPr>
      </w:pPr>
      <w:r w:rsidRPr="008D312D">
        <w:rPr>
          <w:b/>
        </w:rPr>
        <w:t xml:space="preserve">ЗАДАЧА </w:t>
      </w:r>
      <w:r>
        <w:rPr>
          <w:b/>
        </w:rPr>
        <w:t>4</w:t>
      </w:r>
      <w:r w:rsidRPr="008D312D">
        <w:rPr>
          <w:b/>
        </w:rPr>
        <w:t>. (</w:t>
      </w:r>
      <w:r w:rsidR="00BC52B8">
        <w:rPr>
          <w:b/>
        </w:rPr>
        <w:t xml:space="preserve">8 </w:t>
      </w:r>
      <w:r w:rsidRPr="008D312D">
        <w:rPr>
          <w:b/>
        </w:rPr>
        <w:t>баллов)</w:t>
      </w:r>
      <w:r w:rsidRPr="003709B1">
        <w:rPr>
          <w:b/>
        </w:rPr>
        <w:t xml:space="preserve"> </w:t>
      </w:r>
    </w:p>
    <w:p w:rsidR="000F79A8" w:rsidRDefault="000F79A8" w:rsidP="00AE6A91">
      <w:pPr>
        <w:spacing w:line="276" w:lineRule="auto"/>
      </w:pPr>
      <w:r>
        <w:t>Банк предлагает вклад под 24% годовых. Планируется открыть вклад на полгода. Какую сумму надо положить в банк, чтобы получить в конце этого срока 56 000 рублей?</w:t>
      </w:r>
    </w:p>
    <w:p w:rsidR="000F79A8" w:rsidRDefault="000F79A8" w:rsidP="00AE6A91">
      <w:pPr>
        <w:spacing w:line="276" w:lineRule="auto"/>
      </w:pPr>
    </w:p>
    <w:p w:rsidR="000F79A8" w:rsidRPr="003709B1" w:rsidRDefault="000F79A8" w:rsidP="000F79A8">
      <w:pPr>
        <w:jc w:val="both"/>
        <w:rPr>
          <w:b/>
        </w:rPr>
      </w:pPr>
      <w:r w:rsidRPr="008D312D">
        <w:rPr>
          <w:b/>
        </w:rPr>
        <w:t xml:space="preserve">ЗАДАЧА </w:t>
      </w:r>
      <w:r>
        <w:rPr>
          <w:b/>
        </w:rPr>
        <w:t>5</w:t>
      </w:r>
      <w:r w:rsidRPr="008D312D">
        <w:rPr>
          <w:b/>
        </w:rPr>
        <w:t>. (</w:t>
      </w:r>
      <w:r w:rsidR="00BC52B8">
        <w:rPr>
          <w:b/>
        </w:rPr>
        <w:t>8</w:t>
      </w:r>
      <w:r w:rsidRPr="008D312D">
        <w:rPr>
          <w:b/>
        </w:rPr>
        <w:t xml:space="preserve"> баллов)</w:t>
      </w:r>
      <w:r w:rsidRPr="003709B1">
        <w:rPr>
          <w:b/>
        </w:rPr>
        <w:t xml:space="preserve"> </w:t>
      </w:r>
    </w:p>
    <w:p w:rsidR="000F79A8" w:rsidRDefault="000F79A8" w:rsidP="000F79A8">
      <w:pPr>
        <w:jc w:val="both"/>
      </w:pPr>
      <w:r>
        <w:t>Элементы использования валового внутреннего продукта (в текущих ценах, млрд руб.) представлены в таблице:</w:t>
      </w:r>
    </w:p>
    <w:tbl>
      <w:tblPr>
        <w:tblStyle w:val="ab"/>
        <w:tblW w:w="8363" w:type="dxa"/>
        <w:jc w:val="center"/>
        <w:tblLook w:val="04A0" w:firstRow="1" w:lastRow="0" w:firstColumn="1" w:lastColumn="0" w:noHBand="0" w:noVBand="1"/>
      </w:tblPr>
      <w:tblGrid>
        <w:gridCol w:w="6520"/>
        <w:gridCol w:w="1843"/>
      </w:tblGrid>
      <w:tr w:rsidR="000F79A8" w:rsidTr="000F79A8">
        <w:trPr>
          <w:jc w:val="center"/>
        </w:trPr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79A8" w:rsidRDefault="000F79A8">
            <w:pPr>
              <w:jc w:val="center"/>
              <w:rPr>
                <w:b/>
              </w:rPr>
            </w:pPr>
            <w:r>
              <w:rPr>
                <w:b/>
              </w:rPr>
              <w:t>Год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79A8" w:rsidRDefault="000F79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2021</w:t>
            </w:r>
          </w:p>
        </w:tc>
      </w:tr>
      <w:tr w:rsidR="000F79A8" w:rsidTr="000F79A8">
        <w:trPr>
          <w:jc w:val="center"/>
        </w:trPr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9A8" w:rsidRDefault="000F79A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Валовой внутренний продукт,</w:t>
            </w:r>
          </w:p>
          <w:p w:rsidR="000F79A8" w:rsidRDefault="000F79A8">
            <w:pPr>
              <w:jc w:val="both"/>
            </w:pPr>
            <w:r>
              <w:t>в том числе: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F79A8" w:rsidRDefault="000F79A8">
            <w:pPr>
              <w:jc w:val="both"/>
              <w:rPr>
                <w:b/>
                <w:bCs/>
              </w:rPr>
            </w:pPr>
          </w:p>
        </w:tc>
      </w:tr>
      <w:tr w:rsidR="000F79A8" w:rsidTr="000F79A8">
        <w:trPr>
          <w:jc w:val="center"/>
        </w:trPr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0F79A8" w:rsidRDefault="000F79A8">
            <w:pPr>
              <w:jc w:val="both"/>
            </w:pPr>
            <w:r>
              <w:t>расходы на конечное потребление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79A8" w:rsidRDefault="000F79A8">
            <w:pPr>
              <w:jc w:val="center"/>
            </w:pPr>
            <w:r>
              <w:t>88 876</w:t>
            </w:r>
          </w:p>
        </w:tc>
      </w:tr>
      <w:tr w:rsidR="000F79A8" w:rsidTr="000F79A8">
        <w:trPr>
          <w:trHeight w:val="90"/>
          <w:jc w:val="center"/>
        </w:trPr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0F79A8" w:rsidRDefault="000F79A8">
            <w:pPr>
              <w:ind w:firstLineChars="200" w:firstLine="480"/>
              <w:jc w:val="both"/>
            </w:pPr>
            <w:r>
              <w:t>домашних хозяйств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79A8" w:rsidRDefault="000F79A8">
            <w:pPr>
              <w:jc w:val="center"/>
            </w:pPr>
            <w:r>
              <w:t>64 805</w:t>
            </w:r>
          </w:p>
        </w:tc>
      </w:tr>
      <w:tr w:rsidR="000F79A8" w:rsidTr="000F79A8">
        <w:trPr>
          <w:trHeight w:val="90"/>
          <w:jc w:val="center"/>
        </w:trPr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0F79A8" w:rsidRDefault="000F79A8">
            <w:pPr>
              <w:ind w:firstLineChars="200" w:firstLine="480"/>
              <w:jc w:val="both"/>
            </w:pPr>
            <w:r>
              <w:t>государственного управления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79A8" w:rsidRDefault="000F79A8">
            <w:pPr>
              <w:jc w:val="center"/>
            </w:pPr>
            <w:r>
              <w:t>23 277</w:t>
            </w:r>
          </w:p>
        </w:tc>
      </w:tr>
      <w:tr w:rsidR="000F79A8" w:rsidTr="000F79A8">
        <w:trPr>
          <w:trHeight w:val="90"/>
          <w:jc w:val="center"/>
        </w:trPr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0F79A8" w:rsidRDefault="000F79A8">
            <w:pPr>
              <w:ind w:firstLineChars="200" w:firstLine="480"/>
              <w:jc w:val="both"/>
            </w:pPr>
            <w:r>
              <w:t>некоммерческих организаций, обслуживающих домашние хозяйства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79A8" w:rsidRDefault="000F79A8">
            <w:pPr>
              <w:jc w:val="center"/>
            </w:pPr>
            <w:r>
              <w:t>794</w:t>
            </w:r>
          </w:p>
        </w:tc>
      </w:tr>
      <w:tr w:rsidR="000F79A8" w:rsidTr="000F79A8">
        <w:trPr>
          <w:trHeight w:val="90"/>
          <w:jc w:val="center"/>
        </w:trPr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0F79A8" w:rsidRDefault="000F79A8">
            <w:pPr>
              <w:jc w:val="both"/>
            </w:pPr>
            <w:r>
              <w:t>валовое накопление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79A8" w:rsidRDefault="000F79A8">
            <w:pPr>
              <w:jc w:val="center"/>
            </w:pPr>
            <w:r>
              <w:t>29 376</w:t>
            </w:r>
          </w:p>
        </w:tc>
      </w:tr>
      <w:tr w:rsidR="000F79A8" w:rsidTr="000F79A8">
        <w:trPr>
          <w:trHeight w:val="90"/>
          <w:jc w:val="center"/>
        </w:trPr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0F79A8" w:rsidRDefault="000F79A8">
            <w:pPr>
              <w:ind w:firstLineChars="200" w:firstLine="480"/>
              <w:jc w:val="both"/>
            </w:pPr>
            <w:r>
              <w:t>валовое накопление основного капитала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79A8" w:rsidRDefault="000F79A8">
            <w:pPr>
              <w:jc w:val="center"/>
            </w:pPr>
            <w:r>
              <w:t>25 969</w:t>
            </w:r>
          </w:p>
        </w:tc>
      </w:tr>
      <w:tr w:rsidR="000F79A8" w:rsidTr="000F79A8">
        <w:trPr>
          <w:trHeight w:val="90"/>
          <w:jc w:val="center"/>
        </w:trPr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9A8" w:rsidRDefault="000F79A8">
            <w:pPr>
              <w:ind w:firstLineChars="200" w:firstLine="480"/>
              <w:jc w:val="both"/>
            </w:pPr>
            <w:r>
              <w:t>изменение запасов материальных оборотных средств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79A8" w:rsidRDefault="000F79A8">
            <w:pPr>
              <w:jc w:val="center"/>
            </w:pPr>
            <w:r>
              <w:t>3 407</w:t>
            </w:r>
          </w:p>
        </w:tc>
      </w:tr>
      <w:tr w:rsidR="000F79A8" w:rsidTr="000F79A8">
        <w:trPr>
          <w:trHeight w:val="90"/>
          <w:jc w:val="center"/>
        </w:trPr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0F79A8" w:rsidRDefault="000F79A8">
            <w:pPr>
              <w:jc w:val="both"/>
            </w:pPr>
            <w:r>
              <w:t xml:space="preserve">чистый экспорт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79A8" w:rsidRDefault="000F79A8">
            <w:pPr>
              <w:jc w:val="center"/>
            </w:pPr>
            <w:r>
              <w:t>12 505</w:t>
            </w:r>
          </w:p>
        </w:tc>
      </w:tr>
      <w:tr w:rsidR="000F79A8" w:rsidTr="000F79A8">
        <w:trPr>
          <w:trHeight w:val="90"/>
          <w:jc w:val="center"/>
        </w:trPr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0F79A8" w:rsidRDefault="000F79A8">
            <w:pPr>
              <w:ind w:firstLineChars="200" w:firstLine="480"/>
              <w:jc w:val="both"/>
            </w:pPr>
            <w:r>
              <w:t>экспорт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79A8" w:rsidRDefault="000F79A8">
            <w:pPr>
              <w:jc w:val="center"/>
            </w:pPr>
            <w:r>
              <w:t>40 426</w:t>
            </w:r>
          </w:p>
        </w:tc>
      </w:tr>
      <w:tr w:rsidR="000F79A8" w:rsidTr="000F79A8">
        <w:trPr>
          <w:trHeight w:val="90"/>
          <w:jc w:val="center"/>
        </w:trPr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0F79A8" w:rsidRDefault="000F79A8">
            <w:pPr>
              <w:ind w:firstLineChars="200" w:firstLine="480"/>
              <w:jc w:val="both"/>
            </w:pPr>
            <w:r>
              <w:t>импорт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79A8" w:rsidRDefault="000F79A8">
            <w:pPr>
              <w:jc w:val="center"/>
            </w:pPr>
            <w:r>
              <w:t>27 921</w:t>
            </w:r>
          </w:p>
        </w:tc>
      </w:tr>
    </w:tbl>
    <w:p w:rsidR="000F79A8" w:rsidRPr="000F79A8" w:rsidRDefault="000F79A8" w:rsidP="00AE6A91">
      <w:pPr>
        <w:spacing w:line="276" w:lineRule="auto"/>
      </w:pPr>
      <w:r w:rsidRPr="000F79A8">
        <w:t xml:space="preserve">На основе приведенных данных </w:t>
      </w:r>
      <w:r w:rsidR="00BC52B8">
        <w:t>рассчитайте</w:t>
      </w:r>
      <w:r w:rsidRPr="000F79A8">
        <w:t xml:space="preserve"> ВВП в 2021 году</w:t>
      </w:r>
      <w:r w:rsidR="00BC52B8">
        <w:t>.</w:t>
      </w:r>
    </w:p>
    <w:sectPr w:rsidR="000F79A8" w:rsidRPr="000F79A8" w:rsidSect="008F2903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284" w:right="862" w:bottom="426" w:left="862" w:header="279" w:footer="404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4C35" w:rsidRDefault="007A4C35">
      <w:r>
        <w:separator/>
      </w:r>
    </w:p>
  </w:endnote>
  <w:endnote w:type="continuationSeparator" w:id="0">
    <w:p w:rsidR="007A4C35" w:rsidRDefault="007A4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eterburg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‹атинский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28816692"/>
      <w:docPartObj>
        <w:docPartGallery w:val="Page Numbers (Bottom of Page)"/>
        <w:docPartUnique/>
      </w:docPartObj>
    </w:sdtPr>
    <w:sdtEndPr/>
    <w:sdtContent>
      <w:p w:rsidR="008F2903" w:rsidRDefault="008F290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5F5C">
          <w:rPr>
            <w:noProof/>
          </w:rPr>
          <w:t>3</w:t>
        </w:r>
        <w:r>
          <w:fldChar w:fldCharType="end"/>
        </w:r>
      </w:p>
    </w:sdtContent>
  </w:sdt>
  <w:p w:rsidR="008E01CC" w:rsidRDefault="008E01CC" w:rsidP="00081203">
    <w:pPr>
      <w:pStyle w:val="a5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48776643"/>
      <w:docPartObj>
        <w:docPartGallery w:val="Page Numbers (Bottom of Page)"/>
        <w:docPartUnique/>
      </w:docPartObj>
    </w:sdtPr>
    <w:sdtEndPr/>
    <w:sdtContent>
      <w:p w:rsidR="008F2903" w:rsidRDefault="008F290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8F2903" w:rsidRDefault="008F290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4C35" w:rsidRDefault="007A4C35">
      <w:r>
        <w:separator/>
      </w:r>
    </w:p>
  </w:footnote>
  <w:footnote w:type="continuationSeparator" w:id="0">
    <w:p w:rsidR="007A4C35" w:rsidRDefault="007A4C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5E71" w:rsidRDefault="005E70AE">
    <w:pPr>
      <w:pStyle w:val="a4"/>
      <w:pBdr>
        <w:bottom w:val="double" w:sz="4" w:space="1" w:color="auto"/>
      </w:pBdr>
      <w:jc w:val="center"/>
    </w:pPr>
    <w:r>
      <w:rPr>
        <w:b/>
        <w:i/>
      </w:rPr>
      <w:t xml:space="preserve">7 </w:t>
    </w:r>
    <w:r w:rsidR="00B36E55" w:rsidRPr="004F0FB3">
      <w:rPr>
        <w:b/>
      </w:rPr>
      <w:t>класс</w:t>
    </w:r>
    <w:r w:rsidR="00B36E55">
      <w:rPr>
        <w:b/>
      </w:rPr>
      <w:t xml:space="preserve"> </w:t>
    </w:r>
  </w:p>
  <w:p w:rsidR="00215E71" w:rsidRDefault="00215E7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01CC" w:rsidRDefault="008E01CC" w:rsidP="008E01CC">
    <w:pPr>
      <w:pStyle w:val="a4"/>
      <w:pBdr>
        <w:bottom w:val="double" w:sz="4" w:space="1" w:color="auto"/>
      </w:pBdr>
      <w:jc w:val="center"/>
    </w:pPr>
    <w:r w:rsidRPr="00073F0C">
      <w:rPr>
        <w:b/>
        <w:i/>
      </w:rPr>
      <w:t>3-4</w:t>
    </w:r>
    <w:r>
      <w:rPr>
        <w:b/>
        <w:i/>
      </w:rPr>
      <w:t xml:space="preserve"> </w:t>
    </w:r>
    <w:r w:rsidRPr="004F0FB3">
      <w:rPr>
        <w:b/>
      </w:rPr>
      <w:t>класс</w:t>
    </w:r>
  </w:p>
  <w:p w:rsidR="008E01CC" w:rsidRDefault="008E01C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17E8B"/>
    <w:multiLevelType w:val="hybridMultilevel"/>
    <w:tmpl w:val="BD62F1CC"/>
    <w:lvl w:ilvl="0" w:tplc="1C90144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8914326"/>
    <w:multiLevelType w:val="hybridMultilevel"/>
    <w:tmpl w:val="A0AA173A"/>
    <w:lvl w:ilvl="0" w:tplc="636ED8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D248E"/>
    <w:multiLevelType w:val="hybridMultilevel"/>
    <w:tmpl w:val="3DDCB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E0998"/>
    <w:multiLevelType w:val="hybridMultilevel"/>
    <w:tmpl w:val="84402246"/>
    <w:lvl w:ilvl="0" w:tplc="4348A15A">
      <w:start w:val="1"/>
      <w:numFmt w:val="russianLower"/>
      <w:lvlText w:val="%1)"/>
      <w:lvlJc w:val="left"/>
      <w:pPr>
        <w:tabs>
          <w:tab w:val="num" w:pos="1440"/>
        </w:tabs>
        <w:ind w:left="144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06D618A"/>
    <w:multiLevelType w:val="hybridMultilevel"/>
    <w:tmpl w:val="7A28EA52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35562B3"/>
    <w:multiLevelType w:val="hybridMultilevel"/>
    <w:tmpl w:val="89F04D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326E59"/>
    <w:multiLevelType w:val="hybridMultilevel"/>
    <w:tmpl w:val="B6A688A4"/>
    <w:lvl w:ilvl="0" w:tplc="8BC82316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</w:lvl>
    <w:lvl w:ilvl="1" w:tplc="629C5C2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3E27F3"/>
    <w:multiLevelType w:val="hybridMultilevel"/>
    <w:tmpl w:val="C12640CA"/>
    <w:lvl w:ilvl="0" w:tplc="61B4D30E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146308"/>
    <w:multiLevelType w:val="hybridMultilevel"/>
    <w:tmpl w:val="67967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5F281C"/>
    <w:multiLevelType w:val="hybridMultilevel"/>
    <w:tmpl w:val="D758CA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E772E3E"/>
    <w:multiLevelType w:val="hybridMultilevel"/>
    <w:tmpl w:val="6B40123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536719"/>
    <w:multiLevelType w:val="hybridMultilevel"/>
    <w:tmpl w:val="124EB016"/>
    <w:lvl w:ilvl="0" w:tplc="4348A15A">
      <w:start w:val="1"/>
      <w:numFmt w:val="russianLower"/>
      <w:lvlText w:val="%1)"/>
      <w:lvlJc w:val="left"/>
      <w:pPr>
        <w:tabs>
          <w:tab w:val="num" w:pos="1080"/>
        </w:tabs>
        <w:ind w:left="108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B357C7D"/>
    <w:multiLevelType w:val="multilevel"/>
    <w:tmpl w:val="89F04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934290"/>
    <w:multiLevelType w:val="hybridMultilevel"/>
    <w:tmpl w:val="A3ACA6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EC14A7"/>
    <w:multiLevelType w:val="hybridMultilevel"/>
    <w:tmpl w:val="12966AC8"/>
    <w:lvl w:ilvl="0" w:tplc="DFB25D36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A426477"/>
    <w:multiLevelType w:val="hybridMultilevel"/>
    <w:tmpl w:val="D9A88BEE"/>
    <w:lvl w:ilvl="0" w:tplc="636ED8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6AC132A"/>
    <w:multiLevelType w:val="hybridMultilevel"/>
    <w:tmpl w:val="DB165A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AB3BED"/>
    <w:multiLevelType w:val="hybridMultilevel"/>
    <w:tmpl w:val="77C8AB56"/>
    <w:lvl w:ilvl="0" w:tplc="BC4C4036">
      <w:start w:val="1"/>
      <w:numFmt w:val="bullet"/>
      <w:lvlText w:val=""/>
      <w:lvlJc w:val="left"/>
      <w:pPr>
        <w:tabs>
          <w:tab w:val="num" w:pos="357"/>
        </w:tabs>
        <w:ind w:left="397" w:hanging="39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1F1B63"/>
    <w:multiLevelType w:val="hybridMultilevel"/>
    <w:tmpl w:val="19B20E5C"/>
    <w:lvl w:ilvl="0" w:tplc="24BE0AB4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92" w:hanging="360"/>
      </w:pPr>
    </w:lvl>
    <w:lvl w:ilvl="2" w:tplc="0419001B" w:tentative="1">
      <w:start w:val="1"/>
      <w:numFmt w:val="lowerRoman"/>
      <w:lvlText w:val="%3."/>
      <w:lvlJc w:val="right"/>
      <w:pPr>
        <w:ind w:left="5912" w:hanging="180"/>
      </w:pPr>
    </w:lvl>
    <w:lvl w:ilvl="3" w:tplc="0419000F" w:tentative="1">
      <w:start w:val="1"/>
      <w:numFmt w:val="decimal"/>
      <w:lvlText w:val="%4."/>
      <w:lvlJc w:val="left"/>
      <w:pPr>
        <w:ind w:left="6632" w:hanging="360"/>
      </w:pPr>
    </w:lvl>
    <w:lvl w:ilvl="4" w:tplc="04190019" w:tentative="1">
      <w:start w:val="1"/>
      <w:numFmt w:val="lowerLetter"/>
      <w:lvlText w:val="%5."/>
      <w:lvlJc w:val="left"/>
      <w:pPr>
        <w:ind w:left="7352" w:hanging="360"/>
      </w:pPr>
    </w:lvl>
    <w:lvl w:ilvl="5" w:tplc="0419001B" w:tentative="1">
      <w:start w:val="1"/>
      <w:numFmt w:val="lowerRoman"/>
      <w:lvlText w:val="%6."/>
      <w:lvlJc w:val="right"/>
      <w:pPr>
        <w:ind w:left="8072" w:hanging="180"/>
      </w:pPr>
    </w:lvl>
    <w:lvl w:ilvl="6" w:tplc="0419000F" w:tentative="1">
      <w:start w:val="1"/>
      <w:numFmt w:val="decimal"/>
      <w:lvlText w:val="%7."/>
      <w:lvlJc w:val="left"/>
      <w:pPr>
        <w:ind w:left="8792" w:hanging="360"/>
      </w:pPr>
    </w:lvl>
    <w:lvl w:ilvl="7" w:tplc="04190019" w:tentative="1">
      <w:start w:val="1"/>
      <w:numFmt w:val="lowerLetter"/>
      <w:lvlText w:val="%8."/>
      <w:lvlJc w:val="left"/>
      <w:pPr>
        <w:ind w:left="9512" w:hanging="360"/>
      </w:pPr>
    </w:lvl>
    <w:lvl w:ilvl="8" w:tplc="0419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19" w15:restartNumberingAfterBreak="0">
    <w:nsid w:val="76515D16"/>
    <w:multiLevelType w:val="hybridMultilevel"/>
    <w:tmpl w:val="0A666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11"/>
  </w:num>
  <w:num w:numId="4">
    <w:abstractNumId w:val="3"/>
  </w:num>
  <w:num w:numId="5">
    <w:abstractNumId w:val="17"/>
  </w:num>
  <w:num w:numId="6">
    <w:abstractNumId w:val="9"/>
  </w:num>
  <w:num w:numId="7">
    <w:abstractNumId w:val="15"/>
  </w:num>
  <w:num w:numId="8">
    <w:abstractNumId w:val="0"/>
  </w:num>
  <w:num w:numId="9">
    <w:abstractNumId w:val="5"/>
  </w:num>
  <w:num w:numId="10">
    <w:abstractNumId w:val="12"/>
  </w:num>
  <w:num w:numId="11">
    <w:abstractNumId w:val="1"/>
  </w:num>
  <w:num w:numId="12">
    <w:abstractNumId w:val="8"/>
  </w:num>
  <w:num w:numId="13">
    <w:abstractNumId w:val="19"/>
  </w:num>
  <w:num w:numId="14">
    <w:abstractNumId w:val="2"/>
  </w:num>
  <w:num w:numId="15">
    <w:abstractNumId w:val="7"/>
  </w:num>
  <w:num w:numId="16">
    <w:abstractNumId w:val="4"/>
  </w:num>
  <w:num w:numId="17">
    <w:abstractNumId w:val="16"/>
  </w:num>
  <w:num w:numId="18">
    <w:abstractNumId w:val="10"/>
  </w:num>
  <w:num w:numId="19">
    <w:abstractNumId w:val="13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043"/>
    <w:rsid w:val="00012B03"/>
    <w:rsid w:val="00073F0C"/>
    <w:rsid w:val="00076C29"/>
    <w:rsid w:val="00081203"/>
    <w:rsid w:val="000C1EBD"/>
    <w:rsid w:val="000C6986"/>
    <w:rsid w:val="000D1585"/>
    <w:rsid w:val="000D3768"/>
    <w:rsid w:val="000E4811"/>
    <w:rsid w:val="000F79A8"/>
    <w:rsid w:val="001047BF"/>
    <w:rsid w:val="0015038D"/>
    <w:rsid w:val="00154932"/>
    <w:rsid w:val="001605CF"/>
    <w:rsid w:val="00175D71"/>
    <w:rsid w:val="00196963"/>
    <w:rsid w:val="00197350"/>
    <w:rsid w:val="001D2813"/>
    <w:rsid w:val="001F7056"/>
    <w:rsid w:val="001F7AF7"/>
    <w:rsid w:val="00215E71"/>
    <w:rsid w:val="002401F7"/>
    <w:rsid w:val="00240EAB"/>
    <w:rsid w:val="00243680"/>
    <w:rsid w:val="002631A1"/>
    <w:rsid w:val="0027329D"/>
    <w:rsid w:val="00275357"/>
    <w:rsid w:val="00287AC8"/>
    <w:rsid w:val="00295E75"/>
    <w:rsid w:val="002A69AE"/>
    <w:rsid w:val="002C1562"/>
    <w:rsid w:val="002E3AA0"/>
    <w:rsid w:val="002F6363"/>
    <w:rsid w:val="003026FC"/>
    <w:rsid w:val="00311ADD"/>
    <w:rsid w:val="00325B59"/>
    <w:rsid w:val="00332E69"/>
    <w:rsid w:val="00356FC3"/>
    <w:rsid w:val="003709B1"/>
    <w:rsid w:val="00371697"/>
    <w:rsid w:val="00390DD0"/>
    <w:rsid w:val="003A48A6"/>
    <w:rsid w:val="003B4A32"/>
    <w:rsid w:val="003F5225"/>
    <w:rsid w:val="00404399"/>
    <w:rsid w:val="004237B9"/>
    <w:rsid w:val="0045039E"/>
    <w:rsid w:val="00452BE0"/>
    <w:rsid w:val="004571D7"/>
    <w:rsid w:val="00470A57"/>
    <w:rsid w:val="004826BA"/>
    <w:rsid w:val="004A4DEA"/>
    <w:rsid w:val="004B0504"/>
    <w:rsid w:val="004C54A0"/>
    <w:rsid w:val="004D0985"/>
    <w:rsid w:val="004F0FB3"/>
    <w:rsid w:val="00507D51"/>
    <w:rsid w:val="00510059"/>
    <w:rsid w:val="00546BA0"/>
    <w:rsid w:val="005666EC"/>
    <w:rsid w:val="00581D5C"/>
    <w:rsid w:val="005912AE"/>
    <w:rsid w:val="00596FC1"/>
    <w:rsid w:val="005C2613"/>
    <w:rsid w:val="005E70AE"/>
    <w:rsid w:val="005F0509"/>
    <w:rsid w:val="005F3671"/>
    <w:rsid w:val="00600B5C"/>
    <w:rsid w:val="00605AA3"/>
    <w:rsid w:val="00612FD3"/>
    <w:rsid w:val="00615F5C"/>
    <w:rsid w:val="00644A42"/>
    <w:rsid w:val="00654065"/>
    <w:rsid w:val="0071189B"/>
    <w:rsid w:val="007118F6"/>
    <w:rsid w:val="0073265E"/>
    <w:rsid w:val="007404F2"/>
    <w:rsid w:val="0075415E"/>
    <w:rsid w:val="00755F58"/>
    <w:rsid w:val="00757910"/>
    <w:rsid w:val="00762072"/>
    <w:rsid w:val="00774D10"/>
    <w:rsid w:val="00775FFC"/>
    <w:rsid w:val="007A4C35"/>
    <w:rsid w:val="007A6908"/>
    <w:rsid w:val="007B2F2C"/>
    <w:rsid w:val="007C36EE"/>
    <w:rsid w:val="00805D58"/>
    <w:rsid w:val="00820CB8"/>
    <w:rsid w:val="008755CC"/>
    <w:rsid w:val="008A46B0"/>
    <w:rsid w:val="008C3904"/>
    <w:rsid w:val="008D312D"/>
    <w:rsid w:val="008E01CC"/>
    <w:rsid w:val="008E0E7C"/>
    <w:rsid w:val="008F2903"/>
    <w:rsid w:val="008F6F1C"/>
    <w:rsid w:val="00906391"/>
    <w:rsid w:val="009426A7"/>
    <w:rsid w:val="009A7258"/>
    <w:rsid w:val="009C1556"/>
    <w:rsid w:val="009D4344"/>
    <w:rsid w:val="009F57ED"/>
    <w:rsid w:val="00A074AE"/>
    <w:rsid w:val="00A34F5B"/>
    <w:rsid w:val="00A3767E"/>
    <w:rsid w:val="00A55CAA"/>
    <w:rsid w:val="00A86487"/>
    <w:rsid w:val="00AA18AE"/>
    <w:rsid w:val="00AB3FDB"/>
    <w:rsid w:val="00AB5E59"/>
    <w:rsid w:val="00AE1375"/>
    <w:rsid w:val="00AE6A91"/>
    <w:rsid w:val="00B07081"/>
    <w:rsid w:val="00B27F7F"/>
    <w:rsid w:val="00B31ACD"/>
    <w:rsid w:val="00B36E55"/>
    <w:rsid w:val="00B509B0"/>
    <w:rsid w:val="00B54CB9"/>
    <w:rsid w:val="00B631A9"/>
    <w:rsid w:val="00BB2268"/>
    <w:rsid w:val="00BB5E2B"/>
    <w:rsid w:val="00BC52B8"/>
    <w:rsid w:val="00BD4C80"/>
    <w:rsid w:val="00BE0D46"/>
    <w:rsid w:val="00BE30AB"/>
    <w:rsid w:val="00C113E8"/>
    <w:rsid w:val="00C26716"/>
    <w:rsid w:val="00C2692B"/>
    <w:rsid w:val="00C3348B"/>
    <w:rsid w:val="00C34A7C"/>
    <w:rsid w:val="00C4124E"/>
    <w:rsid w:val="00C92D38"/>
    <w:rsid w:val="00C97D9A"/>
    <w:rsid w:val="00CA089F"/>
    <w:rsid w:val="00CB7D84"/>
    <w:rsid w:val="00CC5ACC"/>
    <w:rsid w:val="00CE56FE"/>
    <w:rsid w:val="00CE63D6"/>
    <w:rsid w:val="00CF07AA"/>
    <w:rsid w:val="00D02D19"/>
    <w:rsid w:val="00D06E5B"/>
    <w:rsid w:val="00D159E9"/>
    <w:rsid w:val="00D15E6E"/>
    <w:rsid w:val="00D4220A"/>
    <w:rsid w:val="00D72E51"/>
    <w:rsid w:val="00D81043"/>
    <w:rsid w:val="00D94F0D"/>
    <w:rsid w:val="00DC2067"/>
    <w:rsid w:val="00DD496F"/>
    <w:rsid w:val="00DE3C94"/>
    <w:rsid w:val="00E04B98"/>
    <w:rsid w:val="00E53C08"/>
    <w:rsid w:val="00E87A57"/>
    <w:rsid w:val="00E96ECC"/>
    <w:rsid w:val="00EB4A2D"/>
    <w:rsid w:val="00ED00F7"/>
    <w:rsid w:val="00ED4E98"/>
    <w:rsid w:val="00EE2411"/>
    <w:rsid w:val="00EE4146"/>
    <w:rsid w:val="00F00E7C"/>
    <w:rsid w:val="00F13AC3"/>
    <w:rsid w:val="00F17B33"/>
    <w:rsid w:val="00F20A56"/>
    <w:rsid w:val="00F24237"/>
    <w:rsid w:val="00F54726"/>
    <w:rsid w:val="00F904AD"/>
    <w:rsid w:val="00F94B58"/>
    <w:rsid w:val="00F97A6A"/>
    <w:rsid w:val="00FB4BFE"/>
    <w:rsid w:val="00FB5B41"/>
    <w:rsid w:val="00FC3439"/>
    <w:rsid w:val="00FC559F"/>
    <w:rsid w:val="00FE2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4F051683"/>
  <w15:docId w15:val="{1283D4EE-2C98-4927-8C7D-1F1DF987B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71697"/>
    <w:rPr>
      <w:sz w:val="24"/>
      <w:szCs w:val="24"/>
    </w:rPr>
  </w:style>
  <w:style w:type="paragraph" w:styleId="3">
    <w:name w:val="heading 3"/>
    <w:basedOn w:val="a0"/>
    <w:next w:val="a0"/>
    <w:link w:val="30"/>
    <w:semiHidden/>
    <w:unhideWhenUsed/>
    <w:qFormat/>
    <w:rsid w:val="00AE137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qFormat/>
    <w:rsid w:val="00371697"/>
    <w:pPr>
      <w:keepNext/>
      <w:ind w:firstLine="720"/>
      <w:jc w:val="center"/>
      <w:outlineLvl w:val="3"/>
    </w:pPr>
    <w:rPr>
      <w:rFonts w:ascii="Peterburg" w:hAnsi="Peterburg"/>
      <w:b/>
      <w:bCs/>
      <w:i/>
      <w:iCs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qw">
    <w:name w:val="qw"/>
    <w:basedOn w:val="a0"/>
    <w:rsid w:val="00371697"/>
    <w:rPr>
      <w:rFonts w:ascii="TimesET" w:hAnsi="TimesET"/>
      <w:b/>
      <w:sz w:val="28"/>
      <w:szCs w:val="20"/>
      <w:lang w:val="en-US"/>
    </w:rPr>
  </w:style>
  <w:style w:type="paragraph" w:customStyle="1" w:styleId="otvet">
    <w:name w:val="otvet"/>
    <w:basedOn w:val="a0"/>
    <w:rsid w:val="00371697"/>
    <w:rPr>
      <w:rFonts w:ascii="TimesET" w:hAnsi="TimesET"/>
      <w:sz w:val="28"/>
      <w:szCs w:val="20"/>
      <w:lang w:val="en-US"/>
    </w:rPr>
  </w:style>
  <w:style w:type="paragraph" w:styleId="2">
    <w:name w:val="Body Text 2"/>
    <w:basedOn w:val="a0"/>
    <w:rsid w:val="00371697"/>
    <w:rPr>
      <w:b/>
      <w:szCs w:val="20"/>
      <w:lang w:val="en-US"/>
    </w:rPr>
  </w:style>
  <w:style w:type="paragraph" w:styleId="a4">
    <w:name w:val="header"/>
    <w:basedOn w:val="a0"/>
    <w:rsid w:val="00371697"/>
    <w:pPr>
      <w:tabs>
        <w:tab w:val="center" w:pos="4677"/>
        <w:tab w:val="right" w:pos="9355"/>
      </w:tabs>
    </w:pPr>
  </w:style>
  <w:style w:type="paragraph" w:styleId="a5">
    <w:name w:val="footer"/>
    <w:basedOn w:val="a0"/>
    <w:link w:val="a6"/>
    <w:uiPriority w:val="99"/>
    <w:rsid w:val="00371697"/>
    <w:pPr>
      <w:tabs>
        <w:tab w:val="center" w:pos="4677"/>
        <w:tab w:val="right" w:pos="9355"/>
      </w:tabs>
    </w:pPr>
  </w:style>
  <w:style w:type="paragraph" w:styleId="31">
    <w:name w:val="Body Text Indent 3"/>
    <w:basedOn w:val="a0"/>
    <w:rsid w:val="00371697"/>
    <w:pPr>
      <w:spacing w:after="120"/>
      <w:ind w:left="283"/>
    </w:pPr>
    <w:rPr>
      <w:sz w:val="16"/>
      <w:szCs w:val="16"/>
    </w:rPr>
  </w:style>
  <w:style w:type="paragraph" w:styleId="a7">
    <w:name w:val="Body Text"/>
    <w:basedOn w:val="a0"/>
    <w:rsid w:val="00EE4146"/>
    <w:pPr>
      <w:spacing w:after="120"/>
    </w:pPr>
  </w:style>
  <w:style w:type="paragraph" w:customStyle="1" w:styleId="1">
    <w:name w:val="Стиль1"/>
    <w:basedOn w:val="a0"/>
    <w:rsid w:val="00EE4146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customStyle="1" w:styleId="Normal1">
    <w:name w:val="Normal1"/>
    <w:rsid w:val="00EE4146"/>
    <w:pPr>
      <w:widowControl w:val="0"/>
    </w:pPr>
    <w:rPr>
      <w:snapToGrid w:val="0"/>
      <w:lang w:val="en-US"/>
    </w:rPr>
  </w:style>
  <w:style w:type="paragraph" w:styleId="a8">
    <w:name w:val="Balloon Text"/>
    <w:basedOn w:val="a0"/>
    <w:semiHidden/>
    <w:rsid w:val="009D4344"/>
    <w:rPr>
      <w:rFonts w:ascii="Tahoma" w:hAnsi="Tahoma" w:cs="Tahoma"/>
      <w:sz w:val="16"/>
      <w:szCs w:val="16"/>
    </w:rPr>
  </w:style>
  <w:style w:type="character" w:customStyle="1" w:styleId="a9">
    <w:name w:val="Правильный ответ"/>
    <w:rsid w:val="009A7258"/>
    <w:rPr>
      <w:b/>
      <w:bCs/>
    </w:rPr>
  </w:style>
  <w:style w:type="paragraph" w:customStyle="1" w:styleId="a">
    <w:name w:val="Текст вопроса"/>
    <w:basedOn w:val="a0"/>
    <w:next w:val="a0"/>
    <w:rsid w:val="009A7258"/>
    <w:pPr>
      <w:numPr>
        <w:numId w:val="2"/>
      </w:numPr>
      <w:tabs>
        <w:tab w:val="clear" w:pos="720"/>
        <w:tab w:val="num" w:pos="426"/>
      </w:tabs>
      <w:ind w:left="0" w:firstLine="0"/>
      <w:jc w:val="both"/>
    </w:pPr>
    <w:rPr>
      <w:b/>
      <w:bCs/>
      <w:szCs w:val="20"/>
    </w:rPr>
  </w:style>
  <w:style w:type="paragraph" w:customStyle="1" w:styleId="10">
    <w:name w:val="Обычный1"/>
    <w:rsid w:val="009A7258"/>
    <w:pPr>
      <w:widowControl w:val="0"/>
    </w:pPr>
    <w:rPr>
      <w:rFonts w:ascii="‹атинский" w:hAnsi="‹атинский"/>
      <w:snapToGrid w:val="0"/>
      <w:sz w:val="24"/>
    </w:rPr>
  </w:style>
  <w:style w:type="paragraph" w:styleId="aa">
    <w:name w:val="Title"/>
    <w:basedOn w:val="a0"/>
    <w:qFormat/>
    <w:rsid w:val="009A7258"/>
    <w:pPr>
      <w:ind w:right="-1050"/>
      <w:jc w:val="center"/>
    </w:pPr>
    <w:rPr>
      <w:sz w:val="32"/>
      <w:szCs w:val="20"/>
    </w:rPr>
  </w:style>
  <w:style w:type="paragraph" w:styleId="32">
    <w:name w:val="Body Text 3"/>
    <w:basedOn w:val="a0"/>
    <w:rsid w:val="009A7258"/>
    <w:pPr>
      <w:spacing w:after="120"/>
    </w:pPr>
    <w:rPr>
      <w:sz w:val="16"/>
      <w:szCs w:val="16"/>
      <w:lang w:val="en-US" w:eastAsia="en-US"/>
    </w:rPr>
  </w:style>
  <w:style w:type="table" w:styleId="ab">
    <w:name w:val="Table Grid"/>
    <w:basedOn w:val="a2"/>
    <w:uiPriority w:val="59"/>
    <w:rsid w:val="008E0E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0"/>
    <w:uiPriority w:val="99"/>
    <w:rsid w:val="00B631A9"/>
    <w:pPr>
      <w:spacing w:before="100" w:beforeAutospacing="1" w:after="100" w:afterAutospacing="1"/>
    </w:pPr>
  </w:style>
  <w:style w:type="paragraph" w:styleId="ad">
    <w:name w:val="No Spacing"/>
    <w:qFormat/>
    <w:rsid w:val="00B631A9"/>
    <w:rPr>
      <w:rFonts w:ascii="Calibri" w:eastAsia="MS Mincho" w:hAnsi="Calibri"/>
      <w:sz w:val="22"/>
      <w:szCs w:val="22"/>
      <w:lang w:eastAsia="ja-JP"/>
    </w:rPr>
  </w:style>
  <w:style w:type="character" w:customStyle="1" w:styleId="spelle">
    <w:name w:val="spelle"/>
    <w:basedOn w:val="a1"/>
    <w:rsid w:val="008F6F1C"/>
  </w:style>
  <w:style w:type="character" w:customStyle="1" w:styleId="30">
    <w:name w:val="Заголовок 3 Знак"/>
    <w:link w:val="3"/>
    <w:semiHidden/>
    <w:rsid w:val="00AE1375"/>
    <w:rPr>
      <w:rFonts w:ascii="Cambria" w:eastAsia="Times New Roman" w:hAnsi="Cambria" w:cs="Times New Roman"/>
      <w:b/>
      <w:bCs/>
      <w:sz w:val="26"/>
      <w:szCs w:val="26"/>
    </w:rPr>
  </w:style>
  <w:style w:type="paragraph" w:styleId="ae">
    <w:name w:val="List Paragraph"/>
    <w:basedOn w:val="a0"/>
    <w:uiPriority w:val="34"/>
    <w:qFormat/>
    <w:rsid w:val="00073F0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6">
    <w:name w:val="Нижний колонтитул Знак"/>
    <w:basedOn w:val="a1"/>
    <w:link w:val="a5"/>
    <w:uiPriority w:val="99"/>
    <w:rsid w:val="008E01C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5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4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1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980</Words>
  <Characters>6169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Функция спроса на товар имеет вид QD = 200 - 20Р</vt:lpstr>
    </vt:vector>
  </TitlesOfParts>
  <Company/>
  <LinksUpToDate>false</LinksUpToDate>
  <CharactersWithSpaces>7135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Функция спроса на товар имеет вид QD = 200 - 20Р</dc:title>
  <dc:subject/>
  <dc:creator>Декан</dc:creator>
  <cp:keywords/>
  <dc:description/>
  <cp:lastModifiedBy>Оятина Анастасия Ивановна</cp:lastModifiedBy>
  <cp:revision>4</cp:revision>
  <cp:lastPrinted>2022-11-11T10:06:00Z</cp:lastPrinted>
  <dcterms:created xsi:type="dcterms:W3CDTF">2022-10-20T07:44:00Z</dcterms:created>
  <dcterms:modified xsi:type="dcterms:W3CDTF">2022-11-11T10:36:00Z</dcterms:modified>
</cp:coreProperties>
</file>