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DEE53" w14:textId="1116ECB9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784211E" w14:textId="62F7404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6AEA52" w14:textId="1AAC1A8B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782F64D" w14:textId="562FBD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08461BD" w14:textId="71A64B8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3AC58E8" w14:textId="55DB79A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FD6A613" w14:textId="48AE1FC3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055527" w14:textId="76A0A6C9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C2B6343" w14:textId="778BA6BA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3881FE9" w14:textId="583D0EAD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68E54E" w14:textId="0831AEB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09547C" w14:textId="777777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C7CDBA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D02F53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8672F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F5068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086E0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E725F49" w14:textId="77777777" w:rsidR="00363A74" w:rsidRPr="009F19CD" w:rsidRDefault="00363A74">
      <w:pPr>
        <w:spacing w:line="305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5FAD3AA" w14:textId="77777777" w:rsidR="00A00C9E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Правила подготовки </w:t>
      </w:r>
    </w:p>
    <w:p w14:paraId="36D61D36" w14:textId="77777777" w:rsidR="00A00C9E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Курсовых работ обучающихся </w:t>
      </w:r>
    </w:p>
    <w:p w14:paraId="45AC2AF8" w14:textId="4F2B610E" w:rsidR="00C40C9A" w:rsidRPr="009F19CD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по 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образовательной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программе бакалавриата «Востоковедение»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(3, 4 курсы)</w:t>
      </w:r>
    </w:p>
    <w:p w14:paraId="7B7FB3D3" w14:textId="35387996" w:rsidR="00C40C9A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Института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востоковедения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и африканистики</w:t>
      </w:r>
    </w:p>
    <w:p w14:paraId="7500A7F6" w14:textId="33529A5F" w:rsidR="00412202" w:rsidRPr="009F19CD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НИУ ВШЭ – Санкт-Петербург</w:t>
      </w:r>
    </w:p>
    <w:p w14:paraId="6A6B02B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655380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E53017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6C106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BE98B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FF54E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0D7B3B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1632C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4A7823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3C5EF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13E6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7E7B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63A7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F0D8E8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6215F8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59B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5674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CB8F60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EC369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C634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D33C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D5674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E8E3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7D6EC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E0F23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5CC1ED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C814B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CF9EE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810B9E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4B8714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2DE06D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B8FE0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5F56A6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FF6C1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E2D8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8A78C8E" w14:textId="77777777" w:rsidR="00363A74" w:rsidRPr="009F19CD" w:rsidRDefault="00363A74">
      <w:pPr>
        <w:spacing w:line="35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C7E260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Санкт-Петербург</w:t>
      </w:r>
    </w:p>
    <w:p w14:paraId="15445EF6" w14:textId="77777777" w:rsidR="00363A74" w:rsidRPr="009F19CD" w:rsidRDefault="00363A74">
      <w:pPr>
        <w:spacing w:line="13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AFBADEC" w14:textId="281DB594" w:rsidR="00363A74" w:rsidRPr="009F19CD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20</w:t>
      </w:r>
      <w:r w:rsidR="00D540A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412202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г.</w:t>
      </w:r>
    </w:p>
    <w:p w14:paraId="244C3D88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9F19CD" w:rsidRDefault="00363A74">
      <w:pPr>
        <w:spacing w:line="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0" w:name="page2"/>
      <w:bookmarkEnd w:id="0"/>
    </w:p>
    <w:p w14:paraId="2F822590" w14:textId="77777777" w:rsidR="00363A74" w:rsidRPr="009F19CD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ИСПОЛЬЗУЕМЫЕ ОПРЕДЕЛЕНИЯ И СОКРАЩЕНИЯ</w:t>
      </w:r>
    </w:p>
    <w:p w14:paraId="2EE7CA06" w14:textId="77777777" w:rsidR="00363A74" w:rsidRPr="009F19CD" w:rsidRDefault="00363A74">
      <w:pPr>
        <w:spacing w:line="3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3E1150" w14:textId="77777777" w:rsidR="00363A74" w:rsidRPr="009F19CD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Академический руководитель образовательной программы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работник Университета,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9F19CD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61FB630" w14:textId="77777777" w:rsidR="00363A74" w:rsidRPr="009F19CD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Академический совет образовательной программы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орган,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осуществляющий функции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9F19CD" w:rsidRDefault="00363A74">
      <w:pPr>
        <w:spacing w:line="17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25092A" w14:textId="1FC257AD" w:rsidR="00AA6C2E" w:rsidRPr="009F19CD" w:rsidRDefault="00412202" w:rsidP="00AA6C2E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Институт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–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структурное подразделение факультета или иного структурного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2A9285CF" w14:textId="350A7581" w:rsidR="009E74FE" w:rsidRPr="009F19CD" w:rsidRDefault="00AA6C2E" w:rsidP="00C952BF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Курсовая работа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 – 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142ED780" w14:textId="77777777" w:rsidR="00363A74" w:rsidRPr="009F19CD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40E084A" w14:textId="77777777" w:rsidR="00363A74" w:rsidRPr="009F19CD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Образовательная программа (ОП)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комплекс основных характеристик образования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9F19CD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4A334A7" w14:textId="77777777" w:rsidR="00363A74" w:rsidRPr="009F19CD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форм аттестации,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который</w:t>
      </w:r>
      <w:proofErr w:type="gram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9F19CD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5A77584" w14:textId="77777777" w:rsidR="00363A74" w:rsidRPr="009F19CD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ОС НИУ ВШЭ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образовательные стандарты высшего образования,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установленные НИУ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ВШЭ.</w:t>
      </w:r>
    </w:p>
    <w:p w14:paraId="64543752" w14:textId="77777777" w:rsidR="00363A74" w:rsidRPr="009F19CD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DDB33FC" w14:textId="77777777" w:rsidR="00363A74" w:rsidRPr="009F19CD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Правила (подготовки курсовых работ)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нормы и методические рекомендации по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подготовке и оцениванию курсовых работ.</w:t>
      </w:r>
    </w:p>
    <w:p w14:paraId="2D66134E" w14:textId="77777777" w:rsidR="00363A74" w:rsidRPr="009F19CD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FFF5920" w14:textId="77777777" w:rsidR="003E7787" w:rsidRPr="009F19CD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Рецензент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сотрудник Университета,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которому поручается ознакомиться с текстом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курсовой работы и сформулировать свои суждения о ней в установленной форме.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Студенты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лица,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осваивающие образовательные программы бакалавриата.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</w:p>
    <w:p w14:paraId="420AE689" w14:textId="77777777" w:rsidR="00363A74" w:rsidRPr="009F19CD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Университет, НИУ ВШЭ –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федеральное государственное автономное образовательное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9F19CD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7FC0864" w14:textId="77777777" w:rsidR="00363A74" w:rsidRPr="009F19CD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Учебный офис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отдел сопровождения учебного процесса ОП или менеджер ОП,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9F19CD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550E2B3" w14:textId="77777777" w:rsidR="00363A74" w:rsidRPr="009F19CD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Факультет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структурное подразделение Университета,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реализующее образовательные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9F19CD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AA984C9" w14:textId="77777777" w:rsidR="00363A74" w:rsidRPr="009F19CD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ФГОС </w:t>
      </w:r>
      <w:proofErr w:type="gramStart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ВО</w:t>
      </w:r>
      <w:proofErr w:type="gramEnd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–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федеральные государственные образовательные стандарты высшего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образования.</w:t>
      </w:r>
    </w:p>
    <w:p w14:paraId="7457C49F" w14:textId="77777777" w:rsidR="00363A74" w:rsidRPr="009F19CD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61EEB0A" w14:textId="5681C8DC" w:rsidR="00363A74" w:rsidRPr="009F19CD" w:rsidRDefault="00186703" w:rsidP="005F1F61">
      <w:pPr>
        <w:pStyle w:val="1"/>
        <w:spacing w:before="0" w:beforeAutospacing="0"/>
        <w:ind w:left="284"/>
        <w:divId w:val="1820265320"/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</w:pPr>
      <w:r w:rsidRPr="009F19CD">
        <w:rPr>
          <w:rFonts w:eastAsia="Times New Roman"/>
          <w:bCs w:val="0"/>
          <w:color w:val="1A1A1A" w:themeColor="background1" w:themeShade="1A"/>
          <w:sz w:val="24"/>
          <w:szCs w:val="24"/>
        </w:rPr>
        <w:t>ЭИОС</w:t>
      </w:r>
      <w:r w:rsidRPr="009F19CD">
        <w:rPr>
          <w:rFonts w:eastAsia="Times New Roman"/>
          <w:b w:val="0"/>
          <w:color w:val="1A1A1A" w:themeColor="background1" w:themeShade="1A"/>
          <w:sz w:val="24"/>
          <w:szCs w:val="24"/>
        </w:rPr>
        <w:t xml:space="preserve"> - </w:t>
      </w:r>
      <w:r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электронн</w:t>
      </w:r>
      <w:r w:rsidR="005F1F61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ая</w:t>
      </w:r>
      <w:r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 xml:space="preserve"> информационно-образовательн</w:t>
      </w:r>
      <w:r w:rsidR="005F1F61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ая</w:t>
      </w:r>
      <w:r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 xml:space="preserve"> сред</w:t>
      </w:r>
      <w:r w:rsidR="005F1F61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а</w:t>
      </w:r>
      <w:r w:rsidR="00F15214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 xml:space="preserve"> </w:t>
      </w:r>
      <w:r w:rsidR="00363A74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LMS (Learning Management System)</w:t>
      </w:r>
      <w:r w:rsidR="00F15214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 xml:space="preserve">, </w:t>
      </w:r>
      <w:r w:rsidR="00363A74" w:rsidRPr="009F19CD">
        <w:rPr>
          <w:rFonts w:eastAsia="Times New Roman"/>
          <w:b w:val="0"/>
          <w:bCs w:val="0"/>
          <w:color w:val="1A1A1A" w:themeColor="background1" w:themeShade="1A"/>
          <w:sz w:val="24"/>
          <w:szCs w:val="24"/>
        </w:rPr>
        <w:t>система электронной поддержки образовательного процесса НИУ ВШЭ.</w:t>
      </w:r>
    </w:p>
    <w:p w14:paraId="308CFA3B" w14:textId="63C3A6B8" w:rsidR="008E4BA1" w:rsidRPr="00351462" w:rsidRDefault="008E4BA1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3DFDB46" w14:textId="77777777" w:rsidR="00E123B1" w:rsidRPr="00351462" w:rsidRDefault="00E123B1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B686527" w14:textId="77777777" w:rsidR="008E4BA1" w:rsidRPr="00351462" w:rsidRDefault="008E4BA1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B335EE1" w14:textId="7203E55D" w:rsidR="00363A74" w:rsidRPr="009F19CD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lastRenderedPageBreak/>
        <w:t>ОБЩИЕ ПОЛОЖЕНИЯ</w:t>
      </w:r>
    </w:p>
    <w:p w14:paraId="2CCBD70C" w14:textId="77777777" w:rsidR="00363A74" w:rsidRPr="009F19CD" w:rsidRDefault="00363A74">
      <w:pPr>
        <w:spacing w:line="37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05C433" w14:textId="02DF64E8" w:rsidR="00363A74" w:rsidRPr="009F19CD" w:rsidRDefault="00363A74" w:rsidP="00C03221">
      <w:pPr>
        <w:ind w:firstLine="567"/>
        <w:jc w:val="both"/>
        <w:divId w:val="208872529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2.1</w:t>
      </w:r>
      <w:r w:rsidR="001F07D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Данные Правила разработаны Учебно-методической комиссией </w:t>
      </w:r>
      <w:r w:rsidR="00412202"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Института</w:t>
      </w:r>
      <w:r w:rsidR="00412202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востоковедения и африканистики НИУ ВШЭ СПб в соответствии </w:t>
      </w:r>
      <w:r w:rsidR="00FC2898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утвержденным ученым советом НИУ ВШЭ, протокол от 09.10.2020 № 14, а также с Приложением 8 к Положению о практической подготовке студентов основных образовательных программ высшего образования – программ бакалавриата, специалитета и</w:t>
      </w:r>
      <w:proofErr w:type="gramEnd"/>
      <w:r w:rsidR="00FC2898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магистратуры Национального исследовательского университета «Высшая школа экономики», утвержденным ученым советом НИУ ВШЭ, протокол от 17.06.2021 № 6</w:t>
      </w:r>
      <w:r w:rsidR="00C0322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2F448E07" w14:textId="77777777" w:rsidR="00363A74" w:rsidRPr="009F19CD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09708A" w14:textId="561222D8" w:rsidR="00363A74" w:rsidRPr="009F19CD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2.2</w:t>
      </w:r>
      <w:r w:rsidR="001F07D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Правила подготовки курсовых работы обучающихся по программе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A00C9E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«Востоковедение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» на 3 </w:t>
      </w:r>
      <w:r w:rsidR="00D540A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 4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курсе бакалавриата </w:t>
      </w:r>
      <w:r w:rsidR="00A00C9E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Института востоковедения и африканистики</w:t>
      </w:r>
      <w:r w:rsidR="00A00C9E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9F19CD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BC9DC12" w14:textId="77777777" w:rsidR="008E4BA1" w:rsidRPr="009F19CD" w:rsidRDefault="008E4BA1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порядок определения и утверждения темы курсовой работы и научного руководителя</w:t>
      </w:r>
    </w:p>
    <w:p w14:paraId="29BB633D" w14:textId="77777777" w:rsidR="00EB013C" w:rsidRPr="009F19CD" w:rsidRDefault="00EB013C" w:rsidP="00EB013C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требования к структуре, содержанию и объему курсовых работ;</w:t>
      </w:r>
    </w:p>
    <w:p w14:paraId="19C43519" w14:textId="77777777" w:rsidR="00363A74" w:rsidRPr="009F19CD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рекомендации по выполнению курсовых работ;</w:t>
      </w:r>
    </w:p>
    <w:p w14:paraId="75EB3569" w14:textId="77777777" w:rsidR="00363A74" w:rsidRPr="009F19CD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требования к оформлению курсовых работ;</w:t>
      </w:r>
    </w:p>
    <w:p w14:paraId="7F23525E" w14:textId="77777777" w:rsidR="00363A74" w:rsidRPr="009F19CD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сроки выполнения различных этапов подготовки курсовых работ;</w:t>
      </w:r>
    </w:p>
    <w:p w14:paraId="05D39A08" w14:textId="36952566" w:rsidR="008E4BA1" w:rsidRPr="009F19CD" w:rsidRDefault="00363A74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критерии оценки курсовых работ;</w:t>
      </w:r>
    </w:p>
    <w:p w14:paraId="097016B5" w14:textId="77777777" w:rsidR="00363A74" w:rsidRPr="009F19CD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требования к отзыву руководителя на курсовую работу;</w:t>
      </w:r>
    </w:p>
    <w:p w14:paraId="76076BA1" w14:textId="77777777" w:rsidR="00363A74" w:rsidRPr="009F19CD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порядок назначения рецензентов и требования к рецензии на курсовую работу;</w:t>
      </w:r>
    </w:p>
    <w:p w14:paraId="711CCA53" w14:textId="77777777" w:rsidR="00363A74" w:rsidRPr="009F19CD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9F19CD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0B8A57B" w14:textId="07076B66" w:rsidR="00363A74" w:rsidRPr="009F19CD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ПОРЯДОК ОПРЕДЕЛЕНИЯ И УТВЕРЖДЕНИЯ ТЕМЫ КУРСОВОЙ РАБОТЫ И НАУЧНОГО РУКОВОДИТЕЛЯ</w:t>
      </w:r>
    </w:p>
    <w:p w14:paraId="06B14823" w14:textId="77777777" w:rsidR="00363A74" w:rsidRPr="009F19CD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B4B5168" w14:textId="5D97A49D" w:rsidR="00482098" w:rsidRPr="005F68DC" w:rsidRDefault="00482098" w:rsidP="007B246E">
      <w:pPr>
        <w:pStyle w:val="a6"/>
        <w:numPr>
          <w:ilvl w:val="1"/>
          <w:numId w:val="35"/>
        </w:numPr>
        <w:ind w:left="1276" w:right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Предложение </w:t>
      </w:r>
      <w:r w:rsidR="00037DF6" w:rsidRPr="005F68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и согласование </w:t>
      </w:r>
      <w:r w:rsidRPr="005F68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 курсовых работ</w:t>
      </w:r>
      <w:r w:rsidR="00DB1A75" w:rsidRPr="005F68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в ЭИОС</w:t>
      </w:r>
    </w:p>
    <w:p w14:paraId="4342F0D9" w14:textId="1C6B7970" w:rsidR="00041B06" w:rsidRPr="005F68DC" w:rsidRDefault="00482098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bookmarkStart w:id="1" w:name="_Hlk81084417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Предложить темы курсовых работ для студентов могут преподаватели и научные работники НИУ ВШЭ, область научных интересов которых пересекается с направлением подготовки студентов ОП. </w:t>
      </w:r>
      <w:bookmarkStart w:id="2" w:name="_Hlk81084469"/>
      <w:bookmarkEnd w:id="1"/>
    </w:p>
    <w:p w14:paraId="34B27A94" w14:textId="77777777" w:rsidR="00041B06" w:rsidRPr="005F68DC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Предложение тем курсовых работ происходит путем заполнения заявки-предложения в ЭИОС НИУ ВШЭ.</w:t>
      </w:r>
      <w:bookmarkStart w:id="3" w:name="_Hlk81084563"/>
    </w:p>
    <w:p w14:paraId="6792B0BA" w14:textId="13DA77F4" w:rsidR="00AB486E" w:rsidRPr="005F68DC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Информацию, содержащую предложение тем студентам, размещается в ЭИОС НИУ ВШЭ в период  с 10 сентября </w:t>
      </w:r>
      <w:r w:rsidR="00F67DAE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F6EE9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октября текущего учебного года</w:t>
      </w:r>
      <w:bookmarkEnd w:id="2"/>
      <w:bookmarkEnd w:id="3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6A7D20D8" w14:textId="42A7115A" w:rsidR="007A1244" w:rsidRPr="005F68DC" w:rsidRDefault="00505845" w:rsidP="007A12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После оформления заявка-предложение на тему курсовой работы автоматически направляется на согласование академическим руководителям </w:t>
      </w:r>
      <w:proofErr w:type="gramStart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указанных</w:t>
      </w:r>
      <w:proofErr w:type="gramEnd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заявке ОП посредством ЭИОС. Проверка осуществляется в течение 96 часов с момента поступления заявки-предложения на рассмотрение.</w:t>
      </w:r>
    </w:p>
    <w:p w14:paraId="19F88674" w14:textId="6A37A6D1" w:rsidR="00A454DC" w:rsidRPr="005F68DC" w:rsidRDefault="00505845" w:rsidP="00A454DC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Академический руководитель имеет право отклонить заявку-предложение, если предложенная тема не соответствует уровню или направлению подготовки студентов. </w:t>
      </w:r>
    </w:p>
    <w:p w14:paraId="11ECA486" w14:textId="6212CEAA" w:rsidR="00580E75" w:rsidRPr="005F68DC" w:rsidRDefault="0011117C" w:rsidP="0011117C">
      <w:pPr>
        <w:pStyle w:val="a6"/>
        <w:numPr>
          <w:ilvl w:val="1"/>
          <w:numId w:val="35"/>
        </w:numPr>
        <w:tabs>
          <w:tab w:val="left" w:pos="567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Выбор тем </w:t>
      </w:r>
      <w:r w:rsidR="00580E75"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курсовых работ</w:t>
      </w:r>
      <w:r w:rsidR="00653376"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в ЭИОС</w:t>
      </w:r>
    </w:p>
    <w:p w14:paraId="1FC5A95D" w14:textId="7D9BF85C" w:rsidR="00740CCC" w:rsidRPr="005F68DC" w:rsidRDefault="003351E9" w:rsidP="00580E75">
      <w:pPr>
        <w:pStyle w:val="a6"/>
        <w:numPr>
          <w:ilvl w:val="2"/>
          <w:numId w:val="35"/>
        </w:numPr>
        <w:tabs>
          <w:tab w:val="left" w:pos="1276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10 октября текущего учебного года темы курсовых работ становятся доступны для выбора студентов в ЭИОС НИУ ВШЭ.</w:t>
      </w:r>
    </w:p>
    <w:p w14:paraId="25FF4CB1" w14:textId="77777777" w:rsidR="00740CCC" w:rsidRPr="005F68DC" w:rsidRDefault="003351E9" w:rsidP="00740CCC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Студенты могут ознакомиться с заявкой-предложением и подать заявки на выбранные темы в период с 10 октября до 01 ноября текущего учебного года.</w:t>
      </w:r>
    </w:p>
    <w:p w14:paraId="127B3F49" w14:textId="43F72236" w:rsidR="00040D56" w:rsidRPr="005F68DC" w:rsidRDefault="004148F5" w:rsidP="00040D5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Выбор темы осуществляется </w:t>
      </w:r>
      <w:r w:rsidR="00DF3EC5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концентраци</w:t>
      </w:r>
      <w:r w:rsidR="00DF3EC5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ей студента</w:t>
      </w:r>
      <w:r w:rsidR="00040D56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351E9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(«Общество и культура стран Востока» или «Политическое и экономическое развитие стран Востока»).</w:t>
      </w:r>
    </w:p>
    <w:p w14:paraId="0DB12E27" w14:textId="41966B3A" w:rsidR="00997E84" w:rsidRPr="005F68DC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Для принятия решения о выборе или уточнении темы студент должен консультироваться с потенциальным руководителем курсовой работы (далее – Руководитель).</w:t>
      </w:r>
      <w:r w:rsidR="00C131D5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Студентам рекомендуется </w:t>
      </w:r>
      <w:r w:rsidR="00456D43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заранее согласовать с Руководителем тему и подавать заявку </w:t>
      </w:r>
      <w:r w:rsidR="006A68B4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уже в соответствии с имеющейся договоренностью (</w:t>
      </w:r>
      <w:r w:rsidR="006A68B4"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см. Пункт 3.3</w:t>
      </w:r>
      <w:r w:rsidR="006A68B4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).</w:t>
      </w:r>
    </w:p>
    <w:p w14:paraId="108796C4" w14:textId="77777777" w:rsidR="00997E84" w:rsidRPr="005F68DC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данный период студент также имеет право подать заявку-предложение, предложив свою инициативную тему по курсовой работе. Заявка-предложение проходит согласование с академическим руководителем ОП студента.</w:t>
      </w:r>
    </w:p>
    <w:p w14:paraId="5269AEBB" w14:textId="6A1395E2" w:rsidR="00C30AD5" w:rsidRPr="005F68DC" w:rsidRDefault="003351E9" w:rsidP="00C30AD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Рассмотрев предложенную студентом тему курсовой работы, академический руководитель ОП имеет право ее принять или отклонить, или, совместно со студентом, переформулировать.</w:t>
      </w:r>
    </w:p>
    <w:p w14:paraId="081EE180" w14:textId="5F924FBC" w:rsidR="00ED4944" w:rsidRPr="005F68DC" w:rsidRDefault="003351E9" w:rsidP="00ED49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случае принятия темы курсовой работы академический руководитель ОП согласует кандидатуру ее Руководителя с подразделением</w:t>
      </w:r>
      <w:r w:rsidR="00412202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университета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являющимся основным местом работы Руководителя. При использовании ЭИОС НИУ ВШЭ академический руководитель вносит ФИО Руководителя в поданную студентом заявку.</w:t>
      </w:r>
    </w:p>
    <w:p w14:paraId="57B695EA" w14:textId="77777777" w:rsidR="002E4BC0" w:rsidRPr="005F68DC" w:rsidRDefault="003351E9" w:rsidP="002E4BC0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период с 01 </w:t>
      </w:r>
      <w:r w:rsidR="002E4BC0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10 ноября текущего учебного года Руководители отбирают поступившие заявки студентов, принимая или отклоняя кандидатуры.</w:t>
      </w:r>
    </w:p>
    <w:p w14:paraId="6D6F3F82" w14:textId="37F98324" w:rsidR="00912D15" w:rsidRPr="005F68DC" w:rsidRDefault="003351E9" w:rsidP="00912D1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случае</w:t>
      </w:r>
      <w:proofErr w:type="gramStart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proofErr w:type="gramEnd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если ни одна заявка студента на тему курсовой работы не утверждена, он имеет право повторно выбрать тему в период </w:t>
      </w:r>
      <w:r w:rsidRPr="002B4E5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 01 </w:t>
      </w:r>
      <w:r w:rsidR="004E162F" w:rsidRPr="002B4E5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r w:rsidRPr="002B4E5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15 ноября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текущего учебного года.</w:t>
      </w:r>
      <w:r w:rsidR="00D011A8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этом случае рекомендуется заранее согласовать с </w:t>
      </w:r>
      <w:r w:rsidR="008C77C3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Руководителем тему работы.</w:t>
      </w:r>
    </w:p>
    <w:p w14:paraId="7D9A6184" w14:textId="33F2AB52" w:rsidR="0048726F" w:rsidRPr="005F68DC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период с 20 ноября </w:t>
      </w:r>
      <w:r w:rsidR="004E162F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15 декабря текущего учебного года учебный офис ОП формирует итоговые списки выбранных студентами тем курсовых работ и закрепленных за ними Руководителей.</w:t>
      </w:r>
    </w:p>
    <w:p w14:paraId="6E05424E" w14:textId="77777777" w:rsidR="0048726F" w:rsidRPr="005F68DC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Не позднее 15 декабря текущего учебного года темы курсовых работ студентов назначаются им в ИУП, что означает возникновение обязательства по выполнению работы студентом. </w:t>
      </w:r>
    </w:p>
    <w:p w14:paraId="029D1457" w14:textId="66AFAEA7" w:rsidR="003C0366" w:rsidRPr="005F68DC" w:rsidRDefault="003351E9" w:rsidP="009F058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Изменение, в том числе уточнение, темы курсовой работы возможно не позднее, чем за один календарный месяц до установленного срока представления итогового варианта курсовой работы</w:t>
      </w:r>
      <w:r w:rsidR="00EF51F1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посредством подачи </w:t>
      </w:r>
      <w:r w:rsidR="00FA0226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согласованного </w:t>
      </w:r>
      <w:r w:rsidR="000F26E5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 научным руководителем и академическим руководителем ОП 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заявления на имя </w:t>
      </w:r>
      <w:r w:rsidR="00091163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директора Института востоковедения и африканистики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77883E09" w14:textId="501C33C5" w:rsidR="00375272" w:rsidRPr="005F68DC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Подача заявления на изменение или уточнение темы может осуществляться при помощи ЭИОС НИУ ВШЭ</w:t>
      </w:r>
      <w:r w:rsidR="00841844"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(образец бумажного заявления см. Приложение 1)</w:t>
      </w:r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proofErr w:type="gramStart"/>
      <w:r w:rsidRPr="005F68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Поданное заявление в обязательном порядке проходит согласование с академическим руководителем ОП студента, после чего измененная тема курсовой работы студента интегрируется в его ИУП.</w:t>
      </w:r>
      <w:proofErr w:type="gramEnd"/>
    </w:p>
    <w:p w14:paraId="33FE7887" w14:textId="4D43CC62" w:rsidR="003351E9" w:rsidRPr="005F68DC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265F3E"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Положением </w:t>
      </w:r>
      <w:r w:rsidRPr="005F68DC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об организации промежуточной аттестации и текущего контроля успеваемости студентов НИУ ВШЭ.</w:t>
      </w:r>
    </w:p>
    <w:p w14:paraId="3D04AC09" w14:textId="77777777" w:rsidR="00D34A68" w:rsidRPr="009F19CD" w:rsidRDefault="00D34A68" w:rsidP="00D34A68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DC299BA" w14:textId="3D7C7EB2" w:rsidR="00B80F63" w:rsidRPr="009F19CD" w:rsidRDefault="00AA061A" w:rsidP="00AA061A">
      <w:pPr>
        <w:pStyle w:val="a6"/>
        <w:numPr>
          <w:ilvl w:val="1"/>
          <w:numId w:val="35"/>
        </w:numPr>
        <w:ind w:left="1276" w:right="-25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Особенности выбора темы на ОП «Востоковедение»</w:t>
      </w:r>
    </w:p>
    <w:p w14:paraId="08FB8609" w14:textId="0C833E81" w:rsidR="006C5121" w:rsidRPr="009F19CD" w:rsidRDefault="002466AF" w:rsidP="006C5121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В целях оптимизации </w:t>
      </w:r>
      <w:r w:rsidR="009915D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процесса утверждения тем</w:t>
      </w:r>
      <w:r w:rsidR="00776AF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курсовых работ</w:t>
      </w:r>
      <w:r w:rsidR="009915D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академический </w:t>
      </w:r>
      <w:r w:rsidR="009915D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руководител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ь</w:t>
      </w:r>
      <w:r w:rsidR="009915D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ОП совместно </w:t>
      </w:r>
      <w:r w:rsidR="00776AF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директором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412202"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Института</w:t>
      </w:r>
      <w:r w:rsidR="0041220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583E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составляет </w:t>
      </w:r>
      <w:r w:rsidR="00AB2D0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список потенциальных руководителей курсовых работ </w:t>
      </w:r>
      <w:r w:rsidR="006101A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 указанием сферы их научных интересов</w:t>
      </w:r>
      <w:r w:rsidR="00472F4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</w:t>
      </w:r>
      <w:r w:rsidR="00337B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/или </w:t>
      </w:r>
      <w:r w:rsidR="00175E4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предложений </w:t>
      </w:r>
      <w:r w:rsidR="00337B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конкретны</w:t>
      </w:r>
      <w:r w:rsidR="00DC287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х</w:t>
      </w:r>
      <w:r w:rsidR="00337B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тем</w:t>
      </w:r>
      <w:r w:rsidR="00EC10E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17ADD6BF" w14:textId="7A29DEE8" w:rsidR="00EC48D2" w:rsidRPr="009F19CD" w:rsidRDefault="00B34BB0" w:rsidP="00EC48D2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>С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тудент выбирает интересующее его направление исследования </w:t>
      </w:r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из числа </w:t>
      </w:r>
      <w:proofErr w:type="gramStart"/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предложенных</w:t>
      </w:r>
      <w:proofErr w:type="gramEnd"/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E74C9A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 </w:t>
      </w:r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бращается </w:t>
      </w:r>
      <w:r w:rsidR="0045374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за консультацией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преподавателю, к компетенции которого относится выбранное направление.</w:t>
      </w:r>
      <w:r w:rsidR="00D540A5" w:rsidRPr="009F19CD">
        <w:rPr>
          <w:rFonts w:ascii="Times New Roman" w:hAnsi="Times New Roman" w:cs="Times New Roman"/>
          <w:color w:val="1A1A1A" w:themeColor="background1" w:themeShade="1A"/>
        </w:rPr>
        <w:t xml:space="preserve"> </w:t>
      </w:r>
    </w:p>
    <w:p w14:paraId="1BC43368" w14:textId="77777777" w:rsidR="007B7366" w:rsidRPr="009F19CD" w:rsidRDefault="00363A74" w:rsidP="007B7366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Тема курсовой работы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формулируется</w:t>
      </w:r>
      <w:proofErr w:type="gramEnd"/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/корректируется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преподавателем и студентом совместно по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результатам консультации.</w:t>
      </w:r>
      <w:r w:rsidR="00EB013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Выбор темы должен осуществляться с учетом концентрации, на которой обучается студент.</w:t>
      </w:r>
    </w:p>
    <w:p w14:paraId="59F6BE4C" w14:textId="77777777" w:rsidR="007B7366" w:rsidRPr="009F19CD" w:rsidRDefault="00363A74" w:rsidP="007B7366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 случае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,</w:t>
      </w:r>
      <w:proofErr w:type="gram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если научное руководство превышает запланированную педагогическую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нагрузку преподавателя, студенту может быть рекомендовано обратиться к другому преподавателю или изменить тему курсовой работы.</w:t>
      </w:r>
    </w:p>
    <w:p w14:paraId="75A8F2CF" w14:textId="77777777" w:rsidR="002D2604" w:rsidRPr="009F19CD" w:rsidRDefault="00557DCD" w:rsidP="002D2604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Консультации по выбору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тем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долж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ны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быть осуще</w:t>
      </w:r>
      <w:r w:rsidR="003424E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ствлен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ы</w:t>
      </w:r>
      <w:r w:rsidR="003424E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обучающимся не позднее </w:t>
      </w:r>
      <w:r w:rsidR="009E461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30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9E461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сен</w:t>
      </w:r>
      <w:r w:rsidR="003E7787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тября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текущего учебного года</w:t>
      </w:r>
      <w:r w:rsidR="00DF6EE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0DEBF256" w14:textId="7CCC2809" w:rsidR="00BF4909" w:rsidRPr="009F19CD" w:rsidRDefault="00363A74" w:rsidP="00BF4909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случае возникновения затруднений с выбором темы курсовой работы студент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имеет право получить консультации у </w:t>
      </w:r>
      <w:r w:rsidR="0009116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заведующего кафедрой и/или </w:t>
      </w:r>
      <w:r w:rsidR="00BF490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академического руководителя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в </w:t>
      </w:r>
      <w:r w:rsidR="00BF490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его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приемные часы.</w:t>
      </w:r>
    </w:p>
    <w:p w14:paraId="04EBA5EB" w14:textId="5BF2E29E" w:rsidR="0083279F" w:rsidRPr="009F19CD" w:rsidRDefault="00363A74" w:rsidP="0083279F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При положительном исходе процесса согласования темы </w:t>
      </w:r>
      <w:r w:rsidR="00D0158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преподаватель </w:t>
      </w:r>
      <w:r w:rsidR="00E44DC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создаёт </w:t>
      </w:r>
      <w:r w:rsidR="00E77D9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заявку-</w:t>
      </w:r>
      <w:r w:rsidR="00E44DC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предложение </w:t>
      </w:r>
      <w:r w:rsidR="00A8138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темы в </w:t>
      </w:r>
      <w:r w:rsidR="00691D8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ЭИОС</w:t>
      </w:r>
      <w:r w:rsidR="00A8138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самостоятельно или при помощи специалиста </w:t>
      </w:r>
      <w:r w:rsidR="00412202"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Института</w:t>
      </w:r>
      <w:r w:rsidR="0041220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84E4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не позднее </w:t>
      </w:r>
      <w:r w:rsidR="00FF3C8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</w:t>
      </w:r>
      <w:r w:rsidR="00884E4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октября текущего учебного года</w:t>
      </w:r>
      <w:r w:rsidR="00CD545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7EFD9649" w14:textId="77777777" w:rsidR="00363A74" w:rsidRPr="009F19CD" w:rsidRDefault="00363A74" w:rsidP="00D43EC6">
      <w:pPr>
        <w:tabs>
          <w:tab w:val="left" w:pos="993"/>
        </w:tabs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7B77DD" w14:textId="77777777" w:rsidR="00363A74" w:rsidRPr="009F19CD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B2312D" w14:textId="4154F3DC" w:rsidR="00363A74" w:rsidRPr="009F19CD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СОДЕРЖАНИЕ, СТРУКТУРА И ОБЪЁМ КУРСОВОЙ РАБОТЫ</w:t>
      </w:r>
    </w:p>
    <w:p w14:paraId="471567A9" w14:textId="77777777" w:rsidR="00363A74" w:rsidRPr="009F19CD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368FD8" w14:textId="12370B74" w:rsidR="0029735C" w:rsidRPr="009F19CD" w:rsidRDefault="00363A74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29735C" w:rsidRPr="009F19CD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091163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Междисциплинарная к</w:t>
      </w:r>
      <w:r w:rsidR="005209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урсовая работа по </w:t>
      </w:r>
      <w:r w:rsidR="003424E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специализации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представляет </w:t>
      </w:r>
      <w:r w:rsidR="005209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собой вид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учебной  и</w:t>
      </w:r>
      <w:r w:rsidR="00D8359A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proofErr w:type="gramStart"/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 третьем курсе допускается как реферативный (основанный на глубоком и всестороннем анализе 1-3 исследований на восточном или европейском языках), так и исследовательский характер работы, в которой ставится исследовательский вопрос и даётся на него ответ.</w:t>
      </w:r>
      <w:proofErr w:type="gramEnd"/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При написании реферативной работы студент  третьего курса должен получить согласие научного руководителя, а руководитель, в свою очередь, согласовать этот вопрос с академическим руководителем ОП в письменном виде при утверждении темы. В заявлении на согласование реферативной темы руководитель должен обосновать выбор реферируемого труда (трудов). На четвертом курсе допускается только исследовательский характер работы. </w:t>
      </w:r>
    </w:p>
    <w:p w14:paraId="173915F5" w14:textId="6D095C1A" w:rsidR="00780E21" w:rsidRPr="009F19CD" w:rsidRDefault="0029735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4.2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Курсовая работа </w:t>
      </w:r>
      <w:r w:rsidR="000A590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формирует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навыки самостоятельного изучения материала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 w14:paraId="040C0C3C" w14:textId="4CAAD5D3" w:rsidR="00A01D38" w:rsidRPr="009F19CD" w:rsidRDefault="00363A74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4.3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Объем Курсовой работы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 3</w:t>
      </w:r>
      <w:r w:rsidR="00FA311C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и 4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курс</w:t>
      </w:r>
      <w:r w:rsidR="00FA311C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ах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составляет не менее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25000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 не более</w:t>
      </w:r>
      <w:r w:rsidR="00D43EC6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60000</w:t>
      </w:r>
      <w:r w:rsidR="00D43EC6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знаков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. </w:t>
      </w:r>
      <w:r w:rsidR="00512A83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Объем указан с учетом пробелов, списка литературы и источников. Приложени</w:t>
      </w:r>
      <w:r w:rsidR="00A26FA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я</w:t>
      </w:r>
      <w:r w:rsidR="00512A83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не </w:t>
      </w:r>
      <w:r w:rsidR="00A26FA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входят </w:t>
      </w:r>
      <w:r w:rsidR="00512A83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в указанный объем.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Исключение может быть сделано при </w:t>
      </w:r>
      <w:r w:rsidR="00AC6DF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предоставлении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письменно</w:t>
      </w:r>
      <w:r w:rsidR="00AC6DF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го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обосновани</w:t>
      </w:r>
      <w:r w:rsidR="00AC6DF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я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необходимости нарушения заданных параметров, согласованн</w:t>
      </w:r>
      <w:r w:rsidR="00AC6DF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ого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ставит свою личную подпись, </w:t>
      </w:r>
      <w:r w:rsidR="003424E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полу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чает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 xml:space="preserve">письменное подтверждение научного руководителя и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академического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руководителя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ОП, а затем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передает заявление в Учебный офис</w:t>
      </w:r>
      <w:r w:rsidR="00BB24F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  <w:r w:rsidR="00FA311C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bookmarkStart w:id="4" w:name="page5"/>
      <w:bookmarkEnd w:id="4"/>
      <w:r w:rsidR="00BB24F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 превышении количества знаков курсовой работы должно быть согласовано не позднее, чем за один календарный месяц до срока сдачи итогового текста работы.</w:t>
      </w:r>
    </w:p>
    <w:p w14:paraId="5D3DFE10" w14:textId="13002C27" w:rsidR="00004493" w:rsidRPr="009F19CD" w:rsidRDefault="003424E5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4.4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.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оличество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использованных в работе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источников и исследований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</w:rPr>
        <w:t xml:space="preserve">должно </w:t>
      </w:r>
      <w:r w:rsidR="00DD22E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включать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не менее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841844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10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наименований на иностранных языках (в том числе не менее </w:t>
      </w:r>
      <w:r w:rsidR="00D43EC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3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 восточных языках) для студентов 3 курса и не менее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10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DD22E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наименований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DD22E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 иностранных языках</w:t>
      </w:r>
      <w:r w:rsidR="00DD22EC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(в том числе не менее </w:t>
      </w:r>
      <w:r w:rsidR="00FA311C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5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 восточных языках)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для студентов 4 курса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. </w:t>
      </w:r>
      <w:r w:rsidR="00A73D00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Работа должна включать источники на языке изучаемого региона, даже если это второй восточный язык для студента.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Исключение может быть сделано в случае, если научный руководитель сочтет меньшее количество источников и исследований исчерпывающим для раскрытия темы. 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 таком случае студент составляет заявление на имя академического руководителя программы, ставит свою личную подпись, получает письменное подтверждение научного руководителя и академического руководителя ОП, а затем передает заявление в Учебный офис.</w:t>
      </w:r>
      <w:r w:rsidR="00BB24FD" w:rsidRPr="00BB24F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BB24F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 снижении требований к количеству использованных источников и исследований на восточных языках должно быть согласовано не позднее утверждения Задания на выполнение ВКР.</w:t>
      </w:r>
    </w:p>
    <w:p w14:paraId="2E48825B" w14:textId="1990050A" w:rsidR="00004493" w:rsidRPr="009F19CD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4.5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 нарушении параметров</w:t>
      </w:r>
      <w:r w:rsidR="000A590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, заданных в 4.3 и 4.4,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без согласования</w:t>
      </w:r>
      <w:r w:rsidR="005C67D8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с 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академическим руководителем ОП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за работу не может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быть выставлена оценка выше "7" по 10-балльной шкале</w:t>
      </w:r>
      <w:r w:rsidR="00CA4B3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 Формальное использование</w:t>
      </w:r>
      <w:r w:rsidR="00F15F3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в работе </w:t>
      </w:r>
      <w:r w:rsidR="00D65FE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источников и исследований на восточном языке</w:t>
      </w:r>
      <w:r w:rsidR="00963B7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(</w:t>
      </w:r>
      <w:r w:rsidR="00CC729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к примеру, </w:t>
      </w:r>
      <w:r w:rsidR="00963B7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 </w:t>
      </w:r>
      <w:r w:rsidR="00E21613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ссылке </w:t>
      </w:r>
      <w:r w:rsidR="005D3B0A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 общеизвестные факты или д</w:t>
      </w:r>
      <w:r w:rsidR="00CC729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анные, доступные в переводе на русский или европейские языки)</w:t>
      </w:r>
      <w:r w:rsidR="00E03FE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может также привести к понижению оценки в случае, если из текста работы неявно следует, что студентом был проработан текст</w:t>
      </w:r>
      <w:r w:rsidR="009A68E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 восточном языке.</w:t>
      </w:r>
    </w:p>
    <w:p w14:paraId="3DF094CE" w14:textId="71ECEBDC" w:rsidR="00647213" w:rsidRPr="009F19CD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4.7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. </w:t>
      </w:r>
      <w:r w:rsidR="000A590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Студенты самостоятельно подбирают литературу и источники для написания курсовой работы.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Полный список литературы и источников в обязательном порядке должен быть согласован с научным руководителем.</w:t>
      </w:r>
    </w:p>
    <w:p w14:paraId="518986F0" w14:textId="169C2287" w:rsidR="00BF508F" w:rsidRPr="009F19CD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4.8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.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Курсовая работа может быть представлена как на русском,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так и на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английском языках.</w:t>
      </w:r>
    </w:p>
    <w:p w14:paraId="240A98CE" w14:textId="02917D75" w:rsidR="00363A74" w:rsidRPr="009F19CD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4.9</w:t>
      </w:r>
      <w:r w:rsidR="00560EA9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3"/>
        </w:rPr>
        <w:t>Структура Курсовой работы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>:</w:t>
      </w:r>
    </w:p>
    <w:p w14:paraId="4594D4BA" w14:textId="77777777" w:rsidR="00363A74" w:rsidRPr="009F19CD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9B1BEC1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Титульный лист;</w:t>
      </w:r>
    </w:p>
    <w:p w14:paraId="32EFF47D" w14:textId="77777777" w:rsidR="00363A74" w:rsidRPr="009F19CD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A833B59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Аннотация на русском языке</w:t>
      </w:r>
    </w:p>
    <w:p w14:paraId="57889A4D" w14:textId="77777777" w:rsidR="00363A74" w:rsidRPr="009F19CD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E945510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Аннотация на английском языке;</w:t>
      </w:r>
    </w:p>
    <w:p w14:paraId="0B901F88" w14:textId="77777777" w:rsidR="00363A74" w:rsidRPr="009F19CD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3165A48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Оглавление;</w:t>
      </w:r>
    </w:p>
    <w:p w14:paraId="7B9246A2" w14:textId="77777777" w:rsidR="00363A74" w:rsidRPr="009F19CD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5ACA3D2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Введение;</w:t>
      </w:r>
    </w:p>
    <w:p w14:paraId="3B158994" w14:textId="77777777" w:rsidR="00363A74" w:rsidRPr="009F19CD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44BC7E2" w14:textId="77777777" w:rsidR="00363A74" w:rsidRPr="009F19CD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9F19CD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6B79275" w14:textId="77777777" w:rsidR="00363A7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Заключение;</w:t>
      </w:r>
    </w:p>
    <w:p w14:paraId="7B7A95DA" w14:textId="77777777" w:rsidR="00363A74" w:rsidRPr="009F19CD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8D3B612" w14:textId="226008BE" w:rsidR="00363A74" w:rsidRPr="009F19CD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Список использованн</w:t>
      </w:r>
      <w:r w:rsidR="00EE37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ых источников и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литературы (не допускается включение в список работ, не упомянутых в работе; в список входит вся литература</w:t>
      </w:r>
      <w:r w:rsidR="00DD22E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и источники, на которые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есть ссылки в работе);</w:t>
      </w:r>
    </w:p>
    <w:p w14:paraId="5CFC9D57" w14:textId="77777777" w:rsidR="00363A74" w:rsidRPr="009F19CD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68B6E3A" w14:textId="648C16F8" w:rsidR="007A09A4" w:rsidRPr="009F19CD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Приложения (при наличии).</w:t>
      </w:r>
    </w:p>
    <w:p w14:paraId="7182F70E" w14:textId="77777777" w:rsidR="00363A74" w:rsidRPr="009F19CD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A687EAD" w14:textId="22869985" w:rsidR="000213BE" w:rsidRPr="009F19CD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</w:t>
      </w:r>
      <w:r w:rsidR="000A590C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0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 </w:t>
      </w:r>
      <w:r w:rsidR="000213BE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Содержание курсовой работы</w:t>
      </w:r>
    </w:p>
    <w:p w14:paraId="75836164" w14:textId="77777777" w:rsidR="002C69A6" w:rsidRPr="009F19CD" w:rsidRDefault="000213BE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lastRenderedPageBreak/>
        <w:t xml:space="preserve">4.10.1. </w:t>
      </w:r>
      <w:r w:rsidR="002C69A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В начало работы помещается </w:t>
      </w:r>
      <w:r w:rsidR="002C69A6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аннотация</w:t>
      </w:r>
      <w:r w:rsidR="002C69A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на двух языках, которая должна содержать: цель и актуальность работы, описание задач, которые были выполнены, выводы и обобщающие суждения.</w:t>
      </w:r>
    </w:p>
    <w:p w14:paraId="46760CD5" w14:textId="5C76F88B" w:rsidR="00363A74" w:rsidRPr="009F19CD" w:rsidRDefault="002C69A6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</w:rPr>
        <w:t>4.10.2.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Введение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должно содержать:</w:t>
      </w:r>
    </w:p>
    <w:p w14:paraId="39D732D4" w14:textId="77777777" w:rsidR="00363A74" w:rsidRPr="009F19CD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FC5B4A1" w14:textId="77777777" w:rsidR="00363A74" w:rsidRPr="009F19CD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аргументы автора в пользу выбора темы Курсовой работы;</w:t>
      </w:r>
    </w:p>
    <w:p w14:paraId="2EAF2E26" w14:textId="77777777" w:rsidR="00363A74" w:rsidRPr="009F19CD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18A4159" w14:textId="77777777" w:rsidR="00565AAC" w:rsidRPr="009F19CD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обоснование актуальности темы;</w:t>
      </w:r>
    </w:p>
    <w:p w14:paraId="5F61122F" w14:textId="614ABCF0" w:rsidR="000A590C" w:rsidRPr="009F19CD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четкую формулировку цели Курсовой работы и исследовательского вопроса («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research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question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»);</w:t>
      </w:r>
    </w:p>
    <w:p w14:paraId="278718AF" w14:textId="77777777" w:rsidR="000A590C" w:rsidRPr="009F19CD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четкую формулировку задач Курсовой работы (не менее двух), отвечающих поставленной цели, и соответствующих разделам основной части Курсовой работы;</w:t>
      </w:r>
    </w:p>
    <w:p w14:paraId="7FF9A921" w14:textId="5F0C6FDF" w:rsidR="00C354B7" w:rsidRPr="009F19CD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методологические принципы исследования, соответствующие отраслевому или межотраслевому характеру работы;</w:t>
      </w:r>
    </w:p>
    <w:p w14:paraId="7B2CA389" w14:textId="5A9833C4" w:rsidR="00831391" w:rsidRPr="009F19CD" w:rsidRDefault="00A424D8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ф</w:t>
      </w:r>
      <w:r w:rsidR="006D4B6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ормулировку предмета и объекта исследования Курсовой работы;</w:t>
      </w:r>
    </w:p>
    <w:p w14:paraId="773CCBCC" w14:textId="152A6F62" w:rsidR="00C354B7" w:rsidRPr="009F19CD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аналитический обзор используемых 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в работе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исследований и источников, (если были использованы источники);</w:t>
      </w:r>
    </w:p>
    <w:p w14:paraId="034C5E9A" w14:textId="3623F3B6" w:rsidR="00667EEC" w:rsidRPr="009F19CD" w:rsidRDefault="00667EEC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обоснование научной новизны исследования;</w:t>
      </w:r>
    </w:p>
    <w:p w14:paraId="655BD104" w14:textId="5B29CCB4" w:rsidR="00054D35" w:rsidRPr="009F19CD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6D9EF7EB" w14:textId="68D725FD" w:rsidR="002C69A6" w:rsidRPr="009F19CD" w:rsidRDefault="002C69A6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5513C6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</w:rPr>
        <w:t xml:space="preserve">4.10.3.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Основная часть</w:t>
      </w:r>
      <w:r w:rsidR="005E33E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работы должна</w:t>
      </w:r>
      <w:r w:rsidR="000525BE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содержать</w:t>
      </w:r>
      <w:r w:rsidR="005E33EF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:</w:t>
      </w:r>
    </w:p>
    <w:p w14:paraId="5472F13C" w14:textId="0102DA9A" w:rsidR="005E33EF" w:rsidRPr="009F19CD" w:rsidRDefault="005E33EF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- </w:t>
      </w:r>
      <w:r w:rsidR="00EE0A0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несколько </w:t>
      </w:r>
      <w:r w:rsidR="00A5200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пронумерованных и имеющих названия </w:t>
      </w:r>
      <w:r w:rsidR="000525BE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глав</w:t>
      </w:r>
      <w:r w:rsidR="00EE0A0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, соответствующих поставленным во Введении задачам</w:t>
      </w:r>
      <w:r w:rsidR="00A5200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;</w:t>
      </w:r>
    </w:p>
    <w:p w14:paraId="6588FAFE" w14:textId="27F5E827" w:rsidR="00C45EE3" w:rsidRPr="009F19CD" w:rsidRDefault="00C63A1C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- главы могут быть разделены на параграфы, которые также должны иметь названия;</w:t>
      </w:r>
    </w:p>
    <w:p w14:paraId="60FCD8D9" w14:textId="49BC3AA2" w:rsidR="00A52002" w:rsidRPr="009F19CD" w:rsidRDefault="00A52002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- </w:t>
      </w:r>
      <w:r w:rsidR="00C63A1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каждый раздел (глава и пара</w:t>
      </w:r>
      <w:r w:rsidR="00E81B4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граф) 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должны иметь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промежуточные выводы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0E6E7E91" w14:textId="45FC0F07" w:rsidR="00363A74" w:rsidRPr="009F19CD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5" w:name="page6"/>
      <w:bookmarkEnd w:id="5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4.11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  Заключени</w:t>
      </w:r>
      <w:r w:rsidR="00F179FD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е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946F9D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должно содержать</w:t>
      </w:r>
      <w:r w:rsidR="00D536FA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:</w:t>
      </w:r>
    </w:p>
    <w:p w14:paraId="3FFA3AAC" w14:textId="77777777" w:rsidR="00363A74" w:rsidRPr="009F19CD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154CD8" w14:textId="6E648AA2" w:rsidR="00815F39" w:rsidRPr="009F19CD" w:rsidRDefault="00D536FA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-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обобщение </w:t>
      </w:r>
      <w:r w:rsidR="000A590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результат</w:t>
      </w:r>
      <w:r w:rsidR="00815F39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ов</w:t>
      </w:r>
      <w:r w:rsidR="000A590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проделанной работы</w:t>
      </w:r>
      <w:r w:rsidR="0014096B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14:paraId="1C660ED8" w14:textId="77777777" w:rsidR="0014096B" w:rsidRPr="009F19CD" w:rsidRDefault="00815F39" w:rsidP="0014096B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0A590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выводы</w:t>
      </w:r>
      <w:r w:rsidR="00BB427E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каждой из</w:t>
      </w:r>
      <w:r w:rsidR="000A590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задач, поставленных во введении. </w:t>
      </w:r>
      <w:r w:rsidR="000A590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ряде случаев выводы могут быть сформулированы шире поставленных задач, но не наоборот</w:t>
      </w:r>
      <w:r w:rsidR="0014096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14:paraId="08BE99FE" w14:textId="77777777" w:rsidR="007E4EAD" w:rsidRPr="009F19CD" w:rsidRDefault="0014096B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аргументированный ответ автора на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исследовательский вопрос, сформулированный во введении (при его наличии); </w:t>
      </w:r>
    </w:p>
    <w:p w14:paraId="0D245988" w14:textId="3571AB76" w:rsidR="007A09A4" w:rsidRPr="009F19CD" w:rsidRDefault="007E4EAD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- заключения автора о том</w:t>
      </w:r>
      <w:r w:rsidR="000A590C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что еще в рамках данной темы </w:t>
      </w:r>
      <w:r w:rsidR="000A590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представляет интерес для дальнейшего изучения.</w:t>
      </w:r>
    </w:p>
    <w:p w14:paraId="7DE2FA00" w14:textId="71D96538" w:rsidR="00B87957" w:rsidRPr="009F19CD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4.12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D59A1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Приложения</w:t>
      </w:r>
      <w:r w:rsidR="003D59A1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должны быть пронумерованы и иметь названия. На каждое из приложений должна быть минимум одна ссылка в тексте основной части работы.</w:t>
      </w:r>
    </w:p>
    <w:p w14:paraId="079DC4B8" w14:textId="3C0D01D7" w:rsidR="00B87957" w:rsidRPr="009F19CD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4.13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 работу рекомендуется включить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(в форме приложения)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глоссарий имен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собственных, топонимов, терминов на изучаемых восточных языках.</w:t>
      </w:r>
    </w:p>
    <w:p w14:paraId="243B6741" w14:textId="1EE6059B" w:rsidR="00363A74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4.14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Стиль изложения.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 Курсовой работе необходимо придерживаться принятой в</w:t>
      </w:r>
      <w:r w:rsidR="00363A74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определенной отрасли знания (история, филология, политология и др.)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7971CFF1" w14:textId="1E433914" w:rsidR="00A62399" w:rsidRDefault="00A62399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3F176BB" w14:textId="77777777" w:rsidR="00A62399" w:rsidRPr="009F19CD" w:rsidRDefault="00A62399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C4F1681" w14:textId="77777777" w:rsidR="00F90995" w:rsidRPr="009F19CD" w:rsidRDefault="00F9099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274B8EF" w14:textId="716A1542" w:rsidR="00363A74" w:rsidRPr="009F19CD" w:rsidRDefault="003D59A1" w:rsidP="003D59A1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lastRenderedPageBreak/>
        <w:t>ОФОРМЛЕНИЕ КУРСОВОЙ РАБОТЫ</w:t>
      </w:r>
    </w:p>
    <w:p w14:paraId="02E78B5C" w14:textId="32F0F7F3" w:rsidR="00903F0A" w:rsidRPr="009F19CD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5.1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.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Объем представленного текста должен составлять от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25000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знаков до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CF201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6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0000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знаков</w:t>
      </w:r>
      <w:r w:rsidR="000727D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– см. п. 4.3.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(шрифт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Times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New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Roman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, 14 кегль, 1,5 интервал между строк).</w:t>
      </w:r>
    </w:p>
    <w:p w14:paraId="07D9F682" w14:textId="6164FB38" w:rsidR="00903F0A" w:rsidRPr="009F19CD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5.2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Цитаты в основном тексте должны быть оформлены кавычками и ссылкой на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источник.</w:t>
      </w:r>
    </w:p>
    <w:p w14:paraId="4FD2818A" w14:textId="7A067A4B" w:rsidR="003273C2" w:rsidRPr="009F19CD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5.3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>Не рекомендуется использование прямых цитат, превышающих 400 знаков.</w:t>
      </w:r>
      <w:r w:rsidR="003273C2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Общий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объ</w:t>
      </w:r>
      <w:r w:rsidR="007A09A4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ё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прямых цитат не должен превышать 5% текста Курсовой работы.</w:t>
      </w:r>
    </w:p>
    <w:p w14:paraId="168BD4BD" w14:textId="77777777" w:rsidR="0073465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5.4</w:t>
      </w:r>
      <w:r w:rsidR="005513C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Ссылки в работе необходимы во всех случаях,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когда используется материал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(в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том числе недословные цитаты или заимствованные мысли) других авторов.</w:t>
      </w:r>
    </w:p>
    <w:p w14:paraId="649769ED" w14:textId="31C3B7F2" w:rsidR="0073465A" w:rsidRDefault="0073465A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</w:rPr>
        <w:t xml:space="preserve">5.5. </w:t>
      </w:r>
      <w:r w:rsidR="00363A74" w:rsidRPr="0073465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Из текста работы должно быть понятно,</w:t>
      </w:r>
      <w:r w:rsidR="00363A74" w:rsidRPr="0073465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73465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где излагаются мысли автора</w:t>
      </w:r>
      <w:r w:rsidR="00363A74" w:rsidRPr="0073465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363A74" w:rsidRPr="0073465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реферируемого материала, а где – собственные суждения автора Курсовой работы.</w:t>
      </w:r>
    </w:p>
    <w:p w14:paraId="0C742180" w14:textId="1C4C3AEA" w:rsidR="00F90C47" w:rsidRPr="002B4E5B" w:rsidRDefault="0073465A" w:rsidP="002B4E5B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</w:rPr>
        <w:t xml:space="preserve">5.6. </w:t>
      </w:r>
      <w:bookmarkStart w:id="6" w:name="_Hlk118457941"/>
      <w:r w:rsidR="008631BF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При оформлении списка литературы и источников необходимо ориентироваться на </w:t>
      </w:r>
      <w:r w:rsidR="00D34721" w:rsidRPr="0043514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Пример оформления списка использованной литературы</w:t>
      </w:r>
      <w:r w:rsidR="002B4E5B" w:rsidRPr="0043514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, </w:t>
      </w:r>
      <w:r w:rsidR="002B4E5B" w:rsidRPr="0043514A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который</w:t>
      </w:r>
      <w:r w:rsidR="00D34721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приведен в «Методических рекомендациях по написанию курсовых работ и ВКР</w:t>
      </w:r>
      <w:r w:rsidR="00F90C47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="00D34721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2B4E5B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случае затрудн</w:t>
      </w:r>
      <w:r w:rsidR="00921DAA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ений </w:t>
      </w:r>
      <w:r w:rsidR="002B4E5B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рекомендовано использовать ГОСТ </w:t>
      </w:r>
      <w:proofErr w:type="gramStart"/>
      <w:r w:rsidR="002B4E5B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</w:t>
      </w:r>
      <w:proofErr w:type="gramEnd"/>
      <w:r w:rsidR="002B4E5B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bookmarkEnd w:id="6"/>
    <w:p w14:paraId="653E6EF3" w14:textId="7EB0BA2F" w:rsidR="006971FB" w:rsidRDefault="00F90C47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5.7. </w:t>
      </w:r>
      <w:r w:rsidR="00635194" w:rsidRPr="0073465A">
        <w:rPr>
          <w:rFonts w:ascii="Times New Roman" w:hAnsi="Times New Roman" w:cs="Times New Roman"/>
          <w:color w:val="1A1A1A" w:themeColor="background1" w:themeShade="1A"/>
          <w:sz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="00635194" w:rsidRPr="009F19CD">
        <w:rPr>
          <w:rStyle w:val="a5"/>
          <w:rFonts w:ascii="Times New Roman" w:hAnsi="Times New Roman" w:cs="Times New Roman"/>
          <w:color w:val="1A1A1A" w:themeColor="background1" w:themeShade="1A"/>
          <w:sz w:val="24"/>
        </w:rPr>
        <w:footnoteReference w:id="1"/>
      </w:r>
    </w:p>
    <w:p w14:paraId="430BA0E4" w14:textId="77777777" w:rsidR="00FB6B49" w:rsidRPr="00F90C47" w:rsidRDefault="00FB6B49" w:rsidP="00FB6B49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3D2CC0">
        <w:rPr>
          <w:rFonts w:ascii="Times New Roman" w:hAnsi="Times New Roman" w:cs="Times New Roman"/>
          <w:b/>
          <w:color w:val="1A1A1A" w:themeColor="background1" w:themeShade="1A"/>
          <w:sz w:val="24"/>
        </w:rPr>
        <w:t>5.8.</w:t>
      </w:r>
      <w:r>
        <w:rPr>
          <w:rFonts w:ascii="Times New Roman" w:hAnsi="Times New Roman" w:cs="Times New Roman"/>
          <w:color w:val="1A1A1A" w:themeColor="background1" w:themeShade="1A"/>
          <w:sz w:val="24"/>
        </w:rPr>
        <w:t xml:space="preserve"> В работе допускается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</w:rPr>
        <w:t>самоцитирование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</w:rPr>
        <w:t xml:space="preserve">, не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</w:rPr>
        <w:t>превышающее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</w:rPr>
        <w:t xml:space="preserve"> 20% общего объема работы.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</w:rPr>
        <w:t>Самоцитирование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</w:rPr>
        <w:t xml:space="preserve"> должно быть оформлено в соответствии с общими нормами оформления цитат (п.5.2 – 5.5).</w:t>
      </w:r>
    </w:p>
    <w:p w14:paraId="721B0408" w14:textId="77777777" w:rsidR="00FB6B49" w:rsidRPr="00F90C47" w:rsidRDefault="00FB6B49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14:paraId="506AE128" w14:textId="2F4C91B3" w:rsidR="000727D2" w:rsidRPr="009F19CD" w:rsidRDefault="000727D2" w:rsidP="00794B71">
      <w:pPr>
        <w:ind w:left="426"/>
        <w:rPr>
          <w:rFonts w:ascii="Times New Roman" w:hAnsi="Times New Roman" w:cs="Times New Roman"/>
          <w:color w:val="1A1A1A" w:themeColor="background1" w:themeShade="1A"/>
          <w:sz w:val="24"/>
        </w:rPr>
      </w:pPr>
    </w:p>
    <w:p w14:paraId="6EFC566D" w14:textId="6501BE02" w:rsidR="00363A74" w:rsidRPr="009F19CD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ЭТАПЫ И ГРАФИК ПОДГОТОВКИ КУРСОВОЙ РАБОТЫ</w:t>
      </w:r>
    </w:p>
    <w:p w14:paraId="1240A562" w14:textId="77777777" w:rsidR="009C4FD8" w:rsidRPr="009F19CD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7" w:name="page11"/>
      <w:bookmarkEnd w:id="7"/>
    </w:p>
    <w:tbl>
      <w:tblPr>
        <w:tblStyle w:val="ab"/>
        <w:tblW w:w="9771" w:type="dxa"/>
        <w:tblLayout w:type="fixed"/>
        <w:tblLook w:val="04A0" w:firstRow="1" w:lastRow="0" w:firstColumn="1" w:lastColumn="0" w:noHBand="0" w:noVBand="1"/>
      </w:tblPr>
      <w:tblGrid>
        <w:gridCol w:w="903"/>
        <w:gridCol w:w="3780"/>
        <w:gridCol w:w="2371"/>
        <w:gridCol w:w="2717"/>
      </w:tblGrid>
      <w:tr w:rsidR="009F19CD" w:rsidRPr="009F19CD" w14:paraId="072113DD" w14:textId="77777777" w:rsidTr="00AA7098">
        <w:trPr>
          <w:trHeight w:val="1365"/>
        </w:trPr>
        <w:tc>
          <w:tcPr>
            <w:tcW w:w="903" w:type="dxa"/>
            <w:hideMark/>
          </w:tcPr>
          <w:p w14:paraId="55155B1F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№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/п</w:t>
            </w:r>
          </w:p>
        </w:tc>
        <w:tc>
          <w:tcPr>
            <w:tcW w:w="3780" w:type="dxa"/>
            <w:hideMark/>
          </w:tcPr>
          <w:p w14:paraId="2F5588C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Этап подготовки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> </w:t>
            </w:r>
          </w:p>
        </w:tc>
        <w:tc>
          <w:tcPr>
            <w:tcW w:w="2371" w:type="dxa"/>
            <w:hideMark/>
          </w:tcPr>
          <w:p w14:paraId="7F6D364C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Ответственный</w:t>
            </w: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br/>
              <w:t xml:space="preserve">за этап подготовки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</w:p>
        </w:tc>
        <w:tc>
          <w:tcPr>
            <w:tcW w:w="2717" w:type="dxa"/>
            <w:hideMark/>
          </w:tcPr>
          <w:p w14:paraId="1BC8F30E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Сроки исполнения</w:t>
            </w:r>
          </w:p>
        </w:tc>
      </w:tr>
      <w:tr w:rsidR="009F19CD" w:rsidRPr="009F19CD" w14:paraId="1415F1EE" w14:textId="77777777" w:rsidTr="00AA7098">
        <w:tc>
          <w:tcPr>
            <w:tcW w:w="903" w:type="dxa"/>
            <w:hideMark/>
          </w:tcPr>
          <w:p w14:paraId="1B03CC7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3780" w:type="dxa"/>
            <w:hideMark/>
          </w:tcPr>
          <w:p w14:paraId="7BC7E07F" w14:textId="01FB125C" w:rsidR="009C4FD8" w:rsidRPr="009F19CD" w:rsidRDefault="009C4FD8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Определение темы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и консультации с научным руководителем</w:t>
            </w:r>
          </w:p>
        </w:tc>
        <w:tc>
          <w:tcPr>
            <w:tcW w:w="2371" w:type="dxa"/>
            <w:hideMark/>
          </w:tcPr>
          <w:p w14:paraId="3DFC5E39" w14:textId="3E568E59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Обучающийся / </w:t>
            </w:r>
            <w:r w:rsidR="00260002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Преподаватель</w:t>
            </w:r>
          </w:p>
        </w:tc>
        <w:tc>
          <w:tcPr>
            <w:tcW w:w="2717" w:type="dxa"/>
            <w:hideMark/>
          </w:tcPr>
          <w:p w14:paraId="15B794BD" w14:textId="25276153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Не позднее </w:t>
            </w:r>
            <w:r w:rsidR="00A613A7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30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</w:t>
            </w:r>
            <w:r w:rsidR="00A613A7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сен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тября</w:t>
            </w:r>
          </w:p>
          <w:p w14:paraId="3ED1DCF1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9F19CD" w:rsidRPr="009F19CD" w14:paraId="04F0AF95" w14:textId="77777777" w:rsidTr="00AA7098">
        <w:trPr>
          <w:trHeight w:val="600"/>
        </w:trPr>
        <w:tc>
          <w:tcPr>
            <w:tcW w:w="903" w:type="dxa"/>
          </w:tcPr>
          <w:p w14:paraId="546D688F" w14:textId="507EB5B9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3780" w:type="dxa"/>
          </w:tcPr>
          <w:p w14:paraId="045105D4" w14:textId="4785E6EC" w:rsidR="00526352" w:rsidRPr="009F19CD" w:rsidRDefault="00C4346A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Внесение заявок-предложений тем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BB24F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курсовых работ в ЭИОС</w:t>
            </w:r>
          </w:p>
        </w:tc>
        <w:tc>
          <w:tcPr>
            <w:tcW w:w="2371" w:type="dxa"/>
          </w:tcPr>
          <w:p w14:paraId="33593B42" w14:textId="07BB2741" w:rsidR="00526352" w:rsidRPr="009F19CD" w:rsidRDefault="005523D1" w:rsidP="00C43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П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>реподавател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ь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1431105" w14:textId="76F8BD8E" w:rsidR="00526352" w:rsidRPr="009F19CD" w:rsidRDefault="005868D0" w:rsidP="005868D0">
            <w:pPr>
              <w:ind w:left="57"/>
              <w:jc w:val="center"/>
              <w:divId w:val="2125732997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сентября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5 октября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7E863B7A" w14:textId="77777777" w:rsidTr="00AA7098">
        <w:trPr>
          <w:trHeight w:val="600"/>
        </w:trPr>
        <w:tc>
          <w:tcPr>
            <w:tcW w:w="903" w:type="dxa"/>
          </w:tcPr>
          <w:p w14:paraId="3E0E614F" w14:textId="280E51A6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3780" w:type="dxa"/>
          </w:tcPr>
          <w:p w14:paraId="48B7F7F4" w14:textId="022CD8B5" w:rsidR="00526352" w:rsidRPr="009F19CD" w:rsidRDefault="00E45E89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Согласование предложенных </w:t>
            </w:r>
            <w:r w:rsidR="008F52A0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 ЭИОС</w:t>
            </w:r>
            <w:r w:rsidR="008F52A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тем </w:t>
            </w:r>
            <w:r w:rsidRPr="00BB24F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курсовых работ руководством ОП</w:t>
            </w:r>
          </w:p>
        </w:tc>
        <w:tc>
          <w:tcPr>
            <w:tcW w:w="2371" w:type="dxa"/>
          </w:tcPr>
          <w:p w14:paraId="54B026D4" w14:textId="2B999260" w:rsidR="00526352" w:rsidRPr="009F19CD" w:rsidRDefault="00E45E89" w:rsidP="00E45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717" w:type="dxa"/>
          </w:tcPr>
          <w:p w14:paraId="04CE6F08" w14:textId="3F8CD7EA" w:rsidR="00526352" w:rsidRPr="009F19CD" w:rsidRDefault="00FB7C59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течение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96 часов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color w:val="1A1A1A" w:themeColor="background1" w:themeShade="1A"/>
              </w:rPr>
              <w:t>с момента поступления заявки на рассмотрение</w:t>
            </w:r>
          </w:p>
        </w:tc>
      </w:tr>
      <w:tr w:rsidR="009F19CD" w:rsidRPr="009F19CD" w14:paraId="5DCA5A5A" w14:textId="77777777" w:rsidTr="00AA7098">
        <w:trPr>
          <w:trHeight w:val="600"/>
        </w:trPr>
        <w:tc>
          <w:tcPr>
            <w:tcW w:w="903" w:type="dxa"/>
          </w:tcPr>
          <w:p w14:paraId="2A047BD3" w14:textId="6456B47E" w:rsidR="00526352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lastRenderedPageBreak/>
              <w:t>4</w:t>
            </w:r>
          </w:p>
        </w:tc>
        <w:tc>
          <w:tcPr>
            <w:tcW w:w="3780" w:type="dxa"/>
          </w:tcPr>
          <w:p w14:paraId="090F1F1A" w14:textId="7401AE7D" w:rsidR="00526352" w:rsidRPr="009F19CD" w:rsidRDefault="00620184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Выбор тем курсовых работ студентами</w:t>
            </w:r>
            <w:r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="007E5470"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в ЭИОС</w:t>
            </w:r>
            <w:r w:rsidR="007E547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2371" w:type="dxa"/>
          </w:tcPr>
          <w:p w14:paraId="2428ECEF" w14:textId="717112ED" w:rsidR="00526352" w:rsidRPr="009F19CD" w:rsidRDefault="00620184" w:rsidP="0062018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студенты / академический руководитель ОП </w:t>
            </w:r>
          </w:p>
        </w:tc>
        <w:tc>
          <w:tcPr>
            <w:tcW w:w="2717" w:type="dxa"/>
          </w:tcPr>
          <w:p w14:paraId="5116410C" w14:textId="100E1228" w:rsidR="00526352" w:rsidRPr="009F19CD" w:rsidRDefault="007E5470" w:rsidP="007E547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октября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01 ноября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68FAB824" w14:textId="77777777" w:rsidTr="00AA7098">
        <w:trPr>
          <w:trHeight w:val="600"/>
        </w:trPr>
        <w:tc>
          <w:tcPr>
            <w:tcW w:w="903" w:type="dxa"/>
          </w:tcPr>
          <w:p w14:paraId="7AC48E54" w14:textId="6D57405B" w:rsidR="00716485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3780" w:type="dxa"/>
          </w:tcPr>
          <w:p w14:paraId="619533C2" w14:textId="3BFD5BCF" w:rsidR="00716485" w:rsidRPr="009F19CD" w:rsidRDefault="00716485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371" w:type="dxa"/>
          </w:tcPr>
          <w:p w14:paraId="33EF946F" w14:textId="1C809E20" w:rsidR="00716485" w:rsidRPr="009F19CD" w:rsidRDefault="00716485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преподаватели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91E42F0" w14:textId="0B5C1123" w:rsidR="00716485" w:rsidRPr="009F19CD" w:rsidRDefault="00716485" w:rsidP="0071648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01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10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BB24FD" w:rsidRPr="009F19CD" w14:paraId="6730B81D" w14:textId="77777777" w:rsidTr="00AA7098">
        <w:trPr>
          <w:trHeight w:val="600"/>
        </w:trPr>
        <w:tc>
          <w:tcPr>
            <w:tcW w:w="903" w:type="dxa"/>
          </w:tcPr>
          <w:p w14:paraId="2BA7B4AF" w14:textId="474CC331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3780" w:type="dxa"/>
          </w:tcPr>
          <w:p w14:paraId="5BCB686D" w14:textId="12DEB391" w:rsidR="00BB24FD" w:rsidRPr="009F19CD" w:rsidRDefault="00BB24FD" w:rsidP="00F020AB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Вторая волна выбора тем курсовых работ студентами, поданные заявки которых оказались отклонены</w:t>
            </w:r>
          </w:p>
        </w:tc>
        <w:tc>
          <w:tcPr>
            <w:tcW w:w="2371" w:type="dxa"/>
          </w:tcPr>
          <w:p w14:paraId="2572090C" w14:textId="049B71B5" w:rsidR="00BB24FD" w:rsidRPr="009F19CD" w:rsidRDefault="00BB24FD" w:rsidP="00F020A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студент/ академический руководитель ОП/ преподаватели и научные работники при помощи административных сотрудников </w:t>
            </w:r>
            <w:r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5A65F0CA" w14:textId="6CD25855" w:rsidR="00BB24FD" w:rsidRPr="009F19CD" w:rsidRDefault="00BB24FD" w:rsidP="00A6669C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B4E5B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01 по </w:t>
            </w:r>
            <w:r w:rsidR="002B4E5B" w:rsidRPr="002B4E5B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</w:t>
            </w:r>
            <w:r w:rsidRPr="002B4E5B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 ноября</w:t>
            </w:r>
            <w:r w:rsidRPr="002B4E5B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  <w:p w14:paraId="22D1D6F8" w14:textId="38BA2F5E" w:rsidR="00BB24FD" w:rsidRPr="009F19CD" w:rsidRDefault="00BB24FD" w:rsidP="0071648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BB24FD" w:rsidRPr="009F19CD" w14:paraId="49870741" w14:textId="77777777" w:rsidTr="00AA7098">
        <w:trPr>
          <w:trHeight w:val="600"/>
        </w:trPr>
        <w:tc>
          <w:tcPr>
            <w:tcW w:w="903" w:type="dxa"/>
          </w:tcPr>
          <w:p w14:paraId="4A3F217D" w14:textId="0B457FF2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3780" w:type="dxa"/>
          </w:tcPr>
          <w:p w14:paraId="72F4A43B" w14:textId="2C2B9409" w:rsidR="00BB24FD" w:rsidRPr="009F19CD" w:rsidRDefault="00BB24FD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Проверка наличия утвержденных руководителями тем курсовых работ у студентов</w:t>
            </w:r>
          </w:p>
        </w:tc>
        <w:tc>
          <w:tcPr>
            <w:tcW w:w="2371" w:type="dxa"/>
          </w:tcPr>
          <w:p w14:paraId="5072086A" w14:textId="77777777" w:rsidR="00BB24FD" w:rsidRPr="009F19CD" w:rsidRDefault="00BB24FD" w:rsidP="00A6669C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2E4D53E3" w14:textId="1EDAF191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41B9A1F3" w14:textId="77777777" w:rsidR="00BB24FD" w:rsidRPr="009F19CD" w:rsidRDefault="00BB24FD" w:rsidP="00A6669C">
            <w:pPr>
              <w:ind w:left="5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20 ноября по 15 декабря</w:t>
            </w:r>
          </w:p>
          <w:p w14:paraId="6797E708" w14:textId="0986C025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proofErr w:type="gramStart"/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текущего</w:t>
            </w:r>
            <w:proofErr w:type="gramEnd"/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учебного год</w:t>
            </w:r>
          </w:p>
        </w:tc>
      </w:tr>
      <w:tr w:rsidR="00BB24FD" w:rsidRPr="009F19CD" w14:paraId="5B2F082D" w14:textId="77777777" w:rsidTr="00AA7098">
        <w:trPr>
          <w:trHeight w:val="600"/>
        </w:trPr>
        <w:tc>
          <w:tcPr>
            <w:tcW w:w="903" w:type="dxa"/>
          </w:tcPr>
          <w:p w14:paraId="1A6F97D3" w14:textId="044A2B54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8</w:t>
            </w:r>
          </w:p>
        </w:tc>
        <w:tc>
          <w:tcPr>
            <w:tcW w:w="3780" w:type="dxa"/>
          </w:tcPr>
          <w:p w14:paraId="46204BC6" w14:textId="34645CDB" w:rsidR="00BB24FD" w:rsidRPr="00BB24FD" w:rsidRDefault="00BB24FD" w:rsidP="00F020AB">
            <w:pPr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Утверждение тем ку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рсовых работ в </w:t>
            </w:r>
            <w:proofErr w:type="spellStart"/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ИУПах</w:t>
            </w:r>
            <w:proofErr w:type="spellEnd"/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студентов.</w:t>
            </w:r>
          </w:p>
        </w:tc>
        <w:tc>
          <w:tcPr>
            <w:tcW w:w="2371" w:type="dxa"/>
          </w:tcPr>
          <w:p w14:paraId="4BA01A65" w14:textId="77777777" w:rsidR="00BB24FD" w:rsidRPr="009F19CD" w:rsidRDefault="00BB24FD" w:rsidP="00A6669C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6007C7C4" w14:textId="77777777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25878611" w14:textId="136C822C" w:rsidR="00BB24FD" w:rsidRPr="009F19CD" w:rsidRDefault="00BB24FD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292350" w:rsidRPr="009F19CD" w14:paraId="4843C4CF" w14:textId="77777777" w:rsidTr="00E26545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284AF441" w14:textId="5136C235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9</w:t>
            </w:r>
          </w:p>
        </w:tc>
        <w:tc>
          <w:tcPr>
            <w:tcW w:w="3780" w:type="dxa"/>
          </w:tcPr>
          <w:p w14:paraId="5E8929B1" w14:textId="645B5E20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</w:rPr>
              <w:t>З</w:t>
            </w:r>
            <w:r w:rsidRPr="00931FE8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</w:rPr>
              <w:t>аявлени</w:t>
            </w: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</w:rPr>
              <w:t>е студента</w:t>
            </w:r>
            <w:r w:rsidRPr="00931FE8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</w:rPr>
              <w:t xml:space="preserve"> о снижении требований к количеству использованных источников и исследований на восточных языках</w:t>
            </w:r>
          </w:p>
        </w:tc>
        <w:tc>
          <w:tcPr>
            <w:tcW w:w="2371" w:type="dxa"/>
          </w:tcPr>
          <w:p w14:paraId="4F116176" w14:textId="2036CB9E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68D4D6DD" w14:textId="712E25A4" w:rsidR="00292350" w:rsidRPr="009F19CD" w:rsidRDefault="00292350" w:rsidP="00F020AB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292350" w:rsidRPr="009F19CD" w14:paraId="58195C3F" w14:textId="77777777" w:rsidTr="0029235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28EEEBEA" w14:textId="3CC553C8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3780" w:type="dxa"/>
          </w:tcPr>
          <w:p w14:paraId="70DD292D" w14:textId="2771DCEC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Подписание задания на выполнение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</w:p>
        </w:tc>
        <w:tc>
          <w:tcPr>
            <w:tcW w:w="2371" w:type="dxa"/>
            <w:hideMark/>
          </w:tcPr>
          <w:p w14:paraId="6F8193E3" w14:textId="56350E25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  <w:hideMark/>
          </w:tcPr>
          <w:p w14:paraId="59136512" w14:textId="77D3B58F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20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292350" w:rsidRPr="009F19CD" w14:paraId="0730D616" w14:textId="77777777" w:rsidTr="00C242E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53E0BD9F" w14:textId="792BE20A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11</w:t>
            </w:r>
          </w:p>
        </w:tc>
        <w:tc>
          <w:tcPr>
            <w:tcW w:w="3780" w:type="dxa"/>
          </w:tcPr>
          <w:p w14:paraId="6FD771CC" w14:textId="7F35E353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Предъявление студентом руководителю проекта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</w:p>
        </w:tc>
        <w:tc>
          <w:tcPr>
            <w:tcW w:w="2371" w:type="dxa"/>
          </w:tcPr>
          <w:p w14:paraId="373594AC" w14:textId="3EA8195C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1D95642D" w14:textId="589AF436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января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292350" w:rsidRPr="009F19CD" w14:paraId="3EA7A432" w14:textId="77777777" w:rsidTr="00A6669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224BE9C5" w14:textId="1EAB3051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92350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</w:rPr>
              <w:t>12</w:t>
            </w:r>
          </w:p>
        </w:tc>
        <w:tc>
          <w:tcPr>
            <w:tcW w:w="3780" w:type="dxa"/>
          </w:tcPr>
          <w:p w14:paraId="5553EDB4" w14:textId="371414EF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43514A">
              <w:rPr>
                <w:rFonts w:ascii="Times New Roman" w:hAnsi="Times New Roman" w:cs="Times New Roman"/>
                <w:b/>
                <w:bCs/>
              </w:rPr>
              <w:t>Повторное представление  проекта ВКР (</w:t>
            </w:r>
            <w:r w:rsidR="002B4E5B" w:rsidRPr="0043514A">
              <w:rPr>
                <w:rFonts w:ascii="Times New Roman" w:hAnsi="Times New Roman" w:cs="Times New Roman"/>
                <w:b/>
                <w:bCs/>
              </w:rPr>
              <w:t>в случае, если руководитель не утвердил проект</w:t>
            </w:r>
            <w:r w:rsidRPr="0043514A">
              <w:rPr>
                <w:rFonts w:ascii="Times New Roman" w:hAnsi="Times New Roman" w:cs="Times New Roman"/>
                <w:b/>
                <w:bCs/>
              </w:rPr>
              <w:t>)</w:t>
            </w:r>
            <w:r w:rsidRPr="00EF34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FD2E2A4" w14:textId="6918F267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  <w:r w:rsidRPr="00965C4F">
              <w:rPr>
                <w:rFonts w:ascii="Times New Roman" w:hAnsi="Times New Roman" w:cs="Times New Roman"/>
              </w:rPr>
              <w:t xml:space="preserve"> / Руководитель</w:t>
            </w:r>
          </w:p>
        </w:tc>
        <w:tc>
          <w:tcPr>
            <w:tcW w:w="2717" w:type="dxa"/>
          </w:tcPr>
          <w:p w14:paraId="284D75A9" w14:textId="3C54AE40" w:rsidR="00292350" w:rsidRPr="009F19CD" w:rsidRDefault="00292350" w:rsidP="0029235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 января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292350" w:rsidRPr="009F19CD" w14:paraId="534EB142" w14:textId="77777777" w:rsidTr="00292350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903" w:type="dxa"/>
          </w:tcPr>
          <w:p w14:paraId="5FF4CEA0" w14:textId="28694F85" w:rsidR="00292350" w:rsidRPr="00292350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13</w:t>
            </w:r>
          </w:p>
        </w:tc>
        <w:tc>
          <w:tcPr>
            <w:tcW w:w="3780" w:type="dxa"/>
          </w:tcPr>
          <w:p w14:paraId="4DA7C5FD" w14:textId="15892A6C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Первое предъявление готовой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руководителю</w:t>
            </w:r>
          </w:p>
        </w:tc>
        <w:tc>
          <w:tcPr>
            <w:tcW w:w="2371" w:type="dxa"/>
          </w:tcPr>
          <w:p w14:paraId="38634A09" w14:textId="43B7AB54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1C0DEA" w14:textId="1391C60D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марта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текущего учебного года </w:t>
            </w:r>
          </w:p>
        </w:tc>
      </w:tr>
      <w:tr w:rsidR="00292350" w:rsidRPr="009F19CD" w14:paraId="7DE8D05A" w14:textId="77777777" w:rsidTr="00292350">
        <w:trPr>
          <w:trHeight w:val="418"/>
        </w:trPr>
        <w:tc>
          <w:tcPr>
            <w:tcW w:w="903" w:type="dxa"/>
          </w:tcPr>
          <w:p w14:paraId="2018D71D" w14:textId="6B1C6EB7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3780" w:type="dxa"/>
          </w:tcPr>
          <w:p w14:paraId="74014820" w14:textId="6E4F5D54" w:rsidR="00292350" w:rsidRPr="009F19CD" w:rsidRDefault="00292350" w:rsidP="00292350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Заявление студента о превышении установленного максимального количества знаков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</w:p>
        </w:tc>
        <w:tc>
          <w:tcPr>
            <w:tcW w:w="2371" w:type="dxa"/>
          </w:tcPr>
          <w:p w14:paraId="7038F699" w14:textId="7694E4B9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5938E7" w14:textId="4547CB4F" w:rsidR="00292350" w:rsidRPr="009F19CD" w:rsidRDefault="00292350" w:rsidP="0029235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10 марта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292350" w:rsidRPr="009F19CD" w14:paraId="281D7B44" w14:textId="77777777" w:rsidTr="00292350">
        <w:trPr>
          <w:trHeight w:val="589"/>
        </w:trPr>
        <w:tc>
          <w:tcPr>
            <w:tcW w:w="903" w:type="dxa"/>
          </w:tcPr>
          <w:p w14:paraId="678E161D" w14:textId="3CD054AC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3780" w:type="dxa"/>
          </w:tcPr>
          <w:p w14:paraId="50F33578" w14:textId="15648714" w:rsidR="00292350" w:rsidRPr="009F19CD" w:rsidRDefault="0029235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Изменение темы, руководителя (заявление студента)</w:t>
            </w:r>
          </w:p>
        </w:tc>
        <w:tc>
          <w:tcPr>
            <w:tcW w:w="2371" w:type="dxa"/>
          </w:tcPr>
          <w:p w14:paraId="1D571BC1" w14:textId="4C9EB978" w:rsidR="00292350" w:rsidRPr="009F19CD" w:rsidRDefault="0029235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31D088D1" w14:textId="5C0BF6A4" w:rsidR="00292350" w:rsidRPr="009F19CD" w:rsidRDefault="00292350" w:rsidP="0029235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</w:t>
            </w: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0 марта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292350" w:rsidRPr="009F19CD" w14:paraId="71DA3B0D" w14:textId="77777777" w:rsidTr="00292350">
        <w:trPr>
          <w:trHeight w:val="746"/>
        </w:trPr>
        <w:tc>
          <w:tcPr>
            <w:tcW w:w="903" w:type="dxa"/>
          </w:tcPr>
          <w:p w14:paraId="0E0EA22B" w14:textId="1F4D1D6F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16</w:t>
            </w:r>
          </w:p>
        </w:tc>
        <w:tc>
          <w:tcPr>
            <w:tcW w:w="3780" w:type="dxa"/>
          </w:tcPr>
          <w:p w14:paraId="62700384" w14:textId="69A13949" w:rsidR="00292350" w:rsidRPr="002B4E5B" w:rsidRDefault="0029235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2B4E5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Сдача итогового варианта </w:t>
            </w:r>
            <w:proofErr w:type="gramStart"/>
            <w:r w:rsidRPr="002B4E5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  <w:r w:rsidRPr="002B4E5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, оформленного в соответствии с правилами, а также предварительного результата проверки на плагиат научному руководителю (электронный вариант)</w:t>
            </w:r>
          </w:p>
        </w:tc>
        <w:tc>
          <w:tcPr>
            <w:tcW w:w="2371" w:type="dxa"/>
          </w:tcPr>
          <w:p w14:paraId="7E43CC1F" w14:textId="691F84C1" w:rsidR="00292350" w:rsidRPr="002B4E5B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B4E5B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09FAB40E" w14:textId="7934C32A" w:rsidR="00292350" w:rsidRPr="002B4E5B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2B4E5B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Студенты 3 курса - </w:t>
            </w:r>
            <w:r w:rsidRPr="002B4E5B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10 апреля</w:t>
            </w:r>
            <w:r w:rsidRPr="002B4E5B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  <w:r w:rsidRPr="002B4E5B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 xml:space="preserve">студенты 4 курса – </w:t>
            </w:r>
            <w:r w:rsidRPr="002B4E5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25 апреля</w:t>
            </w:r>
            <w:r w:rsidRPr="002B4E5B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мая текущего учебного года</w:t>
            </w:r>
          </w:p>
        </w:tc>
      </w:tr>
      <w:tr w:rsidR="00292350" w:rsidRPr="009F19CD" w14:paraId="2217B580" w14:textId="77777777" w:rsidTr="00AA7098">
        <w:trPr>
          <w:trHeight w:val="746"/>
        </w:trPr>
        <w:tc>
          <w:tcPr>
            <w:tcW w:w="903" w:type="dxa"/>
          </w:tcPr>
          <w:p w14:paraId="4D79E15A" w14:textId="6C6EE1B8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17</w:t>
            </w:r>
          </w:p>
        </w:tc>
        <w:tc>
          <w:tcPr>
            <w:tcW w:w="3780" w:type="dxa"/>
          </w:tcPr>
          <w:p w14:paraId="57C71987" w14:textId="78302767" w:rsidR="00292350" w:rsidRPr="009F19CD" w:rsidRDefault="0029235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Загрузка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в систему LMS для дальнейшей проверки работы на плагиат системой «Антиплагиат»</w:t>
            </w:r>
          </w:p>
        </w:tc>
        <w:tc>
          <w:tcPr>
            <w:tcW w:w="2371" w:type="dxa"/>
          </w:tcPr>
          <w:p w14:paraId="0C2B3619" w14:textId="6A649214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2F44E641" w14:textId="77777777" w:rsidR="00292350" w:rsidRPr="009F19CD" w:rsidRDefault="00292350" w:rsidP="00A6669C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Студенты 3 курса -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</w:t>
            </w:r>
            <w:r w:rsidRPr="00AE2A73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5 апреля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  <w:p w14:paraId="70C71FB1" w14:textId="01420F0E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студенты 4 курса -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 мая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292350" w:rsidRPr="009F19CD" w14:paraId="08ECBCD0" w14:textId="77777777" w:rsidTr="00292350">
        <w:trPr>
          <w:trHeight w:val="870"/>
        </w:trPr>
        <w:tc>
          <w:tcPr>
            <w:tcW w:w="903" w:type="dxa"/>
          </w:tcPr>
          <w:p w14:paraId="6B071771" w14:textId="5201D575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18</w:t>
            </w:r>
          </w:p>
        </w:tc>
        <w:tc>
          <w:tcPr>
            <w:tcW w:w="3780" w:type="dxa"/>
          </w:tcPr>
          <w:p w14:paraId="0A1B3367" w14:textId="11B8EBA6" w:rsidR="00292350" w:rsidRPr="009F19CD" w:rsidRDefault="00292350" w:rsidP="00F665C5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Оценивание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КР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научным руководителем </w:t>
            </w:r>
          </w:p>
        </w:tc>
        <w:tc>
          <w:tcPr>
            <w:tcW w:w="2371" w:type="dxa"/>
          </w:tcPr>
          <w:p w14:paraId="508FB8E1" w14:textId="50C2CF49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Научный руководитель </w:t>
            </w:r>
          </w:p>
        </w:tc>
        <w:tc>
          <w:tcPr>
            <w:tcW w:w="2717" w:type="dxa"/>
          </w:tcPr>
          <w:p w14:paraId="34B46E00" w14:textId="265D5149" w:rsidR="00292350" w:rsidRPr="009F19CD" w:rsidRDefault="0029235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Работы 3 курса -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hd w:val="clear" w:color="auto" w:fill="FFFFFF" w:themeFill="background1"/>
              </w:rPr>
              <w:t>25 апреля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hd w:val="clear" w:color="auto" w:fill="FFFFFF" w:themeFill="background1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 (в случае своевременной сдачи работы студентом)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 xml:space="preserve">работы 4 курса -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15 мая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 (в случае своевременной сдачи работы студентом)</w:t>
            </w:r>
          </w:p>
        </w:tc>
      </w:tr>
      <w:tr w:rsidR="00084208" w:rsidRPr="009F19CD" w14:paraId="7BEBAC2B" w14:textId="77777777" w:rsidTr="00292350">
        <w:trPr>
          <w:trHeight w:val="870"/>
        </w:trPr>
        <w:tc>
          <w:tcPr>
            <w:tcW w:w="903" w:type="dxa"/>
          </w:tcPr>
          <w:p w14:paraId="7D0E7973" w14:textId="2BBD286F" w:rsidR="00084208" w:rsidRPr="0043514A" w:rsidRDefault="00084208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19</w:t>
            </w:r>
          </w:p>
        </w:tc>
        <w:tc>
          <w:tcPr>
            <w:tcW w:w="3780" w:type="dxa"/>
          </w:tcPr>
          <w:p w14:paraId="2F563840" w14:textId="0EABD018" w:rsidR="00084208" w:rsidRPr="0043514A" w:rsidRDefault="0071284C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Назначение рецензентов и п</w:t>
            </w:r>
            <w:r w:rsidR="00084208" w:rsidRPr="0043514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одготовка рецензий на работы, оцененные руководителями на оценку «отлично»</w:t>
            </w:r>
          </w:p>
        </w:tc>
        <w:tc>
          <w:tcPr>
            <w:tcW w:w="2371" w:type="dxa"/>
          </w:tcPr>
          <w:p w14:paraId="19B8B250" w14:textId="18B44CCC" w:rsidR="00084208" w:rsidRPr="0043514A" w:rsidRDefault="0071284C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Академический руководитель, </w:t>
            </w:r>
            <w:r w:rsidR="00084208"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Рецензент</w:t>
            </w:r>
          </w:p>
        </w:tc>
        <w:tc>
          <w:tcPr>
            <w:tcW w:w="2717" w:type="dxa"/>
          </w:tcPr>
          <w:p w14:paraId="5D9D7057" w14:textId="40426092" w:rsidR="00084208" w:rsidRPr="0043514A" w:rsidRDefault="00084208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Работы 3 курса – </w:t>
            </w:r>
            <w:r w:rsidRPr="0043514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hd w:val="clear" w:color="auto" w:fill="FFFFFF" w:themeFill="background1"/>
              </w:rPr>
              <w:t xml:space="preserve">25 мая </w:t>
            </w: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  <w:shd w:val="clear" w:color="auto" w:fill="FFFFFF" w:themeFill="background1"/>
              </w:rPr>
              <w:t>текущего учебного</w:t>
            </w: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 (в случае своевременной сдачи работы студентом)</w:t>
            </w: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 xml:space="preserve">работы 4 курса - </w:t>
            </w:r>
            <w:r w:rsidRPr="0043514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10 июня </w:t>
            </w: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lastRenderedPageBreak/>
              <w:t>текущего учебного года (в случае своевременной сдачи работы студентом)</w:t>
            </w:r>
          </w:p>
        </w:tc>
      </w:tr>
      <w:tr w:rsidR="00084208" w:rsidRPr="009F19CD" w14:paraId="3126459C" w14:textId="77777777" w:rsidTr="0043514A">
        <w:trPr>
          <w:trHeight w:val="870"/>
        </w:trPr>
        <w:tc>
          <w:tcPr>
            <w:tcW w:w="903" w:type="dxa"/>
            <w:shd w:val="clear" w:color="auto" w:fill="auto"/>
          </w:tcPr>
          <w:p w14:paraId="140F2C7D" w14:textId="3581E319" w:rsidR="00084208" w:rsidRPr="0043514A" w:rsidRDefault="00084208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3780" w:type="dxa"/>
            <w:shd w:val="clear" w:color="auto" w:fill="auto"/>
          </w:tcPr>
          <w:p w14:paraId="252A7514" w14:textId="639ADFE5" w:rsidR="00084208" w:rsidRPr="0043514A" w:rsidRDefault="00084208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Публичные защиты работ, оцененных руководителями на оценку «отлично»</w:t>
            </w:r>
          </w:p>
        </w:tc>
        <w:tc>
          <w:tcPr>
            <w:tcW w:w="2371" w:type="dxa"/>
            <w:shd w:val="clear" w:color="auto" w:fill="auto"/>
          </w:tcPr>
          <w:p w14:paraId="68DA468C" w14:textId="17357E3F" w:rsidR="00084208" w:rsidRPr="0043514A" w:rsidRDefault="0071284C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Академический руководитель</w:t>
            </w:r>
            <w:r w:rsidR="0043514A"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, заведующие кафедрами, обучающиеся</w:t>
            </w:r>
          </w:p>
        </w:tc>
        <w:tc>
          <w:tcPr>
            <w:tcW w:w="2717" w:type="dxa"/>
            <w:shd w:val="clear" w:color="auto" w:fill="auto"/>
          </w:tcPr>
          <w:p w14:paraId="18D1513D" w14:textId="10F4B7A2" w:rsidR="00084208" w:rsidRPr="0043514A" w:rsidRDefault="0043514A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43514A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Не позднее окончания летней сессии</w:t>
            </w:r>
          </w:p>
        </w:tc>
      </w:tr>
    </w:tbl>
    <w:p w14:paraId="068262D3" w14:textId="0D372402" w:rsidR="00B16344" w:rsidRPr="009F19CD" w:rsidRDefault="00B16344" w:rsidP="001865AB">
      <w:pPr>
        <w:tabs>
          <w:tab w:val="left" w:pos="-142"/>
        </w:tabs>
        <w:jc w:val="both"/>
        <w:divId w:val="486363839"/>
        <w:rPr>
          <w:rFonts w:ascii="Times New Roman" w:eastAsia="Times New Roman" w:hAnsi="Times New Roman" w:cs="Times New Roman"/>
          <w:color w:val="1A1A1A" w:themeColor="background1" w:themeShade="1A"/>
          <w:sz w:val="27"/>
          <w:szCs w:val="27"/>
          <w:lang w:eastAsia="zh-CN"/>
        </w:rPr>
      </w:pPr>
      <w:bookmarkStart w:id="8" w:name="page12"/>
      <w:bookmarkEnd w:id="8"/>
    </w:p>
    <w:p w14:paraId="7D879039" w14:textId="77777777" w:rsidR="001D0F01" w:rsidRPr="001146D8" w:rsidRDefault="001865A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6.1.</w:t>
      </w:r>
      <w:r w:rsidR="00F43975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="005D57EE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Не позднее 20 декабря</w:t>
      </w:r>
      <w:r w:rsidR="00F43975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студент </w:t>
      </w:r>
      <w:r w:rsidR="00C17CC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согласует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="00117641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и подписывает </w:t>
      </w:r>
      <w:r w:rsidR="00F627B7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у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="00C17CC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Руководител</w:t>
      </w:r>
      <w:r w:rsidR="00F627B7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я</w:t>
      </w:r>
      <w:r w:rsidR="00C17CC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задание на выполнение </w:t>
      </w:r>
      <w:proofErr w:type="gramStart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КР</w:t>
      </w:r>
      <w:proofErr w:type="gramEnd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 с указанием графика и условий выполнения работ. </w:t>
      </w:r>
      <w:r w:rsidR="00BC14A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(П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риложени</w:t>
      </w:r>
      <w:r w:rsidR="00BC14A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е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 5</w:t>
      </w:r>
      <w:r w:rsidR="00BC14A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)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.</w:t>
      </w:r>
    </w:p>
    <w:p w14:paraId="2B66C837" w14:textId="77777777" w:rsidR="00292350" w:rsidRDefault="001D0F01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6.2. 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Не позднее 15 января студент предъявляет Руководителю проект курсовой работы. В проекте должны быть представлены</w:t>
      </w:r>
      <w:r w:rsidR="0029235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:</w:t>
      </w:r>
    </w:p>
    <w:p w14:paraId="6DA8E086" w14:textId="77777777" w:rsidR="00292350" w:rsidRDefault="00292350" w:rsidP="0029235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-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структура работы, </w:t>
      </w:r>
    </w:p>
    <w:p w14:paraId="72A4237F" w14:textId="21B1F726" w:rsidR="00292350" w:rsidRDefault="00292350" w:rsidP="0029235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- цель и </w:t>
      </w:r>
      <w:r w:rsidR="00F57EF3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исследовательский вопрос, </w:t>
      </w:r>
    </w:p>
    <w:p w14:paraId="491CBAE5" w14:textId="77777777" w:rsidR="00292350" w:rsidRDefault="00292350" w:rsidP="0029235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- </w:t>
      </w:r>
      <w:r w:rsidR="00F57EF3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задачи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работы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, </w:t>
      </w:r>
    </w:p>
    <w:p w14:paraId="76A84D0A" w14:textId="77777777" w:rsidR="00292350" w:rsidRDefault="00292350" w:rsidP="0029235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-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список источников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и литературы по каждому разделу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работы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;</w:t>
      </w:r>
    </w:p>
    <w:p w14:paraId="31A07457" w14:textId="77777777" w:rsidR="00292350" w:rsidRDefault="00292350" w:rsidP="00292350">
      <w:pPr>
        <w:ind w:firstLine="567"/>
        <w:jc w:val="both"/>
        <w:divId w:val="483083854"/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- методология исследования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.</w:t>
      </w:r>
      <w:r w:rsidRPr="003C0ECD">
        <w:t xml:space="preserve"> </w:t>
      </w:r>
    </w:p>
    <w:p w14:paraId="2DE1599E" w14:textId="57A20D8D" w:rsidR="003A1FDB" w:rsidRPr="001146D8" w:rsidRDefault="001D0F01" w:rsidP="00A91F0D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6.3. 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Студент имеет возможность доработать проект курсовой работы, не утвержденный Руководителем, и представить его повторно (конкретные даты повторного представления и оценивания согласуются с Руководителем)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, но не позднее 25 января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.</w:t>
      </w:r>
      <w:r w:rsidR="00A91F0D" w:rsidRP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="00A91F0D" w:rsidRPr="003C0E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При отсутствии утвержденного в указанный срок проекта Руководитель обязан уведомить об этом учебный офис ОП, на которой учится студент, по корпоративной электронной почте или через специальный модуль в LMS.</w:t>
      </w:r>
    </w:p>
    <w:p w14:paraId="7D257CF9" w14:textId="342547EE" w:rsidR="003A1FDB" w:rsidRDefault="003A1FD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6.4. 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Не позднее 1 марта студент должен предъявить Руководителю готовую работу. 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Текст первого варианта </w:t>
      </w:r>
      <w:proofErr w:type="gramStart"/>
      <w:r w:rsidR="00A91F0D" w:rsidRPr="003C0E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КР</w:t>
      </w:r>
      <w:proofErr w:type="gramEnd"/>
      <w:r w:rsidR="00A91F0D" w:rsidRPr="003C0E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передается Руководителю для замечаний; при необходимости в дальнейшем проводится корректировка текста.</w:t>
      </w:r>
    </w:p>
    <w:p w14:paraId="6654CFFC" w14:textId="77777777" w:rsidR="002B4E5B" w:rsidRPr="0043514A" w:rsidRDefault="002B4E5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6.5. </w:t>
      </w: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Студенты должны предъявить окончательный вариант работы Руководителю в следующие сроки:</w:t>
      </w:r>
    </w:p>
    <w:p w14:paraId="4FE83435" w14:textId="385D0DD8" w:rsidR="002B4E5B" w:rsidRPr="0043514A" w:rsidRDefault="002B4E5B" w:rsidP="002B4E5B">
      <w:pPr>
        <w:spacing w:line="324" w:lineRule="atLeast"/>
        <w:ind w:left="525" w:right="420"/>
        <w:jc w:val="both"/>
        <w:divId w:val="483083854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Студенты 3 курса - до 10 апреля текущего учебного года</w:t>
      </w:r>
    </w:p>
    <w:p w14:paraId="1A27AFB2" w14:textId="4BB217B2" w:rsidR="002B4E5B" w:rsidRPr="0043514A" w:rsidRDefault="002B4E5B" w:rsidP="002B4E5B">
      <w:pPr>
        <w:spacing w:line="324" w:lineRule="atLeast"/>
        <w:ind w:left="525" w:right="420"/>
        <w:jc w:val="both"/>
        <w:divId w:val="483083854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Студенты 4 курса – 25 апреля текущего учебного года.</w:t>
      </w:r>
    </w:p>
    <w:p w14:paraId="154543D7" w14:textId="686B6C54" w:rsidR="002B4E5B" w:rsidRPr="001146D8" w:rsidRDefault="002B4E5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Загрузка работы в соответствующий модуль ЭИОС НИУ ВШЭ должна быть осуществлена только после получения электронной визы руководителя. Загрузка работы без предварительного утверждения руководителя может привести к понижению оценки.</w:t>
      </w:r>
    </w:p>
    <w:p w14:paraId="170F957A" w14:textId="75588AD0" w:rsidR="00B16344" w:rsidRPr="001146D8" w:rsidRDefault="003A1FD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6.</w:t>
      </w:r>
      <w:r w:rsidR="002B4E5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6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. 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Студенты должны предъявить окончательный вариант работы Руководителю </w:t>
      </w:r>
      <w:r w:rsidR="00A33A08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и 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загру</w:t>
      </w:r>
      <w:r w:rsidR="00A33A08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зить</w:t>
      </w:r>
      <w:r w:rsidR="00B16344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текст в соответствующий модуль ЭИОС НИУ ВШЭ для дальнейшей проверки работы на плагиат системой «Антиплагиат» в следующие сроки:</w:t>
      </w:r>
    </w:p>
    <w:p w14:paraId="4BE622DD" w14:textId="739C033F" w:rsidR="00B16344" w:rsidRPr="001146D8" w:rsidRDefault="00B16344" w:rsidP="00B16344">
      <w:pPr>
        <w:spacing w:line="324" w:lineRule="atLeast"/>
        <w:ind w:left="525" w:right="420"/>
        <w:jc w:val="both"/>
        <w:divId w:val="920681043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Студент</w:t>
      </w:r>
      <w:r w:rsidR="009E675D"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ы</w:t>
      </w:r>
      <w:r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3 курса - до 1</w:t>
      </w:r>
      <w:r w:rsidR="00292350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5</w:t>
      </w:r>
      <w:r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апреля текущего учебного года</w:t>
      </w:r>
    </w:p>
    <w:p w14:paraId="56D4654E" w14:textId="600B6227" w:rsidR="00B16344" w:rsidRPr="001146D8" w:rsidRDefault="009E675D" w:rsidP="00B16344">
      <w:pPr>
        <w:spacing w:line="324" w:lineRule="atLeast"/>
        <w:ind w:left="525" w:right="420"/>
        <w:jc w:val="both"/>
        <w:divId w:val="920681043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С</w:t>
      </w:r>
      <w:r w:rsidR="00B16344"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туденты 4 курса – </w:t>
      </w:r>
      <w:r w:rsidR="00292350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1 мая</w:t>
      </w:r>
      <w:r w:rsidR="00B16344" w:rsidRPr="001146D8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текущего учебного года</w:t>
      </w:r>
    </w:p>
    <w:p w14:paraId="652C0A22" w14:textId="01A5FAEC" w:rsidR="00B16344" w:rsidRPr="001146D8" w:rsidRDefault="00B16344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6.</w:t>
      </w:r>
      <w:r w:rsidR="002B4E5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7</w:t>
      </w:r>
      <w:r w:rsidR="00711A03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.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 Нарушение указанных сроков подготовки могут влиять на итоговую оценку в сторону ее понижения до 50%.</w:t>
      </w:r>
    </w:p>
    <w:p w14:paraId="1C2ED22A" w14:textId="77777777" w:rsidR="008259CC" w:rsidRPr="001146D8" w:rsidRDefault="008259CC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</w:p>
    <w:p w14:paraId="76124D71" w14:textId="77777777" w:rsidR="00BD7549" w:rsidRPr="001146D8" w:rsidRDefault="00BD7549" w:rsidP="00BD7549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Порядок проведения аттестации и критерии оценивания</w:t>
      </w:r>
    </w:p>
    <w:p w14:paraId="3731E6E8" w14:textId="77777777" w:rsidR="00BD7549" w:rsidRPr="001146D8" w:rsidRDefault="00BD7549" w:rsidP="00BD7549">
      <w:pPr>
        <w:spacing w:line="183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14:paraId="107419B1" w14:textId="77777777" w:rsidR="00BD7549" w:rsidRPr="001146D8" w:rsidRDefault="00BD7549" w:rsidP="00BD7549">
      <w:pPr>
        <w:spacing w:line="16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14:paraId="1415531D" w14:textId="5D7A7697" w:rsidR="00BD7549" w:rsidRPr="001146D8" w:rsidRDefault="00BD7549" w:rsidP="00AE021C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7.</w:t>
      </w:r>
      <w:r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Обучающийся обязан представить окончательный вариант курсовой работы</w:t>
      </w: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1146D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bidi="ar-EG"/>
        </w:rPr>
        <w:t xml:space="preserve">научному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руководителю в установленный в графике выполнения курсовой работы срок.</w:t>
      </w:r>
      <w:r w:rsidRPr="001146D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Курсовая работа сдается в электронном варианте посредством загрузки в соответствующий модуль LMS.</w:t>
      </w:r>
    </w:p>
    <w:p w14:paraId="69BDD83B" w14:textId="1A7DFA61" w:rsidR="00BD7549" w:rsidRPr="001146D8" w:rsidRDefault="00BD7549" w:rsidP="006C206E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7.</w:t>
      </w:r>
      <w:r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</w:t>
      </w:r>
      <w:r w:rsidRPr="001146D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Научный руководитель представляет в Учебный офис отзыв </w:t>
      </w:r>
      <w:r w:rsidR="0045267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 указанием,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по каким из </w:t>
      </w:r>
      <w:r w:rsidRPr="001146D8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Критериев (см. п. 8)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 на сколько баллов снижена оценка. В случае</w:t>
      </w:r>
      <w:proofErr w:type="gramStart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</w:t>
      </w:r>
      <w:proofErr w:type="gramEnd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если курсовая работа получила оценку от 0 до 7 баллов включительно, оценка является итоговой и проставляется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lastRenderedPageBreak/>
        <w:t>в ведомость научным руководителем.</w:t>
      </w:r>
      <w:r w:rsidR="0045267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случае</w:t>
      </w:r>
      <w:proofErr w:type="gramStart"/>
      <w:r w:rsidR="0045267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</w:t>
      </w:r>
      <w:proofErr w:type="gramEnd"/>
      <w:r w:rsidR="0045267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если научный руководитель считает, что курсовая работа заслуживает отличной оценки, рекомендуемый балл (8, 9 или 10)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так</w:t>
      </w:r>
      <w:r w:rsidR="0008420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же</w:t>
      </w:r>
      <w:r w:rsidR="0008420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как и количество баллов, за которые снижена оценка,</w:t>
      </w:r>
      <w:r w:rsidR="0045267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отзыве не указывается.</w:t>
      </w:r>
      <w:r w:rsidR="00A91F0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14:paraId="427D129A" w14:textId="6B05BE88" w:rsidR="00E92D96" w:rsidRPr="001146D8" w:rsidRDefault="00E92D96" w:rsidP="00E92D96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7.3</w:t>
      </w:r>
      <w:proofErr w:type="gramStart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Д</w:t>
      </w:r>
      <w:proofErr w:type="gramEnd"/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работы, получившие оценку «отлично» (8, 9 или 10 баллов) и их публичную защиту. Для этого академический руководитель назначает рецензентов таких курсовых работ из числа преподавателей ОП и внешних экспертов, а также определяет состав комиссий для проведения публичных защит курсовых работ. В составе каждой комиссии должно быть не менее </w:t>
      </w:r>
      <w:r w:rsidR="002D4FF9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трёх 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сотрудников </w:t>
      </w:r>
      <w:r w:rsidR="00412202" w:rsidRPr="0041220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Института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востоковедения и африканистики НИУ ВШЭ СПб.</w:t>
      </w:r>
      <w:r w:rsidR="00B02D8F" w:rsidRPr="00B02D8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B02D8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этом случае отзыв руководителя должен содержать развернутую характеристику работы с указанием сильных и слабых сторон КР. Отзыв руководителя носит рекомендательный характер.</w:t>
      </w:r>
    </w:p>
    <w:p w14:paraId="13A8B7C7" w14:textId="2E921EFE" w:rsidR="00E20209" w:rsidRPr="001146D8" w:rsidRDefault="00E92D96" w:rsidP="00E20209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7.4 Учебный офис направляет рецензентам</w:t>
      </w:r>
      <w:r w:rsidR="008F0330"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 членам комиссии</w:t>
      </w: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курсовые работы, подлежащие оценке, согласно списку, определенному академическим руководителем ОП.</w:t>
      </w:r>
    </w:p>
    <w:p w14:paraId="5769A017" w14:textId="1606905D" w:rsidR="00E20209" w:rsidRPr="00D32673" w:rsidRDefault="001C3455" w:rsidP="001B544F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1146D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7.5. </w:t>
      </w:r>
      <w:r w:rsidR="00E20209" w:rsidRPr="00E2020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Рецензент оценивает курсовую работу и представляет в Учебный офис отзыв с рекомендуемой оценкой и комментариями, по каким из </w:t>
      </w:r>
      <w:r w:rsidR="00E20209" w:rsidRPr="00E20209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Критериев</w:t>
      </w:r>
      <w:r w:rsidR="00E20209" w:rsidRPr="00E2020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 </w:t>
      </w:r>
      <w:r w:rsidR="00E20209" w:rsidRPr="00E20209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(см. п. 8)</w:t>
      </w:r>
      <w:r w:rsidR="00E20209" w:rsidRPr="00E2020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 и на сколько баллов снижена оценка не позднее, чем за 3 дня до установленной даты проведения публичной защиты курсовой работы. </w:t>
      </w:r>
      <w:r w:rsidR="00E20209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Студент имеет право ознакомиться с отзывом научного руководителя и рецензента до публичной защиты работы.</w:t>
      </w:r>
    </w:p>
    <w:p w14:paraId="35FB5DC4" w14:textId="77777777" w:rsidR="00B33288" w:rsidRPr="00D32673" w:rsidRDefault="00B33288" w:rsidP="00B33288">
      <w:pPr>
        <w:spacing w:line="0" w:lineRule="auto"/>
        <w:ind w:firstLine="420"/>
        <w:jc w:val="both"/>
        <w:divId w:val="134563716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7.3</w:t>
      </w:r>
      <w:proofErr w:type="gramStart"/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 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Д</w:t>
      </w:r>
      <w:proofErr w:type="gramEnd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работы, получившие оценку «отлично» (8, 9 или 10 баллов) и их публичную защиту. Для этого академический руководитель назначает рецензентов таких курсовых работ из числа преподавателей ОП и внешних экспертов, а также определяет состав комиссий для проведения публичных защит курсовых работ. В составе каждой комиссии должно быть не менее трех сотрудников Департамента востоковедения и африканистики НИУ ВШЭ СПб.</w:t>
      </w:r>
    </w:p>
    <w:p w14:paraId="17110F79" w14:textId="172824E1" w:rsidR="00B33288" w:rsidRPr="00D32673" w:rsidRDefault="00B33288" w:rsidP="004E15CB">
      <w:pPr>
        <w:spacing w:line="0" w:lineRule="auto"/>
        <w:ind w:firstLine="420"/>
        <w:jc w:val="both"/>
        <w:divId w:val="134563716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proofErr w:type="gramStart"/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7.4 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Учебный офис направляет рецензентам курсовые работы, подлежащие оценке, согласно списку, определенному академическим руководителем </w:t>
      </w:r>
      <w:proofErr w:type="spellStart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ОПРецензент</w:t>
      </w:r>
      <w:proofErr w:type="spellEnd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оценивает курсовую работу и представляет в Учебный офис отзыв с рекомендуемой оценкой и комментариями, по каким из </w:t>
      </w:r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Критериев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 </w:t>
      </w:r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(см. п. 8)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 и на сколько баллов снижена оценка не позднее, чем за 3 дня до установленной даты проведения публичной защиты курсовой работы.</w:t>
      </w:r>
      <w:proofErr w:type="gramEnd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Студент имеет право ознакомиться с отзывом научного руководителя и рецензента до публичной защиты работы.</w:t>
      </w:r>
    </w:p>
    <w:p w14:paraId="048B4EA8" w14:textId="3BFFF5AC" w:rsidR="00B33288" w:rsidRPr="00D32673" w:rsidRDefault="00B33288" w:rsidP="00570DFC">
      <w:pPr>
        <w:ind w:firstLine="567"/>
        <w:jc w:val="both"/>
        <w:divId w:val="134563716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Theme="minorEastAsia" w:hAnsi="Times New Roman" w:cs="Times New Roman"/>
          <w:bCs/>
          <w:color w:val="1A1A1A" w:themeColor="background1" w:themeShade="1A"/>
          <w:sz w:val="24"/>
          <w:szCs w:val="24"/>
          <w:lang w:eastAsia="zh-CN"/>
        </w:rPr>
        <w:t>7.6</w:t>
      </w:r>
      <w:r w:rsidR="001B544F" w:rsidRPr="0043514A">
        <w:rPr>
          <w:rFonts w:ascii="Times New Roman" w:eastAsiaTheme="minorEastAsia" w:hAnsi="Times New Roman" w:cs="Times New Roman"/>
          <w:bCs/>
          <w:color w:val="1A1A1A" w:themeColor="background1" w:themeShade="1A"/>
          <w:sz w:val="24"/>
          <w:szCs w:val="24"/>
          <w:lang w:eastAsia="zh-CN"/>
        </w:rPr>
        <w:t>.</w:t>
      </w:r>
      <w:r w:rsidR="001B544F"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 xml:space="preserve"> 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Дату проведения публичных защит определяет академический руководитель ОП.</w:t>
      </w:r>
    </w:p>
    <w:p w14:paraId="6F553142" w14:textId="5542338B" w:rsidR="00B33288" w:rsidRPr="00D32673" w:rsidRDefault="00B33288" w:rsidP="001B544F">
      <w:pPr>
        <w:ind w:left="195" w:firstLine="372"/>
        <w:jc w:val="both"/>
        <w:divId w:val="134563716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Theme="minorEastAsia" w:hAnsi="Times New Roman" w:cs="Times New Roman"/>
          <w:bCs/>
          <w:color w:val="1A1A1A" w:themeColor="background1" w:themeShade="1A"/>
          <w:sz w:val="24"/>
          <w:szCs w:val="24"/>
          <w:lang w:eastAsia="zh-CN"/>
        </w:rPr>
        <w:t>7.7</w:t>
      </w:r>
      <w:r w:rsidR="001B544F" w:rsidRPr="0043514A">
        <w:rPr>
          <w:rFonts w:ascii="Times New Roman" w:eastAsiaTheme="minorEastAsia" w:hAnsi="Times New Roman" w:cs="Times New Roman"/>
          <w:bCs/>
          <w:color w:val="1A1A1A" w:themeColor="background1" w:themeShade="1A"/>
          <w:sz w:val="24"/>
          <w:szCs w:val="24"/>
          <w:lang w:eastAsia="zh-CN"/>
        </w:rPr>
        <w:t>.</w:t>
      </w:r>
      <w:r w:rsidRPr="00D32673">
        <w:rPr>
          <w:rFonts w:ascii="Times New Roman" w:eastAsiaTheme="minorEastAsia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 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Регламент защиты: </w:t>
      </w:r>
    </w:p>
    <w:p w14:paraId="324FB3F4" w14:textId="4CF6EA47" w:rsidR="00B33288" w:rsidRPr="00D32673" w:rsidRDefault="00B33288" w:rsidP="00B33288">
      <w:pPr>
        <w:ind w:hanging="270"/>
        <w:jc w:val="both"/>
        <w:divId w:val="326783183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1. Защита курсовой работы начинается с устного выступления</w:t>
      </w:r>
      <w:r w:rsidR="001B544F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студента </w:t>
      </w:r>
      <w:r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продолжительностью до 5 минут. Студент должен изложить основное содержание своей курсовой работы свободно, не читая письменного текста. В процессе доклада может использоваться компьютерная презентация, подготовленный наглядный графический (таблицы, схемы) или иной материал, иллюстрирующий основные положения курсовой работы. Студент также может ответить на замечания, сделанные в отзывах научного руководителя и рецензента.</w:t>
      </w:r>
    </w:p>
    <w:p w14:paraId="36B75E99" w14:textId="77777777" w:rsidR="00B33288" w:rsidRPr="00D32673" w:rsidRDefault="00B33288" w:rsidP="00B33288">
      <w:pPr>
        <w:ind w:hanging="270"/>
        <w:jc w:val="both"/>
        <w:divId w:val="968319683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2. После завершения выступления студента члены комиссии задают студенту вопросы как непосредственно связанные с темой курсовой работы, так и близко к ней относящиеся. </w:t>
      </w:r>
    </w:p>
    <w:p w14:paraId="7CF14532" w14:textId="738E7EEC" w:rsidR="00CA3DA2" w:rsidRPr="00D32673" w:rsidRDefault="00B33288" w:rsidP="006B72ED">
      <w:pPr>
        <w:ind w:left="195" w:firstLine="285"/>
        <w:jc w:val="both"/>
        <w:divId w:val="134563716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514A">
        <w:rPr>
          <w:rFonts w:ascii="Times New Roman" w:eastAsiaTheme="minorEastAsia" w:hAnsi="Times New Roman" w:cs="Times New Roman"/>
          <w:bCs/>
          <w:color w:val="1A1A1A" w:themeColor="background1" w:themeShade="1A"/>
          <w:sz w:val="24"/>
          <w:szCs w:val="24"/>
          <w:lang w:eastAsia="zh-CN"/>
        </w:rPr>
        <w:t>7.8</w:t>
      </w:r>
      <w:proofErr w:type="gramStart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 В</w:t>
      </w:r>
      <w:proofErr w:type="gramEnd"/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случае проведения публичной защиты итоговую оценку за курсовую работу выставляет комиссия, а секретарь комиссии, назначенный из числа сотрудников </w:t>
      </w:r>
      <w:r w:rsidR="00412202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Института</w:t>
      </w:r>
      <w:r w:rsidR="00412202"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</w:t>
      </w:r>
      <w:r w:rsidRPr="00D3267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zh-CN"/>
        </w:rPr>
        <w:t>востоковедения и африканистики НИУ ВШЭ СПб проставляет оценку в ведомость.</w:t>
      </w:r>
    </w:p>
    <w:p w14:paraId="36332E99" w14:textId="7CF49A5D" w:rsidR="00C4063B" w:rsidRPr="00D32673" w:rsidRDefault="00BD7549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7.9</w:t>
      </w:r>
      <w:r w:rsidRPr="00D32673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Учебный офис доводит до сведения студентов итоговую оценку за курсовую работу, </w:t>
      </w:r>
      <w:r w:rsidR="00C4063B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 также – по запросу студента – с</w:t>
      </w:r>
      <w:r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одержание отзыва научного руководителя</w:t>
      </w:r>
      <w:r w:rsidR="00872846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 рецензента</w:t>
      </w:r>
      <w:r w:rsidR="00C4063B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14:paraId="0D521A08" w14:textId="479C63DE" w:rsidR="00BD7549" w:rsidRPr="009F19CD" w:rsidRDefault="00B47E60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7.</w:t>
      </w:r>
      <w:r w:rsidR="00BD7549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10</w:t>
      </w: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  <w:r w:rsidR="00BD7549" w:rsidRPr="00D32673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BD7549" w:rsidRPr="00D32673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Возможность апелляции по</w:t>
      </w:r>
      <w:r w:rsidR="00BD754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Курсовой работе производится в порядке,</w:t>
      </w:r>
      <w:r w:rsidR="00BD7549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="00BD754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76340D72" w14:textId="55B01782" w:rsidR="00BD7549" w:rsidRPr="009F19CD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7.11</w:t>
      </w:r>
      <w:r w:rsidR="00B47E60" w:rsidRPr="0043514A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Обучающийся</w:t>
      </w:r>
      <w:proofErr w:type="gram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,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получивший неудовлетворительную оценку за курсовую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076F7E8" w14:textId="77777777" w:rsidR="00363A74" w:rsidRPr="009F19CD" w:rsidRDefault="00363A74">
      <w:pPr>
        <w:spacing w:line="16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F112F0C" w14:textId="6C4FB23C" w:rsidR="000C5CEF" w:rsidRPr="009F19CD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КРИТЕРИИ ОЦЕНКИ КУРСОВОЙ РАБОТЫ.</w:t>
      </w:r>
    </w:p>
    <w:p w14:paraId="5C9BB25C" w14:textId="77777777" w:rsidR="009C4FD8" w:rsidRPr="009F19CD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Научный руководитель и </w:t>
      </w:r>
      <w:r w:rsidR="007A09A4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рецензент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оценивают курсовую работу по следующим критериям:</w:t>
      </w:r>
    </w:p>
    <w:p w14:paraId="0C37E0D8" w14:textId="2CBCA3CF" w:rsidR="00B02D8F" w:rsidRPr="00436185" w:rsidRDefault="00B02D8F" w:rsidP="00B02D8F">
      <w:pPr>
        <w:pStyle w:val="a6"/>
        <w:numPr>
          <w:ilvl w:val="0"/>
          <w:numId w:val="37"/>
        </w:numPr>
        <w:tabs>
          <w:tab w:val="left" w:pos="284"/>
        </w:tabs>
        <w:suppressAutoHyphens/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43618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Соответствие цели, задач, содержания и выводов ВКР утвержденной теме работы. Соблюдение требований к содержанию работы (в том числе наличие всех необходимых разделов во введении).</w:t>
      </w:r>
    </w:p>
    <w:p w14:paraId="52B94BF7" w14:textId="522C6552" w:rsidR="009C4FD8" w:rsidRPr="00B02D8F" w:rsidRDefault="009C4FD8" w:rsidP="00B02D8F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B02D8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lastRenderedPageBreak/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77777777" w:rsidR="009C4FD8" w:rsidRPr="009F19CD" w:rsidRDefault="009C4FD8" w:rsidP="00B02D8F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Уровень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фундированности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  <w:proofErr w:type="gramEnd"/>
    </w:p>
    <w:p w14:paraId="19BA89C3" w14:textId="5BE4F525" w:rsidR="009C4FD8" w:rsidRPr="009F19CD" w:rsidRDefault="009C4FD8" w:rsidP="00B02D8F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</w:t>
      </w:r>
      <w:r w:rsidR="00B02D8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для 3 курса и не менее 5 для 4 курса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. Наличие списка использованных источников и литературы, оформленного в соответствии с требованиями ГОСТа. 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В список использованной литературы включаются лишь те работы, на которые есть </w:t>
      </w:r>
      <w:r w:rsidR="00DE4C76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>ссылки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в тексте.</w:t>
      </w:r>
    </w:p>
    <w:p w14:paraId="2443C7CC" w14:textId="7EF215D0" w:rsidR="009C4FD8" w:rsidRPr="009F19CD" w:rsidRDefault="009C4FD8" w:rsidP="00B02D8F">
      <w:pPr>
        <w:numPr>
          <w:ilvl w:val="0"/>
          <w:numId w:val="2"/>
        </w:numPr>
        <w:tabs>
          <w:tab w:val="left" w:pos="284"/>
        </w:tabs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Адекватное использование научных понятий и терминов. Соответствие терминологии, используемой в курсовой работе, научной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отрасли</w:t>
      </w:r>
      <w:proofErr w:type="gram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в рамках которой проводится исследование. Преимуществом является наличие </w:t>
      </w:r>
      <w:r w:rsidR="0087657B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подробно прописанной во Введении методологии</w:t>
      </w:r>
      <w:r w:rsidR="00461CF6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и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теоретической базы исследования, применение теорий и концепций, обозначенных во введении, при написании основной части курсовой работы.</w:t>
      </w:r>
    </w:p>
    <w:p w14:paraId="57549B4C" w14:textId="77777777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2"/>
          <w:lang w:eastAsia="zh-CN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2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Соответствие курсовой работы требованиям к соблюдению авторских прав. </w:t>
      </w:r>
      <w:r w:rsidRPr="009F19CD">
        <w:rPr>
          <w:rFonts w:ascii="Times New Roman" w:eastAsia="Helvetica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15" w:history="1">
        <w:r w:rsidRPr="009F19CD">
          <w:rPr>
            <w:rFonts w:ascii="Times New Roman" w:eastAsia="Helvetica" w:hAnsi="Times New Roman" w:cs="Times New Roman"/>
            <w:color w:val="1A1A1A" w:themeColor="background1" w:themeShade="1A"/>
            <w:sz w:val="24"/>
            <w:szCs w:val="24"/>
            <w:u w:val="single"/>
            <w:lang w:eastAsia="en-US"/>
          </w:rPr>
          <w:t>https://www.hse.ru/studyspravka/plagiat</w:t>
        </w:r>
      </w:hyperlink>
      <w:r w:rsidRPr="009F19CD">
        <w:rPr>
          <w:rFonts w:ascii="Times New Roman" w:eastAsia="Helvetica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). </w:t>
      </w:r>
    </w:p>
    <w:p w14:paraId="270C0B87" w14:textId="77777777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правил транскрипции/транслитерации. </w:t>
      </w:r>
    </w:p>
    <w:p w14:paraId="142300EE" w14:textId="77777777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4"/>
        </w:rPr>
        <w:t>Научная значимость и новизна выполненного исследования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 Наличие исследовательского компонента в работе.</w:t>
      </w:r>
    </w:p>
    <w:p w14:paraId="1DE7577F" w14:textId="1BA72B58" w:rsidR="009C4FD8" w:rsidRPr="009F19CD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Соблюдение графика подготовки и представления курсовой работы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vertAlign w:val="superscript"/>
          <w:lang w:eastAsia="zh-CN"/>
        </w:rPr>
        <w:footnoteReference w:id="2"/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 xml:space="preserve"> (см. П.6.</w:t>
      </w:r>
      <w:r w:rsidR="002A3CDC"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6</w:t>
      </w:r>
      <w:r w:rsidRPr="009F19CD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zh-CN"/>
        </w:rPr>
        <w:t>).</w:t>
      </w:r>
    </w:p>
    <w:p w14:paraId="695C9864" w14:textId="77777777" w:rsidR="000C5CEF" w:rsidRPr="009F19CD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zh-CN"/>
        </w:rPr>
      </w:pPr>
    </w:p>
    <w:p w14:paraId="204F1211" w14:textId="77777777" w:rsidR="000C5CEF" w:rsidRPr="009F19CD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Оценка снижается за несоответствие курсовой работы каждому из перечисленных выше критериев на 1-5 баллов.</w:t>
      </w:r>
    </w:p>
    <w:p w14:paraId="1474D292" w14:textId="77777777" w:rsidR="000C5CEF" w:rsidRPr="009F19CD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</w:pPr>
    </w:p>
    <w:p w14:paraId="60BEEDF3" w14:textId="77777777" w:rsidR="000C5CEF" w:rsidRPr="009F19CD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</w:pPr>
      <w:r w:rsidRPr="009F19C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9F19CD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9" w:name="page14"/>
      <w:bookmarkEnd w:id="9"/>
    </w:p>
    <w:p w14:paraId="15F33DF3" w14:textId="77777777" w:rsidR="00363A74" w:rsidRPr="009F19CD" w:rsidRDefault="00363A74">
      <w:pPr>
        <w:spacing w:line="21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F9C627A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Приложение 1</w:t>
      </w:r>
    </w:p>
    <w:p w14:paraId="1D7ABBF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0E74E84" w14:textId="77777777" w:rsidR="00363A74" w:rsidRPr="009F19CD" w:rsidRDefault="00363A74">
      <w:pPr>
        <w:spacing w:line="17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10" w:name="page15"/>
      <w:bookmarkEnd w:id="10"/>
    </w:p>
    <w:p w14:paraId="34BBFE76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Академическому руководителю</w:t>
      </w:r>
    </w:p>
    <w:p w14:paraId="2B1DCCE9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14ACA88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1D488C9D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3472846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5BE0B29C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630F8D1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FC65B38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7A63F65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от студента 4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курса______группы</w:t>
      </w:r>
      <w:proofErr w:type="spellEnd"/>
    </w:p>
    <w:p w14:paraId="6FDAED8A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CD7BDE5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3B9CD049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EF4F0C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3CB8409F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393F59F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5E4290C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AB90F1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84B54D" w14:textId="77777777" w:rsidR="00363A74" w:rsidRPr="009F19CD" w:rsidRDefault="00363A74">
      <w:pPr>
        <w:spacing w:line="22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2C43E8" w14:textId="77777777" w:rsidR="00363A74" w:rsidRPr="009F19CD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об изменении темы Курсовой работы</w:t>
      </w:r>
    </w:p>
    <w:p w14:paraId="2B35FB9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00A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F277D0" w14:textId="77777777" w:rsidR="00363A74" w:rsidRPr="009F19CD" w:rsidRDefault="00363A74">
      <w:pPr>
        <w:spacing w:line="23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EB2EA4" w14:textId="3A976E5F" w:rsidR="00363A74" w:rsidRPr="009F19CD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 xml:space="preserve">связи </w:t>
      </w:r>
      <w:proofErr w:type="gram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>с</w:t>
      </w:r>
      <w:proofErr w:type="gram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 xml:space="preserve">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  <w:u w:val="single"/>
        </w:rPr>
        <w:t>_____________________________________</w:t>
      </w:r>
      <w:r w:rsidR="0043514A">
        <w:rPr>
          <w:rFonts w:ascii="Times New Roman" w:eastAsia="Times New Roman" w:hAnsi="Times New Roman" w:cs="Times New Roman"/>
          <w:color w:val="1A1A1A" w:themeColor="background1" w:themeShade="1A"/>
          <w:sz w:val="23"/>
          <w:u w:val="single"/>
        </w:rPr>
        <w:t>______________________________</w:t>
      </w:r>
    </w:p>
    <w:p w14:paraId="72693FBD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ABF20BB" w14:textId="0BB60028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______________________________________</w:t>
      </w:r>
      <w:r w:rsidR="0043514A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___________________________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</w:t>
      </w:r>
    </w:p>
    <w:p w14:paraId="21579581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0F3B19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2042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9E722E" w14:textId="77777777" w:rsidR="002351A3" w:rsidRPr="009F19CD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74DA65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F3815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B4EA3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78A78D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4A3B0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C839F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6577B4" w14:textId="77777777" w:rsidR="00363A74" w:rsidRPr="009F19CD" w:rsidRDefault="00363A74">
      <w:pPr>
        <w:spacing w:line="30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ADF13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30C512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A92348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F55C48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E21610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Научный руководитель:</w:t>
      </w:r>
    </w:p>
    <w:p w14:paraId="2C7550D6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6C0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D85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5D83B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A926C0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4728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D951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165583" w14:textId="77777777" w:rsidR="00363A74" w:rsidRPr="009F19CD" w:rsidRDefault="00363A74">
      <w:pPr>
        <w:spacing w:line="20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DB46EE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Даю согласие на 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изменение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тем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ы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3C3CBEC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6E9EA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0F8F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509939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B705832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26AEA6BA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1" w:name="page16"/>
      <w:bookmarkEnd w:id="11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 xml:space="preserve">Приложение </w:t>
      </w:r>
      <w:r w:rsidR="00B02D8F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 Оформление титульного листа</w:t>
      </w:r>
    </w:p>
    <w:p w14:paraId="281A55B8" w14:textId="77777777" w:rsidR="00363A74" w:rsidRPr="009F19CD" w:rsidRDefault="00363A74">
      <w:pPr>
        <w:spacing w:line="1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5572CC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Санкт-Петербургский филиал</w:t>
      </w:r>
    </w:p>
    <w:p w14:paraId="4C5CAD16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A68F355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18F4F6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учреждения высшего образования "</w:t>
      </w:r>
      <w:proofErr w:type="gramStart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Национальный</w:t>
      </w:r>
      <w:proofErr w:type="gramEnd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исследовательский</w:t>
      </w:r>
    </w:p>
    <w:p w14:paraId="757A51B0" w14:textId="77777777" w:rsidR="00363A74" w:rsidRPr="009F19CD" w:rsidRDefault="00363A74">
      <w:pPr>
        <w:spacing w:line="1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9CC259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университет "Высшая школа экономики"</w:t>
      </w:r>
    </w:p>
    <w:p w14:paraId="48D8C273" w14:textId="77777777" w:rsidR="00363A74" w:rsidRPr="009F19CD" w:rsidRDefault="00363A74">
      <w:pPr>
        <w:spacing w:line="35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A881D4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Факультет</w:t>
      </w:r>
    </w:p>
    <w:p w14:paraId="618989DD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7ADA0B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Санкт-Петербургская школа социальных наук</w:t>
      </w:r>
      <w:r w:rsidR="00340F59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и востоковедения</w:t>
      </w:r>
    </w:p>
    <w:p w14:paraId="280BD461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DF54CB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НИУ ВШЭ (Санкт-Петербург)</w:t>
      </w:r>
    </w:p>
    <w:p w14:paraId="5AC4DB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2552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16D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C633BF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014D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133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21F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AEC715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4A5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0BB8B2" w14:textId="77777777" w:rsidR="00363A74" w:rsidRPr="009F19CD" w:rsidRDefault="00363A74">
      <w:pPr>
        <w:spacing w:line="38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6B9339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Курсовая работа</w:t>
      </w:r>
    </w:p>
    <w:p w14:paraId="69FC36A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F9D0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Студента 3 курса ОП «Востоковедение»</w:t>
      </w:r>
    </w:p>
    <w:p w14:paraId="382457EF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E4E94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>Петрова Василия Фёдоровича</w:t>
      </w:r>
    </w:p>
    <w:p w14:paraId="08296D0B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48FA57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 тему:</w:t>
      </w:r>
    </w:p>
    <w:p w14:paraId="62B8B00C" w14:textId="77777777" w:rsidR="00363A74" w:rsidRPr="009F19CD" w:rsidRDefault="00363A74">
      <w:pPr>
        <w:spacing w:line="16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46B165" w14:textId="77777777" w:rsidR="00363A74" w:rsidRPr="009F19CD" w:rsidRDefault="00363A74">
      <w:pPr>
        <w:spacing w:line="0" w:lineRule="atLeast"/>
        <w:ind w:left="840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«РОССИЙСКО-КИТАЙСКИЕ ОТНОШЕНИЯ В ХХ</w:t>
      </w:r>
      <w:proofErr w:type="gramStart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I</w:t>
      </w:r>
      <w:proofErr w:type="gramEnd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ВЕКЕ»</w:t>
      </w:r>
    </w:p>
    <w:p w14:paraId="4D1065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09483B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24BC3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054D64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D5541" w14:textId="77777777" w:rsidR="00363A74" w:rsidRPr="009F19CD" w:rsidRDefault="00363A74">
      <w:pPr>
        <w:spacing w:line="321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AC9B4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Научный руководитель:</w:t>
      </w:r>
    </w:p>
    <w:p w14:paraId="65CE6FAD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B9F1B1C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Кандидат исторических наук, доцент</w:t>
      </w:r>
    </w:p>
    <w:p w14:paraId="61DFE427" w14:textId="77777777" w:rsidR="00363A74" w:rsidRPr="009F19CD" w:rsidRDefault="00363A74">
      <w:pPr>
        <w:spacing w:line="16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083F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Н.А. Иванов</w:t>
      </w:r>
    </w:p>
    <w:p w14:paraId="77142FE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A142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79DA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FEF09" w14:textId="27B0EB7C" w:rsidR="00363A74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46B65C" w14:textId="38CEB7BF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6BE96F" w14:textId="5FE7395D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90904F" w14:textId="78FCF34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DB6B3" w14:textId="7826A4A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877A46" w14:textId="516AC6F1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5EDA9B" w14:textId="39F511A0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B1EC23" w14:textId="09BCB95C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1FAC34" w14:textId="621E200E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C098C5" w14:textId="77777777" w:rsidR="006A20BB" w:rsidRPr="009F19CD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420F40" w14:textId="77777777" w:rsidR="00363A74" w:rsidRPr="009F19CD" w:rsidRDefault="00363A74">
      <w:pPr>
        <w:spacing w:line="35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4FE210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Санкт-Петербург</w:t>
      </w:r>
    </w:p>
    <w:p w14:paraId="2DA07B85" w14:textId="77777777" w:rsidR="00363A74" w:rsidRPr="009F19CD" w:rsidRDefault="00363A74">
      <w:pPr>
        <w:spacing w:line="36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AF72E4" w14:textId="35199F03" w:rsidR="00363A74" w:rsidRPr="009F19CD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20</w:t>
      </w:r>
      <w:r w:rsidR="00C40C9A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="00531AEC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год</w:t>
      </w:r>
    </w:p>
    <w:p w14:paraId="65D73293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2" w:name="page17"/>
      <w:bookmarkEnd w:id="12"/>
    </w:p>
    <w:p w14:paraId="48ABFF4A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96D868A" w14:textId="2AADBF9E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02D8F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3</w:t>
      </w:r>
    </w:p>
    <w:p w14:paraId="49CF08A4" w14:textId="77777777" w:rsidR="00363A74" w:rsidRPr="009F19CD" w:rsidRDefault="00363A74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8B515F" w14:textId="77777777" w:rsidR="00363A74" w:rsidRPr="009F19CD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Отзыв на Курсовую работу студента (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ки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) 4 курса ОП «Востоковедение» НИУ ВШЭ Санкт-Петербург</w:t>
      </w:r>
    </w:p>
    <w:p w14:paraId="49BD8287" w14:textId="77777777" w:rsidR="00363A74" w:rsidRPr="009F19CD" w:rsidRDefault="00363A74">
      <w:pPr>
        <w:spacing w:line="1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64546CB" w14:textId="77777777" w:rsidR="00363A74" w:rsidRPr="009F19CD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_____________________________________________________________________________</w:t>
      </w:r>
    </w:p>
    <w:p w14:paraId="2AB993BE" w14:textId="77777777" w:rsidR="00363A74" w:rsidRPr="009F19CD" w:rsidRDefault="00363A74">
      <w:pPr>
        <w:spacing w:line="17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65AA2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>(ФИО студента)</w:t>
      </w:r>
    </w:p>
    <w:p w14:paraId="533C801D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530BC75A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05EBBA57" w14:textId="7F3682C3" w:rsidR="00794B71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НАЗВАНИЕ РАБОТЫ</w:t>
      </w:r>
    </w:p>
    <w:p w14:paraId="69437CEE" w14:textId="77777777" w:rsidR="00812727" w:rsidRPr="009F19CD" w:rsidRDefault="00812727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4B37C844" w14:textId="77777777" w:rsidR="00812727" w:rsidRDefault="00812727" w:rsidP="00812727">
      <w:pPr>
        <w:spacing w:line="0" w:lineRule="atLeast"/>
        <w:ind w:left="260"/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4"/>
        </w:rPr>
        <w:t>ТЕКСТ ОТЗЫВА (включает описание сильных и слабых сторон работы)</w:t>
      </w:r>
    </w:p>
    <w:p w14:paraId="264E0737" w14:textId="77777777" w:rsidR="00812727" w:rsidRPr="009F19CD" w:rsidRDefault="00812727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395A7040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9F19CD" w:rsidRDefault="00794B71" w:rsidP="00794B71">
      <w:pPr>
        <w:spacing w:line="17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47C5A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Баллы снижены по следующим критериям:</w:t>
      </w:r>
    </w:p>
    <w:p w14:paraId="13779ED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tbl>
      <w:tblPr>
        <w:tblW w:w="937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986"/>
        <w:gridCol w:w="1134"/>
        <w:gridCol w:w="694"/>
      </w:tblGrid>
      <w:tr w:rsidR="009F19CD" w:rsidRPr="009F19CD" w14:paraId="6AA015F3" w14:textId="77777777" w:rsidTr="001E6A3B">
        <w:tc>
          <w:tcPr>
            <w:tcW w:w="556" w:type="dxa"/>
            <w:shd w:val="clear" w:color="auto" w:fill="auto"/>
          </w:tcPr>
          <w:p w14:paraId="6F1691BF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14:paraId="4FE24A31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14:paraId="374512BE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Кол-во баллов, на которое снижена оценка</w:t>
            </w:r>
          </w:p>
        </w:tc>
        <w:tc>
          <w:tcPr>
            <w:tcW w:w="694" w:type="dxa"/>
            <w:shd w:val="clear" w:color="auto" w:fill="auto"/>
          </w:tcPr>
          <w:p w14:paraId="6FECCDCD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Комментарии</w:t>
            </w:r>
          </w:p>
        </w:tc>
      </w:tr>
      <w:tr w:rsidR="009F19CD" w:rsidRPr="009F19CD" w14:paraId="4B8F2226" w14:textId="77777777" w:rsidTr="001E6A3B">
        <w:tc>
          <w:tcPr>
            <w:tcW w:w="556" w:type="dxa"/>
            <w:shd w:val="clear" w:color="auto" w:fill="auto"/>
          </w:tcPr>
          <w:p w14:paraId="1A76FB7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61991B08" w14:textId="11FCE851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1134" w:type="dxa"/>
            <w:shd w:val="clear" w:color="auto" w:fill="auto"/>
          </w:tcPr>
          <w:p w14:paraId="49AEDAD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40E819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CDC0A12" w14:textId="77777777" w:rsidTr="001E6A3B">
        <w:tc>
          <w:tcPr>
            <w:tcW w:w="556" w:type="dxa"/>
            <w:shd w:val="clear" w:color="auto" w:fill="auto"/>
          </w:tcPr>
          <w:p w14:paraId="4D1DFBE6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12557635" w14:textId="49885717" w:rsidR="00794B71" w:rsidRPr="009F19CD" w:rsidRDefault="009C4FD8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</w:t>
            </w:r>
            <w:r w:rsidR="00EC7702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73A485F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9B3AC0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F4F0159" w14:textId="77777777" w:rsidTr="001E6A3B">
        <w:tc>
          <w:tcPr>
            <w:tcW w:w="556" w:type="dxa"/>
            <w:shd w:val="clear" w:color="auto" w:fill="auto"/>
          </w:tcPr>
          <w:p w14:paraId="307B39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14:paraId="0266DD21" w14:textId="731A1EF2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F3DDD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35FDA85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1EB8030E" w14:textId="77777777" w:rsidTr="001E6A3B">
        <w:tc>
          <w:tcPr>
            <w:tcW w:w="556" w:type="dxa"/>
            <w:shd w:val="clear" w:color="auto" w:fill="auto"/>
          </w:tcPr>
          <w:p w14:paraId="24F395C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14:paraId="2FC633C9" w14:textId="1F3198B5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Количество использованных научных работ на иностранном языке в количестве не менее 10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ГОСТа.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 список использованной литературы включаются лишь те работы, на которые есть сноски в тексте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1BD71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3BC564C7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2E7D3DD5" w14:textId="77777777" w:rsidTr="001E6A3B">
        <w:tc>
          <w:tcPr>
            <w:tcW w:w="556" w:type="dxa"/>
            <w:shd w:val="clear" w:color="auto" w:fill="auto"/>
          </w:tcPr>
          <w:p w14:paraId="145A04F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14:paraId="5C7DE34E" w14:textId="06D707B8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научной </w:t>
            </w:r>
            <w:proofErr w:type="gramStart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отрасли</w:t>
            </w:r>
            <w:proofErr w:type="gramEnd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86042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45AE7D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93E2E05" w14:textId="77777777" w:rsidTr="001E6A3B">
        <w:tc>
          <w:tcPr>
            <w:tcW w:w="556" w:type="dxa"/>
            <w:shd w:val="clear" w:color="auto" w:fill="auto"/>
          </w:tcPr>
          <w:p w14:paraId="15B9F19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14:paraId="19760633" w14:textId="07260AE7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134" w:type="dxa"/>
            <w:shd w:val="clear" w:color="auto" w:fill="auto"/>
          </w:tcPr>
          <w:p w14:paraId="5FD88BE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17CBBD2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5EB0279D" w14:textId="77777777" w:rsidTr="001E6A3B">
        <w:tc>
          <w:tcPr>
            <w:tcW w:w="556" w:type="dxa"/>
            <w:shd w:val="clear" w:color="auto" w:fill="auto"/>
          </w:tcPr>
          <w:p w14:paraId="617861A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14:paraId="624692BD" w14:textId="514678D5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878456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90BA470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DCD919A" w14:textId="77777777" w:rsidTr="001E6A3B">
        <w:tc>
          <w:tcPr>
            <w:tcW w:w="556" w:type="dxa"/>
            <w:shd w:val="clear" w:color="auto" w:fill="auto"/>
          </w:tcPr>
          <w:p w14:paraId="26ECA47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8</w:t>
            </w:r>
          </w:p>
        </w:tc>
        <w:tc>
          <w:tcPr>
            <w:tcW w:w="6986" w:type="dxa"/>
            <w:shd w:val="clear" w:color="auto" w:fill="auto"/>
          </w:tcPr>
          <w:p w14:paraId="5F6DB7A0" w14:textId="5377B5F4" w:rsidR="00794B71" w:rsidRPr="009F19CD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lastRenderedPageBreak/>
              <w:t xml:space="preserve">авторских прав. </w:t>
            </w:r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17" w:history="1">
              <w:r w:rsidRPr="009F19CD">
                <w:rPr>
                  <w:rFonts w:ascii="Times New Roman" w:eastAsia="Helvetica" w:hAnsi="Times New Roman" w:cs="Times New Roman"/>
                  <w:color w:val="1A1A1A" w:themeColor="background1" w:themeShade="1A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0F2A6BE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6979B97B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65823D64" w14:textId="77777777" w:rsidTr="001E6A3B">
        <w:tc>
          <w:tcPr>
            <w:tcW w:w="556" w:type="dxa"/>
            <w:shd w:val="clear" w:color="auto" w:fill="auto"/>
          </w:tcPr>
          <w:p w14:paraId="5257ACB1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lastRenderedPageBreak/>
              <w:t>9</w:t>
            </w:r>
          </w:p>
        </w:tc>
        <w:tc>
          <w:tcPr>
            <w:tcW w:w="6986" w:type="dxa"/>
            <w:shd w:val="clear" w:color="auto" w:fill="auto"/>
          </w:tcPr>
          <w:p w14:paraId="0888E3F0" w14:textId="762F1BEC" w:rsidR="00794B71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9D15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346FDC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101FD1EA" w14:textId="77777777" w:rsidTr="001E6A3B">
        <w:tc>
          <w:tcPr>
            <w:tcW w:w="556" w:type="dxa"/>
            <w:shd w:val="clear" w:color="auto" w:fill="auto"/>
          </w:tcPr>
          <w:p w14:paraId="507A0277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 xml:space="preserve">10 </w:t>
            </w:r>
          </w:p>
        </w:tc>
        <w:tc>
          <w:tcPr>
            <w:tcW w:w="6986" w:type="dxa"/>
            <w:shd w:val="clear" w:color="auto" w:fill="auto"/>
          </w:tcPr>
          <w:p w14:paraId="73BD609A" w14:textId="6659EF33" w:rsidR="002F5353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>Научная значимость и новизна выполненного исследования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 Наличие исследовательского компонента в работе</w:t>
            </w:r>
            <w:r w:rsidR="002F5353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32FD7D3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D779870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82659BE" w14:textId="77777777" w:rsidTr="001E6A3B">
        <w:tc>
          <w:tcPr>
            <w:tcW w:w="556" w:type="dxa"/>
            <w:shd w:val="clear" w:color="auto" w:fill="auto"/>
          </w:tcPr>
          <w:p w14:paraId="2FC4AD97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11</w:t>
            </w:r>
          </w:p>
        </w:tc>
        <w:tc>
          <w:tcPr>
            <w:tcW w:w="6986" w:type="dxa"/>
            <w:shd w:val="clear" w:color="auto" w:fill="auto"/>
          </w:tcPr>
          <w:p w14:paraId="27443A72" w14:textId="27319365" w:rsidR="002F5353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134" w:type="dxa"/>
            <w:shd w:val="clear" w:color="auto" w:fill="auto"/>
          </w:tcPr>
          <w:p w14:paraId="7F82F0EA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D61487A" w14:textId="77777777" w:rsidR="002F5353" w:rsidRPr="009F19CD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</w:tbl>
    <w:p w14:paraId="724DBDAA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B72157A" w14:textId="77777777" w:rsidR="00794B7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Научный руководитель / рецензент</w:t>
      </w:r>
    </w:p>
    <w:p w14:paraId="52AEA064" w14:textId="77777777" w:rsidR="0096135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Должность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  <w:t>Подпись   Фамилия И.О.</w:t>
      </w:r>
    </w:p>
    <w:p w14:paraId="104C0994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50181FCC" w14:textId="434701AB" w:rsidR="00363A74" w:rsidRPr="009F19CD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617D251" w14:textId="2AEC350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2BC4CCD" w14:textId="4CDB31D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0139EA9" w14:textId="5BBA6A8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9965CB2" w14:textId="386ED85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6EDDAC" w14:textId="2B3AD552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6695C" w14:textId="75D4953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76DFC14" w14:textId="516C9103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D0402C5" w14:textId="2DEB21E0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07F4DD7" w14:textId="1EDA052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D05618C" w14:textId="427BF54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7E62B7" w14:textId="139DD4D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FBAF40" w14:textId="5A7EEDF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27CBE2D" w14:textId="1698B83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BDEDC3B" w14:textId="2FB3B89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CBE88E6" w14:textId="5496B0E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40E57FA" w14:textId="2551F088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3855BA9" w14:textId="3E1A3C7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8E3B16" w14:textId="5E7D61A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83962" w14:textId="3B5E25CA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9146" w14:textId="4FB195AE" w:rsidR="008C6610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AC8256D" w14:textId="1B50B20C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1CB3C1F" w14:textId="6CCE28DB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C025139" w14:textId="3FF2C54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864EBD" w14:textId="3E8799B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215214" w14:textId="6056BD7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AAFE708" w14:textId="493F057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1C1348C" w14:textId="3C09869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47C7338" w14:textId="455CFF90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BC51773" w14:textId="73214BF9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6C8E4F" w14:textId="629C5A78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3478B68" w14:textId="0ABBD82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5FC23B" w14:textId="6BAB3383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1E41FE1" w14:textId="47A7B4CF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7D03A46" w14:textId="77777777" w:rsidR="006A20BB" w:rsidRPr="009F19CD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A919" w14:textId="1D4FF78E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D49A4AC" w14:textId="284F6BD3" w:rsidR="008E4C85" w:rsidRPr="009F19CD" w:rsidRDefault="008E4C85" w:rsidP="0041220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02D8F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4</w:t>
      </w:r>
    </w:p>
    <w:p w14:paraId="6D3F391E" w14:textId="77777777" w:rsidR="008E4C85" w:rsidRPr="009F19CD" w:rsidRDefault="008E4C85" w:rsidP="00412202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D8C367" w14:textId="59CCFE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C2F413" w14:textId="77777777" w:rsidR="00E252F3" w:rsidRPr="00E252F3" w:rsidRDefault="00E252F3" w:rsidP="00E252F3">
      <w:pPr>
        <w:tabs>
          <w:tab w:val="left" w:pos="426"/>
        </w:tabs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Шаблон задания на выполнение ЭПП</w:t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4"/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, заполняемый в электронной информационно-образовательной системе НИУ ВШЭ</w:t>
      </w:r>
    </w:p>
    <w:p w14:paraId="491A5A90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311221A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356067B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высшего образования</w:t>
      </w:r>
    </w:p>
    <w:p w14:paraId="664357A6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«Национальный исследовательский университет «Высшая школа экономики»</w:t>
      </w:r>
    </w:p>
    <w:p w14:paraId="408679A2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01F51F23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ЗАДАНИЕ НА ВЫПОЛНЕНИЕ ЭПП</w:t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5"/>
      </w:r>
    </w:p>
    <w:p w14:paraId="33B828AE" w14:textId="48EE84FC" w:rsidR="00E252F3" w:rsidRPr="00E252F3" w:rsidRDefault="00E252F3" w:rsidP="00E252F3">
      <w:pPr>
        <w:spacing w:line="0" w:lineRule="atLeast"/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студента _____ курса очной формы обучения</w:t>
      </w:r>
    </w:p>
    <w:p w14:paraId="3AFD6013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>(нужное подчеркнуть)</w:t>
      </w:r>
    </w:p>
    <w:p w14:paraId="255B809C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___________________________________________________________________ </w:t>
      </w:r>
      <w:r w:rsidRPr="00E252F3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>(фамилия, имя, отчество при наличии)</w:t>
      </w:r>
    </w:p>
    <w:tbl>
      <w:tblPr>
        <w:tblStyle w:val="11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50"/>
        <w:gridCol w:w="842"/>
        <w:gridCol w:w="997"/>
        <w:gridCol w:w="262"/>
        <w:gridCol w:w="837"/>
        <w:gridCol w:w="4972"/>
      </w:tblGrid>
      <w:tr w:rsidR="009F19CD" w:rsidRPr="009F19CD" w14:paraId="5811B83E" w14:textId="77777777" w:rsidTr="0002433D">
        <w:trPr>
          <w:divId w:val="1464344261"/>
          <w:trHeight w:val="360"/>
        </w:trPr>
        <w:tc>
          <w:tcPr>
            <w:tcW w:w="3549" w:type="dxa"/>
            <w:gridSpan w:val="4"/>
            <w:vAlign w:val="bottom"/>
            <w:hideMark/>
          </w:tcPr>
          <w:p w14:paraId="4261B3F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2F084" w14:textId="549DAA9F" w:rsidR="00E252F3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Востоковедение</w:t>
            </w:r>
          </w:p>
        </w:tc>
      </w:tr>
      <w:tr w:rsidR="009F19CD" w:rsidRPr="009F19CD" w14:paraId="0FD88067" w14:textId="77777777" w:rsidTr="0002433D">
        <w:trPr>
          <w:divId w:val="1464344261"/>
        </w:trPr>
        <w:tc>
          <w:tcPr>
            <w:tcW w:w="860" w:type="dxa"/>
            <w:vAlign w:val="bottom"/>
          </w:tcPr>
          <w:p w14:paraId="3AD5F68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3D5F1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14:paraId="0417176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997" w:type="dxa"/>
            <w:vAlign w:val="bottom"/>
          </w:tcPr>
          <w:p w14:paraId="04EA61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AF22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9F19CD" w:rsidRPr="009F19CD" w14:paraId="0E93EED6" w14:textId="77777777" w:rsidTr="0002433D">
        <w:trPr>
          <w:divId w:val="1464344261"/>
          <w:trHeight w:val="366"/>
        </w:trPr>
        <w:tc>
          <w:tcPr>
            <w:tcW w:w="1710" w:type="dxa"/>
            <w:gridSpan w:val="2"/>
            <w:vAlign w:val="bottom"/>
            <w:hideMark/>
          </w:tcPr>
          <w:p w14:paraId="7FC2B1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уровня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E408" w14:textId="58829D01" w:rsidR="00E252F3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бакалавриат</w:t>
            </w:r>
          </w:p>
        </w:tc>
      </w:tr>
      <w:tr w:rsidR="0002433D" w:rsidRPr="009F19CD" w14:paraId="32642758" w14:textId="77777777" w:rsidTr="0002433D">
        <w:trPr>
          <w:divId w:val="1464344261"/>
        </w:trPr>
        <w:tc>
          <w:tcPr>
            <w:tcW w:w="3811" w:type="dxa"/>
            <w:gridSpan w:val="5"/>
            <w:vAlign w:val="bottom"/>
            <w:hideMark/>
          </w:tcPr>
          <w:p w14:paraId="5C3E38D2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A927" w14:textId="774CB4C1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58.03.01 Востоковедение и африканистика</w:t>
            </w:r>
          </w:p>
        </w:tc>
      </w:tr>
      <w:tr w:rsidR="0002433D" w:rsidRPr="009F19CD" w14:paraId="61BD8AD7" w14:textId="77777777" w:rsidTr="0002433D">
        <w:trPr>
          <w:divId w:val="1464344261"/>
        </w:trPr>
        <w:tc>
          <w:tcPr>
            <w:tcW w:w="3811" w:type="dxa"/>
            <w:gridSpan w:val="5"/>
            <w:vAlign w:val="bottom"/>
          </w:tcPr>
          <w:p w14:paraId="47461D35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809" w:type="dxa"/>
            <w:gridSpan w:val="2"/>
            <w:vAlign w:val="bottom"/>
            <w:hideMark/>
          </w:tcPr>
          <w:p w14:paraId="67DB439B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02433D" w:rsidRPr="009F19CD" w14:paraId="4600891D" w14:textId="77777777" w:rsidTr="0002433D">
        <w:trPr>
          <w:divId w:val="1464344261"/>
          <w:trHeight w:val="441"/>
        </w:trPr>
        <w:tc>
          <w:tcPr>
            <w:tcW w:w="2552" w:type="dxa"/>
            <w:gridSpan w:val="3"/>
            <w:vAlign w:val="bottom"/>
            <w:hideMark/>
          </w:tcPr>
          <w:p w14:paraId="3F844BC6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факультета</w:t>
            </w: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BB376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02433D" w:rsidRPr="009F19CD" w14:paraId="7068E04A" w14:textId="77777777" w:rsidTr="0002433D">
        <w:trPr>
          <w:divId w:val="1464344261"/>
        </w:trPr>
        <w:tc>
          <w:tcPr>
            <w:tcW w:w="2552" w:type="dxa"/>
            <w:gridSpan w:val="3"/>
            <w:vAlign w:val="bottom"/>
            <w:hideMark/>
          </w:tcPr>
          <w:p w14:paraId="1D98EFCF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Вид практики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49C9D" w14:textId="54BF4F57" w:rsidR="0002433D" w:rsidRPr="00E252F3" w:rsidRDefault="0002433D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исследовательская</w:t>
            </w:r>
          </w:p>
        </w:tc>
      </w:tr>
      <w:tr w:rsidR="0002433D" w:rsidRPr="009F19CD" w14:paraId="0C8DF335" w14:textId="77777777" w:rsidTr="0002433D">
        <w:trPr>
          <w:divId w:val="1464344261"/>
          <w:trHeight w:val="447"/>
        </w:trPr>
        <w:tc>
          <w:tcPr>
            <w:tcW w:w="2552" w:type="dxa"/>
            <w:gridSpan w:val="3"/>
            <w:vAlign w:val="bottom"/>
            <w:hideMark/>
          </w:tcPr>
          <w:p w14:paraId="02716C00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Тип практики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8EBE1" w14:textId="0637C8A3" w:rsidR="0002433D" w:rsidRPr="00E252F3" w:rsidRDefault="0002433D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Курсовая работа</w:t>
            </w:r>
          </w:p>
        </w:tc>
      </w:tr>
      <w:tr w:rsidR="0002433D" w:rsidRPr="009F19CD" w14:paraId="2AEB89C5" w14:textId="77777777" w:rsidTr="0002433D">
        <w:trPr>
          <w:divId w:val="1464344261"/>
        </w:trPr>
        <w:tc>
          <w:tcPr>
            <w:tcW w:w="3811" w:type="dxa"/>
            <w:gridSpan w:val="5"/>
            <w:vAlign w:val="bottom"/>
            <w:hideMark/>
          </w:tcPr>
          <w:p w14:paraId="3CB7E1EA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  <w:t>(наименование ЭПП)</w:t>
            </w:r>
          </w:p>
          <w:p w14:paraId="7562A78B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Срок прохождения ЭПП</w:t>
            </w: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837" w:type="dxa"/>
            <w:vAlign w:val="bottom"/>
            <w:hideMark/>
          </w:tcPr>
          <w:p w14:paraId="64C28205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</w:t>
            </w:r>
          </w:p>
        </w:tc>
        <w:tc>
          <w:tcPr>
            <w:tcW w:w="4972" w:type="dxa"/>
            <w:vAlign w:val="bottom"/>
            <w:hideMark/>
          </w:tcPr>
          <w:p w14:paraId="1502E3D8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___.___.202__ </w:t>
            </w:r>
          </w:p>
        </w:tc>
      </w:tr>
      <w:tr w:rsidR="0002433D" w:rsidRPr="009F19CD" w14:paraId="03346549" w14:textId="77777777" w:rsidTr="0002433D">
        <w:trPr>
          <w:divId w:val="1464344261"/>
        </w:trPr>
        <w:tc>
          <w:tcPr>
            <w:tcW w:w="860" w:type="dxa"/>
            <w:vAlign w:val="bottom"/>
          </w:tcPr>
          <w:p w14:paraId="29111C2A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107249AF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14:paraId="0B816A90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259" w:type="dxa"/>
            <w:gridSpan w:val="2"/>
            <w:vAlign w:val="bottom"/>
          </w:tcPr>
          <w:p w14:paraId="7EE1BB53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37" w:type="dxa"/>
            <w:vAlign w:val="bottom"/>
            <w:hideMark/>
          </w:tcPr>
          <w:p w14:paraId="34DC5504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</w:t>
            </w:r>
          </w:p>
        </w:tc>
        <w:tc>
          <w:tcPr>
            <w:tcW w:w="4972" w:type="dxa"/>
            <w:vAlign w:val="bottom"/>
            <w:hideMark/>
          </w:tcPr>
          <w:p w14:paraId="03B649A8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</w:tbl>
    <w:p w14:paraId="0C1E5E4A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9F19CD" w:rsidRPr="009F19CD" w14:paraId="273ACCD8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ED87" w14:textId="5746128F" w:rsidR="00E252F3" w:rsidRPr="0043514A" w:rsidRDefault="0043514A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Тема (наименование)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209" w14:textId="3AB14DEA" w:rsidR="00E252F3" w:rsidRPr="00E252F3" w:rsidRDefault="00E252F3" w:rsidP="0002433D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Тема </w:t>
            </w:r>
            <w:proofErr w:type="gramStart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</w:t>
            </w:r>
            <w:proofErr w:type="gramEnd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 н</w:t>
            </w:r>
            <w:r w:rsidR="0002433D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а русском и английском языках </w:t>
            </w:r>
          </w:p>
        </w:tc>
      </w:tr>
      <w:tr w:rsidR="009F19CD" w:rsidRPr="009F19CD" w14:paraId="60BE97BA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1B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0E6" w14:textId="3815F7D5" w:rsidR="00E252F3" w:rsidRPr="00E252F3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Указать количество кредитов в соответствии с рабочим учебным планом</w:t>
            </w:r>
          </w:p>
        </w:tc>
      </w:tr>
      <w:tr w:rsidR="009F19CD" w:rsidRPr="009F19CD" w14:paraId="4EF92E8E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20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A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40C7E0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02433D" w:rsidRPr="009F19CD" w14:paraId="61801C05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494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278" w14:textId="5A797778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Краткое описание содержания </w:t>
            </w:r>
            <w:proofErr w:type="gramStart"/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, включающее характеристику источников и методологии исследования</w:t>
            </w:r>
          </w:p>
        </w:tc>
      </w:tr>
      <w:tr w:rsidR="0002433D" w:rsidRPr="009F19CD" w14:paraId="51F14260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CBD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7DE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48632C1B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F9FD669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02433D" w:rsidRPr="009F19CD" w14:paraId="7B271FDE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A9D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56E" w14:textId="61691A31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итоговый т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екст </w:t>
            </w:r>
          </w:p>
        </w:tc>
      </w:tr>
      <w:tr w:rsidR="0002433D" w:rsidRPr="009F19CD" w14:paraId="7E431825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FB8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0EDC5A4B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78F" w14:textId="6BD46C99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 (при отличной оценке научного руководителя)</w:t>
            </w:r>
          </w:p>
        </w:tc>
      </w:tr>
      <w:tr w:rsidR="0002433D" w:rsidRPr="009F19CD" w14:paraId="5561483E" w14:textId="77777777">
        <w:trPr>
          <w:divId w:val="14643442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36B" w14:textId="77777777" w:rsidR="0002433D" w:rsidRPr="00E252F3" w:rsidRDefault="0002433D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F30" w14:textId="5DDC767D" w:rsidR="0002433D" w:rsidRPr="0002433D" w:rsidRDefault="0002433D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Базовые знания и компетенции (</w:t>
            </w:r>
            <w:proofErr w:type="spellStart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пререквизиты</w:t>
            </w:r>
            <w:proofErr w:type="spellEnd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ки для выполнения работ по ЭПП)</w:t>
            </w:r>
          </w:p>
        </w:tc>
      </w:tr>
    </w:tbl>
    <w:p w14:paraId="101D4A45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4EB6E114" w14:textId="77777777" w:rsidR="00E252F3" w:rsidRPr="00E252F3" w:rsidRDefault="00E252F3" w:rsidP="00E252F3">
      <w:pPr>
        <w:shd w:val="clear" w:color="auto" w:fill="FFFFFF"/>
        <w:tabs>
          <w:tab w:val="left" w:leader="underscore" w:pos="9072"/>
        </w:tabs>
        <w:spacing w:line="360" w:lineRule="auto"/>
        <w:ind w:right="567"/>
        <w:jc w:val="center"/>
        <w:divId w:val="1464344261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График реализации ЭПП</w:t>
      </w: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8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22"/>
        <w:gridCol w:w="2890"/>
        <w:gridCol w:w="3076"/>
      </w:tblGrid>
      <w:tr w:rsidR="009F19CD" w:rsidRPr="009F19CD" w14:paraId="6596A1CB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5F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9BBC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34B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Срок сдачи</w:t>
            </w:r>
          </w:p>
        </w:tc>
      </w:tr>
      <w:tr w:rsidR="009F19CD" w:rsidRPr="009F19CD" w14:paraId="4F195025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E8DF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415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0C6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</w:t>
            </w:r>
            <w:proofErr w:type="gram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.г</w:t>
            </w:r>
            <w:proofErr w:type="gramEnd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ггг</w:t>
            </w:r>
            <w:proofErr w:type="spellEnd"/>
          </w:p>
        </w:tc>
      </w:tr>
      <w:tr w:rsidR="009F19CD" w:rsidRPr="009F19CD" w14:paraId="7D57C7AA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1B9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75D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441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</w:t>
            </w:r>
            <w:proofErr w:type="gram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.г</w:t>
            </w:r>
            <w:proofErr w:type="gramEnd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ггг</w:t>
            </w:r>
            <w:proofErr w:type="spellEnd"/>
          </w:p>
        </w:tc>
      </w:tr>
      <w:tr w:rsidR="009F19CD" w:rsidRPr="009F19CD" w14:paraId="708F8F6F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DBC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B3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Выбрать: отчет / итоговый текст </w:t>
            </w:r>
            <w:proofErr w:type="gram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</w:t>
            </w:r>
            <w:proofErr w:type="gramEnd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/ВКР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5C9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</w:t>
            </w:r>
            <w:proofErr w:type="gram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.г</w:t>
            </w:r>
            <w:proofErr w:type="gramEnd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ггг</w:t>
            </w:r>
            <w:proofErr w:type="spellEnd"/>
          </w:p>
        </w:tc>
      </w:tr>
    </w:tbl>
    <w:p w14:paraId="4E7E9959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9CDC744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9F19CD" w:rsidRPr="009F19CD" w14:paraId="5A7D6D5C" w14:textId="77777777">
        <w:trPr>
          <w:divId w:val="1464344261"/>
        </w:trPr>
        <w:tc>
          <w:tcPr>
            <w:tcW w:w="9355" w:type="dxa"/>
            <w:gridSpan w:val="15"/>
            <w:hideMark/>
          </w:tcPr>
          <w:p w14:paraId="1662770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Руководитель ЭПП от НИУ ВШЭ:</w:t>
            </w:r>
          </w:p>
        </w:tc>
      </w:tr>
      <w:tr w:rsidR="009F19CD" w:rsidRPr="009F19CD" w14:paraId="21460770" w14:textId="77777777">
        <w:trPr>
          <w:divId w:val="1464344261"/>
        </w:trPr>
        <w:tc>
          <w:tcPr>
            <w:tcW w:w="4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B2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0BE89F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202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7400D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0D7D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A32AE25" w14:textId="77777777">
        <w:trPr>
          <w:divId w:val="1464344261"/>
        </w:trPr>
        <w:tc>
          <w:tcPr>
            <w:tcW w:w="4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81879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3EFAA0E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hideMark/>
          </w:tcPr>
          <w:p w14:paraId="7C5BBB97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6388E42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hideMark/>
          </w:tcPr>
          <w:p w14:paraId="22B6644D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</w:tr>
      <w:tr w:rsidR="009F19CD" w:rsidRPr="009F19CD" w14:paraId="306F45ED" w14:textId="77777777">
        <w:trPr>
          <w:divId w:val="1464344261"/>
          <w:trHeight w:val="181"/>
        </w:trPr>
        <w:tc>
          <w:tcPr>
            <w:tcW w:w="621" w:type="dxa"/>
          </w:tcPr>
          <w:p w14:paraId="154FA8E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2C10134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C0E8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26A488E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112529C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997" w:type="dxa"/>
          </w:tcPr>
          <w:p w14:paraId="59C0E76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5879222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A20B2B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13753AA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357CB2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A1A1AC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4682C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00DB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19E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83B97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10ACE8C5" w14:textId="77777777">
        <w:trPr>
          <w:divId w:val="1464344261"/>
        </w:trPr>
        <w:tc>
          <w:tcPr>
            <w:tcW w:w="4984" w:type="dxa"/>
            <w:gridSpan w:val="8"/>
            <w:hideMark/>
          </w:tcPr>
          <w:p w14:paraId="37DA6F5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  <w:hideMark/>
          </w:tcPr>
          <w:p w14:paraId="51ED1E3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  <w:tr w:rsidR="009F19CD" w:rsidRPr="009F19CD" w14:paraId="7B86FF8E" w14:textId="77777777">
        <w:trPr>
          <w:divId w:val="1464344261"/>
        </w:trPr>
        <w:tc>
          <w:tcPr>
            <w:tcW w:w="3112" w:type="dxa"/>
            <w:gridSpan w:val="5"/>
          </w:tcPr>
          <w:p w14:paraId="546A774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36FA57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D2C37B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4629E7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665B7B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77458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13FFE3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09586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3490627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1F732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90C6C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25A71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428CF46" w14:textId="77777777">
        <w:trPr>
          <w:divId w:val="1464344261"/>
        </w:trPr>
        <w:tc>
          <w:tcPr>
            <w:tcW w:w="621" w:type="dxa"/>
          </w:tcPr>
          <w:p w14:paraId="0506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25C3C4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651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06CD46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7F3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023E9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43514A" w:rsidRPr="00E252F3" w14:paraId="14CE75F2" w14:textId="77777777">
        <w:trPr>
          <w:gridAfter w:val="1"/>
          <w:divId w:val="1464344261"/>
          <w:wAfter w:w="624" w:type="dxa"/>
        </w:trPr>
        <w:tc>
          <w:tcPr>
            <w:tcW w:w="621" w:type="dxa"/>
          </w:tcPr>
          <w:p w14:paraId="6CA479C8" w14:textId="77777777" w:rsidR="0043514A" w:rsidRPr="00E252F3" w:rsidRDefault="0043514A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CE0E730" w14:textId="77777777" w:rsidR="0043514A" w:rsidRPr="00E252F3" w:rsidRDefault="0043514A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hideMark/>
          </w:tcPr>
          <w:p w14:paraId="5B120E41" w14:textId="77777777" w:rsidR="0043514A" w:rsidRPr="00E252F3" w:rsidRDefault="0043514A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9AA27" w14:textId="77777777" w:rsidR="0043514A" w:rsidRPr="00E252F3" w:rsidRDefault="0043514A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19281" w14:textId="77777777" w:rsidR="0043514A" w:rsidRPr="00E252F3" w:rsidRDefault="0043514A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</w:tr>
    </w:tbl>
    <w:p w14:paraId="46A76B4D" w14:textId="77777777" w:rsidR="008C6610" w:rsidRPr="009F19CD" w:rsidRDefault="008C6610" w:rsidP="0043514A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sectPr w:rsidR="008C6610" w:rsidRPr="009F19CD" w:rsidSect="0043514A">
      <w:type w:val="continuous"/>
      <w:pgSz w:w="11900" w:h="16838"/>
      <w:pgMar w:top="1122" w:right="846" w:bottom="1276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487F" w14:textId="77777777" w:rsidR="004B46DD" w:rsidRDefault="004B46DD" w:rsidP="00DD22EC">
      <w:r>
        <w:separator/>
      </w:r>
    </w:p>
  </w:endnote>
  <w:endnote w:type="continuationSeparator" w:id="0">
    <w:p w14:paraId="43E5E475" w14:textId="77777777" w:rsidR="004B46DD" w:rsidRDefault="004B46DD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8614" w14:textId="77777777" w:rsidR="00FB6B49" w:rsidRDefault="00FB6B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E13C" w14:textId="77777777" w:rsidR="00FB6B49" w:rsidRDefault="00FB6B4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48A0F" w14:textId="77777777" w:rsidR="00FB6B49" w:rsidRDefault="00FB6B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CDFC" w14:textId="77777777" w:rsidR="004B46DD" w:rsidRDefault="004B46DD" w:rsidP="00DD22EC">
      <w:r>
        <w:separator/>
      </w:r>
    </w:p>
  </w:footnote>
  <w:footnote w:type="continuationSeparator" w:id="0">
    <w:p w14:paraId="3B870F73" w14:textId="77777777" w:rsidR="004B46DD" w:rsidRDefault="004B46DD" w:rsidP="00DD22EC">
      <w:r>
        <w:continuationSeparator/>
      </w:r>
    </w:p>
  </w:footnote>
  <w:footnote w:id="1">
    <w:p w14:paraId="3EF4411F" w14:textId="77777777" w:rsidR="00FB6B49" w:rsidRPr="00C052EA" w:rsidRDefault="00FB6B49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</w:t>
      </w:r>
      <w:proofErr w:type="gramStart"/>
      <w:r w:rsidRPr="00976562">
        <w:rPr>
          <w:rFonts w:ascii="Times New Roman" w:hAnsi="Times New Roman" w:cs="Times New Roman"/>
        </w:rPr>
        <w:t>Зеленев</w:t>
      </w:r>
      <w:proofErr w:type="gramEnd"/>
      <w:r w:rsidRPr="00976562">
        <w:rPr>
          <w:rFonts w:ascii="Times New Roman" w:hAnsi="Times New Roman" w:cs="Times New Roman"/>
        </w:rPr>
        <w:t xml:space="preserve">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</w:t>
      </w:r>
      <w:proofErr w:type="gramStart"/>
      <w:r w:rsidRPr="00976562">
        <w:rPr>
          <w:rFonts w:ascii="Times New Roman" w:hAnsi="Times New Roman" w:cs="Times New Roman"/>
        </w:rPr>
        <w:t xml:space="preserve">.: </w:t>
      </w:r>
      <w:proofErr w:type="gramEnd"/>
      <w:r w:rsidRPr="00976562">
        <w:rPr>
          <w:rFonts w:ascii="Times New Roman" w:hAnsi="Times New Roman" w:cs="Times New Roman"/>
        </w:rPr>
        <w:t>КАРО, 2013 – с. 72.</w:t>
      </w:r>
    </w:p>
  </w:footnote>
  <w:footnote w:id="2">
    <w:p w14:paraId="4F145CFB" w14:textId="77777777" w:rsidR="00FB6B49" w:rsidRPr="004367B5" w:rsidRDefault="00FB6B49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3">
    <w:p w14:paraId="33F0645B" w14:textId="77777777" w:rsidR="00FB6B49" w:rsidRPr="004367B5" w:rsidRDefault="00FB6B49" w:rsidP="000B6C37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4">
    <w:p w14:paraId="51E73983" w14:textId="77777777" w:rsidR="00FB6B49" w:rsidRDefault="00FB6B49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Задание заполняется руководителем ЭПП по каждому студенту, выполняющему элемент практической подготовки. Студент обязан подписать задание до начала выполнения работ по ЭПП.</w:t>
      </w:r>
    </w:p>
  </w:footnote>
  <w:footnote w:id="5">
    <w:p w14:paraId="2E9631C7" w14:textId="77777777" w:rsidR="00FB6B49" w:rsidRDefault="00FB6B4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Подразумевается автоматическая загрузка информации о студенте при использовании цифрового сервиса.</w:t>
      </w:r>
      <w:r>
        <w:t xml:space="preserve"> </w:t>
      </w:r>
    </w:p>
  </w:footnote>
  <w:footnote w:id="6">
    <w:p w14:paraId="53007B4E" w14:textId="77777777" w:rsidR="0002433D" w:rsidRDefault="0002433D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факультетом понимается любое структурное подразделение НИУ ВШЭ (в том числе институт),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7">
    <w:p w14:paraId="54873B46" w14:textId="77777777" w:rsidR="0002433D" w:rsidRDefault="0002433D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программы.</w:t>
      </w:r>
    </w:p>
  </w:footnote>
  <w:footnote w:id="8">
    <w:p w14:paraId="62F9C166" w14:textId="77777777" w:rsidR="00FB6B49" w:rsidRDefault="00FB6B49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</w:t>
      </w:r>
      <w:bookmarkStart w:id="13" w:name="_GoBack"/>
      <w:bookmarkEnd w:id="13"/>
      <w:r>
        <w:rPr>
          <w:rFonts w:ascii="Times New Roman" w:hAnsi="Times New Roman"/>
          <w:sz w:val="18"/>
        </w:rPr>
        <w:t>еализации) ЭПП на свое усмотрение.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5A48" w14:textId="77777777" w:rsidR="00FB6B49" w:rsidRDefault="00FB6B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5207" w14:textId="77777777" w:rsidR="00FB6B49" w:rsidRDefault="00FB6B4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424C" w14:textId="77777777" w:rsidR="00FB6B49" w:rsidRDefault="00FB6B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27">
    <w:nsid w:val="0EF2061F"/>
    <w:multiLevelType w:val="hybridMultilevel"/>
    <w:tmpl w:val="1068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AE808D5"/>
    <w:multiLevelType w:val="multilevel"/>
    <w:tmpl w:val="BBD696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BE4189"/>
    <w:multiLevelType w:val="hybridMultilevel"/>
    <w:tmpl w:val="0C8CD0F2"/>
    <w:lvl w:ilvl="0" w:tplc="BA1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4095A9C"/>
    <w:multiLevelType w:val="multilevel"/>
    <w:tmpl w:val="C1FC6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28"/>
  </w:num>
  <w:num w:numId="29">
    <w:abstractNumId w:val="30"/>
  </w:num>
  <w:num w:numId="30">
    <w:abstractNumId w:val="32"/>
  </w:num>
  <w:num w:numId="31">
    <w:abstractNumId w:val="36"/>
  </w:num>
  <w:num w:numId="32">
    <w:abstractNumId w:val="35"/>
  </w:num>
  <w:num w:numId="33">
    <w:abstractNumId w:val="3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7"/>
    <w:rsid w:val="00004493"/>
    <w:rsid w:val="0001139B"/>
    <w:rsid w:val="000131CC"/>
    <w:rsid w:val="0001560E"/>
    <w:rsid w:val="000213BE"/>
    <w:rsid w:val="0002433D"/>
    <w:rsid w:val="00026BB6"/>
    <w:rsid w:val="00037DF6"/>
    <w:rsid w:val="00040D56"/>
    <w:rsid w:val="00041B06"/>
    <w:rsid w:val="000525BE"/>
    <w:rsid w:val="00053310"/>
    <w:rsid w:val="00054D35"/>
    <w:rsid w:val="000635D0"/>
    <w:rsid w:val="000652F1"/>
    <w:rsid w:val="000727D2"/>
    <w:rsid w:val="00084208"/>
    <w:rsid w:val="000860E1"/>
    <w:rsid w:val="00091163"/>
    <w:rsid w:val="000911C0"/>
    <w:rsid w:val="000A590C"/>
    <w:rsid w:val="000B3817"/>
    <w:rsid w:val="000B5B6E"/>
    <w:rsid w:val="000B6C37"/>
    <w:rsid w:val="000C2BEF"/>
    <w:rsid w:val="000C49A4"/>
    <w:rsid w:val="000C5CEF"/>
    <w:rsid w:val="000D62B9"/>
    <w:rsid w:val="000F26E5"/>
    <w:rsid w:val="000F4268"/>
    <w:rsid w:val="0011117C"/>
    <w:rsid w:val="001146D8"/>
    <w:rsid w:val="001148F2"/>
    <w:rsid w:val="00117641"/>
    <w:rsid w:val="001222CA"/>
    <w:rsid w:val="00126F7E"/>
    <w:rsid w:val="0014096B"/>
    <w:rsid w:val="001467A4"/>
    <w:rsid w:val="001560E8"/>
    <w:rsid w:val="00175E40"/>
    <w:rsid w:val="00184723"/>
    <w:rsid w:val="001865AB"/>
    <w:rsid w:val="00186703"/>
    <w:rsid w:val="001A3FBD"/>
    <w:rsid w:val="001A693A"/>
    <w:rsid w:val="001B1B8B"/>
    <w:rsid w:val="001B544F"/>
    <w:rsid w:val="001C2621"/>
    <w:rsid w:val="001C3455"/>
    <w:rsid w:val="001C5FE8"/>
    <w:rsid w:val="001D0F01"/>
    <w:rsid w:val="001E2F94"/>
    <w:rsid w:val="001E6A3B"/>
    <w:rsid w:val="001F07D9"/>
    <w:rsid w:val="0021556A"/>
    <w:rsid w:val="00216CAF"/>
    <w:rsid w:val="002236AA"/>
    <w:rsid w:val="002279A3"/>
    <w:rsid w:val="00231E64"/>
    <w:rsid w:val="002345B2"/>
    <w:rsid w:val="002351A3"/>
    <w:rsid w:val="00237877"/>
    <w:rsid w:val="002466AF"/>
    <w:rsid w:val="00254B7C"/>
    <w:rsid w:val="00260002"/>
    <w:rsid w:val="00264F9C"/>
    <w:rsid w:val="00265F3E"/>
    <w:rsid w:val="00292350"/>
    <w:rsid w:val="0029735C"/>
    <w:rsid w:val="002A263F"/>
    <w:rsid w:val="002A3CDC"/>
    <w:rsid w:val="002B4E5B"/>
    <w:rsid w:val="002C69A6"/>
    <w:rsid w:val="002C784C"/>
    <w:rsid w:val="002D2604"/>
    <w:rsid w:val="002D4FF9"/>
    <w:rsid w:val="002E2876"/>
    <w:rsid w:val="002E4BC0"/>
    <w:rsid w:val="002E53AF"/>
    <w:rsid w:val="002F5353"/>
    <w:rsid w:val="00301FB9"/>
    <w:rsid w:val="003273C2"/>
    <w:rsid w:val="003303B3"/>
    <w:rsid w:val="00333373"/>
    <w:rsid w:val="003351E9"/>
    <w:rsid w:val="00336997"/>
    <w:rsid w:val="00337B59"/>
    <w:rsid w:val="00340F59"/>
    <w:rsid w:val="003424E5"/>
    <w:rsid w:val="00342932"/>
    <w:rsid w:val="003503D1"/>
    <w:rsid w:val="00351462"/>
    <w:rsid w:val="00352621"/>
    <w:rsid w:val="00363A74"/>
    <w:rsid w:val="0036567D"/>
    <w:rsid w:val="0036652C"/>
    <w:rsid w:val="003704BB"/>
    <w:rsid w:val="00375272"/>
    <w:rsid w:val="00386271"/>
    <w:rsid w:val="00393F6D"/>
    <w:rsid w:val="003A08B9"/>
    <w:rsid w:val="003A1FDB"/>
    <w:rsid w:val="003A2082"/>
    <w:rsid w:val="003B0553"/>
    <w:rsid w:val="003B2DDF"/>
    <w:rsid w:val="003B3A9B"/>
    <w:rsid w:val="003C0366"/>
    <w:rsid w:val="003C2458"/>
    <w:rsid w:val="003D59A1"/>
    <w:rsid w:val="003D5AB4"/>
    <w:rsid w:val="003E7787"/>
    <w:rsid w:val="003F2D8F"/>
    <w:rsid w:val="0040387B"/>
    <w:rsid w:val="00412202"/>
    <w:rsid w:val="004148F5"/>
    <w:rsid w:val="004201B4"/>
    <w:rsid w:val="00430146"/>
    <w:rsid w:val="00432E31"/>
    <w:rsid w:val="0043514A"/>
    <w:rsid w:val="0043654F"/>
    <w:rsid w:val="0044507E"/>
    <w:rsid w:val="00451E64"/>
    <w:rsid w:val="00452670"/>
    <w:rsid w:val="0045374C"/>
    <w:rsid w:val="00456D43"/>
    <w:rsid w:val="00461CF6"/>
    <w:rsid w:val="00462A56"/>
    <w:rsid w:val="00464C63"/>
    <w:rsid w:val="00472F4B"/>
    <w:rsid w:val="00482098"/>
    <w:rsid w:val="00482A82"/>
    <w:rsid w:val="0048726F"/>
    <w:rsid w:val="00490707"/>
    <w:rsid w:val="00491D9F"/>
    <w:rsid w:val="00494107"/>
    <w:rsid w:val="00495866"/>
    <w:rsid w:val="004A0E1C"/>
    <w:rsid w:val="004A44F1"/>
    <w:rsid w:val="004A4CA2"/>
    <w:rsid w:val="004B46DD"/>
    <w:rsid w:val="004C4C7B"/>
    <w:rsid w:val="004C788B"/>
    <w:rsid w:val="004E15CB"/>
    <w:rsid w:val="004E162F"/>
    <w:rsid w:val="004E3AB7"/>
    <w:rsid w:val="004E4EB1"/>
    <w:rsid w:val="004E521F"/>
    <w:rsid w:val="004F7188"/>
    <w:rsid w:val="00501B3C"/>
    <w:rsid w:val="00503846"/>
    <w:rsid w:val="00504E49"/>
    <w:rsid w:val="00505845"/>
    <w:rsid w:val="00512A83"/>
    <w:rsid w:val="00520900"/>
    <w:rsid w:val="00522BC2"/>
    <w:rsid w:val="00524296"/>
    <w:rsid w:val="00526352"/>
    <w:rsid w:val="00531AEC"/>
    <w:rsid w:val="005336E0"/>
    <w:rsid w:val="0053730A"/>
    <w:rsid w:val="00543889"/>
    <w:rsid w:val="005513C6"/>
    <w:rsid w:val="005523D1"/>
    <w:rsid w:val="00557DCD"/>
    <w:rsid w:val="00560EA9"/>
    <w:rsid w:val="005646A5"/>
    <w:rsid w:val="00565AAC"/>
    <w:rsid w:val="00570DFC"/>
    <w:rsid w:val="005714B8"/>
    <w:rsid w:val="00580E75"/>
    <w:rsid w:val="00583EEB"/>
    <w:rsid w:val="005868D0"/>
    <w:rsid w:val="00593C57"/>
    <w:rsid w:val="00597727"/>
    <w:rsid w:val="005B0AFF"/>
    <w:rsid w:val="005C5CD1"/>
    <w:rsid w:val="005C5D63"/>
    <w:rsid w:val="005C67D8"/>
    <w:rsid w:val="005D3B0A"/>
    <w:rsid w:val="005D57EE"/>
    <w:rsid w:val="005E33EF"/>
    <w:rsid w:val="005F1F61"/>
    <w:rsid w:val="005F68DC"/>
    <w:rsid w:val="00602638"/>
    <w:rsid w:val="006101AD"/>
    <w:rsid w:val="00616FBD"/>
    <w:rsid w:val="00620184"/>
    <w:rsid w:val="00630DCF"/>
    <w:rsid w:val="00635194"/>
    <w:rsid w:val="00647213"/>
    <w:rsid w:val="006512E6"/>
    <w:rsid w:val="00653376"/>
    <w:rsid w:val="00667746"/>
    <w:rsid w:val="00667EEC"/>
    <w:rsid w:val="006727E7"/>
    <w:rsid w:val="0067283D"/>
    <w:rsid w:val="006777E4"/>
    <w:rsid w:val="006807CF"/>
    <w:rsid w:val="00686425"/>
    <w:rsid w:val="006873C9"/>
    <w:rsid w:val="00687608"/>
    <w:rsid w:val="00691D86"/>
    <w:rsid w:val="006971FB"/>
    <w:rsid w:val="006A098C"/>
    <w:rsid w:val="006A20BB"/>
    <w:rsid w:val="006A68B4"/>
    <w:rsid w:val="006B05A1"/>
    <w:rsid w:val="006B2143"/>
    <w:rsid w:val="006B51BF"/>
    <w:rsid w:val="006B72ED"/>
    <w:rsid w:val="006C206E"/>
    <w:rsid w:val="006C5121"/>
    <w:rsid w:val="006C5C6D"/>
    <w:rsid w:val="006D05C0"/>
    <w:rsid w:val="006D4B66"/>
    <w:rsid w:val="006D4F61"/>
    <w:rsid w:val="006D762F"/>
    <w:rsid w:val="006E1794"/>
    <w:rsid w:val="006F68A4"/>
    <w:rsid w:val="00711A03"/>
    <w:rsid w:val="0071284C"/>
    <w:rsid w:val="00716485"/>
    <w:rsid w:val="0072321F"/>
    <w:rsid w:val="0073465A"/>
    <w:rsid w:val="0073491F"/>
    <w:rsid w:val="00736458"/>
    <w:rsid w:val="00740CCC"/>
    <w:rsid w:val="007413D5"/>
    <w:rsid w:val="00743157"/>
    <w:rsid w:val="007503CE"/>
    <w:rsid w:val="00762E24"/>
    <w:rsid w:val="00765539"/>
    <w:rsid w:val="0077272D"/>
    <w:rsid w:val="00776AFF"/>
    <w:rsid w:val="00780E21"/>
    <w:rsid w:val="00794B71"/>
    <w:rsid w:val="007A09A4"/>
    <w:rsid w:val="007A1244"/>
    <w:rsid w:val="007B246E"/>
    <w:rsid w:val="007B5A79"/>
    <w:rsid w:val="007B7366"/>
    <w:rsid w:val="007B7B75"/>
    <w:rsid w:val="007E4EAD"/>
    <w:rsid w:val="007E5470"/>
    <w:rsid w:val="007F1797"/>
    <w:rsid w:val="00812727"/>
    <w:rsid w:val="00815F39"/>
    <w:rsid w:val="008259CC"/>
    <w:rsid w:val="00831391"/>
    <w:rsid w:val="0083279F"/>
    <w:rsid w:val="0084057D"/>
    <w:rsid w:val="008406AD"/>
    <w:rsid w:val="00841844"/>
    <w:rsid w:val="00841DC7"/>
    <w:rsid w:val="0084431E"/>
    <w:rsid w:val="008518D2"/>
    <w:rsid w:val="008631BF"/>
    <w:rsid w:val="008649DF"/>
    <w:rsid w:val="00872846"/>
    <w:rsid w:val="00872903"/>
    <w:rsid w:val="0087657B"/>
    <w:rsid w:val="00884E4D"/>
    <w:rsid w:val="00893929"/>
    <w:rsid w:val="008958B7"/>
    <w:rsid w:val="008C0B06"/>
    <w:rsid w:val="008C1AE6"/>
    <w:rsid w:val="008C6610"/>
    <w:rsid w:val="008C77C3"/>
    <w:rsid w:val="008E2048"/>
    <w:rsid w:val="008E3842"/>
    <w:rsid w:val="008E4BA1"/>
    <w:rsid w:val="008E4C85"/>
    <w:rsid w:val="008E7670"/>
    <w:rsid w:val="008F0330"/>
    <w:rsid w:val="008F52A0"/>
    <w:rsid w:val="008F632B"/>
    <w:rsid w:val="008F7D36"/>
    <w:rsid w:val="00901569"/>
    <w:rsid w:val="00903A32"/>
    <w:rsid w:val="00903F0A"/>
    <w:rsid w:val="0090628B"/>
    <w:rsid w:val="00911583"/>
    <w:rsid w:val="00912D15"/>
    <w:rsid w:val="00921DAA"/>
    <w:rsid w:val="00946F9D"/>
    <w:rsid w:val="00960145"/>
    <w:rsid w:val="00961259"/>
    <w:rsid w:val="00961351"/>
    <w:rsid w:val="00963B7F"/>
    <w:rsid w:val="00964407"/>
    <w:rsid w:val="00967B3C"/>
    <w:rsid w:val="009740A2"/>
    <w:rsid w:val="00975851"/>
    <w:rsid w:val="009862D8"/>
    <w:rsid w:val="009869D0"/>
    <w:rsid w:val="009915DC"/>
    <w:rsid w:val="00997E84"/>
    <w:rsid w:val="009A68E1"/>
    <w:rsid w:val="009B3CB9"/>
    <w:rsid w:val="009C12E2"/>
    <w:rsid w:val="009C328A"/>
    <w:rsid w:val="009C4FD8"/>
    <w:rsid w:val="009E461C"/>
    <w:rsid w:val="009E5D40"/>
    <w:rsid w:val="009E6611"/>
    <w:rsid w:val="009E675D"/>
    <w:rsid w:val="009E74FE"/>
    <w:rsid w:val="009F0585"/>
    <w:rsid w:val="009F19CD"/>
    <w:rsid w:val="009F5DD5"/>
    <w:rsid w:val="00A00C9E"/>
    <w:rsid w:val="00A00E13"/>
    <w:rsid w:val="00A01D38"/>
    <w:rsid w:val="00A12891"/>
    <w:rsid w:val="00A141D6"/>
    <w:rsid w:val="00A22FD0"/>
    <w:rsid w:val="00A26FA9"/>
    <w:rsid w:val="00A32E2B"/>
    <w:rsid w:val="00A33A08"/>
    <w:rsid w:val="00A37215"/>
    <w:rsid w:val="00A424D8"/>
    <w:rsid w:val="00A42CA6"/>
    <w:rsid w:val="00A454DC"/>
    <w:rsid w:val="00A5133C"/>
    <w:rsid w:val="00A52002"/>
    <w:rsid w:val="00A57EDB"/>
    <w:rsid w:val="00A613A7"/>
    <w:rsid w:val="00A62399"/>
    <w:rsid w:val="00A62410"/>
    <w:rsid w:val="00A6669C"/>
    <w:rsid w:val="00A67971"/>
    <w:rsid w:val="00A73D00"/>
    <w:rsid w:val="00A75E64"/>
    <w:rsid w:val="00A80615"/>
    <w:rsid w:val="00A81389"/>
    <w:rsid w:val="00A82923"/>
    <w:rsid w:val="00A83E66"/>
    <w:rsid w:val="00A91E86"/>
    <w:rsid w:val="00A91F0D"/>
    <w:rsid w:val="00A96E4F"/>
    <w:rsid w:val="00AA061A"/>
    <w:rsid w:val="00AA06C8"/>
    <w:rsid w:val="00AA6C2E"/>
    <w:rsid w:val="00AA7098"/>
    <w:rsid w:val="00AB2D09"/>
    <w:rsid w:val="00AB486E"/>
    <w:rsid w:val="00AC0C1F"/>
    <w:rsid w:val="00AC6DF2"/>
    <w:rsid w:val="00AD185B"/>
    <w:rsid w:val="00AD1F54"/>
    <w:rsid w:val="00AE021C"/>
    <w:rsid w:val="00AE2A73"/>
    <w:rsid w:val="00AF4959"/>
    <w:rsid w:val="00AF52C8"/>
    <w:rsid w:val="00B02D8F"/>
    <w:rsid w:val="00B05E36"/>
    <w:rsid w:val="00B10743"/>
    <w:rsid w:val="00B16295"/>
    <w:rsid w:val="00B16296"/>
    <w:rsid w:val="00B16344"/>
    <w:rsid w:val="00B25527"/>
    <w:rsid w:val="00B26F72"/>
    <w:rsid w:val="00B3158D"/>
    <w:rsid w:val="00B32014"/>
    <w:rsid w:val="00B33288"/>
    <w:rsid w:val="00B34BB0"/>
    <w:rsid w:val="00B41397"/>
    <w:rsid w:val="00B45DBD"/>
    <w:rsid w:val="00B47E60"/>
    <w:rsid w:val="00B52300"/>
    <w:rsid w:val="00B55791"/>
    <w:rsid w:val="00B656E7"/>
    <w:rsid w:val="00B659C4"/>
    <w:rsid w:val="00B66A77"/>
    <w:rsid w:val="00B771D7"/>
    <w:rsid w:val="00B80F63"/>
    <w:rsid w:val="00B84DBF"/>
    <w:rsid w:val="00B87957"/>
    <w:rsid w:val="00B926AD"/>
    <w:rsid w:val="00BA0C0F"/>
    <w:rsid w:val="00BB0EAB"/>
    <w:rsid w:val="00BB24FD"/>
    <w:rsid w:val="00BB427E"/>
    <w:rsid w:val="00BC14A4"/>
    <w:rsid w:val="00BD7549"/>
    <w:rsid w:val="00BF4909"/>
    <w:rsid w:val="00BF508F"/>
    <w:rsid w:val="00C03221"/>
    <w:rsid w:val="00C05131"/>
    <w:rsid w:val="00C11ED9"/>
    <w:rsid w:val="00C129AD"/>
    <w:rsid w:val="00C131D5"/>
    <w:rsid w:val="00C13F32"/>
    <w:rsid w:val="00C17A44"/>
    <w:rsid w:val="00C17CC4"/>
    <w:rsid w:val="00C242E3"/>
    <w:rsid w:val="00C30AD5"/>
    <w:rsid w:val="00C354B7"/>
    <w:rsid w:val="00C4063B"/>
    <w:rsid w:val="00C40C9A"/>
    <w:rsid w:val="00C41361"/>
    <w:rsid w:val="00C4346A"/>
    <w:rsid w:val="00C452F5"/>
    <w:rsid w:val="00C45EE3"/>
    <w:rsid w:val="00C55BF0"/>
    <w:rsid w:val="00C574B0"/>
    <w:rsid w:val="00C5761D"/>
    <w:rsid w:val="00C63A1C"/>
    <w:rsid w:val="00C952BF"/>
    <w:rsid w:val="00C95B89"/>
    <w:rsid w:val="00CA268A"/>
    <w:rsid w:val="00CA3DA2"/>
    <w:rsid w:val="00CA4B3C"/>
    <w:rsid w:val="00CC7291"/>
    <w:rsid w:val="00CD3D61"/>
    <w:rsid w:val="00CD44D7"/>
    <w:rsid w:val="00CD545B"/>
    <w:rsid w:val="00CF2016"/>
    <w:rsid w:val="00CF5642"/>
    <w:rsid w:val="00D011A8"/>
    <w:rsid w:val="00D01589"/>
    <w:rsid w:val="00D138B9"/>
    <w:rsid w:val="00D14970"/>
    <w:rsid w:val="00D32673"/>
    <w:rsid w:val="00D34721"/>
    <w:rsid w:val="00D34A68"/>
    <w:rsid w:val="00D43EC6"/>
    <w:rsid w:val="00D536FA"/>
    <w:rsid w:val="00D540A5"/>
    <w:rsid w:val="00D65FE9"/>
    <w:rsid w:val="00D727F7"/>
    <w:rsid w:val="00D77506"/>
    <w:rsid w:val="00D8359A"/>
    <w:rsid w:val="00D85378"/>
    <w:rsid w:val="00D8588F"/>
    <w:rsid w:val="00D924AF"/>
    <w:rsid w:val="00D94875"/>
    <w:rsid w:val="00DA1441"/>
    <w:rsid w:val="00DB16E9"/>
    <w:rsid w:val="00DB1A75"/>
    <w:rsid w:val="00DB3001"/>
    <w:rsid w:val="00DC2870"/>
    <w:rsid w:val="00DC5110"/>
    <w:rsid w:val="00DD0D1A"/>
    <w:rsid w:val="00DD22EC"/>
    <w:rsid w:val="00DD405D"/>
    <w:rsid w:val="00DD56EE"/>
    <w:rsid w:val="00DE4C76"/>
    <w:rsid w:val="00DE7F2E"/>
    <w:rsid w:val="00DF3EC5"/>
    <w:rsid w:val="00DF6EE9"/>
    <w:rsid w:val="00E02AC4"/>
    <w:rsid w:val="00E03FE2"/>
    <w:rsid w:val="00E123B1"/>
    <w:rsid w:val="00E12BDF"/>
    <w:rsid w:val="00E15C18"/>
    <w:rsid w:val="00E20209"/>
    <w:rsid w:val="00E207F6"/>
    <w:rsid w:val="00E21613"/>
    <w:rsid w:val="00E23DFC"/>
    <w:rsid w:val="00E2464C"/>
    <w:rsid w:val="00E252F3"/>
    <w:rsid w:val="00E2627B"/>
    <w:rsid w:val="00E26545"/>
    <w:rsid w:val="00E418EF"/>
    <w:rsid w:val="00E41A03"/>
    <w:rsid w:val="00E44DCD"/>
    <w:rsid w:val="00E45E89"/>
    <w:rsid w:val="00E45FEA"/>
    <w:rsid w:val="00E460DB"/>
    <w:rsid w:val="00E5526F"/>
    <w:rsid w:val="00E620B4"/>
    <w:rsid w:val="00E71B8B"/>
    <w:rsid w:val="00E74571"/>
    <w:rsid w:val="00E74C9A"/>
    <w:rsid w:val="00E77D9D"/>
    <w:rsid w:val="00E81B45"/>
    <w:rsid w:val="00E843C1"/>
    <w:rsid w:val="00E92D96"/>
    <w:rsid w:val="00EB013C"/>
    <w:rsid w:val="00EB1B8E"/>
    <w:rsid w:val="00EC10EB"/>
    <w:rsid w:val="00EC48D2"/>
    <w:rsid w:val="00EC7702"/>
    <w:rsid w:val="00ED308C"/>
    <w:rsid w:val="00ED4260"/>
    <w:rsid w:val="00ED482A"/>
    <w:rsid w:val="00ED4944"/>
    <w:rsid w:val="00ED6F9F"/>
    <w:rsid w:val="00EE0A05"/>
    <w:rsid w:val="00EE1685"/>
    <w:rsid w:val="00EE3759"/>
    <w:rsid w:val="00EF51F1"/>
    <w:rsid w:val="00F020AB"/>
    <w:rsid w:val="00F04A54"/>
    <w:rsid w:val="00F065A3"/>
    <w:rsid w:val="00F124AA"/>
    <w:rsid w:val="00F15214"/>
    <w:rsid w:val="00F15F34"/>
    <w:rsid w:val="00F179FD"/>
    <w:rsid w:val="00F17AAB"/>
    <w:rsid w:val="00F17C95"/>
    <w:rsid w:val="00F23DCF"/>
    <w:rsid w:val="00F30C08"/>
    <w:rsid w:val="00F314C9"/>
    <w:rsid w:val="00F43975"/>
    <w:rsid w:val="00F510ED"/>
    <w:rsid w:val="00F56AA0"/>
    <w:rsid w:val="00F56E85"/>
    <w:rsid w:val="00F57EF3"/>
    <w:rsid w:val="00F627B7"/>
    <w:rsid w:val="00F665C5"/>
    <w:rsid w:val="00F67DAE"/>
    <w:rsid w:val="00F74C4D"/>
    <w:rsid w:val="00F80A6A"/>
    <w:rsid w:val="00F80BA5"/>
    <w:rsid w:val="00F8279F"/>
    <w:rsid w:val="00F8360E"/>
    <w:rsid w:val="00F90995"/>
    <w:rsid w:val="00F90C47"/>
    <w:rsid w:val="00F91457"/>
    <w:rsid w:val="00FA0226"/>
    <w:rsid w:val="00FA311C"/>
    <w:rsid w:val="00FA5654"/>
    <w:rsid w:val="00FA5660"/>
    <w:rsid w:val="00FA6480"/>
    <w:rsid w:val="00FB0CE7"/>
    <w:rsid w:val="00FB6B49"/>
    <w:rsid w:val="00FB7C59"/>
    <w:rsid w:val="00FC0BD3"/>
    <w:rsid w:val="00FC2898"/>
    <w:rsid w:val="00FC4C2F"/>
    <w:rsid w:val="00FE1358"/>
    <w:rsid w:val="00FE1B21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4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2"/>
    <w:rPr>
      <w:lang w:eastAsia="ru-RU"/>
    </w:rPr>
  </w:style>
  <w:style w:type="paragraph" w:styleId="1">
    <w:name w:val="heading 1"/>
    <w:basedOn w:val="a"/>
    <w:link w:val="10"/>
    <w:uiPriority w:val="9"/>
    <w:qFormat/>
    <w:rsid w:val="001867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99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  <w:style w:type="character" w:customStyle="1" w:styleId="s13">
    <w:name w:val="s13"/>
    <w:basedOn w:val="a0"/>
    <w:rsid w:val="00AA6C2E"/>
  </w:style>
  <w:style w:type="character" w:customStyle="1" w:styleId="s49">
    <w:name w:val="s49"/>
    <w:basedOn w:val="a0"/>
    <w:rsid w:val="00B16344"/>
  </w:style>
  <w:style w:type="character" w:customStyle="1" w:styleId="s53">
    <w:name w:val="s53"/>
    <w:basedOn w:val="a0"/>
    <w:rsid w:val="00B16344"/>
  </w:style>
  <w:style w:type="character" w:customStyle="1" w:styleId="s159">
    <w:name w:val="s159"/>
    <w:basedOn w:val="a0"/>
    <w:rsid w:val="00B16344"/>
  </w:style>
  <w:style w:type="character" w:customStyle="1" w:styleId="s52">
    <w:name w:val="s52"/>
    <w:basedOn w:val="a0"/>
    <w:rsid w:val="00B16344"/>
  </w:style>
  <w:style w:type="paragraph" w:customStyle="1" w:styleId="s56">
    <w:name w:val="s56"/>
    <w:basedOn w:val="a"/>
    <w:rsid w:val="00B163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99"/>
    <w:semiHidden/>
    <w:rsid w:val="0026000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7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E25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E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62">
    <w:name w:val="s62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5">
    <w:name w:val="s15"/>
    <w:basedOn w:val="a0"/>
    <w:rsid w:val="00B33288"/>
  </w:style>
  <w:style w:type="character" w:customStyle="1" w:styleId="s4">
    <w:name w:val="s4"/>
    <w:basedOn w:val="a0"/>
    <w:rsid w:val="00B33288"/>
  </w:style>
  <w:style w:type="paragraph" w:customStyle="1" w:styleId="s158">
    <w:name w:val="s158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2"/>
    <w:rPr>
      <w:lang w:eastAsia="ru-RU"/>
    </w:rPr>
  </w:style>
  <w:style w:type="paragraph" w:styleId="1">
    <w:name w:val="heading 1"/>
    <w:basedOn w:val="a"/>
    <w:link w:val="10"/>
    <w:uiPriority w:val="9"/>
    <w:qFormat/>
    <w:rsid w:val="001867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99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  <w:style w:type="character" w:customStyle="1" w:styleId="s13">
    <w:name w:val="s13"/>
    <w:basedOn w:val="a0"/>
    <w:rsid w:val="00AA6C2E"/>
  </w:style>
  <w:style w:type="character" w:customStyle="1" w:styleId="s49">
    <w:name w:val="s49"/>
    <w:basedOn w:val="a0"/>
    <w:rsid w:val="00B16344"/>
  </w:style>
  <w:style w:type="character" w:customStyle="1" w:styleId="s53">
    <w:name w:val="s53"/>
    <w:basedOn w:val="a0"/>
    <w:rsid w:val="00B16344"/>
  </w:style>
  <w:style w:type="character" w:customStyle="1" w:styleId="s159">
    <w:name w:val="s159"/>
    <w:basedOn w:val="a0"/>
    <w:rsid w:val="00B16344"/>
  </w:style>
  <w:style w:type="character" w:customStyle="1" w:styleId="s52">
    <w:name w:val="s52"/>
    <w:basedOn w:val="a0"/>
    <w:rsid w:val="00B16344"/>
  </w:style>
  <w:style w:type="paragraph" w:customStyle="1" w:styleId="s56">
    <w:name w:val="s56"/>
    <w:basedOn w:val="a"/>
    <w:rsid w:val="00B163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99"/>
    <w:semiHidden/>
    <w:rsid w:val="0026000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7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E25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E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62">
    <w:name w:val="s62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5">
    <w:name w:val="s15"/>
    <w:basedOn w:val="a0"/>
    <w:rsid w:val="00B33288"/>
  </w:style>
  <w:style w:type="character" w:customStyle="1" w:styleId="s4">
    <w:name w:val="s4"/>
    <w:basedOn w:val="a0"/>
    <w:rsid w:val="00B33288"/>
  </w:style>
  <w:style w:type="paragraph" w:customStyle="1" w:styleId="s158">
    <w:name w:val="s158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1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35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3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5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54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39">
          <w:marLeft w:val="1065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7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9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0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28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5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9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hse.ru/studyspravka/plagi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studyspravka/plagia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D5B6-B22D-4C4B-96D4-B199345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4882</Words>
  <Characters>32569</Characters>
  <Application>Microsoft Office Word</Application>
  <DocSecurity>0</DocSecurity>
  <Lines>651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37208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2022-11-07T10:58:00Z</dcterms:created>
  <dcterms:modified xsi:type="dcterms:W3CDTF">2022-11-07T10:58:00Z</dcterms:modified>
</cp:coreProperties>
</file>