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A5" w:rsidRDefault="00DD5DA5" w:rsidP="00DD5DA5">
      <w:pPr>
        <w:ind w:firstLine="709"/>
        <w:jc w:val="right"/>
        <w:rPr>
          <w:rFonts w:eastAsia="Calibri"/>
          <w:sz w:val="26"/>
          <w:szCs w:val="26"/>
        </w:rPr>
      </w:pPr>
      <w:r>
        <w:rPr>
          <w:rFonts w:eastAsia="Calibri"/>
          <w:sz w:val="26"/>
          <w:szCs w:val="26"/>
        </w:rPr>
        <w:t>Приложение</w:t>
      </w:r>
    </w:p>
    <w:p w:rsidR="00DD5DA5" w:rsidRDefault="00DD5DA5" w:rsidP="00DD5DA5">
      <w:pPr>
        <w:ind w:firstLine="709"/>
        <w:jc w:val="right"/>
        <w:rPr>
          <w:rFonts w:eastAsia="Calibri"/>
          <w:sz w:val="26"/>
          <w:szCs w:val="26"/>
        </w:rPr>
      </w:pPr>
      <w:r>
        <w:rPr>
          <w:rFonts w:eastAsia="Calibri"/>
          <w:sz w:val="26"/>
          <w:szCs w:val="26"/>
        </w:rPr>
        <w:t>к приказу НИУ ВШЭ - Санкт-Петербург</w:t>
      </w:r>
    </w:p>
    <w:p w:rsidR="00DD5DA5" w:rsidRDefault="00DD5DA5" w:rsidP="00DD5DA5">
      <w:pPr>
        <w:ind w:firstLine="709"/>
        <w:jc w:val="right"/>
        <w:rPr>
          <w:rFonts w:eastAsia="Calibri"/>
          <w:sz w:val="26"/>
          <w:szCs w:val="26"/>
        </w:rPr>
      </w:pPr>
      <w:r>
        <w:rPr>
          <w:rFonts w:eastAsia="Calibri"/>
          <w:sz w:val="26"/>
          <w:szCs w:val="26"/>
        </w:rPr>
        <w:t xml:space="preserve">от </w:t>
      </w:r>
      <w:r w:rsidR="00C44F21">
        <w:rPr>
          <w:rFonts w:eastAsia="Calibri"/>
          <w:sz w:val="26"/>
          <w:szCs w:val="26"/>
        </w:rPr>
        <w:t xml:space="preserve">18.06.2018 </w:t>
      </w:r>
      <w:r>
        <w:rPr>
          <w:rFonts w:eastAsia="Calibri"/>
          <w:sz w:val="26"/>
          <w:szCs w:val="26"/>
        </w:rPr>
        <w:t xml:space="preserve">№ </w:t>
      </w:r>
      <w:r w:rsidR="00C44F21">
        <w:rPr>
          <w:rFonts w:eastAsia="Calibri"/>
          <w:sz w:val="26"/>
          <w:szCs w:val="26"/>
        </w:rPr>
        <w:t>8.3.6.2-08/1806-02</w:t>
      </w:r>
    </w:p>
    <w:p w:rsidR="00DD5DA5" w:rsidRDefault="00DD5DA5" w:rsidP="00DD5DA5">
      <w:pPr>
        <w:ind w:firstLine="709"/>
        <w:jc w:val="right"/>
        <w:rPr>
          <w:rFonts w:eastAsia="Calibri"/>
          <w:sz w:val="26"/>
          <w:szCs w:val="26"/>
        </w:rPr>
      </w:pPr>
    </w:p>
    <w:p w:rsidR="00DD5DA5" w:rsidRDefault="00DD5DA5" w:rsidP="00DD5DA5">
      <w:pPr>
        <w:ind w:firstLine="709"/>
        <w:jc w:val="right"/>
        <w:rPr>
          <w:rFonts w:eastAsia="Calibri"/>
          <w:sz w:val="26"/>
          <w:szCs w:val="26"/>
        </w:rPr>
      </w:pPr>
      <w:r>
        <w:rPr>
          <w:rFonts w:eastAsia="Calibri"/>
          <w:sz w:val="26"/>
          <w:szCs w:val="26"/>
        </w:rPr>
        <w:t>УТВЕРЖДЕНО</w:t>
      </w:r>
    </w:p>
    <w:p w:rsidR="00DD5DA5" w:rsidRDefault="00DD5DA5" w:rsidP="00DD5DA5">
      <w:pPr>
        <w:ind w:firstLine="709"/>
        <w:jc w:val="right"/>
        <w:rPr>
          <w:rFonts w:eastAsia="Calibri"/>
          <w:sz w:val="26"/>
          <w:szCs w:val="26"/>
        </w:rPr>
      </w:pPr>
      <w:r>
        <w:rPr>
          <w:rFonts w:eastAsia="Calibri"/>
          <w:sz w:val="26"/>
          <w:szCs w:val="26"/>
        </w:rPr>
        <w:t xml:space="preserve">ученым советом </w:t>
      </w:r>
    </w:p>
    <w:p w:rsidR="00DD5DA5" w:rsidRDefault="00DD5DA5" w:rsidP="00DD5DA5">
      <w:pPr>
        <w:ind w:firstLine="709"/>
        <w:jc w:val="right"/>
        <w:rPr>
          <w:rFonts w:eastAsia="Calibri"/>
          <w:sz w:val="26"/>
          <w:szCs w:val="26"/>
        </w:rPr>
      </w:pPr>
      <w:r>
        <w:rPr>
          <w:rFonts w:eastAsia="Calibri"/>
          <w:sz w:val="26"/>
          <w:szCs w:val="26"/>
        </w:rPr>
        <w:t>НИУ ВШЭ - Санкт-Петербург</w:t>
      </w:r>
    </w:p>
    <w:p w:rsidR="00C3005A" w:rsidRPr="007F61B7" w:rsidRDefault="00DD5DA5" w:rsidP="00DD5DA5">
      <w:pPr>
        <w:ind w:left="4248"/>
        <w:jc w:val="right"/>
        <w:rPr>
          <w:rFonts w:eastAsia="Calibri"/>
          <w:sz w:val="26"/>
          <w:szCs w:val="26"/>
          <w:u w:val="single"/>
          <w:lang w:eastAsia="en-US"/>
        </w:rPr>
      </w:pPr>
      <w:r>
        <w:rPr>
          <w:rFonts w:eastAsia="Calibri"/>
          <w:sz w:val="26"/>
          <w:szCs w:val="26"/>
        </w:rPr>
        <w:t>протокол от</w:t>
      </w:r>
      <w:r w:rsidR="00C44F21">
        <w:rPr>
          <w:rFonts w:eastAsia="Calibri"/>
          <w:sz w:val="26"/>
          <w:szCs w:val="26"/>
        </w:rPr>
        <w:t xml:space="preserve"> 04.06.2018 </w:t>
      </w:r>
      <w:r>
        <w:rPr>
          <w:rFonts w:eastAsia="Calibri"/>
          <w:sz w:val="26"/>
          <w:szCs w:val="26"/>
        </w:rPr>
        <w:t xml:space="preserve">№ </w:t>
      </w:r>
      <w:r w:rsidR="00C44F21">
        <w:rPr>
          <w:rFonts w:eastAsia="Calibri"/>
          <w:sz w:val="26"/>
          <w:szCs w:val="26"/>
        </w:rPr>
        <w:t>8.3.1.8-07/7/18</w:t>
      </w:r>
    </w:p>
    <w:p w:rsidR="00C3005A" w:rsidRPr="007F61B7" w:rsidRDefault="00C3005A" w:rsidP="00DD5DA5">
      <w:pPr>
        <w:ind w:left="4248"/>
        <w:jc w:val="right"/>
        <w:rPr>
          <w:b/>
          <w:sz w:val="26"/>
          <w:szCs w:val="26"/>
        </w:rPr>
      </w:pPr>
    </w:p>
    <w:p w:rsidR="00C3005A" w:rsidRPr="007F61B7" w:rsidRDefault="00C3005A" w:rsidP="00C3005A">
      <w:pPr>
        <w:ind w:left="360"/>
        <w:jc w:val="center"/>
        <w:rPr>
          <w:b/>
          <w:sz w:val="26"/>
          <w:szCs w:val="26"/>
        </w:rPr>
      </w:pPr>
    </w:p>
    <w:p w:rsidR="008E228C" w:rsidRPr="007F61B7" w:rsidRDefault="00C3005A" w:rsidP="008E228C">
      <w:pPr>
        <w:jc w:val="center"/>
        <w:rPr>
          <w:b/>
          <w:sz w:val="26"/>
          <w:szCs w:val="26"/>
        </w:rPr>
      </w:pPr>
      <w:r w:rsidRPr="007F61B7">
        <w:rPr>
          <w:b/>
          <w:sz w:val="26"/>
          <w:szCs w:val="26"/>
        </w:rPr>
        <w:t>ПОЛОЖЕНИЕ</w:t>
      </w:r>
    </w:p>
    <w:p w:rsidR="008E228C" w:rsidRPr="008E228C" w:rsidRDefault="00C3005A" w:rsidP="001F48E9">
      <w:pPr>
        <w:jc w:val="center"/>
        <w:rPr>
          <w:b/>
          <w:sz w:val="26"/>
          <w:szCs w:val="26"/>
        </w:rPr>
      </w:pPr>
      <w:r w:rsidRPr="007F61B7">
        <w:rPr>
          <w:b/>
          <w:sz w:val="26"/>
          <w:szCs w:val="26"/>
        </w:rPr>
        <w:t xml:space="preserve">о назначении и выплате стипендии </w:t>
      </w:r>
      <w:r w:rsidR="008E228C">
        <w:rPr>
          <w:b/>
          <w:sz w:val="26"/>
          <w:szCs w:val="26"/>
        </w:rPr>
        <w:t xml:space="preserve">студентам 1 курса образовательных программ бакалавриата </w:t>
      </w:r>
      <w:r w:rsidR="001F48E9">
        <w:rPr>
          <w:b/>
          <w:sz w:val="26"/>
          <w:szCs w:val="26"/>
        </w:rPr>
        <w:t xml:space="preserve">НИУ ВШЭ </w:t>
      </w:r>
      <w:r w:rsidR="008E228C">
        <w:rPr>
          <w:b/>
          <w:sz w:val="26"/>
          <w:szCs w:val="26"/>
        </w:rPr>
        <w:t xml:space="preserve">Санкт-Петербург, </w:t>
      </w:r>
      <w:r w:rsidR="008E228C" w:rsidRPr="008E228C">
        <w:rPr>
          <w:b/>
          <w:sz w:val="26"/>
          <w:szCs w:val="26"/>
        </w:rPr>
        <w:t>победителям</w:t>
      </w:r>
    </w:p>
    <w:p w:rsidR="00C3005A" w:rsidRPr="007F61B7" w:rsidRDefault="008E228C" w:rsidP="008E228C">
      <w:pPr>
        <w:ind w:left="-851"/>
        <w:jc w:val="center"/>
        <w:rPr>
          <w:b/>
          <w:sz w:val="26"/>
          <w:szCs w:val="26"/>
        </w:rPr>
      </w:pPr>
      <w:r w:rsidRPr="008E228C">
        <w:rPr>
          <w:b/>
          <w:sz w:val="26"/>
          <w:szCs w:val="26"/>
        </w:rPr>
        <w:t>Всероссийской олимпиады школьников</w:t>
      </w:r>
      <w:r w:rsidR="00943B98">
        <w:rPr>
          <w:b/>
          <w:sz w:val="26"/>
          <w:szCs w:val="26"/>
        </w:rPr>
        <w:t xml:space="preserve"> (с изменениями от 21.06.2021)</w:t>
      </w:r>
    </w:p>
    <w:p w:rsidR="00C3005A" w:rsidRPr="007F61B7" w:rsidRDefault="00C3005A" w:rsidP="00230CF5">
      <w:pPr>
        <w:ind w:left="284" w:hanging="284"/>
        <w:jc w:val="center"/>
        <w:rPr>
          <w:sz w:val="26"/>
          <w:szCs w:val="26"/>
        </w:rPr>
      </w:pPr>
    </w:p>
    <w:p w:rsidR="001F48E9" w:rsidRPr="00BD13F6" w:rsidRDefault="001F48E9" w:rsidP="00943B98">
      <w:pPr>
        <w:pStyle w:val="a6"/>
        <w:numPr>
          <w:ilvl w:val="0"/>
          <w:numId w:val="2"/>
        </w:numPr>
        <w:ind w:left="426" w:firstLine="283"/>
        <w:contextualSpacing w:val="0"/>
        <w:jc w:val="both"/>
        <w:rPr>
          <w:spacing w:val="2"/>
          <w:sz w:val="26"/>
          <w:szCs w:val="26"/>
        </w:rPr>
      </w:pPr>
      <w:r w:rsidRPr="00BD13F6">
        <w:rPr>
          <w:spacing w:val="2"/>
          <w:sz w:val="26"/>
          <w:szCs w:val="26"/>
        </w:rPr>
        <w:t>Настоящее Положение определяет порядок назначения и выплаты стипендии студентам 1 курса образовательных программ бакалавриата Санкт-Петербургского филиала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НИУ ВШЭ – Санкт-Петербург), победителям и призерам Всероссийской олимпиады школьников (далее – стипендия ВОШ) при зачислении без вступительных испытаний</w:t>
      </w:r>
      <w:r w:rsidR="00943B98" w:rsidRPr="00943B98">
        <w:t xml:space="preserve"> </w:t>
      </w:r>
      <w:r w:rsidR="00943B98" w:rsidRPr="00943B98">
        <w:rPr>
          <w:spacing w:val="2"/>
          <w:sz w:val="26"/>
          <w:szCs w:val="26"/>
        </w:rPr>
        <w:t>на образовательную программу, соответствующую профилю Всероссийской олимпиады школьников</w:t>
      </w:r>
      <w:r w:rsidRPr="00BD13F6">
        <w:rPr>
          <w:spacing w:val="2"/>
          <w:sz w:val="26"/>
          <w:szCs w:val="26"/>
        </w:rPr>
        <w:t xml:space="preserve">.  </w:t>
      </w:r>
    </w:p>
    <w:p w:rsidR="001F48E9" w:rsidRPr="00BD13F6" w:rsidRDefault="001F48E9" w:rsidP="00BD13F6">
      <w:pPr>
        <w:pStyle w:val="a6"/>
        <w:numPr>
          <w:ilvl w:val="0"/>
          <w:numId w:val="2"/>
        </w:numPr>
        <w:ind w:left="357" w:firstLine="357"/>
        <w:contextualSpacing w:val="0"/>
        <w:jc w:val="both"/>
        <w:rPr>
          <w:spacing w:val="2"/>
          <w:sz w:val="26"/>
          <w:szCs w:val="26"/>
        </w:rPr>
      </w:pPr>
      <w:r w:rsidRPr="00BD13F6">
        <w:rPr>
          <w:spacing w:val="2"/>
          <w:sz w:val="26"/>
          <w:szCs w:val="26"/>
        </w:rPr>
        <w:t>Стипендия ВОШ назначается студентам 1 курса образовательных программ бакалавриата – победителям и призерам Всеросс</w:t>
      </w:r>
      <w:r w:rsidR="001A08C1" w:rsidRPr="00BD13F6">
        <w:rPr>
          <w:spacing w:val="2"/>
          <w:sz w:val="26"/>
          <w:szCs w:val="26"/>
        </w:rPr>
        <w:t>ийской олимпиады школьников, в</w:t>
      </w:r>
      <w:r w:rsidRPr="00BD13F6">
        <w:rPr>
          <w:spacing w:val="2"/>
          <w:sz w:val="26"/>
          <w:szCs w:val="26"/>
        </w:rPr>
        <w:t xml:space="preserve"> течение </w:t>
      </w:r>
      <w:r w:rsidR="00BD13F6">
        <w:rPr>
          <w:spacing w:val="2"/>
          <w:sz w:val="26"/>
          <w:szCs w:val="26"/>
        </w:rPr>
        <w:t>одного</w:t>
      </w:r>
      <w:r w:rsidRPr="00BD13F6">
        <w:rPr>
          <w:spacing w:val="2"/>
          <w:sz w:val="26"/>
          <w:szCs w:val="26"/>
        </w:rPr>
        <w:t xml:space="preserve"> года. </w:t>
      </w:r>
    </w:p>
    <w:p w:rsidR="001F48E9" w:rsidRPr="00BD13F6" w:rsidRDefault="001F48E9" w:rsidP="00BD13F6">
      <w:pPr>
        <w:pStyle w:val="a6"/>
        <w:numPr>
          <w:ilvl w:val="0"/>
          <w:numId w:val="2"/>
        </w:numPr>
        <w:ind w:left="357" w:firstLine="357"/>
        <w:contextualSpacing w:val="0"/>
        <w:jc w:val="both"/>
        <w:rPr>
          <w:spacing w:val="2"/>
          <w:sz w:val="26"/>
          <w:szCs w:val="26"/>
        </w:rPr>
      </w:pPr>
      <w:r w:rsidRPr="00BD13F6">
        <w:rPr>
          <w:spacing w:val="2"/>
          <w:sz w:val="26"/>
          <w:szCs w:val="26"/>
        </w:rPr>
        <w:t>Стипендия ВОШ выплачивается ежемеся</w:t>
      </w:r>
      <w:r w:rsidR="009F1751">
        <w:rPr>
          <w:spacing w:val="2"/>
          <w:sz w:val="26"/>
          <w:szCs w:val="26"/>
        </w:rPr>
        <w:t xml:space="preserve">чно в течение первого учебного </w:t>
      </w:r>
      <w:bookmarkStart w:id="0" w:name="_GoBack"/>
      <w:bookmarkEnd w:id="0"/>
      <w:r w:rsidRPr="00BD13F6">
        <w:rPr>
          <w:spacing w:val="2"/>
          <w:sz w:val="26"/>
          <w:szCs w:val="26"/>
        </w:rPr>
        <w:t>года обучения по итогам зачисления студентов.</w:t>
      </w:r>
    </w:p>
    <w:p w:rsidR="00920AC8" w:rsidRPr="00BD13F6" w:rsidRDefault="00920AC8" w:rsidP="00BD13F6">
      <w:pPr>
        <w:pStyle w:val="a6"/>
        <w:widowControl w:val="0"/>
        <w:numPr>
          <w:ilvl w:val="0"/>
          <w:numId w:val="2"/>
        </w:numPr>
        <w:shd w:val="clear" w:color="auto" w:fill="FFFFFF"/>
        <w:tabs>
          <w:tab w:val="left" w:pos="993"/>
        </w:tabs>
        <w:autoSpaceDE w:val="0"/>
        <w:autoSpaceDN w:val="0"/>
        <w:adjustRightInd w:val="0"/>
        <w:ind w:left="357" w:firstLine="357"/>
        <w:contextualSpacing w:val="0"/>
        <w:jc w:val="both"/>
        <w:rPr>
          <w:sz w:val="26"/>
          <w:szCs w:val="26"/>
        </w:rPr>
      </w:pPr>
      <w:r w:rsidRPr="00BD13F6">
        <w:rPr>
          <w:sz w:val="26"/>
          <w:szCs w:val="26"/>
        </w:rPr>
        <w:t>Размер стипендии составляет 10 000 рублей ежемесячно.</w:t>
      </w:r>
    </w:p>
    <w:p w:rsidR="00C3005A" w:rsidRPr="00BD13F6" w:rsidRDefault="00C3005A" w:rsidP="00BD13F6">
      <w:pPr>
        <w:pStyle w:val="a6"/>
        <w:widowControl w:val="0"/>
        <w:numPr>
          <w:ilvl w:val="0"/>
          <w:numId w:val="2"/>
        </w:numPr>
        <w:shd w:val="clear" w:color="auto" w:fill="FFFFFF"/>
        <w:tabs>
          <w:tab w:val="left" w:pos="993"/>
        </w:tabs>
        <w:autoSpaceDE w:val="0"/>
        <w:autoSpaceDN w:val="0"/>
        <w:adjustRightInd w:val="0"/>
        <w:ind w:left="357" w:firstLine="357"/>
        <w:contextualSpacing w:val="0"/>
        <w:jc w:val="both"/>
        <w:rPr>
          <w:sz w:val="26"/>
          <w:szCs w:val="26"/>
        </w:rPr>
      </w:pPr>
      <w:r w:rsidRPr="00BD13F6">
        <w:rPr>
          <w:spacing w:val="2"/>
          <w:sz w:val="26"/>
          <w:szCs w:val="26"/>
        </w:rPr>
        <w:t xml:space="preserve">Стипендия </w:t>
      </w:r>
      <w:r w:rsidR="008E228C" w:rsidRPr="00BD13F6">
        <w:rPr>
          <w:spacing w:val="2"/>
          <w:sz w:val="26"/>
          <w:szCs w:val="26"/>
        </w:rPr>
        <w:t>ВОШ</w:t>
      </w:r>
      <w:r w:rsidRPr="00BD13F6">
        <w:rPr>
          <w:spacing w:val="2"/>
          <w:sz w:val="26"/>
          <w:szCs w:val="26"/>
        </w:rPr>
        <w:t xml:space="preserve"> </w:t>
      </w:r>
      <w:r w:rsidRPr="00BD13F6">
        <w:rPr>
          <w:sz w:val="26"/>
          <w:szCs w:val="26"/>
        </w:rPr>
        <w:t>может быть назначена студентам, получающим другие виды стипендий.</w:t>
      </w:r>
    </w:p>
    <w:p w:rsidR="001F48E9" w:rsidRPr="00BD13F6" w:rsidRDefault="00C3005A" w:rsidP="00BD13F6">
      <w:pPr>
        <w:pStyle w:val="a6"/>
        <w:widowControl w:val="0"/>
        <w:numPr>
          <w:ilvl w:val="0"/>
          <w:numId w:val="2"/>
        </w:numPr>
        <w:shd w:val="clear" w:color="auto" w:fill="FFFFFF"/>
        <w:tabs>
          <w:tab w:val="left" w:pos="993"/>
        </w:tabs>
        <w:autoSpaceDE w:val="0"/>
        <w:autoSpaceDN w:val="0"/>
        <w:adjustRightInd w:val="0"/>
        <w:ind w:left="357" w:firstLine="357"/>
        <w:contextualSpacing w:val="0"/>
        <w:jc w:val="both"/>
        <w:rPr>
          <w:sz w:val="26"/>
          <w:szCs w:val="26"/>
        </w:rPr>
      </w:pPr>
      <w:r w:rsidRPr="00BD13F6">
        <w:rPr>
          <w:spacing w:val="2"/>
          <w:sz w:val="26"/>
          <w:szCs w:val="26"/>
        </w:rPr>
        <w:t xml:space="preserve">Стипендия </w:t>
      </w:r>
      <w:r w:rsidR="008E228C" w:rsidRPr="00BD13F6">
        <w:rPr>
          <w:spacing w:val="2"/>
          <w:sz w:val="26"/>
          <w:szCs w:val="26"/>
        </w:rPr>
        <w:t>ВОШ</w:t>
      </w:r>
      <w:r w:rsidRPr="00BD13F6">
        <w:rPr>
          <w:spacing w:val="2"/>
          <w:sz w:val="26"/>
          <w:szCs w:val="26"/>
        </w:rPr>
        <w:t xml:space="preserve"> </w:t>
      </w:r>
      <w:r w:rsidR="000A04C8">
        <w:rPr>
          <w:spacing w:val="2"/>
          <w:sz w:val="26"/>
          <w:szCs w:val="26"/>
        </w:rPr>
        <w:t>н</w:t>
      </w:r>
      <w:r w:rsidR="00396705">
        <w:rPr>
          <w:sz w:val="26"/>
          <w:szCs w:val="26"/>
        </w:rPr>
        <w:t>азначается и выплачивается за счет средств НИУ ВШЭ – Са</w:t>
      </w:r>
      <w:r w:rsidR="000A04C8">
        <w:rPr>
          <w:sz w:val="26"/>
          <w:szCs w:val="26"/>
        </w:rPr>
        <w:t>нкт-</w:t>
      </w:r>
      <w:r w:rsidR="00396705">
        <w:rPr>
          <w:sz w:val="26"/>
          <w:szCs w:val="26"/>
        </w:rPr>
        <w:t>Петербу</w:t>
      </w:r>
      <w:r w:rsidR="000A04C8">
        <w:rPr>
          <w:sz w:val="26"/>
          <w:szCs w:val="26"/>
        </w:rPr>
        <w:t>рг</w:t>
      </w:r>
      <w:r w:rsidR="00396705">
        <w:rPr>
          <w:sz w:val="26"/>
          <w:szCs w:val="26"/>
        </w:rPr>
        <w:t xml:space="preserve"> </w:t>
      </w:r>
      <w:r w:rsidRPr="00BD13F6">
        <w:rPr>
          <w:sz w:val="26"/>
          <w:szCs w:val="26"/>
        </w:rPr>
        <w:t xml:space="preserve">от приносящей доход деятельности, </w:t>
      </w:r>
      <w:r w:rsidR="00396705">
        <w:rPr>
          <w:sz w:val="26"/>
          <w:szCs w:val="26"/>
        </w:rPr>
        <w:t>в</w:t>
      </w:r>
      <w:r w:rsidR="000A04C8">
        <w:rPr>
          <w:sz w:val="26"/>
          <w:szCs w:val="26"/>
        </w:rPr>
        <w:t xml:space="preserve"> </w:t>
      </w:r>
      <w:r w:rsidR="00396705">
        <w:rPr>
          <w:sz w:val="26"/>
          <w:szCs w:val="26"/>
        </w:rPr>
        <w:t>пред</w:t>
      </w:r>
      <w:r w:rsidR="000A04C8">
        <w:rPr>
          <w:sz w:val="26"/>
          <w:szCs w:val="26"/>
        </w:rPr>
        <w:t>елах</w:t>
      </w:r>
      <w:r w:rsidR="00396705">
        <w:rPr>
          <w:sz w:val="26"/>
          <w:szCs w:val="26"/>
        </w:rPr>
        <w:t xml:space="preserve"> сумм, предусмотренных на эти цели в Финансо</w:t>
      </w:r>
      <w:r w:rsidR="000A04C8">
        <w:rPr>
          <w:sz w:val="26"/>
          <w:szCs w:val="26"/>
        </w:rPr>
        <w:t>во</w:t>
      </w:r>
      <w:r w:rsidR="00396705">
        <w:rPr>
          <w:sz w:val="26"/>
          <w:szCs w:val="26"/>
        </w:rPr>
        <w:t>м плане филиала на соотве</w:t>
      </w:r>
      <w:r w:rsidR="000A04C8">
        <w:rPr>
          <w:sz w:val="26"/>
          <w:szCs w:val="26"/>
        </w:rPr>
        <w:t>тствующих год и плановый период.</w:t>
      </w:r>
    </w:p>
    <w:p w:rsidR="001F48E9" w:rsidRPr="00BD13F6" w:rsidRDefault="001F48E9" w:rsidP="00BD13F6">
      <w:pPr>
        <w:pStyle w:val="a6"/>
        <w:widowControl w:val="0"/>
        <w:numPr>
          <w:ilvl w:val="0"/>
          <w:numId w:val="2"/>
        </w:numPr>
        <w:shd w:val="clear" w:color="auto" w:fill="FFFFFF"/>
        <w:tabs>
          <w:tab w:val="left" w:pos="993"/>
        </w:tabs>
        <w:autoSpaceDE w:val="0"/>
        <w:autoSpaceDN w:val="0"/>
        <w:adjustRightInd w:val="0"/>
        <w:ind w:left="357" w:firstLine="357"/>
        <w:contextualSpacing w:val="0"/>
        <w:jc w:val="both"/>
        <w:rPr>
          <w:sz w:val="26"/>
          <w:szCs w:val="26"/>
        </w:rPr>
      </w:pPr>
      <w:r w:rsidRPr="00BD13F6">
        <w:rPr>
          <w:sz w:val="26"/>
          <w:szCs w:val="26"/>
        </w:rPr>
        <w:t xml:space="preserve">Список студентов, получающих стипендию ВОШ, утверждается приказом директора НИУ ВШЭ </w:t>
      </w:r>
      <w:r w:rsidR="001A08C1" w:rsidRPr="00BD13F6">
        <w:rPr>
          <w:sz w:val="26"/>
          <w:szCs w:val="26"/>
        </w:rPr>
        <w:t>–</w:t>
      </w:r>
      <w:r w:rsidRPr="00BD13F6">
        <w:rPr>
          <w:sz w:val="26"/>
          <w:szCs w:val="26"/>
        </w:rPr>
        <w:t xml:space="preserve"> Санкт-Петербург. Приказ о назначении стипендии ВОШ оформляется Приемной комиссией  </w:t>
      </w:r>
      <w:r w:rsidR="001A08C1" w:rsidRPr="00BD13F6">
        <w:rPr>
          <w:sz w:val="26"/>
          <w:szCs w:val="26"/>
        </w:rPr>
        <w:t xml:space="preserve">НИУ ВШЭ – Санкт-Петербург </w:t>
      </w:r>
      <w:r w:rsidRPr="00BD13F6">
        <w:rPr>
          <w:sz w:val="26"/>
          <w:szCs w:val="26"/>
        </w:rPr>
        <w:t>в период с даты зачисления студентов на очную форму обучения на места, финансируемые за счет субсидии из федерального бюджета на выполнение государственного задания, лиц, имеющих право на поступление без вступительных испытаний  до начала учебного года.</w:t>
      </w:r>
    </w:p>
    <w:p w:rsidR="00C3005A" w:rsidRPr="007F61B7" w:rsidRDefault="00C3005A" w:rsidP="00C3005A">
      <w:pPr>
        <w:widowControl w:val="0"/>
        <w:shd w:val="clear" w:color="auto" w:fill="FFFFFF"/>
        <w:autoSpaceDE w:val="0"/>
        <w:autoSpaceDN w:val="0"/>
        <w:adjustRightInd w:val="0"/>
        <w:jc w:val="both"/>
        <w:outlineLvl w:val="0"/>
        <w:rPr>
          <w:sz w:val="26"/>
          <w:szCs w:val="26"/>
        </w:rPr>
      </w:pPr>
    </w:p>
    <w:sectPr w:rsidR="00C3005A" w:rsidRPr="007F61B7" w:rsidSect="0077054A">
      <w:footerReference w:type="even" r:id="rId7"/>
      <w:footerReference w:type="default" r:id="rId8"/>
      <w:pgSz w:w="11906" w:h="16838"/>
      <w:pgMar w:top="1134" w:right="566"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0D" w:rsidRDefault="0067070D">
      <w:r>
        <w:separator/>
      </w:r>
    </w:p>
  </w:endnote>
  <w:endnote w:type="continuationSeparator" w:id="0">
    <w:p w:rsidR="0067070D" w:rsidRDefault="0067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C1" w:rsidRDefault="001A08C1" w:rsidP="001F48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A08C1" w:rsidRDefault="001A08C1" w:rsidP="001F48E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C1" w:rsidRDefault="001A08C1" w:rsidP="001F48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F1751">
      <w:rPr>
        <w:rStyle w:val="a5"/>
        <w:noProof/>
      </w:rPr>
      <w:t>1</w:t>
    </w:r>
    <w:r>
      <w:rPr>
        <w:rStyle w:val="a5"/>
      </w:rPr>
      <w:fldChar w:fldCharType="end"/>
    </w:r>
  </w:p>
  <w:p w:rsidR="001A08C1" w:rsidRDefault="001A08C1" w:rsidP="001F48E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0D" w:rsidRDefault="0067070D">
      <w:r>
        <w:separator/>
      </w:r>
    </w:p>
  </w:footnote>
  <w:footnote w:type="continuationSeparator" w:id="0">
    <w:p w:rsidR="0067070D" w:rsidRDefault="006707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6F1"/>
    <w:multiLevelType w:val="multilevel"/>
    <w:tmpl w:val="2B2235F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DE71E89"/>
    <w:multiLevelType w:val="hybridMultilevel"/>
    <w:tmpl w:val="30AED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5A"/>
    <w:rsid w:val="00031C51"/>
    <w:rsid w:val="000A04C8"/>
    <w:rsid w:val="000F1EDC"/>
    <w:rsid w:val="001A08C1"/>
    <w:rsid w:val="001F48E9"/>
    <w:rsid w:val="00230CF5"/>
    <w:rsid w:val="00254453"/>
    <w:rsid w:val="00262054"/>
    <w:rsid w:val="003049BE"/>
    <w:rsid w:val="00396705"/>
    <w:rsid w:val="0049694A"/>
    <w:rsid w:val="004B4DE3"/>
    <w:rsid w:val="0067070D"/>
    <w:rsid w:val="00767C61"/>
    <w:rsid w:val="0077054A"/>
    <w:rsid w:val="008C5345"/>
    <w:rsid w:val="008E228C"/>
    <w:rsid w:val="008E613F"/>
    <w:rsid w:val="00920AC8"/>
    <w:rsid w:val="00943B98"/>
    <w:rsid w:val="009F1751"/>
    <w:rsid w:val="00A2677E"/>
    <w:rsid w:val="00A9622F"/>
    <w:rsid w:val="00BC4E5F"/>
    <w:rsid w:val="00BD13F6"/>
    <w:rsid w:val="00BF4AA6"/>
    <w:rsid w:val="00C3005A"/>
    <w:rsid w:val="00C44F21"/>
    <w:rsid w:val="00DD5DA5"/>
    <w:rsid w:val="00F2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0A69"/>
  <w15:docId w15:val="{27AF0223-2B7D-4631-8880-7F8AFFFE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0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005A"/>
    <w:pPr>
      <w:tabs>
        <w:tab w:val="center" w:pos="4677"/>
        <w:tab w:val="right" w:pos="9355"/>
      </w:tabs>
    </w:pPr>
    <w:rPr>
      <w:rFonts w:eastAsia="Calibri"/>
      <w:lang w:val="x-none" w:eastAsia="x-none"/>
    </w:rPr>
  </w:style>
  <w:style w:type="character" w:customStyle="1" w:styleId="a4">
    <w:name w:val="Нижний колонтитул Знак"/>
    <w:basedOn w:val="a0"/>
    <w:link w:val="a3"/>
    <w:uiPriority w:val="99"/>
    <w:rsid w:val="00C3005A"/>
    <w:rPr>
      <w:rFonts w:ascii="Times New Roman" w:eastAsia="Calibri" w:hAnsi="Times New Roman" w:cs="Times New Roman"/>
      <w:sz w:val="24"/>
      <w:szCs w:val="24"/>
      <w:lang w:val="x-none" w:eastAsia="x-none"/>
    </w:rPr>
  </w:style>
  <w:style w:type="character" w:styleId="a5">
    <w:name w:val="page number"/>
    <w:uiPriority w:val="99"/>
    <w:rsid w:val="00C3005A"/>
    <w:rPr>
      <w:rFonts w:cs="Times New Roman"/>
    </w:rPr>
  </w:style>
  <w:style w:type="paragraph" w:styleId="a6">
    <w:name w:val="List Paragraph"/>
    <w:basedOn w:val="a"/>
    <w:uiPriority w:val="34"/>
    <w:qFormat/>
    <w:rsid w:val="001F48E9"/>
    <w:pPr>
      <w:ind w:left="720"/>
      <w:contextualSpacing/>
    </w:pPr>
  </w:style>
  <w:style w:type="paragraph" w:styleId="a7">
    <w:name w:val="Balloon Text"/>
    <w:basedOn w:val="a"/>
    <w:link w:val="a8"/>
    <w:uiPriority w:val="99"/>
    <w:semiHidden/>
    <w:unhideWhenUsed/>
    <w:rsid w:val="00254453"/>
    <w:rPr>
      <w:rFonts w:ascii="Tahoma" w:hAnsi="Tahoma" w:cs="Tahoma"/>
      <w:sz w:val="16"/>
      <w:szCs w:val="16"/>
    </w:rPr>
  </w:style>
  <w:style w:type="character" w:customStyle="1" w:styleId="a8">
    <w:name w:val="Текст выноски Знак"/>
    <w:basedOn w:val="a0"/>
    <w:link w:val="a7"/>
    <w:uiPriority w:val="99"/>
    <w:semiHidden/>
    <w:rsid w:val="00254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2288">
      <w:bodyDiv w:val="1"/>
      <w:marLeft w:val="0"/>
      <w:marRight w:val="0"/>
      <w:marTop w:val="0"/>
      <w:marBottom w:val="0"/>
      <w:divBdr>
        <w:top w:val="none" w:sz="0" w:space="0" w:color="auto"/>
        <w:left w:val="none" w:sz="0" w:space="0" w:color="auto"/>
        <w:bottom w:val="none" w:sz="0" w:space="0" w:color="auto"/>
        <w:right w:val="none" w:sz="0" w:space="0" w:color="auto"/>
      </w:divBdr>
    </w:div>
    <w:div w:id="14123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miiuc</dc:creator>
  <cp:lastModifiedBy>Горбачева Наталья Геннадьевна</cp:lastModifiedBy>
  <cp:revision>14</cp:revision>
  <dcterms:created xsi:type="dcterms:W3CDTF">2018-04-03T08:09:00Z</dcterms:created>
  <dcterms:modified xsi:type="dcterms:W3CDTF">2021-06-23T08:48:00Z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Горбачева Н.Г.</vt:lpwstr>
  </property>
  <property fmtid="{D5CDD505-2E9C-101B-9397-08002B2CF9AE}" pid="3" name="signerIof">
    <vt:lpwstr>С. М. Кадочников</vt:lpwstr>
  </property>
  <property fmtid="{D5CDD505-2E9C-101B-9397-08002B2CF9AE}" pid="4" name="creatorDepartment">
    <vt:lpwstr>Центр довузовских програм</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финансовым вопросам</vt:lpwstr>
  </property>
  <property fmtid="{D5CDD505-2E9C-101B-9397-08002B2CF9AE}" pid="8" name="regnumProj">
    <vt:lpwstr>М 2018/6/7-44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Директор филиала Кадочников С.М.</vt:lpwstr>
  </property>
  <property fmtid="{D5CDD505-2E9C-101B-9397-08002B2CF9AE}" pid="12" name="documentContent">
    <vt:lpwstr>О введение в действие Положения о назначении и выплате стипендии студентам 1 курса образовательных программ бакалавриата НИУ ВШЭ Санкт-Петербург, победителям Всероссийской олимпиады школьников</vt:lpwstr>
  </property>
  <property fmtid="{D5CDD505-2E9C-101B-9397-08002B2CF9AE}" pid="13" name="creatorPost">
    <vt:lpwstr>Директор центра</vt:lpwstr>
  </property>
  <property fmtid="{D5CDD505-2E9C-101B-9397-08002B2CF9AE}" pid="14" name="signerName">
    <vt:lpwstr>Кадочников С.М.</vt:lpwstr>
  </property>
  <property fmtid="{D5CDD505-2E9C-101B-9397-08002B2CF9AE}" pid="15" name="signerNameAndPostName">
    <vt:lpwstr>Кадочников С.М., Директор филиала</vt:lpwstr>
  </property>
  <property fmtid="{D5CDD505-2E9C-101B-9397-08002B2CF9AE}" pid="16" name="signerPost">
    <vt:lpwstr>Директор филиала</vt:lpwstr>
  </property>
  <property fmtid="{D5CDD505-2E9C-101B-9397-08002B2CF9AE}" pid="17" name="documentSubtype">
    <vt:lpwstr>Студенты. О выплатах стипендий и пособий студентам</vt:lpwstr>
  </property>
  <property fmtid="{D5CDD505-2E9C-101B-9397-08002B2CF9AE}" pid="18" name="docStatus">
    <vt:lpwstr>NOT_CONTROLLED</vt:lpwstr>
  </property>
  <property fmtid="{D5CDD505-2E9C-101B-9397-08002B2CF9AE}" pid="19" name="signerExtraDelegates">
    <vt:lpwstr> Директор филиала</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Кадочников С.М.</vt:lpwstr>
  </property>
</Properties>
</file>