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0A24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D62C8C"/>
    <w:p w:rsidR="00965C47" w:rsidRDefault="00965C47" w:rsidP="00965C4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161260" w:rsidRPr="004A4CA1" w:rsidRDefault="00161260" w:rsidP="00965C4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4A4CA1" w:rsidRDefault="00965C47" w:rsidP="00965C4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4A4CA1" w:rsidRDefault="00965C47" w:rsidP="00965C4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4A4CA1" w:rsidRDefault="00965C47" w:rsidP="004A4E7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4A4CA1" w:rsidRDefault="00965C47" w:rsidP="004A4E7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4A4CA1" w:rsidRDefault="00965C47" w:rsidP="004A4E7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4A4CA1" w:rsidRDefault="00965C47" w:rsidP="004A4E7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1A6827" w:rsidRDefault="00965C47" w:rsidP="004A4E77">
      <w:pPr>
        <w:tabs>
          <w:tab w:val="left" w:pos="993"/>
        </w:tabs>
        <w:suppressAutoHyphens w:val="0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  <w:r w:rsidRPr="001A6827">
        <w:rPr>
          <w:b/>
          <w:color w:val="auto"/>
          <w:kern w:val="0"/>
          <w:sz w:val="26"/>
          <w:szCs w:val="26"/>
          <w:lang w:eastAsia="ru-RU"/>
        </w:rPr>
        <w:t xml:space="preserve">О внесении </w:t>
      </w:r>
      <w:r w:rsidR="00A24F42" w:rsidRPr="001A6827">
        <w:rPr>
          <w:b/>
          <w:color w:val="auto"/>
          <w:kern w:val="0"/>
          <w:sz w:val="26"/>
          <w:szCs w:val="26"/>
          <w:lang w:eastAsia="ru-RU"/>
        </w:rPr>
        <w:t>изменени</w:t>
      </w:r>
      <w:r w:rsidR="00A24F42">
        <w:rPr>
          <w:b/>
          <w:color w:val="auto"/>
          <w:kern w:val="0"/>
          <w:sz w:val="26"/>
          <w:szCs w:val="26"/>
          <w:lang w:eastAsia="ru-RU"/>
        </w:rPr>
        <w:t>й</w:t>
      </w:r>
      <w:r w:rsidR="00A24F42" w:rsidRPr="001A6827">
        <w:rPr>
          <w:b/>
          <w:color w:val="auto"/>
          <w:kern w:val="0"/>
          <w:sz w:val="26"/>
          <w:szCs w:val="26"/>
          <w:lang w:eastAsia="ru-RU"/>
        </w:rPr>
        <w:t xml:space="preserve"> </w:t>
      </w:r>
      <w:r w:rsidRPr="001A6827">
        <w:rPr>
          <w:b/>
          <w:color w:val="auto"/>
          <w:kern w:val="0"/>
          <w:sz w:val="26"/>
          <w:szCs w:val="26"/>
          <w:lang w:eastAsia="ru-RU"/>
        </w:rPr>
        <w:t>в Положение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w:t>
      </w:r>
    </w:p>
    <w:p w:rsidR="00965C47" w:rsidRPr="001A6827" w:rsidRDefault="00965C47" w:rsidP="00D62C8C">
      <w:pPr>
        <w:tabs>
          <w:tab w:val="left" w:pos="993"/>
        </w:tabs>
        <w:suppressAutoHyphens w:val="0"/>
        <w:ind w:firstLine="652"/>
        <w:contextualSpacing/>
        <w:jc w:val="both"/>
        <w:outlineLvl w:val="0"/>
        <w:rPr>
          <w:b/>
          <w:color w:val="auto"/>
          <w:kern w:val="0"/>
          <w:sz w:val="26"/>
          <w:szCs w:val="26"/>
          <w:lang w:eastAsia="ru-RU"/>
        </w:rPr>
      </w:pPr>
    </w:p>
    <w:p w:rsidR="00965C47" w:rsidRPr="001A6827" w:rsidRDefault="00965C47">
      <w:pPr>
        <w:keepNext/>
        <w:tabs>
          <w:tab w:val="left" w:pos="993"/>
        </w:tabs>
        <w:suppressAutoHyphens w:val="0"/>
        <w:contextualSpacing/>
        <w:jc w:val="both"/>
        <w:outlineLvl w:val="0"/>
        <w:rPr>
          <w:rFonts w:eastAsia="Arial Unicode MS"/>
          <w:color w:val="auto"/>
          <w:kern w:val="0"/>
          <w:sz w:val="26"/>
          <w:szCs w:val="26"/>
          <w:lang w:eastAsia="ru-RU"/>
        </w:rPr>
      </w:pPr>
      <w:r w:rsidRPr="001A6827">
        <w:rPr>
          <w:rFonts w:eastAsia="Arial Unicode MS"/>
          <w:color w:val="auto"/>
          <w:kern w:val="0"/>
          <w:sz w:val="26"/>
          <w:szCs w:val="26"/>
          <w:lang w:eastAsia="ru-RU"/>
        </w:rPr>
        <w:t xml:space="preserve">На основании решения ученого совета Национального исследовательского университета «Высшая школа экономики» от </w:t>
      </w:r>
      <w:r w:rsidR="00FF3935" w:rsidRPr="001A6827">
        <w:rPr>
          <w:rFonts w:eastAsia="Arial Unicode MS"/>
          <w:color w:val="auto"/>
          <w:kern w:val="0"/>
          <w:sz w:val="26"/>
          <w:szCs w:val="26"/>
          <w:lang w:eastAsia="ru-RU"/>
        </w:rPr>
        <w:t>2</w:t>
      </w:r>
      <w:r w:rsidR="002529AC">
        <w:rPr>
          <w:rFonts w:eastAsia="Arial Unicode MS"/>
          <w:color w:val="auto"/>
          <w:kern w:val="0"/>
          <w:sz w:val="26"/>
          <w:szCs w:val="26"/>
          <w:lang w:eastAsia="ru-RU"/>
        </w:rPr>
        <w:t>8</w:t>
      </w:r>
      <w:r w:rsidR="00161260">
        <w:rPr>
          <w:rFonts w:eastAsia="Arial Unicode MS"/>
          <w:color w:val="auto"/>
          <w:kern w:val="0"/>
          <w:sz w:val="26"/>
          <w:szCs w:val="26"/>
          <w:lang w:eastAsia="ru-RU"/>
        </w:rPr>
        <w:t>.0</w:t>
      </w:r>
      <w:r w:rsidR="002529AC">
        <w:rPr>
          <w:rFonts w:eastAsia="Arial Unicode MS"/>
          <w:color w:val="auto"/>
          <w:kern w:val="0"/>
          <w:sz w:val="26"/>
          <w:szCs w:val="26"/>
          <w:lang w:eastAsia="ru-RU"/>
        </w:rPr>
        <w:t>5</w:t>
      </w:r>
      <w:r w:rsidR="00161260">
        <w:rPr>
          <w:rFonts w:eastAsia="Arial Unicode MS"/>
          <w:color w:val="auto"/>
          <w:kern w:val="0"/>
          <w:sz w:val="26"/>
          <w:szCs w:val="26"/>
          <w:lang w:eastAsia="ru-RU"/>
        </w:rPr>
        <w:t>.</w:t>
      </w:r>
      <w:r w:rsidR="000B395A" w:rsidRPr="001A6827">
        <w:rPr>
          <w:rFonts w:eastAsia="Arial Unicode MS"/>
          <w:color w:val="auto"/>
          <w:kern w:val="0"/>
          <w:sz w:val="26"/>
          <w:szCs w:val="26"/>
          <w:lang w:eastAsia="ru-RU"/>
        </w:rPr>
        <w:t>202</w:t>
      </w:r>
      <w:r w:rsidR="00161260">
        <w:rPr>
          <w:rFonts w:eastAsia="Arial Unicode MS"/>
          <w:color w:val="auto"/>
          <w:kern w:val="0"/>
          <w:sz w:val="26"/>
          <w:szCs w:val="26"/>
          <w:lang w:eastAsia="ru-RU"/>
        </w:rPr>
        <w:t>1</w:t>
      </w:r>
      <w:r w:rsidRPr="001A6827">
        <w:rPr>
          <w:rFonts w:eastAsia="Arial Unicode MS"/>
          <w:color w:val="auto"/>
          <w:kern w:val="0"/>
          <w:sz w:val="26"/>
          <w:szCs w:val="26"/>
          <w:lang w:eastAsia="ru-RU"/>
        </w:rPr>
        <w:t xml:space="preserve">, протокол № </w:t>
      </w:r>
      <w:r w:rsidR="002529AC">
        <w:rPr>
          <w:rFonts w:eastAsia="Arial Unicode MS"/>
          <w:color w:val="auto"/>
          <w:kern w:val="0"/>
          <w:sz w:val="26"/>
          <w:szCs w:val="26"/>
          <w:lang w:eastAsia="ru-RU"/>
        </w:rPr>
        <w:t>5</w:t>
      </w:r>
      <w:r w:rsidR="00545BAF">
        <w:rPr>
          <w:rFonts w:eastAsia="Arial Unicode MS"/>
          <w:color w:val="auto"/>
          <w:kern w:val="0"/>
          <w:sz w:val="26"/>
          <w:szCs w:val="26"/>
          <w:lang w:eastAsia="ru-RU"/>
        </w:rPr>
        <w:t>,</w:t>
      </w:r>
    </w:p>
    <w:p w:rsidR="00965C47" w:rsidRPr="00B3167B" w:rsidRDefault="00965C47">
      <w:pPr>
        <w:keepNext/>
        <w:tabs>
          <w:tab w:val="left" w:pos="993"/>
        </w:tabs>
        <w:suppressAutoHyphens w:val="0"/>
        <w:ind w:firstLine="652"/>
        <w:contextualSpacing/>
        <w:jc w:val="both"/>
        <w:outlineLvl w:val="0"/>
        <w:rPr>
          <w:rFonts w:eastAsia="Arial Unicode MS"/>
          <w:color w:val="auto"/>
          <w:kern w:val="0"/>
          <w:sz w:val="26"/>
          <w:szCs w:val="26"/>
          <w:lang w:eastAsia="ru-RU"/>
        </w:rPr>
      </w:pPr>
    </w:p>
    <w:p w:rsidR="00965C47" w:rsidRPr="00B3167B" w:rsidRDefault="00965C47">
      <w:pPr>
        <w:keepNext/>
        <w:tabs>
          <w:tab w:val="left" w:pos="993"/>
        </w:tabs>
        <w:suppressAutoHyphens w:val="0"/>
        <w:contextualSpacing/>
        <w:jc w:val="both"/>
        <w:outlineLvl w:val="0"/>
        <w:rPr>
          <w:rFonts w:eastAsia="Arial Unicode MS"/>
          <w:color w:val="auto"/>
          <w:kern w:val="0"/>
          <w:sz w:val="26"/>
          <w:szCs w:val="26"/>
          <w:lang w:eastAsia="ru-RU"/>
        </w:rPr>
      </w:pPr>
      <w:r w:rsidRPr="00B3167B">
        <w:rPr>
          <w:rFonts w:eastAsia="Arial Unicode MS"/>
          <w:color w:val="auto"/>
          <w:kern w:val="0"/>
          <w:sz w:val="26"/>
          <w:szCs w:val="26"/>
          <w:lang w:eastAsia="ru-RU"/>
        </w:rPr>
        <w:t>ПРИКАЗЫВАЮ:</w:t>
      </w:r>
    </w:p>
    <w:p w:rsidR="00965C47" w:rsidRPr="00B3167B" w:rsidRDefault="00965C47">
      <w:pPr>
        <w:keepNext/>
        <w:tabs>
          <w:tab w:val="left" w:pos="993"/>
        </w:tabs>
        <w:suppressAutoHyphens w:val="0"/>
        <w:ind w:firstLine="652"/>
        <w:contextualSpacing/>
        <w:jc w:val="both"/>
        <w:outlineLvl w:val="0"/>
        <w:rPr>
          <w:rFonts w:eastAsia="Arial Unicode MS"/>
          <w:color w:val="auto"/>
          <w:kern w:val="0"/>
          <w:sz w:val="26"/>
          <w:szCs w:val="26"/>
          <w:lang w:eastAsia="ru-RU"/>
        </w:rPr>
      </w:pPr>
    </w:p>
    <w:p w:rsidR="00161260" w:rsidRPr="002529AC" w:rsidRDefault="00965C47" w:rsidP="00D62C8C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6"/>
          <w:szCs w:val="26"/>
        </w:rPr>
      </w:pPr>
      <w:r w:rsidRPr="002529AC">
        <w:rPr>
          <w:bCs/>
          <w:color w:val="auto"/>
          <w:sz w:val="26"/>
          <w:szCs w:val="26"/>
        </w:rPr>
        <w:t xml:space="preserve">Внести в </w:t>
      </w:r>
      <w:r w:rsidR="0070302A" w:rsidRPr="002529AC">
        <w:rPr>
          <w:bCs/>
          <w:color w:val="auto"/>
          <w:sz w:val="26"/>
          <w:szCs w:val="26"/>
        </w:rPr>
        <w:t>Положени</w:t>
      </w:r>
      <w:r w:rsidR="00161260" w:rsidRPr="002529AC">
        <w:rPr>
          <w:bCs/>
          <w:color w:val="auto"/>
          <w:sz w:val="26"/>
          <w:szCs w:val="26"/>
        </w:rPr>
        <w:t>е</w:t>
      </w:r>
      <w:r w:rsidR="0070302A" w:rsidRPr="002529AC">
        <w:rPr>
          <w:bCs/>
          <w:color w:val="auto"/>
          <w:sz w:val="26"/>
          <w:szCs w:val="26"/>
        </w:rPr>
        <w:t xml:space="preserve"> </w:t>
      </w:r>
      <w:r w:rsidRPr="002529AC">
        <w:rPr>
          <w:bCs/>
          <w:color w:val="auto"/>
          <w:sz w:val="26"/>
          <w:szCs w:val="26"/>
        </w:rPr>
        <w:t xml:space="preserve">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экономики», </w:t>
      </w:r>
      <w:r w:rsidR="0070302A" w:rsidRPr="002529AC">
        <w:rPr>
          <w:bCs/>
          <w:color w:val="auto"/>
          <w:sz w:val="26"/>
          <w:szCs w:val="26"/>
        </w:rPr>
        <w:t>утвержденно</w:t>
      </w:r>
      <w:r w:rsidR="00161260" w:rsidRPr="002529AC">
        <w:rPr>
          <w:bCs/>
          <w:color w:val="auto"/>
          <w:sz w:val="26"/>
          <w:szCs w:val="26"/>
        </w:rPr>
        <w:t>е</w:t>
      </w:r>
      <w:r w:rsidR="0070302A" w:rsidRPr="002529AC">
        <w:rPr>
          <w:bCs/>
          <w:color w:val="auto"/>
          <w:sz w:val="26"/>
          <w:szCs w:val="26"/>
        </w:rPr>
        <w:t xml:space="preserve"> </w:t>
      </w:r>
      <w:r w:rsidRPr="002529AC">
        <w:rPr>
          <w:bCs/>
          <w:color w:val="auto"/>
          <w:sz w:val="26"/>
          <w:szCs w:val="26"/>
        </w:rPr>
        <w:t xml:space="preserve">ученым советом НИУ ВШЭ 07.04.2017, протокол № 04, и </w:t>
      </w:r>
      <w:r w:rsidR="0070302A" w:rsidRPr="002529AC">
        <w:rPr>
          <w:bCs/>
          <w:color w:val="auto"/>
          <w:sz w:val="26"/>
          <w:szCs w:val="26"/>
        </w:rPr>
        <w:t>введенно</w:t>
      </w:r>
      <w:r w:rsidR="00161260" w:rsidRPr="002529AC">
        <w:rPr>
          <w:bCs/>
          <w:color w:val="auto"/>
          <w:sz w:val="26"/>
          <w:szCs w:val="26"/>
        </w:rPr>
        <w:t>е</w:t>
      </w:r>
      <w:r w:rsidR="0070302A" w:rsidRPr="002529AC">
        <w:rPr>
          <w:bCs/>
          <w:color w:val="auto"/>
          <w:sz w:val="26"/>
          <w:szCs w:val="26"/>
        </w:rPr>
        <w:t xml:space="preserve"> </w:t>
      </w:r>
      <w:r w:rsidRPr="002529AC">
        <w:rPr>
          <w:bCs/>
          <w:color w:val="auto"/>
          <w:sz w:val="26"/>
          <w:szCs w:val="26"/>
        </w:rPr>
        <w:t>в действие приказом</w:t>
      </w:r>
      <w:r w:rsidR="00D2162B" w:rsidRPr="002529AC">
        <w:rPr>
          <w:bCs/>
          <w:color w:val="auto"/>
          <w:sz w:val="26"/>
          <w:szCs w:val="26"/>
        </w:rPr>
        <w:t xml:space="preserve"> НИУ ВШЭ</w:t>
      </w:r>
      <w:r w:rsidRPr="002529AC">
        <w:rPr>
          <w:bCs/>
          <w:color w:val="auto"/>
          <w:sz w:val="26"/>
          <w:szCs w:val="26"/>
        </w:rPr>
        <w:t xml:space="preserve"> от 12.05.2017 № 6.18.1-01/1205-19, </w:t>
      </w:r>
      <w:r w:rsidR="00161260" w:rsidRPr="002529AC">
        <w:rPr>
          <w:color w:val="auto"/>
          <w:sz w:val="26"/>
          <w:szCs w:val="26"/>
        </w:rPr>
        <w:t xml:space="preserve">следующие изменения: </w:t>
      </w:r>
    </w:p>
    <w:p w:rsidR="002529AC" w:rsidRPr="002529AC" w:rsidRDefault="002529AC" w:rsidP="00D62C8C">
      <w:pPr>
        <w:pStyle w:val="a3"/>
        <w:numPr>
          <w:ilvl w:val="1"/>
          <w:numId w:val="2"/>
        </w:numPr>
        <w:suppressAutoHyphens w:val="0"/>
        <w:ind w:left="0" w:firstLine="851"/>
        <w:jc w:val="both"/>
        <w:rPr>
          <w:bCs/>
          <w:kern w:val="0"/>
          <w:sz w:val="26"/>
          <w:szCs w:val="26"/>
          <w:lang w:eastAsia="ru-RU"/>
        </w:rPr>
      </w:pPr>
      <w:r w:rsidRPr="002529AC">
        <w:rPr>
          <w:bCs/>
          <w:sz w:val="26"/>
          <w:szCs w:val="26"/>
        </w:rPr>
        <w:t>по всему тексту Положения слова «факультет довузовской подготовки НИУ</w:t>
      </w:r>
      <w:r w:rsidR="004A4E77">
        <w:rPr>
          <w:bCs/>
          <w:sz w:val="26"/>
          <w:szCs w:val="26"/>
        </w:rPr>
        <w:t> </w:t>
      </w:r>
      <w:r w:rsidRPr="002529AC">
        <w:rPr>
          <w:bCs/>
          <w:sz w:val="26"/>
          <w:szCs w:val="26"/>
        </w:rPr>
        <w:t>ВШЭ» заменить словами «Центр подготовки иностранных слушателей НИУ</w:t>
      </w:r>
      <w:r w:rsidR="004A4E77">
        <w:rPr>
          <w:bCs/>
          <w:sz w:val="26"/>
          <w:szCs w:val="26"/>
        </w:rPr>
        <w:t> </w:t>
      </w:r>
      <w:r w:rsidRPr="002529AC">
        <w:rPr>
          <w:bCs/>
          <w:sz w:val="26"/>
          <w:szCs w:val="26"/>
        </w:rPr>
        <w:t>ВШЭ» в соответствующ</w:t>
      </w:r>
      <w:bookmarkStart w:id="0" w:name="_GoBack"/>
      <w:bookmarkEnd w:id="0"/>
      <w:r w:rsidRPr="002529AC">
        <w:rPr>
          <w:bCs/>
          <w:sz w:val="26"/>
          <w:szCs w:val="26"/>
        </w:rPr>
        <w:t>их падежах;</w:t>
      </w:r>
    </w:p>
    <w:p w:rsidR="002529AC" w:rsidRPr="002529AC" w:rsidRDefault="002529AC" w:rsidP="00D62C8C">
      <w:pPr>
        <w:pStyle w:val="a3"/>
        <w:numPr>
          <w:ilvl w:val="1"/>
          <w:numId w:val="2"/>
        </w:numPr>
        <w:shd w:val="clear" w:color="auto" w:fill="FFFFFF"/>
        <w:tabs>
          <w:tab w:val="left" w:pos="0"/>
        </w:tabs>
        <w:suppressAutoHyphens w:val="0"/>
        <w:ind w:left="0" w:firstLine="851"/>
        <w:jc w:val="both"/>
        <w:rPr>
          <w:bCs/>
          <w:sz w:val="26"/>
          <w:szCs w:val="26"/>
        </w:rPr>
      </w:pPr>
      <w:r w:rsidRPr="002529AC">
        <w:rPr>
          <w:bCs/>
          <w:sz w:val="26"/>
          <w:szCs w:val="26"/>
        </w:rPr>
        <w:t>подпункт 3.1.5 дополнить подпунктом 3.1.5.8 следующего содержания:</w:t>
      </w:r>
    </w:p>
    <w:p w:rsidR="00405DFD" w:rsidRDefault="002529AC" w:rsidP="00D62C8C">
      <w:pPr>
        <w:tabs>
          <w:tab w:val="left" w:pos="993"/>
        </w:tabs>
        <w:suppressAutoHyphens w:val="0"/>
        <w:contextualSpacing/>
        <w:jc w:val="both"/>
        <w:rPr>
          <w:color w:val="auto"/>
          <w:kern w:val="0"/>
          <w:sz w:val="26"/>
          <w:szCs w:val="26"/>
          <w:lang w:eastAsia="ru-RU"/>
        </w:rPr>
      </w:pPr>
      <w:r w:rsidRPr="002529AC">
        <w:rPr>
          <w:bCs/>
          <w:color w:val="auto"/>
          <w:sz w:val="26"/>
          <w:szCs w:val="26"/>
        </w:rPr>
        <w:t>«3.1.5.8.</w:t>
      </w:r>
      <w:r w:rsidRPr="002529AC">
        <w:rPr>
          <w:color w:val="auto"/>
        </w:rPr>
        <w:t xml:space="preserve"> </w:t>
      </w:r>
      <w:r w:rsidRPr="002529AC">
        <w:rPr>
          <w:bCs/>
          <w:color w:val="auto"/>
          <w:sz w:val="26"/>
          <w:szCs w:val="26"/>
        </w:rPr>
        <w:t>в отношении студентов, восстановленных для обучения в НИУ ВШЭ – с даты зачисления на основании зачета в установленном порядке результатов обучения по всем дисциплинам (модулям) и (или) всем практикам, освоенным (пройденным) обучающимся на образовательной программе НИУ ВШЭ, по которой он обучался, до окончания семестра, в котором студент предоставил свои результаты».</w:t>
      </w:r>
    </w:p>
    <w:p w:rsidR="00545BAF" w:rsidRDefault="00545BAF" w:rsidP="00965C47">
      <w:pPr>
        <w:tabs>
          <w:tab w:val="left" w:pos="993"/>
        </w:tabs>
        <w:suppressAutoHyphens w:val="0"/>
        <w:ind w:firstLine="652"/>
        <w:contextualSpacing/>
        <w:rPr>
          <w:color w:val="auto"/>
          <w:kern w:val="0"/>
          <w:sz w:val="26"/>
          <w:szCs w:val="26"/>
          <w:lang w:eastAsia="ru-RU"/>
        </w:rPr>
      </w:pPr>
    </w:p>
    <w:p w:rsidR="00545BAF" w:rsidRDefault="00545BAF" w:rsidP="00965C47">
      <w:pPr>
        <w:tabs>
          <w:tab w:val="left" w:pos="993"/>
        </w:tabs>
        <w:suppressAutoHyphens w:val="0"/>
        <w:ind w:firstLine="652"/>
        <w:contextualSpacing/>
        <w:rPr>
          <w:color w:val="auto"/>
          <w:kern w:val="0"/>
          <w:sz w:val="26"/>
          <w:szCs w:val="26"/>
          <w:lang w:eastAsia="ru-RU"/>
        </w:rPr>
      </w:pPr>
    </w:p>
    <w:p w:rsidR="004A4E77" w:rsidRPr="00B3167B" w:rsidRDefault="004A4E77" w:rsidP="00965C47">
      <w:pPr>
        <w:tabs>
          <w:tab w:val="left" w:pos="993"/>
        </w:tabs>
        <w:suppressAutoHyphens w:val="0"/>
        <w:ind w:firstLine="652"/>
        <w:contextualSpacing/>
        <w:rPr>
          <w:color w:val="auto"/>
          <w:kern w:val="0"/>
          <w:sz w:val="26"/>
          <w:szCs w:val="26"/>
          <w:lang w:eastAsia="ru-RU"/>
        </w:rPr>
      </w:pPr>
    </w:p>
    <w:p w:rsidR="00405DFD" w:rsidRPr="00B3167B" w:rsidRDefault="00405DFD" w:rsidP="00D028A3">
      <w:pPr>
        <w:tabs>
          <w:tab w:val="left" w:pos="993"/>
        </w:tabs>
        <w:suppressAutoHyphens w:val="0"/>
        <w:contextualSpacing/>
        <w:rPr>
          <w:color w:val="auto"/>
          <w:kern w:val="0"/>
          <w:sz w:val="26"/>
          <w:szCs w:val="26"/>
          <w:lang w:eastAsia="ru-RU"/>
        </w:rPr>
      </w:pPr>
      <w:r w:rsidRPr="00B3167B">
        <w:rPr>
          <w:color w:val="auto"/>
          <w:kern w:val="0"/>
          <w:sz w:val="26"/>
          <w:szCs w:val="26"/>
          <w:lang w:eastAsia="ru-RU"/>
        </w:rPr>
        <w:t>Ректор</w:t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</w:r>
      <w:r w:rsidRPr="00B3167B">
        <w:rPr>
          <w:color w:val="auto"/>
          <w:kern w:val="0"/>
          <w:sz w:val="26"/>
          <w:szCs w:val="26"/>
          <w:lang w:eastAsia="ru-RU"/>
        </w:rPr>
        <w:tab/>
        <w:t xml:space="preserve"> Я.И. Кузьминов</w:t>
      </w:r>
    </w:p>
    <w:p w:rsidR="000006BB" w:rsidRPr="001A6827" w:rsidRDefault="000006BB" w:rsidP="00D028A3">
      <w:pPr>
        <w:autoSpaceDE w:val="0"/>
        <w:autoSpaceDN w:val="0"/>
        <w:adjustRightInd w:val="0"/>
        <w:contextualSpacing/>
        <w:jc w:val="both"/>
        <w:rPr>
          <w:color w:val="auto"/>
        </w:rPr>
      </w:pPr>
    </w:p>
    <w:sectPr w:rsidR="000006BB" w:rsidRPr="001A6827" w:rsidSect="00D028A3">
      <w:headerReference w:type="default" r:id="rId9"/>
      <w:footerReference w:type="default" r:id="rId10"/>
      <w:headerReference w:type="first" r:id="rId11"/>
      <w:pgSz w:w="11906" w:h="16838"/>
      <w:pgMar w:top="1134" w:right="567" w:bottom="1134" w:left="1701" w:header="720" w:footer="542" w:gutter="0"/>
      <w:pgNumType w:start="0"/>
      <w:cols w:space="720"/>
      <w:titlePg/>
      <w:docGrid w:linePitch="6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454" w:rsidRDefault="000A2454">
      <w:r>
        <w:separator/>
      </w:r>
    </w:p>
  </w:endnote>
  <w:endnote w:type="continuationSeparator" w:id="0">
    <w:p w:rsidR="000A2454" w:rsidRDefault="000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641" w:rsidRPr="001A6827" w:rsidRDefault="00D62C8C" w:rsidP="00B5082F">
    <w:pPr>
      <w:pStyle w:val="a4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454" w:rsidRDefault="000A2454">
      <w:r>
        <w:separator/>
      </w:r>
    </w:p>
  </w:footnote>
  <w:footnote w:type="continuationSeparator" w:id="0">
    <w:p w:rsidR="000A2454" w:rsidRDefault="000A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6"/>
        <w:szCs w:val="26"/>
      </w:rPr>
      <w:id w:val="-630943255"/>
      <w:docPartObj>
        <w:docPartGallery w:val="Page Numbers (Top of Page)"/>
        <w:docPartUnique/>
      </w:docPartObj>
    </w:sdtPr>
    <w:sdtEndPr/>
    <w:sdtContent>
      <w:p w:rsidR="00B5082F" w:rsidRPr="001A6827" w:rsidRDefault="001A6827" w:rsidP="00B5082F">
        <w:pPr>
          <w:pStyle w:val="aa"/>
          <w:jc w:val="center"/>
          <w:rPr>
            <w:color w:val="auto"/>
            <w:sz w:val="26"/>
            <w:szCs w:val="26"/>
          </w:rPr>
        </w:pPr>
        <w:r w:rsidRPr="001A6827">
          <w:rPr>
            <w:color w:val="auto"/>
            <w:sz w:val="26"/>
            <w:szCs w:val="26"/>
          </w:rPr>
          <w:t>2</w:t>
        </w:r>
      </w:p>
    </w:sdtContent>
  </w:sdt>
  <w:p w:rsidR="00B5082F" w:rsidRPr="001A6827" w:rsidRDefault="00B5082F">
    <w:pPr>
      <w:pStyle w:val="aa"/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FB7" w:rsidRDefault="001A6827" w:rsidP="001A6827">
    <w:pPr>
      <w:pStyle w:val="aa"/>
      <w:tabs>
        <w:tab w:val="clear" w:pos="4677"/>
        <w:tab w:val="clear" w:pos="9355"/>
        <w:tab w:val="left" w:pos="1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29D7"/>
    <w:multiLevelType w:val="hybridMultilevel"/>
    <w:tmpl w:val="460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6483"/>
    <w:multiLevelType w:val="multilevel"/>
    <w:tmpl w:val="FFECA94C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" w15:restartNumberingAfterBreak="0">
    <w:nsid w:val="6146737C"/>
    <w:multiLevelType w:val="hybridMultilevel"/>
    <w:tmpl w:val="43CC534A"/>
    <w:lvl w:ilvl="0" w:tplc="5D6EC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8015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C47"/>
    <w:rsid w:val="000006BB"/>
    <w:rsid w:val="000713BB"/>
    <w:rsid w:val="000A2454"/>
    <w:rsid w:val="000B395A"/>
    <w:rsid w:val="00157FCE"/>
    <w:rsid w:val="00161260"/>
    <w:rsid w:val="001A6827"/>
    <w:rsid w:val="001D1FA4"/>
    <w:rsid w:val="001F66CD"/>
    <w:rsid w:val="00212AF4"/>
    <w:rsid w:val="002529AC"/>
    <w:rsid w:val="0030075D"/>
    <w:rsid w:val="00302F35"/>
    <w:rsid w:val="00405DFD"/>
    <w:rsid w:val="00411658"/>
    <w:rsid w:val="0048380C"/>
    <w:rsid w:val="004A4CA1"/>
    <w:rsid w:val="004A4E77"/>
    <w:rsid w:val="004E1C09"/>
    <w:rsid w:val="00545BAF"/>
    <w:rsid w:val="006A547C"/>
    <w:rsid w:val="0070302A"/>
    <w:rsid w:val="00795761"/>
    <w:rsid w:val="007D620A"/>
    <w:rsid w:val="00930869"/>
    <w:rsid w:val="00935F55"/>
    <w:rsid w:val="009619FD"/>
    <w:rsid w:val="00965C47"/>
    <w:rsid w:val="00A24F42"/>
    <w:rsid w:val="00AF47AC"/>
    <w:rsid w:val="00B133DE"/>
    <w:rsid w:val="00B3167B"/>
    <w:rsid w:val="00B5082F"/>
    <w:rsid w:val="00B873FE"/>
    <w:rsid w:val="00C25FB7"/>
    <w:rsid w:val="00C74EA6"/>
    <w:rsid w:val="00D028A3"/>
    <w:rsid w:val="00D163B4"/>
    <w:rsid w:val="00D2162B"/>
    <w:rsid w:val="00D62C8C"/>
    <w:rsid w:val="00D937AE"/>
    <w:rsid w:val="00FC13FE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31B7654-AA2A-4A81-BCE4-64EA831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C4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C47"/>
    <w:pPr>
      <w:ind w:left="708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965C4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65C47"/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05D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DFD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0B395A"/>
    <w:pPr>
      <w:suppressAutoHyphens w:val="0"/>
    </w:pPr>
    <w:rPr>
      <w:color w:val="auto"/>
      <w:kern w:val="0"/>
      <w:sz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B3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0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082F"/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customStyle="1" w:styleId="Default">
    <w:name w:val="Default"/>
    <w:rsid w:val="00161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2FBD9F24-CA75-43DB-BD2B-D404B2D0AFF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Иващенко Валентина Георгиевна</cp:lastModifiedBy>
  <cp:revision>3</cp:revision>
  <dcterms:created xsi:type="dcterms:W3CDTF">2021-06-04T10:36:00Z</dcterms:created>
  <dcterms:modified xsi:type="dcterms:W3CDTF">2021-06-04T10:39:00Z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Иващенко В.Г.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2021/2/12-1038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изменения в Положение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