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1F" w:rsidRPr="002A3715" w:rsidRDefault="00AD34B8" w:rsidP="002A3715">
      <w:pPr>
        <w:jc w:val="center"/>
        <w:rPr>
          <w:rFonts w:ascii="Calibri" w:hAnsi="Calibri" w:cs="Calibri"/>
          <w:b/>
          <w:sz w:val="28"/>
          <w:szCs w:val="22"/>
        </w:rPr>
      </w:pPr>
      <w:r w:rsidRPr="002A3715">
        <w:rPr>
          <w:rFonts w:ascii="Calibri" w:hAnsi="Calibri" w:cs="Calibri"/>
          <w:b/>
          <w:sz w:val="28"/>
          <w:szCs w:val="22"/>
        </w:rPr>
        <w:t xml:space="preserve">Exchange </w:t>
      </w:r>
      <w:r w:rsidR="002A3715" w:rsidRPr="002A3715">
        <w:rPr>
          <w:rFonts w:ascii="Calibri" w:hAnsi="Calibri" w:cs="Calibri"/>
          <w:b/>
          <w:sz w:val="28"/>
          <w:szCs w:val="22"/>
        </w:rPr>
        <w:t>I</w:t>
      </w:r>
      <w:r w:rsidR="002C21E8" w:rsidRPr="002A3715">
        <w:rPr>
          <w:rFonts w:ascii="Calibri" w:hAnsi="Calibri" w:cs="Calibri"/>
          <w:b/>
          <w:sz w:val="28"/>
          <w:szCs w:val="22"/>
        </w:rPr>
        <w:t>nformation</w:t>
      </w:r>
      <w:r w:rsidR="00494642" w:rsidRPr="002A3715">
        <w:rPr>
          <w:rFonts w:ascii="Calibri" w:hAnsi="Calibri" w:cs="Calibri"/>
          <w:b/>
          <w:sz w:val="28"/>
          <w:szCs w:val="22"/>
        </w:rPr>
        <w:t xml:space="preserve"> </w:t>
      </w:r>
      <w:r w:rsidR="002A3715" w:rsidRPr="002A3715">
        <w:rPr>
          <w:rFonts w:ascii="Calibri" w:hAnsi="Calibri" w:cs="Calibri"/>
          <w:b/>
          <w:sz w:val="28"/>
          <w:szCs w:val="22"/>
        </w:rPr>
        <w:t>S</w:t>
      </w:r>
      <w:r w:rsidR="00494642" w:rsidRPr="002A3715">
        <w:rPr>
          <w:rFonts w:ascii="Calibri" w:hAnsi="Calibri" w:cs="Calibri"/>
          <w:b/>
          <w:sz w:val="28"/>
          <w:szCs w:val="22"/>
        </w:rPr>
        <w:t>heet</w:t>
      </w:r>
      <w:r w:rsidR="002C21E8" w:rsidRPr="002A3715">
        <w:rPr>
          <w:rFonts w:ascii="Calibri" w:hAnsi="Calibri" w:cs="Calibri"/>
          <w:b/>
          <w:sz w:val="28"/>
          <w:szCs w:val="22"/>
        </w:rPr>
        <w:t xml:space="preserve"> for </w:t>
      </w:r>
      <w:r w:rsidR="002A3715" w:rsidRPr="002A3715">
        <w:rPr>
          <w:rFonts w:ascii="Calibri" w:hAnsi="Calibri" w:cs="Calibri"/>
          <w:b/>
          <w:sz w:val="28"/>
          <w:szCs w:val="22"/>
        </w:rPr>
        <w:t>P</w:t>
      </w:r>
      <w:r w:rsidRPr="002A3715">
        <w:rPr>
          <w:rFonts w:ascii="Calibri" w:hAnsi="Calibri" w:cs="Calibri"/>
          <w:b/>
          <w:sz w:val="28"/>
          <w:szCs w:val="22"/>
        </w:rPr>
        <w:t xml:space="preserve">artner </w:t>
      </w:r>
      <w:r w:rsidR="002A3715" w:rsidRPr="002A3715">
        <w:rPr>
          <w:rFonts w:ascii="Calibri" w:hAnsi="Calibri" w:cs="Calibri"/>
          <w:b/>
          <w:sz w:val="28"/>
          <w:szCs w:val="22"/>
        </w:rPr>
        <w:t>U</w:t>
      </w:r>
      <w:r w:rsidRPr="002A3715">
        <w:rPr>
          <w:rFonts w:ascii="Calibri" w:hAnsi="Calibri" w:cs="Calibri"/>
          <w:b/>
          <w:sz w:val="28"/>
          <w:szCs w:val="22"/>
        </w:rPr>
        <w:t>niversities</w:t>
      </w:r>
      <w:r w:rsidR="002A3715">
        <w:rPr>
          <w:rFonts w:ascii="Calibri" w:hAnsi="Calibri" w:cs="Calibri"/>
          <w:b/>
          <w:sz w:val="28"/>
          <w:szCs w:val="22"/>
        </w:rPr>
        <w:br/>
      </w:r>
      <w:r w:rsidRPr="002A3715">
        <w:rPr>
          <w:rFonts w:ascii="Calibri" w:hAnsi="Calibri" w:cs="Calibri"/>
          <w:b/>
          <w:sz w:val="28"/>
          <w:szCs w:val="22"/>
        </w:rPr>
        <w:t xml:space="preserve">University </w:t>
      </w:r>
      <w:r w:rsidR="00BB799E" w:rsidRPr="002A3715">
        <w:rPr>
          <w:rFonts w:ascii="Calibri" w:hAnsi="Calibri" w:cs="Calibri"/>
          <w:b/>
          <w:sz w:val="28"/>
          <w:szCs w:val="22"/>
        </w:rPr>
        <w:t xml:space="preserve">of </w:t>
      </w:r>
      <w:r w:rsidRPr="002A3715">
        <w:rPr>
          <w:rFonts w:ascii="Calibri" w:hAnsi="Calibri" w:cs="Calibri"/>
          <w:b/>
          <w:sz w:val="28"/>
          <w:szCs w:val="22"/>
        </w:rPr>
        <w:t>Bremen</w:t>
      </w:r>
      <w:r w:rsidR="00164FB7" w:rsidRPr="002A3715">
        <w:rPr>
          <w:rFonts w:ascii="Calibri" w:hAnsi="Calibri" w:cs="Calibri"/>
          <w:b/>
          <w:sz w:val="28"/>
          <w:szCs w:val="22"/>
        </w:rPr>
        <w:t xml:space="preserve"> </w:t>
      </w:r>
      <w:r w:rsidR="00B325F1">
        <w:rPr>
          <w:rFonts w:ascii="Calibri" w:hAnsi="Calibri" w:cs="Calibri"/>
          <w:b/>
          <w:sz w:val="28"/>
          <w:szCs w:val="22"/>
        </w:rPr>
        <w:t>– Students (201</w:t>
      </w:r>
      <w:r w:rsidR="00922E42">
        <w:rPr>
          <w:rFonts w:ascii="Calibri" w:hAnsi="Calibri" w:cs="Calibri"/>
          <w:b/>
          <w:sz w:val="28"/>
          <w:szCs w:val="22"/>
        </w:rPr>
        <w:t>9</w:t>
      </w:r>
      <w:r w:rsidR="00304C79">
        <w:rPr>
          <w:rFonts w:ascii="Calibri" w:hAnsi="Calibri" w:cs="Calibri"/>
          <w:b/>
          <w:sz w:val="28"/>
          <w:szCs w:val="22"/>
        </w:rPr>
        <w:t>/20</w:t>
      </w:r>
      <w:r w:rsidR="00922E42">
        <w:rPr>
          <w:rFonts w:ascii="Calibri" w:hAnsi="Calibri" w:cs="Calibri"/>
          <w:b/>
          <w:sz w:val="28"/>
          <w:szCs w:val="22"/>
        </w:rPr>
        <w:t>20</w:t>
      </w:r>
      <w:bookmarkStart w:id="0" w:name="_GoBack"/>
      <w:bookmarkEnd w:id="0"/>
      <w:r w:rsidR="00F37E34">
        <w:rPr>
          <w:rFonts w:ascii="Calibri" w:hAnsi="Calibri" w:cs="Calibri"/>
          <w:b/>
          <w:sz w:val="28"/>
          <w:szCs w:val="22"/>
        </w:rPr>
        <w:t>)</w:t>
      </w:r>
    </w:p>
    <w:p w:rsidR="00AD34B8" w:rsidRPr="006977A3" w:rsidRDefault="00AD34B8">
      <w:pPr>
        <w:rPr>
          <w:rFonts w:ascii="Calibri" w:hAnsi="Calibri" w:cs="Calibri"/>
          <w:b/>
          <w:sz w:val="22"/>
          <w:szCs w:val="2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3"/>
      </w:tblGrid>
      <w:tr w:rsidR="00181D93" w:rsidRPr="006977A3" w:rsidTr="00E00BFB">
        <w:tc>
          <w:tcPr>
            <w:tcW w:w="2552" w:type="dxa"/>
            <w:shd w:val="clear" w:color="auto" w:fill="auto"/>
          </w:tcPr>
          <w:p w:rsidR="00181D93" w:rsidRPr="006977A3" w:rsidRDefault="00181D93" w:rsidP="00282D5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Name of the </w:t>
            </w:r>
            <w:r w:rsidR="0060161C" w:rsidRPr="006977A3"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niversity</w:t>
            </w:r>
          </w:p>
        </w:tc>
        <w:tc>
          <w:tcPr>
            <w:tcW w:w="7513" w:type="dxa"/>
            <w:shd w:val="clear" w:color="auto" w:fill="auto"/>
          </w:tcPr>
          <w:p w:rsidR="00181D93" w:rsidRPr="006977A3" w:rsidRDefault="008E3CCA" w:rsidP="00181D93">
            <w:pPr>
              <w:rPr>
                <w:rFonts w:ascii="Calibri" w:hAnsi="Calibri" w:cs="Calibri"/>
                <w:sz w:val="22"/>
                <w:szCs w:val="22"/>
              </w:rPr>
            </w:pPr>
            <w:smartTag w:uri="urn:schemas-microsoft-com:office:smarttags" w:element="PlaceType">
              <w:r w:rsidRPr="006977A3">
                <w:rPr>
                  <w:rFonts w:ascii="Calibri" w:hAnsi="Calibri" w:cs="Calibri"/>
                  <w:sz w:val="22"/>
                  <w:szCs w:val="22"/>
                </w:rPr>
                <w:t>University</w:t>
              </w:r>
            </w:smartTag>
            <w:r w:rsidR="00BE7B79" w:rsidRPr="006977A3">
              <w:rPr>
                <w:rFonts w:ascii="Calibri" w:hAnsi="Calibri" w:cs="Calibri"/>
                <w:sz w:val="22"/>
                <w:szCs w:val="22"/>
              </w:rPr>
              <w:t xml:space="preserve"> of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6977A3">
                <w:rPr>
                  <w:rFonts w:ascii="Calibri" w:hAnsi="Calibri" w:cs="Calibri"/>
                  <w:sz w:val="22"/>
                  <w:szCs w:val="22"/>
                </w:rPr>
                <w:t>Bremen</w:t>
              </w:r>
            </w:smartTag>
            <w:r w:rsidR="00782754">
              <w:rPr>
                <w:rFonts w:ascii="Calibri" w:hAnsi="Calibri" w:cs="Calibri"/>
                <w:sz w:val="22"/>
                <w:szCs w:val="22"/>
              </w:rPr>
              <w:t xml:space="preserve"> – Universität </w:t>
            </w:r>
            <w:smartTag w:uri="urn:schemas-microsoft-com:office:smarttags" w:element="place">
              <w:smartTag w:uri="urn:schemas-microsoft-com:office:smarttags" w:element="State">
                <w:r w:rsidR="00782754">
                  <w:rPr>
                    <w:rFonts w:ascii="Calibri" w:hAnsi="Calibri" w:cs="Calibri"/>
                    <w:sz w:val="22"/>
                    <w:szCs w:val="22"/>
                  </w:rPr>
                  <w:t>Bremen</w:t>
                </w:r>
              </w:smartTag>
            </w:smartTag>
            <w:r w:rsidR="0078275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0E2DFB" w:rsidRPr="006977A3">
              <w:rPr>
                <w:rFonts w:ascii="Calibri" w:hAnsi="Calibri" w:cs="Calibri"/>
                <w:sz w:val="22"/>
                <w:szCs w:val="22"/>
              </w:rPr>
              <w:t>www.uni-bremen.de</w:t>
            </w:r>
            <w:r w:rsidR="0078275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181D93" w:rsidRPr="006977A3" w:rsidTr="00E00BFB">
        <w:tc>
          <w:tcPr>
            <w:tcW w:w="2552" w:type="dxa"/>
            <w:shd w:val="clear" w:color="auto" w:fill="auto"/>
          </w:tcPr>
          <w:p w:rsidR="00181D93" w:rsidRPr="006977A3" w:rsidRDefault="000E2D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Academic Year</w:t>
            </w:r>
          </w:p>
          <w:p w:rsidR="00181D93" w:rsidRPr="006977A3" w:rsidRDefault="00181D93" w:rsidP="00282D5D">
            <w:pPr>
              <w:pStyle w:val="HTMLBody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304C79" w:rsidRDefault="00304C79" w:rsidP="009F253A">
            <w:pP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Winter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Semester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: October 1</w:t>
            </w:r>
            <w:r w:rsidRPr="006977A3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st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-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March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31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st</w:t>
            </w:r>
          </w:p>
          <w:p w:rsidR="00B813E5" w:rsidRPr="006977A3" w:rsidRDefault="00B813E5" w:rsidP="009F253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813E5">
              <w:rPr>
                <w:rFonts w:ascii="Calibri" w:hAnsi="Calibri" w:cs="Calibri"/>
                <w:sz w:val="22"/>
                <w:szCs w:val="22"/>
                <w:lang w:val="en-GB"/>
              </w:rPr>
              <w:t>Summer Semester: April 1st - September 30th</w:t>
            </w:r>
          </w:p>
          <w:p w:rsidR="00493343" w:rsidRDefault="00A027AE" w:rsidP="009F253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Each semester includes </w:t>
            </w:r>
            <w:r w:rsidR="00FB5636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so-called lecture-free period</w:t>
            </w:r>
            <w:r w:rsidR="0049334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:rsidR="00A027AE" w:rsidRPr="006977A3" w:rsidRDefault="00782754" w:rsidP="009F253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during which exams are held</w:t>
            </w:r>
            <w:r w:rsidR="00A027A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FB5636" w:rsidRPr="00C67295" w:rsidRDefault="00FB5636" w:rsidP="009F253A">
            <w:pPr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For the latest information about academic years and important dates,</w:t>
            </w:r>
            <w:r w:rsidR="00EC7A8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2A3715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EC7A8B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such as </w:t>
            </w:r>
            <w:r w:rsidR="00782754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the exact date of </w:t>
            </w:r>
            <w:r w:rsidR="00EC7A8B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start and end of </w:t>
            </w:r>
            <w:r w:rsidR="002A3715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the </w:t>
            </w:r>
            <w:r w:rsidR="00EC7A8B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>lecture</w:t>
            </w:r>
            <w:r w:rsidR="002A3715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period</w:t>
            </w:r>
            <w:r w:rsidR="00EC7A8B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>,</w:t>
            </w:r>
            <w:r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please check:</w:t>
            </w:r>
          </w:p>
          <w:p w:rsidR="00C67295" w:rsidRPr="006977A3" w:rsidRDefault="00922E42" w:rsidP="00C67295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8" w:history="1">
              <w:r w:rsidR="00C67295" w:rsidRPr="00C6729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https://www.uni-bremen.de/studium/starten-studieren/semesterzeiten.html</w:t>
              </w:r>
            </w:hyperlink>
          </w:p>
        </w:tc>
      </w:tr>
      <w:tr w:rsidR="002E1219" w:rsidRPr="006977A3" w:rsidTr="00E00BFB">
        <w:tc>
          <w:tcPr>
            <w:tcW w:w="2552" w:type="dxa"/>
            <w:shd w:val="clear" w:color="auto" w:fill="auto"/>
          </w:tcPr>
          <w:p w:rsidR="002E1219" w:rsidRPr="006977A3" w:rsidRDefault="002E1219" w:rsidP="002E12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Official </w:t>
            </w:r>
            <w:r w:rsidR="000E2DFB" w:rsidRPr="006977A3"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anguage</w:t>
            </w:r>
          </w:p>
        </w:tc>
        <w:tc>
          <w:tcPr>
            <w:tcW w:w="7513" w:type="dxa"/>
            <w:shd w:val="clear" w:color="auto" w:fill="auto"/>
          </w:tcPr>
          <w:p w:rsidR="002E1219" w:rsidRPr="006977A3" w:rsidRDefault="00C778D7" w:rsidP="002E1219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German</w:t>
            </w:r>
          </w:p>
        </w:tc>
      </w:tr>
      <w:tr w:rsidR="007B5A3A" w:rsidRPr="006977A3" w:rsidTr="00E00BFB">
        <w:tc>
          <w:tcPr>
            <w:tcW w:w="2552" w:type="dxa"/>
            <w:shd w:val="clear" w:color="auto" w:fill="auto"/>
          </w:tcPr>
          <w:p w:rsidR="007B5A3A" w:rsidRPr="006977A3" w:rsidRDefault="000E2DFB" w:rsidP="00782754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Language</w:t>
            </w:r>
            <w:r w:rsidR="00782754">
              <w:rPr>
                <w:rFonts w:ascii="Calibri" w:hAnsi="Calibri" w:cs="Calibri"/>
                <w:b/>
                <w:sz w:val="22"/>
                <w:szCs w:val="22"/>
              </w:rPr>
              <w:t xml:space="preserve"> of instruction </w:t>
            </w:r>
          </w:p>
        </w:tc>
        <w:tc>
          <w:tcPr>
            <w:tcW w:w="7513" w:type="dxa"/>
            <w:shd w:val="clear" w:color="auto" w:fill="auto"/>
          </w:tcPr>
          <w:p w:rsidR="001D655B" w:rsidRDefault="002270E7" w:rsidP="002270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German is </w:t>
            </w:r>
            <w:r w:rsidR="00782754">
              <w:rPr>
                <w:rFonts w:ascii="Calibri" w:hAnsi="Calibri" w:cs="Calibri"/>
                <w:sz w:val="22"/>
                <w:szCs w:val="22"/>
                <w:lang w:val="en-GB"/>
              </w:rPr>
              <w:t>the primary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language of instruction</w:t>
            </w:r>
            <w:r w:rsidR="00897F21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B5A3A" w:rsidRPr="006977A3" w:rsidRDefault="00897F21" w:rsidP="002270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>owever</w:t>
            </w:r>
            <w:r w:rsidR="00FB5636" w:rsidRPr="006977A3">
              <w:rPr>
                <w:rFonts w:ascii="Calibri" w:hAnsi="Calibri" w:cs="Calibri"/>
                <w:sz w:val="22"/>
                <w:szCs w:val="22"/>
              </w:rPr>
              <w:t>,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 xml:space="preserve"> there </w:t>
            </w:r>
            <w:r w:rsidR="002270E7">
              <w:rPr>
                <w:rFonts w:ascii="Calibri" w:hAnsi="Calibri" w:cs="Calibri"/>
                <w:sz w:val="22"/>
                <w:szCs w:val="22"/>
              </w:rPr>
              <w:t>are</w:t>
            </w:r>
            <w:r w:rsidR="002270E7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2A3715">
              <w:rPr>
                <w:rFonts w:ascii="Calibri" w:hAnsi="Calibri" w:cs="Calibri"/>
                <w:sz w:val="22"/>
                <w:szCs w:val="22"/>
              </w:rPr>
              <w:t>multitude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 xml:space="preserve"> of courses offered in English in </w:t>
            </w:r>
            <w:r w:rsidR="002A3715">
              <w:rPr>
                <w:rFonts w:ascii="Calibri" w:hAnsi="Calibri" w:cs="Calibri"/>
                <w:sz w:val="22"/>
                <w:szCs w:val="22"/>
              </w:rPr>
              <w:t>many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programs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81D93" w:rsidRPr="006977A3" w:rsidTr="00E00BFB">
        <w:tc>
          <w:tcPr>
            <w:tcW w:w="2552" w:type="dxa"/>
            <w:shd w:val="clear" w:color="auto" w:fill="auto"/>
          </w:tcPr>
          <w:p w:rsidR="00181D93" w:rsidRPr="006977A3" w:rsidRDefault="000E2D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Language r</w:t>
            </w:r>
            <w:r w:rsidR="00181D93" w:rsidRPr="006977A3">
              <w:rPr>
                <w:rFonts w:ascii="Calibri" w:hAnsi="Calibri" w:cs="Calibri"/>
                <w:b/>
                <w:sz w:val="22"/>
                <w:szCs w:val="22"/>
              </w:rPr>
              <w:t>equirement</w:t>
            </w:r>
            <w:r w:rsidR="007C3998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s </w:t>
            </w:r>
          </w:p>
        </w:tc>
        <w:tc>
          <w:tcPr>
            <w:tcW w:w="7513" w:type="dxa"/>
            <w:shd w:val="clear" w:color="auto" w:fill="auto"/>
          </w:tcPr>
          <w:p w:rsidR="00B325F1" w:rsidRDefault="00E14AF8" w:rsidP="00897F21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Upper 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B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  <w:r w:rsidR="00B223C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minimum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223CB"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="007E2576" w:rsidRPr="006977A3">
              <w:rPr>
                <w:rFonts w:ascii="Calibri" w:hAnsi="Calibri" w:cs="Calibri"/>
                <w:sz w:val="22"/>
                <w:szCs w:val="22"/>
                <w:lang w:val="en-GB"/>
              </w:rPr>
              <w:t>C1</w:t>
            </w:r>
            <w:r w:rsidR="00B325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preferred</w:t>
            </w:r>
            <w:r w:rsidR="00B223CB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  <w:r w:rsidR="00B325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according to the 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Common 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>European Language Framework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06302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</w:t>
            </w:r>
            <w:r w:rsidR="00517026">
              <w:rPr>
                <w:rFonts w:ascii="Calibri" w:hAnsi="Calibri" w:cs="Calibri"/>
                <w:sz w:val="22"/>
                <w:szCs w:val="22"/>
                <w:lang w:val="en-GB"/>
              </w:rPr>
              <w:t>e would recommend</w:t>
            </w:r>
            <w:r w:rsidR="007F30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 level corresponding to</w:t>
            </w:r>
            <w:r w:rsidR="0006302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TOEFLibt 90.</w:t>
            </w:r>
          </w:p>
          <w:p w:rsidR="007F5A8A" w:rsidRPr="006039F3" w:rsidRDefault="007F5A8A" w:rsidP="00897F21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039F3">
              <w:rPr>
                <w:rFonts w:ascii="Calibri" w:hAnsi="Calibri" w:cs="Calibri"/>
                <w:sz w:val="22"/>
                <w:szCs w:val="22"/>
                <w:lang w:val="en-GB"/>
              </w:rPr>
              <w:t>For more information please visit:</w:t>
            </w:r>
          </w:p>
          <w:p w:rsidR="00181D93" w:rsidRPr="006977A3" w:rsidRDefault="00922E42" w:rsidP="00897F21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9" w:history="1">
              <w:r w:rsidR="007F5A8A" w:rsidRPr="00C24A0E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http://www.goethe.de/ins/de/enindex.htm</w:t>
              </w:r>
            </w:hyperlink>
            <w:r w:rsidR="006039F3">
              <w:rPr>
                <w:rFonts w:ascii="Calibri" w:hAnsi="Calibri" w:cs="Calibri"/>
                <w:color w:val="0000FF"/>
                <w:sz w:val="22"/>
                <w:szCs w:val="22"/>
                <w:lang w:val="en-GB"/>
              </w:rPr>
              <w:t xml:space="preserve"> </w:t>
            </w:r>
            <w:r w:rsidR="007F5A8A" w:rsidRPr="00C24A0E">
              <w:rPr>
                <w:rFonts w:ascii="Calibri" w:hAnsi="Calibri" w:cs="Calibri"/>
                <w:color w:val="0000FF"/>
                <w:sz w:val="22"/>
                <w:szCs w:val="22"/>
                <w:lang w:val="en-GB"/>
              </w:rPr>
              <w:t>--&gt; concept &amp; quality --&gt; course levels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To </w:t>
            </w:r>
            <w:r w:rsidR="000514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improve your German language knowledge, please take a look 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>at</w:t>
            </w:r>
            <w:r w:rsidR="002270E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514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our international Summer Course</w:t>
            </w:r>
            <w:r w:rsidR="002A3715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514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“German as a Foreign Language”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>Language classes are offered for an additional fee</w:t>
            </w:r>
            <w:r w:rsidR="000514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ED37D6" w:rsidRPr="00ED37D6" w:rsidRDefault="00922E42" w:rsidP="00897F2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="00ED37D6" w:rsidRPr="00A4126B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http://www.fremdsprachenzentrum-bremen.de/1418.0.html?&amp;L=1</w:t>
              </w:r>
            </w:hyperlink>
            <w:r w:rsidR="00ED37D6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</w:tr>
      <w:tr w:rsidR="00465727" w:rsidRPr="006977A3" w:rsidTr="00E00BFB">
        <w:tc>
          <w:tcPr>
            <w:tcW w:w="2552" w:type="dxa"/>
            <w:shd w:val="clear" w:color="auto" w:fill="auto"/>
          </w:tcPr>
          <w:p w:rsidR="00465727" w:rsidRPr="006977A3" w:rsidRDefault="00873DC5" w:rsidP="002A371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Language courses for  exchange students</w:t>
            </w:r>
          </w:p>
        </w:tc>
        <w:tc>
          <w:tcPr>
            <w:tcW w:w="7513" w:type="dxa"/>
            <w:shd w:val="clear" w:color="auto" w:fill="auto"/>
          </w:tcPr>
          <w:p w:rsidR="008C08F2" w:rsidRPr="008C08F2" w:rsidRDefault="008C08F2" w:rsidP="008C08F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C08F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Exchange students can attend their first German language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course (6 ECTS) free of charge.</w:t>
            </w:r>
          </w:p>
          <w:p w:rsidR="008C08F2" w:rsidRDefault="008C08F2" w:rsidP="008C08F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If they</w:t>
            </w:r>
            <w:r w:rsidRPr="008C08F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attend the German intensive language course during the orientation week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s it will be free of charge. They</w:t>
            </w:r>
            <w:r w:rsidRPr="008C08F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will have to pay for every further German language course during the semester (152 euro for 6 ECTS or 80 euro for 3 ECTS).</w:t>
            </w:r>
          </w:p>
          <w:p w:rsidR="008C08F2" w:rsidRPr="008C08F2" w:rsidRDefault="008C08F2" w:rsidP="008C08F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8F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If they </w:t>
            </w:r>
            <w:r w:rsidRPr="008C08F2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 xml:space="preserve">do not attend </w:t>
            </w:r>
            <w:r w:rsidRPr="008C08F2">
              <w:rPr>
                <w:rFonts w:ascii="Calibri" w:hAnsi="Calibri" w:cs="Calibri"/>
                <w:sz w:val="22"/>
                <w:szCs w:val="22"/>
                <w:lang w:val="en-GB"/>
              </w:rPr>
              <w:t>the German intensive language course during the orientation weeks, the courses during the semester will be free of charge up to 6 ECTS (e.g. 1 course for 6 ECTS or 2 courses for 3 ECTS each).</w:t>
            </w:r>
          </w:p>
          <w:p w:rsidR="00D941F1" w:rsidRPr="006977A3" w:rsidRDefault="00B94979" w:rsidP="00282D5D">
            <w:pPr>
              <w:widowControl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-----------------------------------------------------------------------------------------</w:t>
            </w:r>
          </w:p>
          <w:p w:rsidR="00A37775" w:rsidRPr="006977A3" w:rsidRDefault="00D941F1" w:rsidP="00282D5D">
            <w:pPr>
              <w:widowControl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Students can earn up to 1</w:t>
            </w:r>
            <w:r w:rsidR="00B9497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ECTS</w:t>
            </w:r>
            <w:r w:rsidR="00DF29D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AC060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 German language 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courses </w:t>
            </w:r>
            <w:r w:rsidR="00B9497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within the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>ir</w:t>
            </w:r>
            <w:r w:rsidR="00B9497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first semester abroad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AC060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However, they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are asked to consult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with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their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tutor and the foreign language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304C7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cent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r</w:t>
            </w:r>
            <w:r w:rsidR="00304C79">
              <w:rPr>
                <w:rFonts w:ascii="Calibri" w:hAnsi="Calibri" w:cs="Calibri"/>
                <w:sz w:val="22"/>
                <w:szCs w:val="22"/>
                <w:lang w:val="en-GB"/>
              </w:rPr>
              <w:t>e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A37775" w:rsidRPr="006977A3">
              <w:rPr>
                <w:rFonts w:ascii="Calibri" w:hAnsi="Calibri" w:cs="Calibri"/>
                <w:sz w:val="22"/>
                <w:szCs w:val="22"/>
                <w:lang w:val="en-GB"/>
              </w:rPr>
              <w:t>before enrolling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for classes. </w:t>
            </w:r>
          </w:p>
          <w:p w:rsidR="00E34521" w:rsidRPr="006977A3" w:rsidRDefault="00E34521" w:rsidP="00413B6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 addition to courses 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offered,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there are other </w:t>
            </w:r>
            <w:r w:rsidR="006A50F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possibilities 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for</w:t>
            </w:r>
            <w:r w:rsidR="006A50F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improving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language skills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>such as</w:t>
            </w:r>
            <w:r w:rsidR="007E744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tandem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partners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>arranged by the Center</w:t>
            </w:r>
            <w:r w:rsidR="003C4D6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for Foreign Languages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)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and the Selbstlernzentrum (self-</w:t>
            </w:r>
            <w:r w:rsidR="0044570C" w:rsidRPr="006977A3">
              <w:rPr>
                <w:rFonts w:ascii="Calibri" w:hAnsi="Calibri" w:cs="Calibri"/>
                <w:sz w:val="22"/>
                <w:szCs w:val="22"/>
                <w:lang w:val="en-GB"/>
              </w:rPr>
              <w:t>learning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center) run by the Fremdsprachenzentrum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(Center for Foreign Languages)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Pr="006977A3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lang w:val="en-GB" w:eastAsia="de-DE"/>
              </w:rPr>
              <w:t xml:space="preserve"> </w:t>
            </w:r>
            <w:r w:rsidRPr="006977A3"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de-DE"/>
              </w:rPr>
              <w:t>For more information please vi</w:t>
            </w:r>
            <w:r w:rsidR="0044570C" w:rsidRPr="006977A3"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de-DE"/>
              </w:rPr>
              <w:t>sit</w:t>
            </w:r>
            <w:r w:rsidRPr="006977A3"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de-DE"/>
              </w:rPr>
              <w:t>:</w:t>
            </w:r>
            <w:r w:rsidRPr="006977A3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lang w:val="en-GB" w:eastAsia="de-DE"/>
              </w:rPr>
              <w:t xml:space="preserve"> </w:t>
            </w:r>
            <w:hyperlink r:id="rId11" w:history="1">
              <w:r w:rsidRPr="006977A3">
                <w:rPr>
                  <w:rStyle w:val="Hyperlink"/>
                  <w:rFonts w:ascii="Calibri" w:eastAsia="Times New Roman" w:hAnsi="Calibri" w:cs="Calibri"/>
                  <w:kern w:val="0"/>
                  <w:sz w:val="22"/>
                  <w:szCs w:val="22"/>
                  <w:lang w:val="en-GB" w:eastAsia="de-DE"/>
                </w:rPr>
                <w:t>http://www.fremdsprachenzentrum-bremen.de</w:t>
              </w:r>
            </w:hyperlink>
          </w:p>
          <w:p w:rsidR="00D16117" w:rsidRDefault="00D16117" w:rsidP="007E744E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D16117" w:rsidRPr="002858D0" w:rsidRDefault="00D16117" w:rsidP="00A33AB0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858D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Please be aware that the FZHB (Center for Foreign Languages) is not part of the University of Bremen and therefore</w:t>
            </w:r>
            <w:r w:rsidR="00304C79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,</w:t>
            </w:r>
            <w:r w:rsidRPr="002858D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a separate registration at the FZHB is absolutely necessary.</w:t>
            </w:r>
          </w:p>
        </w:tc>
      </w:tr>
      <w:tr w:rsidR="007532D5" w:rsidRPr="006977A3" w:rsidTr="00E00BFB">
        <w:tc>
          <w:tcPr>
            <w:tcW w:w="2552" w:type="dxa"/>
            <w:shd w:val="clear" w:color="auto" w:fill="auto"/>
          </w:tcPr>
          <w:p w:rsidR="007532D5" w:rsidRPr="006977A3" w:rsidRDefault="007532D5" w:rsidP="004D1BC1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Nomination and Application Deadlines</w:t>
            </w:r>
          </w:p>
        </w:tc>
        <w:tc>
          <w:tcPr>
            <w:tcW w:w="7513" w:type="dxa"/>
            <w:shd w:val="clear" w:color="auto" w:fill="auto"/>
          </w:tcPr>
          <w:p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Deadlines for student nominations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are: </w:t>
            </w:r>
          </w:p>
          <w:p w:rsidR="007532D5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October 31</w:t>
            </w:r>
            <w:r w:rsidRPr="00C24A0E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for summe</w:t>
            </w:r>
            <w:r>
              <w:rPr>
                <w:rFonts w:ascii="Calibri" w:hAnsi="Calibri" w:cs="Calibri"/>
                <w:sz w:val="22"/>
                <w:szCs w:val="22"/>
              </w:rPr>
              <w:t>r semester</w:t>
            </w:r>
            <w:r w:rsidR="00304C79">
              <w:rPr>
                <w:rFonts w:ascii="Calibri" w:hAnsi="Calibri" w:cs="Calibri"/>
                <w:sz w:val="22"/>
                <w:szCs w:val="22"/>
              </w:rPr>
              <w:t xml:space="preserve"> and April 30</w:t>
            </w:r>
            <w:r w:rsidR="00304C79" w:rsidRPr="00D82671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="00304C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04C79" w:rsidRPr="006977A3">
              <w:rPr>
                <w:rFonts w:ascii="Calibri" w:hAnsi="Calibri" w:cs="Calibri"/>
                <w:sz w:val="22"/>
                <w:szCs w:val="22"/>
              </w:rPr>
              <w:t>for wint</w:t>
            </w:r>
            <w:r w:rsidR="00304C79">
              <w:rPr>
                <w:rFonts w:ascii="Calibri" w:hAnsi="Calibri" w:cs="Calibri"/>
                <w:sz w:val="22"/>
                <w:szCs w:val="22"/>
              </w:rPr>
              <w:t>er semester.</w:t>
            </w:r>
          </w:p>
          <w:p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Deadlines for online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student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registration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November 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15</w:t>
            </w:r>
            <w:r w:rsidRPr="006977A3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for </w:t>
            </w:r>
            <w:r>
              <w:rPr>
                <w:rFonts w:ascii="Calibri" w:hAnsi="Calibri" w:cs="Calibri"/>
                <w:sz w:val="22"/>
                <w:szCs w:val="22"/>
              </w:rPr>
              <w:t>summer semester</w:t>
            </w:r>
            <w:r w:rsidR="00304C79">
              <w:rPr>
                <w:rFonts w:ascii="Calibri" w:hAnsi="Calibri" w:cs="Calibri"/>
                <w:sz w:val="22"/>
                <w:szCs w:val="22"/>
              </w:rPr>
              <w:t xml:space="preserve"> and May</w:t>
            </w:r>
            <w:r w:rsidR="00304C79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922E42">
              <w:rPr>
                <w:rFonts w:ascii="Calibri" w:hAnsi="Calibri" w:cs="Calibri"/>
                <w:sz w:val="22"/>
                <w:szCs w:val="22"/>
              </w:rPr>
              <w:t>6th</w:t>
            </w:r>
            <w:r w:rsidR="00304C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04C79" w:rsidRPr="006977A3">
              <w:rPr>
                <w:rFonts w:ascii="Calibri" w:hAnsi="Calibri" w:cs="Calibri"/>
                <w:sz w:val="22"/>
                <w:szCs w:val="22"/>
              </w:rPr>
              <w:t>for wi</w:t>
            </w:r>
            <w:r w:rsidR="00304C79">
              <w:rPr>
                <w:rFonts w:ascii="Calibri" w:hAnsi="Calibri" w:cs="Calibri"/>
                <w:sz w:val="22"/>
                <w:szCs w:val="22"/>
              </w:rPr>
              <w:t>nter semester.</w:t>
            </w:r>
          </w:p>
          <w:p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Students who need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 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visa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must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apply and register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the visa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immediately after nomination </w:t>
            </w:r>
            <w:r>
              <w:rPr>
                <w:rFonts w:ascii="Calibri" w:hAnsi="Calibri" w:cs="Calibri"/>
                <w:sz w:val="22"/>
                <w:szCs w:val="22"/>
              </w:rPr>
              <w:t>to allow enough time for processing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 xml:space="preserve">Contact: </w:t>
            </w:r>
            <w:hyperlink r:id="rId12" w:history="1">
              <w:r w:rsidRPr="006977A3">
                <w:rPr>
                  <w:rStyle w:val="Hyperlink"/>
                  <w:rFonts w:ascii="Calibri" w:hAnsi="Calibri" w:cs="Calibri"/>
                  <w:sz w:val="22"/>
                  <w:szCs w:val="22"/>
                </w:rPr>
                <w:t>studybremen@uni-bremen.de</w:t>
              </w:r>
            </w:hyperlink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for more information.</w:t>
            </w:r>
          </w:p>
        </w:tc>
      </w:tr>
      <w:tr w:rsidR="00541A7B" w:rsidRPr="006977A3" w:rsidTr="00E00BFB">
        <w:tc>
          <w:tcPr>
            <w:tcW w:w="2552" w:type="dxa"/>
            <w:shd w:val="clear" w:color="auto" w:fill="auto"/>
          </w:tcPr>
          <w:p w:rsidR="00541A7B" w:rsidRPr="006977A3" w:rsidRDefault="00916B57" w:rsidP="003E451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Application Procedure</w:t>
            </w:r>
          </w:p>
          <w:p w:rsidR="00541A7B" w:rsidRPr="006977A3" w:rsidRDefault="00541A7B" w:rsidP="003E4517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6D2979" w:rsidRPr="006977A3" w:rsidRDefault="006D2979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Application Procedure for Exchange Students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1D655B" w:rsidRDefault="003D6FC2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Student nominations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F22ED">
              <w:rPr>
                <w:rFonts w:ascii="Calibri" w:hAnsi="Calibri" w:cs="Calibri"/>
                <w:sz w:val="22"/>
                <w:szCs w:val="22"/>
              </w:rPr>
              <w:t>are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be submitted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 via e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mail both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the International Office </w:t>
            </w:r>
            <w:r w:rsidR="005F22ED" w:rsidRPr="005F22ED">
              <w:rPr>
                <w:rFonts w:ascii="Calibri" w:eastAsia="Arial Unicode MS" w:hAnsi="Calibri" w:cs="Arial"/>
                <w:sz w:val="22"/>
                <w:szCs w:val="22"/>
                <w:lang w:val="en-GB"/>
              </w:rPr>
              <w:t>(</w:t>
            </w:r>
            <w:hyperlink r:id="rId13" w:history="1">
              <w:r w:rsidR="005F22ED" w:rsidRPr="005F22ED">
                <w:rPr>
                  <w:rStyle w:val="Hyperlink"/>
                  <w:rFonts w:ascii="Calibri" w:eastAsia="Arial Unicode MS" w:hAnsi="Calibri" w:cs="Arial"/>
                  <w:sz w:val="22"/>
                  <w:szCs w:val="22"/>
                  <w:lang w:val="en-GB"/>
                </w:rPr>
                <w:t>studybremen@uni-bremen.de</w:t>
              </w:r>
            </w:hyperlink>
            <w:r w:rsidR="005F22ED">
              <w:rPr>
                <w:rFonts w:ascii="Calibri" w:eastAsia="Arial Unicode MS" w:hAnsi="Calibri" w:cs="Arial"/>
                <w:sz w:val="22"/>
                <w:szCs w:val="22"/>
                <w:lang w:val="en-GB"/>
              </w:rPr>
              <w:t xml:space="preserve">) </w:t>
            </w:r>
            <w:r w:rsidR="005F22ED">
              <w:rPr>
                <w:rFonts w:ascii="Calibri" w:hAnsi="Calibri" w:cs="Calibri"/>
                <w:sz w:val="22"/>
                <w:szCs w:val="22"/>
              </w:rPr>
              <w:t>and as a copy (cc) to the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departmental coordinator</w:t>
            </w:r>
            <w:r w:rsidR="001449E5" w:rsidRPr="004D1BC1">
              <w:rPr>
                <w:rFonts w:ascii="Calibri" w:hAnsi="Calibri" w:cs="Calibri"/>
                <w:sz w:val="22"/>
                <w:szCs w:val="22"/>
              </w:rPr>
              <w:t>.</w:t>
            </w:r>
            <w:r w:rsidR="001449E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D2979" w:rsidRPr="006977A3" w:rsidRDefault="00A942DE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Nominations 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have to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include the</w:t>
            </w:r>
            <w:r w:rsidR="00304C79">
              <w:rPr>
                <w:rFonts w:ascii="Calibri" w:hAnsi="Calibri" w:cs="Calibri"/>
                <w:sz w:val="22"/>
                <w:szCs w:val="22"/>
              </w:rPr>
              <w:t xml:space="preserve"> student</w:t>
            </w:r>
            <w:r w:rsidR="003D6FC2" w:rsidRPr="006977A3">
              <w:rPr>
                <w:rFonts w:ascii="Calibri" w:hAnsi="Calibri" w:cs="Calibri"/>
                <w:sz w:val="22"/>
                <w:szCs w:val="22"/>
              </w:rPr>
              <w:t>s</w:t>
            </w:r>
            <w:r w:rsidR="00304C79">
              <w:rPr>
                <w:rFonts w:ascii="Calibri" w:hAnsi="Calibri" w:cs="Calibri"/>
                <w:sz w:val="22"/>
                <w:szCs w:val="22"/>
              </w:rPr>
              <w:t>’</w:t>
            </w:r>
            <w:r w:rsidR="003D6FC2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D655B">
              <w:rPr>
                <w:rFonts w:ascii="Calibri" w:hAnsi="Calibri" w:cs="Calibri"/>
                <w:sz w:val="22"/>
                <w:szCs w:val="22"/>
              </w:rPr>
              <w:t xml:space="preserve">full and </w:t>
            </w:r>
            <w:r w:rsidR="005F22ED">
              <w:rPr>
                <w:rFonts w:ascii="Calibri" w:hAnsi="Calibri" w:cs="Calibri"/>
                <w:sz w:val="22"/>
                <w:szCs w:val="22"/>
              </w:rPr>
              <w:t>complete</w:t>
            </w:r>
            <w:r w:rsidR="008C014B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name</w:t>
            </w:r>
            <w:r w:rsidR="005F22ED">
              <w:rPr>
                <w:rFonts w:ascii="Calibri" w:hAnsi="Calibri" w:cs="Calibri"/>
                <w:sz w:val="22"/>
                <w:szCs w:val="22"/>
              </w:rPr>
              <w:t>, e</w:t>
            </w:r>
            <w:r w:rsidR="00266299" w:rsidRPr="006977A3">
              <w:rPr>
                <w:rFonts w:ascii="Calibri" w:hAnsi="Calibri" w:cs="Calibri"/>
                <w:sz w:val="22"/>
                <w:szCs w:val="22"/>
              </w:rPr>
              <w:t>mail address</w:t>
            </w:r>
            <w:r w:rsidR="001D655B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degree being pursued</w:t>
            </w:r>
            <w:r w:rsidR="003C4D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F22ED" w:rsidRPr="00E271BE">
              <w:rPr>
                <w:rFonts w:ascii="Calibri" w:hAnsi="Calibri" w:cs="Calibri"/>
                <w:b/>
                <w:sz w:val="22"/>
                <w:szCs w:val="22"/>
              </w:rPr>
              <w:t>IN BREMEN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 and level </w:t>
            </w:r>
            <w:r w:rsidR="003C4D62">
              <w:rPr>
                <w:rFonts w:ascii="Calibri" w:hAnsi="Calibri" w:cs="Calibri"/>
                <w:sz w:val="22"/>
                <w:szCs w:val="22"/>
              </w:rPr>
              <w:t>(Bachelor, Master)</w:t>
            </w:r>
            <w:r w:rsidR="00266299" w:rsidRPr="006977A3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Most exchange students are pursuing a Bachelor’s degree, but graduate students may be nominated upon request.</w:t>
            </w:r>
          </w:p>
          <w:p w:rsidR="006D2979" w:rsidRPr="006977A3" w:rsidRDefault="005F22ED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15379D" w:rsidRPr="006977A3">
              <w:rPr>
                <w:rFonts w:ascii="Calibri" w:hAnsi="Calibri" w:cs="Calibri"/>
                <w:sz w:val="22"/>
                <w:szCs w:val="22"/>
              </w:rPr>
              <w:t>he</w:t>
            </w:r>
            <w:r w:rsidR="001274C8" w:rsidRPr="006977A3">
              <w:rPr>
                <w:rFonts w:ascii="Calibri" w:hAnsi="Calibri" w:cs="Calibri"/>
                <w:sz w:val="22"/>
                <w:szCs w:val="22"/>
              </w:rPr>
              <w:t xml:space="preserve"> International Office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will contact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 nominated exchange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student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and provide </w:t>
            </w:r>
            <w:r w:rsidR="007532D5">
              <w:rPr>
                <w:rFonts w:ascii="Calibri" w:hAnsi="Calibri" w:cs="Calibri"/>
                <w:sz w:val="22"/>
                <w:szCs w:val="22"/>
              </w:rPr>
              <w:t xml:space="preserve">all necessary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information about the online application procedure</w:t>
            </w:r>
            <w:r w:rsidR="00A942DE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3C4D62">
              <w:rPr>
                <w:rFonts w:ascii="Calibri" w:hAnsi="Calibri" w:cs="Calibri"/>
                <w:sz w:val="22"/>
                <w:szCs w:val="22"/>
              </w:rPr>
              <w:t>T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>he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online application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C4D62">
              <w:rPr>
                <w:rFonts w:ascii="Calibri" w:hAnsi="Calibri" w:cs="Calibri"/>
                <w:sz w:val="22"/>
                <w:szCs w:val="22"/>
              </w:rPr>
              <w:t xml:space="preserve">also </w:t>
            </w:r>
            <w:r w:rsidR="00E271BE">
              <w:rPr>
                <w:rFonts w:ascii="Calibri" w:hAnsi="Calibri" w:cs="Calibri"/>
                <w:sz w:val="22"/>
                <w:szCs w:val="22"/>
              </w:rPr>
              <w:t xml:space="preserve">provides 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 xml:space="preserve">students </w:t>
            </w:r>
            <w:r w:rsidR="00E271BE">
              <w:rPr>
                <w:rFonts w:ascii="Calibri" w:hAnsi="Calibri" w:cs="Calibri"/>
                <w:sz w:val="22"/>
                <w:szCs w:val="22"/>
              </w:rPr>
              <w:t>the opportunity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 xml:space="preserve"> to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apply for </w:t>
            </w:r>
            <w:r w:rsidR="00BE7B79" w:rsidRPr="006977A3">
              <w:rPr>
                <w:rFonts w:ascii="Calibri" w:hAnsi="Calibri" w:cs="Calibri"/>
                <w:sz w:val="22"/>
                <w:szCs w:val="22"/>
              </w:rPr>
              <w:t xml:space="preserve">accommodation,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to register 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 xml:space="preserve">for orientation-week, </w:t>
            </w:r>
            <w:r w:rsidR="00BE7B79" w:rsidRPr="006977A3">
              <w:rPr>
                <w:rFonts w:ascii="Calibri" w:hAnsi="Calibri" w:cs="Calibri"/>
                <w:sz w:val="22"/>
                <w:szCs w:val="22"/>
              </w:rPr>
              <w:t>and to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 xml:space="preserve"> sign up for the</w:t>
            </w:r>
            <w:r w:rsidR="00493578" w:rsidRPr="006977A3">
              <w:rPr>
                <w:rFonts w:ascii="Calibri" w:hAnsi="Calibri" w:cs="Calibri"/>
                <w:sz w:val="22"/>
                <w:szCs w:val="22"/>
              </w:rPr>
              <w:t xml:space="preserve"> “study-buddy”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 xml:space="preserve"> programme.</w:t>
            </w:r>
          </w:p>
          <w:p w:rsidR="007532D5" w:rsidRDefault="00A942DE" w:rsidP="006D29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After applying online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>,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the </w:t>
            </w:r>
            <w:r w:rsidR="007532D5">
              <w:rPr>
                <w:rFonts w:ascii="Calibri" w:hAnsi="Calibri" w:cs="Calibri"/>
                <w:sz w:val="22"/>
                <w:szCs w:val="22"/>
              </w:rPr>
              <w:t>students have to send the f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ollowing documents to </w:t>
            </w:r>
            <w:r w:rsidR="00C73889" w:rsidRPr="006977A3">
              <w:rPr>
                <w:rFonts w:ascii="Calibri" w:hAnsi="Calibri" w:cs="Calibri"/>
                <w:sz w:val="22"/>
                <w:szCs w:val="22"/>
              </w:rPr>
              <w:t>the International Office</w:t>
            </w:r>
            <w:r w:rsidR="007532D5">
              <w:rPr>
                <w:rFonts w:ascii="Calibri" w:hAnsi="Calibri" w:cs="Calibri"/>
                <w:sz w:val="22"/>
                <w:szCs w:val="22"/>
              </w:rPr>
              <w:t xml:space="preserve"> (scan plus paper version)</w:t>
            </w:r>
            <w:r w:rsidR="0032478E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C73889" w:rsidRPr="006977A3" w:rsidRDefault="00843E2D" w:rsidP="006D29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de-DE" w:eastAsia="de-DE"/>
              </w:rPr>
              <w:drawing>
                <wp:inline distT="0" distB="0" distL="0" distR="0">
                  <wp:extent cx="263525" cy="51435"/>
                  <wp:effectExtent l="0" t="0" r="0" b="0"/>
                  <wp:docPr id="1" name="Bild 1" descr="http://www.io.uni-bremen.de/images/dumm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o.uni-bremen.de/images/dumm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979" w:rsidRPr="004D0C26" w:rsidRDefault="006D2979" w:rsidP="006D2979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E5C66" w:rsidRPr="006977A3">
              <w:rPr>
                <w:rFonts w:ascii="Calibri" w:hAnsi="Calibri" w:cs="Calibri"/>
                <w:sz w:val="22"/>
                <w:szCs w:val="22"/>
              </w:rPr>
              <w:t>a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77A3">
              <w:rPr>
                <w:rFonts w:ascii="Calibri" w:hAnsi="Calibri" w:cs="Calibri"/>
                <w:b/>
                <w:bCs/>
                <w:sz w:val="22"/>
                <w:szCs w:val="22"/>
              </w:rPr>
              <w:t>print</w:t>
            </w:r>
            <w:r w:rsidR="003E5C66" w:rsidRPr="006977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ed version 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of the online application form</w:t>
            </w:r>
            <w:r w:rsidR="00493578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3889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signed and stamped by the </w:t>
            </w:r>
            <w:r w:rsidR="00EC7114" w:rsidRPr="006977A3">
              <w:rPr>
                <w:rFonts w:ascii="Calibri" w:hAnsi="Calibri" w:cs="Calibri"/>
                <w:sz w:val="22"/>
                <w:szCs w:val="22"/>
              </w:rPr>
              <w:t>sending institution</w:t>
            </w:r>
            <w:r w:rsidR="00C7388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3889" w:rsidRPr="007532D5">
              <w:rPr>
                <w:rFonts w:ascii="Calibri" w:hAnsi="Calibri" w:cs="Calibri"/>
                <w:b/>
                <w:sz w:val="22"/>
                <w:szCs w:val="22"/>
              </w:rPr>
              <w:t>and</w:t>
            </w:r>
            <w:r w:rsidR="00C73889" w:rsidRPr="006977A3">
              <w:rPr>
                <w:rFonts w:ascii="Calibri" w:hAnsi="Calibri" w:cs="Calibri"/>
                <w:sz w:val="22"/>
                <w:szCs w:val="22"/>
              </w:rPr>
              <w:t xml:space="preserve"> the student</w:t>
            </w:r>
            <w:r w:rsidRPr="006977A3">
              <w:rPr>
                <w:rFonts w:ascii="Calibri" w:hAnsi="Calibri" w:cs="Calibri"/>
                <w:sz w:val="22"/>
                <w:szCs w:val="22"/>
              </w:rPr>
              <w:br/>
              <w:t xml:space="preserve">- a </w:t>
            </w:r>
            <w:r w:rsidRPr="006977A3">
              <w:rPr>
                <w:rFonts w:ascii="Calibri" w:hAnsi="Calibri" w:cs="Calibri"/>
                <w:b/>
                <w:bCs/>
                <w:sz w:val="22"/>
                <w:szCs w:val="22"/>
              </w:rPr>
              <w:t>copy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of their </w:t>
            </w:r>
            <w:r w:rsidR="003E5C66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certificate of 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matriculation</w:t>
            </w:r>
            <w:r w:rsidR="004D0C26">
              <w:rPr>
                <w:rFonts w:ascii="Calibri" w:hAnsi="Calibri" w:cs="Calibri"/>
                <w:b/>
                <w:sz w:val="22"/>
                <w:szCs w:val="22"/>
              </w:rPr>
              <w:t xml:space="preserve">/enrollment </w:t>
            </w:r>
            <w:r w:rsidR="004D0C26">
              <w:rPr>
                <w:rFonts w:ascii="Calibri" w:hAnsi="Calibri" w:cs="Calibri"/>
                <w:sz w:val="22"/>
                <w:szCs w:val="22"/>
              </w:rPr>
              <w:t>of</w:t>
            </w:r>
            <w:r w:rsidR="004D0C26" w:rsidRPr="004D0C26">
              <w:rPr>
                <w:rFonts w:ascii="Calibri" w:hAnsi="Calibri" w:cs="Calibri"/>
                <w:sz w:val="22"/>
                <w:szCs w:val="22"/>
              </w:rPr>
              <w:t xml:space="preserve"> the home University</w:t>
            </w:r>
          </w:p>
          <w:p w:rsidR="006D2979" w:rsidRPr="006977A3" w:rsidRDefault="006D2979" w:rsidP="00282D5D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6D2979" w:rsidRPr="006977A3" w:rsidRDefault="0098180E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A</w:t>
            </w:r>
            <w:r w:rsidR="003E5C66" w:rsidRPr="006977A3">
              <w:rPr>
                <w:rFonts w:ascii="Calibri" w:hAnsi="Calibri" w:cs="Calibri"/>
                <w:sz w:val="22"/>
                <w:szCs w:val="22"/>
              </w:rPr>
              <w:t>s soon as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E5C66" w:rsidRPr="006977A3">
              <w:rPr>
                <w:rFonts w:ascii="Calibri" w:hAnsi="Calibri" w:cs="Calibri"/>
                <w:sz w:val="22"/>
                <w:szCs w:val="22"/>
              </w:rPr>
              <w:t>these documents</w:t>
            </w:r>
            <w:r w:rsidR="00A942DE">
              <w:rPr>
                <w:rFonts w:ascii="Calibri" w:hAnsi="Calibri" w:cs="Calibri"/>
                <w:sz w:val="22"/>
                <w:szCs w:val="22"/>
              </w:rPr>
              <w:t xml:space="preserve"> are received</w:t>
            </w:r>
            <w:r w:rsidR="00493578" w:rsidRPr="006977A3">
              <w:rPr>
                <w:rFonts w:ascii="Calibri" w:hAnsi="Calibri" w:cs="Calibri"/>
                <w:sz w:val="22"/>
                <w:szCs w:val="22"/>
              </w:rPr>
              <w:t>,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942DE">
              <w:rPr>
                <w:rFonts w:ascii="Calibri" w:hAnsi="Calibri" w:cs="Calibri"/>
                <w:sz w:val="22"/>
                <w:szCs w:val="22"/>
              </w:rPr>
              <w:t>student</w:t>
            </w:r>
            <w:r w:rsidR="00F05B60">
              <w:rPr>
                <w:rFonts w:ascii="Calibri" w:hAnsi="Calibri" w:cs="Calibri"/>
                <w:sz w:val="22"/>
                <w:szCs w:val="22"/>
              </w:rPr>
              <w:t>s will get</w:t>
            </w:r>
            <w:r w:rsidR="003C4D62">
              <w:rPr>
                <w:rFonts w:ascii="Calibri" w:hAnsi="Calibri" w:cs="Calibri"/>
                <w:sz w:val="22"/>
                <w:szCs w:val="22"/>
              </w:rPr>
              <w:t xml:space="preserve"> a confirmation email that</w:t>
            </w:r>
            <w:r w:rsidR="00A942DE">
              <w:rPr>
                <w:rFonts w:ascii="Calibri" w:hAnsi="Calibri" w:cs="Calibri"/>
                <w:sz w:val="22"/>
                <w:szCs w:val="22"/>
              </w:rPr>
              <w:t xml:space="preserve"> includes important</w:t>
            </w:r>
            <w:r w:rsidR="003E5C66" w:rsidRPr="006977A3">
              <w:rPr>
                <w:rFonts w:ascii="Calibri" w:hAnsi="Calibri" w:cs="Calibri"/>
                <w:sz w:val="22"/>
                <w:szCs w:val="22"/>
              </w:rPr>
              <w:t xml:space="preserve"> times and dates.</w:t>
            </w:r>
          </w:p>
          <w:p w:rsidR="006D2979" w:rsidRPr="006977A3" w:rsidRDefault="003E5C66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An official i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nvitation in paper form will be issued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only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up</w:t>
            </w:r>
            <w:r w:rsidR="006D2979" w:rsidRPr="006977A3">
              <w:rPr>
                <w:rFonts w:ascii="Calibri" w:hAnsi="Calibri" w:cs="Calibri"/>
                <w:b/>
                <w:sz w:val="22"/>
                <w:szCs w:val="22"/>
              </w:rPr>
              <w:t>on request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2979" w:rsidRPr="006977A3">
              <w:rPr>
                <w:rFonts w:ascii="Calibri" w:hAnsi="Calibri" w:cs="Calibri"/>
                <w:b/>
                <w:sz w:val="22"/>
                <w:szCs w:val="22"/>
              </w:rPr>
              <w:t>after</w:t>
            </w:r>
            <w:r w:rsidR="00C24A0E">
              <w:rPr>
                <w:rFonts w:ascii="Calibri" w:hAnsi="Calibri" w:cs="Calibri"/>
                <w:sz w:val="22"/>
                <w:szCs w:val="22"/>
              </w:rPr>
              <w:t xml:space="preserve"> November 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15</w:t>
            </w:r>
            <w:r w:rsidRPr="006977A3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="0032478E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32478E">
              <w:rPr>
                <w:rFonts w:ascii="Calibri" w:hAnsi="Calibri" w:cs="Calibri"/>
                <w:sz w:val="22"/>
                <w:szCs w:val="22"/>
              </w:rPr>
              <w:t>or June 1</w:t>
            </w:r>
            <w:r w:rsidR="0032478E" w:rsidRPr="00C24A0E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</w:p>
          <w:p w:rsidR="001326F6" w:rsidRPr="00C67295" w:rsidRDefault="003E5C66" w:rsidP="001326F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For more information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please 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check: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6" w:history="1">
              <w:r w:rsidR="001326F6" w:rsidRPr="008D460A">
                <w:rPr>
                  <w:rStyle w:val="Hyperlink"/>
                  <w:rFonts w:ascii="Calibri" w:hAnsi="Calibri"/>
                  <w:sz w:val="22"/>
                  <w:szCs w:val="22"/>
                </w:rPr>
                <w:t>https://www.uni-bremen.de/en/studies/orientation-application/applying-for-a-place/applications-from-abroad/exchange-students-from-partner-universities.html</w:t>
              </w:r>
            </w:hyperlink>
          </w:p>
        </w:tc>
      </w:tr>
      <w:tr w:rsidR="00C24C87" w:rsidRPr="006977A3" w:rsidTr="00E00BFB">
        <w:trPr>
          <w:trHeight w:val="735"/>
        </w:trPr>
        <w:tc>
          <w:tcPr>
            <w:tcW w:w="2552" w:type="dxa"/>
            <w:shd w:val="clear" w:color="auto" w:fill="auto"/>
          </w:tcPr>
          <w:p w:rsidR="002E1219" w:rsidRPr="006977A3" w:rsidRDefault="00C24C87" w:rsidP="003E451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Acceptance </w:t>
            </w:r>
          </w:p>
          <w:p w:rsidR="00C24C87" w:rsidRPr="006977A3" w:rsidRDefault="00C5489D" w:rsidP="003E4517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Letters</w:t>
            </w:r>
            <w:r w:rsidR="002E121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C24C87" w:rsidRPr="006977A3" w:rsidRDefault="00295E87" w:rsidP="00324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3E5C66" w:rsidRPr="006977A3">
              <w:rPr>
                <w:rFonts w:ascii="Calibri" w:hAnsi="Calibri" w:cs="Calibri"/>
                <w:sz w:val="22"/>
                <w:szCs w:val="22"/>
              </w:rPr>
              <w:t xml:space="preserve">fficial </w:t>
            </w:r>
            <w:r w:rsidR="00E45C8F">
              <w:rPr>
                <w:rFonts w:ascii="Calibri" w:hAnsi="Calibri" w:cs="Calibri"/>
                <w:sz w:val="22"/>
                <w:szCs w:val="22"/>
              </w:rPr>
              <w:t xml:space="preserve">paper </w:t>
            </w:r>
            <w:r w:rsidR="003E5C66" w:rsidRPr="006977A3">
              <w:rPr>
                <w:rFonts w:ascii="Calibri" w:hAnsi="Calibri" w:cs="Calibri"/>
                <w:sz w:val="22"/>
                <w:szCs w:val="22"/>
              </w:rPr>
              <w:t>i</w:t>
            </w:r>
            <w:r w:rsidR="00982E6C" w:rsidRPr="006977A3">
              <w:rPr>
                <w:rFonts w:ascii="Calibri" w:hAnsi="Calibri" w:cs="Calibri"/>
                <w:sz w:val="22"/>
                <w:szCs w:val="22"/>
              </w:rPr>
              <w:t>nvitation</w:t>
            </w:r>
            <w:r w:rsidR="00E45C8F">
              <w:rPr>
                <w:rFonts w:ascii="Calibri" w:hAnsi="Calibri" w:cs="Calibri"/>
                <w:sz w:val="22"/>
                <w:szCs w:val="22"/>
              </w:rPr>
              <w:t>s</w:t>
            </w:r>
            <w:r w:rsidR="00982E6C" w:rsidRPr="006977A3">
              <w:rPr>
                <w:rFonts w:ascii="Calibri" w:hAnsi="Calibri" w:cs="Calibri"/>
                <w:sz w:val="22"/>
                <w:szCs w:val="22"/>
              </w:rPr>
              <w:t xml:space="preserve"> will be issued </w:t>
            </w:r>
            <w:r w:rsidR="003E5C66" w:rsidRPr="006977A3">
              <w:rPr>
                <w:rFonts w:ascii="Calibri" w:hAnsi="Calibri" w:cs="Calibri"/>
                <w:b/>
                <w:sz w:val="22"/>
                <w:szCs w:val="22"/>
              </w:rPr>
              <w:t>only up</w:t>
            </w:r>
            <w:r w:rsidR="00982E6C" w:rsidRPr="006977A3">
              <w:rPr>
                <w:rFonts w:ascii="Calibri" w:hAnsi="Calibri" w:cs="Calibri"/>
                <w:b/>
                <w:sz w:val="22"/>
                <w:szCs w:val="22"/>
              </w:rPr>
              <w:t>on request after</w:t>
            </w:r>
            <w:r w:rsidR="00C24A0E">
              <w:rPr>
                <w:rFonts w:ascii="Calibri" w:hAnsi="Calibri" w:cs="Calibri"/>
                <w:sz w:val="22"/>
                <w:szCs w:val="22"/>
              </w:rPr>
              <w:t xml:space="preserve"> November </w:t>
            </w:r>
            <w:r w:rsidR="00C24A0E" w:rsidRPr="006977A3">
              <w:rPr>
                <w:rFonts w:ascii="Calibri" w:hAnsi="Calibri" w:cs="Calibri"/>
                <w:sz w:val="22"/>
                <w:szCs w:val="22"/>
              </w:rPr>
              <w:t>15</w:t>
            </w:r>
            <w:r w:rsidR="00C24A0E" w:rsidRPr="006977A3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="0032478E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32478E">
              <w:rPr>
                <w:rFonts w:ascii="Calibri" w:hAnsi="Calibri" w:cs="Calibri"/>
                <w:sz w:val="22"/>
                <w:szCs w:val="22"/>
              </w:rPr>
              <w:t>/June 1</w:t>
            </w:r>
            <w:r w:rsidR="0032478E" w:rsidRPr="00C24A0E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</w:p>
        </w:tc>
      </w:tr>
      <w:tr w:rsidR="00C24C87" w:rsidRPr="006977A3" w:rsidTr="00E00BFB">
        <w:trPr>
          <w:trHeight w:val="728"/>
        </w:trPr>
        <w:tc>
          <w:tcPr>
            <w:tcW w:w="2552" w:type="dxa"/>
            <w:shd w:val="clear" w:color="auto" w:fill="auto"/>
          </w:tcPr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P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838CE">
              <w:rPr>
                <w:rFonts w:ascii="Calibri" w:hAnsi="Calibri" w:cs="Calibri"/>
                <w:b/>
                <w:sz w:val="22"/>
                <w:szCs w:val="22"/>
              </w:rPr>
              <w:t>Course Selection</w:t>
            </w:r>
          </w:p>
          <w:p w:rsidR="00762181" w:rsidRDefault="00762181" w:rsidP="0076218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56262" w:rsidRDefault="00B56262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56262" w:rsidRDefault="00B56262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B18DE" w:rsidRPr="006977A3" w:rsidRDefault="00762181" w:rsidP="001D655B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762181">
              <w:rPr>
                <w:rFonts w:ascii="Calibri" w:hAnsi="Calibri" w:cs="Calibri"/>
                <w:b/>
                <w:sz w:val="22"/>
                <w:szCs w:val="22"/>
              </w:rPr>
              <w:t>ontact person for academic advice</w:t>
            </w:r>
          </w:p>
        </w:tc>
        <w:tc>
          <w:tcPr>
            <w:tcW w:w="7513" w:type="dxa"/>
            <w:shd w:val="clear" w:color="auto" w:fill="auto"/>
          </w:tcPr>
          <w:p w:rsidR="00E34521" w:rsidRDefault="00295E87" w:rsidP="00282D5D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A list of</w:t>
            </w:r>
            <w:r w:rsidR="00061EB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3819E8">
              <w:rPr>
                <w:rFonts w:ascii="Calibri" w:hAnsi="Calibri" w:cs="Calibri"/>
                <w:sz w:val="22"/>
                <w:szCs w:val="22"/>
                <w:lang w:val="en-GB"/>
              </w:rPr>
              <w:t>degrees</w:t>
            </w:r>
            <w:r w:rsidR="00B82FF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 </w:t>
            </w:r>
            <w:r w:rsidR="00061EB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courses offered at the </w:t>
            </w:r>
            <w:smartTag w:uri="urn:schemas-microsoft-com:office:smarttags" w:element="place">
              <w:smartTag w:uri="urn:schemas-microsoft-com:office:smarttags" w:element="PlaceType">
                <w:r w:rsidR="00E34521"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University</w:t>
                </w:r>
              </w:smartTag>
              <w:r w:rsidR="00E34521" w:rsidRPr="006977A3">
                <w:rPr>
                  <w:rFonts w:ascii="Calibri" w:hAnsi="Calibri" w:cs="Calibri"/>
                  <w:sz w:val="22"/>
                  <w:szCs w:val="22"/>
                  <w:lang w:val="en-GB"/>
                </w:rPr>
                <w:t xml:space="preserve"> of </w:t>
              </w:r>
              <w:smartTag w:uri="urn:schemas-microsoft-com:office:smarttags" w:element="PlaceName">
                <w:r w:rsidR="00E34521"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Bremen</w:t>
                </w:r>
              </w:smartTag>
            </w:smartTag>
            <w:r w:rsidR="00727CE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61EB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can be found </w:t>
            </w:r>
            <w:r w:rsidR="008A459B">
              <w:rPr>
                <w:rFonts w:ascii="Calibri" w:hAnsi="Calibri" w:cs="Calibri"/>
                <w:sz w:val="22"/>
                <w:szCs w:val="22"/>
                <w:lang w:val="en-GB"/>
              </w:rPr>
              <w:t>at</w:t>
            </w:r>
            <w:r w:rsidR="00061EBA" w:rsidRPr="006977A3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:rsidR="00704463" w:rsidRPr="00704463" w:rsidRDefault="00922E42" w:rsidP="0020399E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17" w:history="1">
              <w:r w:rsidR="00704463" w:rsidRPr="0070446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https://www.uni-bremen.de/en/studies/starting-your-studies/course-catalog.html</w:t>
              </w:r>
            </w:hyperlink>
          </w:p>
          <w:p w:rsidR="00362BFD" w:rsidRPr="00362BFD" w:rsidRDefault="00362BFD" w:rsidP="00362BFD">
            <w:pPr>
              <w:jc w:val="left"/>
              <w:rPr>
                <w:rFonts w:ascii="Calibri" w:eastAsia="Arial Unicode MS" w:hAnsi="Calibri" w:cs="Arial"/>
                <w:sz w:val="22"/>
                <w:szCs w:val="22"/>
              </w:rPr>
            </w:pPr>
            <w:r w:rsidRPr="00362BFD">
              <w:rPr>
                <w:rFonts w:ascii="Calibri" w:eastAsia="Arial Unicode MS" w:hAnsi="Calibri" w:cs="Arial"/>
                <w:sz w:val="22"/>
                <w:szCs w:val="22"/>
              </w:rPr>
              <w:t xml:space="preserve">For courses in English language you can go to the course catalogue </w:t>
            </w:r>
            <w:r>
              <w:rPr>
                <w:rFonts w:ascii="Calibri" w:eastAsia="Arial Unicode MS" w:hAnsi="Calibri" w:cs="Arial"/>
                <w:sz w:val="22"/>
                <w:szCs w:val="22"/>
              </w:rPr>
              <w:t>and click on the button</w:t>
            </w:r>
            <w:r w:rsidRPr="00362BFD">
              <w:rPr>
                <w:rFonts w:ascii="Calibri" w:eastAsia="Arial Unicode MS" w:hAnsi="Calibri" w:cs="Arial"/>
                <w:sz w:val="22"/>
                <w:szCs w:val="22"/>
              </w:rPr>
              <w:t xml:space="preserve"> which says “Search for courses”. There you can check the box “In English” to search only for courses taught in English.</w:t>
            </w:r>
          </w:p>
          <w:p w:rsidR="0020399E" w:rsidRPr="0020399E" w:rsidRDefault="0020399E" w:rsidP="00282D5D">
            <w:pPr>
              <w:jc w:val="left"/>
              <w:rPr>
                <w:rFonts w:ascii="Calibri" w:hAnsi="Calibri" w:cs="Calibri"/>
                <w:color w:val="000080"/>
                <w:sz w:val="22"/>
                <w:szCs w:val="22"/>
                <w:lang w:val="en-GB"/>
              </w:rPr>
            </w:pPr>
          </w:p>
          <w:p w:rsidR="00563388" w:rsidRDefault="00266299" w:rsidP="00282D5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In addition to degree</w:t>
            </w:r>
            <w:r w:rsidR="008A459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courses</w:t>
            </w:r>
            <w:r w:rsidR="003609B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 the departments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</w:t>
            </w:r>
            <w:r w:rsidR="003609BD">
              <w:rPr>
                <w:rFonts w:ascii="Calibri" w:hAnsi="Calibri" w:cs="Calibri"/>
                <w:sz w:val="22"/>
                <w:szCs w:val="22"/>
              </w:rPr>
              <w:t xml:space="preserve">exchange </w:t>
            </w:r>
            <w:r w:rsidR="006C2F54" w:rsidRPr="006977A3">
              <w:rPr>
                <w:rFonts w:ascii="Calibri" w:hAnsi="Calibri" w:cs="Calibri"/>
                <w:sz w:val="22"/>
                <w:szCs w:val="22"/>
              </w:rPr>
              <w:t xml:space="preserve">students </w:t>
            </w:r>
            <w:r w:rsidR="008A459B">
              <w:rPr>
                <w:rFonts w:ascii="Calibri" w:hAnsi="Calibri" w:cs="Calibri"/>
                <w:sz w:val="22"/>
                <w:szCs w:val="22"/>
              </w:rPr>
              <w:t>may also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 xml:space="preserve"> choose any course </w:t>
            </w:r>
            <w:r w:rsidR="008A459B">
              <w:rPr>
                <w:rFonts w:ascii="Calibri" w:hAnsi="Calibri" w:cs="Calibri"/>
                <w:sz w:val="22"/>
                <w:szCs w:val="22"/>
              </w:rPr>
              <w:t>listed</w:t>
            </w:r>
            <w:r w:rsidR="006C2F54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609BD">
              <w:rPr>
                <w:rFonts w:ascii="Calibri" w:hAnsi="Calibri" w:cs="Calibri"/>
                <w:sz w:val="22"/>
                <w:szCs w:val="22"/>
              </w:rPr>
              <w:t xml:space="preserve">at the bottom, 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>under</w:t>
            </w:r>
            <w:r w:rsidR="006C2F54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2F54" w:rsidRPr="006977A3">
              <w:rPr>
                <w:rFonts w:ascii="Calibri" w:hAnsi="Calibri" w:cs="Calibri"/>
                <w:b/>
                <w:sz w:val="22"/>
                <w:szCs w:val="22"/>
              </w:rPr>
              <w:t>Global Education</w:t>
            </w:r>
            <w:r w:rsidR="006C2F54" w:rsidRPr="006977A3">
              <w:rPr>
                <w:rFonts w:ascii="Calibri" w:hAnsi="Calibri" w:cs="Calibri"/>
                <w:sz w:val="22"/>
                <w:szCs w:val="22"/>
              </w:rPr>
              <w:t xml:space="preserve">, independent of their actual field of study </w:t>
            </w:r>
            <w:r w:rsidR="00264E50" w:rsidRPr="006977A3">
              <w:rPr>
                <w:rFonts w:ascii="Calibri" w:hAnsi="Calibri" w:cs="Calibri"/>
                <w:sz w:val="22"/>
                <w:szCs w:val="22"/>
              </w:rPr>
              <w:t>(up to 15 ECTS can be obtained in Global Education)</w:t>
            </w:r>
            <w:r w:rsidR="008A459B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Global Education </w:t>
            </w:r>
            <w:r w:rsidR="008A459B">
              <w:rPr>
                <w:rFonts w:ascii="Calibri" w:hAnsi="Calibri" w:cs="Calibri"/>
                <w:sz w:val="22"/>
                <w:szCs w:val="22"/>
              </w:rPr>
              <w:t>courses are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 designed </w:t>
            </w:r>
            <w:r w:rsidR="00295E87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>international exchange students who would like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 xml:space="preserve"> to learn </w:t>
            </w:r>
            <w:r w:rsidR="003A52D0" w:rsidRPr="006977A3">
              <w:rPr>
                <w:rFonts w:ascii="Calibri" w:hAnsi="Calibri" w:cs="Calibri"/>
                <w:sz w:val="22"/>
                <w:szCs w:val="22"/>
              </w:rPr>
              <w:t xml:space="preserve">more 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>about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 German culture, history, literature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>, and politics</w:t>
            </w:r>
            <w:r w:rsidR="008A459B">
              <w:rPr>
                <w:rFonts w:ascii="Calibri" w:hAnsi="Calibri" w:cs="Calibri"/>
                <w:sz w:val="22"/>
                <w:szCs w:val="22"/>
              </w:rPr>
              <w:t>. The</w:t>
            </w:r>
            <w:r w:rsidR="00295E87">
              <w:rPr>
                <w:rFonts w:ascii="Calibri" w:hAnsi="Calibri" w:cs="Calibri"/>
                <w:sz w:val="22"/>
                <w:szCs w:val="22"/>
              </w:rPr>
              <w:t>se</w:t>
            </w:r>
            <w:r w:rsidR="008A459B">
              <w:rPr>
                <w:rFonts w:ascii="Calibri" w:hAnsi="Calibri" w:cs="Calibri"/>
                <w:sz w:val="22"/>
                <w:szCs w:val="22"/>
              </w:rPr>
              <w:t xml:space="preserve"> courses also provide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>an international and intercultural perspective into the German educational system</w:t>
            </w:r>
            <w:r w:rsidR="008A459B">
              <w:rPr>
                <w:rFonts w:ascii="Calibri" w:hAnsi="Calibri" w:cs="Calibri"/>
                <w:sz w:val="22"/>
                <w:szCs w:val="22"/>
              </w:rPr>
              <w:t>, give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an impression about the process of studying and doing research in </w:t>
            </w:r>
            <w:smartTag w:uri="urn:schemas-microsoft-com:office:smarttags" w:element="place">
              <w:smartTag w:uri="urn:schemas-microsoft-com:office:smarttags" w:element="country-region">
                <w:r w:rsidR="0091605A" w:rsidRPr="006977A3">
                  <w:rPr>
                    <w:rFonts w:ascii="Calibri" w:hAnsi="Calibri" w:cs="Calibri"/>
                    <w:sz w:val="22"/>
                    <w:szCs w:val="22"/>
                  </w:rPr>
                  <w:t>Germany</w:t>
                </w:r>
              </w:smartTag>
            </w:smartTag>
            <w:r w:rsidR="008A459B">
              <w:rPr>
                <w:rFonts w:ascii="Calibri" w:hAnsi="Calibri" w:cs="Calibri"/>
                <w:sz w:val="22"/>
                <w:szCs w:val="22"/>
              </w:rPr>
              <w:t>, and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459B">
              <w:rPr>
                <w:rFonts w:ascii="Calibri" w:hAnsi="Calibri" w:cs="Calibri"/>
                <w:sz w:val="22"/>
                <w:szCs w:val="22"/>
              </w:rPr>
              <w:t>provide</w:t>
            </w:r>
            <w:r w:rsidR="008A459B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>valuable intercultural experiences</w:t>
            </w:r>
            <w:r w:rsidR="00295E87">
              <w:rPr>
                <w:rFonts w:ascii="Calibri" w:hAnsi="Calibri" w:cs="Calibri"/>
                <w:sz w:val="22"/>
                <w:szCs w:val="22"/>
              </w:rPr>
              <w:t>.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838CE" w:rsidRPr="00304C79" w:rsidRDefault="005838CE" w:rsidP="00282D5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5838CE" w:rsidRDefault="005838CE" w:rsidP="005838CE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838CE">
              <w:rPr>
                <w:rFonts w:ascii="Calibri" w:hAnsi="Calibri" w:cs="Calibri"/>
                <w:sz w:val="22"/>
                <w:szCs w:val="22"/>
              </w:rPr>
              <w:t>Students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can visit the courses they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want to attend in the first two weeks of the l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ecture period. There they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will get the access information to the cou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rse from each professor. But they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have to be aware of course restrictions for some courses. In general, students in the Bachelor Degree cannot attend classes from the Master Degree.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O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ur course catalogue (also with the information about an eventual course restriction)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can be found 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>on our homepage using the link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above.</w:t>
            </w:r>
          </w:p>
          <w:p w:rsidR="005838CE" w:rsidRPr="005838CE" w:rsidRDefault="005838CE" w:rsidP="005838C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5838CE" w:rsidRPr="005838CE" w:rsidRDefault="005838CE" w:rsidP="005838CE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>Please note that the course catalogue for the following term will be published only shortly before the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start of lectures. However, students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may have a look at the courses from the previous summer/winter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term since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 offer will be similar.</w:t>
            </w:r>
          </w:p>
          <w:p w:rsidR="005838CE" w:rsidRPr="005838CE" w:rsidRDefault="005838CE" w:rsidP="005838C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If they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need to register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for courses before arrival, they may address directly to the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departmental cooperation coordinator.</w:t>
            </w:r>
          </w:p>
          <w:p w:rsidR="00301F20" w:rsidRPr="005838CE" w:rsidRDefault="00301F20" w:rsidP="00282D5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7F2AC1" w:rsidRDefault="00301F20" w:rsidP="007F2AC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04AC">
              <w:rPr>
                <w:rFonts w:ascii="Calibri" w:hAnsi="Calibri" w:cs="Calibri"/>
                <w:b/>
                <w:sz w:val="22"/>
                <w:szCs w:val="22"/>
              </w:rPr>
              <w:t>Notice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7F2AC1" w:rsidRPr="007F2AC1">
              <w:rPr>
                <w:rFonts w:ascii="Calibri" w:hAnsi="Calibri" w:cs="Calibri"/>
                <w:sz w:val="22"/>
                <w:szCs w:val="22"/>
              </w:rPr>
              <w:t xml:space="preserve">General academic advice will be provided </w:t>
            </w:r>
            <w:r w:rsidR="007F2AC1">
              <w:rPr>
                <w:rFonts w:ascii="Calibri" w:hAnsi="Calibri" w:cs="Calibri"/>
                <w:sz w:val="22"/>
                <w:szCs w:val="22"/>
              </w:rPr>
              <w:t>.</w:t>
            </w:r>
            <w:r w:rsidR="00E804AC">
              <w:rPr>
                <w:rFonts w:ascii="Calibri" w:hAnsi="Calibri" w:cs="Calibri"/>
                <w:sz w:val="22"/>
                <w:szCs w:val="22"/>
              </w:rPr>
              <w:t xml:space="preserve">There is 1 main responsible </w:t>
            </w:r>
            <w:r w:rsidR="007F2AC1">
              <w:rPr>
                <w:rFonts w:ascii="Calibri" w:hAnsi="Calibri" w:cs="Calibri"/>
                <w:sz w:val="22"/>
                <w:szCs w:val="22"/>
              </w:rPr>
              <w:t>Academic A</w:t>
            </w:r>
            <w:r w:rsidR="00E804AC">
              <w:rPr>
                <w:rFonts w:ascii="Calibri" w:hAnsi="Calibri" w:cs="Calibri"/>
                <w:sz w:val="22"/>
                <w:szCs w:val="22"/>
              </w:rPr>
              <w:t>dviser for each exchange student.</w:t>
            </w:r>
            <w:r w:rsidR="007F2AC1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E804AC">
              <w:rPr>
                <w:rFonts w:ascii="Calibri" w:hAnsi="Calibri" w:cs="Calibri"/>
                <w:sz w:val="22"/>
                <w:szCs w:val="22"/>
              </w:rPr>
              <w:t xml:space="preserve"> list </w:t>
            </w:r>
            <w:r w:rsidR="007F2AC1">
              <w:rPr>
                <w:rFonts w:ascii="Calibri" w:hAnsi="Calibri" w:cs="Calibri"/>
                <w:sz w:val="22"/>
                <w:szCs w:val="22"/>
              </w:rPr>
              <w:t>including</w:t>
            </w:r>
            <w:r w:rsidR="00E804AC">
              <w:rPr>
                <w:rFonts w:ascii="Calibri" w:hAnsi="Calibri" w:cs="Calibri"/>
                <w:sz w:val="22"/>
                <w:szCs w:val="22"/>
              </w:rPr>
              <w:t xml:space="preserve"> all Departmental Coordinators</w:t>
            </w:r>
            <w:r w:rsidR="007F2AC1">
              <w:rPr>
                <w:rFonts w:ascii="Calibri" w:hAnsi="Calibri" w:cs="Calibri"/>
                <w:sz w:val="22"/>
                <w:szCs w:val="22"/>
              </w:rPr>
              <w:t xml:space="preserve">/Academic Advisers for the upcoming semester (“Contact Persons for Exchange Students at the Department”) </w:t>
            </w:r>
            <w:r w:rsidR="00E804AC">
              <w:rPr>
                <w:rFonts w:ascii="Calibri" w:hAnsi="Calibri" w:cs="Calibri"/>
                <w:sz w:val="22"/>
                <w:szCs w:val="22"/>
              </w:rPr>
              <w:t xml:space="preserve">is provided prior to semester by the IO. It will </w:t>
            </w:r>
            <w:r w:rsidR="007F2AC1">
              <w:rPr>
                <w:rFonts w:ascii="Calibri" w:hAnsi="Calibri" w:cs="Calibri"/>
                <w:sz w:val="22"/>
                <w:szCs w:val="22"/>
              </w:rPr>
              <w:t xml:space="preserve">be emailed </w:t>
            </w:r>
            <w:r w:rsidR="00E804AC">
              <w:rPr>
                <w:rFonts w:ascii="Calibri" w:hAnsi="Calibri" w:cs="Calibri"/>
                <w:sz w:val="22"/>
                <w:szCs w:val="22"/>
              </w:rPr>
              <w:t>to all exchange students directly</w:t>
            </w:r>
            <w:r w:rsidR="007F2AC1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7F2AC1" w:rsidRDefault="007F2AC1" w:rsidP="007F2AC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7F2AC1" w:rsidRDefault="007F2AC1" w:rsidP="007F2AC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 specific questions regarding courses are to be directed to each lecturer directly for the very class.</w:t>
            </w:r>
          </w:p>
          <w:p w:rsidR="007F2AC1" w:rsidRDefault="007F2AC1" w:rsidP="007F2AC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57516F" w:rsidRDefault="007F2AC1" w:rsidP="0057516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F2AC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At the end of the lecture period</w:t>
            </w:r>
            <w:r w:rsidR="00617985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57516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7516F" w:rsidRPr="0057516F">
              <w:rPr>
                <w:rFonts w:ascii="Calibri" w:hAnsi="Calibri" w:cs="Calibri"/>
                <w:sz w:val="22"/>
                <w:szCs w:val="22"/>
              </w:rPr>
              <w:t>each</w:t>
            </w:r>
            <w:r w:rsidR="00301F20">
              <w:rPr>
                <w:rFonts w:ascii="Calibri" w:hAnsi="Calibri" w:cs="Calibri"/>
                <w:sz w:val="22"/>
                <w:szCs w:val="22"/>
              </w:rPr>
              <w:t xml:space="preserve"> student</w:t>
            </w:r>
            <w:r w:rsidR="0057516F">
              <w:rPr>
                <w:rFonts w:ascii="Calibri" w:hAnsi="Calibri" w:cs="Calibri"/>
                <w:sz w:val="22"/>
                <w:szCs w:val="22"/>
              </w:rPr>
              <w:t xml:space="preserve"> is</w:t>
            </w:r>
            <w:r w:rsidR="00301F20">
              <w:rPr>
                <w:rFonts w:ascii="Calibri" w:hAnsi="Calibri" w:cs="Calibri"/>
                <w:sz w:val="22"/>
                <w:szCs w:val="22"/>
              </w:rPr>
              <w:t xml:space="preserve"> individually responsible to receive a </w:t>
            </w:r>
            <w:r w:rsidR="00301F20" w:rsidRPr="000A42DF">
              <w:rPr>
                <w:rFonts w:ascii="Calibri" w:hAnsi="Calibri" w:cs="Calibri"/>
                <w:b/>
                <w:sz w:val="22"/>
                <w:szCs w:val="22"/>
              </w:rPr>
              <w:t>course certificate</w:t>
            </w:r>
            <w:r w:rsidR="0032478E">
              <w:rPr>
                <w:rFonts w:ascii="Calibri" w:hAnsi="Calibri" w:cs="Calibri"/>
                <w:sz w:val="22"/>
                <w:szCs w:val="22"/>
              </w:rPr>
              <w:t xml:space="preserve"> (“Schein”) from every class.</w:t>
            </w:r>
          </w:p>
          <w:p w:rsidR="000A42DF" w:rsidRDefault="000A42DF" w:rsidP="0057516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563388" w:rsidRPr="0032478E" w:rsidRDefault="0057516F" w:rsidP="0057516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 case students need an </w:t>
            </w:r>
            <w:r w:rsidRPr="000A42DF">
              <w:rPr>
                <w:rFonts w:ascii="Calibri" w:hAnsi="Calibri" w:cs="Calibri"/>
                <w:b/>
                <w:sz w:val="22"/>
                <w:szCs w:val="22"/>
              </w:rPr>
              <w:t>Official Transcript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Academic Records including all courses attended, students have to submit all their course certificates (“Scheine”) to their Academic Adviser. </w:t>
            </w:r>
            <w:r w:rsidR="0076218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B18DE" w:rsidRPr="006977A3" w:rsidTr="00E00BFB">
        <w:trPr>
          <w:trHeight w:val="870"/>
        </w:trPr>
        <w:tc>
          <w:tcPr>
            <w:tcW w:w="2552" w:type="dxa"/>
            <w:shd w:val="clear" w:color="auto" w:fill="auto"/>
          </w:tcPr>
          <w:p w:rsidR="009B18DE" w:rsidRPr="006977A3" w:rsidRDefault="009B18DE" w:rsidP="009B18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Numbers of </w:t>
            </w:r>
            <w:r w:rsidR="006F18AD" w:rsidRPr="006977A3">
              <w:rPr>
                <w:rFonts w:ascii="Calibri" w:hAnsi="Calibri" w:cs="Calibri"/>
                <w:b/>
                <w:sz w:val="22"/>
                <w:szCs w:val="22"/>
              </w:rPr>
              <w:t>accepted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9B18DE" w:rsidRPr="006977A3" w:rsidRDefault="009B18DE" w:rsidP="009B18DE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exchange students</w:t>
            </w:r>
          </w:p>
        </w:tc>
        <w:tc>
          <w:tcPr>
            <w:tcW w:w="7513" w:type="dxa"/>
            <w:shd w:val="clear" w:color="auto" w:fill="auto"/>
          </w:tcPr>
          <w:p w:rsidR="009B18DE" w:rsidRPr="006977A3" w:rsidRDefault="00A955DB" w:rsidP="007532D5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The nu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 xml:space="preserve">mber of </w:t>
            </w:r>
            <w:r w:rsidR="006F18AD" w:rsidRPr="006977A3">
              <w:rPr>
                <w:rFonts w:ascii="Calibri" w:hAnsi="Calibri" w:cs="Calibri"/>
                <w:sz w:val="22"/>
                <w:szCs w:val="22"/>
              </w:rPr>
              <w:t xml:space="preserve">accepted 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>exchange students is set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by agreement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>s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between the partner universit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 xml:space="preserve">y and the </w:t>
            </w:r>
            <w:smartTag w:uri="urn:schemas-microsoft-com:office:smarttags" w:element="place">
              <w:smartTag w:uri="urn:schemas-microsoft-com:office:smarttags" w:element="PlaceType">
                <w:r w:rsidR="00061EBA" w:rsidRPr="006977A3">
                  <w:rPr>
                    <w:rFonts w:ascii="Calibri" w:hAnsi="Calibri" w:cs="Calibri"/>
                    <w:sz w:val="22"/>
                    <w:szCs w:val="22"/>
                  </w:rPr>
                  <w:t>University</w:t>
                </w:r>
              </w:smartTag>
              <w:r w:rsidR="00061EBA" w:rsidRPr="006977A3">
                <w:rPr>
                  <w:rFonts w:ascii="Calibri" w:hAnsi="Calibri" w:cs="Calibri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="00061EBA" w:rsidRPr="006977A3">
                  <w:rPr>
                    <w:rFonts w:ascii="Calibri" w:hAnsi="Calibri" w:cs="Calibri"/>
                    <w:sz w:val="22"/>
                    <w:szCs w:val="22"/>
                  </w:rPr>
                  <w:t>Bremen</w:t>
                </w:r>
              </w:smartTag>
            </w:smartTag>
            <w:r w:rsidR="00061EBA" w:rsidRPr="006977A3">
              <w:rPr>
                <w:rFonts w:ascii="Calibri" w:hAnsi="Calibri" w:cs="Calibri"/>
                <w:sz w:val="22"/>
                <w:szCs w:val="22"/>
              </w:rPr>
              <w:t>.</w:t>
            </w:r>
            <w:r w:rsidR="00413B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420EE">
              <w:rPr>
                <w:rFonts w:ascii="Calibri" w:hAnsi="Calibri" w:cs="Calibri"/>
                <w:sz w:val="22"/>
                <w:szCs w:val="22"/>
              </w:rPr>
              <w:t>If a partner university would like to send more students than expected, please contact us</w:t>
            </w:r>
            <w:r w:rsidR="006F18AD" w:rsidRPr="006977A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24C87" w:rsidRPr="006977A3" w:rsidTr="00E00BFB">
        <w:trPr>
          <w:trHeight w:val="693"/>
        </w:trPr>
        <w:tc>
          <w:tcPr>
            <w:tcW w:w="2552" w:type="dxa"/>
            <w:shd w:val="clear" w:color="auto" w:fill="auto"/>
          </w:tcPr>
          <w:p w:rsidR="00C24C87" w:rsidRPr="006977A3" w:rsidRDefault="006F18AD" w:rsidP="00413B6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Living </w:t>
            </w:r>
            <w:r w:rsidR="00C24C87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Expenses per </w:t>
            </w:r>
            <w:r w:rsidR="009B18DE" w:rsidRPr="006977A3">
              <w:rPr>
                <w:rFonts w:ascii="Calibri" w:hAnsi="Calibri" w:cs="Calibri"/>
                <w:b/>
                <w:sz w:val="22"/>
                <w:szCs w:val="22"/>
              </w:rPr>
              <w:t>month</w:t>
            </w:r>
          </w:p>
          <w:p w:rsidR="006F18AD" w:rsidRPr="006977A3" w:rsidRDefault="006F18AD" w:rsidP="00413B6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F18AD" w:rsidRPr="006977A3" w:rsidRDefault="006F18AD" w:rsidP="00413B6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Information </w:t>
            </w:r>
            <w:r w:rsidR="00F420EE">
              <w:rPr>
                <w:rFonts w:ascii="Calibri" w:hAnsi="Calibri" w:cs="Calibri"/>
                <w:b/>
                <w:sz w:val="22"/>
                <w:szCs w:val="22"/>
              </w:rPr>
              <w:t xml:space="preserve">about </w:t>
            </w:r>
            <w:smartTag w:uri="urn:schemas-microsoft-com:office:smarttags" w:element="country-region">
              <w:r w:rsidRPr="006977A3">
                <w:rPr>
                  <w:rFonts w:ascii="Calibri" w:hAnsi="Calibri" w:cs="Calibri"/>
                  <w:b/>
                  <w:sz w:val="22"/>
                  <w:szCs w:val="22"/>
                </w:rPr>
                <w:t>German</w:t>
              </w:r>
              <w:r w:rsidR="00F420EE">
                <w:rPr>
                  <w:rFonts w:ascii="Calibri" w:hAnsi="Calibri" w:cs="Calibri"/>
                  <w:b/>
                  <w:sz w:val="22"/>
                  <w:szCs w:val="22"/>
                </w:rPr>
                <w:t>y</w:t>
              </w:r>
            </w:smartTag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State">
                <w:r w:rsidRPr="006977A3">
                  <w:rPr>
                    <w:rFonts w:ascii="Calibri" w:hAnsi="Calibri" w:cs="Calibri"/>
                    <w:b/>
                    <w:sz w:val="22"/>
                    <w:szCs w:val="22"/>
                  </w:rPr>
                  <w:t>Bremen</w:t>
                </w:r>
              </w:smartTag>
            </w:smartTag>
          </w:p>
        </w:tc>
        <w:tc>
          <w:tcPr>
            <w:tcW w:w="7513" w:type="dxa"/>
            <w:shd w:val="clear" w:color="auto" w:fill="auto"/>
          </w:tcPr>
          <w:p w:rsidR="005E15EC" w:rsidRDefault="00A70EAD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 xml:space="preserve">Living costs in Bremen </w:t>
            </w:r>
            <w:r w:rsidR="00295E87"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 w:rsidR="004B14B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approximately </w:t>
            </w:r>
            <w:r w:rsidR="001A5E2A">
              <w:rPr>
                <w:rFonts w:ascii="Calibri" w:hAnsi="Calibri" w:cs="Calibri"/>
                <w:sz w:val="22"/>
                <w:szCs w:val="22"/>
                <w:lang w:val="en-GB"/>
              </w:rPr>
              <w:t>7</w:t>
            </w:r>
            <w:r w:rsidR="00431C37" w:rsidRPr="006977A3">
              <w:rPr>
                <w:rFonts w:ascii="Calibri" w:hAnsi="Calibri" w:cs="Calibri"/>
                <w:sz w:val="22"/>
                <w:szCs w:val="22"/>
                <w:lang w:val="en-GB"/>
              </w:rPr>
              <w:t>00-</w:t>
            </w:r>
            <w:r w:rsidR="0032478E">
              <w:rPr>
                <w:rFonts w:ascii="Calibri" w:hAnsi="Calibri" w:cs="Calibri"/>
                <w:sz w:val="22"/>
                <w:szCs w:val="22"/>
                <w:lang w:val="en-GB"/>
              </w:rPr>
              <w:t>9</w:t>
            </w:r>
            <w:r w:rsidR="0050612B" w:rsidRPr="006977A3">
              <w:rPr>
                <w:rFonts w:ascii="Calibri" w:hAnsi="Calibri" w:cs="Calibri"/>
                <w:sz w:val="22"/>
                <w:szCs w:val="22"/>
                <w:lang w:val="en-GB"/>
              </w:rPr>
              <w:t>50</w:t>
            </w:r>
            <w:r w:rsidR="0050374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€</w:t>
            </w:r>
            <w:r w:rsidR="0050612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2684A">
              <w:rPr>
                <w:rFonts w:ascii="Calibri" w:hAnsi="Calibri" w:cs="Calibri"/>
                <w:sz w:val="22"/>
                <w:szCs w:val="22"/>
                <w:lang w:val="en-GB"/>
              </w:rPr>
              <w:t>per month</w:t>
            </w:r>
            <w:r w:rsidR="000B047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7532D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B0473">
              <w:rPr>
                <w:rFonts w:ascii="Calibri" w:hAnsi="Calibri" w:cs="Calibri"/>
                <w:sz w:val="22"/>
                <w:szCs w:val="22"/>
                <w:lang w:val="en-GB"/>
              </w:rPr>
              <w:t>This calculation is based on</w:t>
            </w:r>
            <w:r w:rsidR="00B2684A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:rsidR="00B2684A" w:rsidRDefault="00B2684A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 w:rsidR="0032478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Housing approx. 250-4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50€</w:t>
            </w:r>
            <w:r w:rsidR="000B047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per month</w:t>
            </w:r>
          </w:p>
          <w:p w:rsidR="00B2684A" w:rsidRDefault="00B2684A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Food and groceries approx. 230€</w:t>
            </w:r>
            <w:r w:rsidR="000B047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per month</w:t>
            </w:r>
          </w:p>
          <w:p w:rsidR="00B2684A" w:rsidRDefault="00B2684A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Books (depending on classes and degree) approx. 100€ per term</w:t>
            </w:r>
          </w:p>
          <w:p w:rsidR="000B0473" w:rsidRDefault="000B0473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Seme</w:t>
            </w:r>
            <w:r w:rsidR="00D0327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ster </w:t>
            </w:r>
            <w:r w:rsidR="005A0151">
              <w:rPr>
                <w:rFonts w:ascii="Calibri" w:hAnsi="Calibri" w:cs="Calibri"/>
                <w:sz w:val="22"/>
                <w:szCs w:val="22"/>
                <w:lang w:val="en-GB"/>
              </w:rPr>
              <w:t>contribution of approx. 29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0€ (for public transportation etc.)</w:t>
            </w:r>
          </w:p>
          <w:p w:rsidR="000B0473" w:rsidRDefault="000B0473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 w:rsidR="00573A0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Insurance </w:t>
            </w:r>
            <w:r w:rsidR="00D03275">
              <w:rPr>
                <w:rFonts w:ascii="Calibri" w:hAnsi="Calibri" w:cs="Calibri"/>
                <w:sz w:val="22"/>
                <w:szCs w:val="22"/>
                <w:lang w:val="en-GB"/>
              </w:rPr>
              <w:t>about 80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€ per month</w:t>
            </w:r>
            <w:r w:rsidR="00573A0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(May 2014)</w:t>
            </w:r>
          </w:p>
          <w:p w:rsidR="000B0473" w:rsidRPr="006977A3" w:rsidRDefault="000B0473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Additional language course pr</w:t>
            </w:r>
            <w:r w:rsidR="00573A0B">
              <w:rPr>
                <w:rFonts w:ascii="Calibri" w:hAnsi="Calibri" w:cs="Calibri"/>
                <w:sz w:val="22"/>
                <w:szCs w:val="22"/>
                <w:lang w:val="en-GB"/>
              </w:rPr>
              <w:t>ior to the start of lectures 152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€</w:t>
            </w:r>
            <w:r w:rsidR="00573A0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(May 2014)</w:t>
            </w:r>
          </w:p>
          <w:p w:rsidR="005F7F71" w:rsidRDefault="000B0473" w:rsidP="003E451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note that all information is based on a general estimation and that the personal costs vary depending on the individual situation of the student!</w:t>
            </w:r>
          </w:p>
          <w:p w:rsidR="000B0473" w:rsidRDefault="000B0473" w:rsidP="003E45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0612B" w:rsidRPr="006977A3" w:rsidRDefault="00E15FCC" w:rsidP="003E451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50612B" w:rsidRPr="006977A3">
              <w:rPr>
                <w:rFonts w:ascii="Calibri" w:hAnsi="Calibri" w:cs="Calibri"/>
                <w:sz w:val="22"/>
                <w:szCs w:val="22"/>
              </w:rPr>
              <w:t xml:space="preserve">ther useful information </w:t>
            </w:r>
            <w:r w:rsidR="00F420EE">
              <w:rPr>
                <w:rFonts w:ascii="Calibri" w:hAnsi="Calibri" w:cs="Calibri"/>
                <w:sz w:val="22"/>
                <w:szCs w:val="22"/>
              </w:rPr>
              <w:t>can be found here</w:t>
            </w:r>
            <w:r w:rsidR="0050612B" w:rsidRPr="006977A3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C2DF9" w:rsidRPr="004D0C26" w:rsidRDefault="00922E42" w:rsidP="003C2DF9">
            <w:pPr>
              <w:rPr>
                <w:rFonts w:asciiTheme="minorHAnsi" w:hAnsiTheme="minorHAnsi" w:cs="Calibri"/>
                <w:sz w:val="22"/>
                <w:szCs w:val="22"/>
              </w:rPr>
            </w:pPr>
            <w:hyperlink r:id="rId18" w:history="1">
              <w:r w:rsidR="004D0C26" w:rsidRPr="004D0C2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https://www.uni-bremen.de/en/studies/all-about-studying.html</w:t>
              </w:r>
            </w:hyperlink>
          </w:p>
        </w:tc>
      </w:tr>
      <w:tr w:rsidR="00C24C87" w:rsidRPr="006977A3" w:rsidTr="00413B65">
        <w:trPr>
          <w:trHeight w:val="834"/>
        </w:trPr>
        <w:tc>
          <w:tcPr>
            <w:tcW w:w="2552" w:type="dxa"/>
            <w:shd w:val="clear" w:color="auto" w:fill="auto"/>
          </w:tcPr>
          <w:p w:rsidR="00C24C87" w:rsidRPr="006977A3" w:rsidRDefault="007E112B" w:rsidP="003E451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Accommodation</w:t>
            </w:r>
          </w:p>
        </w:tc>
        <w:tc>
          <w:tcPr>
            <w:tcW w:w="7513" w:type="dxa"/>
            <w:shd w:val="clear" w:color="auto" w:fill="auto"/>
          </w:tcPr>
          <w:p w:rsidR="00407EA9" w:rsidRPr="006977A3" w:rsidRDefault="00290E17" w:rsidP="00407EA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Accommodation for exchange students can be 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>arranged through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International Office</w:t>
            </w:r>
            <w:r w:rsidR="005D049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Accommodation Service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5F4C7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(residences/private accommodation)</w:t>
            </w:r>
            <w:r w:rsidR="004E6C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 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>most</w:t>
            </w:r>
            <w:r w:rsidR="00F420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case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>students</w:t>
            </w:r>
            <w:r w:rsidR="00F420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would live in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 furnished room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on campus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Students should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expect to share </w:t>
            </w:r>
            <w:r w:rsidR="0098674A" w:rsidRPr="006977A3">
              <w:rPr>
                <w:rFonts w:ascii="Calibri" w:hAnsi="Calibri" w:cs="Calibri"/>
                <w:sz w:val="22"/>
                <w:szCs w:val="22"/>
                <w:lang w:val="en-GB"/>
              </w:rPr>
              <w:t>a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bathroom/</w:t>
            </w:r>
            <w:r w:rsidR="00A70EA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kitchen with others.</w:t>
            </w:r>
          </w:p>
          <w:p w:rsidR="00A70EAD" w:rsidRPr="006977A3" w:rsidRDefault="0098674A" w:rsidP="00A74EF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For this option, students need to check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“Yes, I need accommodation” when </w:t>
            </w:r>
            <w:r w:rsidR="00A70EA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they fill in the online application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  <w:r w:rsidR="005F4C7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They</w:t>
            </w:r>
            <w:r w:rsidR="00A70EA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will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receive </w:t>
            </w:r>
            <w:r w:rsidR="00A70EA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an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accommodat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ion proposal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by email</w:t>
            </w:r>
            <w:r w:rsidR="004D56FD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A74EFD" w:rsidRPr="006977A3" w:rsidRDefault="00A74EFD" w:rsidP="00A74EFD">
            <w:pPr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Email: </w:t>
            </w:r>
            <w:hyperlink r:id="rId19" w:history="1">
              <w:r w:rsidRPr="006977A3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accomm@uni-bremen.de</w:t>
              </w:r>
            </w:hyperlink>
          </w:p>
          <w:p w:rsidR="00C24C87" w:rsidRPr="006977A3" w:rsidRDefault="00A70EAD" w:rsidP="00C45B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Rental contracts usually start on the first day of a month, 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e.g. October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  <w:r w:rsidRPr="006977A3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st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or April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1</w:t>
            </w:r>
            <w:r w:rsidRPr="006977A3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st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Students, who arrive earlier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may have to find interim accommodation. Should </w:t>
            </w:r>
            <w:r w:rsidR="00BB123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they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arrive significantly later, </w:t>
            </w:r>
            <w:r w:rsidR="008E5929">
              <w:rPr>
                <w:rFonts w:ascii="Calibri" w:hAnsi="Calibri" w:cs="Calibri"/>
                <w:sz w:val="22"/>
                <w:szCs w:val="22"/>
                <w:lang w:val="en-GB"/>
              </w:rPr>
              <w:t>they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may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still 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have to pay rent for the full month.</w:t>
            </w:r>
            <w:r w:rsidR="00781C8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Students should also check the exact terms of the contract ending their lease, also here sometimes the “full month” period applies, if not explicitly stated otherwise.</w:t>
            </w:r>
          </w:p>
        </w:tc>
      </w:tr>
      <w:tr w:rsidR="00786814" w:rsidRPr="006977A3" w:rsidTr="00E00BFB">
        <w:trPr>
          <w:trHeight w:val="1246"/>
        </w:trPr>
        <w:tc>
          <w:tcPr>
            <w:tcW w:w="2552" w:type="dxa"/>
            <w:shd w:val="clear" w:color="auto" w:fill="auto"/>
          </w:tcPr>
          <w:p w:rsidR="00786814" w:rsidRDefault="0053359C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More information about</w:t>
            </w:r>
            <w:r w:rsidR="004E6C72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our</w:t>
            </w:r>
            <w:r w:rsidR="00786814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institution:</w:t>
            </w:r>
          </w:p>
          <w:p w:rsidR="001D655B" w:rsidRDefault="001D655B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655B" w:rsidRDefault="001D655B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655B" w:rsidRDefault="001D655B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655B" w:rsidRDefault="001D655B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655B" w:rsidRDefault="001D655B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655B" w:rsidRDefault="001D655B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655B" w:rsidRPr="006977A3" w:rsidRDefault="001D655B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Emergency information</w:t>
            </w:r>
            <w:r w:rsidR="006D4B36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786814" w:rsidRPr="006977A3" w:rsidRDefault="00786814" w:rsidP="005721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A70EAD" w:rsidRPr="006977A3" w:rsidRDefault="00846A4D" w:rsidP="00413B6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lastRenderedPageBreak/>
              <w:t>Detailed information can be found under</w:t>
            </w:r>
            <w:r w:rsidR="00AE3A9A" w:rsidRPr="006977A3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C2DF9" w:rsidRPr="003C2DF9" w:rsidRDefault="00922E42" w:rsidP="00413B6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20" w:history="1">
              <w:r w:rsidR="003C2DF9" w:rsidRPr="003C2DF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https://www.uni-bremen.de/en/university/profile.html</w:t>
              </w:r>
            </w:hyperlink>
          </w:p>
          <w:p w:rsidR="00413B65" w:rsidRDefault="005E15EC" w:rsidP="000E53C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Information about “Excellence University Bremen</w:t>
            </w:r>
            <w:r w:rsidR="00ED37D6">
              <w:rPr>
                <w:rFonts w:ascii="Calibri" w:hAnsi="Calibri" w:cs="Calibri"/>
                <w:sz w:val="22"/>
                <w:szCs w:val="22"/>
              </w:rPr>
              <w:t>”</w:t>
            </w:r>
            <w:r w:rsidR="000E53C9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413B65" w:rsidRDefault="00922E42" w:rsidP="00413B65">
            <w:pPr>
              <w:jc w:val="left"/>
              <w:rPr>
                <w:rFonts w:ascii="Calibri" w:hAnsi="Calibri" w:cs="Calibri"/>
                <w:color w:val="1F497D"/>
                <w:sz w:val="22"/>
                <w:szCs w:val="22"/>
              </w:rPr>
            </w:pPr>
            <w:hyperlink r:id="rId21" w:history="1">
              <w:r w:rsidR="000E53C9" w:rsidRPr="008D460A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https://www.uni-bremen.de/en/university/profile/exzellence.html</w:t>
              </w:r>
            </w:hyperlink>
          </w:p>
          <w:p w:rsidR="000E53C9" w:rsidRPr="002A3715" w:rsidRDefault="000E53C9" w:rsidP="00413B6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786814" w:rsidRDefault="008E5929" w:rsidP="008E592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General information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70EAD" w:rsidRPr="006977A3">
              <w:rPr>
                <w:rFonts w:ascii="Calibri" w:hAnsi="Calibri" w:cs="Calibri"/>
                <w:sz w:val="22"/>
                <w:szCs w:val="22"/>
              </w:rPr>
              <w:t>about</w:t>
            </w:r>
            <w:r w:rsidR="00BA711E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studying at </w:t>
            </w:r>
            <w:r w:rsidR="00781C8D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="00781C8D">
                  <w:rPr>
                    <w:rFonts w:ascii="Calibri" w:hAnsi="Calibri" w:cs="Calibri"/>
                    <w:sz w:val="22"/>
                    <w:szCs w:val="22"/>
                  </w:rPr>
                  <w:t>University</w:t>
                </w:r>
              </w:smartTag>
              <w:r w:rsidR="00781C8D">
                <w:rPr>
                  <w:rFonts w:ascii="Calibri" w:hAnsi="Calibri" w:cs="Calibri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Calibri" w:hAnsi="Calibri" w:cs="Calibri"/>
                    <w:sz w:val="22"/>
                    <w:szCs w:val="22"/>
                  </w:rPr>
                  <w:t>Bremen</w:t>
                </w:r>
              </w:smartTag>
            </w:smartTag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A59A5" w:rsidRPr="006977A3">
              <w:rPr>
                <w:rFonts w:ascii="Calibri" w:hAnsi="Calibri" w:cs="Calibri"/>
                <w:sz w:val="22"/>
                <w:szCs w:val="22"/>
              </w:rPr>
              <w:t>(before, during</w:t>
            </w:r>
            <w:r w:rsidR="0053359C">
              <w:rPr>
                <w:rFonts w:ascii="Calibri" w:hAnsi="Calibri" w:cs="Calibri"/>
                <w:sz w:val="22"/>
                <w:szCs w:val="22"/>
              </w:rPr>
              <w:t>,</w:t>
            </w:r>
            <w:r w:rsidR="00AA59A5" w:rsidRPr="006977A3">
              <w:rPr>
                <w:rFonts w:ascii="Calibri" w:hAnsi="Calibri" w:cs="Calibri"/>
                <w:sz w:val="22"/>
                <w:szCs w:val="22"/>
              </w:rPr>
              <w:t xml:space="preserve"> and after)</w:t>
            </w:r>
            <w:r w:rsidR="00846A4D" w:rsidRPr="006977A3">
              <w:rPr>
                <w:rFonts w:ascii="Calibri" w:hAnsi="Calibri" w:cs="Calibri"/>
                <w:sz w:val="22"/>
                <w:szCs w:val="22"/>
              </w:rPr>
              <w:t>:</w:t>
            </w:r>
            <w:r w:rsidR="00781C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22" w:history="1">
              <w:r w:rsidR="00EC62C3" w:rsidRPr="00A4126B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http://www.uni-bremen.de/en/studies.html</w:t>
              </w:r>
            </w:hyperlink>
            <w:r w:rsidR="00EC62C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D655B" w:rsidRDefault="001D655B" w:rsidP="008E592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1D655B" w:rsidRPr="00EC62C3" w:rsidRDefault="00922E42" w:rsidP="008E592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hyperlink r:id="rId23" w:history="1">
              <w:r w:rsidR="001D655B" w:rsidRPr="00B23FA7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https://www.uni-bremen.de/en/emergency/</w:t>
              </w:r>
            </w:hyperlink>
            <w:r w:rsidR="001D655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C23FAD" w:rsidRPr="006977A3" w:rsidRDefault="00C23FAD" w:rsidP="00C23FAD">
      <w:pPr>
        <w:ind w:left="-851"/>
        <w:rPr>
          <w:rFonts w:ascii="Calibri" w:hAnsi="Calibri" w:cs="Calibri"/>
          <w:sz w:val="22"/>
          <w:szCs w:val="22"/>
        </w:rPr>
      </w:pPr>
    </w:p>
    <w:p w:rsidR="00E34521" w:rsidRPr="006977A3" w:rsidRDefault="00E34521" w:rsidP="00C23FAD">
      <w:pPr>
        <w:ind w:left="-851"/>
        <w:rPr>
          <w:rFonts w:ascii="Calibri" w:hAnsi="Calibri" w:cs="Calibri"/>
          <w:b/>
          <w:sz w:val="22"/>
          <w:szCs w:val="22"/>
          <w:u w:val="single"/>
        </w:rPr>
      </w:pPr>
      <w:r w:rsidRPr="006977A3">
        <w:rPr>
          <w:rFonts w:ascii="Calibri" w:hAnsi="Calibri" w:cs="Calibri"/>
          <w:b/>
          <w:sz w:val="22"/>
          <w:szCs w:val="22"/>
          <w:u w:val="single"/>
        </w:rPr>
        <w:t>Additional Information:</w:t>
      </w:r>
    </w:p>
    <w:tbl>
      <w:tblPr>
        <w:tblW w:w="101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621"/>
      </w:tblGrid>
      <w:tr w:rsidR="00E34521" w:rsidRPr="006977A3" w:rsidTr="0089064C">
        <w:tc>
          <w:tcPr>
            <w:tcW w:w="2552" w:type="dxa"/>
            <w:shd w:val="clear" w:color="auto" w:fill="auto"/>
          </w:tcPr>
          <w:p w:rsidR="00E34521" w:rsidRPr="006977A3" w:rsidRDefault="00D21C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Orientation Week</w:t>
            </w:r>
          </w:p>
        </w:tc>
        <w:tc>
          <w:tcPr>
            <w:tcW w:w="7621" w:type="dxa"/>
            <w:shd w:val="clear" w:color="auto" w:fill="auto"/>
          </w:tcPr>
          <w:p w:rsidR="00843E2D" w:rsidRPr="00843E2D" w:rsidRDefault="00D21C03" w:rsidP="00843E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</w:pP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The International Office offers exchange students from </w:t>
            </w:r>
            <w:r w:rsidR="00197F7E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our </w:t>
            </w: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partner universities an orientation </w:t>
            </w:r>
            <w:r w:rsidR="009003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week (O-week) </w:t>
            </w: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to help newly</w:t>
            </w:r>
            <w:r w:rsidR="0053359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</w:t>
            </w: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arrived students find their way around the </w:t>
            </w:r>
            <w:r w:rsidR="00197F7E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city</w:t>
            </w: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and campus. The O-Week is held prior to the </w:t>
            </w:r>
            <w:r w:rsidR="00846A4D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start of </w:t>
            </w:r>
            <w:r w:rsidR="00F36E9F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lectures.</w:t>
            </w:r>
            <w:r w:rsidR="004912E5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Details will be sen</w:t>
            </w:r>
            <w:r w:rsidR="00CF5E4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t</w:t>
            </w:r>
            <w:r w:rsidR="004912E5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to students after nomination.</w:t>
            </w:r>
            <w:r w:rsidR="00843E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You can already find the dates of the orientation week and the academic calendar on the website of the Newcomer Service: </w:t>
            </w:r>
            <w:hyperlink r:id="rId24" w:anchor="c41490" w:history="1">
              <w:r w:rsidR="00843E2D" w:rsidRPr="00234D12">
                <w:rPr>
                  <w:rStyle w:val="Hyperlink"/>
                  <w:rFonts w:ascii="Calibri" w:eastAsia="Times New Roman" w:hAnsi="Calibri" w:cs="Calibri"/>
                  <w:kern w:val="0"/>
                  <w:sz w:val="22"/>
                  <w:szCs w:val="22"/>
                  <w:lang w:val="en-GB" w:eastAsia="de-DE"/>
                </w:rPr>
                <w:t>https://www.uni-bremen.de/en/studies/starting-your-studies/offers-for-international-students/newcomer-service-for-exchange-students/academic-calendar/#c41490</w:t>
              </w:r>
            </w:hyperlink>
          </w:p>
        </w:tc>
      </w:tr>
      <w:tr w:rsidR="00E34521" w:rsidRPr="006977A3" w:rsidTr="0089064C">
        <w:tc>
          <w:tcPr>
            <w:tcW w:w="2552" w:type="dxa"/>
            <w:shd w:val="clear" w:color="auto" w:fill="auto"/>
          </w:tcPr>
          <w:p w:rsidR="00E34521" w:rsidRPr="006977A3" w:rsidRDefault="00BF58C1" w:rsidP="00282D5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Residence Permit Requirements</w:t>
            </w:r>
          </w:p>
        </w:tc>
        <w:tc>
          <w:tcPr>
            <w:tcW w:w="7621" w:type="dxa"/>
            <w:shd w:val="clear" w:color="auto" w:fill="auto"/>
          </w:tcPr>
          <w:p w:rsidR="00BF58C1" w:rsidRPr="00E23704" w:rsidRDefault="00BF58C1" w:rsidP="00282D5D">
            <w:pPr>
              <w:pStyle w:val="berschrift5"/>
              <w:spacing w:line="240" w:lineRule="auto"/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val="en-GB"/>
              </w:rPr>
            </w:pPr>
            <w:r w:rsidRPr="00E23704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val="en-GB"/>
              </w:rPr>
              <w:t xml:space="preserve">Registration at the official registration office of </w:t>
            </w:r>
            <w:smartTag w:uri="urn:schemas-microsoft-com:office:smarttags" w:element="State">
              <w:smartTag w:uri="urn:schemas-microsoft-com:office:smarttags" w:element="place">
                <w:r w:rsidRPr="00E23704">
                  <w:rPr>
                    <w:rFonts w:ascii="Calibri" w:eastAsia="Times New Roman" w:hAnsi="Calibri" w:cs="Calibri"/>
                    <w:i w:val="0"/>
                    <w:iCs w:val="0"/>
                    <w:sz w:val="22"/>
                    <w:szCs w:val="22"/>
                    <w:lang w:val="en-GB"/>
                  </w:rPr>
                  <w:t>Bremen</w:t>
                </w:r>
              </w:smartTag>
            </w:smartTag>
            <w:r w:rsidR="00E15FCC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val="en-GB"/>
              </w:rPr>
              <w:t xml:space="preserve"> (EU-Citizens)</w:t>
            </w:r>
            <w:r w:rsidR="0080045A" w:rsidRPr="00E23704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val="en-GB"/>
              </w:rPr>
              <w:t>:</w:t>
            </w:r>
          </w:p>
          <w:p w:rsidR="00BF58C1" w:rsidRPr="006977A3" w:rsidRDefault="00BF58C1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Everyone who resides in </w:t>
            </w:r>
            <w:smartTag w:uri="urn:schemas-microsoft-com:office:smarttags" w:element="place">
              <w:smartTag w:uri="urn:schemas-microsoft-com:office:smarttags" w:element="country-region">
                <w:r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="00846A4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needs to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be 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officially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registered. </w:t>
            </w:r>
          </w:p>
          <w:p w:rsidR="00BF58C1" w:rsidRPr="006977A3" w:rsidRDefault="00512A86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It 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must be done </w:t>
            </w:r>
            <w:r w:rsidR="00BF58C1" w:rsidRPr="006977A3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within one we</w:t>
            </w:r>
            <w:r w:rsidRPr="006977A3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 xml:space="preserve">ek of moving </w:t>
            </w:r>
            <w:r w:rsidR="00CF5E48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to your new address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900352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 order to register, 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you will need the following documents: </w:t>
            </w:r>
          </w:p>
          <w:p w:rsidR="00BF58C1" w:rsidRDefault="00BF58C1" w:rsidP="00900352">
            <w:pPr>
              <w:widowControl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Official form entitled </w:t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Anmeldung und Ummeldung</w:t>
            </w:r>
            <w:r w:rsidR="008969DE"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”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900352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(form can be obtained at the </w:t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authority “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Meldestelle</w:t>
            </w:r>
            <w:r w:rsidR="008969DE"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”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900352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on campus</w:t>
            </w:r>
            <w:r w:rsidR="0090035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900352" w:rsidRPr="00900352">
              <w:rPr>
                <w:rFonts w:ascii="Calibri" w:hAnsi="Calibri" w:cs="Calibri"/>
                <w:sz w:val="22"/>
                <w:szCs w:val="22"/>
                <w:lang w:val="en-GB"/>
              </w:rPr>
              <w:t>(near the main cafeteria (Mensa</w:t>
            </w:r>
            <w:r w:rsidR="00900352" w:rsidRPr="006039F3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  <w:r w:rsidR="006039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17248" w:rsidRPr="006039F3">
              <w:rPr>
                <w:rFonts w:ascii="Calibri" w:hAnsi="Calibri" w:cs="Calibri"/>
                <w:sz w:val="22"/>
                <w:szCs w:val="22"/>
                <w:lang w:val="en-GB"/>
              </w:rPr>
              <w:t>or online:</w:t>
            </w:r>
          </w:p>
          <w:p w:rsidR="006039F3" w:rsidRPr="000E53C9" w:rsidRDefault="00922E42" w:rsidP="000E53C9">
            <w:pPr>
              <w:widowControl/>
              <w:ind w:left="360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hyperlink r:id="rId25" w:history="1">
              <w:r w:rsidR="000E53C9" w:rsidRPr="000E53C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https://www.bsu.uni-bremen.de/formulare(neu).html</w:t>
              </w:r>
            </w:hyperlink>
            <w:r w:rsidR="006039F3" w:rsidRPr="000E53C9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A copy of your I</w:t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dentity card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or passport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977A3">
              <w:rPr>
                <w:rFonts w:ascii="Calibri" w:hAnsi="Calibri" w:cs="Calibri"/>
                <w:iCs/>
                <w:sz w:val="22"/>
                <w:szCs w:val="22"/>
                <w:lang w:val="de-DE"/>
              </w:rPr>
              <w:t>“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de-DE"/>
              </w:rPr>
              <w:t>Aufenthaltsanzeige</w:t>
            </w:r>
            <w:r w:rsidRPr="006977A3">
              <w:rPr>
                <w:rFonts w:ascii="Calibri" w:hAnsi="Calibri" w:cs="Calibri"/>
                <w:sz w:val="22"/>
                <w:szCs w:val="22"/>
                <w:lang w:val="de-DE"/>
              </w:rPr>
              <w:t xml:space="preserve">” </w:t>
            </w:r>
            <w:r w:rsidR="00900352">
              <w:rPr>
                <w:rFonts w:ascii="Calibri" w:hAnsi="Calibri" w:cs="Calibri"/>
                <w:sz w:val="22"/>
                <w:szCs w:val="22"/>
                <w:lang w:val="de-DE"/>
              </w:rPr>
              <w:t>(</w:t>
            </w:r>
            <w:r w:rsidRPr="006977A3">
              <w:rPr>
                <w:rFonts w:ascii="Calibri" w:hAnsi="Calibri" w:cs="Calibri"/>
                <w:sz w:val="22"/>
                <w:szCs w:val="22"/>
                <w:lang w:val="de-DE"/>
              </w:rPr>
              <w:t>only for EU-citizens</w:t>
            </w:r>
            <w:r w:rsidR="00900352">
              <w:rPr>
                <w:rFonts w:ascii="Calibri" w:hAnsi="Calibri" w:cs="Calibri"/>
                <w:sz w:val="22"/>
                <w:szCs w:val="22"/>
                <w:lang w:val="de-DE"/>
              </w:rPr>
              <w:t>)</w:t>
            </w:r>
            <w:r w:rsidRPr="006977A3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</w:p>
          <w:p w:rsidR="00BF58C1" w:rsidRPr="006977A3" w:rsidRDefault="00BF58C1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You will be issued a receipt of registration which you must present to the 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Ausländerbehörde</w:t>
            </w:r>
            <w:r w:rsidR="0048191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C45BC1">
              <w:rPr>
                <w:rFonts w:ascii="Calibri" w:hAnsi="Calibri" w:cs="Calibri"/>
                <w:sz w:val="22"/>
                <w:szCs w:val="22"/>
                <w:lang w:val="en-GB"/>
              </w:rPr>
              <w:t>(immigration office)</w:t>
            </w:r>
            <w:r w:rsidR="00846A4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if you are a non-EU-citizen</w:t>
            </w:r>
            <w:r w:rsidR="0048191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 You will also need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>is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receipt of registration to </w:t>
            </w:r>
            <w:r w:rsidR="0048191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receive a library card.</w:t>
            </w:r>
          </w:p>
          <w:p w:rsidR="0080045A" w:rsidRPr="006977A3" w:rsidRDefault="0080045A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BF58C1" w:rsidRPr="00E23704" w:rsidRDefault="00BF58C1" w:rsidP="00BF58C1">
            <w:pPr>
              <w:pStyle w:val="berschrift1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E2370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Registration with the </w:t>
            </w:r>
            <w:r w:rsidR="0080045A" w:rsidRPr="00E23704">
              <w:rPr>
                <w:rFonts w:ascii="Calibri" w:eastAsia="Times New Roman" w:hAnsi="Calibri" w:cs="Calibri"/>
                <w:b/>
                <w:bCs/>
                <w:lang w:val="en-GB"/>
              </w:rPr>
              <w:t>“</w:t>
            </w:r>
            <w:r w:rsidRPr="00E23704">
              <w:rPr>
                <w:rFonts w:ascii="Calibri" w:eastAsia="Times New Roman" w:hAnsi="Calibri" w:cs="Calibri"/>
                <w:b/>
                <w:bCs/>
                <w:i/>
                <w:iCs/>
                <w:lang w:val="en-GB"/>
              </w:rPr>
              <w:t>Ausländerbehörde</w:t>
            </w:r>
            <w:r w:rsidR="0080045A" w:rsidRPr="00E23704">
              <w:rPr>
                <w:rFonts w:ascii="Calibri" w:eastAsia="Times New Roman" w:hAnsi="Calibri" w:cs="Calibri"/>
                <w:b/>
                <w:bCs/>
                <w:i/>
                <w:iCs/>
                <w:lang w:val="en-GB"/>
              </w:rPr>
              <w:t>”</w:t>
            </w:r>
            <w:r w:rsidR="00900352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(immigration</w:t>
            </w:r>
            <w:r w:rsidR="00900352" w:rsidRPr="00E2370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office</w:t>
            </w:r>
            <w:r w:rsidR="00900352">
              <w:rPr>
                <w:rFonts w:ascii="Calibri" w:eastAsia="Times New Roman" w:hAnsi="Calibri" w:cs="Calibri"/>
                <w:b/>
                <w:bCs/>
                <w:lang w:val="en-GB"/>
              </w:rPr>
              <w:t>)</w:t>
            </w:r>
          </w:p>
          <w:p w:rsidR="00BF58C1" w:rsidRPr="006977A3" w:rsidRDefault="00BF58C1" w:rsidP="00BF58C1">
            <w:pPr>
              <w:pStyle w:val="Kopfzeil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BF58C1" w:rsidRPr="009E32CA" w:rsidRDefault="00BF58C1" w:rsidP="009E32CA">
            <w:pPr>
              <w:rPr>
                <w:rFonts w:ascii="Calibri" w:hAnsi="Calibri"/>
                <w:lang w:val="en-GB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>Citizens of non-EU-states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should register with the 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Ausländerbehörde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as soon as possible after arriving in </w:t>
            </w:r>
            <w:smartTag w:uri="urn:schemas-microsoft-com:office:smarttags" w:element="place">
              <w:smartTag w:uri="urn:schemas-microsoft-com:office:smarttags" w:element="country-region">
                <w:r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 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>receiving</w:t>
            </w:r>
            <w:r w:rsidR="00CF5E48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their receipt of registration</w:t>
            </w:r>
            <w:r w:rsidRPr="009E32CA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9E32CA" w:rsidRPr="009E32C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9E32CA">
              <w:rPr>
                <w:rFonts w:ascii="Calibri" w:hAnsi="Calibri"/>
                <w:lang w:val="en-GB"/>
              </w:rPr>
              <w:t xml:space="preserve">You will need to present the following documents: </w:t>
            </w:r>
          </w:p>
          <w:p w:rsidR="00BF58C1" w:rsidRPr="00E23704" w:rsidRDefault="00BF58C1" w:rsidP="00282D5D">
            <w:pPr>
              <w:pStyle w:val="Textkrper"/>
              <w:jc w:val="both"/>
              <w:rPr>
                <w:rFonts w:ascii="Calibri" w:eastAsia="Times New Roman" w:hAnsi="Calibri" w:cs="Calibri"/>
                <w:lang w:val="en-GB"/>
              </w:rPr>
            </w:pPr>
          </w:p>
          <w:p w:rsidR="00BF58C1" w:rsidRPr="006977A3" w:rsidRDefault="00BF58C1" w:rsidP="00282D5D">
            <w:pPr>
              <w:widowControl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Completed application for a resident permit 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(forms can be obtained at the registration office)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Passport</w:t>
            </w:r>
            <w:r w:rsidR="00B75E8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(please also check the validity of your passport; if necessary </w:t>
            </w:r>
            <w:r w:rsidR="00B75E86">
              <w:rPr>
                <w:rFonts w:ascii="Calibri" w:hAnsi="Calibri" w:cs="Calibri"/>
                <w:sz w:val="22"/>
                <w:szCs w:val="22"/>
              </w:rPr>
              <w:t xml:space="preserve">please </w:t>
            </w:r>
            <w:r w:rsidR="00B75E86">
              <w:rPr>
                <w:rFonts w:ascii="Calibri" w:hAnsi="Calibri" w:cs="Calibri"/>
                <w:sz w:val="22"/>
                <w:szCs w:val="22"/>
              </w:rPr>
              <w:lastRenderedPageBreak/>
              <w:t>refresh it as soon as possible</w:t>
            </w:r>
            <w:r w:rsidR="00B75E86" w:rsidRPr="00B75E86">
              <w:rPr>
                <w:rFonts w:ascii="Calibri" w:hAnsi="Calibri" w:cs="Calibri" w:hint="eastAsia"/>
                <w:sz w:val="22"/>
                <w:szCs w:val="22"/>
              </w:rPr>
              <w:t xml:space="preserve">. </w:t>
            </w:r>
            <w:r w:rsidR="00B75E86">
              <w:rPr>
                <w:rFonts w:ascii="Calibri" w:hAnsi="Calibri" w:cs="Calibri"/>
                <w:sz w:val="22"/>
                <w:szCs w:val="22"/>
              </w:rPr>
              <w:t>An i</w:t>
            </w:r>
            <w:r w:rsidR="00B75E86" w:rsidRPr="00B75E86">
              <w:rPr>
                <w:rFonts w:ascii="Calibri" w:hAnsi="Calibri" w:cs="Calibri" w:hint="eastAsia"/>
                <w:sz w:val="22"/>
                <w:szCs w:val="22"/>
              </w:rPr>
              <w:t xml:space="preserve">nappropriate passport validity date is a frequent reason why students have to cancel their mobility to </w:t>
            </w:r>
            <w:r w:rsidR="00B75E86">
              <w:rPr>
                <w:rFonts w:ascii="Calibri" w:hAnsi="Calibri" w:cs="Calibri"/>
                <w:sz w:val="22"/>
                <w:szCs w:val="22"/>
              </w:rPr>
              <w:t>Bremen</w:t>
            </w:r>
            <w:r w:rsidR="00B75E86" w:rsidRPr="00B75E86">
              <w:rPr>
                <w:rFonts w:ascii="Calibri" w:hAnsi="Calibri" w:cs="Calibri" w:hint="eastAsia"/>
                <w:sz w:val="22"/>
                <w:szCs w:val="22"/>
              </w:rPr>
              <w:t>.</w:t>
            </w:r>
            <w:r w:rsidR="00B75E86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fr-FR"/>
              </w:rPr>
              <w:t>Visa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Receipt of registration from official registration office - 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Einwohnermeldeamt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Enrolment certificate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Proof of health insurance cover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>age</w:t>
            </w:r>
          </w:p>
          <w:p w:rsidR="00BF58C1" w:rsidRPr="00C05016" w:rsidRDefault="00BF58C1" w:rsidP="00C05016">
            <w:pPr>
              <w:widowControl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1 current biometrical passport-sized photo</w:t>
            </w:r>
          </w:p>
          <w:p w:rsidR="00BF58C1" w:rsidRPr="00C05016" w:rsidRDefault="00BF58C1" w:rsidP="00C05016">
            <w:pPr>
              <w:widowControl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Evidence of financial means of support, 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="00C05016" w:rsidRPr="006977A3">
              <w:rPr>
                <w:rFonts w:ascii="Calibri" w:hAnsi="Calibri" w:cs="Calibri"/>
                <w:sz w:val="22"/>
                <w:szCs w:val="22"/>
                <w:lang w:val="en-GB"/>
              </w:rPr>
              <w:t>e.g. evidence of Erasmus mobility grant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or other scholarships). The available amount per month should be in the order of the </w:t>
            </w:r>
            <w:r w:rsidR="00F94349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German Federal 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>Student Grant rate (</w:t>
            </w:r>
            <w:r w:rsidR="00532A2E" w:rsidRPr="00C05016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BAföG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) </w:t>
            </w:r>
            <w:r w:rsidR="00950062">
              <w:rPr>
                <w:rFonts w:ascii="Calibri" w:hAnsi="Calibri" w:cs="Calibri"/>
                <w:sz w:val="22"/>
                <w:szCs w:val="22"/>
                <w:lang w:val="en-GB"/>
              </w:rPr>
              <w:t>or DAAD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rate 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>which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is around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6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0 € </w:t>
            </w:r>
            <w:r w:rsidR="004A1E26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per 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>month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BF58C1" w:rsidRPr="006977A3" w:rsidRDefault="00BF58C1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BF58C1" w:rsidRPr="006977A3" w:rsidRDefault="00BF58C1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official registration office </w:t>
            </w:r>
            <w:r w:rsidR="00F9434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Meldestelle</w:t>
            </w:r>
            <w:r w:rsidR="00F94349"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”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is located in the Service Center</w:t>
            </w:r>
            <w:r w:rsidR="00846A4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48191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“BSU</w:t>
            </w:r>
            <w:r w:rsidR="00B03D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</w:t>
            </w:r>
            <w:r w:rsidR="004877D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03DEE">
              <w:rPr>
                <w:rFonts w:ascii="Calibri" w:hAnsi="Calibri" w:cs="Calibri"/>
                <w:sz w:val="22"/>
                <w:szCs w:val="22"/>
                <w:lang w:val="en-GB"/>
              </w:rPr>
              <w:t>on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 University campus. Further details</w:t>
            </w:r>
            <w:r w:rsidR="00846A4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can be found </w:t>
            </w:r>
            <w:r w:rsidR="004A1E26">
              <w:rPr>
                <w:rFonts w:ascii="Calibri" w:hAnsi="Calibri" w:cs="Calibri"/>
                <w:sz w:val="22"/>
                <w:szCs w:val="22"/>
                <w:lang w:val="en-GB"/>
              </w:rPr>
              <w:t>at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:rsidR="00ED37D6" w:rsidRPr="00ED37D6" w:rsidRDefault="00922E42" w:rsidP="009E575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26" w:history="1">
              <w:r w:rsidR="00ED37D6" w:rsidRPr="00A4126B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http://www.uni-bremen.de/bsu</w:t>
              </w:r>
            </w:hyperlink>
            <w:r w:rsidR="00ED37D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</w:t>
            </w:r>
          </w:p>
        </w:tc>
      </w:tr>
      <w:tr w:rsidR="00E34521" w:rsidRPr="006977A3" w:rsidTr="0089064C">
        <w:tc>
          <w:tcPr>
            <w:tcW w:w="2552" w:type="dxa"/>
            <w:shd w:val="clear" w:color="auto" w:fill="auto"/>
          </w:tcPr>
          <w:p w:rsidR="00E34521" w:rsidRPr="006977A3" w:rsidRDefault="00C050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Health</w:t>
            </w:r>
            <w:r w:rsidR="00BF58C1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Insurance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F58C1" w:rsidRPr="006977A3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BF58C1" w:rsidRPr="006977A3">
              <w:rPr>
                <w:rFonts w:ascii="Calibri" w:hAnsi="Calibri" w:cs="Calibri"/>
                <w:b/>
                <w:sz w:val="22"/>
                <w:szCs w:val="22"/>
              </w:rPr>
              <w:t>Health Services</w:t>
            </w:r>
          </w:p>
        </w:tc>
        <w:tc>
          <w:tcPr>
            <w:tcW w:w="7621" w:type="dxa"/>
            <w:shd w:val="clear" w:color="auto" w:fill="auto"/>
          </w:tcPr>
          <w:p w:rsidR="00675760" w:rsidRDefault="00E02E32" w:rsidP="000C43E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Each student is require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>d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to have international health insurance 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coverage including </w:t>
            </w:r>
            <w:r w:rsidR="00675760" w:rsidRPr="0067576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all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medical, hospital and repatriation expenses </w:t>
            </w:r>
            <w:r w:rsidR="00BD067C" w:rsidRPr="00BD067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without any exception</w:t>
            </w:r>
            <w:r w:rsidR="00BD067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while in </w:t>
            </w:r>
            <w:smartTag w:uri="urn:schemas-microsoft-com:office:smarttags" w:element="country-region">
              <w:smartTag w:uri="urn:schemas-microsoft-com:office:smarttags" w:element="place">
                <w:r w:rsidR="00675760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>. Health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insurance cover</w:t>
            </w:r>
            <w:r w:rsidR="004A1E26">
              <w:rPr>
                <w:rFonts w:ascii="Calibri" w:hAnsi="Calibri" w:cs="Calibri"/>
                <w:sz w:val="22"/>
                <w:szCs w:val="22"/>
                <w:lang w:val="en-GB"/>
              </w:rPr>
              <w:t>age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>is a prerequisite fo</w:t>
            </w:r>
            <w:r w:rsidR="00F16CEF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 enrolment at a university. </w:t>
            </w:r>
          </w:p>
          <w:p w:rsidR="000C43E1" w:rsidRPr="000C43E1" w:rsidRDefault="000C43E1" w:rsidP="000C43E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Private health insurances of home countries or travel insurances for the purpose of visa applications are </w:t>
            </w:r>
            <w:r w:rsidRPr="000C43E1">
              <w:rPr>
                <w:rFonts w:ascii="Calibri" w:eastAsia="SimSun" w:hAnsi="Calibri" w:cs="Arial"/>
                <w:sz w:val="22"/>
                <w:szCs w:val="22"/>
                <w:u w:val="single"/>
                <w:lang w:val="en-GB"/>
              </w:rPr>
              <w:t xml:space="preserve">not accepted for enrolment at the </w:t>
            </w:r>
            <w:smartTag w:uri="urn:schemas-microsoft-com:office:smarttags" w:element="place">
              <w:smartTag w:uri="urn:schemas-microsoft-com:office:smarttags" w:element="PlaceType">
                <w:r w:rsidRPr="000C43E1">
                  <w:rPr>
                    <w:rFonts w:ascii="Calibri" w:eastAsia="SimSun" w:hAnsi="Calibri" w:cs="Arial"/>
                    <w:sz w:val="22"/>
                    <w:szCs w:val="22"/>
                    <w:u w:val="single"/>
                    <w:lang w:val="en-GB"/>
                  </w:rPr>
                  <w:t>University</w:t>
                </w:r>
              </w:smartTag>
              <w:r w:rsidRPr="000C43E1">
                <w:rPr>
                  <w:rFonts w:ascii="Calibri" w:eastAsia="SimSun" w:hAnsi="Calibri" w:cs="Arial"/>
                  <w:sz w:val="22"/>
                  <w:szCs w:val="22"/>
                  <w:u w:val="single"/>
                  <w:lang w:val="en-GB"/>
                </w:rPr>
                <w:t xml:space="preserve"> of </w:t>
              </w:r>
              <w:smartTag w:uri="urn:schemas-microsoft-com:office:smarttags" w:element="PlaceName">
                <w:r w:rsidRPr="000C43E1">
                  <w:rPr>
                    <w:rFonts w:ascii="Calibri" w:eastAsia="SimSun" w:hAnsi="Calibri" w:cs="Arial"/>
                    <w:sz w:val="22"/>
                    <w:szCs w:val="22"/>
                    <w:u w:val="single"/>
                    <w:lang w:val="en-GB"/>
                  </w:rPr>
                  <w:t>Bremen</w:t>
                </w:r>
              </w:smartTag>
            </w:smartTag>
            <w:r w:rsidRPr="000C43E1">
              <w:rPr>
                <w:rFonts w:ascii="Calibri" w:eastAsia="SimSun" w:hAnsi="Calibri" w:cs="Arial"/>
                <w:sz w:val="22"/>
                <w:szCs w:val="22"/>
                <w:u w:val="single"/>
                <w:lang w:val="en-GB"/>
              </w:rPr>
              <w:t xml:space="preserve"> if they limit the cost of treatments or duration of coverage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>.</w:t>
            </w:r>
          </w:p>
          <w:p w:rsidR="000C43E1" w:rsidRPr="000C43E1" w:rsidRDefault="000C43E1" w:rsidP="000C43E1">
            <w:pPr>
              <w:rPr>
                <w:rFonts w:ascii="Calibri" w:eastAsia="SimSun" w:hAnsi="Calibri" w:cs="Arial"/>
                <w:sz w:val="22"/>
                <w:szCs w:val="22"/>
                <w:lang w:val="en-GB"/>
              </w:rPr>
            </w:pPr>
          </w:p>
          <w:p w:rsidR="000C43E1" w:rsidRPr="000C43E1" w:rsidRDefault="000C43E1" w:rsidP="000C43E1">
            <w:pPr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</w:pPr>
            <w:r w:rsidRPr="000C43E1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We therefore highly recommend to apply for the statutory health insurance in </w:t>
            </w:r>
            <w:smartTag w:uri="urn:schemas-microsoft-com:office:smarttags" w:element="place">
              <w:smartTag w:uri="urn:schemas-microsoft-com:office:smarttags" w:element="country-region">
                <w:r w:rsidRPr="000C43E1">
                  <w:rPr>
                    <w:rFonts w:ascii="Calibri" w:eastAsia="SimSun" w:hAnsi="Calibri" w:cs="Arial"/>
                    <w:b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Pr="000C43E1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 which covers all possible costs for the term.</w:t>
            </w:r>
            <w:r w:rsidRPr="00831346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 </w:t>
            </w:r>
            <w:r w:rsidR="00831346" w:rsidRPr="00831346">
              <w:rPr>
                <w:rFonts w:ascii="Calibri" w:hAnsi="Calibri" w:cs="Arial"/>
                <w:b/>
                <w:sz w:val="22"/>
                <w:szCs w:val="22"/>
              </w:rPr>
              <w:t>Offices of several insurance companies are situated on the university campus (hkk, TK, AOK).</w:t>
            </w:r>
            <w:r w:rsidR="00831346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br/>
            </w:r>
            <w:r w:rsidRPr="000C43E1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>For more information please contact</w:t>
            </w:r>
            <w:r w:rsidR="00831346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 the health insurance company directly or the Newcomer Service</w:t>
            </w:r>
            <w:r w:rsidRPr="000C43E1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: </w:t>
            </w:r>
            <w:hyperlink r:id="rId27" w:history="1">
              <w:r w:rsidR="00027EFC" w:rsidRPr="00E75518">
                <w:rPr>
                  <w:rStyle w:val="Hyperlink"/>
                  <w:rFonts w:ascii="Calibri" w:eastAsia="SimSun" w:hAnsi="Calibri" w:cs="Arial"/>
                  <w:b/>
                  <w:sz w:val="22"/>
                  <w:szCs w:val="22"/>
                  <w:lang w:val="en-GB"/>
                </w:rPr>
                <w:t>newcomer@uni-bremen.de</w:t>
              </w:r>
            </w:hyperlink>
            <w:r w:rsidR="00027EFC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0C43E1" w:rsidRPr="000C43E1" w:rsidRDefault="000C43E1" w:rsidP="000C43E1">
            <w:pPr>
              <w:rPr>
                <w:rFonts w:ascii="Calibri" w:eastAsia="SimSun" w:hAnsi="Calibri" w:cs="Arial"/>
                <w:sz w:val="22"/>
                <w:szCs w:val="22"/>
                <w:lang w:val="en-GB"/>
              </w:rPr>
            </w:pPr>
          </w:p>
          <w:p w:rsidR="00EC09EE" w:rsidRPr="00EE55B1" w:rsidRDefault="000C43E1" w:rsidP="00EE55B1">
            <w:pPr>
              <w:rPr>
                <w:rFonts w:ascii="Calibri" w:eastAsia="SimSun" w:hAnsi="Calibri" w:cs="Arial"/>
                <w:sz w:val="22"/>
                <w:szCs w:val="22"/>
                <w:lang w:val="en-GB"/>
              </w:rPr>
            </w:pP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The statutory health insurance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is a special low-cost health insurance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Krankenkasse”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)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for students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and 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can already be used for the visa applications. Students who intend to participate in the Orientation Week or who arrive in </w:t>
            </w:r>
            <w:smartTag w:uri="urn:schemas-microsoft-com:office:smarttags" w:element="country-region">
              <w:r w:rsidRPr="000C43E1">
                <w:rPr>
                  <w:rFonts w:ascii="Calibri" w:eastAsia="SimSun" w:hAnsi="Calibri" w:cs="Arial"/>
                  <w:sz w:val="22"/>
                  <w:szCs w:val="22"/>
                  <w:lang w:val="en-GB"/>
                </w:rPr>
                <w:t>Germany</w:t>
              </w:r>
            </w:smartTag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 before the official start of the semester (1</w:t>
            </w:r>
            <w:r w:rsidRPr="000C43E1">
              <w:rPr>
                <w:rFonts w:ascii="Calibri" w:eastAsia="SimSun" w:hAnsi="Calibri" w:cs="Arial"/>
                <w:sz w:val="22"/>
                <w:szCs w:val="22"/>
                <w:vertAlign w:val="superscript"/>
                <w:lang w:val="en-GB"/>
              </w:rPr>
              <w:t xml:space="preserve">st 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>October/ 1</w:t>
            </w:r>
            <w:r w:rsidRPr="000C43E1">
              <w:rPr>
                <w:rFonts w:ascii="Calibri" w:eastAsia="SimSun" w:hAnsi="Calibri" w:cs="Arial"/>
                <w:sz w:val="22"/>
                <w:szCs w:val="22"/>
                <w:vertAlign w:val="superscript"/>
                <w:lang w:val="en-GB"/>
              </w:rPr>
              <w:t>st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 April) will additionally need a travel insurance to </w:t>
            </w:r>
            <w:r w:rsidRPr="000C43E1">
              <w:rPr>
                <w:rFonts w:ascii="Calibri" w:eastAsia="SimSun" w:hAnsi="Calibri" w:cs="Arial"/>
                <w:sz w:val="22"/>
                <w:szCs w:val="22"/>
                <w:u w:val="single"/>
                <w:lang w:val="en-GB"/>
              </w:rPr>
              <w:t xml:space="preserve">cover the time gap between their arrival in </w:t>
            </w:r>
            <w:smartTag w:uri="urn:schemas-microsoft-com:office:smarttags" w:element="place">
              <w:smartTag w:uri="urn:schemas-microsoft-com:office:smarttags" w:element="country-region">
                <w:r w:rsidRPr="000C43E1">
                  <w:rPr>
                    <w:rFonts w:ascii="Calibri" w:eastAsia="SimSun" w:hAnsi="Calibri" w:cs="Arial"/>
                    <w:sz w:val="22"/>
                    <w:szCs w:val="22"/>
                    <w:u w:val="single"/>
                    <w:lang w:val="en-GB"/>
                  </w:rPr>
                  <w:t>Germany</w:t>
                </w:r>
              </w:smartTag>
            </w:smartTag>
            <w:r w:rsidRPr="000C43E1">
              <w:rPr>
                <w:rFonts w:ascii="Calibri" w:eastAsia="SimSun" w:hAnsi="Calibri" w:cs="Arial"/>
                <w:sz w:val="22"/>
                <w:szCs w:val="22"/>
                <w:u w:val="single"/>
                <w:lang w:val="en-GB"/>
              </w:rPr>
              <w:t xml:space="preserve"> and the start of the term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>!</w:t>
            </w:r>
            <w:r w:rsidR="00EE55B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 </w:t>
            </w:r>
            <w:r w:rsidR="00EE55B1">
              <w:rPr>
                <w:rFonts w:ascii="Calibri" w:hAnsi="Calibri" w:cs="Calibri"/>
                <w:sz w:val="22"/>
                <w:szCs w:val="22"/>
                <w:lang w:val="en-GB"/>
              </w:rPr>
              <w:t>T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he obligatory health insurance 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>cover</w:t>
            </w:r>
            <w:r w:rsidR="005A189E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16CEF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treatment costs </w:t>
            </w:r>
            <w:r w:rsidR="0081357E">
              <w:rPr>
                <w:rFonts w:ascii="Calibri" w:hAnsi="Calibri" w:cs="Calibri"/>
                <w:sz w:val="22"/>
                <w:szCs w:val="22"/>
                <w:lang w:val="en-GB"/>
              </w:rPr>
              <w:t>and</w:t>
            </w:r>
            <w:r w:rsidR="0081357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16CEF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medicine. </w:t>
            </w:r>
          </w:p>
          <w:p w:rsidR="007A3F1C" w:rsidRPr="00536566" w:rsidRDefault="00BF58C1" w:rsidP="00EC09EE">
            <w:pPr>
              <w:spacing w:before="100" w:beforeAutospacing="1" w:after="100" w:afterAutospacing="1"/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 insurance card is your entry pass to all medical services and preventive care included in healt</w:t>
            </w:r>
            <w:r w:rsidR="00C95BD2">
              <w:rPr>
                <w:rFonts w:ascii="Calibri" w:hAnsi="Calibri" w:cs="Calibri"/>
                <w:sz w:val="22"/>
                <w:szCs w:val="22"/>
                <w:lang w:val="en-GB"/>
              </w:rPr>
              <w:t>h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insurance. 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 xml:space="preserve">If you have to stay in a hospital the insurance will </w:t>
            </w:r>
            <w:r w:rsidR="00536566" w:rsidRPr="00536566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de-DE"/>
              </w:rPr>
              <w:t>pay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 xml:space="preserve"> all costs for </w:t>
            </w:r>
            <w:r w:rsidR="00536566" w:rsidRPr="00536566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de-DE"/>
              </w:rPr>
              <w:t>your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 xml:space="preserve"> </w:t>
            </w:r>
            <w:r w:rsidR="00536566" w:rsidRPr="00536566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de-DE"/>
              </w:rPr>
              <w:t>hospital treatment</w:t>
            </w:r>
            <w:r w:rsid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 xml:space="preserve"> 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>(if you are exempted from additional payments), nursing, and examinatio</w:t>
            </w:r>
            <w:r w:rsidR="00536566" w:rsidRPr="000872FC">
              <w:rPr>
                <w:rFonts w:ascii="Calibri" w:eastAsia="Times New Roman" w:hAnsi="Calibri"/>
                <w:bCs/>
                <w:kern w:val="0"/>
                <w:sz w:val="22"/>
                <w:szCs w:val="22"/>
                <w:lang w:eastAsia="de-DE"/>
              </w:rPr>
              <w:t>ns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>, (except for the “Eigenanteil” of 10 Euro per day in hospital)</w:t>
            </w:r>
            <w:r w:rsid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>.</w:t>
            </w:r>
          </w:p>
        </w:tc>
      </w:tr>
      <w:tr w:rsidR="00E34521" w:rsidRPr="006977A3" w:rsidTr="0089064C">
        <w:tc>
          <w:tcPr>
            <w:tcW w:w="2552" w:type="dxa"/>
            <w:shd w:val="clear" w:color="auto" w:fill="auto"/>
          </w:tcPr>
          <w:p w:rsidR="00E34521" w:rsidRPr="006977A3" w:rsidRDefault="00EC09EE" w:rsidP="00EC09EE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Newcomer Service /  </w:t>
            </w:r>
            <w:r w:rsidR="00265903" w:rsidRPr="006977A3">
              <w:rPr>
                <w:rFonts w:ascii="Calibri" w:hAnsi="Calibri" w:cs="Calibri"/>
                <w:b/>
                <w:sz w:val="22"/>
                <w:szCs w:val="22"/>
              </w:rPr>
              <w:t>Welcome Desk</w:t>
            </w:r>
          </w:p>
        </w:tc>
        <w:tc>
          <w:tcPr>
            <w:tcW w:w="7621" w:type="dxa"/>
            <w:shd w:val="clear" w:color="auto" w:fill="auto"/>
          </w:tcPr>
          <w:p w:rsidR="005F22ED" w:rsidRDefault="00EC09EE" w:rsidP="005F22ED"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Newcomer Service/ </w:t>
            </w:r>
            <w:r w:rsidR="00265903" w:rsidRPr="006977A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Welcome</w:t>
            </w:r>
            <w:r w:rsidR="0081357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265903" w:rsidRPr="006977A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Desk:</w:t>
            </w:r>
            <w:r w:rsidR="005F22ED">
              <w:t xml:space="preserve"> </w:t>
            </w:r>
          </w:p>
          <w:p w:rsidR="00E34521" w:rsidRDefault="00265903" w:rsidP="005F22E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The International Office offers a </w:t>
            </w:r>
            <w:r w:rsidR="00EC09EE">
              <w:rPr>
                <w:rFonts w:ascii="Calibri" w:hAnsi="Calibri" w:cs="Calibri"/>
                <w:sz w:val="22"/>
                <w:szCs w:val="22"/>
                <w:lang w:val="en-GB" w:eastAsia="de-DE"/>
              </w:rPr>
              <w:t>newcomer service (</w:t>
            </w:r>
            <w:hyperlink r:id="rId28" w:history="1">
              <w:r w:rsidR="00EC62C3" w:rsidRPr="00A4126B">
                <w:rPr>
                  <w:rStyle w:val="Hyperlink"/>
                  <w:rFonts w:ascii="Calibri" w:hAnsi="Calibri" w:cs="Calibri"/>
                  <w:sz w:val="22"/>
                  <w:szCs w:val="22"/>
                  <w:lang w:val="en-GB" w:eastAsia="de-DE"/>
                </w:rPr>
                <w:t>newcomer@uni-bremen.de</w:t>
              </w:r>
            </w:hyperlink>
            <w:r w:rsidR="00EC62C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)   and </w:t>
            </w:r>
            <w:r w:rsidR="0043491E">
              <w:rPr>
                <w:rFonts w:ascii="Calibri" w:hAnsi="Calibri" w:cs="Calibri"/>
                <w:sz w:val="22"/>
                <w:szCs w:val="22"/>
                <w:lang w:val="en-GB" w:eastAsia="de-DE"/>
              </w:rPr>
              <w:t>w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>elcome</w:t>
            </w:r>
            <w:r w:rsidR="0043491E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 d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esk to help </w:t>
            </w:r>
            <w:r w:rsidR="0043491E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exchange 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students </w:t>
            </w:r>
            <w:r w:rsidR="0043491E">
              <w:rPr>
                <w:rFonts w:ascii="Calibri" w:hAnsi="Calibri" w:cs="Calibri"/>
                <w:sz w:val="22"/>
                <w:szCs w:val="22"/>
                <w:lang w:val="en-GB" w:eastAsia="de-DE"/>
              </w:rPr>
              <w:t>upon their arrival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 </w:t>
            </w:r>
            <w:r w:rsidR="00B12A31"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in </w:t>
            </w:r>
            <w:smartTag w:uri="urn:schemas-microsoft-com:office:smarttags" w:element="place">
              <w:smartTag w:uri="urn:schemas-microsoft-com:office:smarttags" w:element="State">
                <w:r w:rsidR="00B12A31" w:rsidRPr="006977A3">
                  <w:rPr>
                    <w:rFonts w:ascii="Calibri" w:hAnsi="Calibri" w:cs="Calibri"/>
                    <w:sz w:val="22"/>
                    <w:szCs w:val="22"/>
                    <w:lang w:val="en-GB" w:eastAsia="de-DE"/>
                  </w:rPr>
                  <w:t>Bremen</w:t>
                </w:r>
              </w:smartTag>
            </w:smartTag>
            <w:r w:rsidR="00B12A31"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. Student tutors provide information and answer questions. </w:t>
            </w:r>
            <w:r w:rsidRPr="006977A3">
              <w:rPr>
                <w:rFonts w:ascii="Calibri" w:hAnsi="Calibri" w:cs="Calibri"/>
                <w:sz w:val="22"/>
                <w:szCs w:val="22"/>
                <w:u w:val="single"/>
                <w:lang w:val="en-GB" w:eastAsia="de-DE"/>
              </w:rPr>
              <w:t xml:space="preserve">All </w:t>
            </w:r>
            <w:r w:rsidR="00B12A31" w:rsidRPr="006977A3">
              <w:rPr>
                <w:rFonts w:ascii="Calibri" w:hAnsi="Calibri" w:cs="Calibri"/>
                <w:sz w:val="22"/>
                <w:szCs w:val="22"/>
                <w:u w:val="single"/>
                <w:lang w:val="en-GB" w:eastAsia="de-DE"/>
              </w:rPr>
              <w:t xml:space="preserve">international students’ </w:t>
            </w:r>
            <w:r w:rsidRPr="006977A3">
              <w:rPr>
                <w:rFonts w:ascii="Calibri" w:hAnsi="Calibri" w:cs="Calibri"/>
                <w:sz w:val="22"/>
                <w:szCs w:val="22"/>
                <w:u w:val="single"/>
                <w:lang w:val="en-GB" w:eastAsia="de-DE"/>
              </w:rPr>
              <w:t xml:space="preserve">questions should be addressed to </w:t>
            </w:r>
            <w:r w:rsidR="00322887">
              <w:rPr>
                <w:rFonts w:ascii="Calibri" w:hAnsi="Calibri" w:cs="Calibri"/>
                <w:sz w:val="22"/>
                <w:szCs w:val="22"/>
                <w:u w:val="single"/>
                <w:lang w:val="en-GB" w:eastAsia="de-DE"/>
              </w:rPr>
              <w:t>the tutors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.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>During the orientation week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the tutors support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exchange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students of partner universities at the welcome desk located</w:t>
            </w:r>
            <w:r w:rsidR="009E5758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2A7A1D">
              <w:rPr>
                <w:rFonts w:ascii="Calibri" w:hAnsi="Calibri" w:cs="Calibri"/>
                <w:sz w:val="22"/>
                <w:szCs w:val="22"/>
                <w:lang w:val="en-GB"/>
              </w:rPr>
              <w:t>on campus.</w:t>
            </w:r>
          </w:p>
          <w:p w:rsidR="00880C18" w:rsidRDefault="00880C18" w:rsidP="005F22E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You can also already visit the website of the Newcomer Service for further details:</w:t>
            </w:r>
          </w:p>
          <w:p w:rsidR="00843E2D" w:rsidRPr="006977A3" w:rsidRDefault="00922E42" w:rsidP="005F22ED">
            <w:pPr>
              <w:rPr>
                <w:rFonts w:ascii="Calibri" w:hAnsi="Calibri" w:cs="Calibri"/>
                <w:sz w:val="22"/>
                <w:szCs w:val="22"/>
              </w:rPr>
            </w:pPr>
            <w:hyperlink r:id="rId29" w:history="1">
              <w:r w:rsidR="00843E2D" w:rsidRPr="00234D12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https://www.uni-bremen.de/en/studies/starting-your-studies/offers-for-international-students/newcomer-service-for-exchange-students/</w:t>
              </w:r>
            </w:hyperlink>
          </w:p>
        </w:tc>
      </w:tr>
      <w:tr w:rsidR="00852B2A" w:rsidRPr="006977A3" w:rsidTr="0089064C">
        <w:tc>
          <w:tcPr>
            <w:tcW w:w="2552" w:type="dxa"/>
            <w:shd w:val="clear" w:color="auto" w:fill="auto"/>
          </w:tcPr>
          <w:p w:rsidR="00E06E3C" w:rsidRDefault="0065438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Formalities</w:t>
            </w:r>
            <w:r w:rsidR="00922FCF">
              <w:rPr>
                <w:rFonts w:ascii="Calibri" w:hAnsi="Calibri" w:cs="Calibri"/>
                <w:b/>
                <w:sz w:val="22"/>
                <w:szCs w:val="22"/>
              </w:rPr>
              <w:t xml:space="preserve"> after arrival</w:t>
            </w:r>
            <w:r w:rsidR="00852B2A" w:rsidRPr="006977A3">
              <w:rPr>
                <w:rFonts w:ascii="Calibri" w:hAnsi="Calibri" w:cs="Calibri"/>
                <w:b/>
                <w:sz w:val="22"/>
                <w:szCs w:val="22"/>
              </w:rPr>
              <w:t>/</w:t>
            </w:r>
          </w:p>
          <w:p w:rsidR="00852B2A" w:rsidRPr="006977A3" w:rsidRDefault="00852B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Remarks</w:t>
            </w:r>
          </w:p>
        </w:tc>
        <w:tc>
          <w:tcPr>
            <w:tcW w:w="7621" w:type="dxa"/>
            <w:shd w:val="clear" w:color="auto" w:fill="auto"/>
          </w:tcPr>
          <w:p w:rsidR="00852B2A" w:rsidRPr="006977A3" w:rsidRDefault="00852B2A" w:rsidP="00852B2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following formalities must be completed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>up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on arrival in </w:t>
            </w:r>
            <w:smartTag w:uri="urn:schemas-microsoft-com:office:smarttags" w:element="place">
              <w:smartTag w:uri="urn:schemas-microsoft-com:office:smarttags" w:element="State">
                <w:r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Bremen</w:t>
                </w:r>
              </w:smartTag>
            </w:smartTag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:rsidR="00852B2A" w:rsidRPr="00E23704" w:rsidRDefault="00852B2A" w:rsidP="00282D5D">
            <w:pPr>
              <w:pStyle w:val="berschrift2"/>
              <w:spacing w:line="240" w:lineRule="auto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  <w:u w:val="single"/>
                <w:lang w:val="en-GB"/>
              </w:rPr>
            </w:pPr>
            <w:bookmarkStart w:id="1" w:name="_Registration_and_fees"/>
            <w:bookmarkEnd w:id="1"/>
            <w:r w:rsidRPr="00E23704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Registration and fees</w:t>
            </w:r>
          </w:p>
          <w:p w:rsidR="00852B2A" w:rsidRPr="00E23704" w:rsidRDefault="00852B2A" w:rsidP="00282D5D">
            <w:pPr>
              <w:pStyle w:val="berschrift1"/>
              <w:jc w:val="both"/>
              <w:rPr>
                <w:rFonts w:ascii="Calibri" w:eastAsia="Times New Roman" w:hAnsi="Calibri" w:cs="Calibri"/>
                <w:u w:val="none"/>
                <w:lang w:val="en-GB"/>
              </w:rPr>
            </w:pP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There is a simplified registration procedure for visiting students</w:t>
            </w:r>
            <w:r w:rsidR="0081357E">
              <w:rPr>
                <w:rFonts w:ascii="Calibri" w:eastAsia="Times New Roman" w:hAnsi="Calibri" w:cs="Calibri"/>
                <w:u w:val="none"/>
                <w:lang w:val="en-GB"/>
              </w:rPr>
              <w:t xml:space="preserve"> requiring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: </w:t>
            </w:r>
          </w:p>
          <w:p w:rsidR="00852B2A" w:rsidRPr="00E23704" w:rsidRDefault="00852B2A" w:rsidP="009E5758">
            <w:pPr>
              <w:pStyle w:val="berschrift1"/>
              <w:numPr>
                <w:ilvl w:val="0"/>
                <w:numId w:val="13"/>
              </w:numPr>
              <w:ind w:left="714" w:hanging="357"/>
              <w:jc w:val="both"/>
              <w:rPr>
                <w:rFonts w:ascii="Calibri" w:eastAsia="Times New Roman" w:hAnsi="Calibri" w:cs="Calibri"/>
                <w:u w:val="none"/>
                <w:lang w:val="en-GB"/>
              </w:rPr>
            </w:pPr>
            <w:bookmarkStart w:id="2" w:name="_Proof_of_registration"/>
            <w:bookmarkEnd w:id="2"/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Proof of registration from your home university</w:t>
            </w:r>
          </w:p>
          <w:p w:rsidR="00B12A31" w:rsidRPr="006977A3" w:rsidRDefault="00852B2A" w:rsidP="009E5758">
            <w:pPr>
              <w:widowControl/>
              <w:numPr>
                <w:ilvl w:val="0"/>
                <w:numId w:val="13"/>
              </w:numPr>
              <w:spacing w:after="200"/>
              <w:ind w:left="714" w:hanging="357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Non-EU citizens: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proof of health insurance which is valid in </w:t>
            </w:r>
            <w:smartTag w:uri="urn:schemas-microsoft-com:office:smarttags" w:element="place">
              <w:smartTag w:uri="urn:schemas-microsoft-com:office:smarttags" w:element="country-region">
                <w:r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or a German compulsory health insurance</w:t>
            </w:r>
          </w:p>
          <w:p w:rsidR="00852B2A" w:rsidRPr="000E53C9" w:rsidRDefault="00852B2A" w:rsidP="000A0344">
            <w:pPr>
              <w:widowControl/>
              <w:numPr>
                <w:ilvl w:val="0"/>
                <w:numId w:val="13"/>
              </w:numPr>
              <w:spacing w:after="20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 receipt to prove that you have paid the semester </w:t>
            </w:r>
            <w:r w:rsidR="00F96205" w:rsidRPr="000E53C9">
              <w:rPr>
                <w:rFonts w:ascii="Calibri" w:hAnsi="Calibri" w:cs="Calibri"/>
                <w:sz w:val="22"/>
                <w:szCs w:val="22"/>
                <w:lang w:val="en-GB"/>
              </w:rPr>
              <w:t>fe</w:t>
            </w:r>
            <w:r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es </w:t>
            </w:r>
            <w:r w:rsidR="00CD5C62"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after your arrival </w:t>
            </w:r>
            <w:r w:rsidRPr="000E53C9"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="00CD5C62"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~ </w:t>
            </w:r>
            <w:r w:rsidR="005A0151">
              <w:rPr>
                <w:rFonts w:ascii="Calibri" w:hAnsi="Calibri" w:cs="Calibri"/>
                <w:sz w:val="22"/>
                <w:szCs w:val="22"/>
                <w:lang w:val="en-GB"/>
              </w:rPr>
              <w:t>29</w:t>
            </w:r>
            <w:r w:rsidR="003E0E35" w:rsidRPr="000E53C9">
              <w:rPr>
                <w:rFonts w:ascii="Calibri" w:hAnsi="Calibri" w:cs="Calibri"/>
                <w:sz w:val="22"/>
                <w:szCs w:val="22"/>
                <w:lang w:val="en-GB"/>
              </w:rPr>
              <w:t>0</w:t>
            </w:r>
            <w:r w:rsidR="00B54F5B"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,- EUR). </w:t>
            </w:r>
            <w:r w:rsidRPr="000E53C9">
              <w:rPr>
                <w:rFonts w:ascii="Calibri" w:hAnsi="Calibri" w:cs="Calibri"/>
                <w:sz w:val="22"/>
                <w:szCs w:val="22"/>
                <w:lang w:val="en-GB"/>
              </w:rPr>
              <w:t>For more information please visit the registrar’s office</w:t>
            </w:r>
            <w:r w:rsidR="00322887"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website</w:t>
            </w:r>
            <w:r w:rsidRPr="000E53C9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  <w:r w:rsidR="00843E2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hyperlink r:id="rId30" w:history="1">
              <w:r w:rsidR="000A0344" w:rsidRPr="000A034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https://www.uni-bremen.de/en/studies/starting-your-studies/formalities.html</w:t>
              </w:r>
            </w:hyperlink>
            <w:r w:rsidR="001A1C56" w:rsidRPr="000E53C9">
              <w:rPr>
                <w:rFonts w:asciiTheme="minorHAnsi" w:hAnsiTheme="minorHAnsi" w:cs="Calibri"/>
                <w:sz w:val="22"/>
                <w:szCs w:val="22"/>
              </w:rPr>
              <w:t xml:space="preserve"> &gt;&gt;</w:t>
            </w:r>
            <w:r w:rsidR="001A1C56" w:rsidRPr="000E53C9">
              <w:rPr>
                <w:rFonts w:ascii="Calibri" w:hAnsi="Calibri" w:cs="Calibri"/>
                <w:sz w:val="22"/>
                <w:szCs w:val="22"/>
              </w:rPr>
              <w:t xml:space="preserve"> Link: </w:t>
            </w:r>
            <w:hyperlink r:id="rId31" w:history="1">
              <w:r w:rsidR="001A1C56" w:rsidRPr="000E53C9">
                <w:rPr>
                  <w:rStyle w:val="Hyperlink"/>
                  <w:rFonts w:ascii="Calibri" w:hAnsi="Calibri" w:cs="Calibri"/>
                  <w:sz w:val="22"/>
                  <w:szCs w:val="22"/>
                </w:rPr>
                <w:t>Semester contribution</w:t>
              </w:r>
            </w:hyperlink>
            <w:r w:rsidR="00D66EED" w:rsidRPr="000E53C9">
              <w:rPr>
                <w:rFonts w:ascii="Calibri" w:hAnsi="Calibri" w:cs="Calibri"/>
                <w:sz w:val="22"/>
                <w:szCs w:val="22"/>
              </w:rPr>
              <w:t xml:space="preserve"> (students from</w:t>
            </w:r>
            <w:r w:rsidR="0089064C">
              <w:rPr>
                <w:rFonts w:ascii="Calibri" w:hAnsi="Calibri" w:cs="Calibri"/>
                <w:sz w:val="22"/>
                <w:szCs w:val="22"/>
              </w:rPr>
              <w:t xml:space="preserve"> our partner universities pay 62</w:t>
            </w:r>
            <w:r w:rsidR="007E1C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66EED" w:rsidRPr="000E53C9">
              <w:rPr>
                <w:rFonts w:ascii="Calibri" w:hAnsi="Calibri" w:cs="Calibri"/>
                <w:sz w:val="22"/>
                <w:szCs w:val="22"/>
              </w:rPr>
              <w:t xml:space="preserve">€ less as they do not need to pay the administration </w:t>
            </w:r>
            <w:r w:rsidR="00BC3284" w:rsidRPr="000E53C9">
              <w:rPr>
                <w:rFonts w:ascii="Calibri" w:hAnsi="Calibri" w:cs="Calibri"/>
                <w:sz w:val="22"/>
                <w:szCs w:val="22"/>
              </w:rPr>
              <w:t xml:space="preserve">contribution </w:t>
            </w:r>
            <w:r w:rsidR="00D66EED" w:rsidRPr="000E53C9">
              <w:rPr>
                <w:rFonts w:ascii="Calibri" w:hAnsi="Calibri" w:cs="Calibri"/>
                <w:sz w:val="22"/>
                <w:szCs w:val="22"/>
              </w:rPr>
              <w:t>“Verwaltungskosten”</w:t>
            </w:r>
            <w:r w:rsidR="005B2AA0" w:rsidRPr="000E53C9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852B2A" w:rsidRPr="00E23704" w:rsidRDefault="00852B2A" w:rsidP="00282D5D">
            <w:pPr>
              <w:pStyle w:val="berschrift1"/>
              <w:ind w:left="420"/>
              <w:jc w:val="both"/>
              <w:rPr>
                <w:rFonts w:ascii="Calibri" w:eastAsia="Times New Roman" w:hAnsi="Calibri" w:cs="Calibri"/>
                <w:u w:val="none"/>
                <w:lang w:val="en-GB"/>
              </w:rPr>
            </w:pP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The semester </w:t>
            </w:r>
            <w:r w:rsidR="00DB1238" w:rsidRPr="00E23704">
              <w:rPr>
                <w:rFonts w:ascii="Calibri" w:eastAsia="Times New Roman" w:hAnsi="Calibri" w:cs="Calibri"/>
                <w:u w:val="none"/>
                <w:lang w:val="en-GB"/>
              </w:rPr>
              <w:t>fees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 are for the following entitlements: the </w:t>
            </w:r>
            <w:r w:rsidRPr="00E23704">
              <w:rPr>
                <w:rFonts w:ascii="Calibri" w:eastAsia="Times New Roman" w:hAnsi="Calibri" w:cs="Calibri"/>
                <w:i/>
                <w:iCs/>
                <w:u w:val="none"/>
                <w:lang w:val="en-GB"/>
              </w:rPr>
              <w:t>Semesterticket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 (free public transport in and around </w:t>
            </w:r>
            <w:smartTag w:uri="urn:schemas-microsoft-com:office:smarttags" w:element="place">
              <w:smartTag w:uri="urn:schemas-microsoft-com:office:smarttags" w:element="State">
                <w:r w:rsidRPr="00E23704">
                  <w:rPr>
                    <w:rFonts w:ascii="Calibri" w:eastAsia="Times New Roman" w:hAnsi="Calibri" w:cs="Calibri"/>
                    <w:u w:val="none"/>
                    <w:lang w:val="en-GB"/>
                  </w:rPr>
                  <w:t>Bremen</w:t>
                </w:r>
              </w:smartTag>
            </w:smartTag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 for the entire semester, membership in the </w:t>
            </w:r>
            <w:r w:rsidRPr="00E23704">
              <w:rPr>
                <w:rFonts w:ascii="Calibri" w:eastAsia="Times New Roman" w:hAnsi="Calibri" w:cs="Calibri"/>
                <w:i/>
                <w:iCs/>
                <w:u w:val="none"/>
                <w:lang w:val="en-GB"/>
              </w:rPr>
              <w:t>Studentenwerk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 (this entitles you to purchase meals, etc. on campus at specially reduced prices) and for membership in the </w:t>
            </w:r>
            <w:r w:rsidRPr="00E23704">
              <w:rPr>
                <w:rFonts w:ascii="Calibri" w:eastAsia="Times New Roman" w:hAnsi="Calibri" w:cs="Calibri"/>
                <w:i/>
                <w:iCs/>
                <w:u w:val="none"/>
                <w:lang w:val="en-GB"/>
              </w:rPr>
              <w:t xml:space="preserve">Studentenschaft 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(</w:t>
            </w:r>
            <w:r w:rsidR="0081357E">
              <w:rPr>
                <w:rFonts w:ascii="Calibri" w:eastAsia="Times New Roman" w:hAnsi="Calibri" w:cs="Calibri"/>
                <w:u w:val="none"/>
                <w:lang w:val="en-GB"/>
              </w:rPr>
              <w:t>S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tudent </w:t>
            </w:r>
            <w:r w:rsidR="0081357E">
              <w:rPr>
                <w:rFonts w:ascii="Calibri" w:eastAsia="Times New Roman" w:hAnsi="Calibri" w:cs="Calibri"/>
                <w:u w:val="none"/>
                <w:lang w:val="en-GB"/>
              </w:rPr>
              <w:t>U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nion); the semester </w:t>
            </w:r>
            <w:r w:rsidR="00F96205">
              <w:rPr>
                <w:rFonts w:ascii="Calibri" w:eastAsia="Times New Roman" w:hAnsi="Calibri" w:cs="Calibri"/>
                <w:u w:val="none"/>
                <w:lang w:val="en-GB"/>
              </w:rPr>
              <w:t>fe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es </w:t>
            </w:r>
            <w:r w:rsidR="00F96205">
              <w:rPr>
                <w:rFonts w:ascii="Calibri" w:eastAsia="Times New Roman" w:hAnsi="Calibri" w:cs="Calibri"/>
                <w:u w:val="none"/>
                <w:lang w:val="en-GB"/>
              </w:rPr>
              <w:t xml:space="preserve">are administration fees (not 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tuition fees</w:t>
            </w:r>
            <w:r w:rsidR="00F96205">
              <w:rPr>
                <w:rFonts w:ascii="Calibri" w:eastAsia="Times New Roman" w:hAnsi="Calibri" w:cs="Calibri"/>
                <w:u w:val="none"/>
                <w:lang w:val="en-GB"/>
              </w:rPr>
              <w:t>)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.</w:t>
            </w:r>
          </w:p>
          <w:p w:rsidR="00852B2A" w:rsidRPr="006977A3" w:rsidRDefault="00852B2A" w:rsidP="00852B2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852B2A" w:rsidRPr="006977A3" w:rsidRDefault="00852B2A" w:rsidP="00852B2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Please note that our tutors of the Newcomer Team at the </w:t>
            </w:r>
            <w:r w:rsidRPr="000926E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welcome desk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will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>do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their best to support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exchange students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from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our partner universities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>with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these formalities. </w:t>
            </w:r>
          </w:p>
          <w:p w:rsidR="00852B2A" w:rsidRPr="006977A3" w:rsidRDefault="00852B2A" w:rsidP="00852B2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At the end of the process, provided </w:t>
            </w:r>
            <w:r w:rsidR="00F962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that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 above mentioned documents</w:t>
            </w:r>
            <w:r w:rsidR="00F96205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962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have been </w:t>
            </w:r>
            <w:r w:rsidR="00F96205" w:rsidRPr="006977A3">
              <w:rPr>
                <w:rFonts w:ascii="Calibri" w:hAnsi="Calibri" w:cs="Calibri"/>
                <w:sz w:val="22"/>
                <w:szCs w:val="22"/>
                <w:lang w:val="en-GB"/>
              </w:rPr>
              <w:t>submitted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all relevant </w:t>
            </w:r>
            <w:r w:rsidR="00F962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student enrolment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documents such as student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ID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card,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emester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transportation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ticket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etc. </w:t>
            </w:r>
            <w:r w:rsidR="00F962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will be provided to the student. </w:t>
            </w:r>
          </w:p>
          <w:p w:rsidR="00852B2A" w:rsidRPr="00E23704" w:rsidRDefault="00852B2A" w:rsidP="00282D5D">
            <w:pPr>
              <w:pStyle w:val="Textkrper"/>
              <w:jc w:val="both"/>
              <w:rPr>
                <w:rFonts w:ascii="Calibri" w:eastAsia="Times New Roman" w:hAnsi="Calibri" w:cs="Calibri"/>
                <w:lang w:val="en-GB"/>
              </w:rPr>
            </w:pPr>
          </w:p>
          <w:p w:rsidR="00852B2A" w:rsidRPr="006977A3" w:rsidRDefault="00DB1238" w:rsidP="00C23FAD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If</w:t>
            </w:r>
            <w:r w:rsidR="00852B2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you wish to continue studying in </w:t>
            </w:r>
            <w:smartTag w:uri="urn:schemas-microsoft-com:office:smarttags" w:element="place">
              <w:smartTag w:uri="urn:schemas-microsoft-com:office:smarttags" w:element="State">
                <w:r w:rsidR="00852B2A"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Bremen</w:t>
                </w:r>
              </w:smartTag>
            </w:smartTag>
            <w:r w:rsidR="00852B2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after your time as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an </w:t>
            </w:r>
            <w:r w:rsidR="00852B2A" w:rsidRPr="000926E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exchange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student, you can</w:t>
            </w:r>
            <w:r w:rsidR="00852B2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ask at the International Office for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further information</w:t>
            </w:r>
            <w:r w:rsidR="00852B2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</w:p>
        </w:tc>
      </w:tr>
    </w:tbl>
    <w:p w:rsidR="001839EC" w:rsidRPr="006977A3" w:rsidRDefault="001839EC" w:rsidP="001839EC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1839EC" w:rsidRPr="006977A3" w:rsidTr="001839EC">
        <w:tc>
          <w:tcPr>
            <w:tcW w:w="10065" w:type="dxa"/>
            <w:shd w:val="clear" w:color="auto" w:fill="auto"/>
          </w:tcPr>
          <w:p w:rsidR="001839EC" w:rsidRPr="006977A3" w:rsidRDefault="001839EC" w:rsidP="008C3826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Contact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erson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and addresses at the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International Office:</w:t>
            </w:r>
          </w:p>
          <w:p w:rsidR="001839EC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1839EC" w:rsidRPr="006977A3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Institutional Coordinator International Exchange</w:t>
            </w:r>
          </w:p>
          <w:p w:rsidR="001839EC" w:rsidRPr="006977A3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Ms. Silke Prangemeier,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Tel.: 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+</w:t>
            </w:r>
            <w:r>
              <w:rPr>
                <w:rFonts w:ascii="Calibri" w:hAnsi="Calibri" w:cs="Calibri"/>
                <w:sz w:val="22"/>
                <w:szCs w:val="22"/>
              </w:rPr>
              <w:t>+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49 421/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218-60364 </w:t>
            </w:r>
          </w:p>
          <w:p w:rsidR="001839EC" w:rsidRDefault="00922E42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hyperlink r:id="rId32" w:history="1">
              <w:r w:rsidR="001839EC" w:rsidRPr="006977A3">
                <w:rPr>
                  <w:rStyle w:val="Hyperlink"/>
                  <w:rFonts w:ascii="Calibri" w:hAnsi="Calibri" w:cs="Calibri"/>
                  <w:sz w:val="22"/>
                  <w:szCs w:val="22"/>
                </w:rPr>
                <w:t>silke.prangemeier@vw.uni-bremen.de</w:t>
              </w:r>
            </w:hyperlink>
          </w:p>
          <w:p w:rsidR="00DD68DC" w:rsidRDefault="001839EC" w:rsidP="008C3826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ominations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and O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nline registration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for exchange students: </w:t>
            </w:r>
          </w:p>
          <w:p w:rsidR="001839EC" w:rsidRPr="001839EC" w:rsidRDefault="00DD68D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D68DC">
              <w:rPr>
                <w:rFonts w:ascii="Calibri" w:hAnsi="Calibri" w:cs="Calibri"/>
                <w:sz w:val="22"/>
                <w:szCs w:val="22"/>
              </w:rPr>
              <w:t>Assistant for International Exchange:</w:t>
            </w:r>
            <w:r>
              <w:rPr>
                <w:b/>
              </w:rPr>
              <w:t xml:space="preserve"> </w:t>
            </w:r>
            <w:hyperlink r:id="rId33" w:history="1">
              <w:r w:rsidR="001839EC" w:rsidRPr="006977A3">
                <w:rPr>
                  <w:rStyle w:val="Hyperlink"/>
                  <w:rFonts w:ascii="Calibri" w:hAnsi="Calibri" w:cs="Calibri"/>
                  <w:sz w:val="22"/>
                  <w:szCs w:val="22"/>
                </w:rPr>
                <w:t>studybremen@uni-bremen.de</w:t>
              </w:r>
            </w:hyperlink>
            <w:r w:rsidR="001839EC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839EC" w:rsidRDefault="001839EC" w:rsidP="008C3826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Complete postal address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for the exchange student’s application form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554F77" w:rsidRPr="006977A3" w:rsidRDefault="00554F77" w:rsidP="008C3826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839EC" w:rsidRPr="001D655B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1D655B">
              <w:rPr>
                <w:rFonts w:ascii="Calibri" w:hAnsi="Calibri" w:cs="Calibri"/>
                <w:sz w:val="22"/>
                <w:szCs w:val="22"/>
                <w:lang w:val="de-DE"/>
              </w:rPr>
              <w:t>Universität Bremen</w:t>
            </w:r>
          </w:p>
          <w:p w:rsidR="0024727E" w:rsidRPr="00DD68DC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D68DC">
              <w:rPr>
                <w:rFonts w:ascii="Calibri" w:hAnsi="Calibri" w:cs="Calibri"/>
                <w:sz w:val="22"/>
                <w:szCs w:val="22"/>
                <w:lang w:val="de-DE"/>
              </w:rPr>
              <w:t>International Office</w:t>
            </w:r>
            <w:r w:rsidR="00554F77" w:rsidRPr="00DD68DC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</w:p>
          <w:p w:rsidR="0024727E" w:rsidRPr="00DD68DC" w:rsidRDefault="0024727E" w:rsidP="008C3826">
            <w:pPr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D68DC">
              <w:rPr>
                <w:rFonts w:ascii="Calibri" w:hAnsi="Calibri" w:cs="Calibri"/>
                <w:sz w:val="22"/>
                <w:szCs w:val="22"/>
                <w:lang w:val="de-DE"/>
              </w:rPr>
              <w:t>Silke Prangemeier</w:t>
            </w:r>
          </w:p>
          <w:p w:rsidR="000A79FF" w:rsidRPr="001D655B" w:rsidRDefault="000A79FF" w:rsidP="000A79F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4727E">
              <w:rPr>
                <w:rFonts w:ascii="Calibri" w:hAnsi="Calibri" w:cs="Calibri"/>
                <w:sz w:val="22"/>
                <w:szCs w:val="22"/>
                <w:lang w:val="de-DE"/>
              </w:rPr>
              <w:t xml:space="preserve">Enrique-Schmidt-Str. </w:t>
            </w:r>
            <w:r w:rsidRPr="001D655B">
              <w:rPr>
                <w:rFonts w:ascii="Calibri" w:hAnsi="Calibri" w:cs="Calibri"/>
                <w:sz w:val="22"/>
                <w:szCs w:val="22"/>
              </w:rPr>
              <w:t>7 // SFG</w:t>
            </w:r>
            <w:r w:rsidR="00136C71" w:rsidRPr="001D655B">
              <w:rPr>
                <w:rFonts w:ascii="Calibri" w:hAnsi="Calibri" w:cs="Calibri"/>
                <w:sz w:val="22"/>
                <w:szCs w:val="22"/>
              </w:rPr>
              <w:t xml:space="preserve"> 320</w:t>
            </w:r>
          </w:p>
          <w:p w:rsidR="001839EC" w:rsidRPr="001D655B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D655B">
              <w:rPr>
                <w:rFonts w:ascii="Calibri" w:hAnsi="Calibri" w:cs="Calibri"/>
                <w:sz w:val="22"/>
                <w:szCs w:val="22"/>
              </w:rPr>
              <w:t>Postfach 33 04 40</w:t>
            </w:r>
            <w:r w:rsidRPr="001D655B">
              <w:rPr>
                <w:rFonts w:ascii="Calibri" w:hAnsi="Calibri" w:cs="Calibri"/>
                <w:sz w:val="22"/>
                <w:szCs w:val="22"/>
              </w:rPr>
              <w:br/>
              <w:t>28334 Bremen</w:t>
            </w:r>
          </w:p>
          <w:p w:rsidR="001839EC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Germany</w:t>
            </w:r>
          </w:p>
          <w:p w:rsidR="001839EC" w:rsidRPr="006977A3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1839EC" w:rsidRPr="001839EC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Newcomer Service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and general questions from exchange students: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Ms. Cornelia Krain, </w:t>
            </w:r>
            <w:hyperlink r:id="rId34" w:history="1">
              <w:r w:rsidRPr="004B53C5">
                <w:rPr>
                  <w:rStyle w:val="Hyperlink"/>
                  <w:rFonts w:ascii="Calibri" w:hAnsi="Calibri" w:cs="Calibri"/>
                  <w:sz w:val="22"/>
                  <w:szCs w:val="22"/>
                </w:rPr>
                <w:t>newcomer@uni-bremen.de</w:t>
              </w:r>
            </w:hyperlink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1839EC" w:rsidRPr="006977A3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Accommodation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839EC" w:rsidRPr="00742382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Claudia Pellegrino, Tel.: +49 421/ 218 60365,</w:t>
            </w:r>
            <w:r w:rsidRPr="007423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35" w:history="1">
              <w:r w:rsidRPr="00742382">
                <w:rPr>
                  <w:rStyle w:val="Hyperlink"/>
                  <w:rFonts w:ascii="Calibri" w:hAnsi="Calibri" w:cs="Calibri"/>
                  <w:sz w:val="22"/>
                  <w:szCs w:val="22"/>
                </w:rPr>
                <w:t>accomm@uni-bremen.de</w:t>
              </w:r>
            </w:hyperlink>
            <w:r w:rsidRPr="0074238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839EC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64C7A">
              <w:rPr>
                <w:rFonts w:ascii="Calibri" w:hAnsi="Calibri" w:cs="Calibri"/>
                <w:b/>
                <w:sz w:val="22"/>
                <w:szCs w:val="22"/>
              </w:rPr>
              <w:t>Visitors’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1839EC" w:rsidRDefault="001839EC" w:rsidP="008C3826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A3CC8">
              <w:rPr>
                <w:rFonts w:ascii="Calibri" w:hAnsi="Calibri" w:cs="Calibri"/>
                <w:b/>
                <w:sz w:val="22"/>
                <w:szCs w:val="22"/>
              </w:rPr>
              <w:t>VWG 0580 Office for first and general advice.</w:t>
            </w:r>
          </w:p>
          <w:p w:rsidR="00FA3CC8" w:rsidRPr="00FA3CC8" w:rsidRDefault="00FA3CC8" w:rsidP="008C3826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A3CC8" w:rsidRDefault="001839EC" w:rsidP="008C3826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4E3F35">
              <w:rPr>
                <w:rFonts w:ascii="Calibri" w:hAnsi="Calibri" w:cs="Calibri"/>
                <w:b/>
                <w:sz w:val="22"/>
                <w:szCs w:val="22"/>
              </w:rPr>
              <w:t>Newcomer service:</w:t>
            </w:r>
          </w:p>
          <w:p w:rsidR="001839EC" w:rsidRPr="006977A3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4E3F35">
              <w:rPr>
                <w:rFonts w:ascii="Calibri" w:hAnsi="Calibri" w:cs="Calibri"/>
                <w:b/>
                <w:sz w:val="22"/>
                <w:szCs w:val="22"/>
              </w:rPr>
              <w:t>Our Welcome Desk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will be provided a few weeks prior to the start of lectures- starting with the orientation weeks. Ms. Cornelia Krain will provide all details and whole schedule in her digital newcomer information brochure.</w:t>
            </w:r>
          </w:p>
        </w:tc>
      </w:tr>
    </w:tbl>
    <w:p w:rsidR="001839EC" w:rsidRDefault="001839EC" w:rsidP="000212FD">
      <w:pPr>
        <w:tabs>
          <w:tab w:val="left" w:pos="1140"/>
        </w:tabs>
      </w:pPr>
    </w:p>
    <w:sectPr w:rsidR="001839EC" w:rsidSect="00F665FD">
      <w:footerReference w:type="even" r:id="rId36"/>
      <w:footerReference w:type="default" r:id="rId37"/>
      <w:pgSz w:w="11906" w:h="16838"/>
      <w:pgMar w:top="360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6D5" w:rsidRDefault="004C16D5">
      <w:r>
        <w:separator/>
      </w:r>
    </w:p>
  </w:endnote>
  <w:endnote w:type="continuationSeparator" w:id="0">
    <w:p w:rsidR="004C16D5" w:rsidRDefault="004C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284" w:rsidRDefault="00BC3284" w:rsidP="00D1035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C3284" w:rsidRDefault="00BC3284" w:rsidP="00F66EF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284" w:rsidRDefault="00BC3284" w:rsidP="00D1035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22E42">
      <w:rPr>
        <w:rStyle w:val="Seitenzahl"/>
        <w:noProof/>
      </w:rPr>
      <w:t>1</w:t>
    </w:r>
    <w:r>
      <w:rPr>
        <w:rStyle w:val="Seitenzahl"/>
      </w:rPr>
      <w:fldChar w:fldCharType="end"/>
    </w:r>
  </w:p>
  <w:p w:rsidR="00BC3284" w:rsidRDefault="00BC3284" w:rsidP="00F66EF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6D5" w:rsidRDefault="004C16D5">
      <w:r>
        <w:separator/>
      </w:r>
    </w:p>
  </w:footnote>
  <w:footnote w:type="continuationSeparator" w:id="0">
    <w:p w:rsidR="004C16D5" w:rsidRDefault="004C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E09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643D9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D521B4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FB54D35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C73E68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5A2820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B2472CB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3F64C5B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A60728B"/>
    <w:multiLevelType w:val="hybridMultilevel"/>
    <w:tmpl w:val="239685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4C5B59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0CB18AA"/>
    <w:multiLevelType w:val="hybridMultilevel"/>
    <w:tmpl w:val="DD102F0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7632A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D5651D1"/>
    <w:multiLevelType w:val="hybridMultilevel"/>
    <w:tmpl w:val="F5D47D84"/>
    <w:lvl w:ilvl="0" w:tplc="819A710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40AF0"/>
    <w:multiLevelType w:val="hybridMultilevel"/>
    <w:tmpl w:val="19728EE6"/>
    <w:lvl w:ilvl="0" w:tplc="0016C3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48E84338">
      <w:start w:val="3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7BE65D2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37A0E09"/>
    <w:multiLevelType w:val="hybridMultilevel"/>
    <w:tmpl w:val="852A1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C2ECD"/>
    <w:multiLevelType w:val="hybridMultilevel"/>
    <w:tmpl w:val="0F36ED00"/>
    <w:lvl w:ilvl="0" w:tplc="83220E3A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63524C8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4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D3"/>
    <w:rsid w:val="00016DBF"/>
    <w:rsid w:val="00017248"/>
    <w:rsid w:val="000212FD"/>
    <w:rsid w:val="00027BF9"/>
    <w:rsid w:val="00027EFC"/>
    <w:rsid w:val="000319B9"/>
    <w:rsid w:val="00040188"/>
    <w:rsid w:val="0004146B"/>
    <w:rsid w:val="00042E6E"/>
    <w:rsid w:val="00046E94"/>
    <w:rsid w:val="000514EE"/>
    <w:rsid w:val="0005341F"/>
    <w:rsid w:val="00061EBA"/>
    <w:rsid w:val="0006302E"/>
    <w:rsid w:val="000639DB"/>
    <w:rsid w:val="00064793"/>
    <w:rsid w:val="000737D0"/>
    <w:rsid w:val="000737EB"/>
    <w:rsid w:val="000754C7"/>
    <w:rsid w:val="00085B76"/>
    <w:rsid w:val="00085D83"/>
    <w:rsid w:val="000872FC"/>
    <w:rsid w:val="00087A1F"/>
    <w:rsid w:val="00090515"/>
    <w:rsid w:val="000926E4"/>
    <w:rsid w:val="00097CC2"/>
    <w:rsid w:val="000A0344"/>
    <w:rsid w:val="000A055D"/>
    <w:rsid w:val="000A42DF"/>
    <w:rsid w:val="000A7616"/>
    <w:rsid w:val="000A79FF"/>
    <w:rsid w:val="000B0210"/>
    <w:rsid w:val="000B0473"/>
    <w:rsid w:val="000B4496"/>
    <w:rsid w:val="000B5995"/>
    <w:rsid w:val="000C31E9"/>
    <w:rsid w:val="000C43E1"/>
    <w:rsid w:val="000C54C5"/>
    <w:rsid w:val="000C5BCD"/>
    <w:rsid w:val="000E2DFB"/>
    <w:rsid w:val="000E50A7"/>
    <w:rsid w:val="000E53C9"/>
    <w:rsid w:val="000E7F3C"/>
    <w:rsid w:val="000F0893"/>
    <w:rsid w:val="0010168E"/>
    <w:rsid w:val="001039B1"/>
    <w:rsid w:val="00106EEA"/>
    <w:rsid w:val="00114457"/>
    <w:rsid w:val="001274C8"/>
    <w:rsid w:val="00131529"/>
    <w:rsid w:val="001326F6"/>
    <w:rsid w:val="001337E2"/>
    <w:rsid w:val="00136C71"/>
    <w:rsid w:val="001423BF"/>
    <w:rsid w:val="001449E5"/>
    <w:rsid w:val="00146D80"/>
    <w:rsid w:val="00147A62"/>
    <w:rsid w:val="00152572"/>
    <w:rsid w:val="0015379D"/>
    <w:rsid w:val="00163F86"/>
    <w:rsid w:val="00164FB7"/>
    <w:rsid w:val="00181D93"/>
    <w:rsid w:val="001839EC"/>
    <w:rsid w:val="00197F7E"/>
    <w:rsid w:val="001A1C56"/>
    <w:rsid w:val="001A2F34"/>
    <w:rsid w:val="001A5E2A"/>
    <w:rsid w:val="001A6AAF"/>
    <w:rsid w:val="001B45C4"/>
    <w:rsid w:val="001C0595"/>
    <w:rsid w:val="001D655B"/>
    <w:rsid w:val="001E58B5"/>
    <w:rsid w:val="0020399E"/>
    <w:rsid w:val="00203FCA"/>
    <w:rsid w:val="00214394"/>
    <w:rsid w:val="002151FA"/>
    <w:rsid w:val="00220923"/>
    <w:rsid w:val="00222428"/>
    <w:rsid w:val="0022308E"/>
    <w:rsid w:val="002257AC"/>
    <w:rsid w:val="002270E7"/>
    <w:rsid w:val="002344EB"/>
    <w:rsid w:val="00236854"/>
    <w:rsid w:val="0024727E"/>
    <w:rsid w:val="00260A2D"/>
    <w:rsid w:val="00264E50"/>
    <w:rsid w:val="00265903"/>
    <w:rsid w:val="00266299"/>
    <w:rsid w:val="0027129F"/>
    <w:rsid w:val="00273A1E"/>
    <w:rsid w:val="00282D5D"/>
    <w:rsid w:val="002848FB"/>
    <w:rsid w:val="00284FE9"/>
    <w:rsid w:val="002858D0"/>
    <w:rsid w:val="00290E17"/>
    <w:rsid w:val="00295E87"/>
    <w:rsid w:val="002A3715"/>
    <w:rsid w:val="002A7A1D"/>
    <w:rsid w:val="002B0924"/>
    <w:rsid w:val="002B139B"/>
    <w:rsid w:val="002B4D69"/>
    <w:rsid w:val="002C21E8"/>
    <w:rsid w:val="002D765C"/>
    <w:rsid w:val="002E1219"/>
    <w:rsid w:val="002E53CA"/>
    <w:rsid w:val="002F2A55"/>
    <w:rsid w:val="00301F20"/>
    <w:rsid w:val="003037DB"/>
    <w:rsid w:val="00304C79"/>
    <w:rsid w:val="00304FE9"/>
    <w:rsid w:val="00310205"/>
    <w:rsid w:val="00322887"/>
    <w:rsid w:val="0032478E"/>
    <w:rsid w:val="00332127"/>
    <w:rsid w:val="003338C3"/>
    <w:rsid w:val="00352E29"/>
    <w:rsid w:val="003609BD"/>
    <w:rsid w:val="00362BFD"/>
    <w:rsid w:val="00363C67"/>
    <w:rsid w:val="00364A43"/>
    <w:rsid w:val="003819E8"/>
    <w:rsid w:val="00384883"/>
    <w:rsid w:val="003900D3"/>
    <w:rsid w:val="00397194"/>
    <w:rsid w:val="003976EF"/>
    <w:rsid w:val="003A52D0"/>
    <w:rsid w:val="003B5A25"/>
    <w:rsid w:val="003B741E"/>
    <w:rsid w:val="003B7AFD"/>
    <w:rsid w:val="003C2A57"/>
    <w:rsid w:val="003C2DF9"/>
    <w:rsid w:val="003C4D62"/>
    <w:rsid w:val="003D3623"/>
    <w:rsid w:val="003D6FC2"/>
    <w:rsid w:val="003E0E35"/>
    <w:rsid w:val="003E28C4"/>
    <w:rsid w:val="003E4517"/>
    <w:rsid w:val="003E5C66"/>
    <w:rsid w:val="00403F2F"/>
    <w:rsid w:val="00405319"/>
    <w:rsid w:val="00405F40"/>
    <w:rsid w:val="00407EA9"/>
    <w:rsid w:val="0041048F"/>
    <w:rsid w:val="00413B65"/>
    <w:rsid w:val="00415977"/>
    <w:rsid w:val="00422016"/>
    <w:rsid w:val="00423916"/>
    <w:rsid w:val="004248D1"/>
    <w:rsid w:val="00424A27"/>
    <w:rsid w:val="00430728"/>
    <w:rsid w:val="00431C37"/>
    <w:rsid w:val="00432E7B"/>
    <w:rsid w:val="0043308E"/>
    <w:rsid w:val="0043491E"/>
    <w:rsid w:val="004427D9"/>
    <w:rsid w:val="0044570C"/>
    <w:rsid w:val="00445DF9"/>
    <w:rsid w:val="00465513"/>
    <w:rsid w:val="00465727"/>
    <w:rsid w:val="00470539"/>
    <w:rsid w:val="00471FBE"/>
    <w:rsid w:val="004762EB"/>
    <w:rsid w:val="00480CC7"/>
    <w:rsid w:val="00481919"/>
    <w:rsid w:val="004840FD"/>
    <w:rsid w:val="0048588B"/>
    <w:rsid w:val="004877D6"/>
    <w:rsid w:val="004912E5"/>
    <w:rsid w:val="00493343"/>
    <w:rsid w:val="00493578"/>
    <w:rsid w:val="00494642"/>
    <w:rsid w:val="00494F6E"/>
    <w:rsid w:val="004A1E26"/>
    <w:rsid w:val="004A27A5"/>
    <w:rsid w:val="004A4078"/>
    <w:rsid w:val="004A68BE"/>
    <w:rsid w:val="004A6E3A"/>
    <w:rsid w:val="004B14B1"/>
    <w:rsid w:val="004C16D5"/>
    <w:rsid w:val="004C4CB3"/>
    <w:rsid w:val="004C770A"/>
    <w:rsid w:val="004D0C26"/>
    <w:rsid w:val="004D1BC1"/>
    <w:rsid w:val="004D2A7E"/>
    <w:rsid w:val="004D56FD"/>
    <w:rsid w:val="004E6C72"/>
    <w:rsid w:val="004F32F1"/>
    <w:rsid w:val="005000E1"/>
    <w:rsid w:val="0050129B"/>
    <w:rsid w:val="005026D5"/>
    <w:rsid w:val="00503748"/>
    <w:rsid w:val="00503AA0"/>
    <w:rsid w:val="0050612B"/>
    <w:rsid w:val="005111F4"/>
    <w:rsid w:val="0051225E"/>
    <w:rsid w:val="00512A86"/>
    <w:rsid w:val="00517026"/>
    <w:rsid w:val="0052002A"/>
    <w:rsid w:val="005248BA"/>
    <w:rsid w:val="00532A2E"/>
    <w:rsid w:val="0053359C"/>
    <w:rsid w:val="00536566"/>
    <w:rsid w:val="00541A7B"/>
    <w:rsid w:val="00545E50"/>
    <w:rsid w:val="00546498"/>
    <w:rsid w:val="00547C52"/>
    <w:rsid w:val="00554F77"/>
    <w:rsid w:val="005622FB"/>
    <w:rsid w:val="005631F9"/>
    <w:rsid w:val="00563388"/>
    <w:rsid w:val="005705C7"/>
    <w:rsid w:val="005721EB"/>
    <w:rsid w:val="00573760"/>
    <w:rsid w:val="00573A0B"/>
    <w:rsid w:val="0057516F"/>
    <w:rsid w:val="00577717"/>
    <w:rsid w:val="005838CE"/>
    <w:rsid w:val="00591E25"/>
    <w:rsid w:val="0059301E"/>
    <w:rsid w:val="00596089"/>
    <w:rsid w:val="00596171"/>
    <w:rsid w:val="005A0151"/>
    <w:rsid w:val="005A189E"/>
    <w:rsid w:val="005A2FE3"/>
    <w:rsid w:val="005A61D6"/>
    <w:rsid w:val="005B2AA0"/>
    <w:rsid w:val="005B3080"/>
    <w:rsid w:val="005C50AA"/>
    <w:rsid w:val="005C7668"/>
    <w:rsid w:val="005D0494"/>
    <w:rsid w:val="005E15EC"/>
    <w:rsid w:val="005E7EDB"/>
    <w:rsid w:val="005F22ED"/>
    <w:rsid w:val="005F4C7D"/>
    <w:rsid w:val="005F7F71"/>
    <w:rsid w:val="006013A3"/>
    <w:rsid w:val="0060161C"/>
    <w:rsid w:val="006039F3"/>
    <w:rsid w:val="00603A19"/>
    <w:rsid w:val="00617985"/>
    <w:rsid w:val="00622DA8"/>
    <w:rsid w:val="006372BF"/>
    <w:rsid w:val="00643843"/>
    <w:rsid w:val="006478E8"/>
    <w:rsid w:val="006507A8"/>
    <w:rsid w:val="0065419A"/>
    <w:rsid w:val="00654387"/>
    <w:rsid w:val="006573F1"/>
    <w:rsid w:val="0067070E"/>
    <w:rsid w:val="00675760"/>
    <w:rsid w:val="00676928"/>
    <w:rsid w:val="006847A2"/>
    <w:rsid w:val="006867B0"/>
    <w:rsid w:val="0068687C"/>
    <w:rsid w:val="00687896"/>
    <w:rsid w:val="006921E2"/>
    <w:rsid w:val="006977A3"/>
    <w:rsid w:val="006A02AF"/>
    <w:rsid w:val="006A0F35"/>
    <w:rsid w:val="006A1786"/>
    <w:rsid w:val="006A349C"/>
    <w:rsid w:val="006A3FA4"/>
    <w:rsid w:val="006A50F7"/>
    <w:rsid w:val="006A7BFD"/>
    <w:rsid w:val="006B0D23"/>
    <w:rsid w:val="006B4673"/>
    <w:rsid w:val="006C2F54"/>
    <w:rsid w:val="006D2979"/>
    <w:rsid w:val="006D3813"/>
    <w:rsid w:val="006D4B36"/>
    <w:rsid w:val="006E08CE"/>
    <w:rsid w:val="006E301C"/>
    <w:rsid w:val="006F18AD"/>
    <w:rsid w:val="00704463"/>
    <w:rsid w:val="0071016E"/>
    <w:rsid w:val="007131A7"/>
    <w:rsid w:val="007145B7"/>
    <w:rsid w:val="0071735A"/>
    <w:rsid w:val="00727A50"/>
    <w:rsid w:val="00727CE7"/>
    <w:rsid w:val="007532D5"/>
    <w:rsid w:val="00762181"/>
    <w:rsid w:val="00763E88"/>
    <w:rsid w:val="00765979"/>
    <w:rsid w:val="007710CF"/>
    <w:rsid w:val="007712E3"/>
    <w:rsid w:val="00781C8D"/>
    <w:rsid w:val="00782754"/>
    <w:rsid w:val="00783BA2"/>
    <w:rsid w:val="00786814"/>
    <w:rsid w:val="007A0E3B"/>
    <w:rsid w:val="007A3F1C"/>
    <w:rsid w:val="007B0294"/>
    <w:rsid w:val="007B2C9E"/>
    <w:rsid w:val="007B5A3A"/>
    <w:rsid w:val="007C1972"/>
    <w:rsid w:val="007C3998"/>
    <w:rsid w:val="007C4603"/>
    <w:rsid w:val="007C5311"/>
    <w:rsid w:val="007C5CD9"/>
    <w:rsid w:val="007D6567"/>
    <w:rsid w:val="007E112B"/>
    <w:rsid w:val="007E18B6"/>
    <w:rsid w:val="007E1CF9"/>
    <w:rsid w:val="007E1FB3"/>
    <w:rsid w:val="007E2576"/>
    <w:rsid w:val="007E5E2F"/>
    <w:rsid w:val="007E6DF3"/>
    <w:rsid w:val="007E71BD"/>
    <w:rsid w:val="007E744E"/>
    <w:rsid w:val="007F2AC1"/>
    <w:rsid w:val="007F2C8B"/>
    <w:rsid w:val="007F30C9"/>
    <w:rsid w:val="007F31DD"/>
    <w:rsid w:val="007F5A8A"/>
    <w:rsid w:val="007F7FFE"/>
    <w:rsid w:val="0080045A"/>
    <w:rsid w:val="00806877"/>
    <w:rsid w:val="0081357E"/>
    <w:rsid w:val="00827261"/>
    <w:rsid w:val="00831346"/>
    <w:rsid w:val="00843E2D"/>
    <w:rsid w:val="00846A4D"/>
    <w:rsid w:val="0085027C"/>
    <w:rsid w:val="00852B2A"/>
    <w:rsid w:val="008602EE"/>
    <w:rsid w:val="00860D01"/>
    <w:rsid w:val="00867A73"/>
    <w:rsid w:val="008724E8"/>
    <w:rsid w:val="00873DC5"/>
    <w:rsid w:val="00880C18"/>
    <w:rsid w:val="0089064C"/>
    <w:rsid w:val="008929C3"/>
    <w:rsid w:val="008952F1"/>
    <w:rsid w:val="00895B4B"/>
    <w:rsid w:val="00895C9F"/>
    <w:rsid w:val="008969DE"/>
    <w:rsid w:val="00897F21"/>
    <w:rsid w:val="008A459B"/>
    <w:rsid w:val="008A6338"/>
    <w:rsid w:val="008C014B"/>
    <w:rsid w:val="008C08F2"/>
    <w:rsid w:val="008C357A"/>
    <w:rsid w:val="008C3826"/>
    <w:rsid w:val="008C67AB"/>
    <w:rsid w:val="008C7047"/>
    <w:rsid w:val="008D61EC"/>
    <w:rsid w:val="008E0167"/>
    <w:rsid w:val="008E3CCA"/>
    <w:rsid w:val="008E4A30"/>
    <w:rsid w:val="008E5929"/>
    <w:rsid w:val="008E62D8"/>
    <w:rsid w:val="008F39E7"/>
    <w:rsid w:val="008F4E2A"/>
    <w:rsid w:val="00900352"/>
    <w:rsid w:val="0090147C"/>
    <w:rsid w:val="009019BA"/>
    <w:rsid w:val="0090326A"/>
    <w:rsid w:val="00904FF2"/>
    <w:rsid w:val="00914C55"/>
    <w:rsid w:val="00915349"/>
    <w:rsid w:val="0091605A"/>
    <w:rsid w:val="00916B57"/>
    <w:rsid w:val="009201A5"/>
    <w:rsid w:val="00920285"/>
    <w:rsid w:val="00920DC0"/>
    <w:rsid w:val="00921BC8"/>
    <w:rsid w:val="00922E42"/>
    <w:rsid w:val="00922FA6"/>
    <w:rsid w:val="00922FCF"/>
    <w:rsid w:val="0093412D"/>
    <w:rsid w:val="00950062"/>
    <w:rsid w:val="009504CA"/>
    <w:rsid w:val="00954E97"/>
    <w:rsid w:val="0096379E"/>
    <w:rsid w:val="00966F36"/>
    <w:rsid w:val="00967BA3"/>
    <w:rsid w:val="00974DE6"/>
    <w:rsid w:val="0098180E"/>
    <w:rsid w:val="00982E6C"/>
    <w:rsid w:val="0098674A"/>
    <w:rsid w:val="00990E3D"/>
    <w:rsid w:val="009959FB"/>
    <w:rsid w:val="009A29DF"/>
    <w:rsid w:val="009B18DE"/>
    <w:rsid w:val="009B56E5"/>
    <w:rsid w:val="009B6BF8"/>
    <w:rsid w:val="009D48CC"/>
    <w:rsid w:val="009E32CA"/>
    <w:rsid w:val="009E5758"/>
    <w:rsid w:val="009F23B6"/>
    <w:rsid w:val="009F253A"/>
    <w:rsid w:val="009F50C1"/>
    <w:rsid w:val="009F5F52"/>
    <w:rsid w:val="00A006FD"/>
    <w:rsid w:val="00A027AE"/>
    <w:rsid w:val="00A05C39"/>
    <w:rsid w:val="00A066B0"/>
    <w:rsid w:val="00A27BC4"/>
    <w:rsid w:val="00A33AB0"/>
    <w:rsid w:val="00A37775"/>
    <w:rsid w:val="00A4143F"/>
    <w:rsid w:val="00A51D7D"/>
    <w:rsid w:val="00A70EAD"/>
    <w:rsid w:val="00A746E3"/>
    <w:rsid w:val="00A74EFD"/>
    <w:rsid w:val="00A802F9"/>
    <w:rsid w:val="00A84B44"/>
    <w:rsid w:val="00A90A66"/>
    <w:rsid w:val="00A926A2"/>
    <w:rsid w:val="00A942DE"/>
    <w:rsid w:val="00A955DB"/>
    <w:rsid w:val="00AA59A5"/>
    <w:rsid w:val="00AB2986"/>
    <w:rsid w:val="00AC0601"/>
    <w:rsid w:val="00AC13C7"/>
    <w:rsid w:val="00AD2857"/>
    <w:rsid w:val="00AD34B8"/>
    <w:rsid w:val="00AE0D2E"/>
    <w:rsid w:val="00AE3A9A"/>
    <w:rsid w:val="00AE577B"/>
    <w:rsid w:val="00AF06C2"/>
    <w:rsid w:val="00AF23C6"/>
    <w:rsid w:val="00AF2A20"/>
    <w:rsid w:val="00B03DEE"/>
    <w:rsid w:val="00B12266"/>
    <w:rsid w:val="00B12A31"/>
    <w:rsid w:val="00B145A6"/>
    <w:rsid w:val="00B223CB"/>
    <w:rsid w:val="00B24B6C"/>
    <w:rsid w:val="00B2684A"/>
    <w:rsid w:val="00B325F1"/>
    <w:rsid w:val="00B42F5E"/>
    <w:rsid w:val="00B44EA6"/>
    <w:rsid w:val="00B54F5B"/>
    <w:rsid w:val="00B56262"/>
    <w:rsid w:val="00B578A7"/>
    <w:rsid w:val="00B600E4"/>
    <w:rsid w:val="00B607C1"/>
    <w:rsid w:val="00B710A7"/>
    <w:rsid w:val="00B75E86"/>
    <w:rsid w:val="00B8066B"/>
    <w:rsid w:val="00B813E5"/>
    <w:rsid w:val="00B82FF6"/>
    <w:rsid w:val="00B86FA5"/>
    <w:rsid w:val="00B94979"/>
    <w:rsid w:val="00B95C78"/>
    <w:rsid w:val="00B97A11"/>
    <w:rsid w:val="00BA0125"/>
    <w:rsid w:val="00BA711E"/>
    <w:rsid w:val="00BB1232"/>
    <w:rsid w:val="00BB1630"/>
    <w:rsid w:val="00BB3BFC"/>
    <w:rsid w:val="00BB5054"/>
    <w:rsid w:val="00BB799E"/>
    <w:rsid w:val="00BC3284"/>
    <w:rsid w:val="00BC4B0A"/>
    <w:rsid w:val="00BD067C"/>
    <w:rsid w:val="00BD266D"/>
    <w:rsid w:val="00BE7B79"/>
    <w:rsid w:val="00BF58C1"/>
    <w:rsid w:val="00C01C9D"/>
    <w:rsid w:val="00C05016"/>
    <w:rsid w:val="00C1157E"/>
    <w:rsid w:val="00C21D53"/>
    <w:rsid w:val="00C23FAD"/>
    <w:rsid w:val="00C24A0E"/>
    <w:rsid w:val="00C24C87"/>
    <w:rsid w:val="00C256B5"/>
    <w:rsid w:val="00C26B94"/>
    <w:rsid w:val="00C41CE4"/>
    <w:rsid w:val="00C45BC1"/>
    <w:rsid w:val="00C52323"/>
    <w:rsid w:val="00C5489D"/>
    <w:rsid w:val="00C63447"/>
    <w:rsid w:val="00C65611"/>
    <w:rsid w:val="00C67295"/>
    <w:rsid w:val="00C733DC"/>
    <w:rsid w:val="00C73889"/>
    <w:rsid w:val="00C73A9D"/>
    <w:rsid w:val="00C770B1"/>
    <w:rsid w:val="00C778D7"/>
    <w:rsid w:val="00C83155"/>
    <w:rsid w:val="00C95BD2"/>
    <w:rsid w:val="00CA4023"/>
    <w:rsid w:val="00CB5DDD"/>
    <w:rsid w:val="00CB76CE"/>
    <w:rsid w:val="00CC07F5"/>
    <w:rsid w:val="00CC11C1"/>
    <w:rsid w:val="00CC50D9"/>
    <w:rsid w:val="00CD35C6"/>
    <w:rsid w:val="00CD423E"/>
    <w:rsid w:val="00CD5C62"/>
    <w:rsid w:val="00CD6B26"/>
    <w:rsid w:val="00CD6E64"/>
    <w:rsid w:val="00CE1FDD"/>
    <w:rsid w:val="00CF5E48"/>
    <w:rsid w:val="00D03275"/>
    <w:rsid w:val="00D07376"/>
    <w:rsid w:val="00D10354"/>
    <w:rsid w:val="00D16117"/>
    <w:rsid w:val="00D17C8B"/>
    <w:rsid w:val="00D21C03"/>
    <w:rsid w:val="00D23702"/>
    <w:rsid w:val="00D437AF"/>
    <w:rsid w:val="00D45699"/>
    <w:rsid w:val="00D52CA0"/>
    <w:rsid w:val="00D551E5"/>
    <w:rsid w:val="00D61A50"/>
    <w:rsid w:val="00D65A6A"/>
    <w:rsid w:val="00D66EED"/>
    <w:rsid w:val="00D67A19"/>
    <w:rsid w:val="00D76B8B"/>
    <w:rsid w:val="00D82671"/>
    <w:rsid w:val="00D941F1"/>
    <w:rsid w:val="00D97752"/>
    <w:rsid w:val="00DB1238"/>
    <w:rsid w:val="00DB148F"/>
    <w:rsid w:val="00DB7006"/>
    <w:rsid w:val="00DD3E53"/>
    <w:rsid w:val="00DD68DC"/>
    <w:rsid w:val="00DF29DB"/>
    <w:rsid w:val="00E00BFB"/>
    <w:rsid w:val="00E02CCE"/>
    <w:rsid w:val="00E02E32"/>
    <w:rsid w:val="00E06E3C"/>
    <w:rsid w:val="00E14446"/>
    <w:rsid w:val="00E14AF8"/>
    <w:rsid w:val="00E15FCC"/>
    <w:rsid w:val="00E16DFA"/>
    <w:rsid w:val="00E23704"/>
    <w:rsid w:val="00E252B8"/>
    <w:rsid w:val="00E2549B"/>
    <w:rsid w:val="00E271BE"/>
    <w:rsid w:val="00E34521"/>
    <w:rsid w:val="00E435F1"/>
    <w:rsid w:val="00E45676"/>
    <w:rsid w:val="00E45C8F"/>
    <w:rsid w:val="00E46431"/>
    <w:rsid w:val="00E502F4"/>
    <w:rsid w:val="00E546BE"/>
    <w:rsid w:val="00E62E0C"/>
    <w:rsid w:val="00E64A3C"/>
    <w:rsid w:val="00E663C4"/>
    <w:rsid w:val="00E800E0"/>
    <w:rsid w:val="00E804AC"/>
    <w:rsid w:val="00E825AD"/>
    <w:rsid w:val="00E86A23"/>
    <w:rsid w:val="00E925EE"/>
    <w:rsid w:val="00EA4E33"/>
    <w:rsid w:val="00EB4D31"/>
    <w:rsid w:val="00EB5051"/>
    <w:rsid w:val="00EB530E"/>
    <w:rsid w:val="00EB5A8A"/>
    <w:rsid w:val="00EC09EE"/>
    <w:rsid w:val="00EC508A"/>
    <w:rsid w:val="00EC62C3"/>
    <w:rsid w:val="00EC7114"/>
    <w:rsid w:val="00EC7A8B"/>
    <w:rsid w:val="00EC7F78"/>
    <w:rsid w:val="00ED37D6"/>
    <w:rsid w:val="00EE2164"/>
    <w:rsid w:val="00EE55B1"/>
    <w:rsid w:val="00EE71CD"/>
    <w:rsid w:val="00EF2C25"/>
    <w:rsid w:val="00F05B60"/>
    <w:rsid w:val="00F0646F"/>
    <w:rsid w:val="00F1185F"/>
    <w:rsid w:val="00F12510"/>
    <w:rsid w:val="00F13EC6"/>
    <w:rsid w:val="00F16CEF"/>
    <w:rsid w:val="00F20D56"/>
    <w:rsid w:val="00F237BE"/>
    <w:rsid w:val="00F34F80"/>
    <w:rsid w:val="00F36677"/>
    <w:rsid w:val="00F36E9F"/>
    <w:rsid w:val="00F37E34"/>
    <w:rsid w:val="00F420EE"/>
    <w:rsid w:val="00F4413F"/>
    <w:rsid w:val="00F665FD"/>
    <w:rsid w:val="00F66EFE"/>
    <w:rsid w:val="00F81006"/>
    <w:rsid w:val="00F85AB4"/>
    <w:rsid w:val="00F906D6"/>
    <w:rsid w:val="00F94349"/>
    <w:rsid w:val="00F96205"/>
    <w:rsid w:val="00FA3B3C"/>
    <w:rsid w:val="00FA3CC8"/>
    <w:rsid w:val="00FA4450"/>
    <w:rsid w:val="00FA5D72"/>
    <w:rsid w:val="00FB3623"/>
    <w:rsid w:val="00FB39A1"/>
    <w:rsid w:val="00FB5636"/>
    <w:rsid w:val="00FC12F5"/>
    <w:rsid w:val="00FC19EC"/>
    <w:rsid w:val="00FC4D31"/>
    <w:rsid w:val="00FD524F"/>
    <w:rsid w:val="00FD71BF"/>
    <w:rsid w:val="00FD7CA8"/>
    <w:rsid w:val="00FE0F88"/>
    <w:rsid w:val="00FF3E3D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,"/>
  <w:listSeparator w:val=";"/>
  <w15:docId w15:val="{5BF38B54-63E4-4811-8836-7659822A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berschrift1">
    <w:name w:val="heading 1"/>
    <w:basedOn w:val="Standard"/>
    <w:next w:val="Standard"/>
    <w:link w:val="berschrift1Zchn"/>
    <w:qFormat/>
    <w:rsid w:val="00BF58C1"/>
    <w:pPr>
      <w:keepNext/>
      <w:widowControl/>
      <w:jc w:val="left"/>
      <w:outlineLvl w:val="0"/>
    </w:pPr>
    <w:rPr>
      <w:rFonts w:ascii="Arial" w:hAnsi="Arial" w:cs="Arial"/>
      <w:kern w:val="0"/>
      <w:sz w:val="22"/>
      <w:szCs w:val="22"/>
      <w:u w:val="single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852B2A"/>
    <w:pPr>
      <w:keepNext/>
      <w:widowControl/>
      <w:spacing w:before="240" w:after="60" w:line="276" w:lineRule="auto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  <w:lang w:val="en-ZA" w:eastAsia="en-US"/>
    </w:rPr>
  </w:style>
  <w:style w:type="paragraph" w:styleId="berschrift5">
    <w:name w:val="heading 5"/>
    <w:basedOn w:val="Standard"/>
    <w:next w:val="Standard"/>
    <w:link w:val="berschrift5Zchn"/>
    <w:qFormat/>
    <w:rsid w:val="00BF58C1"/>
    <w:pPr>
      <w:widowControl/>
      <w:spacing w:before="240" w:after="60" w:line="276" w:lineRule="auto"/>
      <w:jc w:val="left"/>
      <w:outlineLvl w:val="4"/>
    </w:pPr>
    <w:rPr>
      <w:rFonts w:ascii="Arial" w:hAnsi="Arial" w:cs="Arial"/>
      <w:b/>
      <w:bCs/>
      <w:i/>
      <w:iCs/>
      <w:kern w:val="0"/>
      <w:sz w:val="26"/>
      <w:szCs w:val="26"/>
      <w:lang w:val="en-ZA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81D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4248D1"/>
    <w:pPr>
      <w:widowControl w:val="0"/>
      <w:autoSpaceDE w:val="0"/>
      <w:autoSpaceDN w:val="0"/>
      <w:adjustRightInd w:val="0"/>
    </w:pPr>
    <w:rPr>
      <w:rFonts w:ascii="MS PMincho" w:eastAsia="MS PMincho"/>
      <w:lang w:val="en-US" w:eastAsia="ja-JP"/>
    </w:rPr>
  </w:style>
  <w:style w:type="paragraph" w:styleId="Sprechblasentext">
    <w:name w:val="Balloon Text"/>
    <w:basedOn w:val="Standard"/>
    <w:semiHidden/>
    <w:rsid w:val="004F32F1"/>
    <w:rPr>
      <w:rFonts w:ascii="Arial" w:eastAsia="MS Gothic" w:hAnsi="Arial"/>
      <w:sz w:val="18"/>
      <w:szCs w:val="18"/>
    </w:rPr>
  </w:style>
  <w:style w:type="paragraph" w:styleId="Kopfzeile">
    <w:name w:val="header"/>
    <w:basedOn w:val="Standard"/>
    <w:link w:val="KopfzeileZchn"/>
    <w:rsid w:val="006507A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6507A8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rsid w:val="00A027AE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A74EFD"/>
    <w:pPr>
      <w:widowControl/>
      <w:jc w:val="left"/>
    </w:pPr>
    <w:rPr>
      <w:rFonts w:ascii="Arial" w:hAnsi="Arial" w:cs="Arial"/>
      <w:kern w:val="0"/>
      <w:sz w:val="22"/>
      <w:szCs w:val="22"/>
      <w:lang w:val="de-DE" w:eastAsia="de-DE"/>
    </w:rPr>
  </w:style>
  <w:style w:type="character" w:customStyle="1" w:styleId="TextkrperZchn">
    <w:name w:val="Textkörper Zchn"/>
    <w:link w:val="Textkrper"/>
    <w:semiHidden/>
    <w:locked/>
    <w:rsid w:val="00A74EFD"/>
    <w:rPr>
      <w:rFonts w:ascii="Arial" w:hAnsi="Arial" w:cs="Arial"/>
      <w:sz w:val="22"/>
      <w:szCs w:val="22"/>
      <w:lang w:val="de-DE" w:eastAsia="de-DE" w:bidi="ar-SA"/>
    </w:rPr>
  </w:style>
  <w:style w:type="character" w:styleId="Kommentarzeichen">
    <w:name w:val="annotation reference"/>
    <w:semiHidden/>
    <w:rsid w:val="00920285"/>
    <w:rPr>
      <w:sz w:val="16"/>
      <w:szCs w:val="16"/>
    </w:rPr>
  </w:style>
  <w:style w:type="paragraph" w:styleId="Kommentartext">
    <w:name w:val="annotation text"/>
    <w:basedOn w:val="Standard"/>
    <w:semiHidden/>
    <w:rsid w:val="0092028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20285"/>
    <w:rPr>
      <w:b/>
      <w:bCs/>
    </w:rPr>
  </w:style>
  <w:style w:type="character" w:customStyle="1" w:styleId="berschrift1Zchn">
    <w:name w:val="Überschrift 1 Zchn"/>
    <w:link w:val="berschrift1"/>
    <w:locked/>
    <w:rsid w:val="00BF58C1"/>
    <w:rPr>
      <w:rFonts w:ascii="Arial" w:hAnsi="Arial" w:cs="Arial"/>
      <w:sz w:val="22"/>
      <w:szCs w:val="22"/>
      <w:u w:val="single"/>
      <w:lang w:val="de-DE" w:eastAsia="de-DE" w:bidi="ar-SA"/>
    </w:rPr>
  </w:style>
  <w:style w:type="character" w:customStyle="1" w:styleId="berschrift5Zchn">
    <w:name w:val="Überschrift 5 Zchn"/>
    <w:link w:val="berschrift5"/>
    <w:semiHidden/>
    <w:locked/>
    <w:rsid w:val="00BF58C1"/>
    <w:rPr>
      <w:rFonts w:ascii="Arial" w:hAnsi="Arial" w:cs="Arial"/>
      <w:b/>
      <w:bCs/>
      <w:i/>
      <w:iCs/>
      <w:sz w:val="26"/>
      <w:szCs w:val="26"/>
      <w:lang w:val="en-ZA" w:eastAsia="en-US" w:bidi="ar-SA"/>
    </w:rPr>
  </w:style>
  <w:style w:type="character" w:customStyle="1" w:styleId="KopfzeileZchn">
    <w:name w:val="Kopfzeile Zchn"/>
    <w:link w:val="Kopfzeile"/>
    <w:semiHidden/>
    <w:locked/>
    <w:rsid w:val="00BF58C1"/>
    <w:rPr>
      <w:rFonts w:ascii="Century" w:eastAsia="MS Mincho" w:hAnsi="Century"/>
      <w:kern w:val="2"/>
      <w:sz w:val="21"/>
      <w:szCs w:val="24"/>
      <w:lang w:val="en-US" w:eastAsia="ja-JP" w:bidi="ar-SA"/>
    </w:rPr>
  </w:style>
  <w:style w:type="character" w:customStyle="1" w:styleId="berschrift2Zchn">
    <w:name w:val="Überschrift 2 Zchn"/>
    <w:link w:val="berschrift2"/>
    <w:semiHidden/>
    <w:locked/>
    <w:rsid w:val="00852B2A"/>
    <w:rPr>
      <w:rFonts w:ascii="Arial" w:hAnsi="Arial" w:cs="Arial"/>
      <w:b/>
      <w:bCs/>
      <w:i/>
      <w:iCs/>
      <w:sz w:val="28"/>
      <w:szCs w:val="28"/>
      <w:lang w:val="en-ZA" w:eastAsia="en-US" w:bidi="ar-SA"/>
    </w:rPr>
  </w:style>
  <w:style w:type="character" w:styleId="BesuchterHyperlink">
    <w:name w:val="FollowedHyperlink"/>
    <w:rsid w:val="006573F1"/>
    <w:rPr>
      <w:color w:val="800080"/>
      <w:u w:val="single"/>
    </w:rPr>
  </w:style>
  <w:style w:type="paragraph" w:customStyle="1" w:styleId="MittleresRaster1-Akzent21">
    <w:name w:val="Mittleres Raster 1 - Akzent 21"/>
    <w:basedOn w:val="Standard"/>
    <w:uiPriority w:val="34"/>
    <w:qFormat/>
    <w:rsid w:val="00DF29DB"/>
    <w:pPr>
      <w:ind w:left="708"/>
    </w:pPr>
  </w:style>
  <w:style w:type="character" w:styleId="Seitenzahl">
    <w:name w:val="page number"/>
    <w:basedOn w:val="Absatz-Standardschriftart"/>
    <w:rsid w:val="00F66EFE"/>
  </w:style>
  <w:style w:type="paragraph" w:styleId="Listenabsatz">
    <w:name w:val="List Paragraph"/>
    <w:basedOn w:val="Standard"/>
    <w:uiPriority w:val="34"/>
    <w:qFormat/>
    <w:rsid w:val="000F08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9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8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02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1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49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1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2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15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26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98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49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82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72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5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84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49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87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18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bremen.de/studium/starten-studieren/semesterzeiten.html" TargetMode="External"/><Relationship Id="rId13" Type="http://schemas.openxmlformats.org/officeDocument/2006/relationships/hyperlink" Target="mailto:studybremen@uni-bremen.de" TargetMode="External"/><Relationship Id="rId18" Type="http://schemas.openxmlformats.org/officeDocument/2006/relationships/hyperlink" Target="https://www.uni-bremen.de/en/studies/all-about-studying.html" TargetMode="External"/><Relationship Id="rId26" Type="http://schemas.openxmlformats.org/officeDocument/2006/relationships/hyperlink" Target="http://www.uni-bremen.de/bs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uni-bremen.de/en/university/profile/exzellence.html" TargetMode="External"/><Relationship Id="rId34" Type="http://schemas.openxmlformats.org/officeDocument/2006/relationships/hyperlink" Target="mailto:newcomer@uni-bremen.d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tudybremen@uni-bremen.de" TargetMode="External"/><Relationship Id="rId17" Type="http://schemas.openxmlformats.org/officeDocument/2006/relationships/hyperlink" Target="https://www.uni-bremen.de/en/studies/starting-your-studies/course-catalog.html" TargetMode="External"/><Relationship Id="rId25" Type="http://schemas.openxmlformats.org/officeDocument/2006/relationships/hyperlink" Target="https://www.bsu.uni-bremen.de/formulare(neu).html" TargetMode="External"/><Relationship Id="rId33" Type="http://schemas.openxmlformats.org/officeDocument/2006/relationships/hyperlink" Target="mailto:studybremen@uni-bremen.d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uni-bremen.de/en/studies/orientation-application/applying-for-a-place/applications-from-abroad/exchange-students-from-partner-universities.html" TargetMode="External"/><Relationship Id="rId20" Type="http://schemas.openxmlformats.org/officeDocument/2006/relationships/hyperlink" Target="https://www.uni-bremen.de/en/university/profile.html" TargetMode="External"/><Relationship Id="rId29" Type="http://schemas.openxmlformats.org/officeDocument/2006/relationships/hyperlink" Target="https://www.uni-bremen.de/en/studies/starting-your-studies/offers-for-international-students/newcomer-service-for-exchange-studen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emdsprachenzentrum-bremen.de" TargetMode="External"/><Relationship Id="rId24" Type="http://schemas.openxmlformats.org/officeDocument/2006/relationships/hyperlink" Target="https://www.uni-bremen.de/en/studies/starting-your-studies/offers-for-international-students/newcomer-service-for-exchange-students/academic-calendar/" TargetMode="External"/><Relationship Id="rId32" Type="http://schemas.openxmlformats.org/officeDocument/2006/relationships/hyperlink" Target="mailto:silke.prangemeier@vw.uni-bremen.de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http://www.io.uni-bremen.de/images/dummy.gif" TargetMode="External"/><Relationship Id="rId23" Type="http://schemas.openxmlformats.org/officeDocument/2006/relationships/hyperlink" Target="https://www.uni-bremen.de/en/emergency/" TargetMode="External"/><Relationship Id="rId28" Type="http://schemas.openxmlformats.org/officeDocument/2006/relationships/hyperlink" Target="mailto:newcomer@uni-bremen.de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fremdsprachenzentrum-bremen.de/1418.0.html?&amp;L=1" TargetMode="External"/><Relationship Id="rId19" Type="http://schemas.openxmlformats.org/officeDocument/2006/relationships/hyperlink" Target="mailto:accomm@uni-bremen.de" TargetMode="External"/><Relationship Id="rId31" Type="http://schemas.openxmlformats.org/officeDocument/2006/relationships/hyperlink" Target="https://www.uni-bremen.de/studium/starten-studieren/formalitaeten/rueckmeldung-und-semesterbeitra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ethe.de/ins/de/enindex.htm" TargetMode="External"/><Relationship Id="rId14" Type="http://schemas.openxmlformats.org/officeDocument/2006/relationships/image" Target="media/image1.gif"/><Relationship Id="rId22" Type="http://schemas.openxmlformats.org/officeDocument/2006/relationships/hyperlink" Target="http://www.uni-bremen.de/en/studies.html" TargetMode="External"/><Relationship Id="rId27" Type="http://schemas.openxmlformats.org/officeDocument/2006/relationships/hyperlink" Target="mailto:newcomer@uni-bremen.de" TargetMode="External"/><Relationship Id="rId30" Type="http://schemas.openxmlformats.org/officeDocument/2006/relationships/hyperlink" Target="https://www.uni-bremen.de/en/studies/starting-your-studies/formalities.html%20" TargetMode="External"/><Relationship Id="rId35" Type="http://schemas.openxmlformats.org/officeDocument/2006/relationships/hyperlink" Target="mailto:accomm@uni-brem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ACD9F-0E0D-435B-BA8D-1E31CAD1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2686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University Profile:</vt:lpstr>
    </vt:vector>
  </TitlesOfParts>
  <Company/>
  <LinksUpToDate>false</LinksUpToDate>
  <CharactersWithSpaces>19573</CharactersWithSpaces>
  <SharedDoc>false</SharedDoc>
  <HLinks>
    <vt:vector size="144" baseType="variant">
      <vt:variant>
        <vt:i4>1769595</vt:i4>
      </vt:variant>
      <vt:variant>
        <vt:i4>72</vt:i4>
      </vt:variant>
      <vt:variant>
        <vt:i4>0</vt:i4>
      </vt:variant>
      <vt:variant>
        <vt:i4>5</vt:i4>
      </vt:variant>
      <vt:variant>
        <vt:lpwstr>mailto:accomm@uni-bremen.de</vt:lpwstr>
      </vt:variant>
      <vt:variant>
        <vt:lpwstr/>
      </vt:variant>
      <vt:variant>
        <vt:i4>6750211</vt:i4>
      </vt:variant>
      <vt:variant>
        <vt:i4>69</vt:i4>
      </vt:variant>
      <vt:variant>
        <vt:i4>0</vt:i4>
      </vt:variant>
      <vt:variant>
        <vt:i4>5</vt:i4>
      </vt:variant>
      <vt:variant>
        <vt:lpwstr>mailto:newcomer@uni-bremen.de</vt:lpwstr>
      </vt:variant>
      <vt:variant>
        <vt:lpwstr/>
      </vt:variant>
      <vt:variant>
        <vt:i4>5832750</vt:i4>
      </vt:variant>
      <vt:variant>
        <vt:i4>66</vt:i4>
      </vt:variant>
      <vt:variant>
        <vt:i4>0</vt:i4>
      </vt:variant>
      <vt:variant>
        <vt:i4>5</vt:i4>
      </vt:variant>
      <vt:variant>
        <vt:lpwstr>mailto:studybremen@uni-bremen.de</vt:lpwstr>
      </vt:variant>
      <vt:variant>
        <vt:lpwstr/>
      </vt:variant>
      <vt:variant>
        <vt:i4>1441912</vt:i4>
      </vt:variant>
      <vt:variant>
        <vt:i4>63</vt:i4>
      </vt:variant>
      <vt:variant>
        <vt:i4>0</vt:i4>
      </vt:variant>
      <vt:variant>
        <vt:i4>5</vt:i4>
      </vt:variant>
      <vt:variant>
        <vt:lpwstr>mailto:silke.prangemeier@vw.uni-bremen.de</vt:lpwstr>
      </vt:variant>
      <vt:variant>
        <vt:lpwstr/>
      </vt:variant>
      <vt:variant>
        <vt:i4>3735673</vt:i4>
      </vt:variant>
      <vt:variant>
        <vt:i4>60</vt:i4>
      </vt:variant>
      <vt:variant>
        <vt:i4>0</vt:i4>
      </vt:variant>
      <vt:variant>
        <vt:i4>5</vt:i4>
      </vt:variant>
      <vt:variant>
        <vt:lpwstr>http://www.uni-bremen.de/en/studies/studien-pruefungsverwaltung/formalitaeten-im-studienverlauf/re-registration-and-semester-contribution.html</vt:lpwstr>
      </vt:variant>
      <vt:variant>
        <vt:lpwstr/>
      </vt:variant>
      <vt:variant>
        <vt:i4>6029322</vt:i4>
      </vt:variant>
      <vt:variant>
        <vt:i4>57</vt:i4>
      </vt:variant>
      <vt:variant>
        <vt:i4>0</vt:i4>
      </vt:variant>
      <vt:variant>
        <vt:i4>5</vt:i4>
      </vt:variant>
      <vt:variant>
        <vt:lpwstr>http://www.uni-bremen.de/en/students.html</vt:lpwstr>
      </vt:variant>
      <vt:variant>
        <vt:lpwstr/>
      </vt:variant>
      <vt:variant>
        <vt:i4>6750211</vt:i4>
      </vt:variant>
      <vt:variant>
        <vt:i4>54</vt:i4>
      </vt:variant>
      <vt:variant>
        <vt:i4>0</vt:i4>
      </vt:variant>
      <vt:variant>
        <vt:i4>5</vt:i4>
      </vt:variant>
      <vt:variant>
        <vt:lpwstr>mailto:newcomer@uni-bremen.de</vt:lpwstr>
      </vt:variant>
      <vt:variant>
        <vt:lpwstr/>
      </vt:variant>
      <vt:variant>
        <vt:i4>6750211</vt:i4>
      </vt:variant>
      <vt:variant>
        <vt:i4>51</vt:i4>
      </vt:variant>
      <vt:variant>
        <vt:i4>0</vt:i4>
      </vt:variant>
      <vt:variant>
        <vt:i4>5</vt:i4>
      </vt:variant>
      <vt:variant>
        <vt:lpwstr>mailto:newcomer@uni-bremen.de</vt:lpwstr>
      </vt:variant>
      <vt:variant>
        <vt:lpwstr/>
      </vt:variant>
      <vt:variant>
        <vt:i4>589914</vt:i4>
      </vt:variant>
      <vt:variant>
        <vt:i4>48</vt:i4>
      </vt:variant>
      <vt:variant>
        <vt:i4>0</vt:i4>
      </vt:variant>
      <vt:variant>
        <vt:i4>5</vt:i4>
      </vt:variant>
      <vt:variant>
        <vt:lpwstr>http://www.uni-bremen.de/bsu</vt:lpwstr>
      </vt:variant>
      <vt:variant>
        <vt:lpwstr/>
      </vt:variant>
      <vt:variant>
        <vt:i4>4259849</vt:i4>
      </vt:variant>
      <vt:variant>
        <vt:i4>45</vt:i4>
      </vt:variant>
      <vt:variant>
        <vt:i4>0</vt:i4>
      </vt:variant>
      <vt:variant>
        <vt:i4>5</vt:i4>
      </vt:variant>
      <vt:variant>
        <vt:lpwstr>http://www.bsu.uni-bremen.de/formulare%28neu%29.html</vt:lpwstr>
      </vt:variant>
      <vt:variant>
        <vt:lpwstr/>
      </vt:variant>
      <vt:variant>
        <vt:i4>1507422</vt:i4>
      </vt:variant>
      <vt:variant>
        <vt:i4>42</vt:i4>
      </vt:variant>
      <vt:variant>
        <vt:i4>0</vt:i4>
      </vt:variant>
      <vt:variant>
        <vt:i4>5</vt:i4>
      </vt:variant>
      <vt:variant>
        <vt:lpwstr>http://www.uni-bremen.de/en/studies.html</vt:lpwstr>
      </vt:variant>
      <vt:variant>
        <vt:lpwstr/>
      </vt:variant>
      <vt:variant>
        <vt:i4>3145784</vt:i4>
      </vt:variant>
      <vt:variant>
        <vt:i4>39</vt:i4>
      </vt:variant>
      <vt:variant>
        <vt:i4>0</vt:i4>
      </vt:variant>
      <vt:variant>
        <vt:i4>5</vt:i4>
      </vt:variant>
      <vt:variant>
        <vt:lpwstr>http://www.uni-bremen.de/en/university/exzellenzinitiative.html</vt:lpwstr>
      </vt:variant>
      <vt:variant>
        <vt:lpwstr/>
      </vt:variant>
      <vt:variant>
        <vt:i4>6094934</vt:i4>
      </vt:variant>
      <vt:variant>
        <vt:i4>36</vt:i4>
      </vt:variant>
      <vt:variant>
        <vt:i4>0</vt:i4>
      </vt:variant>
      <vt:variant>
        <vt:i4>5</vt:i4>
      </vt:variant>
      <vt:variant>
        <vt:lpwstr>http://www.uni-bremen.de/de/universitaet/exzellenzinitiative.html</vt:lpwstr>
      </vt:variant>
      <vt:variant>
        <vt:lpwstr/>
      </vt:variant>
      <vt:variant>
        <vt:i4>3670068</vt:i4>
      </vt:variant>
      <vt:variant>
        <vt:i4>33</vt:i4>
      </vt:variant>
      <vt:variant>
        <vt:i4>0</vt:i4>
      </vt:variant>
      <vt:variant>
        <vt:i4>5</vt:i4>
      </vt:variant>
      <vt:variant>
        <vt:lpwstr>http://www.uni-bremen.de/en/university/profile.html</vt:lpwstr>
      </vt:variant>
      <vt:variant>
        <vt:lpwstr/>
      </vt:variant>
      <vt:variant>
        <vt:i4>1769595</vt:i4>
      </vt:variant>
      <vt:variant>
        <vt:i4>30</vt:i4>
      </vt:variant>
      <vt:variant>
        <vt:i4>0</vt:i4>
      </vt:variant>
      <vt:variant>
        <vt:i4>5</vt:i4>
      </vt:variant>
      <vt:variant>
        <vt:lpwstr>mailto:accomm@uni-bremen.de</vt:lpwstr>
      </vt:variant>
      <vt:variant>
        <vt:lpwstr/>
      </vt:variant>
      <vt:variant>
        <vt:i4>6881333</vt:i4>
      </vt:variant>
      <vt:variant>
        <vt:i4>27</vt:i4>
      </vt:variant>
      <vt:variant>
        <vt:i4>0</vt:i4>
      </vt:variant>
      <vt:variant>
        <vt:i4>5</vt:i4>
      </vt:variant>
      <vt:variant>
        <vt:lpwstr>http://www.uni-bremen.de/en/university/profile/bremen.html</vt:lpwstr>
      </vt:variant>
      <vt:variant>
        <vt:lpwstr/>
      </vt:variant>
      <vt:variant>
        <vt:i4>8192039</vt:i4>
      </vt:variant>
      <vt:variant>
        <vt:i4>24</vt:i4>
      </vt:variant>
      <vt:variant>
        <vt:i4>0</vt:i4>
      </vt:variant>
      <vt:variant>
        <vt:i4>5</vt:i4>
      </vt:variant>
      <vt:variant>
        <vt:lpwstr>http://www.uni-bremen.de/en/international.html</vt:lpwstr>
      </vt:variant>
      <vt:variant>
        <vt:lpwstr/>
      </vt:variant>
      <vt:variant>
        <vt:i4>5832750</vt:i4>
      </vt:variant>
      <vt:variant>
        <vt:i4>18</vt:i4>
      </vt:variant>
      <vt:variant>
        <vt:i4>0</vt:i4>
      </vt:variant>
      <vt:variant>
        <vt:i4>5</vt:i4>
      </vt:variant>
      <vt:variant>
        <vt:lpwstr>mailto:studybremen@uni-bremen.de</vt:lpwstr>
      </vt:variant>
      <vt:variant>
        <vt:lpwstr/>
      </vt:variant>
      <vt:variant>
        <vt:i4>5832750</vt:i4>
      </vt:variant>
      <vt:variant>
        <vt:i4>15</vt:i4>
      </vt:variant>
      <vt:variant>
        <vt:i4>0</vt:i4>
      </vt:variant>
      <vt:variant>
        <vt:i4>5</vt:i4>
      </vt:variant>
      <vt:variant>
        <vt:lpwstr>mailto:studybremen@uni-bremen.de</vt:lpwstr>
      </vt:variant>
      <vt:variant>
        <vt:lpwstr/>
      </vt:variant>
      <vt:variant>
        <vt:i4>7536745</vt:i4>
      </vt:variant>
      <vt:variant>
        <vt:i4>12</vt:i4>
      </vt:variant>
      <vt:variant>
        <vt:i4>0</vt:i4>
      </vt:variant>
      <vt:variant>
        <vt:i4>5</vt:i4>
      </vt:variant>
      <vt:variant>
        <vt:lpwstr>http://www.fremdsprachenzentrum-bremen.de/1418.0.html?&amp;L=1</vt:lpwstr>
      </vt:variant>
      <vt:variant>
        <vt:lpwstr/>
      </vt:variant>
      <vt:variant>
        <vt:i4>2621546</vt:i4>
      </vt:variant>
      <vt:variant>
        <vt:i4>9</vt:i4>
      </vt:variant>
      <vt:variant>
        <vt:i4>0</vt:i4>
      </vt:variant>
      <vt:variant>
        <vt:i4>5</vt:i4>
      </vt:variant>
      <vt:variant>
        <vt:lpwstr>http://www.fremdsprachenzentrum-bremen.de/</vt:lpwstr>
      </vt:variant>
      <vt:variant>
        <vt:lpwstr/>
      </vt:variant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http://www.fremdsprachenzentrum-bremen.de/1418.0.html?&amp;L=1</vt:lpwstr>
      </vt:variant>
      <vt:variant>
        <vt:lpwstr/>
      </vt:variant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http://www.goethe.de/ins/de/enindex.htm</vt:lpwstr>
      </vt:variant>
      <vt:variant>
        <vt:lpwstr/>
      </vt:variant>
      <vt:variant>
        <vt:i4>7798825</vt:i4>
      </vt:variant>
      <vt:variant>
        <vt:i4>0</vt:i4>
      </vt:variant>
      <vt:variant>
        <vt:i4>0</vt:i4>
      </vt:variant>
      <vt:variant>
        <vt:i4>5</vt:i4>
      </vt:variant>
      <vt:variant>
        <vt:lpwstr>http://www.uni-bremen.de/en/studies/lecture-courses/semester-dates.html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Profile:</dc:title>
  <dc:subject/>
  <dc:creator>kumi</dc:creator>
  <cp:keywords/>
  <cp:lastModifiedBy>Windows-Benutzer</cp:lastModifiedBy>
  <cp:revision>2</cp:revision>
  <cp:lastPrinted>2015-08-26T09:01:00Z</cp:lastPrinted>
  <dcterms:created xsi:type="dcterms:W3CDTF">2019-05-31T13:15:00Z</dcterms:created>
  <dcterms:modified xsi:type="dcterms:W3CDTF">2019-05-31T13:15:00Z</dcterms:modified>
</cp:coreProperties>
</file>