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6" w:rsidRDefault="00415F67" w:rsidP="00415F6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Minutes for the Meeting of </w:t>
      </w:r>
      <w:r w:rsidR="002E16D6">
        <w:rPr>
          <w:rFonts w:ascii="Times New Roman" w:hAnsi="Times New Roman"/>
          <w:b/>
          <w:sz w:val="24"/>
          <w:szCs w:val="24"/>
          <w:lang w:val="en-US"/>
        </w:rPr>
        <w:t xml:space="preserve">International Advisory Board </w:t>
      </w:r>
    </w:p>
    <w:p w:rsidR="007307C5" w:rsidRDefault="002E16D6" w:rsidP="00415F6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HSE St.Petersburg School of Economics and Management</w:t>
      </w:r>
    </w:p>
    <w:p w:rsidR="007307C5" w:rsidRPr="00E819E1" w:rsidRDefault="00415F67" w:rsidP="00415F6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St. Petersburg, </w:t>
      </w:r>
      <w:r w:rsidR="00E819E1" w:rsidRPr="00E819E1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415F67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B96EA4">
        <w:rPr>
          <w:rFonts w:ascii="Times New Roman" w:hAnsi="Times New Roman"/>
          <w:b/>
          <w:sz w:val="24"/>
          <w:szCs w:val="24"/>
          <w:lang w:val="en-US"/>
        </w:rPr>
        <w:t>September,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="00E819E1" w:rsidRPr="00E819E1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7307C5" w:rsidRPr="000B59DB" w:rsidRDefault="007307C5" w:rsidP="00415F6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19E1" w:rsidRDefault="00D80691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B59DB">
        <w:rPr>
          <w:rFonts w:ascii="Times New Roman" w:hAnsi="Times New Roman"/>
          <w:b/>
          <w:sz w:val="24"/>
          <w:szCs w:val="24"/>
        </w:rPr>
        <w:t>P</w:t>
      </w:r>
      <w:r w:rsidR="00415F67">
        <w:rPr>
          <w:rFonts w:ascii="Times New Roman" w:hAnsi="Times New Roman"/>
          <w:b/>
          <w:sz w:val="24"/>
          <w:szCs w:val="24"/>
        </w:rPr>
        <w:t xml:space="preserve">resent: </w:t>
      </w:r>
      <w:r w:rsidR="0087088E" w:rsidRPr="0087088E">
        <w:rPr>
          <w:rFonts w:ascii="Times New Roman" w:hAnsi="Times New Roman"/>
          <w:sz w:val="24"/>
          <w:szCs w:val="24"/>
        </w:rPr>
        <w:t xml:space="preserve">Prof. </w:t>
      </w:r>
      <w:r w:rsidR="006F5636">
        <w:rPr>
          <w:rFonts w:ascii="Times New Roman" w:hAnsi="Times New Roman"/>
          <w:sz w:val="24"/>
          <w:szCs w:val="24"/>
        </w:rPr>
        <w:t xml:space="preserve">Julio </w:t>
      </w:r>
      <w:proofErr w:type="spellStart"/>
      <w:r w:rsidR="006F5636">
        <w:rPr>
          <w:rFonts w:ascii="Times New Roman" w:hAnsi="Times New Roman"/>
          <w:sz w:val="24"/>
          <w:szCs w:val="24"/>
        </w:rPr>
        <w:t>Urgel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5636">
        <w:rPr>
          <w:rFonts w:ascii="Times New Roman" w:hAnsi="Times New Roman"/>
          <w:sz w:val="24"/>
          <w:szCs w:val="24"/>
        </w:rPr>
        <w:t>Prof.Bruno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 </w:t>
      </w:r>
      <w:r w:rsidR="00E819E1">
        <w:rPr>
          <w:rFonts w:ascii="Times New Roman" w:hAnsi="Times New Roman"/>
          <w:sz w:val="24"/>
          <w:szCs w:val="24"/>
        </w:rPr>
        <w:t>v</w:t>
      </w:r>
      <w:r w:rsidR="006F5636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="006F5636">
        <w:rPr>
          <w:rFonts w:ascii="Times New Roman" w:hAnsi="Times New Roman"/>
          <w:sz w:val="24"/>
          <w:szCs w:val="24"/>
        </w:rPr>
        <w:t>Pottels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>b</w:t>
      </w:r>
      <w:proofErr w:type="spellStart"/>
      <w:r w:rsidR="006F5636">
        <w:rPr>
          <w:rFonts w:ascii="Times New Roman" w:hAnsi="Times New Roman"/>
          <w:sz w:val="24"/>
          <w:szCs w:val="24"/>
        </w:rPr>
        <w:t>erghe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, Prof. </w:t>
      </w:r>
      <w:proofErr w:type="spellStart"/>
      <w:r w:rsidR="0087088E" w:rsidRPr="0087088E">
        <w:rPr>
          <w:rFonts w:ascii="Times New Roman" w:hAnsi="Times New Roman"/>
          <w:sz w:val="24"/>
          <w:szCs w:val="24"/>
        </w:rPr>
        <w:t>Slavo</w:t>
      </w:r>
      <w:proofErr w:type="spellEnd"/>
      <w:r w:rsidR="0087088E" w:rsidRPr="00870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7C5" w:rsidRPr="0087088E">
        <w:rPr>
          <w:rFonts w:ascii="Times New Roman" w:hAnsi="Times New Roman"/>
          <w:sz w:val="24"/>
          <w:szCs w:val="24"/>
        </w:rPr>
        <w:t>R</w:t>
      </w:r>
      <w:r w:rsidR="007307C5">
        <w:rPr>
          <w:rFonts w:ascii="Times New Roman" w:hAnsi="Times New Roman"/>
          <w:sz w:val="24"/>
          <w:szCs w:val="24"/>
        </w:rPr>
        <w:t>a</w:t>
      </w:r>
      <w:r w:rsidR="007307C5" w:rsidRPr="0087088E">
        <w:rPr>
          <w:rFonts w:ascii="Times New Roman" w:hAnsi="Times New Roman"/>
          <w:sz w:val="24"/>
          <w:szCs w:val="24"/>
        </w:rPr>
        <w:t>dosevic</w:t>
      </w:r>
      <w:proofErr w:type="spellEnd"/>
      <w:r w:rsidR="0087088E" w:rsidRPr="0087088E">
        <w:rPr>
          <w:rFonts w:ascii="Times New Roman" w:hAnsi="Times New Roman"/>
          <w:sz w:val="24"/>
          <w:szCs w:val="24"/>
        </w:rPr>
        <w:t xml:space="preserve">, </w:t>
      </w:r>
      <w:r w:rsidR="00E819E1">
        <w:rPr>
          <w:rFonts w:ascii="Times New Roman" w:hAnsi="Times New Roman"/>
          <w:sz w:val="24"/>
          <w:szCs w:val="24"/>
        </w:rPr>
        <w:t xml:space="preserve">Prof Jacque-Francois </w:t>
      </w:r>
      <w:proofErr w:type="spellStart"/>
      <w:r w:rsidR="00E819E1">
        <w:rPr>
          <w:rFonts w:ascii="Times New Roman" w:hAnsi="Times New Roman"/>
          <w:sz w:val="24"/>
          <w:szCs w:val="24"/>
        </w:rPr>
        <w:t>Thisse</w:t>
      </w:r>
      <w:proofErr w:type="spellEnd"/>
      <w:r w:rsidR="00E819E1">
        <w:rPr>
          <w:rFonts w:ascii="Times New Roman" w:hAnsi="Times New Roman"/>
          <w:sz w:val="24"/>
          <w:szCs w:val="24"/>
        </w:rPr>
        <w:t xml:space="preserve">, Prof Christopher Gerry, </w:t>
      </w:r>
      <w:proofErr w:type="spellStart"/>
      <w:r w:rsidR="0087088E">
        <w:rPr>
          <w:rFonts w:ascii="Times New Roman" w:hAnsi="Times New Roman"/>
          <w:sz w:val="24"/>
          <w:szCs w:val="24"/>
        </w:rPr>
        <w:t>Prof.</w:t>
      </w:r>
      <w:r w:rsidR="006F5636">
        <w:rPr>
          <w:rFonts w:ascii="Times New Roman" w:hAnsi="Times New Roman"/>
          <w:sz w:val="24"/>
          <w:szCs w:val="24"/>
        </w:rPr>
        <w:t>Sergei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636">
        <w:rPr>
          <w:rFonts w:ascii="Times New Roman" w:hAnsi="Times New Roman"/>
          <w:sz w:val="24"/>
          <w:szCs w:val="24"/>
        </w:rPr>
        <w:t>Kaodchnikov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, </w:t>
      </w:r>
      <w:r w:rsidR="00015E70">
        <w:rPr>
          <w:rFonts w:ascii="Times New Roman" w:hAnsi="Times New Roman"/>
          <w:sz w:val="24"/>
          <w:szCs w:val="24"/>
          <w:lang w:val="en-US"/>
        </w:rPr>
        <w:t xml:space="preserve">Prof. Natalia </w:t>
      </w:r>
      <w:proofErr w:type="spellStart"/>
      <w:r w:rsidR="00015E70">
        <w:rPr>
          <w:rFonts w:ascii="Times New Roman" w:hAnsi="Times New Roman"/>
          <w:sz w:val="24"/>
          <w:szCs w:val="24"/>
          <w:lang w:val="en-US"/>
        </w:rPr>
        <w:t>Chicherina</w:t>
      </w:r>
      <w:proofErr w:type="spellEnd"/>
      <w:r w:rsidR="00015E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Prof. Elena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Rogova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19E1">
        <w:rPr>
          <w:rFonts w:ascii="Times New Roman" w:hAnsi="Times New Roman"/>
          <w:sz w:val="24"/>
          <w:szCs w:val="24"/>
          <w:lang w:val="en-US"/>
        </w:rPr>
        <w:t xml:space="preserve">Prof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Vyacheslav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Nesterov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Prof.Angel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 Barajas,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Prof.</w:t>
      </w:r>
      <w:r w:rsidR="00E819E1">
        <w:rPr>
          <w:rFonts w:ascii="Times New Roman" w:hAnsi="Times New Roman"/>
          <w:sz w:val="24"/>
          <w:szCs w:val="24"/>
          <w:lang w:val="en-US"/>
        </w:rPr>
        <w:t>Valery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Lukinskiy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, Dr Alexander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Muravyev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, Dr. Elena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Shakina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Prof.Sergei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Kokovin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746A9">
        <w:rPr>
          <w:rFonts w:ascii="Times New Roman" w:hAnsi="Times New Roman"/>
          <w:sz w:val="24"/>
          <w:szCs w:val="24"/>
          <w:lang w:val="en-US"/>
        </w:rPr>
        <w:t xml:space="preserve">Ms. Olga </w:t>
      </w:r>
      <w:proofErr w:type="spellStart"/>
      <w:r w:rsidR="000746A9">
        <w:rPr>
          <w:rFonts w:ascii="Times New Roman" w:hAnsi="Times New Roman"/>
          <w:sz w:val="24"/>
          <w:szCs w:val="24"/>
          <w:lang w:val="en-US"/>
        </w:rPr>
        <w:t>Okulova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, Dr Serge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Hayword</w:t>
      </w:r>
      <w:proofErr w:type="spellEnd"/>
    </w:p>
    <w:p w:rsidR="006F5636" w:rsidRDefault="006F5636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5636">
        <w:rPr>
          <w:rFonts w:ascii="Times New Roman" w:hAnsi="Times New Roman"/>
          <w:b/>
          <w:sz w:val="24"/>
          <w:szCs w:val="24"/>
          <w:lang w:val="en-US"/>
        </w:rPr>
        <w:t>Apologies for Absence:</w:t>
      </w:r>
      <w:r w:rsidR="00E819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Prof.</w:t>
      </w:r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Jain</w:t>
      </w:r>
      <w:r w:rsidR="00E819E1">
        <w:rPr>
          <w:rFonts w:ascii="Times New Roman" w:hAnsi="Times New Roman"/>
          <w:sz w:val="24"/>
          <w:szCs w:val="24"/>
          <w:lang w:val="en-US"/>
        </w:rPr>
        <w:t xml:space="preserve">, Prof Igor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Filatochev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5636" w:rsidRDefault="00E819E1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19E1">
        <w:rPr>
          <w:rFonts w:ascii="Times New Roman" w:hAnsi="Times New Roman"/>
          <w:b/>
          <w:sz w:val="24"/>
          <w:szCs w:val="24"/>
          <w:lang w:val="en-US"/>
        </w:rPr>
        <w:t>Secretary</w:t>
      </w:r>
      <w:r>
        <w:rPr>
          <w:rFonts w:ascii="Times New Roman" w:hAnsi="Times New Roman"/>
          <w:sz w:val="24"/>
          <w:szCs w:val="24"/>
          <w:lang w:val="en-US"/>
        </w:rPr>
        <w:t xml:space="preserve">: Ms Valeria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Galchenko</w:t>
      </w:r>
      <w:proofErr w:type="spellEnd"/>
    </w:p>
    <w:p w:rsidR="00E819E1" w:rsidRDefault="00E819E1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9E1" w:rsidRDefault="00E819E1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4270" w:rsidRPr="00934270" w:rsidRDefault="006F5636" w:rsidP="00934270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Main t</w:t>
      </w:r>
      <w:r w:rsidR="00415F67" w:rsidRPr="00934270">
        <w:rPr>
          <w:rFonts w:ascii="Times New Roman" w:hAnsi="Times New Roman"/>
          <w:b/>
          <w:bCs/>
          <w:sz w:val="24"/>
          <w:szCs w:val="24"/>
          <w:lang w:val="en-US"/>
        </w:rPr>
        <w:t>opic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 of</w:t>
      </w:r>
      <w:r w:rsidR="00934270" w:rsidRPr="00934270">
        <w:rPr>
          <w:rFonts w:ascii="Times New Roman" w:hAnsi="Times New Roman"/>
          <w:b/>
          <w:bCs/>
          <w:sz w:val="24"/>
          <w:szCs w:val="24"/>
          <w:lang w:val="en-US"/>
        </w:rPr>
        <w:t>discussion</w:t>
      </w:r>
      <w:r w:rsidR="00645048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E819E1" w:rsidRDefault="006F5636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F5636">
        <w:rPr>
          <w:rFonts w:ascii="Times New Roman" w:hAnsi="Times New Roman"/>
          <w:sz w:val="24"/>
          <w:szCs w:val="24"/>
          <w:lang w:val="en-US"/>
        </w:rPr>
        <w:t xml:space="preserve">Introduction </w:t>
      </w:r>
      <w:r w:rsidR="00E819E1">
        <w:rPr>
          <w:rFonts w:ascii="Times New Roman" w:hAnsi="Times New Roman"/>
          <w:sz w:val="24"/>
          <w:szCs w:val="24"/>
          <w:lang w:val="en-US"/>
        </w:rPr>
        <w:t xml:space="preserve">of new members of IAB – Prof Sergey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Kadochnikov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>, Director, HSE St Petersburg</w:t>
      </w:r>
    </w:p>
    <w:p w:rsidR="006F5636" w:rsidRDefault="00E819E1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Report on school development, strategy implementation and improvements for the year 2017-2018 – Prof Elena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Dean, HSE SEM</w:t>
      </w:r>
    </w:p>
    <w:p w:rsidR="00E819E1" w:rsidRDefault="00E819E1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819E1">
        <w:rPr>
          <w:rFonts w:ascii="Times New Roman" w:hAnsi="Times New Roman"/>
          <w:sz w:val="24"/>
          <w:szCs w:val="24"/>
          <w:lang w:val="en-US"/>
        </w:rPr>
        <w:t xml:space="preserve">Issues on faculty talents attraction, development and retention – Dr Elena </w:t>
      </w:r>
      <w:proofErr w:type="spellStart"/>
      <w:r w:rsidRPr="00E819E1">
        <w:rPr>
          <w:rFonts w:ascii="Times New Roman" w:hAnsi="Times New Roman"/>
          <w:sz w:val="24"/>
          <w:szCs w:val="24"/>
          <w:lang w:val="en-US"/>
        </w:rPr>
        <w:t>Shakina</w:t>
      </w:r>
      <w:proofErr w:type="spellEnd"/>
      <w:r w:rsidRPr="00E819E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Vice Dean for research and academic development, HSE SEM</w:t>
      </w:r>
    </w:p>
    <w:p w:rsidR="006F5636" w:rsidRPr="00E819E1" w:rsidRDefault="00E819E1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819E1">
        <w:rPr>
          <w:rFonts w:ascii="Times New Roman" w:hAnsi="Times New Roman"/>
          <w:sz w:val="24"/>
          <w:szCs w:val="24"/>
          <w:lang w:val="en-US"/>
        </w:rPr>
        <w:t>T</w:t>
      </w:r>
      <w:r w:rsidR="006F5636" w:rsidRPr="00E819E1">
        <w:rPr>
          <w:rFonts w:ascii="Times New Roman" w:hAnsi="Times New Roman"/>
          <w:sz w:val="24"/>
          <w:szCs w:val="24"/>
          <w:lang w:val="en-US"/>
        </w:rPr>
        <w:t>he date of the next meeting</w:t>
      </w:r>
    </w:p>
    <w:p w:rsidR="00415F67" w:rsidRPr="00934270" w:rsidRDefault="00415F67" w:rsidP="009342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4270" w:rsidRDefault="00934270" w:rsidP="009342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4270">
        <w:rPr>
          <w:rFonts w:ascii="Times New Roman" w:hAnsi="Times New Roman"/>
          <w:b/>
          <w:bCs/>
          <w:sz w:val="24"/>
          <w:szCs w:val="24"/>
          <w:lang w:val="en-US"/>
        </w:rPr>
        <w:t>Discussion points</w:t>
      </w:r>
    </w:p>
    <w:p w:rsidR="00064E06" w:rsidRDefault="00064E06" w:rsidP="009342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Regarding the introduction of new members, the International Advisory Board agreed on accepting three new members: </w:t>
      </w:r>
    </w:p>
    <w:p w:rsidR="00064E06" w:rsidRDefault="00064E06" w:rsidP="00934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Professor Christopher Gerry</w:t>
      </w:r>
    </w:p>
    <w:p w:rsidR="00064E06" w:rsidRDefault="00064E06" w:rsidP="00934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Professor Jacque Francois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Thisse</w:t>
      </w:r>
      <w:proofErr w:type="spellEnd"/>
    </w:p>
    <w:p w:rsidR="00064E06" w:rsidRDefault="00064E06" w:rsidP="00934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Professor Igor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Filatochev</w:t>
      </w:r>
      <w:proofErr w:type="spellEnd"/>
    </w:p>
    <w:p w:rsidR="00064E06" w:rsidRPr="00064E06" w:rsidRDefault="00064E06" w:rsidP="00934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34270" w:rsidRDefault="00645048" w:rsidP="0093427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3533BA">
        <w:rPr>
          <w:rFonts w:ascii="Times New Roman" w:hAnsi="Times New Roman"/>
          <w:i/>
          <w:iCs/>
          <w:sz w:val="24"/>
          <w:szCs w:val="24"/>
          <w:lang w:val="en-US"/>
        </w:rPr>
        <w:t>egard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ing</w:t>
      </w:r>
      <w:r w:rsidR="003533BA">
        <w:rPr>
          <w:rFonts w:ascii="Times New Roman" w:hAnsi="Times New Roman"/>
          <w:i/>
          <w:iCs/>
          <w:sz w:val="24"/>
          <w:szCs w:val="24"/>
          <w:lang w:val="en-US"/>
        </w:rPr>
        <w:t xml:space="preserve"> the </w:t>
      </w:r>
      <w:r w:rsidR="00064E06">
        <w:rPr>
          <w:rFonts w:ascii="Times New Roman" w:hAnsi="Times New Roman"/>
          <w:i/>
          <w:iCs/>
          <w:sz w:val="24"/>
          <w:szCs w:val="24"/>
          <w:lang w:val="en-US"/>
        </w:rPr>
        <w:t>presented report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6F5636">
        <w:rPr>
          <w:rFonts w:ascii="Times New Roman" w:hAnsi="Times New Roman"/>
          <w:i/>
          <w:iCs/>
          <w:sz w:val="24"/>
          <w:szCs w:val="24"/>
          <w:lang w:val="en-US"/>
        </w:rPr>
        <w:t xml:space="preserve"> the International Advisory Board </w:t>
      </w:r>
      <w:r w:rsidR="002E16D6">
        <w:rPr>
          <w:rFonts w:ascii="Times New Roman" w:hAnsi="Times New Roman"/>
          <w:i/>
          <w:iCs/>
          <w:sz w:val="24"/>
          <w:szCs w:val="24"/>
          <w:lang w:val="en-US"/>
        </w:rPr>
        <w:t>agreed on the following recommendations:</w:t>
      </w:r>
    </w:p>
    <w:p w:rsidR="00934270" w:rsidRPr="002E16D6" w:rsidRDefault="00934270" w:rsidP="009342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gramStart"/>
      <w:r w:rsidRPr="002E16D6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2E16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E06">
        <w:rPr>
          <w:rFonts w:ascii="Times New Roman" w:hAnsi="Times New Roman"/>
          <w:sz w:val="24"/>
          <w:szCs w:val="24"/>
          <w:lang w:val="en-US"/>
        </w:rPr>
        <w:t xml:space="preserve">consider the change in the title of the newly launched Master in Management and Analytics for Business </w:t>
      </w:r>
      <w:proofErr w:type="spellStart"/>
      <w:r w:rsidR="00064E06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="00064E06">
        <w:rPr>
          <w:rFonts w:ascii="Times New Roman" w:hAnsi="Times New Roman"/>
          <w:sz w:val="24"/>
          <w:szCs w:val="24"/>
          <w:lang w:val="en-US"/>
        </w:rPr>
        <w:t xml:space="preserve"> in order to make it more well-</w:t>
      </w:r>
      <w:proofErr w:type="spellStart"/>
      <w:r w:rsidR="00064E06">
        <w:rPr>
          <w:rFonts w:ascii="Times New Roman" w:hAnsi="Times New Roman"/>
          <w:sz w:val="24"/>
          <w:szCs w:val="24"/>
          <w:lang w:val="en-US"/>
        </w:rPr>
        <w:t>understod</w:t>
      </w:r>
      <w:proofErr w:type="spellEnd"/>
      <w:r w:rsidR="00064E06">
        <w:rPr>
          <w:rFonts w:ascii="Times New Roman" w:hAnsi="Times New Roman"/>
          <w:sz w:val="24"/>
          <w:szCs w:val="24"/>
          <w:lang w:val="en-US"/>
        </w:rPr>
        <w:t xml:space="preserve"> from the angle of internationalization and entering the FT ranking in the future</w:t>
      </w:r>
      <w:r w:rsidR="002569D9">
        <w:rPr>
          <w:rFonts w:ascii="Times New Roman" w:hAnsi="Times New Roman"/>
          <w:sz w:val="24"/>
          <w:szCs w:val="24"/>
          <w:lang w:val="en-US"/>
        </w:rPr>
        <w:t xml:space="preserve">. Also it is recommended to reconsider all the names of master </w:t>
      </w:r>
      <w:proofErr w:type="spellStart"/>
      <w:r w:rsidR="002569D9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="002569D9">
        <w:rPr>
          <w:rFonts w:ascii="Times New Roman" w:hAnsi="Times New Roman"/>
          <w:sz w:val="24"/>
          <w:szCs w:val="24"/>
          <w:lang w:val="en-US"/>
        </w:rPr>
        <w:t xml:space="preserve"> to make them more visible on the international level</w:t>
      </w:r>
      <w:r w:rsidR="002E16D6" w:rsidRPr="002E16D6">
        <w:rPr>
          <w:rFonts w:ascii="Times New Roman" w:hAnsi="Times New Roman"/>
          <w:sz w:val="24"/>
          <w:szCs w:val="24"/>
          <w:lang w:val="en-US"/>
        </w:rPr>
        <w:t>;</w:t>
      </w:r>
    </w:p>
    <w:p w:rsidR="00401DD0" w:rsidRPr="002E16D6" w:rsidRDefault="002E16D6" w:rsidP="00401DD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064E06">
        <w:rPr>
          <w:rFonts w:ascii="Times New Roman" w:hAnsi="Times New Roman"/>
          <w:sz w:val="24"/>
          <w:szCs w:val="24"/>
          <w:lang w:val="en-US"/>
        </w:rPr>
        <w:t xml:space="preserve">analyze </w:t>
      </w:r>
      <w:proofErr w:type="spellStart"/>
      <w:r w:rsidR="00064E06">
        <w:rPr>
          <w:rFonts w:ascii="Times New Roman" w:hAnsi="Times New Roman"/>
          <w:sz w:val="24"/>
          <w:szCs w:val="24"/>
          <w:lang w:val="en-US"/>
        </w:rPr>
        <w:t>thouroughly</w:t>
      </w:r>
      <w:proofErr w:type="spellEnd"/>
      <w:r w:rsidR="00064E06">
        <w:rPr>
          <w:rFonts w:ascii="Times New Roman" w:hAnsi="Times New Roman"/>
          <w:sz w:val="24"/>
          <w:szCs w:val="24"/>
          <w:lang w:val="en-US"/>
        </w:rPr>
        <w:t xml:space="preserve"> the potential demand from masters’ applicants to make the </w:t>
      </w:r>
      <w:proofErr w:type="spellStart"/>
      <w:r w:rsidR="00064E06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="00064E06">
        <w:rPr>
          <w:rFonts w:ascii="Times New Roman" w:hAnsi="Times New Roman"/>
          <w:sz w:val="24"/>
          <w:szCs w:val="24"/>
          <w:lang w:val="en-US"/>
        </w:rPr>
        <w:t xml:space="preserve"> more suitable for the successful career development for future</w:t>
      </w:r>
      <w:r w:rsidR="000746A9">
        <w:rPr>
          <w:rFonts w:ascii="Times New Roman" w:hAnsi="Times New Roman"/>
          <w:sz w:val="24"/>
          <w:szCs w:val="24"/>
          <w:lang w:val="en-US"/>
        </w:rPr>
        <w:t>;</w:t>
      </w:r>
    </w:p>
    <w:p w:rsidR="00495765" w:rsidRDefault="002569D9" w:rsidP="0049576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consider the change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portfolio on bachelor level in a way that proposes the creation of a general bachelor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instead of three existing with the choice of specialization on the 2</w:t>
      </w:r>
      <w:r w:rsidRPr="002569D9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 xml:space="preserve"> or 3</w:t>
      </w:r>
      <w:r w:rsidRPr="002569D9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sz w:val="24"/>
          <w:szCs w:val="24"/>
          <w:lang w:val="en-US"/>
        </w:rPr>
        <w:t xml:space="preserve"> year. This will help to economize the teaching workload for research output and make easier the choice for potential students – high school graduates who are not yet aware in their career path development.</w:t>
      </w:r>
    </w:p>
    <w:p w:rsidR="009C128E" w:rsidRDefault="009C128E" w:rsidP="009C128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9D9" w:rsidRDefault="002569D9" w:rsidP="002569D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Regarding the </w:t>
      </w:r>
      <w:r w:rsidRPr="002569D9">
        <w:rPr>
          <w:rFonts w:ascii="Times New Roman" w:hAnsi="Times New Roman"/>
          <w:i/>
          <w:sz w:val="24"/>
          <w:szCs w:val="24"/>
          <w:lang w:val="en-US"/>
        </w:rPr>
        <w:t>issues on faculty talents attraction, development and retention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 the International Advisory Board came to the following conclusions:</w:t>
      </w:r>
    </w:p>
    <w:p w:rsidR="002569D9" w:rsidRDefault="002569D9" w:rsidP="002569D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These issues are very important for School development and the School management should pay them its full attention. With the high teaching workload, it is almost impossible to produce </w:t>
      </w:r>
      <w:r w:rsidR="00B934E4">
        <w:rPr>
          <w:rFonts w:ascii="Times New Roman" w:hAnsi="Times New Roman"/>
          <w:sz w:val="24"/>
          <w:szCs w:val="24"/>
          <w:lang w:val="en-US"/>
        </w:rPr>
        <w:t>high-</w:t>
      </w:r>
      <w:r w:rsidR="00B934E4">
        <w:rPr>
          <w:rFonts w:ascii="Times New Roman" w:hAnsi="Times New Roman"/>
          <w:sz w:val="24"/>
          <w:szCs w:val="24"/>
          <w:lang w:val="en-US"/>
        </w:rPr>
        <w:lastRenderedPageBreak/>
        <w:t xml:space="preserve">level research output. </w:t>
      </w:r>
      <w:proofErr w:type="gramStart"/>
      <w:r w:rsidR="00B934E4">
        <w:rPr>
          <w:rFonts w:ascii="Times New Roman" w:hAnsi="Times New Roman"/>
          <w:sz w:val="24"/>
          <w:szCs w:val="24"/>
          <w:lang w:val="en-US"/>
        </w:rPr>
        <w:t>Though the problem itself deserves a closer exploration.</w:t>
      </w:r>
      <w:proofErr w:type="gramEnd"/>
      <w:r w:rsidR="00B934E4">
        <w:rPr>
          <w:rFonts w:ascii="Times New Roman" w:hAnsi="Times New Roman"/>
          <w:sz w:val="24"/>
          <w:szCs w:val="24"/>
          <w:lang w:val="en-US"/>
        </w:rPr>
        <w:t xml:space="preserve"> So it is recommended to the School to provide the IAB with </w:t>
      </w:r>
      <w:proofErr w:type="gramStart"/>
      <w:r w:rsidR="00B934E4">
        <w:rPr>
          <w:rFonts w:ascii="Times New Roman" w:hAnsi="Times New Roman"/>
          <w:sz w:val="24"/>
          <w:szCs w:val="24"/>
          <w:lang w:val="en-US"/>
        </w:rPr>
        <w:t>a more</w:t>
      </w:r>
      <w:proofErr w:type="gramEnd"/>
      <w:r w:rsidR="00B934E4">
        <w:rPr>
          <w:rFonts w:ascii="Times New Roman" w:hAnsi="Times New Roman"/>
          <w:sz w:val="24"/>
          <w:szCs w:val="24"/>
          <w:lang w:val="en-US"/>
        </w:rPr>
        <w:t xml:space="preserve"> detailed information on:</w:t>
      </w:r>
    </w:p>
    <w:p w:rsidR="00B934E4" w:rsidRDefault="00B934E4" w:rsidP="00B934E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faculty composition;</w:t>
      </w:r>
    </w:p>
    <w:p w:rsidR="00B934E4" w:rsidRDefault="00B934E4" w:rsidP="00B934E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average and classified teaching and overall workload;</w:t>
      </w:r>
    </w:p>
    <w:p w:rsidR="00B934E4" w:rsidRDefault="00B934E4" w:rsidP="00B934E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types of contracts and their alignment with research outputs, salaries and teaching hours;</w:t>
      </w:r>
    </w:p>
    <w:p w:rsidR="00B934E4" w:rsidRDefault="00B934E4" w:rsidP="00B934E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comparison of the situation between HSE and other leading Russian and peer international universities/business schools.</w:t>
      </w:r>
    </w:p>
    <w:p w:rsidR="00B934E4" w:rsidRPr="00B934E4" w:rsidRDefault="00B934E4" w:rsidP="00B93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IAB decided to devote a special meeting to these issues (the meeting in 2019).</w:t>
      </w:r>
    </w:p>
    <w:p w:rsidR="00B934E4" w:rsidRDefault="00B934E4" w:rsidP="0064504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01DD0" w:rsidRDefault="00645048" w:rsidP="0064504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401DD0">
        <w:rPr>
          <w:rFonts w:ascii="Times New Roman" w:hAnsi="Times New Roman"/>
          <w:i/>
          <w:iCs/>
          <w:sz w:val="24"/>
          <w:szCs w:val="24"/>
          <w:lang w:val="en-US"/>
        </w:rPr>
        <w:t>egard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ing</w:t>
      </w:r>
      <w:r w:rsidR="00B934E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95765">
        <w:rPr>
          <w:rFonts w:ascii="Times New Roman" w:hAnsi="Times New Roman"/>
          <w:i/>
          <w:iCs/>
          <w:sz w:val="24"/>
          <w:szCs w:val="24"/>
          <w:lang w:val="en-US"/>
        </w:rPr>
        <w:t>the next date of the meeting it is</w:t>
      </w:r>
      <w:r w:rsidR="00401DD0">
        <w:rPr>
          <w:rFonts w:ascii="Times New Roman" w:hAnsi="Times New Roman"/>
          <w:i/>
          <w:iCs/>
          <w:sz w:val="24"/>
          <w:szCs w:val="24"/>
          <w:lang w:val="en-US"/>
        </w:rPr>
        <w:t xml:space="preserve"> agreed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:</w:t>
      </w:r>
    </w:p>
    <w:p w:rsidR="0002136E" w:rsidRPr="009C128E" w:rsidRDefault="009C128E" w:rsidP="009C128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9C128E">
        <w:rPr>
          <w:rFonts w:ascii="Times New Roman" w:hAnsi="Times New Roman"/>
          <w:sz w:val="24"/>
          <w:szCs w:val="24"/>
          <w:lang w:val="en-US"/>
        </w:rPr>
        <w:t xml:space="preserve">The meeting of the IAB </w:t>
      </w:r>
      <w:r w:rsidR="00B934E4">
        <w:rPr>
          <w:rFonts w:ascii="Times New Roman" w:hAnsi="Times New Roman"/>
          <w:sz w:val="24"/>
          <w:szCs w:val="24"/>
          <w:lang w:val="en-US"/>
        </w:rPr>
        <w:t>will</w:t>
      </w:r>
      <w:r w:rsidRPr="009C128E">
        <w:rPr>
          <w:rFonts w:ascii="Times New Roman" w:hAnsi="Times New Roman"/>
          <w:sz w:val="24"/>
          <w:szCs w:val="24"/>
          <w:lang w:val="en-US"/>
        </w:rPr>
        <w:t xml:space="preserve"> be arranged during the </w:t>
      </w:r>
      <w:r w:rsidR="00B934E4">
        <w:rPr>
          <w:rFonts w:ascii="Times New Roman" w:hAnsi="Times New Roman"/>
          <w:sz w:val="24"/>
          <w:szCs w:val="24"/>
          <w:lang w:val="en-US"/>
        </w:rPr>
        <w:t>Analytics in Management and Economics</w:t>
      </w:r>
      <w:r w:rsidRPr="009C128E">
        <w:rPr>
          <w:rFonts w:ascii="Times New Roman" w:hAnsi="Times New Roman"/>
          <w:sz w:val="24"/>
          <w:szCs w:val="24"/>
          <w:lang w:val="en-US"/>
        </w:rPr>
        <w:t xml:space="preserve"> Conference or the Education and Global Cities conference (in September or May </w:t>
      </w:r>
      <w:r w:rsidR="00B934E4">
        <w:rPr>
          <w:rFonts w:ascii="Times New Roman" w:hAnsi="Times New Roman"/>
          <w:sz w:val="24"/>
          <w:szCs w:val="24"/>
          <w:lang w:val="en-US"/>
        </w:rPr>
        <w:t>2019</w:t>
      </w:r>
      <w:r w:rsidRPr="009C128E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9C128E" w:rsidRDefault="009C128E" w:rsidP="009C128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9C128E" w:rsidRPr="009C128E" w:rsidRDefault="009C128E" w:rsidP="009C128E">
      <w:pPr>
        <w:spacing w:after="0" w:line="240" w:lineRule="auto"/>
        <w:jc w:val="right"/>
        <w:rPr>
          <w:rFonts w:ascii="Times New Roman" w:hAnsi="Times New Roman"/>
          <w:iCs/>
          <w:sz w:val="20"/>
          <w:szCs w:val="24"/>
          <w:lang w:val="en-US"/>
        </w:rPr>
      </w:pPr>
      <w:r w:rsidRPr="009C128E">
        <w:rPr>
          <w:rFonts w:ascii="Times New Roman" w:hAnsi="Times New Roman"/>
          <w:iCs/>
          <w:sz w:val="20"/>
          <w:szCs w:val="24"/>
          <w:lang w:val="en-US"/>
        </w:rPr>
        <w:t xml:space="preserve">Drafted by </w:t>
      </w:r>
      <w:r w:rsidR="00B934E4">
        <w:rPr>
          <w:rFonts w:ascii="Times New Roman" w:hAnsi="Times New Roman"/>
          <w:iCs/>
          <w:sz w:val="20"/>
          <w:szCs w:val="24"/>
          <w:lang w:val="en-US"/>
        </w:rPr>
        <w:t xml:space="preserve">Valeria </w:t>
      </w:r>
      <w:proofErr w:type="spellStart"/>
      <w:r w:rsidR="00B934E4">
        <w:rPr>
          <w:rFonts w:ascii="Times New Roman" w:hAnsi="Times New Roman"/>
          <w:iCs/>
          <w:sz w:val="20"/>
          <w:szCs w:val="24"/>
          <w:lang w:val="en-US"/>
        </w:rPr>
        <w:t>Galchenko</w:t>
      </w:r>
      <w:proofErr w:type="spellEnd"/>
      <w:r w:rsidRPr="009C128E">
        <w:rPr>
          <w:rFonts w:ascii="Times New Roman" w:hAnsi="Times New Roman"/>
          <w:iCs/>
          <w:sz w:val="20"/>
          <w:szCs w:val="24"/>
          <w:lang w:val="en-US"/>
        </w:rPr>
        <w:t xml:space="preserve">, </w:t>
      </w:r>
      <w:r w:rsidR="00B934E4">
        <w:rPr>
          <w:rFonts w:ascii="Times New Roman" w:hAnsi="Times New Roman"/>
          <w:iCs/>
          <w:sz w:val="20"/>
          <w:szCs w:val="24"/>
          <w:lang w:val="en-US"/>
        </w:rPr>
        <w:t>01st</w:t>
      </w:r>
      <w:r w:rsidRPr="009C128E">
        <w:rPr>
          <w:rFonts w:ascii="Times New Roman" w:hAnsi="Times New Roman"/>
          <w:iCs/>
          <w:sz w:val="20"/>
          <w:szCs w:val="24"/>
          <w:lang w:val="en-US"/>
        </w:rPr>
        <w:t xml:space="preserve"> </w:t>
      </w:r>
      <w:r w:rsidR="00B934E4">
        <w:rPr>
          <w:rFonts w:ascii="Times New Roman" w:hAnsi="Times New Roman"/>
          <w:iCs/>
          <w:sz w:val="20"/>
          <w:szCs w:val="24"/>
          <w:lang w:val="en-US"/>
        </w:rPr>
        <w:t>October</w:t>
      </w:r>
      <w:r w:rsidRPr="009C128E">
        <w:rPr>
          <w:rFonts w:ascii="Times New Roman" w:hAnsi="Times New Roman"/>
          <w:iCs/>
          <w:sz w:val="20"/>
          <w:szCs w:val="24"/>
          <w:lang w:val="en-US"/>
        </w:rPr>
        <w:t>, 201</w:t>
      </w:r>
      <w:r w:rsidR="00B934E4">
        <w:rPr>
          <w:rFonts w:ascii="Times New Roman" w:hAnsi="Times New Roman"/>
          <w:iCs/>
          <w:sz w:val="20"/>
          <w:szCs w:val="24"/>
          <w:lang w:val="en-US"/>
        </w:rPr>
        <w:t>8</w:t>
      </w:r>
    </w:p>
    <w:sectPr w:rsidR="009C128E" w:rsidRPr="009C128E" w:rsidSect="006E4CA3">
      <w:headerReference w:type="default" r:id="rId8"/>
      <w:pgSz w:w="11906" w:h="16838"/>
      <w:pgMar w:top="1134" w:right="566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80" w:rsidRDefault="00E04280" w:rsidP="0002136E">
      <w:pPr>
        <w:spacing w:after="0" w:line="240" w:lineRule="auto"/>
      </w:pPr>
      <w:r>
        <w:separator/>
      </w:r>
    </w:p>
  </w:endnote>
  <w:endnote w:type="continuationSeparator" w:id="1">
    <w:p w:rsidR="00E04280" w:rsidRDefault="00E04280" w:rsidP="0002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80" w:rsidRDefault="00E04280" w:rsidP="0002136E">
      <w:pPr>
        <w:spacing w:after="0" w:line="240" w:lineRule="auto"/>
      </w:pPr>
      <w:r>
        <w:separator/>
      </w:r>
    </w:p>
  </w:footnote>
  <w:footnote w:type="continuationSeparator" w:id="1">
    <w:p w:rsidR="00E04280" w:rsidRDefault="00E04280" w:rsidP="0002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67" w:rsidRDefault="00415F67" w:rsidP="0002136E">
    <w:pPr>
      <w:rPr>
        <w:rFonts w:ascii="Times New Roman" w:hAnsi="Times New Roman"/>
        <w:noProof/>
        <w:sz w:val="24"/>
        <w:lang w:val="ru-RU" w:eastAsia="zh-TW"/>
      </w:rPr>
    </w:pPr>
  </w:p>
  <w:p w:rsidR="00415F67" w:rsidRDefault="00415F67" w:rsidP="00415F67">
    <w:pPr>
      <w:spacing w:after="0"/>
      <w:rPr>
        <w:rFonts w:ascii="Times New Roman" w:hAnsi="Times New Roman"/>
        <w:noProof/>
        <w:sz w:val="24"/>
        <w:lang w:eastAsia="zh-TW"/>
      </w:rPr>
    </w:pPr>
    <w:r>
      <w:rPr>
        <w:noProof/>
        <w:lang w:val="ru-RU" w:eastAsia="ru-RU"/>
      </w:rPr>
      <w:drawing>
        <wp:inline distT="0" distB="0" distL="0" distR="0">
          <wp:extent cx="2362200" cy="357804"/>
          <wp:effectExtent l="0" t="0" r="0" b="4445"/>
          <wp:docPr id="20" name="Picture 20" descr="https://www.hse.ru/data/2014/08/01/1314276648/logo_hse_filials_cmyk_e_s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se.ru/data/2014/08/01/1314276648/logo_hse_filials_cmyk_e_s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435" cy="36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36E" w:rsidRPr="0002136E" w:rsidRDefault="0002136E" w:rsidP="00415F67">
    <w:pPr>
      <w:spacing w:after="0"/>
      <w:rPr>
        <w:rFonts w:ascii="Times New Roman" w:hAnsi="Times New Roman"/>
        <w:sz w:val="24"/>
        <w:lang w:val="en-US"/>
      </w:rPr>
    </w:pPr>
    <w:r w:rsidRPr="0002136E">
      <w:rPr>
        <w:rFonts w:ascii="Times New Roman" w:hAnsi="Times New Roman"/>
        <w:sz w:val="24"/>
        <w:lang w:val="en-US"/>
      </w:rPr>
      <w:t>HSE St.Petersburg School of Economics and Management (HSE SEM)</w:t>
    </w:r>
  </w:p>
  <w:p w:rsidR="0002136E" w:rsidRPr="0087088E" w:rsidRDefault="0002136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88B"/>
    <w:multiLevelType w:val="hybridMultilevel"/>
    <w:tmpl w:val="09B4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0688"/>
    <w:multiLevelType w:val="hybridMultilevel"/>
    <w:tmpl w:val="7270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4DA"/>
    <w:multiLevelType w:val="hybridMultilevel"/>
    <w:tmpl w:val="021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3AAE"/>
    <w:multiLevelType w:val="hybridMultilevel"/>
    <w:tmpl w:val="A704F39C"/>
    <w:lvl w:ilvl="0" w:tplc="9B3CBF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B7C17"/>
    <w:multiLevelType w:val="hybridMultilevel"/>
    <w:tmpl w:val="B96A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30554"/>
    <w:multiLevelType w:val="hybridMultilevel"/>
    <w:tmpl w:val="192E4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2136E"/>
    <w:rsid w:val="00015E70"/>
    <w:rsid w:val="0002136E"/>
    <w:rsid w:val="00064E06"/>
    <w:rsid w:val="000746A9"/>
    <w:rsid w:val="000B59DB"/>
    <w:rsid w:val="002569D9"/>
    <w:rsid w:val="002B1417"/>
    <w:rsid w:val="002E16D6"/>
    <w:rsid w:val="002F52AB"/>
    <w:rsid w:val="003533BA"/>
    <w:rsid w:val="00374E56"/>
    <w:rsid w:val="00401DD0"/>
    <w:rsid w:val="00415F67"/>
    <w:rsid w:val="004671F4"/>
    <w:rsid w:val="00495765"/>
    <w:rsid w:val="00507A51"/>
    <w:rsid w:val="00522A56"/>
    <w:rsid w:val="005358D5"/>
    <w:rsid w:val="005D02E1"/>
    <w:rsid w:val="0063568D"/>
    <w:rsid w:val="00645048"/>
    <w:rsid w:val="00652175"/>
    <w:rsid w:val="006566A7"/>
    <w:rsid w:val="00684669"/>
    <w:rsid w:val="006E4CA3"/>
    <w:rsid w:val="006F5636"/>
    <w:rsid w:val="0072651A"/>
    <w:rsid w:val="007307C5"/>
    <w:rsid w:val="007631EF"/>
    <w:rsid w:val="0087088E"/>
    <w:rsid w:val="008D5C0E"/>
    <w:rsid w:val="00934170"/>
    <w:rsid w:val="00934270"/>
    <w:rsid w:val="009B30F7"/>
    <w:rsid w:val="009B69D9"/>
    <w:rsid w:val="009C128E"/>
    <w:rsid w:val="009D140F"/>
    <w:rsid w:val="00A361DF"/>
    <w:rsid w:val="00AA484E"/>
    <w:rsid w:val="00AD5CB5"/>
    <w:rsid w:val="00B934E4"/>
    <w:rsid w:val="00B96EA4"/>
    <w:rsid w:val="00B97CDC"/>
    <w:rsid w:val="00CF2430"/>
    <w:rsid w:val="00D80691"/>
    <w:rsid w:val="00DE2B3C"/>
    <w:rsid w:val="00E04280"/>
    <w:rsid w:val="00E819E1"/>
    <w:rsid w:val="00ED6783"/>
    <w:rsid w:val="00F06F19"/>
    <w:rsid w:val="00F375CF"/>
    <w:rsid w:val="00F4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E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2136E"/>
  </w:style>
  <w:style w:type="paragraph" w:styleId="a5">
    <w:name w:val="footer"/>
    <w:basedOn w:val="a"/>
    <w:link w:val="a6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2136E"/>
  </w:style>
  <w:style w:type="paragraph" w:styleId="a7">
    <w:name w:val="Balloon Text"/>
    <w:basedOn w:val="a"/>
    <w:link w:val="a8"/>
    <w:uiPriority w:val="99"/>
    <w:semiHidden/>
    <w:unhideWhenUsed/>
    <w:rsid w:val="0002136E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136E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D806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691"/>
    <w:rPr>
      <w:rFonts w:ascii="Calibri" w:eastAsia="Calibri" w:hAnsi="Calibri" w:cs="Times New Roman"/>
      <w:sz w:val="20"/>
      <w:szCs w:val="20"/>
      <w:lang w:val="en-GB"/>
    </w:rPr>
  </w:style>
  <w:style w:type="character" w:styleId="ac">
    <w:name w:val="annotation reference"/>
    <w:uiPriority w:val="99"/>
    <w:semiHidden/>
    <w:unhideWhenUsed/>
    <w:rsid w:val="00D80691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4671F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4671F4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af">
    <w:name w:val="Hyperlink"/>
    <w:basedOn w:val="a0"/>
    <w:uiPriority w:val="99"/>
    <w:unhideWhenUsed/>
    <w:rsid w:val="009B30F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B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B69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9B69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E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2136E"/>
  </w:style>
  <w:style w:type="paragraph" w:styleId="a5">
    <w:name w:val="footer"/>
    <w:basedOn w:val="a"/>
    <w:link w:val="a6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2136E"/>
  </w:style>
  <w:style w:type="paragraph" w:styleId="a7">
    <w:name w:val="Balloon Text"/>
    <w:basedOn w:val="a"/>
    <w:link w:val="a8"/>
    <w:uiPriority w:val="99"/>
    <w:semiHidden/>
    <w:unhideWhenUsed/>
    <w:rsid w:val="0002136E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136E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D806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691"/>
    <w:rPr>
      <w:rFonts w:ascii="Calibri" w:eastAsia="Calibri" w:hAnsi="Calibri" w:cs="Times New Roman"/>
      <w:sz w:val="20"/>
      <w:szCs w:val="20"/>
      <w:lang w:val="en-GB"/>
    </w:rPr>
  </w:style>
  <w:style w:type="character" w:styleId="ac">
    <w:name w:val="annotation reference"/>
    <w:uiPriority w:val="99"/>
    <w:semiHidden/>
    <w:unhideWhenUsed/>
    <w:rsid w:val="00D80691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4671F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4671F4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af">
    <w:name w:val="Hyperlink"/>
    <w:basedOn w:val="a0"/>
    <w:uiPriority w:val="99"/>
    <w:unhideWhenUsed/>
    <w:rsid w:val="009B30F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B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B69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9B69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0538-1310-43CC-8C2D-AD9D7F4F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Okulova</dc:creator>
  <cp:lastModifiedBy>Lenovo</cp:lastModifiedBy>
  <cp:revision>2</cp:revision>
  <dcterms:created xsi:type="dcterms:W3CDTF">2018-10-11T08:05:00Z</dcterms:created>
  <dcterms:modified xsi:type="dcterms:W3CDTF">2018-10-11T08:05:00Z</dcterms:modified>
</cp:coreProperties>
</file>