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BC4B8" w14:textId="5C625BAD" w:rsidR="007E7703" w:rsidRPr="00C671EC" w:rsidRDefault="0023476A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Программа практики</w:t>
      </w:r>
    </w:p>
    <w:p w14:paraId="068F26B5" w14:textId="183B7C48" w:rsidR="003655B3" w:rsidRPr="00C671EC" w:rsidRDefault="003655B3" w:rsidP="004E0ED1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Образовательная</w:t>
      </w:r>
      <w:r w:rsidR="004E0ED1" w:rsidRPr="00C671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программа магистратуры «Городское развитие и управление»</w:t>
      </w:r>
    </w:p>
    <w:p w14:paraId="4226D0C9" w14:textId="77777777" w:rsidR="00406D43" w:rsidRPr="00C671EC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72C635" w14:textId="77777777" w:rsidR="004E0ED1" w:rsidRPr="00C671EC" w:rsidRDefault="004E0ED1" w:rsidP="004E0ED1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Разработано Академическим советом ОП «Городское развитие и управление» и академическим руководителем </w:t>
      </w:r>
      <w:r w:rsidR="0023476A"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 «Городское развитие и управление»</w:t>
      </w:r>
    </w:p>
    <w:p w14:paraId="06B05193" w14:textId="77777777" w:rsidR="004E0ED1" w:rsidRPr="00C671EC" w:rsidRDefault="004E0ED1" w:rsidP="004E0ED1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для образовательной программы ОП «Городское развитие и управление» </w:t>
      </w:r>
    </w:p>
    <w:p w14:paraId="24F356F4" w14:textId="1D5C8DBB" w:rsidR="00406D43" w:rsidRPr="00C671EC" w:rsidRDefault="004E0ED1" w:rsidP="004E0ED1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 студентов</w:t>
      </w:r>
      <w:r w:rsidR="0023476A"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202</w:t>
      </w:r>
      <w:r w:rsidR="00AB2650">
        <w:rPr>
          <w:rFonts w:ascii="Times New Roman" w:hAnsi="Times New Roman" w:cs="Times New Roman"/>
          <w:i/>
          <w:iCs/>
          <w:sz w:val="24"/>
          <w:szCs w:val="24"/>
          <w:lang w:val="ru-RU"/>
        </w:rPr>
        <w:t>5</w:t>
      </w:r>
      <w:r w:rsidR="0023476A"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 набора</w:t>
      </w:r>
    </w:p>
    <w:p w14:paraId="265BA316" w14:textId="77777777" w:rsidR="00406D43" w:rsidRPr="00C671EC" w:rsidRDefault="00406D43" w:rsidP="00205DC3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C51AB" w14:textId="77777777" w:rsidR="00084B32" w:rsidRPr="00C671EC" w:rsidRDefault="00084B32" w:rsidP="00255C47">
      <w:pPr>
        <w:shd w:val="clear" w:color="auto" w:fill="FFFFFF" w:themeFill="background1"/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Аннотация</w:t>
      </w:r>
    </w:p>
    <w:p w14:paraId="59A5551E" w14:textId="77777777" w:rsidR="00255C47" w:rsidRPr="00C671EC" w:rsidRDefault="00084B32" w:rsidP="00255C47">
      <w:pPr>
        <w:shd w:val="clear" w:color="auto" w:fill="FFFFFF" w:themeFill="background1"/>
        <w:spacing w:line="240" w:lineRule="auto"/>
        <w:ind w:right="567"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iCs/>
          <w:sz w:val="24"/>
          <w:szCs w:val="24"/>
          <w:lang w:val="ru-RU"/>
        </w:rPr>
        <w:t>Практическая подготовка на образовательной программе</w:t>
      </w:r>
      <w:r w:rsidR="0023476A"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«Городское развитие и управление» </w:t>
      </w:r>
      <w:r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заключается в </w:t>
      </w:r>
      <w:r w:rsidR="004E0ED1"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освоении профессиональных компетенций. </w:t>
      </w:r>
      <w:r w:rsidRPr="00C671EC">
        <w:rPr>
          <w:rFonts w:ascii="Times New Roman" w:hAnsi="Times New Roman" w:cs="Times New Roman"/>
          <w:iCs/>
          <w:sz w:val="24"/>
          <w:szCs w:val="24"/>
          <w:lang w:val="ru-RU"/>
        </w:rPr>
        <w:t>Участие в таких элементах практической подготовки, как</w:t>
      </w:r>
      <w:r w:rsidR="004E0ED1"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написание курсовых работ, ВКР, участие в профессиональной практике способствует</w:t>
      </w:r>
      <w:r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формированию, закреплению, развитию практических навыков и компетенций по профилю образовательной программы, в том числе</w:t>
      </w:r>
      <w:r w:rsidR="00255C47"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универсальных, общепрофессиональных и профессиональных компетенций. </w:t>
      </w:r>
    </w:p>
    <w:p w14:paraId="65820F67" w14:textId="15E3E79E" w:rsidR="00406D43" w:rsidRPr="00C671EC" w:rsidRDefault="00406D43" w:rsidP="00255C47">
      <w:pPr>
        <w:shd w:val="clear" w:color="auto" w:fill="FFFFFF" w:themeFill="background1"/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sz w:val="24"/>
          <w:szCs w:val="24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</w:t>
      </w:r>
      <w:r w:rsidR="00D23A4C">
        <w:rPr>
          <w:rFonts w:ascii="Times New Roman" w:hAnsi="Times New Roman" w:cs="Times New Roman"/>
          <w:sz w:val="24"/>
          <w:szCs w:val="24"/>
          <w:lang w:val="ru-RU"/>
        </w:rPr>
        <w:t>. Данная программа практики относится к обеим траекториям образовательной программы</w:t>
      </w:r>
      <w:r w:rsidRPr="00C671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95C58C" w14:textId="77777777" w:rsidR="00406D43" w:rsidRPr="00C671EC" w:rsidRDefault="00406D43" w:rsidP="000E59F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1C8719D" w14:textId="77777777" w:rsidR="007E7703" w:rsidRPr="00C671EC" w:rsidRDefault="007E7703" w:rsidP="000E59F3">
      <w:pPr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  <w:r w:rsidRPr="00C671EC">
        <w:rPr>
          <w:rFonts w:ascii="Times New Roman" w:hAnsi="Times New Roman" w:cs="Times New Roman"/>
          <w:b/>
          <w:sz w:val="24"/>
          <w:szCs w:val="24"/>
        </w:rPr>
        <w:t>Раздел 1. Общие сведения:</w:t>
      </w:r>
    </w:p>
    <w:p w14:paraId="44E4C520" w14:textId="0F79988E" w:rsidR="00406D43" w:rsidRPr="00C671EC" w:rsidRDefault="00406D43" w:rsidP="000E59F3">
      <w:pPr>
        <w:ind w:right="56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787"/>
        <w:gridCol w:w="1673"/>
        <w:gridCol w:w="793"/>
        <w:gridCol w:w="992"/>
        <w:gridCol w:w="992"/>
        <w:gridCol w:w="1277"/>
        <w:gridCol w:w="1552"/>
      </w:tblGrid>
      <w:tr w:rsidR="00FA39EC" w:rsidRPr="00C671EC" w14:paraId="0057F6B0" w14:textId="77777777" w:rsidTr="003E72BC">
        <w:tc>
          <w:tcPr>
            <w:tcW w:w="292" w:type="pct"/>
          </w:tcPr>
          <w:p w14:paraId="176B33B2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928" w:type="pct"/>
          </w:tcPr>
          <w:p w14:paraId="06AAE9B1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14:paraId="65D3DD5A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869" w:type="pct"/>
          </w:tcPr>
          <w:p w14:paraId="0BDFAC6D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  <w:p w14:paraId="1EE68633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  <w:p w14:paraId="0CB719A3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(ЭПП)</w:t>
            </w:r>
          </w:p>
        </w:tc>
        <w:tc>
          <w:tcPr>
            <w:tcW w:w="412" w:type="pct"/>
          </w:tcPr>
          <w:p w14:paraId="675F4426" w14:textId="77777777" w:rsidR="00E75256" w:rsidRPr="00C671EC" w:rsidRDefault="00E75256" w:rsidP="00FA39E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</w:t>
            </w:r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  <w:r w:rsidRPr="00C671EC">
              <w:rPr>
                <w:rStyle w:val="af2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ootnoteReference w:id="1"/>
            </w: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</w:tcPr>
          <w:p w14:paraId="4CC66003" w14:textId="77777777" w:rsidR="00E75256" w:rsidRPr="00C671EC" w:rsidRDefault="00E75256" w:rsidP="00FA39E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Признак2</w:t>
            </w:r>
            <w:r w:rsidRPr="00C671EC">
              <w:rPr>
                <w:rStyle w:val="af2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ootnoteReference w:id="2"/>
            </w:r>
          </w:p>
        </w:tc>
        <w:tc>
          <w:tcPr>
            <w:tcW w:w="515" w:type="pct"/>
          </w:tcPr>
          <w:p w14:paraId="715E36BE" w14:textId="77777777" w:rsidR="00E75256" w:rsidRPr="00C671EC" w:rsidRDefault="00E75256" w:rsidP="00FA39E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1 студ.</w:t>
            </w:r>
          </w:p>
        </w:tc>
        <w:tc>
          <w:tcPr>
            <w:tcW w:w="663" w:type="pct"/>
          </w:tcPr>
          <w:p w14:paraId="46670731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ак.часах</w:t>
            </w:r>
            <w:proofErr w:type="spellEnd"/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1 студ.</w:t>
            </w:r>
          </w:p>
        </w:tc>
        <w:tc>
          <w:tcPr>
            <w:tcW w:w="806" w:type="pct"/>
          </w:tcPr>
          <w:p w14:paraId="798BB97D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FA39EC" w:rsidRPr="00C671EC" w14:paraId="0E335F20" w14:textId="77777777" w:rsidTr="003E72BC">
        <w:tc>
          <w:tcPr>
            <w:tcW w:w="292" w:type="pct"/>
          </w:tcPr>
          <w:p w14:paraId="4FC13344" w14:textId="067CDC0C" w:rsidR="00FA39EC" w:rsidRPr="00C671EC" w:rsidRDefault="00FA39EC" w:rsidP="001A6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28" w:type="pct"/>
          </w:tcPr>
          <w:p w14:paraId="41D8A2C7" w14:textId="6858F4E8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Проектная</w:t>
            </w:r>
          </w:p>
        </w:tc>
        <w:tc>
          <w:tcPr>
            <w:tcW w:w="869" w:type="pct"/>
          </w:tcPr>
          <w:p w14:paraId="2EE9756D" w14:textId="0902FA33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412" w:type="pct"/>
          </w:tcPr>
          <w:p w14:paraId="4D4A94DD" w14:textId="524534A4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</w:p>
        </w:tc>
        <w:tc>
          <w:tcPr>
            <w:tcW w:w="515" w:type="pct"/>
          </w:tcPr>
          <w:p w14:paraId="413DB9F4" w14:textId="440167AC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</w:t>
            </w:r>
          </w:p>
        </w:tc>
        <w:tc>
          <w:tcPr>
            <w:tcW w:w="515" w:type="pct"/>
          </w:tcPr>
          <w:p w14:paraId="78138D0B" w14:textId="04F30123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63" w:type="pct"/>
          </w:tcPr>
          <w:p w14:paraId="2116E32C" w14:textId="48A3B0B8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806" w:type="pct"/>
          </w:tcPr>
          <w:p w14:paraId="52D1B5DE" w14:textId="4E0DE6E5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модуль 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r w:rsidR="001A6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="001A6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модуль</w:t>
            </w:r>
          </w:p>
          <w:p w14:paraId="0615D259" w14:textId="4FCA2413" w:rsidR="00FA39EC" w:rsidRPr="00C671EC" w:rsidRDefault="001A69EC" w:rsidP="00B75F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="00FA3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FA3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уч. год</w:t>
            </w:r>
          </w:p>
        </w:tc>
      </w:tr>
      <w:tr w:rsidR="004741E7" w:rsidRPr="00C671EC" w14:paraId="5A3D5772" w14:textId="77777777" w:rsidTr="003E72BC">
        <w:tc>
          <w:tcPr>
            <w:tcW w:w="292" w:type="pct"/>
          </w:tcPr>
          <w:p w14:paraId="3EDB0286" w14:textId="0118AD64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28" w:type="pct"/>
          </w:tcPr>
          <w:p w14:paraId="72FC9AA7" w14:textId="424ADFF8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Научно-исследовательская / Проектная</w:t>
            </w:r>
          </w:p>
        </w:tc>
        <w:tc>
          <w:tcPr>
            <w:tcW w:w="869" w:type="pct"/>
          </w:tcPr>
          <w:p w14:paraId="5FC5FFE9" w14:textId="008F5D86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412" w:type="pct"/>
          </w:tcPr>
          <w:p w14:paraId="49F7889A" w14:textId="17037F40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</w:p>
        </w:tc>
        <w:tc>
          <w:tcPr>
            <w:tcW w:w="515" w:type="pct"/>
          </w:tcPr>
          <w:p w14:paraId="3840588F" w14:textId="4036BCFF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</w:t>
            </w:r>
          </w:p>
        </w:tc>
        <w:tc>
          <w:tcPr>
            <w:tcW w:w="515" w:type="pct"/>
          </w:tcPr>
          <w:p w14:paraId="17922CE9" w14:textId="7C357C1C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63" w:type="pct"/>
          </w:tcPr>
          <w:p w14:paraId="5DD19AA5" w14:textId="41B5C551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806" w:type="pct"/>
          </w:tcPr>
          <w:p w14:paraId="4D268807" w14:textId="41FB75A4" w:rsidR="00FA39EC" w:rsidRPr="00C671EC" w:rsidRDefault="00A76659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="00C328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328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модуль </w:t>
            </w:r>
            <w:r w:rsidR="00FA3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="00FA3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FA3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уч. год</w:t>
            </w:r>
          </w:p>
        </w:tc>
      </w:tr>
      <w:tr w:rsidR="004741E7" w:rsidRPr="00C671EC" w14:paraId="00604626" w14:textId="77777777" w:rsidTr="003E72BC">
        <w:tc>
          <w:tcPr>
            <w:tcW w:w="292" w:type="pct"/>
          </w:tcPr>
          <w:p w14:paraId="7F886AE1" w14:textId="4B7946AA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28" w:type="pct"/>
          </w:tcPr>
          <w:p w14:paraId="2F793380" w14:textId="5757E62C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Научно-исследовательская</w:t>
            </w:r>
          </w:p>
        </w:tc>
        <w:tc>
          <w:tcPr>
            <w:tcW w:w="869" w:type="pct"/>
          </w:tcPr>
          <w:p w14:paraId="57B96F6B" w14:textId="00EAE52A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Преддипломная</w:t>
            </w:r>
          </w:p>
        </w:tc>
        <w:tc>
          <w:tcPr>
            <w:tcW w:w="412" w:type="pct"/>
          </w:tcPr>
          <w:p w14:paraId="7FF4455E" w14:textId="4E6628C4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</w:p>
        </w:tc>
        <w:tc>
          <w:tcPr>
            <w:tcW w:w="515" w:type="pct"/>
          </w:tcPr>
          <w:p w14:paraId="59161DC2" w14:textId="0EFD671E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</w:t>
            </w:r>
          </w:p>
        </w:tc>
        <w:tc>
          <w:tcPr>
            <w:tcW w:w="515" w:type="pct"/>
          </w:tcPr>
          <w:p w14:paraId="408089FF" w14:textId="2A69B3A1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63" w:type="pct"/>
          </w:tcPr>
          <w:p w14:paraId="1E3AD268" w14:textId="36D95AB3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342</w:t>
            </w:r>
          </w:p>
        </w:tc>
        <w:tc>
          <w:tcPr>
            <w:tcW w:w="806" w:type="pct"/>
          </w:tcPr>
          <w:p w14:paraId="51A6A04B" w14:textId="17175109" w:rsidR="00FA39EC" w:rsidRPr="00C671EC" w:rsidRDefault="00AB2650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 модуль</w:t>
            </w:r>
            <w:r w:rsidR="00C328C3" w:rsidRPr="00610F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уч. год</w:t>
            </w:r>
          </w:p>
        </w:tc>
      </w:tr>
      <w:tr w:rsidR="004741E7" w:rsidRPr="00C671EC" w14:paraId="105CD48E" w14:textId="77777777" w:rsidTr="003E72BC">
        <w:tc>
          <w:tcPr>
            <w:tcW w:w="292" w:type="pct"/>
          </w:tcPr>
          <w:p w14:paraId="419B10ED" w14:textId="74D4B796" w:rsidR="00E75256" w:rsidRPr="00C671EC" w:rsidRDefault="00FA39EC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28" w:type="pct"/>
          </w:tcPr>
          <w:p w14:paraId="74E52997" w14:textId="77777777" w:rsidR="00E75256" w:rsidRPr="00C671EC" w:rsidRDefault="00E75256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869" w:type="pct"/>
          </w:tcPr>
          <w:p w14:paraId="1679695D" w14:textId="77777777" w:rsidR="00E75256" w:rsidRPr="00C671EC" w:rsidRDefault="00E75256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412" w:type="pct"/>
          </w:tcPr>
          <w:p w14:paraId="4ACBD0A7" w14:textId="77777777" w:rsidR="00E75256" w:rsidRPr="00C671EC" w:rsidRDefault="00E75256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15" w:type="pct"/>
          </w:tcPr>
          <w:p w14:paraId="08107588" w14:textId="77777777" w:rsidR="00E75256" w:rsidRPr="00C671EC" w:rsidRDefault="00E75256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515" w:type="pct"/>
          </w:tcPr>
          <w:p w14:paraId="7A79943B" w14:textId="35DB5A63" w:rsidR="00E75256" w:rsidRPr="00C671EC" w:rsidRDefault="00FA39EC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63" w:type="pct"/>
          </w:tcPr>
          <w:p w14:paraId="2538939F" w14:textId="7F0F62C9" w:rsidR="00E75256" w:rsidRPr="00C671EC" w:rsidRDefault="00FA39EC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456</w:t>
            </w:r>
          </w:p>
        </w:tc>
        <w:tc>
          <w:tcPr>
            <w:tcW w:w="806" w:type="pct"/>
            <w:vAlign w:val="center"/>
          </w:tcPr>
          <w:p w14:paraId="5BC16CED" w14:textId="402C3DA8" w:rsidR="00C328C3" w:rsidRPr="00C671EC" w:rsidRDefault="00C328C3" w:rsidP="00C32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модуль 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</w:t>
            </w:r>
            <w:bookmarkStart w:id="0" w:name="_GoBack"/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bookmarkEnd w:id="0"/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уль</w:t>
            </w:r>
          </w:p>
          <w:p w14:paraId="0683FBBA" w14:textId="3CF78DAF" w:rsidR="00E75256" w:rsidRPr="00C671EC" w:rsidRDefault="00C328C3" w:rsidP="00B75F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/202</w:t>
            </w:r>
            <w:r w:rsidR="00AB26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уч. год</w:t>
            </w:r>
          </w:p>
        </w:tc>
      </w:tr>
    </w:tbl>
    <w:p w14:paraId="1EC27E1B" w14:textId="77777777" w:rsidR="00FA39EC" w:rsidRPr="00C671EC" w:rsidRDefault="00FA39EC" w:rsidP="00E03256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CFEF4B" w14:textId="77777777" w:rsidR="007E7703" w:rsidRDefault="007E7703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</w:rPr>
        <w:t>Раздел 2. Описание содержания практики</w:t>
      </w:r>
    </w:p>
    <w:p w14:paraId="68CE55E3" w14:textId="19766C94" w:rsidR="003E445B" w:rsidRDefault="003E445B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2.1 цель ЭПП:</w:t>
      </w:r>
    </w:p>
    <w:p w14:paraId="5280DAC4" w14:textId="77777777" w:rsidR="003E445B" w:rsidRDefault="003E445B" w:rsidP="003E445B">
      <w:pPr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E46B3C" w14:textId="5B226B72" w:rsidR="003E445B" w:rsidRPr="00C671EC" w:rsidRDefault="003E445B" w:rsidP="003E445B">
      <w:pPr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Цель ЭПП ТИПА «ПРОЕКТ»:</w:t>
      </w:r>
    </w:p>
    <w:p w14:paraId="3CF2900D" w14:textId="77777777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Цель ЭПП типа </w:t>
      </w:r>
      <w:r w:rsidRPr="00C671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«проект»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состоит в освоении студентами навыков командной работы по созданию уникального результата (продукта, услуги и т.д.) с конкретными параметрами в условиях ограниченных ресурсов.</w:t>
      </w:r>
    </w:p>
    <w:p w14:paraId="408D167E" w14:textId="77777777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Пререквизиты</w:t>
      </w:r>
      <w:proofErr w:type="spellEnd"/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ЭПП типа «проект» указываются отдельно для каждого проекта (в зависимости от его характера и целей).</w:t>
      </w:r>
    </w:p>
    <w:p w14:paraId="27EF3662" w14:textId="77777777" w:rsidR="003E445B" w:rsidRDefault="003E445B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AA0880" w14:textId="09E28930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Цель ЭПП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ТИПА «ПРЕДДИПЛОМНАЯ ПРАКТИКА»</w:t>
      </w: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5515023F" w14:textId="5FB1181B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Целью ЭПП типа </w:t>
      </w:r>
      <w:r w:rsidRPr="00C671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«преддипломная практика»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является развитие навыков самостоятельной научно-исследовательской деятельности магистрантов и формирование у них профессионального мировоззрения в этой области, в соответствии с профилем избранной </w:t>
      </w:r>
      <w:r w:rsidR="00610F46">
        <w:rPr>
          <w:rFonts w:ascii="Times New Roman" w:hAnsi="Times New Roman" w:cs="Times New Roman"/>
          <w:bCs/>
          <w:sz w:val="24"/>
          <w:szCs w:val="24"/>
          <w:lang w:val="ru-RU"/>
        </w:rPr>
        <w:t>траектории обучения.</w:t>
      </w:r>
    </w:p>
    <w:p w14:paraId="22040C5F" w14:textId="77777777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Пререквизитом</w:t>
      </w:r>
      <w:proofErr w:type="spellEnd"/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ЭПП типа </w:t>
      </w:r>
      <w:r w:rsidRPr="00C671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«преддипломная практика»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является освоение студентами программы теоретического и практического обучения и выбора темы дипломной работы и является частью научно-исследовательской работы магистранта, в которую также входят научно-исследовательская работа в семестре и подготовка магистерской диссертации.</w:t>
      </w:r>
    </w:p>
    <w:p w14:paraId="105B580E" w14:textId="77777777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Преддипломная практика базируется на освоении следующих курсов:</w:t>
      </w:r>
    </w:p>
    <w:p w14:paraId="1B4DC5C3" w14:textId="397B91A6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Экономика общественного сектора, Теория и механизмы государственного управления, Пространственное развитие и управление, Стратегическое планирование социально-экономического развития регионов и муниципальных образований, Территориальное планирование, Территориальный </w:t>
      </w:r>
      <w:proofErr w:type="spellStart"/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брендинг</w:t>
      </w:r>
      <w:proofErr w:type="spellEnd"/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, Бюджетная система и управление, Инвестиционные проекты в градостроительстве</w:t>
      </w:r>
      <w:r w:rsidR="00091A3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4F9A736" w14:textId="77777777" w:rsidR="003E445B" w:rsidRPr="003E445B" w:rsidRDefault="003E445B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D5FF48" w14:textId="59611BBC" w:rsidR="00A85F8F" w:rsidRDefault="00A85F8F" w:rsidP="00A85F8F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ЭПП ТИПА «КУРСОВАЯ РАБОТА» И «</w:t>
      </w:r>
      <w:r w:rsidR="008018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</w:t>
      </w:r>
      <w:r w:rsidR="00801866" w:rsidRPr="003B1D11">
        <w:rPr>
          <w:rFonts w:ascii="Times New Roman" w:hAnsi="Times New Roman" w:cs="Times New Roman"/>
          <w:b/>
          <w:sz w:val="24"/>
          <w:szCs w:val="24"/>
          <w:lang w:val="ru-RU"/>
        </w:rPr>
        <w:t>ВЫПУСКН</w:t>
      </w:r>
      <w:r w:rsidR="00801866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r w:rsidR="00801866" w:rsidRPr="003B1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КВАЛИФИКАЦИОНН</w:t>
      </w:r>
      <w:r w:rsidR="00801866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</w:t>
      </w:r>
      <w:r w:rsidR="00801866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».</w:t>
      </w:r>
    </w:p>
    <w:p w14:paraId="49AF4007" w14:textId="77777777" w:rsidR="00A85F8F" w:rsidRDefault="00A85F8F" w:rsidP="00A85F8F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FC8E8D" w14:textId="77777777" w:rsidR="00A85F8F" w:rsidRDefault="00A85F8F" w:rsidP="00A85F8F">
      <w:pPr>
        <w:ind w:left="709" w:righ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B1D11">
        <w:rPr>
          <w:rFonts w:ascii="Times New Roman" w:hAnsi="Times New Roman" w:cs="Times New Roman"/>
          <w:bCs/>
          <w:sz w:val="24"/>
          <w:szCs w:val="24"/>
          <w:lang w:val="ru-RU"/>
        </w:rPr>
        <w:t>а) цель ЭПП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типа «курсовая работа» состоит в углублении знаний и умений, полученных студентом в ходе теоретических и практических занятий, в овладении навыками самостоятельного изучения новой информации, а также в развитии компетенций аналитической, исследовательской и проектной деятельности;</w:t>
      </w:r>
    </w:p>
    <w:p w14:paraId="39F5B028" w14:textId="77777777" w:rsidR="00A85F8F" w:rsidRPr="003E445B" w:rsidRDefault="00A85F8F" w:rsidP="00A85F8F">
      <w:pPr>
        <w:ind w:left="709" w:righ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аналитической, исследовательской и проектной деятельности;</w:t>
      </w:r>
    </w:p>
    <w:p w14:paraId="2173CEF7" w14:textId="1E9B701C" w:rsidR="00A85F8F" w:rsidRPr="003E445B" w:rsidRDefault="00A85F8F" w:rsidP="00A85F8F">
      <w:pPr>
        <w:ind w:left="709" w:righ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6) цель ЭПП типа «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Подготовка </w:t>
      </w:r>
      <w:r w:rsidR="00801866"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выпускн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="00801866" w:rsidRPr="003E44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работ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» состоит в дальнейшем углублении, расширении и закреплении знаний и умений, получаемых при выполнении курсовых работ и реализации научно-исследовательской деятельности студента.</w:t>
      </w:r>
    </w:p>
    <w:p w14:paraId="72D7AACD" w14:textId="77777777" w:rsidR="00A85F8F" w:rsidRPr="003E445B" w:rsidRDefault="00A85F8F" w:rsidP="00A85F8F">
      <w:pPr>
        <w:ind w:left="709" w:righ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6C068D7" w14:textId="6C76E973" w:rsidR="00A85F8F" w:rsidRDefault="00A85F8F" w:rsidP="005A2B54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Пререквизитом</w:t>
      </w:r>
      <w:proofErr w:type="spellEnd"/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ЭПП типов «курсовая работа» и «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подготовка 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выпускн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работ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» является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14:paraId="43402658" w14:textId="77777777" w:rsidR="005A2B54" w:rsidRDefault="005A2B54" w:rsidP="005A2B54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F0BD929" w14:textId="77777777" w:rsidR="005A2B54" w:rsidRPr="003E445B" w:rsidRDefault="005A2B54" w:rsidP="005A2B54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14B95EA" w14:textId="6495665C" w:rsidR="00986B18" w:rsidRPr="00C671EC" w:rsidRDefault="00A85F8F" w:rsidP="00A85F8F">
      <w:pPr>
        <w:spacing w:line="240" w:lineRule="auto"/>
        <w:ind w:right="567"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2.2 </w:t>
      </w:r>
      <w:r w:rsidR="00986B18" w:rsidRPr="00C671EC">
        <w:rPr>
          <w:rFonts w:ascii="Times New Roman" w:hAnsi="Times New Roman" w:cs="Times New Roman"/>
          <w:b/>
          <w:bCs/>
          <w:sz w:val="24"/>
          <w:szCs w:val="24"/>
        </w:rPr>
        <w:t xml:space="preserve">Даты точек контроля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90"/>
        <w:gridCol w:w="2561"/>
        <w:gridCol w:w="2487"/>
        <w:gridCol w:w="2390"/>
      </w:tblGrid>
      <w:tr w:rsidR="00C671EC" w:rsidRPr="00C671EC" w14:paraId="4998B76B" w14:textId="77777777" w:rsidTr="009E62BB">
        <w:tc>
          <w:tcPr>
            <w:tcW w:w="1980" w:type="dxa"/>
          </w:tcPr>
          <w:p w14:paraId="7BC318BB" w14:textId="77777777" w:rsidR="00986B18" w:rsidRPr="00737282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72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 ЭПП</w:t>
            </w:r>
          </w:p>
        </w:tc>
        <w:tc>
          <w:tcPr>
            <w:tcW w:w="2582" w:type="dxa"/>
          </w:tcPr>
          <w:p w14:paraId="0698BF57" w14:textId="77777777" w:rsidR="00986B18" w:rsidRPr="00737282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72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Точка контроля для подписания задания студенту/подписание заявление с темой КР/ВКР</w:t>
            </w:r>
          </w:p>
        </w:tc>
        <w:tc>
          <w:tcPr>
            <w:tcW w:w="2521" w:type="dxa"/>
          </w:tcPr>
          <w:p w14:paraId="2CF11465" w14:textId="77777777" w:rsidR="00986B18" w:rsidRPr="00737282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72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Точка контроля для предоставления промежуточного варианта текста/отчета/сдача календарного плана (для практики)</w:t>
            </w:r>
          </w:p>
        </w:tc>
        <w:tc>
          <w:tcPr>
            <w:tcW w:w="2526" w:type="dxa"/>
          </w:tcPr>
          <w:p w14:paraId="37A82B7A" w14:textId="77777777" w:rsidR="00986B18" w:rsidRPr="00737282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72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Точка контроля для предоставления итогового текста/отчета</w:t>
            </w:r>
          </w:p>
        </w:tc>
      </w:tr>
      <w:tr w:rsidR="00C671EC" w:rsidRPr="00C671EC" w14:paraId="2003626C" w14:textId="77777777" w:rsidTr="009E62BB">
        <w:tc>
          <w:tcPr>
            <w:tcW w:w="1980" w:type="dxa"/>
          </w:tcPr>
          <w:p w14:paraId="02C16462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582" w:type="dxa"/>
          </w:tcPr>
          <w:p w14:paraId="5034B547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официального начала ЭПП</w:t>
            </w:r>
          </w:p>
        </w:tc>
        <w:tc>
          <w:tcPr>
            <w:tcW w:w="2521" w:type="dxa"/>
          </w:tcPr>
          <w:p w14:paraId="111B4F0C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руководителем проекта</w:t>
            </w:r>
          </w:p>
        </w:tc>
        <w:tc>
          <w:tcPr>
            <w:tcW w:w="2526" w:type="dxa"/>
          </w:tcPr>
          <w:p w14:paraId="5FB43934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5 рабочих дней после официального окончания ЭПП</w:t>
            </w:r>
          </w:p>
        </w:tc>
      </w:tr>
      <w:tr w:rsidR="00C671EC" w:rsidRPr="00C671EC" w14:paraId="3CCBC347" w14:textId="77777777" w:rsidTr="009E62BB">
        <w:tc>
          <w:tcPr>
            <w:tcW w:w="1980" w:type="dxa"/>
          </w:tcPr>
          <w:p w14:paraId="3CE39D9B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2582" w:type="dxa"/>
          </w:tcPr>
          <w:p w14:paraId="03220B05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20 ноября текущего года</w:t>
            </w:r>
          </w:p>
        </w:tc>
        <w:tc>
          <w:tcPr>
            <w:tcW w:w="2521" w:type="dxa"/>
          </w:tcPr>
          <w:p w14:paraId="4C0D6BC6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научным руководителем КР</w:t>
            </w:r>
          </w:p>
        </w:tc>
        <w:tc>
          <w:tcPr>
            <w:tcW w:w="2526" w:type="dxa"/>
          </w:tcPr>
          <w:p w14:paraId="39EC642C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Загрузка итогового текста работы в ЭИОС: не позднее 15 календарных дней до защиты КР</w:t>
            </w:r>
          </w:p>
        </w:tc>
      </w:tr>
      <w:tr w:rsidR="00C671EC" w:rsidRPr="00C671EC" w14:paraId="2464946B" w14:textId="77777777" w:rsidTr="009E62BB">
        <w:tc>
          <w:tcPr>
            <w:tcW w:w="1980" w:type="dxa"/>
          </w:tcPr>
          <w:p w14:paraId="700F45B8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Преддипломная практика</w:t>
            </w:r>
          </w:p>
        </w:tc>
        <w:tc>
          <w:tcPr>
            <w:tcW w:w="2582" w:type="dxa"/>
          </w:tcPr>
          <w:p w14:paraId="14F29643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месяц до начала практики</w:t>
            </w:r>
          </w:p>
        </w:tc>
        <w:tc>
          <w:tcPr>
            <w:tcW w:w="2521" w:type="dxa"/>
          </w:tcPr>
          <w:p w14:paraId="397B49E7" w14:textId="4C44A0CD" w:rsidR="00986B18" w:rsidRPr="00C671EC" w:rsidRDefault="00610F46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руководителем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рактики</w:t>
            </w:r>
          </w:p>
        </w:tc>
        <w:tc>
          <w:tcPr>
            <w:tcW w:w="2526" w:type="dxa"/>
          </w:tcPr>
          <w:p w14:paraId="49CEFA49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5 дней с момента окончания практики</w:t>
            </w:r>
          </w:p>
        </w:tc>
      </w:tr>
      <w:tr w:rsidR="00C671EC" w:rsidRPr="00C671EC" w14:paraId="198A51EA" w14:textId="77777777" w:rsidTr="009E62BB">
        <w:tc>
          <w:tcPr>
            <w:tcW w:w="1980" w:type="dxa"/>
          </w:tcPr>
          <w:p w14:paraId="419E94CD" w14:textId="7A337FC5" w:rsidR="00610F46" w:rsidRPr="00C671EC" w:rsidRDefault="00801866" w:rsidP="00610F46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в</w:t>
            </w:r>
            <w:r w:rsidR="00986B18"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ыпускн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986B18"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986B18"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582" w:type="dxa"/>
          </w:tcPr>
          <w:p w14:paraId="7BBF64B2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20 ноября текущего года</w:t>
            </w:r>
          </w:p>
        </w:tc>
        <w:tc>
          <w:tcPr>
            <w:tcW w:w="2521" w:type="dxa"/>
          </w:tcPr>
          <w:p w14:paraId="7886F3E7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научным руководителем ВКР</w:t>
            </w:r>
          </w:p>
        </w:tc>
        <w:tc>
          <w:tcPr>
            <w:tcW w:w="2526" w:type="dxa"/>
          </w:tcPr>
          <w:p w14:paraId="6C47CCD7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18 календарных дней до защиты ВКР</w:t>
            </w:r>
          </w:p>
        </w:tc>
      </w:tr>
    </w:tbl>
    <w:p w14:paraId="4122DB80" w14:textId="77777777" w:rsidR="00986B18" w:rsidRPr="00C671EC" w:rsidRDefault="00986B18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A1D070" w14:textId="312B0936" w:rsidR="00986B18" w:rsidRPr="00C671EC" w:rsidRDefault="00A85F8F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A85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3 </w:t>
      </w:r>
      <w:r w:rsidRPr="00A85F8F">
        <w:rPr>
          <w:rFonts w:ascii="Times New Roman" w:hAnsi="Times New Roman" w:cs="Times New Roman"/>
          <w:b/>
          <w:sz w:val="24"/>
          <w:szCs w:val="24"/>
        </w:rPr>
        <w:t>Содержание, особенности освоения</w:t>
      </w:r>
    </w:p>
    <w:p w14:paraId="68DA40A9" w14:textId="77777777" w:rsidR="00A85F8F" w:rsidRDefault="00A85F8F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8A9789" w14:textId="1F9D1924" w:rsidR="00E03256" w:rsidRPr="00C671EC" w:rsidRDefault="00E03256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Содержание, особенности освоения ЭПП ТИПА «ПРОЕКТ».</w:t>
      </w:r>
    </w:p>
    <w:p w14:paraId="11643E7E" w14:textId="77777777" w:rsidR="00E03256" w:rsidRPr="00C671EC" w:rsidRDefault="00E0325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Студенты ОП могут выбирать любые типы проектов, но с точки зрения целей и результатов предпочтительными являются исследовательские и прикладные проекты по темам, связанным с профилем образовательной программы.</w:t>
      </w:r>
    </w:p>
    <w:p w14:paraId="12B4E614" w14:textId="77777777" w:rsidR="00E03256" w:rsidRPr="00C671EC" w:rsidRDefault="00E0325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Доля сервисных проектов ограничена и не может превышать 33% от указанного общего числа зачетных единиц, выделяемых на проектную деятельность в учебном плане.</w:t>
      </w:r>
    </w:p>
    <w:p w14:paraId="1D10FFD6" w14:textId="77777777" w:rsidR="00E03256" w:rsidRPr="00C671EC" w:rsidRDefault="00E0325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Студент может подать академическому руководителю заявление об участии в проекте, ранее не одобренном академическим руководителем на «Ярмарке проектов» для студентов ОП. В заявлении должны быть представлены аргументы или свидетельства о том, как данный проект развивает универсальные и/или профессиональные компетенции, закладываемые ОП. После рассмотрения заявления академический руководитель имеет право разрешить студенту участвовать в ранее не одобренном проекте, и в таком случае студент получает за данный проект зачетные единицы.</w:t>
      </w:r>
    </w:p>
    <w:p w14:paraId="0813776A" w14:textId="4B69E737" w:rsidR="00E03256" w:rsidRPr="00C671EC" w:rsidRDefault="00E0325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</w:t>
      </w:r>
      <w:r w:rsidR="00986B18"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самовольного ухода руководитель имеет право оценить работу соответствующего студента как неудовлетворительную, что означает академическую </w:t>
      </w:r>
      <w:proofErr w:type="spellStart"/>
      <w:r w:rsidR="00986B18"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задолжность</w:t>
      </w:r>
      <w:proofErr w:type="spellEnd"/>
      <w:r w:rsidR="00986B18" w:rsidRPr="00C671E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23D3E61E" w14:textId="77777777" w:rsidR="00527924" w:rsidRDefault="00527924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68695F0" w14:textId="7ECA46CD" w:rsidR="00A85F8F" w:rsidRPr="00C671EC" w:rsidRDefault="00A85F8F" w:rsidP="00A85F8F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Содержание, особенности освоения ЭПП ТИПА «ПРЕДДИПЛОМНАЯ ПРАКТИКА»</w:t>
      </w:r>
    </w:p>
    <w:p w14:paraId="2B881D25" w14:textId="77777777" w:rsidR="00A85F8F" w:rsidRPr="00C671EC" w:rsidRDefault="00A85F8F" w:rsidP="00A85F8F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Способ проведения практики стационарная или выездная</w:t>
      </w:r>
    </w:p>
    <w:p w14:paraId="1FD2E9A3" w14:textId="77777777" w:rsidR="00A85F8F" w:rsidRPr="00C671EC" w:rsidRDefault="00A85F8F" w:rsidP="00A85F8F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Практика может проводиться в государственных, муниципальных, общественных, коммерческих и некоммерческих организациях, структурных подразделениях Университета (далее - Организации), осуществляющих деятельность по профилю подготовки обучающихся, содержание которой соответствует профессиональным компетенциям, осваиваемым в рамках ОП. Основные положения практики должны быть использованы при написании практической части выпускной квалификационной работы.</w:t>
      </w:r>
    </w:p>
    <w:p w14:paraId="7EA487B1" w14:textId="3432E3A4" w:rsidR="00A85F8F" w:rsidRPr="00C671EC" w:rsidRDefault="00A85F8F" w:rsidP="00A85F8F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D9A17C" w14:textId="2E01137B" w:rsidR="00A85F8F" w:rsidRDefault="00E00B74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Содержание, особенности освоения 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ЭПП ТИПА «КУРСОВАЯ РАБОТА» И «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</w:t>
      </w:r>
      <w:r w:rsidR="00434DF2" w:rsidRPr="003B1D11">
        <w:rPr>
          <w:rFonts w:ascii="Times New Roman" w:hAnsi="Times New Roman" w:cs="Times New Roman"/>
          <w:b/>
          <w:sz w:val="24"/>
          <w:szCs w:val="24"/>
          <w:lang w:val="ru-RU"/>
        </w:rPr>
        <w:t>ВЫПУСКН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r w:rsidR="00434DF2" w:rsidRPr="003B1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КВАЛИФИКАЦИОНН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r w:rsidR="00434DF2" w:rsidRPr="003B1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».</w:t>
      </w:r>
    </w:p>
    <w:p w14:paraId="65BE28B8" w14:textId="77777777" w:rsidR="00A85F8F" w:rsidRDefault="00A85F8F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D0B1546" w14:textId="30FCCE4B" w:rsidR="00E00B74" w:rsidRDefault="00E00B74" w:rsidP="00E00B74">
      <w:pPr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содержанию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курсовая работа и выпускная квалификационная работа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5A2B54">
        <w:rPr>
          <w:rFonts w:ascii="Times New Roman" w:eastAsia="Times New Roman" w:hAnsi="Times New Roman" w:cs="Times New Roman"/>
          <w:sz w:val="24"/>
          <w:szCs w:val="24"/>
          <w:lang w:val="ru-RU"/>
        </w:rPr>
        <w:t>муг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выполняться в одном из двух форматов: </w:t>
      </w:r>
    </w:p>
    <w:p w14:paraId="3D3C08E8" w14:textId="77777777" w:rsid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академическое исследование, представленное в виде завершенного текста; </w:t>
      </w:r>
    </w:p>
    <w:p w14:paraId="432E7B08" w14:textId="77777777" w:rsid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прикладной проект, представляемый в виде получившегося в результате работы студента(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интеллектуального продукта (например, база данных или стратегия избирательной кампании) и прочих отчетных материалов с описанием проекта и проделанной для его реализации работы.</w:t>
      </w:r>
    </w:p>
    <w:p w14:paraId="6932B812" w14:textId="52B177F5" w:rsid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типу выполнения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курсовая работа и выпускная квалификационная работа</w:t>
      </w:r>
      <w:r w:rsidR="005A2B54">
        <w:rPr>
          <w:rFonts w:ascii="Times New Roman" w:eastAsia="Times New Roman" w:hAnsi="Times New Roman" w:cs="Times New Roman"/>
          <w:sz w:val="24"/>
          <w:szCs w:val="24"/>
        </w:rPr>
        <w:t xml:space="preserve"> нося</w:t>
      </w:r>
      <w:r>
        <w:rPr>
          <w:rFonts w:ascii="Times New Roman" w:eastAsia="Times New Roman" w:hAnsi="Times New Roman" w:cs="Times New Roman"/>
          <w:sz w:val="24"/>
          <w:szCs w:val="24"/>
        </w:rPr>
        <w:t>т индивидуальный характер.</w:t>
      </w:r>
    </w:p>
    <w:p w14:paraId="0267393A" w14:textId="77777777" w:rsidR="00E00B74" w:rsidRPr="00E00B74" w:rsidRDefault="00E00B74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36D25D" w14:textId="608275D4" w:rsidR="00A85F8F" w:rsidRPr="008E5B8F" w:rsidRDefault="008E5B8F" w:rsidP="00E03256">
      <w:pPr>
        <w:ind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5B8F">
        <w:rPr>
          <w:rFonts w:ascii="Times New Roman" w:hAnsi="Times New Roman" w:cs="Times New Roman"/>
          <w:b/>
          <w:bCs/>
          <w:sz w:val="24"/>
          <w:szCs w:val="24"/>
        </w:rPr>
        <w:t>2.4. Оценивание и отчетность</w:t>
      </w:r>
    </w:p>
    <w:p w14:paraId="2CD5B546" w14:textId="725E7BAC" w:rsidR="00986B18" w:rsidRPr="00C671EC" w:rsidRDefault="00986B18" w:rsidP="00E03256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Оценивание и отчетность </w:t>
      </w:r>
      <w:r w:rsidR="008E5B8F" w:rsidRPr="00C671EC">
        <w:rPr>
          <w:rFonts w:ascii="Times New Roman" w:hAnsi="Times New Roman" w:cs="Times New Roman"/>
          <w:b/>
          <w:sz w:val="24"/>
          <w:szCs w:val="24"/>
          <w:lang w:val="ru-RU"/>
        </w:rPr>
        <w:t>ЭПП ТИПА «ПРОЕКТ».</w:t>
      </w:r>
    </w:p>
    <w:p w14:paraId="37C92AC7" w14:textId="26C2797C" w:rsidR="00986B18" w:rsidRPr="00C671EC" w:rsidRDefault="00986B18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Оценивание работы студента осуществляет руководитель проекта в соответствии с принципами, указанными в оценочном листе по проекту.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</w:t>
      </w:r>
      <w:r w:rsidR="00434D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руководителю проекта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предоставить в учебный офис не позднее 5 дней с момента окончания проекта. </w:t>
      </w:r>
    </w:p>
    <w:p w14:paraId="73A2524E" w14:textId="77777777" w:rsidR="00986B18" w:rsidRPr="00C671EC" w:rsidRDefault="00986B18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230D3FC" w14:textId="22CD16B4" w:rsidR="008E5B8F" w:rsidRPr="00C671EC" w:rsidRDefault="001F4940" w:rsidP="008E5B8F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Оценивание и отчетность</w:t>
      </w:r>
      <w:r w:rsidR="008E5B8F" w:rsidRPr="008E5B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E5B8F" w:rsidRPr="00C671EC">
        <w:rPr>
          <w:rFonts w:ascii="Times New Roman" w:hAnsi="Times New Roman" w:cs="Times New Roman"/>
          <w:b/>
          <w:sz w:val="24"/>
          <w:szCs w:val="24"/>
          <w:lang w:val="ru-RU"/>
        </w:rPr>
        <w:t>ЭПП ТИПА «ПРЕДДИПЛОМНАЯ ПРАКТИКА»</w:t>
      </w:r>
    </w:p>
    <w:p w14:paraId="2C144664" w14:textId="13EFD00D" w:rsidR="001F4940" w:rsidRPr="00C671EC" w:rsidRDefault="001F4940" w:rsidP="001F4940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окончании прохождения практики магистранты представляют руководителю </w:t>
      </w:r>
      <w:r w:rsidR="00610F46">
        <w:rPr>
          <w:rFonts w:ascii="Times New Roman" w:hAnsi="Times New Roman" w:cs="Times New Roman"/>
          <w:bCs/>
          <w:sz w:val="24"/>
          <w:szCs w:val="24"/>
          <w:lang w:val="ru-RU"/>
        </w:rPr>
        <w:t>ВКР</w:t>
      </w:r>
      <w:r w:rsidR="00091A33">
        <w:rPr>
          <w:rFonts w:ascii="Times New Roman" w:hAnsi="Times New Roman" w:cs="Times New Roman"/>
          <w:bCs/>
          <w:sz w:val="24"/>
          <w:szCs w:val="24"/>
          <w:lang w:val="ru-RU"/>
        </w:rPr>
        <w:t>, а также руководителю преддипломной практики</w:t>
      </w:r>
      <w:r w:rsidR="00610F4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отчеты о практике (с приложением всех документов) в </w:t>
      </w:r>
      <w:r w:rsidR="00610F46">
        <w:rPr>
          <w:rFonts w:ascii="Times New Roman" w:hAnsi="Times New Roman" w:cs="Times New Roman"/>
          <w:bCs/>
          <w:sz w:val="24"/>
          <w:szCs w:val="24"/>
          <w:lang w:val="ru-RU"/>
        </w:rPr>
        <w:t>электронном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виде на проверку в течение 5 дней после прохождения практики, отражающие выполнение индивидуального задания во время практики, полученные навыки и умения, сформированные компетенции.</w:t>
      </w:r>
    </w:p>
    <w:p w14:paraId="03605AC5" w14:textId="5EE12D17" w:rsidR="00986B18" w:rsidRPr="00C671EC" w:rsidRDefault="001F4940" w:rsidP="001F4940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Для получения положительной оценки магистрант должен полностью выполнить программу практики, своевременно оформить все виды необходимых документов.</w:t>
      </w:r>
    </w:p>
    <w:p w14:paraId="0311B85D" w14:textId="0DBB55A7" w:rsidR="00986B18" w:rsidRPr="00C671EC" w:rsidRDefault="00D8642A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защиту отчета о прохождении </w:t>
      </w: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научно-исследовательской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(преддипломной)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практики магистрант предоставляет следующие документы:</w:t>
      </w:r>
    </w:p>
    <w:p w14:paraId="47AB9A53" w14:textId="607E3939" w:rsidR="00D8642A" w:rsidRPr="00C671EC" w:rsidRDefault="00D8642A" w:rsidP="00D8642A">
      <w:pPr>
        <w:pStyle w:val="a6"/>
        <w:numPr>
          <w:ilvl w:val="0"/>
          <w:numId w:val="2"/>
        </w:numPr>
        <w:ind w:right="567"/>
        <w:jc w:val="both"/>
        <w:rPr>
          <w:bCs/>
          <w:sz w:val="24"/>
          <w:szCs w:val="24"/>
        </w:rPr>
      </w:pPr>
      <w:r w:rsidRPr="00C671EC">
        <w:rPr>
          <w:bCs/>
          <w:sz w:val="24"/>
          <w:szCs w:val="24"/>
        </w:rPr>
        <w:t>Отчет по практике – документ студента, отражающий выполненную им работу во время практики, полученные им навыки и умения, сформированные компетенции</w:t>
      </w:r>
      <w:r w:rsidR="002B5A63" w:rsidRPr="00C671EC">
        <w:rPr>
          <w:bCs/>
          <w:sz w:val="24"/>
          <w:szCs w:val="24"/>
        </w:rPr>
        <w:t>;</w:t>
      </w:r>
    </w:p>
    <w:p w14:paraId="495D96F2" w14:textId="7294A75D" w:rsidR="002B5A63" w:rsidRDefault="002B5A63" w:rsidP="00D8642A">
      <w:pPr>
        <w:pStyle w:val="a6"/>
        <w:numPr>
          <w:ilvl w:val="0"/>
          <w:numId w:val="2"/>
        </w:numPr>
        <w:ind w:right="567"/>
        <w:jc w:val="both"/>
        <w:rPr>
          <w:bCs/>
          <w:sz w:val="24"/>
          <w:szCs w:val="24"/>
        </w:rPr>
      </w:pPr>
      <w:r w:rsidRPr="00C671EC">
        <w:rPr>
          <w:bCs/>
          <w:sz w:val="24"/>
          <w:szCs w:val="24"/>
        </w:rPr>
        <w:t>Дневник практики, в котором отражен алгоритм деятельности студента в период практики, описание результатов деятельности, примеры отработки компетенций на практике;</w:t>
      </w:r>
    </w:p>
    <w:p w14:paraId="5AA03042" w14:textId="4BE58E06" w:rsidR="00A351AF" w:rsidRPr="00A351AF" w:rsidRDefault="00A351AF" w:rsidP="00A351AF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15006F">
        <w:rPr>
          <w:sz w:val="24"/>
          <w:szCs w:val="24"/>
        </w:rPr>
        <w:lastRenderedPageBreak/>
        <w:t>Отзыв о работе студента с места прохождения практики</w:t>
      </w:r>
      <w:r w:rsidRPr="00A351AF">
        <w:rPr>
          <w:sz w:val="24"/>
          <w:szCs w:val="24"/>
        </w:rPr>
        <w:t>.</w:t>
      </w:r>
    </w:p>
    <w:p w14:paraId="4E684724" w14:textId="73DD9518" w:rsidR="00A351AF" w:rsidRPr="00A351AF" w:rsidRDefault="00A351AF" w:rsidP="00A351AF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A351AF">
        <w:rPr>
          <w:sz w:val="24"/>
          <w:szCs w:val="24"/>
        </w:rPr>
        <w:t xml:space="preserve"> Инструктаж</w:t>
      </w:r>
    </w:p>
    <w:p w14:paraId="71B8D3BF" w14:textId="0E6FC3B4" w:rsidR="00A351AF" w:rsidRPr="00A351AF" w:rsidRDefault="00A351AF" w:rsidP="00A351AF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A351AF">
        <w:rPr>
          <w:sz w:val="24"/>
          <w:szCs w:val="24"/>
        </w:rPr>
        <w:t xml:space="preserve"> Текст выпускной квалификационной работы в текущем состоянии.</w:t>
      </w:r>
    </w:p>
    <w:p w14:paraId="2A654AE6" w14:textId="77777777" w:rsidR="002B5A63" w:rsidRPr="00C671EC" w:rsidRDefault="002B5A63" w:rsidP="002B5A63">
      <w:pPr>
        <w:ind w:right="567"/>
        <w:jc w:val="both"/>
        <w:rPr>
          <w:bCs/>
          <w:sz w:val="24"/>
          <w:szCs w:val="24"/>
          <w:lang w:val="ru-RU"/>
        </w:rPr>
      </w:pPr>
    </w:p>
    <w:p w14:paraId="63C141D8" w14:textId="4D35CB52" w:rsidR="002B5A63" w:rsidRPr="00C671EC" w:rsidRDefault="002B5A63" w:rsidP="002B5A63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Критерии и оценочная шкала для промежуточной аттестации по практики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B5A63" w:rsidRPr="00C671EC" w14:paraId="5D96E89D" w14:textId="77777777" w:rsidTr="004741E7">
        <w:tc>
          <w:tcPr>
            <w:tcW w:w="3397" w:type="dxa"/>
            <w:vAlign w:val="center"/>
          </w:tcPr>
          <w:p w14:paraId="3AF5E50F" w14:textId="1DE66430" w:rsidR="002B5A63" w:rsidRPr="004741E7" w:rsidRDefault="00C671EC" w:rsidP="004741E7">
            <w:pPr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41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Оценка по десятибалльной шкале</w:t>
            </w:r>
          </w:p>
        </w:tc>
        <w:tc>
          <w:tcPr>
            <w:tcW w:w="6231" w:type="dxa"/>
            <w:vAlign w:val="center"/>
          </w:tcPr>
          <w:p w14:paraId="06614B6A" w14:textId="348338AD" w:rsidR="002B5A63" w:rsidRPr="004741E7" w:rsidRDefault="00C671EC" w:rsidP="004741E7">
            <w:pPr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41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Примерное содержание оценки</w:t>
            </w:r>
          </w:p>
        </w:tc>
      </w:tr>
      <w:tr w:rsidR="002B5A63" w:rsidRPr="00C671EC" w14:paraId="3C5259A6" w14:textId="77777777" w:rsidTr="004741E7">
        <w:tc>
          <w:tcPr>
            <w:tcW w:w="3397" w:type="dxa"/>
            <w:vAlign w:val="center"/>
          </w:tcPr>
          <w:p w14:paraId="0166B757" w14:textId="6E093019" w:rsidR="002B5A63" w:rsidRPr="00C671EC" w:rsidRDefault="00C671EC" w:rsidP="00474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1-3 неудовлетворительно</w:t>
            </w:r>
          </w:p>
        </w:tc>
        <w:tc>
          <w:tcPr>
            <w:tcW w:w="6231" w:type="dxa"/>
            <w:vAlign w:val="center"/>
          </w:tcPr>
          <w:p w14:paraId="5C943216" w14:textId="563E8D0A" w:rsidR="002B5A63" w:rsidRPr="00C671EC" w:rsidRDefault="00C671EC" w:rsidP="004741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Текст несвязный. Есть значительные противоречия. Не соответствует правилам оформления письменных работ, требованиям преподавателя. Большая часть задач не выполнена.</w:t>
            </w:r>
          </w:p>
        </w:tc>
      </w:tr>
      <w:tr w:rsidR="002B5A63" w:rsidRPr="00C671EC" w14:paraId="32D88698" w14:textId="77777777" w:rsidTr="004741E7">
        <w:tc>
          <w:tcPr>
            <w:tcW w:w="3397" w:type="dxa"/>
            <w:vAlign w:val="center"/>
          </w:tcPr>
          <w:p w14:paraId="3E460A93" w14:textId="2EA71C0A" w:rsidR="002B5A63" w:rsidRPr="00C671EC" w:rsidRDefault="00C671EC" w:rsidP="00474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4-5 удовлетворительно</w:t>
            </w:r>
          </w:p>
        </w:tc>
        <w:tc>
          <w:tcPr>
            <w:tcW w:w="6231" w:type="dxa"/>
            <w:vAlign w:val="center"/>
          </w:tcPr>
          <w:p w14:paraId="20107801" w14:textId="54BFD44C" w:rsidR="002B5A63" w:rsidRPr="00C671EC" w:rsidRDefault="00C671EC" w:rsidP="004741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Местами несвязный текст, есть внутренние противоречия. Неполное соответствие правилам оформления письменных работ, требованиям руководителя. Часть задач не выполнена / выполнена в недостаточном объеме. Имеются грубые ошибки, невысокая оригинальность текста, отсутствие полноценных выводов.</w:t>
            </w:r>
          </w:p>
        </w:tc>
      </w:tr>
      <w:tr w:rsidR="002B5A63" w:rsidRPr="00C671EC" w14:paraId="671F34F7" w14:textId="77777777" w:rsidTr="004741E7">
        <w:tc>
          <w:tcPr>
            <w:tcW w:w="3397" w:type="dxa"/>
            <w:vAlign w:val="center"/>
          </w:tcPr>
          <w:p w14:paraId="37B052F4" w14:textId="069D3056" w:rsidR="002B5A63" w:rsidRPr="00C671EC" w:rsidRDefault="004741E7" w:rsidP="00474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6-7 хорошо</w:t>
            </w:r>
          </w:p>
        </w:tc>
        <w:tc>
          <w:tcPr>
            <w:tcW w:w="6231" w:type="dxa"/>
            <w:vAlign w:val="center"/>
          </w:tcPr>
          <w:p w14:paraId="026B3D66" w14:textId="621A6456" w:rsidR="002B5A63" w:rsidRPr="00C671EC" w:rsidRDefault="004741E7" w:rsidP="004741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Хорошо проработанный и изложенный текст без значительных внутренних противоречий, соответствующий правилам оформления письменных работ, требованиям руководителя. Почти все задачи выполнены в должном объеме.</w:t>
            </w:r>
          </w:p>
        </w:tc>
      </w:tr>
      <w:tr w:rsidR="002B5A63" w:rsidRPr="00C671EC" w14:paraId="290E3953" w14:textId="77777777" w:rsidTr="004741E7">
        <w:tc>
          <w:tcPr>
            <w:tcW w:w="3397" w:type="dxa"/>
            <w:vAlign w:val="center"/>
          </w:tcPr>
          <w:p w14:paraId="333FC971" w14:textId="255E312D" w:rsidR="002B5A63" w:rsidRPr="00C671EC" w:rsidRDefault="004741E7" w:rsidP="00474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8-10 отлично</w:t>
            </w:r>
          </w:p>
        </w:tc>
        <w:tc>
          <w:tcPr>
            <w:tcW w:w="6231" w:type="dxa"/>
            <w:vAlign w:val="center"/>
          </w:tcPr>
          <w:p w14:paraId="311FB923" w14:textId="5B70E473" w:rsidR="002B5A63" w:rsidRPr="00C671EC" w:rsidRDefault="004741E7" w:rsidP="004741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Цельный, проработанный, логично изложенный текст без внутренних противоречий, соответствующий правилам оформления письменных работ, требованиям руководителя. Поставленные задачи выполнены в полном объеме и, верно, проблема артикулирована, работа оригинальна и способствует приращению знания в конкретной проблемной области.</w:t>
            </w:r>
          </w:p>
        </w:tc>
      </w:tr>
    </w:tbl>
    <w:p w14:paraId="3B5448F9" w14:textId="6B095169" w:rsidR="002B5A63" w:rsidRDefault="004741E7" w:rsidP="002B5A63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Результирующая оценка по практике выводится как среднее арифметическое оценок руководителя </w:t>
      </w:r>
      <w:r w:rsidR="00300A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ВКР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студента и комиссии: </w:t>
      </w:r>
    </w:p>
    <w:p w14:paraId="581E9253" w14:textId="77777777" w:rsidR="004741E7" w:rsidRDefault="004741E7" w:rsidP="002B5A63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7085D28" w14:textId="5453BFE8" w:rsidR="004741E7" w:rsidRPr="004741E7" w:rsidRDefault="004741E7" w:rsidP="004741E7">
      <w:pPr>
        <w:ind w:right="567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4741E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 результат = (</w:t>
      </w:r>
      <w:proofErr w:type="spellStart"/>
      <w:r w:rsidRPr="004741E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Онр</w:t>
      </w:r>
      <w:proofErr w:type="spellEnd"/>
      <w:r w:rsidRPr="004741E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</w:t>
      </w:r>
      <w:proofErr w:type="gramStart"/>
      <w:r w:rsidRPr="004741E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Оком)/</w:t>
      </w:r>
      <w:proofErr w:type="gramEnd"/>
      <w:r w:rsidRPr="004741E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2</w:t>
      </w:r>
    </w:p>
    <w:p w14:paraId="2E83A1D5" w14:textId="77777777" w:rsidR="00986B18" w:rsidRDefault="00986B18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764F623" w14:textId="7E8A7159" w:rsidR="004741E7" w:rsidRDefault="00610F4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4741E7">
        <w:rPr>
          <w:rFonts w:ascii="Times New Roman" w:hAnsi="Times New Roman" w:cs="Times New Roman"/>
          <w:bCs/>
          <w:sz w:val="24"/>
          <w:szCs w:val="24"/>
          <w:lang w:val="ru-RU"/>
        </w:rPr>
        <w:t>уководитель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ВКР</w:t>
      </w:r>
      <w:r w:rsidR="004741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комиссия независимо оценивают работу студента по общим критериям по следующей формуле (максимальная оценка 10 баллов):</w:t>
      </w:r>
    </w:p>
    <w:p w14:paraId="56783363" w14:textId="77777777" w:rsidR="00752EEE" w:rsidRDefault="00752EEE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15A9611" w14:textId="6302FE5E" w:rsidR="00752EEE" w:rsidRPr="00752EEE" w:rsidRDefault="00752EEE" w:rsidP="00752EEE">
      <w:pPr>
        <w:ind w:right="567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О </w:t>
      </w:r>
      <w:proofErr w:type="spellStart"/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нр</w:t>
      </w:r>
      <w:proofErr w:type="spellEnd"/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= 0,05*О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1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2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3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4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+ 0,05*О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5</w:t>
      </w:r>
    </w:p>
    <w:p w14:paraId="704EE700" w14:textId="3A738A77" w:rsidR="004741E7" w:rsidRDefault="00752EEE" w:rsidP="00752EEE">
      <w:pPr>
        <w:ind w:right="567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</w:pP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ком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= 0,05*О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1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2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3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4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+ 0,05*О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5</w:t>
      </w:r>
    </w:p>
    <w:p w14:paraId="294FE228" w14:textId="77777777" w:rsidR="00752EEE" w:rsidRDefault="00752EEE" w:rsidP="00752EEE">
      <w:pPr>
        <w:ind w:right="567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</w:pPr>
    </w:p>
    <w:p w14:paraId="3F323643" w14:textId="0E774820" w:rsidR="00752EEE" w:rsidRPr="00752EEE" w:rsidRDefault="00752EEE" w:rsidP="00752EEE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</w:pPr>
      <w:r w:rsidRPr="00752EEE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где:</w:t>
      </w:r>
    </w:p>
    <w:p w14:paraId="27C69E8A" w14:textId="3F1CC96F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t>О</w:t>
      </w:r>
      <w:r w:rsidRPr="00752EEE">
        <w:rPr>
          <w:bCs/>
          <w:sz w:val="24"/>
          <w:szCs w:val="24"/>
          <w:vertAlign w:val="subscript"/>
        </w:rPr>
        <w:t>1</w:t>
      </w:r>
      <w:r>
        <w:rPr>
          <w:bCs/>
          <w:sz w:val="24"/>
          <w:szCs w:val="24"/>
        </w:rPr>
        <w:t xml:space="preserve"> -</w:t>
      </w:r>
      <w:r w:rsidRPr="00752EEE">
        <w:rPr>
          <w:bCs/>
          <w:sz w:val="24"/>
          <w:szCs w:val="24"/>
        </w:rPr>
        <w:t xml:space="preserve"> Содержание, грамотность оформления отчета о прохождении практики, Библиография исследования (50 русскоязычных источников, </w:t>
      </w:r>
      <w:r>
        <w:rPr>
          <w:bCs/>
          <w:sz w:val="24"/>
          <w:szCs w:val="24"/>
        </w:rPr>
        <w:t xml:space="preserve">5 </w:t>
      </w:r>
      <w:r w:rsidRPr="00752EEE">
        <w:rPr>
          <w:bCs/>
          <w:sz w:val="24"/>
          <w:szCs w:val="24"/>
        </w:rPr>
        <w:t xml:space="preserve">иностранных, в </w:t>
      </w:r>
      <w:proofErr w:type="spellStart"/>
      <w:r w:rsidRPr="00752EEE">
        <w:rPr>
          <w:bCs/>
          <w:sz w:val="24"/>
          <w:szCs w:val="24"/>
        </w:rPr>
        <w:t>т.ч</w:t>
      </w:r>
      <w:proofErr w:type="spellEnd"/>
      <w:r w:rsidRPr="00752EEE">
        <w:rPr>
          <w:bCs/>
          <w:sz w:val="24"/>
          <w:szCs w:val="24"/>
        </w:rPr>
        <w:t>. самостоятельный перевод оригинальных источников не менее 3)</w:t>
      </w:r>
    </w:p>
    <w:p w14:paraId="3007FADF" w14:textId="495D8813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t>О</w:t>
      </w:r>
      <w:r w:rsidRPr="00752EEE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-</w:t>
      </w:r>
      <w:r w:rsidRPr="00752EEE">
        <w:rPr>
          <w:bCs/>
          <w:sz w:val="24"/>
          <w:szCs w:val="24"/>
        </w:rPr>
        <w:t xml:space="preserve"> Обоснование теоретической части, научной новизны научного исследования магистерской диссертации</w:t>
      </w:r>
    </w:p>
    <w:p w14:paraId="779C09DE" w14:textId="68AD6829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lastRenderedPageBreak/>
        <w:t>О</w:t>
      </w:r>
      <w:r w:rsidRPr="00752EEE">
        <w:rPr>
          <w:bCs/>
          <w:sz w:val="24"/>
          <w:szCs w:val="24"/>
          <w:vertAlign w:val="subscript"/>
        </w:rPr>
        <w:t>3</w:t>
      </w:r>
      <w:r>
        <w:rPr>
          <w:bCs/>
          <w:sz w:val="24"/>
          <w:szCs w:val="24"/>
        </w:rPr>
        <w:t xml:space="preserve"> </w:t>
      </w:r>
      <w:r w:rsidRPr="00752EEE">
        <w:rPr>
          <w:bCs/>
          <w:sz w:val="24"/>
          <w:szCs w:val="24"/>
        </w:rPr>
        <w:t>- Элементы обоснования эмпирической части, практической значимости научного исследования в магистерской диссертации</w:t>
      </w:r>
    </w:p>
    <w:p w14:paraId="2911A66A" w14:textId="3CDB44A5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t>О</w:t>
      </w:r>
      <w:r w:rsidRPr="00752EEE">
        <w:rPr>
          <w:bCs/>
          <w:sz w:val="24"/>
          <w:szCs w:val="24"/>
          <w:vertAlign w:val="subscript"/>
        </w:rPr>
        <w:t>4</w:t>
      </w:r>
      <w:r>
        <w:rPr>
          <w:bCs/>
          <w:sz w:val="24"/>
          <w:szCs w:val="24"/>
        </w:rPr>
        <w:t xml:space="preserve"> -</w:t>
      </w:r>
      <w:r w:rsidRPr="00752EEE">
        <w:rPr>
          <w:bCs/>
          <w:sz w:val="24"/>
          <w:szCs w:val="24"/>
        </w:rPr>
        <w:t xml:space="preserve"> Определение совокупности методик, в том числе самостоятельность в выборе собственной методики исследования</w:t>
      </w:r>
    </w:p>
    <w:p w14:paraId="55C54D91" w14:textId="5972395D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t>О</w:t>
      </w:r>
      <w:r w:rsidRPr="00752EEE">
        <w:rPr>
          <w:bCs/>
          <w:sz w:val="24"/>
          <w:szCs w:val="24"/>
          <w:vertAlign w:val="subscript"/>
        </w:rPr>
        <w:t>5</w:t>
      </w:r>
      <w:r>
        <w:rPr>
          <w:bCs/>
          <w:sz w:val="24"/>
          <w:szCs w:val="24"/>
        </w:rPr>
        <w:t xml:space="preserve"> -</w:t>
      </w:r>
      <w:r w:rsidRPr="00752EEE">
        <w:rPr>
          <w:bCs/>
          <w:sz w:val="24"/>
          <w:szCs w:val="24"/>
        </w:rPr>
        <w:t xml:space="preserve"> Содержание и грамотное оформление дневника практики</w:t>
      </w:r>
    </w:p>
    <w:p w14:paraId="1075CF95" w14:textId="0E48DE6E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/>
          <w:i/>
          <w:iCs/>
          <w:sz w:val="24"/>
          <w:szCs w:val="24"/>
        </w:rPr>
        <w:t xml:space="preserve">О </w:t>
      </w:r>
      <w:proofErr w:type="spellStart"/>
      <w:r w:rsidRPr="00752EEE">
        <w:rPr>
          <w:b/>
          <w:i/>
          <w:iCs/>
          <w:sz w:val="24"/>
          <w:szCs w:val="24"/>
        </w:rPr>
        <w:t>нр</w:t>
      </w:r>
      <w:proofErr w:type="spellEnd"/>
      <w:r w:rsidRPr="00752E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</w:t>
      </w:r>
      <w:r w:rsidRPr="00752EEE">
        <w:rPr>
          <w:bCs/>
          <w:sz w:val="24"/>
          <w:szCs w:val="24"/>
        </w:rPr>
        <w:t>оценка руководителя</w:t>
      </w:r>
      <w:r w:rsidR="00300A45">
        <w:rPr>
          <w:bCs/>
          <w:sz w:val="24"/>
          <w:szCs w:val="24"/>
        </w:rPr>
        <w:t xml:space="preserve"> ВКР</w:t>
      </w:r>
      <w:r w:rsidRPr="00752EEE">
        <w:rPr>
          <w:bCs/>
          <w:sz w:val="24"/>
          <w:szCs w:val="24"/>
        </w:rPr>
        <w:t xml:space="preserve"> выставляется до начала защиты практики на титульном листе отчёта по практике, предоставляемом студентом к защите</w:t>
      </w:r>
    </w:p>
    <w:p w14:paraId="00850622" w14:textId="6E8545CC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/>
          <w:i/>
          <w:iCs/>
          <w:sz w:val="24"/>
          <w:szCs w:val="24"/>
        </w:rPr>
        <w:t>О ком</w:t>
      </w:r>
      <w:r w:rsidRPr="00752E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</w:t>
      </w:r>
      <w:r w:rsidRPr="00752EEE">
        <w:rPr>
          <w:bCs/>
          <w:sz w:val="24"/>
          <w:szCs w:val="24"/>
        </w:rPr>
        <w:t>оценка комиссии выставляется по итогам защиты.</w:t>
      </w:r>
    </w:p>
    <w:p w14:paraId="0A48F077" w14:textId="77777777" w:rsidR="00752EEE" w:rsidRPr="00752EEE" w:rsidRDefault="00752EEE" w:rsidP="00752EEE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DA7FB86" w14:textId="101C95EB" w:rsidR="00752EEE" w:rsidRDefault="00752EEE" w:rsidP="00752EEE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52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Способ округления оценки: </w:t>
      </w:r>
      <w:r w:rsidR="007805FF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7805FF" w:rsidRPr="00752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олученные </w:t>
      </w:r>
      <w:r w:rsidRPr="00752EEE">
        <w:rPr>
          <w:rFonts w:ascii="Times New Roman" w:hAnsi="Times New Roman" w:cs="Times New Roman"/>
          <w:bCs/>
          <w:sz w:val="24"/>
          <w:szCs w:val="24"/>
          <w:lang w:val="ru-RU"/>
        </w:rPr>
        <w:t>студентами оценки по элементам контроля и результирующей оценки округляются по арифметическим правилам</w:t>
      </w:r>
      <w:r w:rsidR="007805FF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Pr="00752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если</w:t>
      </w:r>
      <w:r w:rsidR="007805FF">
        <w:rPr>
          <w:rFonts w:ascii="Times New Roman" w:hAnsi="Times New Roman" w:cs="Times New Roman"/>
          <w:bCs/>
          <w:sz w:val="24"/>
          <w:szCs w:val="24"/>
          <w:lang w:val="ru-RU"/>
        </w:rPr>
        <w:t>, например,</w:t>
      </w:r>
      <w:r w:rsidRPr="00752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 получает 8,7, то результирующая оценка равна 9.</w:t>
      </w:r>
    </w:p>
    <w:p w14:paraId="5C52977A" w14:textId="77777777" w:rsidR="005C7CD3" w:rsidRDefault="005C7CD3" w:rsidP="005C7CD3">
      <w:pPr>
        <w:ind w:right="-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570474" w14:textId="18C7B541" w:rsidR="005C7CD3" w:rsidRDefault="005C7CD3" w:rsidP="005C7CD3">
      <w:pPr>
        <w:ind w:right="-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Прочая информация о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практике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изложена в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программе преддипломной практики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студентов ОП «Городское развитие и управление».</w:t>
      </w:r>
    </w:p>
    <w:p w14:paraId="5F0A25BF" w14:textId="77777777" w:rsidR="005C7CD3" w:rsidRPr="005C7CD3" w:rsidRDefault="005C7CD3" w:rsidP="00752EEE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C6AF16" w14:textId="77777777" w:rsidR="00752EEE" w:rsidRDefault="00752EEE" w:rsidP="00752EEE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D6D240E" w14:textId="465B227C" w:rsidR="00752EEE" w:rsidRDefault="00E00B74" w:rsidP="00752EEE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Оценивание и отчетность</w:t>
      </w:r>
      <w:r w:rsidRPr="008E5B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B1D11" w:rsidRPr="003B1D11">
        <w:rPr>
          <w:rFonts w:ascii="Times New Roman" w:hAnsi="Times New Roman" w:cs="Times New Roman"/>
          <w:b/>
          <w:sz w:val="24"/>
          <w:szCs w:val="24"/>
          <w:lang w:val="ru-RU"/>
        </w:rPr>
        <w:t>ЭПП ТИПА «КУРСОВАЯ РАБОТА» И «ВЫПУСКНАЯ КВАЛИФИКАЦИОННАЯ РАБОТА».</w:t>
      </w:r>
    </w:p>
    <w:p w14:paraId="461F6706" w14:textId="77777777" w:rsidR="003B1D11" w:rsidRDefault="003B1D11" w:rsidP="00752EEE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0C841BD" w14:textId="77777777" w:rsidR="00E00B74" w:rsidRP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00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Оценивание и отчетность ЭПП типа «курсовая работа»:</w:t>
      </w:r>
    </w:p>
    <w:p w14:paraId="2D8EDD35" w14:textId="131BEB01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Курсовая работа подлежит публичной защите перед комиссией. Защиты курсовых работ проходят в </w:t>
      </w:r>
      <w:r w:rsidR="005A2B54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-м модуле.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Итоговая оценка за курсовую работу рассчитывается по формуле:</w:t>
      </w:r>
    </w:p>
    <w:p w14:paraId="5CC90328" w14:textId="77777777" w:rsidR="00E00B74" w:rsidRPr="0059594A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8B0B9F" w14:textId="76CA2EF2" w:rsidR="00E00B74" w:rsidRPr="00E00B74" w:rsidRDefault="00E00B74" w:rsidP="00E00B74">
      <w:pPr>
        <w:ind w:right="-43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0B74">
        <w:rPr>
          <w:rFonts w:ascii="Times New Roman" w:eastAsia="Gungsuh" w:hAnsi="Times New Roman" w:cs="Times New Roman"/>
          <w:sz w:val="24"/>
          <w:szCs w:val="24"/>
        </w:rPr>
        <w:t>Оитог</w:t>
      </w:r>
      <w:proofErr w:type="spellEnd"/>
      <w:r w:rsidRPr="00E00B74">
        <w:rPr>
          <w:rFonts w:ascii="Times New Roman" w:eastAsia="Gungsuh" w:hAnsi="Times New Roman" w:cs="Times New Roman"/>
          <w:sz w:val="24"/>
          <w:szCs w:val="24"/>
        </w:rPr>
        <w:t xml:space="preserve"> = 0,4∙Орук + 0,6∙Озащита</w:t>
      </w:r>
    </w:p>
    <w:p w14:paraId="3F49906E" w14:textId="77777777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6923F" w14:textId="03A741CB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научного руководителя отражается в его Отзыве по 5 критериям (см.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56FE5">
        <w:rPr>
          <w:rFonts w:ascii="Times New Roman" w:eastAsia="Times New Roman" w:hAnsi="Times New Roman" w:cs="Times New Roman"/>
          <w:sz w:val="24"/>
          <w:szCs w:val="24"/>
          <w:lang w:val="ru-RU"/>
        </w:rPr>
        <w:t>3 Методические рекомендации по подготовке и защите курсовой работы студентов, обучающихся по программе магистратуры «Городское развитие и управление»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C953CE6" w14:textId="0D0CBC8E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Комиссией из преподавателей, назначаемых Департаментом, курсовая работа студента оценивается во время ее публичной защиты. При помощи критериев устанавливается перечень оценок, их вклад в итоговую оценку курсовой работы магистранта на ее защите для каждого члена комиссии – Ок. Расчет этой оценки </w:t>
      </w:r>
      <w:r w:rsidR="00091A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защиту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производится по формуле</w:t>
      </w:r>
      <w:r w:rsidR="00091A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складывается из оценок каждого члена комиссии по определенному критерию (критерии отражены в методических рекомендациях по курсовой работе) и перемножаются на вес данного критерия, что отражено в формуле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04BA3E3" w14:textId="77777777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E0BFA7" w14:textId="1BDF88A2" w:rsidR="00E00B74" w:rsidRPr="00E00B74" w:rsidRDefault="00E00B74" w:rsidP="00E00B74">
      <w:pPr>
        <w:ind w:right="-43" w:firstLine="360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E00B74">
        <w:rPr>
          <w:rFonts w:ascii="Times New Roman" w:eastAsia="Times New Roman" w:hAnsi="Times New Roman" w:cs="Times New Roman"/>
          <w:sz w:val="32"/>
          <w:szCs w:val="32"/>
          <w:lang w:val="ru-RU"/>
        </w:rPr>
        <w:t>Озащита</w:t>
      </w:r>
      <w:proofErr w:type="spellEnd"/>
      <w:r w:rsidRPr="00E00B7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val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32"/>
                <w:szCs w:val="32"/>
                <w:lang w:val="ru-RU"/>
              </w:rPr>
              <m:t>*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O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ru-RU"/>
              </w:rPr>
              <m:t xml:space="preserve">сост 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i</m:t>
            </m:r>
          </m:e>
        </m:nary>
      </m:oMath>
    </w:p>
    <w:p w14:paraId="03EFDBB0" w14:textId="77777777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14:paraId="23CB92C1" w14:textId="77777777" w:rsidR="00E00B74" w:rsidRDefault="00E00B74" w:rsidP="00E00B74">
      <w:pPr>
        <w:spacing w:line="240" w:lineRule="auto"/>
        <w:ind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сост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54"/>
          <w:szCs w:val="54"/>
          <w:vertAlign w:val="subscript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оценка членом комиссии i-ой составляющей работы, выставляющаяся как степень соответствия набору критериев в 10-балльной шкале (0/ноль — отсутствует, 1 — низший балл, 10 — высший балл; от 0 до 3 — оценка неудовлетворительно, от 4 до 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—  удовлетворительно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от 6 до 7 — оценка хорошо, 8 и выше — оценка отлично),</w:t>
      </w:r>
    </w:p>
    <w:p w14:paraId="53C9C935" w14:textId="5B08EE96" w:rsidR="00E00B74" w:rsidRDefault="00E00B74" w:rsidP="00E00B74">
      <w:pPr>
        <w:spacing w:line="240" w:lineRule="auto"/>
        <w:ind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K</w:t>
      </w:r>
      <w:r>
        <w:rPr>
          <w:rFonts w:ascii="Times New Roman" w:eastAsia="Times New Roman" w:hAnsi="Times New Roman" w:cs="Times New Roman"/>
          <w:sz w:val="54"/>
          <w:szCs w:val="54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 вес, который имеет оценка i-ой составляющей в итоговой оценке члена комиссии, от 0 до 1.</w:t>
      </w:r>
    </w:p>
    <w:p w14:paraId="7F38E0F3" w14:textId="77777777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1ABD4B" w14:textId="40669388" w:rsidR="00E00B74" w:rsidRPr="00091A33" w:rsidRDefault="00E00B74" w:rsidP="00091A33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Каждому члену комиссии предлагается выставить оценку за курсовую работу студента по ряду критериев на основе представленных к защите материалов (текста работ</w:t>
      </w:r>
      <w:r w:rsidR="00091A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ы, прослушанного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публичного доклада студента, иллюстративного раздаточного материала, а также ответов студента на вопросы во время публичной защиты результатов работы). </w:t>
      </w:r>
    </w:p>
    <w:p w14:paraId="50DCB931" w14:textId="29577B68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«неудовлетворительно» (0 баллов) выставляется в случае, если студент не приступал к выполнению курсовой работы, а также при обнаружении нарушений, предусмотренных </w:t>
      </w:r>
      <w:r w:rsidR="008A5C0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B75FA5" w:rsidRPr="00B75FA5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B75FA5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="00B75FA5" w:rsidRPr="00B75FA5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распорядка обучающихся Национального исследовательского университета «Высшая школа экономики»</w:t>
      </w:r>
      <w:r w:rsidR="00C56FE5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 w:rsidR="008A5C0A" w:rsidRPr="00C56FE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A5C0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8A5C0A" w:rsidRPr="00C56FE5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="008A5C0A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8A5C0A" w:rsidRPr="00C56FE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проверки письменных учебных работ на наличие плагиата, использования генеративных моделей и размещения выпускных квалификационных работ обучающихся по программам бакалавриата, </w:t>
      </w:r>
      <w:proofErr w:type="spellStart"/>
      <w:r w:rsidR="008A5C0A" w:rsidRPr="00C56FE5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="008A5C0A" w:rsidRPr="00C56FE5">
        <w:rPr>
          <w:rFonts w:ascii="Times New Roman" w:eastAsia="Times New Roman" w:hAnsi="Times New Roman" w:cs="Times New Roman"/>
          <w:sz w:val="24"/>
          <w:szCs w:val="24"/>
        </w:rPr>
        <w:t xml:space="preserve"> и магистратуры на корпоративном сайте (портале) Национального исследовательского университета «Высшая школа экономики»</w:t>
      </w:r>
      <w:r w:rsidR="00B75FA5" w:rsidRPr="00B75FA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Курсовая работа, не сданная в срок, является академической задолженностью.</w:t>
      </w:r>
    </w:p>
    <w:p w14:paraId="3EB96990" w14:textId="77777777" w:rsidR="00E00B74" w:rsidRDefault="00E00B74" w:rsidP="00E00B74">
      <w:pPr>
        <w:ind w:right="-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14:paraId="6A138E34" w14:textId="77777777" w:rsidR="00E00B74" w:rsidRDefault="00E00B74" w:rsidP="00E00B74">
      <w:pPr>
        <w:ind w:right="-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Прочая информация о подготовке и защите курсовых работ изложена в Методических рекомендациях по подготовке курсовых работ студентов ОП «Городское развитие и управление».</w:t>
      </w:r>
    </w:p>
    <w:p w14:paraId="7504E1D2" w14:textId="77777777" w:rsidR="00E00B74" w:rsidRPr="00C56FE5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0B435961" w14:textId="236CC7A8" w:rsidR="00E00B74" w:rsidRP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00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Оценивание и отчетность ЭПП типа «</w:t>
      </w:r>
      <w:r w:rsidR="00B7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подготовка </w:t>
      </w:r>
      <w:r w:rsidR="00C56F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выпускной квалификационной </w:t>
      </w:r>
      <w:r w:rsidRPr="00E00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</w:t>
      </w:r>
      <w:r w:rsidR="00C56F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ы</w:t>
      </w:r>
      <w:r w:rsidRPr="00E00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»:</w:t>
      </w:r>
    </w:p>
    <w:p w14:paraId="31C894B6" w14:textId="77777777" w:rsidR="00E00B74" w:rsidRDefault="00E00B74" w:rsidP="00E00B74">
      <w:pPr>
        <w:shd w:val="clear" w:color="auto" w:fill="FFFFFF"/>
        <w:ind w:right="-45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защиты ВКР определяются на основе оценок:</w:t>
      </w:r>
    </w:p>
    <w:p w14:paraId="76FDE5FA" w14:textId="77777777" w:rsidR="00E00B74" w:rsidRDefault="00E00B74" w:rsidP="00E00B74">
      <w:pPr>
        <w:pBdr>
          <w:top w:val="nil"/>
          <w:left w:val="nil"/>
          <w:bottom w:val="nil"/>
          <w:right w:val="nil"/>
          <w:between w:val="nil"/>
        </w:pBdr>
        <w:tabs>
          <w:tab w:val="left" w:pos="5240"/>
        </w:tabs>
        <w:ind w:right="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86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выставлении оценки учитывается содержание, оформление и презентация текста работы,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критериев оценивания. </w:t>
      </w:r>
    </w:p>
    <w:p w14:paraId="056C9C30" w14:textId="77777777" w:rsidR="00E00B74" w:rsidRDefault="00E00B74" w:rsidP="00E00B74">
      <w:pPr>
        <w:pBdr>
          <w:top w:val="nil"/>
          <w:left w:val="nil"/>
          <w:bottom w:val="nil"/>
          <w:right w:val="nil"/>
          <w:between w:val="nil"/>
        </w:pBdr>
        <w:tabs>
          <w:tab w:val="left" w:pos="5240"/>
        </w:tabs>
        <w:ind w:right="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AF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ВКР определяется путем открытого голосования членов ГЭК (за содержание ВКР, ее защиту, в том числе доклада, ответов на замечания рецензента).</w:t>
      </w:r>
    </w:p>
    <w:p w14:paraId="32B0945C" w14:textId="0927C8B9" w:rsidR="00E00B74" w:rsidRDefault="00E00B74" w:rsidP="00E00B74">
      <w:pPr>
        <w:shd w:val="clear" w:color="auto" w:fill="FFFFFF"/>
        <w:ind w:right="-45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Выпускная квалификационная работа магистранта оценивается исходя из следующих критериев </w:t>
      </w:r>
      <w:r w:rsidR="00A76659" w:rsidRPr="0050332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76659" w:rsidRPr="005033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см. </w:t>
      </w:r>
      <w:r w:rsidR="00A76659" w:rsidRPr="0050332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A76659" w:rsidRPr="005033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76659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A76659" w:rsidRPr="00503324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рекомендациях по подготовке ВКР для студентов ОП «Городское развитие и управление»).</w:t>
      </w:r>
    </w:p>
    <w:p w14:paraId="3B386CBB" w14:textId="77777777" w:rsidR="00E00B74" w:rsidRDefault="00E00B74" w:rsidP="00E00B74">
      <w:pPr>
        <w:ind w:right="-4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наличия по тому или иному критерию незначительных неточностей, противоречий, нарушения логических связей ставится оценка 9 / 8.</w:t>
      </w:r>
    </w:p>
    <w:p w14:paraId="7EB01D91" w14:textId="77777777" w:rsidR="00E00B74" w:rsidRDefault="00E00B74" w:rsidP="00E00B74">
      <w:pPr>
        <w:ind w:right="-4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наличия по тому или иному критерию ошибок, влияющих на системность, последовательность изложения, правильность выводов и аргументации, но которые, тем не менее, не влияют на общий научный характер выпускной квалификационной работы, ставится оценка 7 / 6.</w:t>
      </w:r>
    </w:p>
    <w:p w14:paraId="456B497F" w14:textId="77777777" w:rsidR="00E00B74" w:rsidRDefault="00E00B74" w:rsidP="00E00B74">
      <w:pPr>
        <w:ind w:right="-4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наличия по тому или иному критерию существенных ошибок, влияющих на общий научный характер выпускной квалификационной работы, ставится оценка 5 / 4.</w:t>
      </w:r>
    </w:p>
    <w:p w14:paraId="3FEF76DC" w14:textId="77777777" w:rsidR="00E00B74" w:rsidRDefault="00E00B74" w:rsidP="00E00B74">
      <w:pPr>
        <w:ind w:right="-4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полного невыполнения того или иного критерия ставится оценка 3 / 2 / 1.</w:t>
      </w:r>
    </w:p>
    <w:p w14:paraId="60AFBB13" w14:textId="77777777" w:rsidR="00E00B74" w:rsidRDefault="00E00B74" w:rsidP="00E00B74">
      <w:pPr>
        <w:spacing w:before="120" w:after="120"/>
        <w:ind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 ГЭК выставляет оценку за ВКР в целых баллах от 0 до 10. Если полученные оценки у членов комиссии совпадают, то общая оценка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ГЭК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в соответствии с общим мнением комиссии, выраженной в оценках ее членов. Если имеются расхождения в оценках, общая оценка ГЭК выставляется после обсуждения, при этом если члены ГЭК не могут прийти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единому решению, то рассчитывается среднее арифметическое значение индивидуальных оценок членов ГЭК и округляется до целого значения, способ округления — арифметический. </w:t>
      </w:r>
    </w:p>
    <w:p w14:paraId="50A8A9FC" w14:textId="77777777" w:rsidR="00E00B74" w:rsidRDefault="00E00B74" w:rsidP="00E00B74">
      <w:pPr>
        <w:ind w:right="-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***</w:t>
      </w:r>
    </w:p>
    <w:p w14:paraId="718DF977" w14:textId="77777777" w:rsidR="00E00B74" w:rsidRDefault="00E00B74" w:rsidP="00E00B74">
      <w:pPr>
        <w:ind w:right="-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Прочая информация о подготовке и защите выпускных квалификационных работ изложена в Методических рекомендациях по подготовке ВКР для студентов ОП «Городское развитие и управление».</w:t>
      </w:r>
    </w:p>
    <w:p w14:paraId="4A046342" w14:textId="77777777" w:rsidR="00E00B74" w:rsidRPr="00C56FE5" w:rsidRDefault="00E00B74" w:rsidP="00C56FE5">
      <w:pPr>
        <w:ind w:right="-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1241862" w14:textId="350329B2" w:rsidR="00E00B74" w:rsidRPr="00FE46D2" w:rsidRDefault="00E00B74" w:rsidP="00752EEE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46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2.5 </w:t>
      </w:r>
      <w:r w:rsidR="00FE46D2">
        <w:rPr>
          <w:rFonts w:ascii="Times New Roman" w:hAnsi="Times New Roman" w:cs="Times New Roman"/>
          <w:b/>
          <w:sz w:val="24"/>
          <w:szCs w:val="24"/>
          <w:lang w:val="ru-RU"/>
        </w:rPr>
        <w:t>Ресурсы</w:t>
      </w:r>
    </w:p>
    <w:p w14:paraId="7A42F939" w14:textId="77777777" w:rsidR="00FE46D2" w:rsidRDefault="00FE46D2" w:rsidP="00FE46D2">
      <w:pPr>
        <w:widowControl w:val="0"/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технологии, специализированные программные продукты и др.</w:t>
      </w:r>
    </w:p>
    <w:p w14:paraId="765FE861" w14:textId="77777777" w:rsidR="00FE46D2" w:rsidRDefault="00FE46D2" w:rsidP="00FE46D2">
      <w:pPr>
        <w:widowControl w:val="0"/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ЭПП при необходимости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6049BE8" w14:textId="77777777" w:rsidR="00FE46D2" w:rsidRPr="00FE46D2" w:rsidRDefault="00FE46D2" w:rsidP="00FE46D2">
      <w:pPr>
        <w:widowControl w:val="0"/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3A0B422" w14:textId="77777777" w:rsidR="00FE46D2" w:rsidRPr="00FE46D2" w:rsidRDefault="00406D43" w:rsidP="00FE46D2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46D2">
        <w:rPr>
          <w:rFonts w:ascii="Times New Roman" w:hAnsi="Times New Roman" w:cs="Times New Roman"/>
          <w:b/>
          <w:sz w:val="24"/>
          <w:szCs w:val="24"/>
          <w:lang w:val="ru-RU"/>
        </w:rPr>
        <w:t>2.6. Особенности выполнения заданий по ЭПП в условиях ограничительных или иных мер.</w:t>
      </w:r>
    </w:p>
    <w:p w14:paraId="3D3A4135" w14:textId="77777777" w:rsidR="00FE46D2" w:rsidRDefault="00FE46D2" w:rsidP="00FE46D2">
      <w:pPr>
        <w:shd w:val="clear" w:color="auto" w:fill="FFFFFF"/>
        <w:ind w:right="-43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</w:t>
      </w:r>
    </w:p>
    <w:p w14:paraId="7EE46312" w14:textId="77777777" w:rsidR="00FE46D2" w:rsidRDefault="00FE46D2" w:rsidP="00FE46D2">
      <w:pPr>
        <w:shd w:val="clear" w:color="auto" w:fill="FFFFFF"/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 </w:t>
      </w:r>
    </w:p>
    <w:p w14:paraId="61C3C968" w14:textId="77777777" w:rsidR="00FE46D2" w:rsidRPr="00FE46D2" w:rsidRDefault="00FE46D2" w:rsidP="00FE46D2">
      <w:pPr>
        <w:shd w:val="clear" w:color="auto" w:fill="FFFFFF"/>
        <w:ind w:right="-4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E2A50F" w14:textId="77777777" w:rsidR="00406D43" w:rsidRPr="00FE46D2" w:rsidRDefault="00406D43" w:rsidP="00FE46D2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46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3. Особенности организации обучения для лиц с ограниченными возможностями здоровья и инвалидов </w:t>
      </w:r>
    </w:p>
    <w:p w14:paraId="5730DD7E" w14:textId="2AEA5825" w:rsidR="00A37C0E" w:rsidRDefault="00FE46D2" w:rsidP="00FE46D2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662B6857" w14:textId="77777777" w:rsidR="00BF25D9" w:rsidRDefault="00BF25D9" w:rsidP="00FE46D2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DFF165" w14:textId="6CBAC339" w:rsidR="00BF25D9" w:rsidRPr="00680721" w:rsidRDefault="00BF25D9" w:rsidP="0068072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BF25D9" w:rsidRPr="00680721" w:rsidSect="00406D43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694D7" w14:textId="77777777" w:rsidR="0006552E" w:rsidRDefault="0006552E" w:rsidP="00406D43">
      <w:pPr>
        <w:spacing w:line="240" w:lineRule="auto"/>
      </w:pPr>
      <w:r>
        <w:separator/>
      </w:r>
    </w:p>
  </w:endnote>
  <w:endnote w:type="continuationSeparator" w:id="0">
    <w:p w14:paraId="26BBE788" w14:textId="77777777" w:rsidR="0006552E" w:rsidRDefault="0006552E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488317" w14:textId="77777777" w:rsidR="00406D43" w:rsidRPr="00406D43" w:rsidRDefault="00406D43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A76659" w:rsidRPr="00A76659">
          <w:rPr>
            <w:rFonts w:ascii="Times New Roman" w:hAnsi="Times New Roman" w:cs="Times New Roman"/>
            <w:noProof/>
            <w:lang w:val="ru-RU"/>
          </w:rPr>
          <w:t>8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71D9E5AA" w14:textId="77777777" w:rsidR="00406D43" w:rsidRDefault="00406D4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82A75" w14:textId="77777777" w:rsidR="0006552E" w:rsidRDefault="0006552E" w:rsidP="00406D43">
      <w:pPr>
        <w:spacing w:line="240" w:lineRule="auto"/>
      </w:pPr>
      <w:r>
        <w:separator/>
      </w:r>
    </w:p>
  </w:footnote>
  <w:footnote w:type="continuationSeparator" w:id="0">
    <w:p w14:paraId="2C18BAD5" w14:textId="77777777" w:rsidR="0006552E" w:rsidRDefault="0006552E" w:rsidP="00406D43">
      <w:pPr>
        <w:spacing w:line="240" w:lineRule="auto"/>
      </w:pPr>
      <w:r>
        <w:continuationSeparator/>
      </w:r>
    </w:p>
  </w:footnote>
  <w:footnote w:id="1">
    <w:p w14:paraId="4FFCF223" w14:textId="77777777" w:rsidR="00E75256" w:rsidRPr="00E75256" w:rsidRDefault="00E75256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 w:rsidR="00F16AE8"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35E21596" w14:textId="77777777" w:rsidR="00E75256" w:rsidRPr="00E75256" w:rsidRDefault="00E75256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 w:rsidR="00F16AE8"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3D62F269" w14:textId="77777777" w:rsidR="00E75256" w:rsidRPr="00E75256" w:rsidRDefault="00E75256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 w:rsidR="00F16AE8">
        <w:rPr>
          <w:color w:val="000000"/>
          <w:sz w:val="18"/>
          <w:szCs w:val="18"/>
        </w:rPr>
        <w:t>ь строго в текущем учебном году.</w:t>
      </w:r>
    </w:p>
    <w:p w14:paraId="17FA7499" w14:textId="77777777" w:rsidR="00E75256" w:rsidRPr="00E75256" w:rsidRDefault="00E75256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 w:rsidR="00F16AE8"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 w:rsidR="00F16AE8"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5194"/>
    <w:multiLevelType w:val="hybridMultilevel"/>
    <w:tmpl w:val="E2CEB9CE"/>
    <w:lvl w:ilvl="0" w:tplc="707A7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AE38DA"/>
    <w:multiLevelType w:val="multilevel"/>
    <w:tmpl w:val="D5129B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440"/>
      </w:pPr>
      <w:rPr>
        <w:rFonts w:hint="default"/>
      </w:rPr>
    </w:lvl>
  </w:abstractNum>
  <w:abstractNum w:abstractNumId="4" w15:restartNumberingAfterBreak="0">
    <w:nsid w:val="0D2F6EAC"/>
    <w:multiLevelType w:val="hybridMultilevel"/>
    <w:tmpl w:val="3BD4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664"/>
    <w:multiLevelType w:val="hybridMultilevel"/>
    <w:tmpl w:val="E766D010"/>
    <w:lvl w:ilvl="0" w:tplc="A3743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B6684A"/>
    <w:multiLevelType w:val="hybridMultilevel"/>
    <w:tmpl w:val="D32E0D7E"/>
    <w:lvl w:ilvl="0" w:tplc="628E6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13CB3"/>
    <w:rsid w:val="0006552E"/>
    <w:rsid w:val="0007445F"/>
    <w:rsid w:val="00084B32"/>
    <w:rsid w:val="00086014"/>
    <w:rsid w:val="00091A33"/>
    <w:rsid w:val="000E000B"/>
    <w:rsid w:val="000E4E29"/>
    <w:rsid w:val="000E59F3"/>
    <w:rsid w:val="001100B1"/>
    <w:rsid w:val="0015006F"/>
    <w:rsid w:val="001A69EC"/>
    <w:rsid w:val="001F4940"/>
    <w:rsid w:val="00205DC3"/>
    <w:rsid w:val="00206CE6"/>
    <w:rsid w:val="0023476A"/>
    <w:rsid w:val="00255C47"/>
    <w:rsid w:val="002719E5"/>
    <w:rsid w:val="002B5A63"/>
    <w:rsid w:val="002D254D"/>
    <w:rsid w:val="002E2CCE"/>
    <w:rsid w:val="00300A45"/>
    <w:rsid w:val="00347DCF"/>
    <w:rsid w:val="003655B3"/>
    <w:rsid w:val="003759A9"/>
    <w:rsid w:val="00395DC0"/>
    <w:rsid w:val="003B1D11"/>
    <w:rsid w:val="003D3477"/>
    <w:rsid w:val="003E445B"/>
    <w:rsid w:val="003E72BC"/>
    <w:rsid w:val="00406D43"/>
    <w:rsid w:val="00410ECB"/>
    <w:rsid w:val="00434DF2"/>
    <w:rsid w:val="004741E7"/>
    <w:rsid w:val="004C32A1"/>
    <w:rsid w:val="004E0ED1"/>
    <w:rsid w:val="00512CC7"/>
    <w:rsid w:val="0051431C"/>
    <w:rsid w:val="00527924"/>
    <w:rsid w:val="005804E6"/>
    <w:rsid w:val="00592751"/>
    <w:rsid w:val="005A2B54"/>
    <w:rsid w:val="005C7CD3"/>
    <w:rsid w:val="00610F46"/>
    <w:rsid w:val="00680721"/>
    <w:rsid w:val="00683C2E"/>
    <w:rsid w:val="00697A2E"/>
    <w:rsid w:val="007367A7"/>
    <w:rsid w:val="00737282"/>
    <w:rsid w:val="00752EEE"/>
    <w:rsid w:val="0077706C"/>
    <w:rsid w:val="007805FF"/>
    <w:rsid w:val="007E7703"/>
    <w:rsid w:val="00801866"/>
    <w:rsid w:val="00832CCC"/>
    <w:rsid w:val="0086218E"/>
    <w:rsid w:val="008A5C0A"/>
    <w:rsid w:val="008E5B8F"/>
    <w:rsid w:val="00954177"/>
    <w:rsid w:val="009752A4"/>
    <w:rsid w:val="00986B18"/>
    <w:rsid w:val="009D6D6A"/>
    <w:rsid w:val="00A053B6"/>
    <w:rsid w:val="00A351AF"/>
    <w:rsid w:val="00A37C0E"/>
    <w:rsid w:val="00A76659"/>
    <w:rsid w:val="00A85F8F"/>
    <w:rsid w:val="00AB2650"/>
    <w:rsid w:val="00B75FA5"/>
    <w:rsid w:val="00BF25D9"/>
    <w:rsid w:val="00C328C3"/>
    <w:rsid w:val="00C56FE5"/>
    <w:rsid w:val="00C671EC"/>
    <w:rsid w:val="00D23A4C"/>
    <w:rsid w:val="00D8642A"/>
    <w:rsid w:val="00DD1CF6"/>
    <w:rsid w:val="00E00B74"/>
    <w:rsid w:val="00E03256"/>
    <w:rsid w:val="00E508EB"/>
    <w:rsid w:val="00E75256"/>
    <w:rsid w:val="00F16AE8"/>
    <w:rsid w:val="00FA39EC"/>
    <w:rsid w:val="00FC0986"/>
    <w:rsid w:val="00FE36B7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FCC6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75256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5256"/>
    <w:rPr>
      <w:rFonts w:ascii="Arial" w:eastAsia="Arial" w:hAnsi="Arial" w:cs="Arial"/>
      <w:sz w:val="20"/>
      <w:szCs w:val="20"/>
      <w:lang w:val="ru" w:eastAsia="ru-RU"/>
    </w:rPr>
  </w:style>
  <w:style w:type="character" w:styleId="af2">
    <w:name w:val="footnote reference"/>
    <w:basedOn w:val="a0"/>
    <w:uiPriority w:val="99"/>
    <w:semiHidden/>
    <w:unhideWhenUsed/>
    <w:rsid w:val="00E75256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3">
    <w:name w:val="Normal (Web)"/>
    <w:basedOn w:val="a"/>
    <w:uiPriority w:val="99"/>
    <w:unhideWhenUsed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0E59F3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0E59F3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styleId="af6">
    <w:name w:val="Placeholder Text"/>
    <w:basedOn w:val="a0"/>
    <w:uiPriority w:val="99"/>
    <w:semiHidden/>
    <w:rsid w:val="00E00B74"/>
    <w:rPr>
      <w:color w:val="666666"/>
    </w:rPr>
  </w:style>
  <w:style w:type="character" w:customStyle="1" w:styleId="a7">
    <w:name w:val="Абзац списка Знак"/>
    <w:link w:val="a6"/>
    <w:uiPriority w:val="34"/>
    <w:locked/>
    <w:rsid w:val="00BF2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680721"/>
    <w:pPr>
      <w:spacing w:after="0" w:line="240" w:lineRule="auto"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2929-6AD5-4C5E-9D93-7109A96F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Ефимова Татьяна Геннадьевна</cp:lastModifiedBy>
  <cp:revision>5</cp:revision>
  <dcterms:created xsi:type="dcterms:W3CDTF">2025-09-19T12:23:00Z</dcterms:created>
  <dcterms:modified xsi:type="dcterms:W3CDTF">2025-09-25T11:46:00Z</dcterms:modified>
</cp:coreProperties>
</file>