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0E232" w14:textId="77777777" w:rsidR="00115A45" w:rsidRDefault="00491ACD">
      <w:pPr>
        <w:keepLines/>
        <w:spacing w:line="283" w:lineRule="atLeast"/>
        <w:contextualSpacing/>
        <w:jc w:val="righ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Приложение 4</w:t>
      </w:r>
    </w:p>
    <w:p w14:paraId="356283B0" w14:textId="77777777" w:rsidR="00115A45" w:rsidRDefault="00491ACD">
      <w:pPr>
        <w:pStyle w:val="docdata"/>
        <w:keepLines/>
        <w:spacing w:before="0" w:beforeAutospacing="0" w:after="0" w:afterAutospacing="0" w:line="283" w:lineRule="atLeast"/>
        <w:jc w:val="right"/>
      </w:pPr>
      <w:r>
        <w:rPr>
          <w:b/>
          <w:bCs/>
          <w:i/>
          <w:iCs/>
          <w:color w:val="000000"/>
          <w:sz w:val="20"/>
          <w:szCs w:val="20"/>
        </w:rPr>
        <w:t>к программе практики образовательной программы «</w:t>
      </w:r>
      <w:r w:rsidR="00550290">
        <w:rPr>
          <w:b/>
          <w:bCs/>
          <w:i/>
          <w:iCs/>
          <w:color w:val="000000"/>
          <w:sz w:val="20"/>
          <w:szCs w:val="20"/>
        </w:rPr>
        <w:t>Логистика и управление цеп</w:t>
      </w:r>
      <w:r w:rsidR="00FB26F5">
        <w:rPr>
          <w:b/>
          <w:bCs/>
          <w:i/>
          <w:iCs/>
          <w:color w:val="000000"/>
          <w:sz w:val="20"/>
          <w:szCs w:val="20"/>
        </w:rPr>
        <w:t>ями пос</w:t>
      </w:r>
      <w:r w:rsidR="00550290">
        <w:rPr>
          <w:b/>
          <w:bCs/>
          <w:i/>
          <w:iCs/>
          <w:color w:val="000000"/>
          <w:sz w:val="20"/>
          <w:szCs w:val="20"/>
        </w:rPr>
        <w:t>тавок</w:t>
      </w:r>
      <w:r>
        <w:rPr>
          <w:b/>
          <w:bCs/>
          <w:i/>
          <w:iCs/>
          <w:color w:val="000000"/>
          <w:sz w:val="20"/>
          <w:szCs w:val="20"/>
        </w:rPr>
        <w:t>»</w:t>
      </w:r>
    </w:p>
    <w:p w14:paraId="1F62C397" w14:textId="77777777" w:rsidR="00115A45" w:rsidRDefault="00115A45">
      <w:pPr>
        <w:keepLines/>
        <w:spacing w:line="283" w:lineRule="atLeast"/>
        <w:contextualSpacing/>
        <w:jc w:val="right"/>
        <w:rPr>
          <w:b/>
          <w:bCs/>
          <w:i/>
          <w:sz w:val="26"/>
          <w:szCs w:val="26"/>
        </w:rPr>
      </w:pPr>
    </w:p>
    <w:p w14:paraId="2AF64ABA" w14:textId="77777777" w:rsidR="00115A45" w:rsidRDefault="00115A45">
      <w:pPr>
        <w:keepLines/>
        <w:spacing w:line="283" w:lineRule="atLeast"/>
        <w:contextualSpacing/>
        <w:jc w:val="right"/>
        <w:rPr>
          <w:b/>
          <w:bCs/>
          <w:sz w:val="26"/>
          <w:szCs w:val="26"/>
        </w:rPr>
      </w:pPr>
    </w:p>
    <w:p w14:paraId="459D975D" w14:textId="77777777" w:rsidR="00115A45" w:rsidRDefault="00115A45">
      <w:pPr>
        <w:keepLines/>
        <w:spacing w:line="283" w:lineRule="atLeast"/>
        <w:contextualSpacing/>
        <w:jc w:val="right"/>
        <w:rPr>
          <w:b/>
          <w:bCs/>
          <w:sz w:val="26"/>
          <w:szCs w:val="26"/>
        </w:rPr>
      </w:pPr>
    </w:p>
    <w:p w14:paraId="49C4A3CD" w14:textId="77777777" w:rsidR="00115A45" w:rsidRDefault="00115A45">
      <w:pPr>
        <w:keepLines/>
        <w:spacing w:line="283" w:lineRule="atLeast"/>
        <w:contextualSpacing/>
        <w:jc w:val="right"/>
        <w:rPr>
          <w:b/>
          <w:bCs/>
          <w:sz w:val="26"/>
          <w:szCs w:val="26"/>
        </w:rPr>
      </w:pPr>
    </w:p>
    <w:p w14:paraId="17CCC139" w14:textId="77777777" w:rsidR="00115A45" w:rsidRDefault="00115A45">
      <w:pPr>
        <w:keepLines/>
        <w:spacing w:line="283" w:lineRule="atLeast"/>
        <w:contextualSpacing/>
        <w:jc w:val="right"/>
        <w:rPr>
          <w:b/>
          <w:bCs/>
          <w:sz w:val="26"/>
          <w:szCs w:val="26"/>
        </w:rPr>
      </w:pPr>
    </w:p>
    <w:p w14:paraId="251D61B4" w14:textId="77777777" w:rsidR="00115A45" w:rsidRDefault="00115A45">
      <w:pPr>
        <w:keepLines/>
        <w:spacing w:line="283" w:lineRule="atLeast"/>
        <w:contextualSpacing/>
        <w:jc w:val="right"/>
        <w:rPr>
          <w:b/>
          <w:bCs/>
          <w:sz w:val="26"/>
          <w:szCs w:val="26"/>
        </w:rPr>
      </w:pPr>
    </w:p>
    <w:p w14:paraId="733A007E" w14:textId="77777777" w:rsidR="00115A45" w:rsidRDefault="00115A45">
      <w:pPr>
        <w:keepLines/>
        <w:spacing w:line="283" w:lineRule="atLeast"/>
        <w:contextualSpacing/>
        <w:jc w:val="right"/>
        <w:rPr>
          <w:b/>
          <w:bCs/>
          <w:sz w:val="26"/>
          <w:szCs w:val="26"/>
        </w:rPr>
      </w:pPr>
    </w:p>
    <w:p w14:paraId="1331D444" w14:textId="77777777" w:rsidR="00115A45" w:rsidRDefault="00115A45">
      <w:pPr>
        <w:keepLines/>
        <w:spacing w:line="283" w:lineRule="atLeast"/>
        <w:contextualSpacing/>
        <w:jc w:val="right"/>
        <w:rPr>
          <w:b/>
          <w:bCs/>
          <w:sz w:val="26"/>
          <w:szCs w:val="26"/>
        </w:rPr>
      </w:pPr>
    </w:p>
    <w:p w14:paraId="79A8FD28" w14:textId="77777777" w:rsidR="00FB26F5" w:rsidRDefault="00491ACD">
      <w:pPr>
        <w:keepLines/>
        <w:spacing w:before="2040" w:line="283" w:lineRule="atLeast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Методические рекомендации по подготовке ВКР студентов, </w:t>
      </w:r>
      <w:r>
        <w:rPr>
          <w:b/>
          <w:sz w:val="26"/>
          <w:szCs w:val="26"/>
        </w:rPr>
        <w:br/>
        <w:t xml:space="preserve">обучающихся на образовательной программе </w:t>
      </w:r>
    </w:p>
    <w:p w14:paraId="6304DA2B" w14:textId="77777777" w:rsidR="00115A45" w:rsidRDefault="00491ACD">
      <w:pPr>
        <w:keepLines/>
        <w:spacing w:before="2040" w:line="283" w:lineRule="atLeast"/>
        <w:contextualSpacing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«</w:t>
      </w:r>
      <w:r w:rsidR="00550290">
        <w:rPr>
          <w:b/>
          <w:sz w:val="26"/>
          <w:szCs w:val="26"/>
        </w:rPr>
        <w:t>Логистика и управление цепями поставок</w:t>
      </w:r>
      <w:r>
        <w:rPr>
          <w:b/>
          <w:sz w:val="26"/>
          <w:szCs w:val="26"/>
        </w:rPr>
        <w:t>»,</w:t>
      </w:r>
    </w:p>
    <w:p w14:paraId="4C32A087" w14:textId="77777777" w:rsidR="00115A45" w:rsidRDefault="00491ACD">
      <w:pPr>
        <w:spacing w:line="283" w:lineRule="atLeast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направления подготовки 38.03.0</w:t>
      </w:r>
      <w:r w:rsidR="00550290">
        <w:rPr>
          <w:b/>
          <w:sz w:val="26"/>
          <w:szCs w:val="26"/>
        </w:rPr>
        <w:t>2 Менеджмент</w:t>
      </w:r>
    </w:p>
    <w:p w14:paraId="4D452D04" w14:textId="77777777" w:rsidR="00115A45" w:rsidRDefault="00115A45">
      <w:pPr>
        <w:spacing w:before="8200" w:line="283" w:lineRule="atLeast"/>
        <w:contextualSpacing/>
        <w:jc w:val="center"/>
        <w:rPr>
          <w:sz w:val="28"/>
          <w:szCs w:val="28"/>
        </w:rPr>
      </w:pPr>
    </w:p>
    <w:p w14:paraId="71DCC15A" w14:textId="77777777" w:rsidR="00115A45" w:rsidRDefault="00115A45">
      <w:pPr>
        <w:spacing w:before="8200" w:line="283" w:lineRule="atLeast"/>
        <w:contextualSpacing/>
        <w:jc w:val="center"/>
      </w:pPr>
    </w:p>
    <w:p w14:paraId="3CF27DCD" w14:textId="77777777" w:rsidR="00115A45" w:rsidRDefault="00115A45">
      <w:pPr>
        <w:spacing w:before="8200" w:line="283" w:lineRule="atLeast"/>
        <w:contextualSpacing/>
        <w:jc w:val="center"/>
      </w:pPr>
    </w:p>
    <w:p w14:paraId="3DD0EEB9" w14:textId="77777777" w:rsidR="00115A45" w:rsidRDefault="00115A45">
      <w:pPr>
        <w:spacing w:before="8200" w:line="283" w:lineRule="atLeast"/>
        <w:contextualSpacing/>
        <w:jc w:val="center"/>
      </w:pPr>
    </w:p>
    <w:p w14:paraId="13631377" w14:textId="77777777" w:rsidR="00115A45" w:rsidRDefault="00115A45">
      <w:pPr>
        <w:spacing w:before="8200" w:line="283" w:lineRule="atLeast"/>
        <w:contextualSpacing/>
        <w:jc w:val="center"/>
      </w:pPr>
    </w:p>
    <w:p w14:paraId="5AEE710E" w14:textId="77777777" w:rsidR="00115A45" w:rsidRDefault="00115A45">
      <w:pPr>
        <w:spacing w:before="8200" w:line="283" w:lineRule="atLeast"/>
        <w:contextualSpacing/>
        <w:jc w:val="center"/>
      </w:pPr>
    </w:p>
    <w:p w14:paraId="0874021A" w14:textId="77777777" w:rsidR="00115A45" w:rsidRDefault="00115A45">
      <w:pPr>
        <w:spacing w:before="8200" w:line="283" w:lineRule="atLeast"/>
        <w:contextualSpacing/>
        <w:jc w:val="center"/>
      </w:pPr>
    </w:p>
    <w:p w14:paraId="65815504" w14:textId="77777777" w:rsidR="00115A45" w:rsidRDefault="00115A45">
      <w:pPr>
        <w:spacing w:before="8200" w:line="283" w:lineRule="atLeast"/>
        <w:contextualSpacing/>
        <w:jc w:val="center"/>
      </w:pPr>
    </w:p>
    <w:p w14:paraId="2DA775C9" w14:textId="77777777" w:rsidR="00115A45" w:rsidRDefault="00115A45">
      <w:pPr>
        <w:spacing w:before="8200" w:line="283" w:lineRule="atLeast"/>
        <w:contextualSpacing/>
        <w:jc w:val="center"/>
      </w:pPr>
    </w:p>
    <w:p w14:paraId="0C5E791D" w14:textId="77777777" w:rsidR="00115A45" w:rsidRDefault="00115A45">
      <w:pPr>
        <w:spacing w:before="8200" w:line="283" w:lineRule="atLeast"/>
        <w:contextualSpacing/>
        <w:jc w:val="center"/>
      </w:pPr>
    </w:p>
    <w:p w14:paraId="1F58FFE4" w14:textId="77777777" w:rsidR="00115A45" w:rsidRDefault="00115A45">
      <w:pPr>
        <w:spacing w:before="8200" w:line="283" w:lineRule="atLeast"/>
        <w:contextualSpacing/>
        <w:jc w:val="center"/>
      </w:pPr>
    </w:p>
    <w:p w14:paraId="345D83B4" w14:textId="77777777" w:rsidR="00115A45" w:rsidRDefault="00115A45">
      <w:pPr>
        <w:spacing w:before="8200" w:line="283" w:lineRule="atLeast"/>
        <w:contextualSpacing/>
        <w:jc w:val="center"/>
      </w:pPr>
    </w:p>
    <w:p w14:paraId="02925AE0" w14:textId="77777777" w:rsidR="00115A45" w:rsidRDefault="00115A45">
      <w:pPr>
        <w:spacing w:before="8200" w:line="283" w:lineRule="atLeast"/>
        <w:contextualSpacing/>
        <w:jc w:val="center"/>
      </w:pPr>
    </w:p>
    <w:p w14:paraId="43B4E59E" w14:textId="77777777" w:rsidR="00115A45" w:rsidRDefault="00115A45">
      <w:pPr>
        <w:spacing w:before="8200" w:line="283" w:lineRule="atLeast"/>
        <w:contextualSpacing/>
        <w:jc w:val="center"/>
      </w:pPr>
    </w:p>
    <w:p w14:paraId="0DD9B89E" w14:textId="77777777" w:rsidR="00115A45" w:rsidRDefault="00115A45">
      <w:pPr>
        <w:spacing w:before="8200" w:line="283" w:lineRule="atLeast"/>
        <w:contextualSpacing/>
        <w:jc w:val="center"/>
      </w:pPr>
    </w:p>
    <w:p w14:paraId="748C442F" w14:textId="77777777" w:rsidR="00115A45" w:rsidRDefault="00115A45">
      <w:pPr>
        <w:spacing w:before="8200" w:line="283" w:lineRule="atLeast"/>
        <w:contextualSpacing/>
        <w:jc w:val="center"/>
      </w:pPr>
    </w:p>
    <w:p w14:paraId="4420C785" w14:textId="77777777" w:rsidR="00115A45" w:rsidRDefault="00115A45">
      <w:pPr>
        <w:spacing w:before="8200" w:line="283" w:lineRule="atLeast"/>
        <w:contextualSpacing/>
        <w:jc w:val="center"/>
      </w:pPr>
    </w:p>
    <w:p w14:paraId="38930A51" w14:textId="77777777" w:rsidR="00115A45" w:rsidRDefault="00115A45">
      <w:pPr>
        <w:spacing w:before="8200" w:line="283" w:lineRule="atLeast"/>
        <w:contextualSpacing/>
        <w:jc w:val="center"/>
      </w:pPr>
    </w:p>
    <w:p w14:paraId="7BFF8676" w14:textId="77777777" w:rsidR="00115A45" w:rsidRDefault="00115A45">
      <w:pPr>
        <w:spacing w:before="8200" w:line="283" w:lineRule="atLeast"/>
        <w:contextualSpacing/>
        <w:jc w:val="center"/>
      </w:pPr>
    </w:p>
    <w:p w14:paraId="14D6502F" w14:textId="77777777" w:rsidR="00115A45" w:rsidRDefault="00115A45">
      <w:pPr>
        <w:spacing w:before="8200" w:line="283" w:lineRule="atLeast"/>
        <w:contextualSpacing/>
        <w:jc w:val="center"/>
      </w:pPr>
    </w:p>
    <w:p w14:paraId="7CCEE387" w14:textId="77777777" w:rsidR="00115A45" w:rsidRDefault="00115A45">
      <w:pPr>
        <w:spacing w:before="8200" w:line="283" w:lineRule="atLeast"/>
        <w:contextualSpacing/>
        <w:jc w:val="center"/>
      </w:pPr>
    </w:p>
    <w:p w14:paraId="27FBA4AF" w14:textId="77777777" w:rsidR="00115A45" w:rsidRDefault="00115A45">
      <w:pPr>
        <w:spacing w:before="8200" w:line="283" w:lineRule="atLeast"/>
        <w:contextualSpacing/>
        <w:jc w:val="center"/>
      </w:pPr>
    </w:p>
    <w:p w14:paraId="7BE9A41D" w14:textId="77777777" w:rsidR="00115A45" w:rsidRDefault="00115A45">
      <w:pPr>
        <w:spacing w:before="8200" w:line="283" w:lineRule="atLeast"/>
        <w:contextualSpacing/>
        <w:jc w:val="center"/>
      </w:pPr>
    </w:p>
    <w:p w14:paraId="4D49E4DF" w14:textId="77777777" w:rsidR="00115A45" w:rsidRDefault="00115A45">
      <w:pPr>
        <w:spacing w:before="8200" w:line="283" w:lineRule="atLeast"/>
        <w:contextualSpacing/>
        <w:jc w:val="center"/>
      </w:pPr>
    </w:p>
    <w:p w14:paraId="26DE0E10" w14:textId="77777777" w:rsidR="00115A45" w:rsidRDefault="00115A45">
      <w:pPr>
        <w:spacing w:before="8200" w:line="283" w:lineRule="atLeast"/>
        <w:contextualSpacing/>
        <w:jc w:val="center"/>
      </w:pPr>
    </w:p>
    <w:p w14:paraId="2FCE477E" w14:textId="77777777" w:rsidR="00115A45" w:rsidRDefault="00115A45">
      <w:pPr>
        <w:spacing w:before="8200" w:line="283" w:lineRule="atLeast"/>
        <w:contextualSpacing/>
        <w:jc w:val="center"/>
      </w:pPr>
    </w:p>
    <w:p w14:paraId="179971C9" w14:textId="77777777" w:rsidR="00115A45" w:rsidRDefault="00115A45">
      <w:pPr>
        <w:spacing w:before="8200" w:line="283" w:lineRule="atLeast"/>
        <w:contextualSpacing/>
        <w:jc w:val="center"/>
      </w:pPr>
    </w:p>
    <w:p w14:paraId="74AEEAA8" w14:textId="77777777" w:rsidR="00115A45" w:rsidRDefault="00115A45">
      <w:pPr>
        <w:spacing w:before="8200" w:line="283" w:lineRule="atLeast"/>
        <w:contextualSpacing/>
        <w:jc w:val="center"/>
      </w:pPr>
    </w:p>
    <w:p w14:paraId="756D2989" w14:textId="77777777" w:rsidR="00115A45" w:rsidRDefault="00115A45">
      <w:pPr>
        <w:spacing w:before="8200" w:line="283" w:lineRule="atLeast"/>
        <w:contextualSpacing/>
        <w:jc w:val="center"/>
      </w:pPr>
    </w:p>
    <w:p w14:paraId="77DF6C5F" w14:textId="77777777" w:rsidR="00115A45" w:rsidRDefault="00115A45">
      <w:pPr>
        <w:spacing w:before="8200" w:line="283" w:lineRule="atLeast"/>
        <w:contextualSpacing/>
        <w:jc w:val="center"/>
      </w:pPr>
    </w:p>
    <w:p w14:paraId="514D5F3D" w14:textId="77777777" w:rsidR="00115A45" w:rsidRDefault="00115A45">
      <w:pPr>
        <w:spacing w:before="8200" w:line="283" w:lineRule="atLeast"/>
        <w:contextualSpacing/>
        <w:jc w:val="center"/>
      </w:pPr>
    </w:p>
    <w:p w14:paraId="204B8233" w14:textId="77777777" w:rsidR="00115A45" w:rsidRDefault="00115A45">
      <w:pPr>
        <w:spacing w:before="8200" w:line="283" w:lineRule="atLeast"/>
        <w:contextualSpacing/>
        <w:jc w:val="center"/>
      </w:pPr>
    </w:p>
    <w:p w14:paraId="0BCEAC9B" w14:textId="77777777" w:rsidR="00115A45" w:rsidRDefault="00115A45">
      <w:pPr>
        <w:spacing w:before="8200" w:line="283" w:lineRule="atLeast"/>
        <w:contextualSpacing/>
        <w:jc w:val="center"/>
      </w:pPr>
    </w:p>
    <w:p w14:paraId="12C07421" w14:textId="77777777" w:rsidR="00115A45" w:rsidRDefault="00115A45">
      <w:pPr>
        <w:spacing w:before="8200" w:line="283" w:lineRule="atLeast"/>
        <w:contextualSpacing/>
        <w:jc w:val="center"/>
      </w:pPr>
    </w:p>
    <w:p w14:paraId="7C33C3D7" w14:textId="77777777" w:rsidR="00115A45" w:rsidRDefault="00115A45">
      <w:pPr>
        <w:spacing w:before="8200" w:line="283" w:lineRule="atLeast"/>
        <w:contextualSpacing/>
        <w:jc w:val="center"/>
      </w:pPr>
    </w:p>
    <w:p w14:paraId="68ED1599" w14:textId="3B064D59" w:rsidR="00115A45" w:rsidRPr="00B00889" w:rsidRDefault="00491ACD">
      <w:pPr>
        <w:spacing w:before="8200" w:line="283" w:lineRule="atLeast"/>
        <w:contextualSpacing/>
        <w:jc w:val="center"/>
      </w:pPr>
      <w:r>
        <w:rPr>
          <w:sz w:val="28"/>
          <w:szCs w:val="28"/>
        </w:rPr>
        <w:t>Санкт-Петербург, 202</w:t>
      </w:r>
      <w:r w:rsidR="002A2918">
        <w:rPr>
          <w:sz w:val="28"/>
          <w:szCs w:val="28"/>
        </w:rPr>
        <w:t>4</w:t>
      </w:r>
    </w:p>
    <w:p w14:paraId="6A629095" w14:textId="77777777" w:rsidR="00115A45" w:rsidRDefault="00491ACD">
      <w:pPr>
        <w:pStyle w:val="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Общие положения</w:t>
      </w:r>
    </w:p>
    <w:p w14:paraId="62518396" w14:textId="77777777" w:rsidR="00115A45" w:rsidRDefault="00491ACD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Настоящие методические рекомендации разработаны на основе «Положения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 и «Программы практики образовательной программы «</w:t>
      </w:r>
      <w:r w:rsidR="00550290">
        <w:rPr>
          <w:sz w:val="26"/>
          <w:szCs w:val="26"/>
        </w:rPr>
        <w:t>Логистика и управление цепями поставок</w:t>
      </w:r>
      <w:r>
        <w:rPr>
          <w:sz w:val="26"/>
          <w:szCs w:val="26"/>
        </w:rPr>
        <w:t xml:space="preserve">» (далее – «Программа практики»). </w:t>
      </w:r>
    </w:p>
    <w:p w14:paraId="6C31FB10" w14:textId="77777777" w:rsidR="00115A45" w:rsidRDefault="00491ACD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Методические рекомендации устанавливают рекомендуемый порядок подготовки, защиты, оценивания выпускных квалификационных работ (далее – ВКР) студентов образовательной программы «</w:t>
      </w:r>
      <w:r w:rsidR="00550290">
        <w:rPr>
          <w:sz w:val="26"/>
          <w:szCs w:val="26"/>
        </w:rPr>
        <w:t>Логистика и управление цепями поставок</w:t>
      </w:r>
      <w:r>
        <w:rPr>
          <w:sz w:val="26"/>
          <w:szCs w:val="26"/>
        </w:rPr>
        <w:t>» (далее - ОП).</w:t>
      </w:r>
    </w:p>
    <w:p w14:paraId="54799264" w14:textId="77777777" w:rsidR="00115A45" w:rsidRDefault="00491ACD">
      <w:pPr>
        <w:pStyle w:val="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Этапы подготовки ВКР</w:t>
      </w:r>
    </w:p>
    <w:p w14:paraId="56F1F0A6" w14:textId="58AD5826" w:rsidR="00115A45" w:rsidRDefault="00491ACD">
      <w:pPr>
        <w:ind w:left="142" w:firstLine="567"/>
        <w:jc w:val="both"/>
        <w:rPr>
          <w:sz w:val="26"/>
          <w:szCs w:val="26"/>
        </w:rPr>
      </w:pPr>
      <w:r>
        <w:rPr>
          <w:sz w:val="26"/>
          <w:szCs w:val="26"/>
          <w:highlight w:val="white"/>
        </w:rPr>
        <w:t xml:space="preserve">ВКР выполняется в </w:t>
      </w:r>
      <w:r w:rsidR="00CE2873" w:rsidRPr="00CE2873">
        <w:rPr>
          <w:sz w:val="26"/>
          <w:szCs w:val="26"/>
        </w:rPr>
        <w:t>академическом (научно-исследовательском) формате</w:t>
      </w:r>
      <w:r>
        <w:rPr>
          <w:sz w:val="26"/>
          <w:szCs w:val="26"/>
          <w:highlight w:val="white"/>
        </w:rPr>
        <w:t xml:space="preserve">, </w:t>
      </w:r>
      <w:r w:rsidR="00CE2873">
        <w:rPr>
          <w:sz w:val="26"/>
          <w:szCs w:val="26"/>
          <w:highlight w:val="white"/>
        </w:rPr>
        <w:t>(</w:t>
      </w:r>
      <w:r w:rsidR="00200F66">
        <w:rPr>
          <w:sz w:val="26"/>
          <w:szCs w:val="26"/>
          <w:highlight w:val="white"/>
        </w:rPr>
        <w:t>Приложени</w:t>
      </w:r>
      <w:r w:rsidR="00CE2873">
        <w:rPr>
          <w:sz w:val="26"/>
          <w:szCs w:val="26"/>
          <w:highlight w:val="white"/>
        </w:rPr>
        <w:t>е</w:t>
      </w:r>
      <w:r w:rsidR="00200F66">
        <w:rPr>
          <w:sz w:val="26"/>
          <w:szCs w:val="26"/>
          <w:highlight w:val="white"/>
        </w:rPr>
        <w:t xml:space="preserve"> 1</w:t>
      </w:r>
      <w:r w:rsidR="00CE2873">
        <w:rPr>
          <w:sz w:val="26"/>
          <w:szCs w:val="26"/>
          <w:highlight w:val="white"/>
        </w:rPr>
        <w:t>)</w:t>
      </w:r>
      <w:r w:rsidR="00200F66">
        <w:rPr>
          <w:sz w:val="26"/>
          <w:szCs w:val="26"/>
          <w:highlight w:val="white"/>
        </w:rPr>
        <w:t xml:space="preserve"> настоящих рекомендаций</w:t>
      </w:r>
      <w:r>
        <w:rPr>
          <w:sz w:val="26"/>
          <w:szCs w:val="26"/>
          <w:highlight w:val="white"/>
        </w:rPr>
        <w:t xml:space="preserve">. </w:t>
      </w:r>
      <w:r>
        <w:rPr>
          <w:sz w:val="26"/>
          <w:szCs w:val="26"/>
        </w:rPr>
        <w:t>Написание ВКР может включать несколько этапов: подготовительный, промежуточный и итоговый.</w:t>
      </w:r>
    </w:p>
    <w:p w14:paraId="1AAA06D8" w14:textId="0915FD7F" w:rsidR="00115A45" w:rsidRDefault="00491ACD">
      <w:pPr>
        <w:pStyle w:val="af4"/>
        <w:numPr>
          <w:ilvl w:val="1"/>
          <w:numId w:val="24"/>
        </w:numPr>
        <w:ind w:left="142" w:firstLine="34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Подготовительный этап </w:t>
      </w:r>
      <w:r w:rsidR="00CE2873">
        <w:rPr>
          <w:b/>
          <w:bCs/>
          <w:sz w:val="26"/>
          <w:szCs w:val="26"/>
        </w:rPr>
        <w:t>разработки</w:t>
      </w:r>
      <w:r>
        <w:rPr>
          <w:b/>
          <w:bCs/>
          <w:sz w:val="26"/>
          <w:szCs w:val="26"/>
        </w:rPr>
        <w:t xml:space="preserve"> ВКР.</w:t>
      </w:r>
      <w:r>
        <w:rPr>
          <w:sz w:val="26"/>
          <w:szCs w:val="26"/>
        </w:rPr>
        <w:t xml:space="preserve"> На этом этапе студент </w:t>
      </w:r>
      <w:r>
        <w:rPr>
          <w:sz w:val="26"/>
          <w:szCs w:val="26"/>
          <w:highlight w:val="white"/>
        </w:rPr>
        <w:t xml:space="preserve">формулирует рабочую гипотезу/замысел работы/исследовательский вопрос, выделяет проблему, на решение которой будет направлена ВКР, определяет план и основную структуру ВКР, подбирает релевантную литературу по рассматриваемой в ВКР проблеме. </w:t>
      </w:r>
    </w:p>
    <w:p w14:paraId="07D54D96" w14:textId="77777777" w:rsidR="00115A45" w:rsidRDefault="00491ACD">
      <w:pPr>
        <w:pStyle w:val="af4"/>
        <w:numPr>
          <w:ilvl w:val="1"/>
          <w:numId w:val="24"/>
        </w:numPr>
        <w:ind w:left="142" w:firstLine="34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Промежуточный этап. </w:t>
      </w:r>
      <w:r>
        <w:rPr>
          <w:sz w:val="26"/>
          <w:szCs w:val="26"/>
        </w:rPr>
        <w:t>На этом этапе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студент может определять релевантные методы исследования, осуществлять подбор и подготовку данных, построение и анализ моделей (если необходимо), изучение и обзор релевантной литературы. Проект ВКР может готовиться студентом в ходе научно-исследовательского семинара (далее – НИС) и индивидуальных консультаций с руководителем по составленному заранее графику подготовки ВКР и в соответствии с этапами НИС. Результаты промежуточного этапа могут представляться в рамках НИС и/или его контрольных точек в соответствии с программой этой учебной дисциплины.</w:t>
      </w:r>
    </w:p>
    <w:p w14:paraId="1D0E210D" w14:textId="3FB94B3E" w:rsidR="00115A45" w:rsidRDefault="00491ACD">
      <w:pPr>
        <w:pStyle w:val="af4"/>
        <w:numPr>
          <w:ilvl w:val="1"/>
          <w:numId w:val="24"/>
        </w:numPr>
        <w:ind w:left="142" w:firstLine="34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Доработка ВКР, подготовка итогового варианта ВКР. </w:t>
      </w:r>
      <w:r>
        <w:rPr>
          <w:sz w:val="26"/>
          <w:szCs w:val="26"/>
        </w:rPr>
        <w:t>На этом этапе, при необходимости, производится к</w:t>
      </w:r>
      <w:r>
        <w:rPr>
          <w:sz w:val="26"/>
          <w:szCs w:val="26"/>
          <w:highlight w:val="white"/>
        </w:rPr>
        <w:t xml:space="preserve">орректировка ВКР студентом, дополнение и уточнение списка литературы, подготовка аннотации и правка текста итогового варианта ВКР. </w:t>
      </w:r>
      <w:r>
        <w:rPr>
          <w:sz w:val="26"/>
          <w:szCs w:val="26"/>
        </w:rPr>
        <w:t xml:space="preserve">По завершении этого этапа студент предоставляет аннотацию и итоговый вариант работы руководителю ВКР для получения отзыва не позднее даты, определенной в графике контрольных сроков (см. таблицу 2.2.2. «Точки контроля подготовки ВКР «Программы практики». Руководитель обязан загрузить в </w:t>
      </w:r>
      <w:r>
        <w:rPr>
          <w:sz w:val="26"/>
          <w:szCs w:val="26"/>
          <w:lang w:val="en-US"/>
        </w:rPr>
        <w:t>LMS</w:t>
      </w:r>
      <w:r>
        <w:rPr>
          <w:sz w:val="26"/>
          <w:szCs w:val="26"/>
        </w:rPr>
        <w:t xml:space="preserve"> отзыв на ВКР в </w:t>
      </w:r>
      <w:r w:rsidR="00200F66">
        <w:rPr>
          <w:sz w:val="26"/>
          <w:szCs w:val="26"/>
        </w:rPr>
        <w:t>течение 5</w:t>
      </w:r>
      <w:r>
        <w:rPr>
          <w:sz w:val="26"/>
          <w:szCs w:val="26"/>
        </w:rPr>
        <w:t xml:space="preserve"> календарных дней после получения итогового варианта ВКР. Отзыв руководителя выполняется на языке представления </w:t>
      </w:r>
      <w:r w:rsidRPr="00842D7D">
        <w:rPr>
          <w:sz w:val="26"/>
          <w:szCs w:val="26"/>
        </w:rPr>
        <w:t>ВКР (пример формы отзыва руководителя указан в Приложени</w:t>
      </w:r>
      <w:r w:rsidR="00842D7D" w:rsidRPr="00842D7D">
        <w:rPr>
          <w:sz w:val="26"/>
          <w:szCs w:val="26"/>
        </w:rPr>
        <w:t>и</w:t>
      </w:r>
      <w:r w:rsidRPr="00842D7D">
        <w:rPr>
          <w:sz w:val="26"/>
          <w:szCs w:val="26"/>
        </w:rPr>
        <w:t xml:space="preserve"> </w:t>
      </w:r>
      <w:r w:rsidR="00842D7D" w:rsidRPr="00842D7D">
        <w:rPr>
          <w:sz w:val="26"/>
          <w:szCs w:val="26"/>
        </w:rPr>
        <w:t>2</w:t>
      </w:r>
      <w:r w:rsidRPr="00842D7D">
        <w:rPr>
          <w:sz w:val="26"/>
          <w:szCs w:val="26"/>
        </w:rPr>
        <w:t>).</w:t>
      </w:r>
    </w:p>
    <w:p w14:paraId="4216B3FC" w14:textId="77777777" w:rsidR="00115A45" w:rsidRDefault="00491ACD">
      <w:pPr>
        <w:tabs>
          <w:tab w:val="left" w:pos="1843"/>
          <w:tab w:val="left" w:pos="1985"/>
          <w:tab w:val="left" w:pos="2268"/>
          <w:tab w:val="left" w:pos="2835"/>
        </w:tabs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 xml:space="preserve">Аннотация содержит следующую информацию: тему работы, актуальность, формулировку исследовательского вопроса/проблемы и подходов к решению без ссылок и иллюстративных материалов, результаты работы. </w:t>
      </w:r>
      <w:r w:rsidRPr="00D42AFD">
        <w:rPr>
          <w:sz w:val="26"/>
          <w:szCs w:val="26"/>
        </w:rPr>
        <w:t xml:space="preserve">Для ВКР, написанной на английском языке, аннотация пишется на том же языке. Для ВКР на русском языке пишутся две аннотации </w:t>
      </w:r>
      <w:r w:rsidRPr="00D42AFD">
        <w:rPr>
          <w:sz w:val="26"/>
          <w:szCs w:val="26"/>
        </w:rPr>
        <w:noBreakHyphen/>
        <w:t xml:space="preserve"> на русском и на английском языках. Последняя может быть кратким (сжатым) вариантом аннотации на русском языке.</w:t>
      </w:r>
    </w:p>
    <w:p w14:paraId="7C03903A" w14:textId="77777777" w:rsidR="00115A45" w:rsidRPr="00842D7D" w:rsidRDefault="00491ACD">
      <w:pPr>
        <w:pStyle w:val="af4"/>
        <w:numPr>
          <w:ilvl w:val="1"/>
          <w:numId w:val="24"/>
        </w:numPr>
        <w:ind w:left="142" w:firstLine="349"/>
        <w:jc w:val="both"/>
        <w:rPr>
          <w:sz w:val="26"/>
          <w:szCs w:val="26"/>
        </w:rPr>
      </w:pPr>
      <w:r>
        <w:rPr>
          <w:b/>
          <w:sz w:val="26"/>
          <w:szCs w:val="26"/>
        </w:rPr>
        <w:t>Загрузка ВКР в систему «Антиплагиат».</w:t>
      </w:r>
      <w:r>
        <w:rPr>
          <w:sz w:val="26"/>
          <w:szCs w:val="26"/>
        </w:rPr>
        <w:t xml:space="preserve"> В обязательном порядке студент загружает итоговый вариант ВКР в электронном виде (в формате </w:t>
      </w:r>
      <w:r>
        <w:rPr>
          <w:sz w:val="26"/>
          <w:szCs w:val="26"/>
          <w:lang w:val="en-US"/>
        </w:rPr>
        <w:t>doc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docx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rtf</w:t>
      </w:r>
      <w:r>
        <w:rPr>
          <w:sz w:val="26"/>
          <w:szCs w:val="26"/>
        </w:rPr>
        <w:t xml:space="preserve">) в специальный модуль сопровождения курсовых работ и ВКР в </w:t>
      </w:r>
      <w:r>
        <w:rPr>
          <w:sz w:val="26"/>
          <w:szCs w:val="26"/>
          <w:lang w:val="en-US"/>
        </w:rPr>
        <w:t>LMS</w:t>
      </w:r>
      <w:r>
        <w:rPr>
          <w:sz w:val="26"/>
          <w:szCs w:val="26"/>
        </w:rPr>
        <w:t xml:space="preserve">, после чего работа </w:t>
      </w:r>
      <w:r>
        <w:rPr>
          <w:sz w:val="26"/>
          <w:szCs w:val="26"/>
        </w:rPr>
        <w:lastRenderedPageBreak/>
        <w:t>автоматически отправляется указанным модулем в систему «Антиплагиат».</w:t>
      </w:r>
      <w:r>
        <w:rPr>
          <w:rStyle w:val="af1"/>
          <w:sz w:val="26"/>
          <w:szCs w:val="26"/>
        </w:rPr>
        <w:footnoteReference w:id="1"/>
      </w:r>
      <w:r>
        <w:rPr>
          <w:sz w:val="26"/>
          <w:szCs w:val="26"/>
        </w:rPr>
        <w:t xml:space="preserve"> Текст не должен содержать сканированные фрагменты. Текст ВКР должен содержать не менее 80% оригинального текста, что должно быть подтверждено протоколом системы «Антиплагиат», прилагаемым к работе. В случае выявления доказанного факта плагиата при подготовке ВКР студент может быть привлечен к дисциплинарной ответственности в соответствии с Порядком применения дисциплинарных взысканий при нарушениях </w:t>
      </w:r>
      <w:r w:rsidRPr="00842D7D">
        <w:rPr>
          <w:sz w:val="26"/>
          <w:szCs w:val="26"/>
        </w:rPr>
        <w:t>академических норм в учебных работах в НИУ ВШЭ.</w:t>
      </w:r>
      <w:r w:rsidRPr="00842D7D">
        <w:rPr>
          <w:rStyle w:val="af1"/>
          <w:sz w:val="26"/>
          <w:szCs w:val="26"/>
        </w:rPr>
        <w:footnoteReference w:id="2"/>
      </w:r>
    </w:p>
    <w:p w14:paraId="2FC0FE6D" w14:textId="77777777" w:rsidR="00115A45" w:rsidRPr="00842D7D" w:rsidRDefault="00491ACD">
      <w:pPr>
        <w:pStyle w:val="af4"/>
        <w:numPr>
          <w:ilvl w:val="1"/>
          <w:numId w:val="24"/>
        </w:numPr>
        <w:ind w:left="142" w:firstLine="349"/>
        <w:jc w:val="both"/>
        <w:rPr>
          <w:sz w:val="26"/>
          <w:szCs w:val="26"/>
        </w:rPr>
      </w:pPr>
      <w:r w:rsidRPr="00842D7D">
        <w:rPr>
          <w:b/>
          <w:sz w:val="26"/>
          <w:szCs w:val="26"/>
        </w:rPr>
        <w:t xml:space="preserve">Предоставление итогового варианта ВКР в ОСУП. </w:t>
      </w:r>
      <w:r w:rsidRPr="00842D7D">
        <w:rPr>
          <w:sz w:val="26"/>
          <w:szCs w:val="26"/>
        </w:rPr>
        <w:t xml:space="preserve">Итоговый вариант ВКР предоставляется студентом в загруженном электронном </w:t>
      </w:r>
      <w:proofErr w:type="spellStart"/>
      <w:r w:rsidRPr="00842D7D">
        <w:rPr>
          <w:sz w:val="26"/>
          <w:szCs w:val="26"/>
        </w:rPr>
        <w:t>несканированном</w:t>
      </w:r>
      <w:proofErr w:type="spellEnd"/>
      <w:r w:rsidRPr="00842D7D">
        <w:rPr>
          <w:sz w:val="26"/>
          <w:szCs w:val="26"/>
        </w:rPr>
        <w:t xml:space="preserve"> виде в </w:t>
      </w:r>
      <w:r w:rsidRPr="00842D7D">
        <w:rPr>
          <w:sz w:val="26"/>
          <w:szCs w:val="26"/>
          <w:lang w:val="en-US"/>
        </w:rPr>
        <w:t>LMS</w:t>
      </w:r>
      <w:r w:rsidRPr="00842D7D">
        <w:rPr>
          <w:sz w:val="26"/>
          <w:szCs w:val="26"/>
        </w:rPr>
        <w:t xml:space="preserve"> с аннотацией, отзывом руководителя, справкой или регистрационным листом из системы «Антиплагиат» в электронном виде в срок, установленный соответствующим приказом. Образец оформления текста ВКР представлен в Приложении </w:t>
      </w:r>
      <w:r w:rsidR="00842D7D" w:rsidRPr="00842D7D">
        <w:rPr>
          <w:sz w:val="26"/>
          <w:szCs w:val="26"/>
        </w:rPr>
        <w:t>1</w:t>
      </w:r>
      <w:r w:rsidRPr="00842D7D">
        <w:rPr>
          <w:sz w:val="26"/>
          <w:szCs w:val="26"/>
        </w:rPr>
        <w:t>, титульного листа - в Приложени</w:t>
      </w:r>
      <w:r w:rsidR="00842D7D" w:rsidRPr="00842D7D">
        <w:rPr>
          <w:sz w:val="26"/>
          <w:szCs w:val="26"/>
        </w:rPr>
        <w:t>и 3</w:t>
      </w:r>
      <w:r w:rsidRPr="00842D7D">
        <w:rPr>
          <w:sz w:val="26"/>
          <w:szCs w:val="26"/>
        </w:rPr>
        <w:t>данных Методических указаний.</w:t>
      </w:r>
    </w:p>
    <w:p w14:paraId="19ED7118" w14:textId="77777777" w:rsidR="00115A45" w:rsidRDefault="00491ACD">
      <w:pPr>
        <w:pStyle w:val="af4"/>
        <w:numPr>
          <w:ilvl w:val="1"/>
          <w:numId w:val="24"/>
        </w:numPr>
        <w:ind w:left="142" w:firstLine="34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Рецензирование ВКР не предусмотрено. </w:t>
      </w:r>
    </w:p>
    <w:p w14:paraId="451862DC" w14:textId="77777777" w:rsidR="00115A45" w:rsidRDefault="00491ACD">
      <w:pPr>
        <w:pStyle w:val="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Порядок проведения и процедура защиты ВКР</w:t>
      </w:r>
    </w:p>
    <w:p w14:paraId="53957427" w14:textId="77777777" w:rsidR="00115A45" w:rsidRPr="003F1F0F" w:rsidRDefault="00491ACD">
      <w:pPr>
        <w:pStyle w:val="1"/>
        <w:numPr>
          <w:ilvl w:val="0"/>
          <w:numId w:val="0"/>
        </w:numPr>
        <w:shd w:val="clear" w:color="auto" w:fill="FFFFFF"/>
        <w:spacing w:before="0"/>
        <w:ind w:firstLine="709"/>
        <w:jc w:val="both"/>
        <w:rPr>
          <w:rFonts w:cs="Times New Roman"/>
          <w:b w:val="0"/>
          <w:bCs/>
          <w:sz w:val="26"/>
          <w:szCs w:val="26"/>
        </w:rPr>
      </w:pPr>
      <w:r w:rsidRPr="003F1F0F">
        <w:rPr>
          <w:rFonts w:cs="Times New Roman"/>
          <w:b w:val="0"/>
          <w:sz w:val="26"/>
          <w:szCs w:val="26"/>
        </w:rPr>
        <w:t xml:space="preserve">3.1. </w:t>
      </w:r>
      <w:r w:rsidRPr="003F1F0F">
        <w:rPr>
          <w:rFonts w:cs="Times New Roman"/>
          <w:sz w:val="26"/>
          <w:szCs w:val="26"/>
        </w:rPr>
        <w:t>Порядок проведения защиты ВКР</w:t>
      </w:r>
      <w:r w:rsidRPr="003F1F0F">
        <w:rPr>
          <w:rFonts w:cs="Times New Roman"/>
          <w:b w:val="0"/>
          <w:sz w:val="26"/>
          <w:szCs w:val="26"/>
        </w:rPr>
        <w:t xml:space="preserve">. </w:t>
      </w:r>
      <w:r w:rsidRPr="003F1F0F">
        <w:rPr>
          <w:rFonts w:cs="Times New Roman"/>
          <w:b w:val="0"/>
          <w:bCs/>
          <w:sz w:val="26"/>
          <w:szCs w:val="26"/>
        </w:rPr>
        <w:t>Защита ВКР реализуется в публичном формате и регулируется учебным планом и графиком ГИА в соответствии «</w:t>
      </w:r>
      <w:r w:rsidRPr="003F1F0F">
        <w:rPr>
          <w:rFonts w:cs="Times New Roman"/>
          <w:b w:val="0"/>
          <w:color w:val="393939"/>
          <w:sz w:val="26"/>
          <w:szCs w:val="26"/>
        </w:rPr>
        <w:t>Положением о государственной итоговой аттестации студентов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экономики»».</w:t>
      </w:r>
      <w:r w:rsidRPr="003F1F0F">
        <w:rPr>
          <w:rFonts w:cs="Times New Roman"/>
          <w:b w:val="0"/>
          <w:bCs/>
          <w:sz w:val="26"/>
          <w:szCs w:val="26"/>
        </w:rPr>
        <w:t xml:space="preserve"> Для публичной защиты ВКР в установленном локальными нормативными актами ВШЭ порядке формируется Государственная экзаменационная комиссия (далее – ГЭК) по ОП. </w:t>
      </w:r>
    </w:p>
    <w:p w14:paraId="2795DB07" w14:textId="77777777" w:rsidR="00115A45" w:rsidRDefault="00491ACD">
      <w:pPr>
        <w:ind w:firstLine="709"/>
        <w:jc w:val="both"/>
      </w:pPr>
      <w:r>
        <w:rPr>
          <w:bCs/>
          <w:iCs/>
          <w:color w:val="000000"/>
          <w:sz w:val="26"/>
          <w:szCs w:val="26"/>
        </w:rPr>
        <w:t xml:space="preserve">Решение об определении конкретных технологий проведения государственных аттестационных испытаний принимает декан факультета на основании представления академического совета </w:t>
      </w:r>
      <w:r>
        <w:rPr>
          <w:iCs/>
          <w:color w:val="000000"/>
          <w:sz w:val="26"/>
          <w:szCs w:val="26"/>
        </w:rPr>
        <w:t xml:space="preserve">образовательной программы. Дистанционный </w:t>
      </w:r>
      <w:r>
        <w:rPr>
          <w:bCs/>
          <w:iCs/>
          <w:color w:val="000000"/>
          <w:sz w:val="26"/>
          <w:szCs w:val="26"/>
        </w:rPr>
        <w:t>формат проведения государственных аттестационных испытаний устанавливается в приказе о проведении ГИА.</w:t>
      </w:r>
    </w:p>
    <w:p w14:paraId="3B0073BC" w14:textId="77777777" w:rsidR="00115A45" w:rsidRDefault="00491ACD">
      <w:pPr>
        <w:ind w:firstLine="709"/>
        <w:jc w:val="both"/>
        <w:rPr>
          <w:sz w:val="26"/>
          <w:szCs w:val="26"/>
        </w:rPr>
      </w:pPr>
      <w:bookmarkStart w:id="0" w:name="_Hlk88443107"/>
      <w:r>
        <w:rPr>
          <w:sz w:val="26"/>
          <w:szCs w:val="26"/>
        </w:rPr>
        <w:t>3.2.</w:t>
      </w:r>
      <w:r>
        <w:rPr>
          <w:b/>
          <w:sz w:val="26"/>
          <w:szCs w:val="26"/>
        </w:rPr>
        <w:t xml:space="preserve"> Процедура</w:t>
      </w:r>
      <w:r>
        <w:rPr>
          <w:b/>
          <w:bCs/>
          <w:sz w:val="26"/>
          <w:szCs w:val="26"/>
        </w:rPr>
        <w:t xml:space="preserve"> защиты ВКР</w:t>
      </w:r>
      <w:r w:rsidR="00303664">
        <w:rPr>
          <w:sz w:val="26"/>
          <w:szCs w:val="26"/>
        </w:rPr>
        <w:t xml:space="preserve"> реализуется в рамках </w:t>
      </w:r>
      <w:r>
        <w:rPr>
          <w:sz w:val="26"/>
          <w:szCs w:val="26"/>
        </w:rPr>
        <w:t xml:space="preserve">регламента, который объявляется студентам заранее, и состоит из </w:t>
      </w:r>
      <w:r>
        <w:rPr>
          <w:sz w:val="26"/>
          <w:szCs w:val="26"/>
          <w:u w:val="single"/>
        </w:rPr>
        <w:t>трех этапов</w:t>
      </w:r>
      <w:r>
        <w:rPr>
          <w:sz w:val="26"/>
          <w:szCs w:val="26"/>
        </w:rPr>
        <w:t>: устная публичная презентация студентом результатов ВКР; ответы на вопросы ГЭК; обсуждение ГЭК результатов выполнения и защиты ВКР студентами (проходит в отсутствие студентов) и объявление итоговых оценок за ВКР.</w:t>
      </w:r>
    </w:p>
    <w:p w14:paraId="1B64C51F" w14:textId="77777777" w:rsidR="00303664" w:rsidRDefault="00491A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3.2.1. Студенты выступают перед ГЭК согласно очереди, установленной списком, или в ином порядке по решению ГЭК. Студент(-ы) представляет(-ют) ГЭК презентацию и устный доклад по результатам своей ВКР. </w:t>
      </w:r>
    </w:p>
    <w:p w14:paraId="03EAF73B" w14:textId="5499C821" w:rsidR="00115A45" w:rsidRDefault="00491A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3.2.2. По окончани</w:t>
      </w:r>
      <w:r w:rsidR="002479ED">
        <w:rPr>
          <w:sz w:val="26"/>
          <w:szCs w:val="26"/>
        </w:rPr>
        <w:t>и</w:t>
      </w:r>
      <w:r>
        <w:rPr>
          <w:sz w:val="26"/>
          <w:szCs w:val="26"/>
        </w:rPr>
        <w:t xml:space="preserve"> доклада по результатам ВКР члены ГЭК могут задать </w:t>
      </w:r>
      <w:r w:rsidR="002479ED">
        <w:rPr>
          <w:sz w:val="26"/>
          <w:szCs w:val="26"/>
        </w:rPr>
        <w:t xml:space="preserve">студенту </w:t>
      </w:r>
      <w:r>
        <w:rPr>
          <w:sz w:val="26"/>
          <w:szCs w:val="26"/>
        </w:rPr>
        <w:t xml:space="preserve">уточняющие вопросы по ВКР, касающиеся презентации, доклада, комментариев руководителя (в отзыве), содержания текста </w:t>
      </w:r>
      <w:r w:rsidR="00303664">
        <w:rPr>
          <w:sz w:val="26"/>
          <w:szCs w:val="26"/>
        </w:rPr>
        <w:t>В</w:t>
      </w:r>
      <w:r>
        <w:rPr>
          <w:sz w:val="26"/>
          <w:szCs w:val="26"/>
        </w:rPr>
        <w:t>КР</w:t>
      </w:r>
      <w:r w:rsidR="00303664">
        <w:rPr>
          <w:sz w:val="26"/>
          <w:szCs w:val="26"/>
        </w:rPr>
        <w:t>.</w:t>
      </w:r>
      <w:bookmarkEnd w:id="0"/>
    </w:p>
    <w:p w14:paraId="681B320D" w14:textId="77777777" w:rsidR="00115A45" w:rsidRPr="00446E8E" w:rsidRDefault="00491ACD" w:rsidP="00303664">
      <w:pPr>
        <w:pStyle w:val="TableCaption"/>
        <w:keepNext/>
        <w:spacing w:before="120" w:after="0"/>
        <w:jc w:val="right"/>
        <w:rPr>
          <w:b w:val="0"/>
          <w:bCs/>
          <w:i/>
          <w:szCs w:val="24"/>
        </w:rPr>
      </w:pPr>
      <w:r w:rsidRPr="00446E8E">
        <w:rPr>
          <w:b w:val="0"/>
          <w:bCs/>
          <w:i/>
          <w:szCs w:val="24"/>
        </w:rPr>
        <w:t>Таблица 1</w:t>
      </w:r>
    </w:p>
    <w:p w14:paraId="765C0F96" w14:textId="77777777" w:rsidR="00115A45" w:rsidRPr="00446E8E" w:rsidRDefault="00491ACD" w:rsidP="00303664">
      <w:pPr>
        <w:pStyle w:val="TableCaption"/>
        <w:keepNext/>
        <w:spacing w:before="0"/>
        <w:jc w:val="right"/>
        <w:rPr>
          <w:b w:val="0"/>
          <w:bCs/>
          <w:i/>
          <w:szCs w:val="24"/>
        </w:rPr>
      </w:pPr>
      <w:r w:rsidRPr="00446E8E">
        <w:rPr>
          <w:b w:val="0"/>
          <w:bCs/>
          <w:i/>
          <w:szCs w:val="24"/>
        </w:rPr>
        <w:t>Регламент защиты ВКР в зависимости от формата</w:t>
      </w:r>
    </w:p>
    <w:tbl>
      <w:tblPr>
        <w:tblStyle w:val="af5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2268"/>
        <w:gridCol w:w="4394"/>
      </w:tblGrid>
      <w:tr w:rsidR="00115A45" w14:paraId="01758782" w14:textId="77777777" w:rsidTr="000F414D">
        <w:tc>
          <w:tcPr>
            <w:tcW w:w="3261" w:type="dxa"/>
          </w:tcPr>
          <w:p w14:paraId="44CED8CA" w14:textId="77777777" w:rsidR="00115A45" w:rsidRDefault="00491ACD">
            <w:pPr>
              <w:pStyle w:val="af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Формат ВКР</w:t>
            </w:r>
          </w:p>
        </w:tc>
        <w:tc>
          <w:tcPr>
            <w:tcW w:w="2268" w:type="dxa"/>
          </w:tcPr>
          <w:p w14:paraId="4E5F9B6B" w14:textId="77777777" w:rsidR="00115A45" w:rsidRDefault="00491ACD">
            <w:pPr>
              <w:pStyle w:val="af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Время на доклад</w:t>
            </w:r>
          </w:p>
        </w:tc>
        <w:tc>
          <w:tcPr>
            <w:tcW w:w="4394" w:type="dxa"/>
          </w:tcPr>
          <w:p w14:paraId="44DA3023" w14:textId="77777777" w:rsidR="00115A45" w:rsidRDefault="00491ACD">
            <w:pPr>
              <w:pStyle w:val="af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Время на дополнительные вопросы и ответы</w:t>
            </w:r>
          </w:p>
        </w:tc>
      </w:tr>
      <w:tr w:rsidR="00115A45" w14:paraId="68E76192" w14:textId="77777777" w:rsidTr="000F414D">
        <w:tc>
          <w:tcPr>
            <w:tcW w:w="3261" w:type="dxa"/>
          </w:tcPr>
          <w:p w14:paraId="14DC4312" w14:textId="77777777" w:rsidR="00115A45" w:rsidRDefault="00491ACD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</w:t>
            </w:r>
          </w:p>
        </w:tc>
        <w:tc>
          <w:tcPr>
            <w:tcW w:w="2268" w:type="dxa"/>
          </w:tcPr>
          <w:p w14:paraId="6105CFE5" w14:textId="77777777" w:rsidR="00115A45" w:rsidRDefault="00491ACD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15 мин.</w:t>
            </w:r>
          </w:p>
        </w:tc>
        <w:tc>
          <w:tcPr>
            <w:tcW w:w="4394" w:type="dxa"/>
          </w:tcPr>
          <w:p w14:paraId="37057F0A" w14:textId="77777777" w:rsidR="00115A45" w:rsidRDefault="00491ACD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 мин.</w:t>
            </w:r>
          </w:p>
        </w:tc>
      </w:tr>
    </w:tbl>
    <w:p w14:paraId="0F970E0F" w14:textId="77777777" w:rsidR="00115A45" w:rsidRDefault="00491ACD" w:rsidP="00303664">
      <w:pPr>
        <w:ind w:left="142" w:firstLine="567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По запросу ГЭК студент во время защиты обязан продемонстрировать исходные </w:t>
      </w:r>
      <w:r>
        <w:rPr>
          <w:sz w:val="26"/>
          <w:szCs w:val="26"/>
        </w:rPr>
        <w:t>данные</w:t>
      </w:r>
      <w:r>
        <w:rPr>
          <w:rFonts w:eastAsia="Arial Unicode MS"/>
          <w:sz w:val="26"/>
          <w:szCs w:val="26"/>
        </w:rPr>
        <w:t xml:space="preserve"> и/или программные коды (исходные файлы в соответствующей программной </w:t>
      </w:r>
      <w:r>
        <w:rPr>
          <w:rFonts w:eastAsia="Arial Unicode MS"/>
          <w:sz w:val="26"/>
          <w:szCs w:val="26"/>
        </w:rPr>
        <w:lastRenderedPageBreak/>
        <w:t>среде), которые были использованы для получения результатов ВКР, и ответить на вопросы ГЭК по представленным исходным данным и/или программным кодам.</w:t>
      </w:r>
    </w:p>
    <w:p w14:paraId="31031E22" w14:textId="77777777" w:rsidR="00115A45" w:rsidRDefault="00491ACD" w:rsidP="00303664">
      <w:pPr>
        <w:ind w:lef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Дискуссия по каким-либо компонентам ВКР и ее защиты не предусмотрена.</w:t>
      </w:r>
    </w:p>
    <w:p w14:paraId="5FA7B92B" w14:textId="77777777" w:rsidR="00115A45" w:rsidRDefault="00491ACD" w:rsidP="00303664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Комиссия может зачитать замечания из отзыва руководителя. Студент имеет право ответить на имеющиеся в отзыве замечания.</w:t>
      </w:r>
    </w:p>
    <w:p w14:paraId="40779704" w14:textId="43C21B6D" w:rsidR="00115A45" w:rsidRDefault="00491ACD" w:rsidP="00303664">
      <w:pPr>
        <w:ind w:left="142" w:firstLine="356"/>
        <w:jc w:val="both"/>
        <w:rPr>
          <w:sz w:val="26"/>
          <w:szCs w:val="26"/>
        </w:rPr>
      </w:pPr>
      <w:r>
        <w:rPr>
          <w:sz w:val="26"/>
          <w:szCs w:val="26"/>
        </w:rPr>
        <w:t>3.2.3. По окончани</w:t>
      </w:r>
      <w:r w:rsidR="002479ED">
        <w:rPr>
          <w:sz w:val="26"/>
          <w:szCs w:val="26"/>
        </w:rPr>
        <w:t>и</w:t>
      </w:r>
      <w:r>
        <w:rPr>
          <w:sz w:val="26"/>
          <w:szCs w:val="26"/>
        </w:rPr>
        <w:t xml:space="preserve"> докладов и ответов на вопросы ГЭК всех студентов по списку, присутствующих на защите, члены ГЭК удаляются на совещание для обсуждения результатов защит и выставления итоговых оценок за ВКР. </w:t>
      </w:r>
      <w:r>
        <w:rPr>
          <w:sz w:val="26"/>
          <w:szCs w:val="26"/>
        </w:rPr>
        <w:br/>
        <w:t>После совещания ГЭК по результатам защит председатель ГЭК (или член ГЭК/секретарь ГЭК по поручению председателя ГЭК) публично объявляет итоговые оценки за ВКР. Студенты могут присутствовать при объявлении итоговых оценок за ВКР.</w:t>
      </w:r>
    </w:p>
    <w:p w14:paraId="1C172B44" w14:textId="505F4B9B" w:rsidR="00B00889" w:rsidRDefault="00B00889" w:rsidP="00303664">
      <w:pPr>
        <w:ind w:left="142" w:firstLine="3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 </w:t>
      </w:r>
      <w:r w:rsidRPr="006928DB">
        <w:rPr>
          <w:sz w:val="26"/>
          <w:szCs w:val="26"/>
        </w:rPr>
        <w:t xml:space="preserve">Студенты имеют право на апелляцию по результатам государственных аттестационных испытаний. Результаты государственной итоговой аттестации могут быть аннулированы решением апелляционной комиссии. Порядок подачи и рассмотрения апелляций устанавливается </w:t>
      </w:r>
      <w:r w:rsidR="000D2589" w:rsidRPr="006928DB">
        <w:rPr>
          <w:sz w:val="26"/>
          <w:szCs w:val="26"/>
        </w:rPr>
        <w:t>в соответствии с регламентом</w:t>
      </w:r>
      <w:r w:rsidRPr="006928DB">
        <w:rPr>
          <w:sz w:val="26"/>
          <w:szCs w:val="26"/>
        </w:rPr>
        <w:t xml:space="preserve"> организации и проведения государственной итоговой аттестации студентов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 (</w:t>
      </w:r>
      <w:r w:rsidR="000D2589" w:rsidRPr="006928DB">
        <w:rPr>
          <w:sz w:val="26"/>
          <w:szCs w:val="26"/>
        </w:rPr>
        <w:t>https://www.hse.ru/docs/594887310.html</w:t>
      </w:r>
      <w:r w:rsidRPr="006928DB">
        <w:rPr>
          <w:sz w:val="26"/>
          <w:szCs w:val="26"/>
        </w:rPr>
        <w:t>).</w:t>
      </w:r>
    </w:p>
    <w:p w14:paraId="46E9399D" w14:textId="77777777" w:rsidR="00115A45" w:rsidRDefault="00491ACD">
      <w:pPr>
        <w:pStyle w:val="1"/>
        <w:spacing w:after="240"/>
        <w:ind w:left="357" w:hanging="357"/>
        <w:rPr>
          <w:rFonts w:cs="Times New Roman"/>
          <w:sz w:val="26"/>
          <w:szCs w:val="26"/>
        </w:rPr>
      </w:pPr>
      <w:r>
        <w:rPr>
          <w:rFonts w:cs="Times New Roman"/>
          <w:bCs/>
          <w:sz w:val="26"/>
          <w:szCs w:val="26"/>
        </w:rPr>
        <w:t>Оценивание ВКР</w:t>
      </w:r>
    </w:p>
    <w:p w14:paraId="7C54089C" w14:textId="77777777" w:rsidR="00115A45" w:rsidRDefault="00491ACD">
      <w:pPr>
        <w:pStyle w:val="af4"/>
        <w:numPr>
          <w:ilvl w:val="1"/>
          <w:numId w:val="24"/>
        </w:numPr>
        <w:ind w:left="0" w:firstLine="491"/>
        <w:jc w:val="both"/>
        <w:rPr>
          <w:i/>
          <w:sz w:val="26"/>
          <w:szCs w:val="26"/>
        </w:rPr>
      </w:pPr>
      <w:r>
        <w:rPr>
          <w:sz w:val="26"/>
          <w:szCs w:val="26"/>
        </w:rPr>
        <w:t>Итоговой оценкой за ВКР является среднее арифметическое оценок членов ГЭК, которое рассчитывается следующим образом:</w:t>
      </w:r>
    </w:p>
    <w:p w14:paraId="3EDB3AF0" w14:textId="77777777" w:rsidR="00115A45" w:rsidRDefault="008302E7">
      <w:pPr>
        <w:tabs>
          <w:tab w:val="left" w:pos="1843"/>
          <w:tab w:val="left" w:pos="1985"/>
          <w:tab w:val="left" w:pos="2268"/>
        </w:tabs>
        <w:ind w:left="567" w:right="14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О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ВКР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n</m:t>
            </m:r>
          </m:den>
        </m:f>
        <m:nary>
          <m:naryPr>
            <m:chr m:val="∑"/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j</m:t>
            </m:r>
            <m:r>
              <w:rPr>
                <w:rFonts w:ascii="Cambria Math" w:hAnsi="Cambria Math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О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 xml:space="preserve">член ГЭК 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j</m:t>
                </m:r>
              </m:sub>
            </m:sSub>
          </m:e>
        </m:nary>
      </m:oMath>
      <w:r w:rsidR="00491ACD">
        <w:rPr>
          <w:sz w:val="26"/>
          <w:szCs w:val="26"/>
        </w:rPr>
        <w:t>,</w:t>
      </w:r>
    </w:p>
    <w:p w14:paraId="7B70E32C" w14:textId="77777777" w:rsidR="00115A45" w:rsidRDefault="00491ACD">
      <w:pPr>
        <w:tabs>
          <w:tab w:val="left" w:pos="1843"/>
          <w:tab w:val="left" w:pos="1985"/>
          <w:tab w:val="left" w:pos="2268"/>
        </w:tabs>
        <w:ind w:right="14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где </w:t>
      </w:r>
      <m:oMath>
        <m:r>
          <w:rPr>
            <w:rFonts w:ascii="Cambria Math" w:hAnsi="Cambria Math"/>
            <w:sz w:val="26"/>
            <w:szCs w:val="26"/>
          </w:rPr>
          <m:t>n</m:t>
        </m:r>
      </m:oMath>
      <w:r>
        <w:rPr>
          <w:sz w:val="26"/>
          <w:szCs w:val="26"/>
        </w:rPr>
        <w:t xml:space="preserve"> — количество присутствующих членов комиссии, а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 xml:space="preserve">член ГЭК </m:t>
            </m:r>
            <m:r>
              <w:rPr>
                <w:rFonts w:ascii="Cambria Math" w:hAnsi="Cambria Math"/>
                <w:sz w:val="26"/>
                <w:szCs w:val="26"/>
              </w:rPr>
              <m:t>j</m:t>
            </m:r>
          </m:sub>
        </m:sSub>
      </m:oMath>
      <w:r>
        <w:rPr>
          <w:sz w:val="26"/>
          <w:szCs w:val="26"/>
        </w:rPr>
        <w:t xml:space="preserve"> — оценки членов ГЭК (без округления). Округляется только итоговая оценка за ВКР 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О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ВКР</m:t>
            </m:r>
          </m:sub>
        </m:sSub>
      </m:oMath>
      <w:r>
        <w:rPr>
          <w:sz w:val="26"/>
          <w:szCs w:val="26"/>
        </w:rPr>
        <w:t>) по простому арифметическому правилу. Итоговая оценка является окончательной.</w:t>
      </w:r>
    </w:p>
    <w:p w14:paraId="34C814F5" w14:textId="77777777" w:rsidR="00115A45" w:rsidRDefault="00491ACD">
      <w:pPr>
        <w:tabs>
          <w:tab w:val="left" w:pos="1843"/>
          <w:tab w:val="left" w:pos="1985"/>
          <w:tab w:val="left" w:pos="2268"/>
        </w:tabs>
        <w:ind w:left="567" w:righ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Оценка каждого члена ГЭК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О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член ГЭК</m:t>
            </m:r>
          </m:sub>
        </m:sSub>
      </m:oMath>
      <w:r>
        <w:rPr>
          <w:sz w:val="26"/>
          <w:szCs w:val="26"/>
        </w:rPr>
        <w:t xml:space="preserve"> рассчитывается по формуле </w:t>
      </w:r>
    </w:p>
    <w:p w14:paraId="7AD8CC26" w14:textId="77777777" w:rsidR="00115A45" w:rsidRDefault="008302E7">
      <w:pPr>
        <w:ind w:firstLine="708"/>
        <w:jc w:val="center"/>
        <w:rPr>
          <w:i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О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член ГЭК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i</m:t>
              </m:r>
              <m:r>
                <w:rPr>
                  <w:rFonts w:ascii="Cambria Math" w:hAnsi="Cambria Math"/>
                  <w:sz w:val="26"/>
                  <w:szCs w:val="26"/>
                </w:rPr>
                <m:t>=1</m:t>
              </m:r>
            </m:sub>
            <m:sup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4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сост.ГЭК </m:t>
                  </m:r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  <w:sz w:val="26"/>
              <w:szCs w:val="26"/>
            </w:rPr>
            <m:t>,</m:t>
          </m:r>
        </m:oMath>
      </m:oMathPara>
    </w:p>
    <w:p w14:paraId="6A1CC324" w14:textId="77777777" w:rsidR="00115A45" w:rsidRPr="00446E8E" w:rsidRDefault="00491A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О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 xml:space="preserve">сост.ГЭК 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</m:sub>
        </m:sSub>
      </m:oMath>
      <w:r>
        <w:rPr>
          <w:sz w:val="26"/>
          <w:szCs w:val="26"/>
        </w:rPr>
        <w:t xml:space="preserve"> — оценка </w:t>
      </w:r>
      <w:proofErr w:type="spellStart"/>
      <w:r>
        <w:rPr>
          <w:i/>
          <w:iCs/>
          <w:sz w:val="26"/>
          <w:szCs w:val="26"/>
          <w:lang w:val="en-US"/>
        </w:rPr>
        <w:t>i</w:t>
      </w:r>
      <w:proofErr w:type="spellEnd"/>
      <w:r>
        <w:rPr>
          <w:sz w:val="26"/>
          <w:szCs w:val="26"/>
        </w:rPr>
        <w:t xml:space="preserve">-ой составляющей ВКР по 10-балльной шкале </w:t>
      </w:r>
      <w:bookmarkStart w:id="1" w:name="_Hlk88446514"/>
      <w:r>
        <w:rPr>
          <w:sz w:val="26"/>
          <w:szCs w:val="26"/>
        </w:rPr>
        <w:t>(0/ноль — отсутствует, 1 — низший балл</w:t>
      </w:r>
      <w:r w:rsidRPr="00446E8E">
        <w:rPr>
          <w:sz w:val="26"/>
          <w:szCs w:val="26"/>
        </w:rPr>
        <w:t>, 10 — высший балл)</w:t>
      </w:r>
      <w:bookmarkEnd w:id="1"/>
      <w:r w:rsidRPr="00446E8E">
        <w:rPr>
          <w:sz w:val="26"/>
          <w:szCs w:val="26"/>
        </w:rPr>
        <w:t xml:space="preserve"> каждым членом ГЭК в соответствии с критериями, приведенными в Приложении </w:t>
      </w:r>
      <w:r w:rsidR="00446E8E" w:rsidRPr="00446E8E">
        <w:rPr>
          <w:sz w:val="26"/>
          <w:szCs w:val="26"/>
        </w:rPr>
        <w:t>4</w:t>
      </w:r>
      <w:r w:rsidRPr="00446E8E">
        <w:rPr>
          <w:sz w:val="26"/>
          <w:szCs w:val="26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</m:sub>
        </m:sSub>
      </m:oMath>
      <w:r w:rsidRPr="00446E8E">
        <w:rPr>
          <w:sz w:val="26"/>
          <w:szCs w:val="26"/>
        </w:rPr>
        <w:t xml:space="preserve"> — вес, который имеет оценка </w:t>
      </w:r>
      <w:proofErr w:type="spellStart"/>
      <w:r w:rsidRPr="00446E8E">
        <w:rPr>
          <w:i/>
          <w:iCs/>
          <w:sz w:val="26"/>
          <w:szCs w:val="26"/>
          <w:lang w:val="en-US"/>
        </w:rPr>
        <w:t>i</w:t>
      </w:r>
      <w:proofErr w:type="spellEnd"/>
      <w:r w:rsidRPr="00446E8E">
        <w:rPr>
          <w:sz w:val="26"/>
          <w:szCs w:val="26"/>
        </w:rPr>
        <w:t xml:space="preserve">-ой составляющей ВКР в итоговой оценке члена ГЭК, от 0 до 1. Каждый член ГЭК может использовать лист оценивания </w:t>
      </w:r>
      <w:r w:rsidR="00446E8E" w:rsidRPr="00446E8E">
        <w:rPr>
          <w:sz w:val="26"/>
          <w:szCs w:val="26"/>
        </w:rPr>
        <w:t>(</w:t>
      </w:r>
      <w:r w:rsidRPr="00446E8E">
        <w:rPr>
          <w:sz w:val="26"/>
          <w:szCs w:val="26"/>
        </w:rPr>
        <w:t xml:space="preserve">Приложение </w:t>
      </w:r>
      <w:r w:rsidR="00446E8E" w:rsidRPr="00446E8E">
        <w:rPr>
          <w:sz w:val="26"/>
          <w:szCs w:val="26"/>
        </w:rPr>
        <w:t>4</w:t>
      </w:r>
      <w:r w:rsidRPr="00446E8E">
        <w:rPr>
          <w:sz w:val="26"/>
          <w:szCs w:val="26"/>
        </w:rPr>
        <w:t>.1).</w:t>
      </w:r>
    </w:p>
    <w:p w14:paraId="6C77274C" w14:textId="77777777" w:rsidR="000F414D" w:rsidRPr="000F414D" w:rsidRDefault="000F414D" w:rsidP="000F414D">
      <w:pPr>
        <w:pStyle w:val="28"/>
        <w:shd w:val="clear" w:color="auto" w:fill="auto"/>
        <w:spacing w:before="0" w:after="0" w:line="240" w:lineRule="auto"/>
        <w:ind w:firstLine="740"/>
        <w:jc w:val="both"/>
        <w:rPr>
          <w:sz w:val="26"/>
          <w:szCs w:val="26"/>
        </w:rPr>
      </w:pPr>
      <w:r w:rsidRPr="00446E8E">
        <w:rPr>
          <w:sz w:val="26"/>
          <w:szCs w:val="26"/>
        </w:rPr>
        <w:t>Оценка, выставленная руководителем за</w:t>
      </w:r>
      <w:r w:rsidRPr="000F414D">
        <w:rPr>
          <w:sz w:val="26"/>
          <w:szCs w:val="26"/>
        </w:rPr>
        <w:t xml:space="preserve"> бакалаврскую работу, носит </w:t>
      </w:r>
      <w:r w:rsidRPr="006449FB">
        <w:rPr>
          <w:sz w:val="26"/>
          <w:szCs w:val="26"/>
          <w:u w:val="single"/>
        </w:rPr>
        <w:t>рекомендательный характер</w:t>
      </w:r>
      <w:r w:rsidRPr="000F414D">
        <w:rPr>
          <w:sz w:val="26"/>
          <w:szCs w:val="26"/>
        </w:rPr>
        <w:t>, и может не совпадать с оценкой</w:t>
      </w:r>
      <w:r w:rsidR="00FB26F5">
        <w:rPr>
          <w:sz w:val="26"/>
          <w:szCs w:val="26"/>
        </w:rPr>
        <w:t>,</w:t>
      </w:r>
      <w:r w:rsidRPr="000F414D">
        <w:rPr>
          <w:sz w:val="26"/>
          <w:szCs w:val="26"/>
        </w:rPr>
        <w:t xml:space="preserve"> выставленной за работу комиссией по итогам публичной защиты работы.</w:t>
      </w:r>
    </w:p>
    <w:p w14:paraId="322B8C0A" w14:textId="77777777" w:rsidR="000F414D" w:rsidRPr="000F414D" w:rsidRDefault="000F414D" w:rsidP="000F414D">
      <w:pPr>
        <w:ind w:firstLine="709"/>
        <w:jc w:val="both"/>
        <w:rPr>
          <w:sz w:val="26"/>
          <w:szCs w:val="26"/>
        </w:rPr>
      </w:pPr>
      <w:r w:rsidRPr="000F414D">
        <w:rPr>
          <w:sz w:val="26"/>
          <w:szCs w:val="26"/>
        </w:rPr>
        <w:t>Получение отрицательного отзыва руководителя ВКР не является препятствием к представлению бакалаврской работы на защиту.</w:t>
      </w:r>
    </w:p>
    <w:p w14:paraId="4BA8382B" w14:textId="77777777" w:rsidR="000F414D" w:rsidRDefault="000F414D">
      <w:pPr>
        <w:jc w:val="both"/>
        <w:rPr>
          <w:sz w:val="26"/>
          <w:szCs w:val="26"/>
        </w:rPr>
      </w:pPr>
    </w:p>
    <w:p w14:paraId="0F7FAFFA" w14:textId="77777777" w:rsidR="000F414D" w:rsidRDefault="000F414D">
      <w:pPr>
        <w:spacing w:line="360" w:lineRule="auto"/>
        <w:jc w:val="right"/>
        <w:rPr>
          <w:b/>
          <w:sz w:val="26"/>
          <w:szCs w:val="26"/>
        </w:rPr>
      </w:pPr>
    </w:p>
    <w:p w14:paraId="308EC1F1" w14:textId="77777777" w:rsidR="000F414D" w:rsidRDefault="000F414D">
      <w:pPr>
        <w:spacing w:line="360" w:lineRule="auto"/>
        <w:jc w:val="right"/>
        <w:rPr>
          <w:b/>
          <w:sz w:val="26"/>
          <w:szCs w:val="26"/>
        </w:rPr>
      </w:pPr>
    </w:p>
    <w:p w14:paraId="6FB31643" w14:textId="77777777" w:rsidR="000F414D" w:rsidRDefault="000F414D">
      <w:pPr>
        <w:spacing w:line="360" w:lineRule="auto"/>
        <w:jc w:val="right"/>
        <w:rPr>
          <w:b/>
          <w:sz w:val="26"/>
          <w:szCs w:val="26"/>
        </w:rPr>
      </w:pPr>
    </w:p>
    <w:p w14:paraId="687CE13D" w14:textId="77777777" w:rsidR="000F414D" w:rsidRDefault="000F414D" w:rsidP="007645CA">
      <w:pPr>
        <w:spacing w:line="360" w:lineRule="auto"/>
        <w:rPr>
          <w:b/>
          <w:sz w:val="26"/>
          <w:szCs w:val="26"/>
        </w:rPr>
      </w:pPr>
    </w:p>
    <w:p w14:paraId="19D9DB98" w14:textId="77777777" w:rsidR="00115A45" w:rsidRPr="00FB26F5" w:rsidRDefault="00491ACD">
      <w:pPr>
        <w:spacing w:line="360" w:lineRule="auto"/>
        <w:jc w:val="right"/>
        <w:rPr>
          <w:b/>
          <w:sz w:val="24"/>
          <w:szCs w:val="24"/>
        </w:rPr>
      </w:pPr>
      <w:r w:rsidRPr="00FB26F5">
        <w:rPr>
          <w:b/>
          <w:sz w:val="24"/>
          <w:szCs w:val="24"/>
        </w:rPr>
        <w:lastRenderedPageBreak/>
        <w:t>Приложение 1</w:t>
      </w:r>
    </w:p>
    <w:p w14:paraId="55CA286A" w14:textId="200B9D36" w:rsidR="00842D7D" w:rsidRPr="00842D7D" w:rsidRDefault="00842D7D" w:rsidP="00842D7D">
      <w:pPr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 xml:space="preserve">Бакалаврская выпускная квалификационная работа </w:t>
      </w:r>
      <w:r w:rsidR="009424F1">
        <w:rPr>
          <w:sz w:val="26"/>
          <w:szCs w:val="26"/>
        </w:rPr>
        <w:t>выполняется в</w:t>
      </w:r>
      <w:r w:rsidRPr="00842D7D">
        <w:rPr>
          <w:sz w:val="26"/>
          <w:szCs w:val="26"/>
        </w:rPr>
        <w:t xml:space="preserve"> </w:t>
      </w:r>
      <w:bookmarkStart w:id="2" w:name="_Hlk131753650"/>
      <w:r w:rsidRPr="00842D7D">
        <w:rPr>
          <w:b/>
          <w:i/>
          <w:sz w:val="26"/>
          <w:szCs w:val="26"/>
        </w:rPr>
        <w:t>академическом</w:t>
      </w:r>
      <w:r w:rsidRPr="00842D7D">
        <w:rPr>
          <w:b/>
          <w:sz w:val="26"/>
          <w:szCs w:val="26"/>
        </w:rPr>
        <w:t xml:space="preserve"> (</w:t>
      </w:r>
      <w:r w:rsidRPr="00842D7D">
        <w:rPr>
          <w:b/>
          <w:i/>
          <w:sz w:val="26"/>
          <w:szCs w:val="26"/>
        </w:rPr>
        <w:t>научно-исследовательском</w:t>
      </w:r>
      <w:r w:rsidRPr="00842D7D">
        <w:rPr>
          <w:b/>
          <w:sz w:val="26"/>
          <w:szCs w:val="26"/>
        </w:rPr>
        <w:t>)</w:t>
      </w:r>
      <w:bookmarkEnd w:id="2"/>
      <w:r w:rsidRPr="00842D7D">
        <w:rPr>
          <w:sz w:val="26"/>
          <w:szCs w:val="26"/>
        </w:rPr>
        <w:t xml:space="preserve"> </w:t>
      </w:r>
      <w:r w:rsidR="009424F1" w:rsidRPr="005C53ED">
        <w:rPr>
          <w:b/>
          <w:i/>
          <w:color w:val="000000" w:themeColor="text1"/>
          <w:sz w:val="26"/>
          <w:szCs w:val="26"/>
        </w:rPr>
        <w:t>формате</w:t>
      </w:r>
      <w:r w:rsidRPr="00842D7D">
        <w:rPr>
          <w:b/>
          <w:i/>
          <w:sz w:val="26"/>
          <w:szCs w:val="26"/>
        </w:rPr>
        <w:t>.</w:t>
      </w:r>
    </w:p>
    <w:p w14:paraId="477D4E50" w14:textId="7DCF34A2" w:rsidR="00842D7D" w:rsidRPr="00842D7D" w:rsidRDefault="00842D7D" w:rsidP="00842D7D">
      <w:pPr>
        <w:ind w:firstLine="709"/>
        <w:jc w:val="both"/>
        <w:rPr>
          <w:sz w:val="26"/>
          <w:szCs w:val="26"/>
        </w:rPr>
      </w:pPr>
      <w:r w:rsidRPr="00842D7D">
        <w:rPr>
          <w:b/>
          <w:i/>
          <w:sz w:val="26"/>
          <w:szCs w:val="26"/>
        </w:rPr>
        <w:t>Академический формат</w:t>
      </w:r>
      <w:r w:rsidRPr="00842D7D">
        <w:rPr>
          <w:sz w:val="26"/>
          <w:szCs w:val="26"/>
        </w:rPr>
        <w:t xml:space="preserve"> предполагает проведение практического или теоретического исследования с использованием определенной методологии</w:t>
      </w:r>
      <w:r w:rsidR="00AF55E8">
        <w:rPr>
          <w:sz w:val="26"/>
          <w:szCs w:val="26"/>
        </w:rPr>
        <w:t>,</w:t>
      </w:r>
      <w:r w:rsidRPr="00842D7D">
        <w:rPr>
          <w:sz w:val="26"/>
          <w:szCs w:val="26"/>
        </w:rPr>
        <w:t xml:space="preserve"> методов</w:t>
      </w:r>
      <w:r w:rsidR="00AF55E8">
        <w:rPr>
          <w:sz w:val="26"/>
          <w:szCs w:val="26"/>
        </w:rPr>
        <w:t xml:space="preserve"> и</w:t>
      </w:r>
      <w:r w:rsidRPr="00842D7D">
        <w:rPr>
          <w:sz w:val="26"/>
          <w:szCs w:val="26"/>
        </w:rPr>
        <w:t xml:space="preserve"> </w:t>
      </w:r>
      <w:r w:rsidR="00AF55E8" w:rsidRPr="00842D7D">
        <w:rPr>
          <w:sz w:val="26"/>
          <w:szCs w:val="26"/>
        </w:rPr>
        <w:t>инструментария для различных областей логистики и управления цепями поставок</w:t>
      </w:r>
      <w:r w:rsidR="0095480D">
        <w:rPr>
          <w:sz w:val="26"/>
          <w:szCs w:val="26"/>
        </w:rPr>
        <w:t>,</w:t>
      </w:r>
      <w:r w:rsidR="00AF55E8" w:rsidRPr="00842D7D">
        <w:rPr>
          <w:sz w:val="26"/>
          <w:szCs w:val="26"/>
        </w:rPr>
        <w:t xml:space="preserve"> с целью их совершенствования или внедрения соответствующих инноваций.</w:t>
      </w:r>
      <w:r w:rsidR="00AF55E8">
        <w:rPr>
          <w:sz w:val="26"/>
          <w:szCs w:val="26"/>
        </w:rPr>
        <w:t xml:space="preserve"> </w:t>
      </w:r>
    </w:p>
    <w:p w14:paraId="78A0EF35" w14:textId="55281D84" w:rsidR="00842D7D" w:rsidRPr="00842D7D" w:rsidRDefault="00842D7D" w:rsidP="00842D7D">
      <w:pPr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 xml:space="preserve">В бакалаврской квалификационной работе обязательно должно быть выделено – </w:t>
      </w:r>
      <w:r w:rsidRPr="00842D7D">
        <w:rPr>
          <w:b/>
          <w:i/>
          <w:sz w:val="26"/>
          <w:szCs w:val="26"/>
        </w:rPr>
        <w:t>представление и обоснование собственного индивидуального вклада студента в обсуждение избранной темы</w:t>
      </w:r>
      <w:r w:rsidRPr="00842D7D">
        <w:rPr>
          <w:sz w:val="26"/>
          <w:szCs w:val="26"/>
        </w:rPr>
        <w:t xml:space="preserve">. </w:t>
      </w:r>
    </w:p>
    <w:p w14:paraId="5105C44E" w14:textId="77777777" w:rsidR="00842D7D" w:rsidRPr="00842D7D" w:rsidRDefault="00842D7D" w:rsidP="00842D7D">
      <w:pPr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Поскольку тематика бакалаврских работ охватывает широкий круг вопросов, структура каждой работы может уточняться студентом совместно с руководителем, исходя из наличия исходных данных, степени проработанности темы в литературе, интересов студента.</w:t>
      </w:r>
    </w:p>
    <w:p w14:paraId="6548CE82" w14:textId="77777777" w:rsidR="00842D7D" w:rsidRPr="00842D7D" w:rsidRDefault="00842D7D" w:rsidP="00842D7D">
      <w:pPr>
        <w:ind w:firstLine="709"/>
        <w:jc w:val="both"/>
        <w:rPr>
          <w:b/>
          <w:sz w:val="26"/>
          <w:szCs w:val="26"/>
        </w:rPr>
      </w:pPr>
      <w:r w:rsidRPr="00842D7D">
        <w:rPr>
          <w:b/>
          <w:sz w:val="26"/>
          <w:szCs w:val="26"/>
        </w:rPr>
        <w:t>Обязательными структурными элементами бакалаврской работы являются:</w:t>
      </w:r>
    </w:p>
    <w:p w14:paraId="352739D4" w14:textId="77777777" w:rsidR="00842D7D" w:rsidRPr="00842D7D" w:rsidRDefault="00842D7D" w:rsidP="00842D7D">
      <w:pPr>
        <w:pStyle w:val="28"/>
        <w:numPr>
          <w:ilvl w:val="0"/>
          <w:numId w:val="34"/>
        </w:numPr>
        <w:shd w:val="clear" w:color="auto" w:fill="auto"/>
        <w:tabs>
          <w:tab w:val="left" w:pos="-426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Титульный лист;</w:t>
      </w:r>
    </w:p>
    <w:p w14:paraId="3CE2435F" w14:textId="77777777" w:rsidR="00842D7D" w:rsidRPr="00842D7D" w:rsidRDefault="00842D7D" w:rsidP="00842D7D">
      <w:pPr>
        <w:pStyle w:val="28"/>
        <w:numPr>
          <w:ilvl w:val="0"/>
          <w:numId w:val="34"/>
        </w:numPr>
        <w:shd w:val="clear" w:color="auto" w:fill="auto"/>
        <w:tabs>
          <w:tab w:val="left" w:pos="-426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Содержание;</w:t>
      </w:r>
    </w:p>
    <w:p w14:paraId="4F3F66AE" w14:textId="77777777" w:rsidR="00842D7D" w:rsidRPr="00842D7D" w:rsidRDefault="00842D7D" w:rsidP="00842D7D">
      <w:pPr>
        <w:pStyle w:val="28"/>
        <w:numPr>
          <w:ilvl w:val="0"/>
          <w:numId w:val="34"/>
        </w:numPr>
        <w:shd w:val="clear" w:color="auto" w:fill="auto"/>
        <w:tabs>
          <w:tab w:val="left" w:pos="-426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Введение;</w:t>
      </w:r>
    </w:p>
    <w:p w14:paraId="4E5312E0" w14:textId="77777777" w:rsidR="00842D7D" w:rsidRPr="00842D7D" w:rsidRDefault="00842D7D" w:rsidP="00842D7D">
      <w:pPr>
        <w:pStyle w:val="28"/>
        <w:numPr>
          <w:ilvl w:val="0"/>
          <w:numId w:val="34"/>
        </w:numPr>
        <w:shd w:val="clear" w:color="auto" w:fill="auto"/>
        <w:tabs>
          <w:tab w:val="left" w:pos="-426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Основная часть;</w:t>
      </w:r>
    </w:p>
    <w:p w14:paraId="64080A44" w14:textId="77777777" w:rsidR="00842D7D" w:rsidRPr="00842D7D" w:rsidRDefault="00842D7D" w:rsidP="00842D7D">
      <w:pPr>
        <w:pStyle w:val="28"/>
        <w:numPr>
          <w:ilvl w:val="0"/>
          <w:numId w:val="34"/>
        </w:numPr>
        <w:shd w:val="clear" w:color="auto" w:fill="auto"/>
        <w:tabs>
          <w:tab w:val="left" w:pos="-426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Заключение;</w:t>
      </w:r>
    </w:p>
    <w:p w14:paraId="237ECC50" w14:textId="77777777" w:rsidR="00842D7D" w:rsidRPr="00842D7D" w:rsidRDefault="00842D7D" w:rsidP="00842D7D">
      <w:pPr>
        <w:pStyle w:val="28"/>
        <w:numPr>
          <w:ilvl w:val="0"/>
          <w:numId w:val="34"/>
        </w:numPr>
        <w:shd w:val="clear" w:color="auto" w:fill="auto"/>
        <w:tabs>
          <w:tab w:val="left" w:pos="-426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Список использованных источников;</w:t>
      </w:r>
    </w:p>
    <w:p w14:paraId="5270EB55" w14:textId="77777777" w:rsidR="00842D7D" w:rsidRPr="00842D7D" w:rsidRDefault="00842D7D" w:rsidP="00842D7D">
      <w:pPr>
        <w:pStyle w:val="28"/>
        <w:numPr>
          <w:ilvl w:val="0"/>
          <w:numId w:val="34"/>
        </w:numPr>
        <w:shd w:val="clear" w:color="auto" w:fill="auto"/>
        <w:tabs>
          <w:tab w:val="left" w:pos="-426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Приложения.</w:t>
      </w:r>
    </w:p>
    <w:p w14:paraId="510106A7" w14:textId="77777777" w:rsidR="00842D7D" w:rsidRPr="00842D7D" w:rsidRDefault="00842D7D" w:rsidP="00842D7D">
      <w:pPr>
        <w:pStyle w:val="28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rStyle w:val="29"/>
          <w:sz w:val="26"/>
          <w:szCs w:val="26"/>
        </w:rPr>
        <w:t xml:space="preserve">Во введении </w:t>
      </w:r>
      <w:r w:rsidRPr="00842D7D">
        <w:rPr>
          <w:sz w:val="26"/>
          <w:szCs w:val="26"/>
        </w:rPr>
        <w:t>обосновывается актуальность выбранной темы для исследования, характеризуется ее научное и практическое значение, формируются проблема, цели и задачи ВКР, определяется объект, предмет и методы исследования, источники информации для выполнения работы. Указывается структура (по оглавлению) ВКР. Примерный объем введения – 2–3 страницы.</w:t>
      </w:r>
    </w:p>
    <w:p w14:paraId="2F69084A" w14:textId="385E938D" w:rsidR="00842D7D" w:rsidRPr="00842D7D" w:rsidRDefault="00842D7D" w:rsidP="00842D7D">
      <w:pPr>
        <w:pStyle w:val="28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rStyle w:val="29"/>
          <w:sz w:val="26"/>
          <w:szCs w:val="26"/>
        </w:rPr>
        <w:t xml:space="preserve">Основная часть </w:t>
      </w:r>
      <w:r w:rsidRPr="00842D7D">
        <w:rPr>
          <w:sz w:val="26"/>
          <w:szCs w:val="26"/>
        </w:rPr>
        <w:t>ВКР должна быть представлена тремя главами.</w:t>
      </w:r>
    </w:p>
    <w:p w14:paraId="6B6FCDA1" w14:textId="77777777" w:rsidR="00842D7D" w:rsidRPr="00842D7D" w:rsidRDefault="00842D7D" w:rsidP="0095480D">
      <w:pPr>
        <w:pStyle w:val="afa"/>
        <w:suppressAutoHyphens/>
        <w:ind w:left="0" w:firstLine="709"/>
        <w:rPr>
          <w:sz w:val="26"/>
          <w:szCs w:val="26"/>
        </w:rPr>
      </w:pPr>
      <w:r w:rsidRPr="00842D7D">
        <w:rPr>
          <w:sz w:val="26"/>
          <w:szCs w:val="26"/>
          <w:u w:val="single"/>
        </w:rPr>
        <w:t>Первая глава</w:t>
      </w:r>
      <w:r w:rsidRPr="00842D7D">
        <w:rPr>
          <w:sz w:val="26"/>
          <w:szCs w:val="26"/>
        </w:rPr>
        <w:t xml:space="preserve"> работы, теоретическая, включает в себя характеристику объекта исследования и обоснование его роли в экономике, обоснование актуальности выбранной темы исследования (обоснование значения предмета исследования), выбор и обоснование методов исследования. Глава завершается выводами.</w:t>
      </w:r>
    </w:p>
    <w:p w14:paraId="3B309605" w14:textId="36E261E5" w:rsidR="00842D7D" w:rsidRPr="00842D7D" w:rsidRDefault="00842D7D" w:rsidP="00842D7D">
      <w:pPr>
        <w:pStyle w:val="28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Примерный объем главы – 20–25 страниц текста, в зависимости.</w:t>
      </w:r>
    </w:p>
    <w:p w14:paraId="51F81375" w14:textId="77777777" w:rsidR="00842D7D" w:rsidRPr="00842D7D" w:rsidRDefault="00842D7D" w:rsidP="00842D7D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7645CA">
        <w:rPr>
          <w:rFonts w:eastAsia="Arial Unicode MS"/>
          <w:sz w:val="26"/>
          <w:szCs w:val="26"/>
          <w:u w:val="single"/>
        </w:rPr>
        <w:t>Вторая глава</w:t>
      </w:r>
      <w:r w:rsidRPr="00842D7D">
        <w:rPr>
          <w:sz w:val="26"/>
          <w:szCs w:val="26"/>
        </w:rPr>
        <w:t xml:space="preserve"> является аналитической, выполняется, как и предыдущая глава, на основе изучения имеющейся отечественной и зарубежной научной, специальной научно- практической и периодической литературы по исследуемой проблеме, законодательных, нормативных и иных информационных материалов, и источников.</w:t>
      </w:r>
    </w:p>
    <w:p w14:paraId="350F60F2" w14:textId="132191E1" w:rsidR="00842D7D" w:rsidRPr="00842D7D" w:rsidRDefault="00842D7D" w:rsidP="0095480D">
      <w:pPr>
        <w:pStyle w:val="afa"/>
        <w:suppressAutoHyphens/>
        <w:ind w:left="0" w:firstLine="709"/>
        <w:rPr>
          <w:sz w:val="26"/>
          <w:szCs w:val="26"/>
        </w:rPr>
      </w:pPr>
      <w:r w:rsidRPr="00842D7D">
        <w:rPr>
          <w:sz w:val="26"/>
          <w:szCs w:val="26"/>
        </w:rPr>
        <w:t>Основное внимание в главе должно быть уделено критическому обзору</w:t>
      </w:r>
      <w:r w:rsidR="007645CA">
        <w:rPr>
          <w:sz w:val="26"/>
          <w:szCs w:val="26"/>
        </w:rPr>
        <w:t xml:space="preserve"> </w:t>
      </w:r>
      <w:r w:rsidRPr="00842D7D">
        <w:rPr>
          <w:sz w:val="26"/>
          <w:szCs w:val="26"/>
        </w:rPr>
        <w:t>существующих точек зрения по предмету исследования и обоснованной аргументации собственной позиции и взглядов автора работы на решение проблемы. В данной главе следует провести анализ моделей и методов логистики и управления цепями поставок, логистических концепций, информационных систем и технологий, непосредственно связанных с проблемой исследования.</w:t>
      </w:r>
    </w:p>
    <w:p w14:paraId="2A06FDE8" w14:textId="77777777" w:rsidR="00842D7D" w:rsidRPr="00842D7D" w:rsidRDefault="00842D7D" w:rsidP="00842D7D">
      <w:pPr>
        <w:pStyle w:val="28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Во вторую главу могут быть включены следующие вопросы:</w:t>
      </w:r>
    </w:p>
    <w:p w14:paraId="69476686" w14:textId="77777777" w:rsidR="00842D7D" w:rsidRPr="00842D7D" w:rsidRDefault="00842D7D" w:rsidP="00842D7D">
      <w:pPr>
        <w:pStyle w:val="28"/>
        <w:numPr>
          <w:ilvl w:val="0"/>
          <w:numId w:val="38"/>
        </w:numPr>
        <w:shd w:val="clear" w:color="auto" w:fill="auto"/>
        <w:tabs>
          <w:tab w:val="left" w:pos="709"/>
          <w:tab w:val="left" w:pos="1134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экономическая и логистическая характеристика объекта исследования и перспектив его развития;</w:t>
      </w:r>
    </w:p>
    <w:p w14:paraId="73351A30" w14:textId="77777777" w:rsidR="00842D7D" w:rsidRPr="00842D7D" w:rsidRDefault="00842D7D" w:rsidP="00842D7D">
      <w:pPr>
        <w:pStyle w:val="28"/>
        <w:numPr>
          <w:ilvl w:val="0"/>
          <w:numId w:val="38"/>
        </w:numPr>
        <w:shd w:val="clear" w:color="auto" w:fill="auto"/>
        <w:tabs>
          <w:tab w:val="left" w:pos="709"/>
          <w:tab w:val="left" w:pos="1134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характеристика логистических функций; информационные технологии, применяемые для управления логистической деятельностью;</w:t>
      </w:r>
    </w:p>
    <w:p w14:paraId="573A98C6" w14:textId="77777777" w:rsidR="00842D7D" w:rsidRPr="00842D7D" w:rsidRDefault="00842D7D" w:rsidP="00842D7D">
      <w:pPr>
        <w:pStyle w:val="28"/>
        <w:numPr>
          <w:ilvl w:val="0"/>
          <w:numId w:val="38"/>
        </w:numPr>
        <w:shd w:val="clear" w:color="auto" w:fill="auto"/>
        <w:tabs>
          <w:tab w:val="left" w:pos="709"/>
          <w:tab w:val="left" w:pos="1134"/>
          <w:tab w:val="left" w:pos="1230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lastRenderedPageBreak/>
        <w:t>характеристика системы управления объектом;</w:t>
      </w:r>
    </w:p>
    <w:p w14:paraId="7E03CF26" w14:textId="77777777" w:rsidR="00842D7D" w:rsidRPr="00842D7D" w:rsidRDefault="00842D7D" w:rsidP="00842D7D">
      <w:pPr>
        <w:pStyle w:val="28"/>
        <w:numPr>
          <w:ilvl w:val="0"/>
          <w:numId w:val="38"/>
        </w:numPr>
        <w:shd w:val="clear" w:color="auto" w:fill="auto"/>
        <w:tabs>
          <w:tab w:val="left" w:pos="709"/>
          <w:tab w:val="left" w:pos="1134"/>
          <w:tab w:val="left" w:pos="1230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выбор и обоснование методов исследования;</w:t>
      </w:r>
    </w:p>
    <w:p w14:paraId="732EE23B" w14:textId="77777777" w:rsidR="00842D7D" w:rsidRPr="00842D7D" w:rsidRDefault="00842D7D" w:rsidP="00842D7D">
      <w:pPr>
        <w:pStyle w:val="28"/>
        <w:numPr>
          <w:ilvl w:val="0"/>
          <w:numId w:val="38"/>
        </w:numPr>
        <w:shd w:val="clear" w:color="auto" w:fill="auto"/>
        <w:tabs>
          <w:tab w:val="left" w:pos="709"/>
          <w:tab w:val="left" w:pos="1134"/>
          <w:tab w:val="left" w:pos="1230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возможностей применения специального программного обеспечения;</w:t>
      </w:r>
    </w:p>
    <w:p w14:paraId="68A9F455" w14:textId="77777777" w:rsidR="00842D7D" w:rsidRPr="00842D7D" w:rsidRDefault="00842D7D" w:rsidP="00842D7D">
      <w:pPr>
        <w:pStyle w:val="28"/>
        <w:numPr>
          <w:ilvl w:val="0"/>
          <w:numId w:val="38"/>
        </w:numPr>
        <w:shd w:val="clear" w:color="auto" w:fill="auto"/>
        <w:tabs>
          <w:tab w:val="left" w:pos="709"/>
          <w:tab w:val="left" w:pos="1134"/>
          <w:tab w:val="left" w:pos="1230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анализ собранной эмпирической информации об объекте исследования;</w:t>
      </w:r>
    </w:p>
    <w:p w14:paraId="5B0F474E" w14:textId="77777777" w:rsidR="00842D7D" w:rsidRPr="00842D7D" w:rsidRDefault="00842D7D" w:rsidP="00842D7D">
      <w:pPr>
        <w:pStyle w:val="28"/>
        <w:numPr>
          <w:ilvl w:val="0"/>
          <w:numId w:val="38"/>
        </w:numPr>
        <w:shd w:val="clear" w:color="auto" w:fill="auto"/>
        <w:tabs>
          <w:tab w:val="left" w:pos="709"/>
          <w:tab w:val="left" w:pos="1134"/>
          <w:tab w:val="left" w:pos="1230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проведение необходимых расчетов;</w:t>
      </w:r>
    </w:p>
    <w:p w14:paraId="742F60C9" w14:textId="77777777" w:rsidR="00842D7D" w:rsidRPr="00842D7D" w:rsidRDefault="00842D7D" w:rsidP="00842D7D">
      <w:pPr>
        <w:pStyle w:val="28"/>
        <w:numPr>
          <w:ilvl w:val="0"/>
          <w:numId w:val="38"/>
        </w:numPr>
        <w:shd w:val="clear" w:color="auto" w:fill="auto"/>
        <w:tabs>
          <w:tab w:val="left" w:pos="709"/>
          <w:tab w:val="left" w:pos="1134"/>
          <w:tab w:val="left" w:pos="1230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обобщение полученных результатов и получение обоснованных выводов.</w:t>
      </w:r>
    </w:p>
    <w:p w14:paraId="58A0FCF9" w14:textId="77777777" w:rsidR="00842D7D" w:rsidRPr="00842D7D" w:rsidRDefault="00842D7D" w:rsidP="00842D7D">
      <w:pPr>
        <w:pStyle w:val="afa"/>
        <w:suppressAutoHyphens/>
        <w:rPr>
          <w:sz w:val="26"/>
          <w:szCs w:val="26"/>
        </w:rPr>
      </w:pPr>
      <w:r w:rsidRPr="00842D7D">
        <w:rPr>
          <w:sz w:val="26"/>
          <w:szCs w:val="26"/>
        </w:rPr>
        <w:t xml:space="preserve">Теоретические положения (выводы), сформулированные в данной главе, должны стать исходной научной базой для выполнения третьей главы работы. </w:t>
      </w:r>
    </w:p>
    <w:p w14:paraId="3315C356" w14:textId="39294BF8" w:rsidR="00842D7D" w:rsidRPr="00842D7D" w:rsidRDefault="00842D7D" w:rsidP="00842D7D">
      <w:pPr>
        <w:pStyle w:val="28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Примерный объем главы – 20–25 страниц текста.</w:t>
      </w:r>
    </w:p>
    <w:p w14:paraId="64F37CC7" w14:textId="1C669569" w:rsidR="00842D7D" w:rsidRPr="00842D7D" w:rsidRDefault="00842D7D" w:rsidP="00842D7D">
      <w:pPr>
        <w:pStyle w:val="28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7645CA">
        <w:rPr>
          <w:rFonts w:eastAsia="Arial"/>
          <w:sz w:val="26"/>
          <w:szCs w:val="26"/>
          <w:u w:val="single"/>
        </w:rPr>
        <w:t>Третья глава</w:t>
      </w:r>
      <w:r w:rsidRPr="00842D7D">
        <w:rPr>
          <w:sz w:val="26"/>
          <w:szCs w:val="26"/>
        </w:rPr>
        <w:t xml:space="preserve"> работы является расчетной, ее содержание определяется </w:t>
      </w:r>
      <w:r w:rsidR="00762BEC">
        <w:rPr>
          <w:sz w:val="26"/>
          <w:szCs w:val="26"/>
        </w:rPr>
        <w:t>рассматриваемой проблематикой, поставленными целями и задачами</w:t>
      </w:r>
      <w:r w:rsidRPr="00842D7D">
        <w:rPr>
          <w:sz w:val="26"/>
          <w:szCs w:val="26"/>
        </w:rPr>
        <w:t xml:space="preserve"> ВКР.</w:t>
      </w:r>
    </w:p>
    <w:p w14:paraId="6C06C385" w14:textId="5021EF4B" w:rsidR="00842D7D" w:rsidRPr="00842D7D" w:rsidRDefault="00391838" w:rsidP="00842D7D">
      <w:pPr>
        <w:pStyle w:val="af4"/>
        <w:numPr>
          <w:ilvl w:val="0"/>
          <w:numId w:val="35"/>
        </w:numPr>
        <w:shd w:val="clear" w:color="auto" w:fill="FFFFFF"/>
        <w:tabs>
          <w:tab w:val="left" w:pos="0"/>
        </w:tabs>
        <w:suppressAutoHyphens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Третья</w:t>
      </w:r>
      <w:r w:rsidR="00842D7D" w:rsidRPr="00842D7D">
        <w:rPr>
          <w:color w:val="000000"/>
          <w:sz w:val="26"/>
          <w:szCs w:val="26"/>
        </w:rPr>
        <w:t xml:space="preserve"> глава </w:t>
      </w:r>
      <w:r w:rsidR="00762BEC">
        <w:rPr>
          <w:color w:val="000000"/>
          <w:sz w:val="26"/>
          <w:szCs w:val="26"/>
        </w:rPr>
        <w:t>может</w:t>
      </w:r>
      <w:r w:rsidR="00842D7D" w:rsidRPr="00842D7D">
        <w:rPr>
          <w:color w:val="000000"/>
          <w:sz w:val="26"/>
          <w:szCs w:val="26"/>
        </w:rPr>
        <w:t xml:space="preserve"> содержать </w:t>
      </w:r>
      <w:r w:rsidR="00842D7D" w:rsidRPr="00842D7D">
        <w:rPr>
          <w:sz w:val="26"/>
          <w:szCs w:val="26"/>
        </w:rPr>
        <w:t>необходимы</w:t>
      </w:r>
      <w:r>
        <w:rPr>
          <w:sz w:val="26"/>
          <w:szCs w:val="26"/>
        </w:rPr>
        <w:t>е</w:t>
      </w:r>
      <w:r w:rsidR="00842D7D" w:rsidRPr="00842D7D">
        <w:rPr>
          <w:sz w:val="26"/>
          <w:szCs w:val="26"/>
        </w:rPr>
        <w:t xml:space="preserve"> расчет</w:t>
      </w:r>
      <w:r>
        <w:rPr>
          <w:sz w:val="26"/>
          <w:szCs w:val="26"/>
        </w:rPr>
        <w:t>ы</w:t>
      </w:r>
      <w:r w:rsidR="00842D7D" w:rsidRPr="00842D7D">
        <w:rPr>
          <w:sz w:val="26"/>
          <w:szCs w:val="26"/>
        </w:rPr>
        <w:t>, иллюстрирующи</w:t>
      </w:r>
      <w:r>
        <w:rPr>
          <w:sz w:val="26"/>
          <w:szCs w:val="26"/>
        </w:rPr>
        <w:t>е</w:t>
      </w:r>
      <w:r w:rsidR="00842D7D" w:rsidRPr="00842D7D">
        <w:rPr>
          <w:sz w:val="26"/>
          <w:szCs w:val="26"/>
        </w:rPr>
        <w:t xml:space="preserve"> применение представленного в литературе аналитического инструментария логистики для решения проблемы исследования, обобщение полученных результатов и получение обоснованных выводов. Содержать собственные разработки, обладающие научной новизной и направленные на решение проблемы исследования; анализ собранной эмпирической информации об объекте исследования (при проведении собственного эмпирического исследования); проведение необходимых расчетов, позволяющих апробировать полученные результаты исследования на основе условных данных или данных конкретных компаний, рекомендации по использованию в организациях полученных автором результатов и выводов.</w:t>
      </w:r>
    </w:p>
    <w:p w14:paraId="5A87AE5D" w14:textId="2FF15188" w:rsidR="00842D7D" w:rsidRPr="00842D7D" w:rsidRDefault="00391838" w:rsidP="00842D7D">
      <w:pPr>
        <w:pStyle w:val="af4"/>
        <w:numPr>
          <w:ilvl w:val="0"/>
          <w:numId w:val="35"/>
        </w:numPr>
        <w:shd w:val="clear" w:color="auto" w:fill="FFFFFF"/>
        <w:tabs>
          <w:tab w:val="left" w:pos="0"/>
        </w:tabs>
        <w:suppressAutoHyphens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Т</w:t>
      </w:r>
      <w:r w:rsidR="00842D7D" w:rsidRPr="00842D7D">
        <w:rPr>
          <w:color w:val="000000"/>
          <w:sz w:val="26"/>
          <w:szCs w:val="26"/>
        </w:rPr>
        <w:t xml:space="preserve">ретья глава </w:t>
      </w:r>
      <w:r>
        <w:rPr>
          <w:color w:val="000000"/>
          <w:sz w:val="26"/>
          <w:szCs w:val="26"/>
        </w:rPr>
        <w:t>может</w:t>
      </w:r>
      <w:r w:rsidR="00842D7D" w:rsidRPr="00842D7D">
        <w:rPr>
          <w:color w:val="000000"/>
          <w:sz w:val="26"/>
          <w:szCs w:val="26"/>
        </w:rPr>
        <w:t xml:space="preserve"> содержать конкретные практические рекомендации, предложения и мероприятия </w:t>
      </w:r>
      <w:proofErr w:type="spellStart"/>
      <w:r w:rsidR="00842D7D" w:rsidRPr="00842D7D">
        <w:rPr>
          <w:color w:val="000000"/>
          <w:sz w:val="26"/>
          <w:szCs w:val="26"/>
        </w:rPr>
        <w:t>менеджериального</w:t>
      </w:r>
      <w:proofErr w:type="spellEnd"/>
      <w:r w:rsidR="00842D7D" w:rsidRPr="00842D7D">
        <w:rPr>
          <w:color w:val="000000"/>
          <w:sz w:val="26"/>
          <w:szCs w:val="26"/>
        </w:rPr>
        <w:t xml:space="preserve"> характера. </w:t>
      </w:r>
      <w:r w:rsidR="00842D7D" w:rsidRPr="00842D7D">
        <w:rPr>
          <w:sz w:val="26"/>
          <w:szCs w:val="26"/>
        </w:rPr>
        <w:t xml:space="preserve">При выборе данного </w:t>
      </w:r>
      <w:bookmarkStart w:id="3" w:name="_GoBack"/>
      <w:r>
        <w:rPr>
          <w:sz w:val="26"/>
          <w:szCs w:val="26"/>
        </w:rPr>
        <w:t>подхода</w:t>
      </w:r>
      <w:bookmarkEnd w:id="3"/>
      <w:r>
        <w:rPr>
          <w:sz w:val="26"/>
          <w:szCs w:val="26"/>
        </w:rPr>
        <w:t>,</w:t>
      </w:r>
      <w:r w:rsidR="00842D7D" w:rsidRPr="00842D7D">
        <w:rPr>
          <w:sz w:val="26"/>
          <w:szCs w:val="26"/>
        </w:rPr>
        <w:t xml:space="preserve"> рекомендуется выделить в третьей главе </w:t>
      </w:r>
      <w:r w:rsidR="00842D7D" w:rsidRPr="00842D7D">
        <w:rPr>
          <w:sz w:val="26"/>
          <w:szCs w:val="26"/>
          <w:u w:val="single"/>
        </w:rPr>
        <w:t>две части раздела</w:t>
      </w:r>
      <w:r w:rsidR="00842D7D" w:rsidRPr="00842D7D">
        <w:rPr>
          <w:sz w:val="26"/>
          <w:szCs w:val="26"/>
        </w:rPr>
        <w:t>:</w:t>
      </w:r>
    </w:p>
    <w:p w14:paraId="2239191A" w14:textId="287E3EC8" w:rsidR="00842D7D" w:rsidRPr="00842D7D" w:rsidRDefault="00391838" w:rsidP="00842D7D">
      <w:pPr>
        <w:pStyle w:val="Default"/>
        <w:numPr>
          <w:ilvl w:val="1"/>
          <w:numId w:val="35"/>
        </w:numPr>
        <w:tabs>
          <w:tab w:val="left" w:pos="0"/>
        </w:tabs>
        <w:suppressAutoHyphens/>
        <w:ind w:left="0"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</w:t>
      </w:r>
      <w:r w:rsidR="00842D7D" w:rsidRPr="00842D7D">
        <w:rPr>
          <w:color w:val="auto"/>
          <w:sz w:val="26"/>
          <w:szCs w:val="26"/>
        </w:rPr>
        <w:t>остановка проблемы совершенствования объекта. В задании раскрываются следующие положения:</w:t>
      </w:r>
    </w:p>
    <w:p w14:paraId="0384C2D4" w14:textId="3385D2B6" w:rsidR="00842D7D" w:rsidRPr="00842D7D" w:rsidRDefault="00842D7D" w:rsidP="00842D7D">
      <w:pPr>
        <w:pStyle w:val="Default"/>
        <w:numPr>
          <w:ilvl w:val="0"/>
          <w:numId w:val="36"/>
        </w:numPr>
        <w:tabs>
          <w:tab w:val="left" w:pos="709"/>
        </w:tabs>
        <w:suppressAutoHyphens/>
        <w:ind w:left="0" w:firstLine="709"/>
        <w:jc w:val="both"/>
        <w:rPr>
          <w:color w:val="auto"/>
          <w:sz w:val="26"/>
          <w:szCs w:val="26"/>
        </w:rPr>
      </w:pPr>
      <w:r w:rsidRPr="00842D7D">
        <w:rPr>
          <w:color w:val="auto"/>
          <w:sz w:val="26"/>
          <w:szCs w:val="26"/>
        </w:rPr>
        <w:t xml:space="preserve">цель </w:t>
      </w:r>
      <w:r w:rsidR="00391838">
        <w:rPr>
          <w:color w:val="auto"/>
          <w:sz w:val="26"/>
          <w:szCs w:val="26"/>
        </w:rPr>
        <w:t xml:space="preserve">предлагаемой </w:t>
      </w:r>
      <w:r w:rsidRPr="00842D7D">
        <w:rPr>
          <w:color w:val="auto"/>
          <w:sz w:val="26"/>
          <w:szCs w:val="26"/>
        </w:rPr>
        <w:t>разработки</w:t>
      </w:r>
      <w:r w:rsidR="00391838">
        <w:rPr>
          <w:color w:val="auto"/>
          <w:sz w:val="26"/>
          <w:szCs w:val="26"/>
        </w:rPr>
        <w:t xml:space="preserve"> мероприятий</w:t>
      </w:r>
      <w:r w:rsidRPr="00842D7D">
        <w:rPr>
          <w:color w:val="auto"/>
          <w:sz w:val="26"/>
          <w:szCs w:val="26"/>
        </w:rPr>
        <w:t>;</w:t>
      </w:r>
    </w:p>
    <w:p w14:paraId="17330454" w14:textId="7E6C9348" w:rsidR="00842D7D" w:rsidRPr="00842D7D" w:rsidRDefault="00842D7D" w:rsidP="00842D7D">
      <w:pPr>
        <w:pStyle w:val="Default"/>
        <w:numPr>
          <w:ilvl w:val="0"/>
          <w:numId w:val="36"/>
        </w:numPr>
        <w:tabs>
          <w:tab w:val="left" w:pos="709"/>
        </w:tabs>
        <w:suppressAutoHyphens/>
        <w:ind w:left="0" w:firstLine="709"/>
        <w:jc w:val="both"/>
        <w:rPr>
          <w:color w:val="auto"/>
          <w:sz w:val="26"/>
          <w:szCs w:val="26"/>
        </w:rPr>
      </w:pPr>
      <w:r w:rsidRPr="00842D7D">
        <w:rPr>
          <w:color w:val="auto"/>
          <w:sz w:val="26"/>
          <w:szCs w:val="26"/>
        </w:rPr>
        <w:t>перечень предложений, направленны</w:t>
      </w:r>
      <w:r w:rsidR="00391838">
        <w:rPr>
          <w:color w:val="auto"/>
          <w:sz w:val="26"/>
          <w:szCs w:val="26"/>
        </w:rPr>
        <w:t>х</w:t>
      </w:r>
      <w:r w:rsidRPr="00842D7D">
        <w:rPr>
          <w:color w:val="auto"/>
          <w:sz w:val="26"/>
          <w:szCs w:val="26"/>
        </w:rPr>
        <w:t xml:space="preserve"> на совершенствование объекта проектирования;</w:t>
      </w:r>
    </w:p>
    <w:p w14:paraId="1B39BEAB" w14:textId="042B1D5C" w:rsidR="00842D7D" w:rsidRPr="00842D7D" w:rsidRDefault="00842D7D" w:rsidP="00842D7D">
      <w:pPr>
        <w:pStyle w:val="Default"/>
        <w:numPr>
          <w:ilvl w:val="0"/>
          <w:numId w:val="36"/>
        </w:numPr>
        <w:tabs>
          <w:tab w:val="left" w:pos="709"/>
        </w:tabs>
        <w:suppressAutoHyphens/>
        <w:ind w:left="0" w:firstLine="709"/>
        <w:jc w:val="both"/>
        <w:rPr>
          <w:color w:val="auto"/>
          <w:sz w:val="26"/>
          <w:szCs w:val="26"/>
        </w:rPr>
      </w:pPr>
      <w:r w:rsidRPr="00842D7D">
        <w:rPr>
          <w:color w:val="auto"/>
          <w:sz w:val="26"/>
          <w:szCs w:val="26"/>
        </w:rPr>
        <w:t xml:space="preserve">организация разработки </w:t>
      </w:r>
      <w:r w:rsidR="00391838">
        <w:rPr>
          <w:color w:val="auto"/>
          <w:sz w:val="26"/>
          <w:szCs w:val="26"/>
        </w:rPr>
        <w:t>мероприятий</w:t>
      </w:r>
      <w:r w:rsidRPr="00842D7D">
        <w:rPr>
          <w:color w:val="auto"/>
          <w:sz w:val="26"/>
          <w:szCs w:val="26"/>
        </w:rPr>
        <w:t xml:space="preserve">: сроки разработки и внедрения </w:t>
      </w:r>
      <w:r w:rsidR="00391838">
        <w:rPr>
          <w:color w:val="auto"/>
          <w:sz w:val="26"/>
          <w:szCs w:val="26"/>
        </w:rPr>
        <w:t>предлагаемых мероприятий</w:t>
      </w:r>
      <w:r w:rsidRPr="00842D7D">
        <w:rPr>
          <w:color w:val="auto"/>
          <w:sz w:val="26"/>
          <w:szCs w:val="26"/>
        </w:rPr>
        <w:t xml:space="preserve">, </w:t>
      </w:r>
      <w:r w:rsidR="00391838">
        <w:rPr>
          <w:color w:val="auto"/>
          <w:sz w:val="26"/>
          <w:szCs w:val="26"/>
        </w:rPr>
        <w:t xml:space="preserve">их </w:t>
      </w:r>
      <w:r w:rsidRPr="00842D7D">
        <w:rPr>
          <w:color w:val="auto"/>
          <w:sz w:val="26"/>
          <w:szCs w:val="26"/>
        </w:rPr>
        <w:t>сметная стоимость, источники финансирования и ограничения, которые необходимо учесть</w:t>
      </w:r>
      <w:r w:rsidR="00391838">
        <w:rPr>
          <w:color w:val="auto"/>
          <w:sz w:val="26"/>
          <w:szCs w:val="26"/>
        </w:rPr>
        <w:t>.</w:t>
      </w:r>
      <w:r w:rsidRPr="00842D7D">
        <w:rPr>
          <w:color w:val="auto"/>
          <w:sz w:val="26"/>
          <w:szCs w:val="26"/>
        </w:rPr>
        <w:t>;</w:t>
      </w:r>
    </w:p>
    <w:p w14:paraId="115469C9" w14:textId="76D438C9" w:rsidR="00842D7D" w:rsidRPr="00842D7D" w:rsidRDefault="00842D7D" w:rsidP="00842D7D">
      <w:pPr>
        <w:pStyle w:val="Default"/>
        <w:numPr>
          <w:ilvl w:val="0"/>
          <w:numId w:val="36"/>
        </w:numPr>
        <w:tabs>
          <w:tab w:val="left" w:pos="709"/>
        </w:tabs>
        <w:suppressAutoHyphens/>
        <w:ind w:left="0" w:firstLine="709"/>
        <w:jc w:val="both"/>
        <w:rPr>
          <w:color w:val="auto"/>
          <w:sz w:val="26"/>
          <w:szCs w:val="26"/>
        </w:rPr>
      </w:pPr>
      <w:r w:rsidRPr="00842D7D">
        <w:rPr>
          <w:color w:val="auto"/>
          <w:sz w:val="26"/>
          <w:szCs w:val="26"/>
        </w:rPr>
        <w:t xml:space="preserve">возможные источники экономической эффективности </w:t>
      </w:r>
      <w:r w:rsidR="00391838">
        <w:rPr>
          <w:color w:val="auto"/>
          <w:sz w:val="26"/>
          <w:szCs w:val="26"/>
        </w:rPr>
        <w:t>предлагаемых мероприятий</w:t>
      </w:r>
      <w:r w:rsidRPr="00842D7D">
        <w:rPr>
          <w:color w:val="auto"/>
          <w:sz w:val="26"/>
          <w:szCs w:val="26"/>
        </w:rPr>
        <w:t xml:space="preserve"> и предполагаемые затраты.</w:t>
      </w:r>
    </w:p>
    <w:p w14:paraId="6E6AF851" w14:textId="4F916349" w:rsidR="00842D7D" w:rsidRPr="00391838" w:rsidRDefault="00391838" w:rsidP="00842D7D">
      <w:pPr>
        <w:pStyle w:val="Default"/>
        <w:numPr>
          <w:ilvl w:val="1"/>
          <w:numId w:val="35"/>
        </w:numPr>
        <w:tabs>
          <w:tab w:val="left" w:pos="0"/>
        </w:tabs>
        <w:suppressAutoHyphens/>
        <w:ind w:left="0" w:firstLine="709"/>
        <w:jc w:val="both"/>
        <w:rPr>
          <w:color w:val="auto"/>
          <w:sz w:val="26"/>
          <w:szCs w:val="26"/>
        </w:rPr>
      </w:pPr>
      <w:r w:rsidRPr="00391838">
        <w:rPr>
          <w:color w:val="auto"/>
          <w:sz w:val="26"/>
          <w:szCs w:val="26"/>
        </w:rPr>
        <w:t>Реализация предлагаемых мероприятий</w:t>
      </w:r>
      <w:r w:rsidR="00842D7D" w:rsidRPr="00391838">
        <w:rPr>
          <w:color w:val="auto"/>
          <w:sz w:val="26"/>
          <w:szCs w:val="26"/>
        </w:rPr>
        <w:t xml:space="preserve">. </w:t>
      </w:r>
    </w:p>
    <w:p w14:paraId="18C53364" w14:textId="2AA52360" w:rsidR="00842D7D" w:rsidRPr="00842D7D" w:rsidRDefault="00391838" w:rsidP="00842D7D">
      <w:pPr>
        <w:pStyle w:val="Default"/>
        <w:tabs>
          <w:tab w:val="left" w:pos="0"/>
        </w:tabs>
        <w:suppressAutoHyphens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</w:t>
      </w:r>
      <w:r w:rsidR="00842D7D" w:rsidRPr="00842D7D">
        <w:rPr>
          <w:color w:val="auto"/>
          <w:sz w:val="26"/>
          <w:szCs w:val="26"/>
        </w:rPr>
        <w:t>редложения</w:t>
      </w:r>
      <w:r>
        <w:rPr>
          <w:color w:val="auto"/>
          <w:sz w:val="26"/>
          <w:szCs w:val="26"/>
        </w:rPr>
        <w:t xml:space="preserve"> и мероприятия</w:t>
      </w:r>
      <w:r w:rsidR="00842D7D" w:rsidRPr="00842D7D">
        <w:rPr>
          <w:color w:val="auto"/>
          <w:sz w:val="26"/>
          <w:szCs w:val="26"/>
        </w:rPr>
        <w:t xml:space="preserve">, в зависимости от темы ВКР, </w:t>
      </w:r>
      <w:r>
        <w:rPr>
          <w:color w:val="auto"/>
          <w:sz w:val="26"/>
          <w:szCs w:val="26"/>
        </w:rPr>
        <w:t>должны</w:t>
      </w:r>
      <w:r w:rsidR="00842D7D" w:rsidRPr="00842D7D">
        <w:rPr>
          <w:color w:val="auto"/>
          <w:sz w:val="26"/>
          <w:szCs w:val="26"/>
        </w:rPr>
        <w:t xml:space="preserve"> быть направлены на решение </w:t>
      </w:r>
      <w:r>
        <w:rPr>
          <w:color w:val="auto"/>
          <w:sz w:val="26"/>
          <w:szCs w:val="26"/>
        </w:rPr>
        <w:t xml:space="preserve">различных </w:t>
      </w:r>
      <w:r w:rsidR="00842D7D" w:rsidRPr="00842D7D">
        <w:rPr>
          <w:color w:val="auto"/>
          <w:sz w:val="26"/>
          <w:szCs w:val="26"/>
        </w:rPr>
        <w:t>проблем в логистике и управлении цепями поставок. По каждому конкретному мероприятию приводится его логическое и расчетное обоснование.</w:t>
      </w:r>
    </w:p>
    <w:p w14:paraId="60512F76" w14:textId="2E099A71" w:rsidR="00842D7D" w:rsidRPr="00842D7D" w:rsidRDefault="00842D7D" w:rsidP="00842D7D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842D7D">
        <w:rPr>
          <w:i/>
          <w:sz w:val="26"/>
          <w:szCs w:val="26"/>
        </w:rPr>
        <w:t xml:space="preserve">Расчет экономической эффективности. </w:t>
      </w:r>
      <w:r w:rsidRPr="00842D7D">
        <w:rPr>
          <w:sz w:val="26"/>
          <w:szCs w:val="26"/>
        </w:rPr>
        <w:t xml:space="preserve">При расчете экономической эффективности </w:t>
      </w:r>
      <w:r w:rsidR="00391838">
        <w:rPr>
          <w:sz w:val="26"/>
          <w:szCs w:val="26"/>
        </w:rPr>
        <w:t>предлагаемых мероприятий</w:t>
      </w:r>
      <w:r w:rsidRPr="00842D7D">
        <w:rPr>
          <w:sz w:val="26"/>
          <w:szCs w:val="26"/>
        </w:rPr>
        <w:t xml:space="preserve"> можно руководствоваться рекомендациями по оценке эффективности проектов на основе различных критериев, кратко обосновав их применение.</w:t>
      </w:r>
    </w:p>
    <w:p w14:paraId="25969B2F" w14:textId="031414BF" w:rsidR="00842D7D" w:rsidRPr="00842D7D" w:rsidRDefault="00842D7D" w:rsidP="00842D7D">
      <w:pPr>
        <w:pStyle w:val="28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Примерный объем главы – 20–25 страниц текста</w:t>
      </w:r>
      <w:r w:rsidR="00391838">
        <w:rPr>
          <w:sz w:val="26"/>
          <w:szCs w:val="26"/>
        </w:rPr>
        <w:t>.</w:t>
      </w:r>
    </w:p>
    <w:p w14:paraId="1DCC2155" w14:textId="5B4869AD" w:rsidR="00842D7D" w:rsidRPr="00842D7D" w:rsidRDefault="00842D7D" w:rsidP="00842D7D">
      <w:pPr>
        <w:pStyle w:val="28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rStyle w:val="29"/>
          <w:sz w:val="26"/>
          <w:szCs w:val="26"/>
        </w:rPr>
        <w:t xml:space="preserve">В заключении </w:t>
      </w:r>
      <w:r w:rsidRPr="00842D7D">
        <w:rPr>
          <w:sz w:val="26"/>
          <w:szCs w:val="26"/>
        </w:rPr>
        <w:t>отражаются основные результаты выполненной работы, важнейшие выводы</w:t>
      </w:r>
      <w:r w:rsidR="006449FB">
        <w:rPr>
          <w:sz w:val="26"/>
          <w:szCs w:val="26"/>
        </w:rPr>
        <w:t>,</w:t>
      </w:r>
      <w:r w:rsidRPr="00842D7D">
        <w:rPr>
          <w:sz w:val="26"/>
          <w:szCs w:val="26"/>
        </w:rPr>
        <w:t xml:space="preserve"> рекомендации и предложения по их практическому использованию. Примерный объем заключения – 2–3 страницы.</w:t>
      </w:r>
    </w:p>
    <w:p w14:paraId="3B2789C1" w14:textId="77777777" w:rsidR="00842D7D" w:rsidRPr="00842D7D" w:rsidRDefault="00842D7D" w:rsidP="00842D7D">
      <w:pPr>
        <w:pStyle w:val="28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rStyle w:val="29"/>
          <w:sz w:val="26"/>
          <w:szCs w:val="26"/>
        </w:rPr>
        <w:t xml:space="preserve">Список использованной </w:t>
      </w:r>
      <w:r w:rsidRPr="00842D7D">
        <w:rPr>
          <w:sz w:val="26"/>
          <w:szCs w:val="26"/>
        </w:rPr>
        <w:t>литературы включает все источники информации, изученные и проработанные студентом в процессе выполнения ВКР (</w:t>
      </w:r>
      <w:r w:rsidRPr="00842D7D">
        <w:rPr>
          <w:b/>
          <w:sz w:val="26"/>
          <w:szCs w:val="26"/>
        </w:rPr>
        <w:t xml:space="preserve">не менее 50 </w:t>
      </w:r>
      <w:r w:rsidRPr="00842D7D">
        <w:rPr>
          <w:b/>
          <w:sz w:val="26"/>
          <w:szCs w:val="26"/>
        </w:rPr>
        <w:lastRenderedPageBreak/>
        <w:t>источников</w:t>
      </w:r>
      <w:r w:rsidRPr="00842D7D">
        <w:rPr>
          <w:sz w:val="26"/>
          <w:szCs w:val="26"/>
        </w:rPr>
        <w:t xml:space="preserve">). </w:t>
      </w:r>
    </w:p>
    <w:p w14:paraId="76DC7CB7" w14:textId="66D04CD3" w:rsidR="00842D7D" w:rsidRPr="00842D7D" w:rsidRDefault="00842D7D" w:rsidP="00842D7D">
      <w:pPr>
        <w:pStyle w:val="28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 xml:space="preserve">В </w:t>
      </w:r>
      <w:r w:rsidRPr="00251BD6">
        <w:rPr>
          <w:sz w:val="26"/>
          <w:szCs w:val="26"/>
        </w:rPr>
        <w:t xml:space="preserve">Приложении </w:t>
      </w:r>
      <w:r w:rsidR="00251BD6" w:rsidRPr="00251BD6">
        <w:rPr>
          <w:sz w:val="26"/>
          <w:szCs w:val="26"/>
        </w:rPr>
        <w:t>6</w:t>
      </w:r>
      <w:r w:rsidRPr="00251BD6">
        <w:rPr>
          <w:sz w:val="26"/>
          <w:szCs w:val="26"/>
        </w:rPr>
        <w:t xml:space="preserve"> содержится</w:t>
      </w:r>
      <w:r w:rsidRPr="00842D7D">
        <w:rPr>
          <w:sz w:val="26"/>
          <w:szCs w:val="26"/>
        </w:rPr>
        <w:t xml:space="preserve"> список Интернет-ресурсов, который может быть полезен студенту при работе над курсовым исследованием. </w:t>
      </w:r>
    </w:p>
    <w:p w14:paraId="03A95CE3" w14:textId="77777777" w:rsidR="00842D7D" w:rsidRPr="00842D7D" w:rsidRDefault="00842D7D" w:rsidP="00842D7D">
      <w:pPr>
        <w:pStyle w:val="28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rStyle w:val="29"/>
          <w:sz w:val="26"/>
          <w:szCs w:val="26"/>
        </w:rPr>
        <w:t xml:space="preserve">В приложениях </w:t>
      </w:r>
      <w:r w:rsidRPr="00842D7D">
        <w:rPr>
          <w:sz w:val="26"/>
          <w:szCs w:val="26"/>
        </w:rPr>
        <w:t>помещаются, по необходимости, иллюстративные материалы, имеющие вспомогательное значение (таблицы, схемы, диаграммы и т.п.), а также материалы по использованию результатов исследований с помощью вычислительной техники (алгоритмы и программы расчетов и решения конкретных задач и т.д.).</w:t>
      </w:r>
    </w:p>
    <w:p w14:paraId="135D333B" w14:textId="77777777" w:rsidR="00842D7D" w:rsidRPr="00842D7D" w:rsidRDefault="00842D7D" w:rsidP="00842D7D">
      <w:pPr>
        <w:suppressAutoHyphens/>
        <w:ind w:firstLine="709"/>
        <w:jc w:val="both"/>
        <w:rPr>
          <w:sz w:val="26"/>
          <w:szCs w:val="26"/>
        </w:rPr>
      </w:pPr>
      <w:r w:rsidRPr="00842D7D">
        <w:rPr>
          <w:b/>
          <w:sz w:val="26"/>
          <w:szCs w:val="26"/>
        </w:rPr>
        <w:t>Рекомендуемый объем ВКР</w:t>
      </w:r>
      <w:r w:rsidRPr="00842D7D">
        <w:rPr>
          <w:sz w:val="26"/>
          <w:szCs w:val="26"/>
        </w:rPr>
        <w:t xml:space="preserve"> (без приложений) – 70–80 страниц печатного текста.</w:t>
      </w:r>
    </w:p>
    <w:p w14:paraId="79830BD6" w14:textId="040AF7D4" w:rsidR="00842D7D" w:rsidRPr="00842D7D" w:rsidRDefault="00842D7D" w:rsidP="00842D7D">
      <w:pPr>
        <w:suppressAutoHyphens/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 xml:space="preserve">ВКР выполняется и представляется </w:t>
      </w:r>
      <w:r w:rsidRPr="00842D7D">
        <w:rPr>
          <w:b/>
          <w:sz w:val="26"/>
          <w:szCs w:val="26"/>
        </w:rPr>
        <w:t>индивидуально</w:t>
      </w:r>
      <w:r w:rsidRPr="00842D7D">
        <w:rPr>
          <w:sz w:val="26"/>
          <w:szCs w:val="26"/>
        </w:rPr>
        <w:t>.</w:t>
      </w:r>
    </w:p>
    <w:p w14:paraId="336A13CB" w14:textId="77777777" w:rsidR="00842D7D" w:rsidRPr="00842D7D" w:rsidRDefault="00842D7D" w:rsidP="00842D7D">
      <w:pPr>
        <w:pStyle w:val="28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 xml:space="preserve">В качестве </w:t>
      </w:r>
      <w:r w:rsidRPr="00842D7D">
        <w:rPr>
          <w:rStyle w:val="29"/>
          <w:sz w:val="26"/>
          <w:szCs w:val="26"/>
        </w:rPr>
        <w:t xml:space="preserve">общих обязательных требований </w:t>
      </w:r>
      <w:r w:rsidRPr="00842D7D">
        <w:rPr>
          <w:sz w:val="26"/>
          <w:szCs w:val="26"/>
        </w:rPr>
        <w:t>к работе выступают:</w:t>
      </w:r>
    </w:p>
    <w:p w14:paraId="078620C0" w14:textId="77777777" w:rsidR="00842D7D" w:rsidRPr="00842D7D" w:rsidRDefault="00842D7D" w:rsidP="00842D7D">
      <w:pPr>
        <w:pStyle w:val="28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обоснование актуальности темы ВКР работы;</w:t>
      </w:r>
    </w:p>
    <w:p w14:paraId="3FA31C99" w14:textId="77777777" w:rsidR="00842D7D" w:rsidRPr="00842D7D" w:rsidRDefault="00842D7D" w:rsidP="00842D7D">
      <w:pPr>
        <w:pStyle w:val="28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формулировка цели, задач, объекта, предмета и методов исследования;</w:t>
      </w:r>
    </w:p>
    <w:p w14:paraId="6F8CF1EB" w14:textId="77777777" w:rsidR="00842D7D" w:rsidRPr="00842D7D" w:rsidRDefault="00842D7D" w:rsidP="00842D7D">
      <w:pPr>
        <w:pStyle w:val="28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научное определение используемых в работе понятий;</w:t>
      </w:r>
    </w:p>
    <w:p w14:paraId="0D29CA7F" w14:textId="77777777" w:rsidR="00842D7D" w:rsidRPr="00842D7D" w:rsidRDefault="00842D7D" w:rsidP="00842D7D">
      <w:pPr>
        <w:pStyle w:val="28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рассмотрение различных точек зрения на проблему, отраженных в научно-исследовательской литературе, их сопоставление и оценка;</w:t>
      </w:r>
    </w:p>
    <w:p w14:paraId="174A2303" w14:textId="77777777" w:rsidR="00842D7D" w:rsidRPr="00842D7D" w:rsidRDefault="00842D7D" w:rsidP="00842D7D">
      <w:pPr>
        <w:pStyle w:val="28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изложение собственного понимания проблемы;</w:t>
      </w:r>
    </w:p>
    <w:p w14:paraId="122DD866" w14:textId="77777777" w:rsidR="00842D7D" w:rsidRPr="00842D7D" w:rsidRDefault="00842D7D" w:rsidP="00842D7D">
      <w:pPr>
        <w:pStyle w:val="28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описание различных путей и методов анализа и решения проблемы;</w:t>
      </w:r>
    </w:p>
    <w:p w14:paraId="03D37E46" w14:textId="77777777" w:rsidR="00842D7D" w:rsidRPr="00842D7D" w:rsidRDefault="00842D7D" w:rsidP="00842D7D">
      <w:pPr>
        <w:pStyle w:val="28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проведение теоретико-аналитического или эмпирического исследования с использованием предложенных методов и методик;</w:t>
      </w:r>
    </w:p>
    <w:p w14:paraId="63A00644" w14:textId="77777777" w:rsidR="00842D7D" w:rsidRPr="00842D7D" w:rsidRDefault="00842D7D" w:rsidP="00842D7D">
      <w:pPr>
        <w:pStyle w:val="28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интерпретация результатов исследования и формулировка выводов;</w:t>
      </w:r>
    </w:p>
    <w:p w14:paraId="0D1D3972" w14:textId="77777777" w:rsidR="00842D7D" w:rsidRPr="00842D7D" w:rsidRDefault="00842D7D" w:rsidP="00842D7D">
      <w:pPr>
        <w:pStyle w:val="28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разработка методических рекомендаций по решению проблемы;</w:t>
      </w:r>
    </w:p>
    <w:p w14:paraId="35317C9E" w14:textId="77777777" w:rsidR="00842D7D" w:rsidRPr="00842D7D" w:rsidRDefault="00842D7D" w:rsidP="00842D7D">
      <w:pPr>
        <w:pStyle w:val="28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указание на перспективы дальнейших исследований по данной тематике.</w:t>
      </w:r>
    </w:p>
    <w:p w14:paraId="468687B3" w14:textId="77777777" w:rsidR="00842D7D" w:rsidRPr="00842D7D" w:rsidRDefault="00842D7D" w:rsidP="00842D7D">
      <w:pPr>
        <w:pStyle w:val="10"/>
        <w:numPr>
          <w:ilvl w:val="0"/>
          <w:numId w:val="0"/>
        </w:numPr>
        <w:spacing w:after="0"/>
        <w:ind w:firstLine="709"/>
        <w:rPr>
          <w:sz w:val="26"/>
          <w:szCs w:val="26"/>
        </w:rPr>
      </w:pPr>
      <w:bookmarkStart w:id="4" w:name="bookmark9"/>
      <w:bookmarkStart w:id="5" w:name="_Toc432554066"/>
      <w:bookmarkStart w:id="6" w:name="_Toc495274845"/>
      <w:r w:rsidRPr="00842D7D">
        <w:rPr>
          <w:sz w:val="26"/>
          <w:szCs w:val="26"/>
        </w:rPr>
        <w:t>Информационные источники ВКР</w:t>
      </w:r>
      <w:bookmarkEnd w:id="4"/>
      <w:bookmarkEnd w:id="5"/>
      <w:bookmarkEnd w:id="6"/>
    </w:p>
    <w:p w14:paraId="3210B0C0" w14:textId="4257EB51" w:rsidR="00842D7D" w:rsidRPr="00842D7D" w:rsidRDefault="00842D7D" w:rsidP="00842D7D">
      <w:pPr>
        <w:pStyle w:val="28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Учитывая предусмотренные стандартом возможности использования менеджеров в организационно-управленческой, информационно-аналитической, предпринимательской и научно-исследовательской деятельности информационными источниками для выполнения ВКР</w:t>
      </w:r>
      <w:r w:rsidR="00391838">
        <w:rPr>
          <w:sz w:val="26"/>
          <w:szCs w:val="26"/>
        </w:rPr>
        <w:t xml:space="preserve"> </w:t>
      </w:r>
      <w:r w:rsidRPr="00842D7D">
        <w:rPr>
          <w:sz w:val="26"/>
          <w:szCs w:val="26"/>
        </w:rPr>
        <w:t>могут быть:</w:t>
      </w:r>
    </w:p>
    <w:p w14:paraId="45597D9B" w14:textId="77777777" w:rsidR="00842D7D" w:rsidRPr="00842D7D" w:rsidRDefault="00842D7D" w:rsidP="00842D7D">
      <w:pPr>
        <w:pStyle w:val="28"/>
        <w:numPr>
          <w:ilvl w:val="0"/>
          <w:numId w:val="40"/>
        </w:numPr>
        <w:shd w:val="clear" w:color="auto" w:fill="auto"/>
        <w:tabs>
          <w:tab w:val="left" w:pos="101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документы и другие информационные источники государственных и муниципальных органов власти и управления, предприятий, учреждений и организаций, и их структурных подразделений всех организационно-правовых форм собственности в промышленности, торговле, снабжении, терминальных и складских комплексов, распределительных центров, транспортной инфраструктуре и других сферах деятельности, а также научно-исследовательских или проектных организаций;</w:t>
      </w:r>
    </w:p>
    <w:p w14:paraId="15348492" w14:textId="77777777" w:rsidR="00842D7D" w:rsidRPr="00842D7D" w:rsidRDefault="00842D7D" w:rsidP="00842D7D">
      <w:pPr>
        <w:pStyle w:val="28"/>
        <w:numPr>
          <w:ilvl w:val="0"/>
          <w:numId w:val="40"/>
        </w:numPr>
        <w:shd w:val="clear" w:color="auto" w:fill="auto"/>
        <w:tabs>
          <w:tab w:val="left" w:pos="101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материалы справочников, монографий, баз данных и других источников, при необходимости, оформленные в справочные или аналитические таблицы, диаграммы, графики;</w:t>
      </w:r>
    </w:p>
    <w:p w14:paraId="1ACE7FAD" w14:textId="77777777" w:rsidR="00842D7D" w:rsidRPr="00842D7D" w:rsidRDefault="00842D7D" w:rsidP="00842D7D">
      <w:pPr>
        <w:pStyle w:val="28"/>
        <w:numPr>
          <w:ilvl w:val="0"/>
          <w:numId w:val="40"/>
        </w:numPr>
        <w:shd w:val="clear" w:color="auto" w:fill="auto"/>
        <w:tabs>
          <w:tab w:val="left" w:pos="1018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842D7D">
        <w:rPr>
          <w:sz w:val="26"/>
          <w:szCs w:val="26"/>
        </w:rPr>
        <w:t>результаты собственных эмпирических исследований, представленные в текстовой, табличной и графических формах.</w:t>
      </w:r>
    </w:p>
    <w:p w14:paraId="51DAD329" w14:textId="6D61B82A" w:rsidR="006449FB" w:rsidRDefault="006449FB" w:rsidP="006449FB">
      <w:pPr>
        <w:pStyle w:val="3"/>
        <w:spacing w:after="120"/>
        <w:rPr>
          <w:rFonts w:cs="Times New Roman"/>
          <w:szCs w:val="26"/>
        </w:rPr>
      </w:pPr>
      <w:r>
        <w:rPr>
          <w:rFonts w:cs="Times New Roman"/>
          <w:szCs w:val="26"/>
        </w:rPr>
        <w:t>Руководство ВКР</w:t>
      </w:r>
    </w:p>
    <w:p w14:paraId="73398895" w14:textId="77777777" w:rsidR="006449FB" w:rsidRPr="006449FB" w:rsidRDefault="006449FB" w:rsidP="006449FB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6449FB">
        <w:rPr>
          <w:sz w:val="26"/>
          <w:szCs w:val="26"/>
        </w:rPr>
        <w:t>Решение о необходимости назначения консультанта(</w:t>
      </w:r>
      <w:proofErr w:type="spellStart"/>
      <w:r w:rsidRPr="006449FB">
        <w:rPr>
          <w:sz w:val="26"/>
          <w:szCs w:val="26"/>
        </w:rPr>
        <w:t>ов</w:t>
      </w:r>
      <w:proofErr w:type="spellEnd"/>
      <w:r w:rsidRPr="006449FB">
        <w:rPr>
          <w:sz w:val="26"/>
          <w:szCs w:val="26"/>
        </w:rPr>
        <w:t xml:space="preserve">) принимает академический руководитель ОП (по представлению Руководителя и по согласованию с руководителем Факультета) на основании заявления студента, завизированного Руководителем. </w:t>
      </w:r>
    </w:p>
    <w:p w14:paraId="0139ADCD" w14:textId="77777777" w:rsidR="006449FB" w:rsidRPr="006449FB" w:rsidRDefault="006449FB" w:rsidP="006449FB">
      <w:pPr>
        <w:tabs>
          <w:tab w:val="left" w:pos="851"/>
          <w:tab w:val="left" w:pos="993"/>
          <w:tab w:val="left" w:pos="1560"/>
        </w:tabs>
        <w:ind w:firstLine="709"/>
        <w:jc w:val="both"/>
        <w:rPr>
          <w:sz w:val="26"/>
          <w:szCs w:val="26"/>
        </w:rPr>
      </w:pPr>
      <w:r w:rsidRPr="006449FB">
        <w:rPr>
          <w:sz w:val="26"/>
          <w:szCs w:val="26"/>
        </w:rPr>
        <w:t xml:space="preserve">Замена Руководителя, назначение консультантов и кураторов ВКР оформляется приказом </w:t>
      </w:r>
      <w:r w:rsidRPr="006449FB">
        <w:rPr>
          <w:rFonts w:cs="Arial"/>
          <w:sz w:val="26"/>
          <w:szCs w:val="26"/>
        </w:rPr>
        <w:t>директора НИУ ВШЭ – СПб</w:t>
      </w:r>
      <w:r w:rsidRPr="006449FB">
        <w:rPr>
          <w:sz w:val="26"/>
          <w:szCs w:val="26"/>
        </w:rPr>
        <w:t xml:space="preserve"> по представлению академического руководителя ОП.</w:t>
      </w:r>
    </w:p>
    <w:p w14:paraId="1CCD33B8" w14:textId="77777777" w:rsidR="006449FB" w:rsidRPr="006449FB" w:rsidRDefault="006449FB" w:rsidP="006449FB">
      <w:pPr>
        <w:tabs>
          <w:tab w:val="left" w:pos="851"/>
          <w:tab w:val="left" w:pos="993"/>
          <w:tab w:val="left" w:pos="1560"/>
        </w:tabs>
        <w:ind w:firstLine="709"/>
        <w:jc w:val="both"/>
        <w:rPr>
          <w:sz w:val="26"/>
          <w:szCs w:val="26"/>
        </w:rPr>
      </w:pPr>
      <w:r w:rsidRPr="006449FB">
        <w:rPr>
          <w:sz w:val="26"/>
          <w:szCs w:val="26"/>
        </w:rPr>
        <w:t>Контроль за ходом и качеством подготовки ВКР к защите осуществляется Руководителем и/или куратором ВКР, а также Учебным офисом ОП в отношении вопросов, связанных с соблюдением сроков предоставления студентами необходимых документов и прохождения необходимых этапов подготовки ВКР.</w:t>
      </w:r>
    </w:p>
    <w:p w14:paraId="0745CDB3" w14:textId="77777777" w:rsidR="006449FB" w:rsidRPr="006449FB" w:rsidRDefault="006449FB" w:rsidP="006449FB">
      <w:pPr>
        <w:tabs>
          <w:tab w:val="left" w:pos="851"/>
          <w:tab w:val="left" w:pos="993"/>
          <w:tab w:val="left" w:pos="1560"/>
        </w:tabs>
        <w:ind w:firstLine="709"/>
        <w:jc w:val="both"/>
        <w:rPr>
          <w:sz w:val="26"/>
          <w:szCs w:val="26"/>
        </w:rPr>
      </w:pPr>
      <w:r w:rsidRPr="006449FB">
        <w:rPr>
          <w:sz w:val="26"/>
          <w:szCs w:val="26"/>
        </w:rPr>
        <w:lastRenderedPageBreak/>
        <w:t xml:space="preserve">Смена Руководителя ВКР допускается не позднее, чем за 2 месяца до установленного в приказе срока предоставления итогового варианта ВКР в учебный офис. </w:t>
      </w:r>
    </w:p>
    <w:p w14:paraId="1BF0FF51" w14:textId="77777777" w:rsidR="006449FB" w:rsidRPr="006449FB" w:rsidRDefault="006449FB" w:rsidP="006449FB">
      <w:pPr>
        <w:tabs>
          <w:tab w:val="left" w:pos="851"/>
          <w:tab w:val="left" w:pos="993"/>
          <w:tab w:val="left" w:pos="1560"/>
        </w:tabs>
        <w:ind w:firstLine="709"/>
        <w:jc w:val="both"/>
        <w:rPr>
          <w:sz w:val="26"/>
          <w:szCs w:val="26"/>
        </w:rPr>
      </w:pPr>
      <w:r w:rsidRPr="006449FB">
        <w:rPr>
          <w:sz w:val="26"/>
          <w:szCs w:val="26"/>
        </w:rPr>
        <w:t>Руководитель обязан осуществлять руководство подготовкой ВКР, в том числе:</w:t>
      </w:r>
    </w:p>
    <w:p w14:paraId="077F99DD" w14:textId="77777777" w:rsidR="006449FB" w:rsidRPr="006449FB" w:rsidRDefault="006449FB" w:rsidP="006449FB">
      <w:pPr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449FB">
        <w:rPr>
          <w:sz w:val="26"/>
          <w:szCs w:val="26"/>
        </w:rPr>
        <w:t>оказывать консультационную помощь студенту в определении окончательной темы ВКР, в подготовке графика выполнения ВКР, проекта ВКР, первого варианта ВКР, в подборе литературы и фактического материала;</w:t>
      </w:r>
    </w:p>
    <w:p w14:paraId="453E5D6F" w14:textId="77777777" w:rsidR="006449FB" w:rsidRPr="006449FB" w:rsidRDefault="006449FB" w:rsidP="006449FB">
      <w:pPr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449FB">
        <w:rPr>
          <w:sz w:val="26"/>
          <w:szCs w:val="26"/>
        </w:rPr>
        <w:t>содействовать студенту в выборе методики исследования/ осуществления проекта; совместно со студентом определять примерные этапы работы над темой;</w:t>
      </w:r>
    </w:p>
    <w:p w14:paraId="0493389E" w14:textId="77777777" w:rsidR="006449FB" w:rsidRPr="006449FB" w:rsidRDefault="006449FB" w:rsidP="006449FB">
      <w:pPr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449FB">
        <w:rPr>
          <w:sz w:val="26"/>
          <w:szCs w:val="26"/>
        </w:rPr>
        <w:t>осуществлять систематический контроль хода и качества подготовки ВКР в соответствии с планом и графиком ее выполнения;</w:t>
      </w:r>
    </w:p>
    <w:p w14:paraId="1EEFB38E" w14:textId="77777777" w:rsidR="006449FB" w:rsidRPr="006449FB" w:rsidRDefault="006449FB" w:rsidP="006449FB">
      <w:pPr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449FB">
        <w:rPr>
          <w:sz w:val="26"/>
          <w:szCs w:val="26"/>
        </w:rPr>
        <w:t>информировать Учебный офис ОП в случае несоблюдения студентом графика выполнения ВКР;</w:t>
      </w:r>
    </w:p>
    <w:p w14:paraId="6CC8243A" w14:textId="77777777" w:rsidR="006449FB" w:rsidRPr="006449FB" w:rsidRDefault="006449FB" w:rsidP="006449FB">
      <w:pPr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449FB">
        <w:rPr>
          <w:sz w:val="26"/>
          <w:szCs w:val="26"/>
        </w:rPr>
        <w:t>давать студенту рекомендации по содержанию ВКР;</w:t>
      </w:r>
    </w:p>
    <w:p w14:paraId="5522B683" w14:textId="77777777" w:rsidR="006449FB" w:rsidRPr="006449FB" w:rsidRDefault="006449FB" w:rsidP="006449FB">
      <w:pPr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449FB">
        <w:rPr>
          <w:sz w:val="26"/>
          <w:szCs w:val="26"/>
        </w:rPr>
        <w:t>произвести оценку качества выполнения ВКР в соответствии с предъявляемыми к ней требованиями (в т.ч. в виде предоставления отзыва);</w:t>
      </w:r>
    </w:p>
    <w:p w14:paraId="2FC099BB" w14:textId="77777777" w:rsidR="006449FB" w:rsidRPr="006449FB" w:rsidRDefault="006449FB" w:rsidP="006449FB">
      <w:pPr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449FB">
        <w:rPr>
          <w:sz w:val="26"/>
          <w:szCs w:val="26"/>
        </w:rPr>
        <w:t>согласовать данные о ВКР, подготовленные студентом для размещения на корпоративном портале (сайте) НИУ ВШЭ или других открытых электронных ресурсах.</w:t>
      </w:r>
    </w:p>
    <w:p w14:paraId="0AD6621E" w14:textId="77777777" w:rsidR="006449FB" w:rsidRPr="006449FB" w:rsidRDefault="006449FB" w:rsidP="006449FB">
      <w:pPr>
        <w:tabs>
          <w:tab w:val="left" w:pos="851"/>
          <w:tab w:val="left" w:pos="993"/>
          <w:tab w:val="left" w:pos="1560"/>
        </w:tabs>
        <w:ind w:firstLine="709"/>
        <w:jc w:val="both"/>
        <w:rPr>
          <w:sz w:val="26"/>
          <w:szCs w:val="26"/>
        </w:rPr>
      </w:pPr>
      <w:r w:rsidRPr="006449FB">
        <w:rPr>
          <w:sz w:val="26"/>
          <w:szCs w:val="26"/>
        </w:rPr>
        <w:t>Руководитель имеет право:</w:t>
      </w:r>
    </w:p>
    <w:p w14:paraId="5D7EE1CD" w14:textId="77777777" w:rsidR="006449FB" w:rsidRPr="006449FB" w:rsidRDefault="006449FB" w:rsidP="006449FB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449FB">
        <w:rPr>
          <w:sz w:val="26"/>
          <w:szCs w:val="26"/>
        </w:rPr>
        <w:t>выбрать удобную для него и студента форму организации взаимодействия, в том числе согласовать разработанный студентом план подготовки ВКР и установить периодичность личных встреч или иных контактов;</w:t>
      </w:r>
    </w:p>
    <w:p w14:paraId="67A96B8F" w14:textId="77777777" w:rsidR="006449FB" w:rsidRPr="006449FB" w:rsidRDefault="006449FB" w:rsidP="006449FB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449FB">
        <w:rPr>
          <w:sz w:val="26"/>
          <w:szCs w:val="26"/>
        </w:rPr>
        <w:t>по результатам каждой встречи требовать, чтобы студент подготовил и согласовал с ним краткое резюме полученных рекомендаций и намеченных дальнейших шагов по подготовке работы;</w:t>
      </w:r>
    </w:p>
    <w:p w14:paraId="699030FA" w14:textId="77777777" w:rsidR="006449FB" w:rsidRPr="006449FB" w:rsidRDefault="006449FB" w:rsidP="006449FB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449FB">
        <w:rPr>
          <w:sz w:val="26"/>
          <w:szCs w:val="26"/>
        </w:rPr>
        <w:t>требовать, чтобы студент внимательно относился к полученным рекомендациям и являлся на встречи подготовленным;</w:t>
      </w:r>
    </w:p>
    <w:p w14:paraId="5BB3D377" w14:textId="77777777" w:rsidR="006449FB" w:rsidRPr="006449FB" w:rsidRDefault="006449FB" w:rsidP="006449FB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7" w:name="h_tckpn6cl8qhr" w:colFirst="0" w:colLast="0"/>
      <w:bookmarkEnd w:id="7"/>
      <w:r w:rsidRPr="006449FB">
        <w:rPr>
          <w:sz w:val="26"/>
          <w:szCs w:val="26"/>
        </w:rPr>
        <w:t>при выставлении оценки за ВКР принять во внимание соблюдение студентом контрольных сроков сдачи проекта ВКР и окончательного текста ВКР, а также выполнение согласованных с Руководителем планов подготовки соответствующих работ;</w:t>
      </w:r>
    </w:p>
    <w:p w14:paraId="1CC4649C" w14:textId="77777777" w:rsidR="006449FB" w:rsidRPr="006449FB" w:rsidRDefault="006449FB" w:rsidP="006449FB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449FB">
        <w:rPr>
          <w:sz w:val="26"/>
          <w:szCs w:val="26"/>
        </w:rPr>
        <w:t>участвовать в заседании ГЭК при защите ВКР.</w:t>
      </w:r>
    </w:p>
    <w:p w14:paraId="76CE616A" w14:textId="23478C5A" w:rsidR="00115A45" w:rsidRDefault="00491ACD">
      <w:pPr>
        <w:pStyle w:val="3"/>
        <w:spacing w:after="120"/>
        <w:rPr>
          <w:rFonts w:cs="Times New Roman"/>
          <w:szCs w:val="26"/>
        </w:rPr>
      </w:pPr>
      <w:r>
        <w:rPr>
          <w:rFonts w:cs="Times New Roman"/>
          <w:szCs w:val="26"/>
        </w:rPr>
        <w:t>Требования к оформлению текста ВКР</w:t>
      </w:r>
    </w:p>
    <w:p w14:paraId="667C0E53" w14:textId="51193A1F" w:rsidR="00115A45" w:rsidRPr="00660902" w:rsidRDefault="00491ACD">
      <w:pPr>
        <w:ind w:firstLine="708"/>
        <w:jc w:val="both"/>
        <w:rPr>
          <w:sz w:val="26"/>
          <w:szCs w:val="26"/>
        </w:rPr>
      </w:pPr>
      <w:r w:rsidRPr="00660902">
        <w:rPr>
          <w:sz w:val="26"/>
          <w:szCs w:val="26"/>
        </w:rPr>
        <w:t xml:space="preserve">Для оформления текстовой части ВКР рекомендуется использовать редактор </w:t>
      </w:r>
      <w:proofErr w:type="spellStart"/>
      <w:r w:rsidRPr="00660902">
        <w:rPr>
          <w:sz w:val="26"/>
          <w:szCs w:val="26"/>
        </w:rPr>
        <w:t>Microsoft</w:t>
      </w:r>
      <w:proofErr w:type="spellEnd"/>
      <w:r w:rsidRPr="00660902">
        <w:rPr>
          <w:sz w:val="26"/>
          <w:szCs w:val="26"/>
        </w:rPr>
        <w:t xml:space="preserve"> </w:t>
      </w:r>
      <w:proofErr w:type="spellStart"/>
      <w:r w:rsidRPr="00660902">
        <w:rPr>
          <w:sz w:val="26"/>
          <w:szCs w:val="26"/>
        </w:rPr>
        <w:t>Word</w:t>
      </w:r>
      <w:proofErr w:type="spellEnd"/>
      <w:r w:rsidRPr="00660902">
        <w:rPr>
          <w:sz w:val="26"/>
          <w:szCs w:val="26"/>
        </w:rPr>
        <w:t xml:space="preserve"> или издательскую систему </w:t>
      </w:r>
      <w:proofErr w:type="spellStart"/>
      <w:r w:rsidRPr="00660902">
        <w:rPr>
          <w:sz w:val="26"/>
          <w:szCs w:val="26"/>
        </w:rPr>
        <w:t>LaTeX</w:t>
      </w:r>
      <w:proofErr w:type="spellEnd"/>
      <w:r w:rsidRPr="00660902">
        <w:rPr>
          <w:sz w:val="26"/>
          <w:szCs w:val="26"/>
        </w:rPr>
        <w:t>.</w:t>
      </w:r>
    </w:p>
    <w:p w14:paraId="64F419B0" w14:textId="77777777" w:rsidR="00660902" w:rsidRPr="00660902" w:rsidRDefault="00660902">
      <w:pPr>
        <w:ind w:firstLine="708"/>
        <w:jc w:val="both"/>
        <w:rPr>
          <w:sz w:val="26"/>
          <w:szCs w:val="26"/>
        </w:rPr>
      </w:pPr>
    </w:p>
    <w:p w14:paraId="133027C7" w14:textId="77777777" w:rsidR="00660902" w:rsidRPr="00660902" w:rsidRDefault="00660902" w:rsidP="00660902">
      <w:pPr>
        <w:suppressAutoHyphens/>
        <w:ind w:firstLine="709"/>
        <w:contextualSpacing/>
        <w:jc w:val="both"/>
        <w:rPr>
          <w:sz w:val="26"/>
          <w:szCs w:val="26"/>
        </w:rPr>
      </w:pPr>
      <w:r w:rsidRPr="00660902">
        <w:rPr>
          <w:b/>
          <w:sz w:val="26"/>
          <w:szCs w:val="26"/>
        </w:rPr>
        <w:t>Оформление ВКР должно полностью соответствовать техническим требованиям, изложенным ниже.</w:t>
      </w:r>
      <w:r w:rsidRPr="00660902">
        <w:rPr>
          <w:sz w:val="26"/>
          <w:szCs w:val="26"/>
        </w:rPr>
        <w:t xml:space="preserve"> При несоответствии данным требованиям ВКР не принимается до устранения технических недочетов. </w:t>
      </w:r>
    </w:p>
    <w:p w14:paraId="3972C154" w14:textId="77777777" w:rsidR="00660902" w:rsidRPr="00660902" w:rsidRDefault="00660902" w:rsidP="00660902">
      <w:pPr>
        <w:suppressAutoHyphens/>
        <w:ind w:firstLine="709"/>
        <w:contextualSpacing/>
        <w:jc w:val="both"/>
        <w:rPr>
          <w:sz w:val="26"/>
          <w:szCs w:val="26"/>
        </w:rPr>
      </w:pPr>
      <w:r w:rsidRPr="00660902">
        <w:rPr>
          <w:sz w:val="26"/>
          <w:szCs w:val="26"/>
        </w:rPr>
        <w:t>При оформлении ВКР используется ГОСТ 7.32-2001.</w:t>
      </w:r>
    </w:p>
    <w:p w14:paraId="026F8AA9" w14:textId="77777777" w:rsidR="00660902" w:rsidRPr="00660902" w:rsidRDefault="00660902" w:rsidP="00660902">
      <w:pPr>
        <w:widowControl w:val="0"/>
        <w:rPr>
          <w:rFonts w:ascii="Arial Unicode MS" w:eastAsia="Arial Unicode MS" w:hAnsi="Arial Unicode MS" w:cs="Arial Unicode MS"/>
          <w:vanish/>
          <w:color w:val="000000"/>
          <w:sz w:val="26"/>
          <w:szCs w:val="26"/>
          <w:lang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7226"/>
      </w:tblGrid>
      <w:tr w:rsidR="00660902" w:rsidRPr="00660902" w14:paraId="2BADFD2A" w14:textId="77777777" w:rsidTr="00660902">
        <w:tc>
          <w:tcPr>
            <w:tcW w:w="1365" w:type="pct"/>
          </w:tcPr>
          <w:p w14:paraId="0C273264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Поля</w:t>
            </w:r>
          </w:p>
        </w:tc>
        <w:tc>
          <w:tcPr>
            <w:tcW w:w="3635" w:type="pct"/>
          </w:tcPr>
          <w:p w14:paraId="56C4D443" w14:textId="77777777" w:rsidR="00660902" w:rsidRPr="00660902" w:rsidRDefault="00660902" w:rsidP="00660902">
            <w:pPr>
              <w:widowControl w:val="0"/>
              <w:numPr>
                <w:ilvl w:val="0"/>
                <w:numId w:val="44"/>
              </w:numPr>
              <w:suppressAutoHyphens/>
              <w:ind w:left="311"/>
              <w:rPr>
                <w:rFonts w:eastAsia="Arial Unicode MS"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верхнее </w:t>
            </w:r>
            <w:proofErr w:type="gramStart"/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–  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20</w:t>
            </w:r>
            <w:proofErr w:type="gramEnd"/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 xml:space="preserve"> мм</w:t>
            </w: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>;</w:t>
            </w:r>
          </w:p>
          <w:p w14:paraId="580FE612" w14:textId="77777777" w:rsidR="00660902" w:rsidRPr="00660902" w:rsidRDefault="00660902" w:rsidP="00660902">
            <w:pPr>
              <w:widowControl w:val="0"/>
              <w:numPr>
                <w:ilvl w:val="0"/>
                <w:numId w:val="44"/>
              </w:numPr>
              <w:suppressAutoHyphens/>
              <w:ind w:left="311"/>
              <w:rPr>
                <w:rFonts w:eastAsia="Arial Unicode MS"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левое </w:t>
            </w:r>
            <w:proofErr w:type="gramStart"/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–  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30</w:t>
            </w:r>
            <w:proofErr w:type="gramEnd"/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 xml:space="preserve"> мм</w:t>
            </w: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>;</w:t>
            </w:r>
          </w:p>
          <w:p w14:paraId="74FA25FD" w14:textId="77777777" w:rsidR="00660902" w:rsidRPr="00660902" w:rsidRDefault="00660902" w:rsidP="00660902">
            <w:pPr>
              <w:widowControl w:val="0"/>
              <w:numPr>
                <w:ilvl w:val="0"/>
                <w:numId w:val="44"/>
              </w:numPr>
              <w:suppressAutoHyphens/>
              <w:ind w:left="311"/>
              <w:rPr>
                <w:rFonts w:eastAsia="Arial Unicode MS"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правое </w:t>
            </w:r>
            <w:proofErr w:type="gramStart"/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–  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10</w:t>
            </w:r>
            <w:proofErr w:type="gramEnd"/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 xml:space="preserve"> мм</w:t>
            </w: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>;</w:t>
            </w:r>
          </w:p>
          <w:p w14:paraId="3B9058DD" w14:textId="77777777" w:rsidR="00660902" w:rsidRPr="00660902" w:rsidRDefault="00660902" w:rsidP="00660902">
            <w:pPr>
              <w:widowControl w:val="0"/>
              <w:numPr>
                <w:ilvl w:val="0"/>
                <w:numId w:val="44"/>
              </w:numPr>
              <w:suppressAutoHyphens/>
              <w:ind w:left="311"/>
              <w:rPr>
                <w:rFonts w:eastAsia="Arial Unicode MS"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нижнее </w:t>
            </w:r>
            <w:proofErr w:type="gramStart"/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–  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20</w:t>
            </w:r>
            <w:proofErr w:type="gramEnd"/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 xml:space="preserve"> мм</w:t>
            </w: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>.</w:t>
            </w:r>
          </w:p>
        </w:tc>
      </w:tr>
      <w:tr w:rsidR="00660902" w:rsidRPr="00660902" w14:paraId="5A449B07" w14:textId="77777777" w:rsidTr="00660902">
        <w:tc>
          <w:tcPr>
            <w:tcW w:w="1365" w:type="pct"/>
          </w:tcPr>
          <w:p w14:paraId="4CD5F6CB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Интервал</w:t>
            </w:r>
          </w:p>
        </w:tc>
        <w:tc>
          <w:tcPr>
            <w:tcW w:w="3635" w:type="pct"/>
          </w:tcPr>
          <w:p w14:paraId="4769AEF9" w14:textId="77777777" w:rsidR="00660902" w:rsidRPr="00660902" w:rsidRDefault="00660902" w:rsidP="00660902">
            <w:pPr>
              <w:widowControl w:val="0"/>
              <w:numPr>
                <w:ilvl w:val="0"/>
                <w:numId w:val="44"/>
              </w:numPr>
              <w:suppressAutoHyphens/>
              <w:ind w:left="311"/>
              <w:rPr>
                <w:rFonts w:eastAsia="Arial Unicode MS"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основной текст – 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1,5</w:t>
            </w: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>;</w:t>
            </w:r>
          </w:p>
          <w:p w14:paraId="3C6A6F82" w14:textId="77777777" w:rsidR="00660902" w:rsidRPr="00660902" w:rsidRDefault="00660902" w:rsidP="00660902">
            <w:pPr>
              <w:widowControl w:val="0"/>
              <w:numPr>
                <w:ilvl w:val="0"/>
                <w:numId w:val="44"/>
              </w:numPr>
              <w:suppressAutoHyphens/>
              <w:ind w:left="311"/>
              <w:rPr>
                <w:rFonts w:eastAsia="Arial Unicode MS"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список литературы – 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1,5.</w:t>
            </w:r>
          </w:p>
        </w:tc>
      </w:tr>
      <w:tr w:rsidR="00660902" w:rsidRPr="00660902" w14:paraId="50F648A6" w14:textId="77777777" w:rsidTr="00660902">
        <w:tc>
          <w:tcPr>
            <w:tcW w:w="1365" w:type="pct"/>
          </w:tcPr>
          <w:p w14:paraId="14FC3C5A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Гарнитура</w:t>
            </w:r>
          </w:p>
        </w:tc>
        <w:tc>
          <w:tcPr>
            <w:tcW w:w="3635" w:type="pct"/>
          </w:tcPr>
          <w:p w14:paraId="2BA4163F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val="en-US" w:bidi="ru-RU"/>
              </w:rPr>
              <w:t>Times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 xml:space="preserve"> 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val="en-US" w:bidi="ru-RU"/>
              </w:rPr>
              <w:t>New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 xml:space="preserve"> 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val="en-US" w:bidi="ru-RU"/>
              </w:rPr>
              <w:t>Roman</w:t>
            </w:r>
          </w:p>
        </w:tc>
      </w:tr>
      <w:tr w:rsidR="00660902" w:rsidRPr="00660902" w14:paraId="66B8D9EE" w14:textId="77777777" w:rsidTr="00660902">
        <w:tc>
          <w:tcPr>
            <w:tcW w:w="1365" w:type="pct"/>
          </w:tcPr>
          <w:p w14:paraId="134DF960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Размер кегля</w:t>
            </w:r>
          </w:p>
        </w:tc>
        <w:tc>
          <w:tcPr>
            <w:tcW w:w="3635" w:type="pct"/>
          </w:tcPr>
          <w:p w14:paraId="31648F06" w14:textId="77777777" w:rsidR="00660902" w:rsidRPr="00660902" w:rsidRDefault="00660902" w:rsidP="00660902">
            <w:pPr>
              <w:widowControl w:val="0"/>
              <w:numPr>
                <w:ilvl w:val="0"/>
                <w:numId w:val="45"/>
              </w:numPr>
              <w:suppressAutoHyphens/>
              <w:ind w:left="317"/>
              <w:rPr>
                <w:rFonts w:eastAsia="Arial Unicode MS"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основной текст и список литературы – 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 xml:space="preserve">14 </w:t>
            </w:r>
            <w:proofErr w:type="spellStart"/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пт</w:t>
            </w:r>
            <w:proofErr w:type="spellEnd"/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;</w:t>
            </w:r>
          </w:p>
          <w:p w14:paraId="79CFA707" w14:textId="77777777" w:rsidR="00660902" w:rsidRPr="00660902" w:rsidRDefault="00660902" w:rsidP="00660902">
            <w:pPr>
              <w:widowControl w:val="0"/>
              <w:numPr>
                <w:ilvl w:val="0"/>
                <w:numId w:val="45"/>
              </w:numPr>
              <w:suppressAutoHyphens/>
              <w:ind w:left="317"/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примечания (постраничные сноски) – 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 xml:space="preserve">12 </w:t>
            </w:r>
            <w:proofErr w:type="spellStart"/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пт</w:t>
            </w:r>
            <w:proofErr w:type="spellEnd"/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;</w:t>
            </w:r>
          </w:p>
          <w:p w14:paraId="2E47AD2F" w14:textId="77777777" w:rsidR="00660902" w:rsidRPr="00660902" w:rsidRDefault="00660902" w:rsidP="00660902">
            <w:pPr>
              <w:widowControl w:val="0"/>
              <w:numPr>
                <w:ilvl w:val="0"/>
                <w:numId w:val="45"/>
              </w:numPr>
              <w:suppressAutoHyphens/>
              <w:ind w:left="317"/>
              <w:rPr>
                <w:rFonts w:eastAsia="Arial Unicode MS"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содержание табличных форм и рисунков - 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 xml:space="preserve">12 </w:t>
            </w:r>
            <w:proofErr w:type="spellStart"/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пт</w:t>
            </w:r>
            <w:proofErr w:type="spellEnd"/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;</w:t>
            </w:r>
          </w:p>
          <w:p w14:paraId="0ECB9E72" w14:textId="77777777" w:rsidR="00660902" w:rsidRPr="00660902" w:rsidRDefault="00660902" w:rsidP="00660902">
            <w:pPr>
              <w:widowControl w:val="0"/>
              <w:numPr>
                <w:ilvl w:val="0"/>
                <w:numId w:val="45"/>
              </w:numPr>
              <w:suppressAutoHyphens/>
              <w:ind w:left="317"/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>названия разделов, структурных элементов –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 xml:space="preserve"> 16 </w:t>
            </w:r>
            <w:proofErr w:type="spellStart"/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пт</w:t>
            </w:r>
            <w:proofErr w:type="spellEnd"/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;</w:t>
            </w:r>
          </w:p>
          <w:p w14:paraId="348A41FF" w14:textId="77777777" w:rsidR="00660902" w:rsidRPr="00660902" w:rsidRDefault="00660902" w:rsidP="00660902">
            <w:pPr>
              <w:widowControl w:val="0"/>
              <w:numPr>
                <w:ilvl w:val="0"/>
                <w:numId w:val="45"/>
              </w:numPr>
              <w:suppressAutoHyphens/>
              <w:ind w:left="317"/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>названия подразделов, рисунков и таблиц –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 xml:space="preserve"> 14 </w:t>
            </w:r>
            <w:proofErr w:type="spellStart"/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пт</w:t>
            </w:r>
            <w:proofErr w:type="spellEnd"/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;</w:t>
            </w:r>
          </w:p>
          <w:p w14:paraId="3712B186" w14:textId="77777777" w:rsidR="00660902" w:rsidRPr="00660902" w:rsidRDefault="00660902" w:rsidP="00660902">
            <w:pPr>
              <w:widowControl w:val="0"/>
              <w:numPr>
                <w:ilvl w:val="0"/>
                <w:numId w:val="45"/>
              </w:numPr>
              <w:suppressAutoHyphens/>
              <w:ind w:left="317"/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color w:val="000000"/>
                <w:sz w:val="24"/>
                <w:szCs w:val="26"/>
                <w:lang w:eastAsia="en-US"/>
              </w:rPr>
              <w:lastRenderedPageBreak/>
              <w:t>нумерация страниц</w:t>
            </w:r>
            <w:r w:rsidRPr="00660902">
              <w:rPr>
                <w:b/>
                <w:bCs/>
                <w:color w:val="000000"/>
                <w:sz w:val="24"/>
                <w:szCs w:val="26"/>
                <w:lang w:eastAsia="en-US"/>
              </w:rPr>
              <w:t xml:space="preserve"> – 12 пт.</w:t>
            </w:r>
          </w:p>
          <w:p w14:paraId="63312C02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Не допускается применение 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полужирного шрифта в тексте.</w:t>
            </w:r>
          </w:p>
          <w:p w14:paraId="707229C2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 xml:space="preserve">Рекомендуется использовать курсив </w:t>
            </w: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>в тексте только для обозначения слов на иностранном языке, а также символов, используемых в формулах, а также при описании их значений после формул, если в них используются буквы алфавита иностранного языка.</w:t>
            </w:r>
          </w:p>
        </w:tc>
      </w:tr>
      <w:tr w:rsidR="00660902" w:rsidRPr="00660902" w14:paraId="64E87548" w14:textId="77777777" w:rsidTr="00660902">
        <w:tc>
          <w:tcPr>
            <w:tcW w:w="1365" w:type="pct"/>
          </w:tcPr>
          <w:p w14:paraId="5C8D7360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lastRenderedPageBreak/>
              <w:t>Цвет шрифта</w:t>
            </w:r>
          </w:p>
        </w:tc>
        <w:tc>
          <w:tcPr>
            <w:tcW w:w="3635" w:type="pct"/>
          </w:tcPr>
          <w:p w14:paraId="399003A4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черный</w:t>
            </w: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, рисунки и графики могут быть выполнены как в черно-белой гамме с использованием специальных заливок, так и с использованием цветовой палитры </w:t>
            </w:r>
          </w:p>
        </w:tc>
      </w:tr>
      <w:tr w:rsidR="00660902" w:rsidRPr="00660902" w14:paraId="14E654F7" w14:textId="77777777" w:rsidTr="00660902">
        <w:tc>
          <w:tcPr>
            <w:tcW w:w="1365" w:type="pct"/>
          </w:tcPr>
          <w:p w14:paraId="44E828AB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Выравнивание</w:t>
            </w:r>
          </w:p>
        </w:tc>
        <w:tc>
          <w:tcPr>
            <w:tcW w:w="3635" w:type="pct"/>
          </w:tcPr>
          <w:p w14:paraId="196CF5F9" w14:textId="77777777" w:rsidR="00660902" w:rsidRPr="00660902" w:rsidRDefault="00660902" w:rsidP="00660902">
            <w:pPr>
              <w:widowControl w:val="0"/>
              <w:numPr>
                <w:ilvl w:val="0"/>
                <w:numId w:val="46"/>
              </w:numPr>
              <w:suppressAutoHyphens/>
              <w:ind w:left="311"/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основной текст, список литературы постраничные сноски – 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по ширине;</w:t>
            </w:r>
          </w:p>
          <w:p w14:paraId="042520BC" w14:textId="77777777" w:rsidR="00660902" w:rsidRPr="00660902" w:rsidRDefault="00660902" w:rsidP="00660902">
            <w:pPr>
              <w:widowControl w:val="0"/>
              <w:numPr>
                <w:ilvl w:val="0"/>
                <w:numId w:val="46"/>
              </w:numPr>
              <w:suppressAutoHyphens/>
              <w:ind w:left="311"/>
              <w:rPr>
                <w:rFonts w:eastAsia="Arial Unicode MS"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>заголовки разделов, подразделов, пунктов и подпунктов -</w:t>
            </w:r>
            <w:r w:rsidRPr="00660902">
              <w:rPr>
                <w:rFonts w:eastAsia="Arial Unicode MS"/>
                <w:strike/>
                <w:color w:val="000000"/>
                <w:sz w:val="24"/>
                <w:szCs w:val="26"/>
                <w:lang w:bidi="ru-RU"/>
              </w:rPr>
              <w:t xml:space="preserve"> 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по левому краю</w:t>
            </w: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 с абзацного отступа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;</w:t>
            </w:r>
          </w:p>
          <w:p w14:paraId="1F658685" w14:textId="77777777" w:rsidR="00660902" w:rsidRPr="00660902" w:rsidRDefault="00660902" w:rsidP="00660902">
            <w:pPr>
              <w:widowControl w:val="0"/>
              <w:numPr>
                <w:ilvl w:val="0"/>
                <w:numId w:val="46"/>
              </w:numPr>
              <w:suppressAutoHyphens/>
              <w:ind w:left="311"/>
              <w:rPr>
                <w:rFonts w:eastAsia="Arial Unicode MS"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>наименования структурных элементов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 xml:space="preserve"> – по центру.</w:t>
            </w:r>
          </w:p>
        </w:tc>
      </w:tr>
      <w:tr w:rsidR="00660902" w:rsidRPr="00660902" w14:paraId="0AB02CE5" w14:textId="77777777" w:rsidTr="00660902">
        <w:tc>
          <w:tcPr>
            <w:tcW w:w="1365" w:type="pct"/>
          </w:tcPr>
          <w:p w14:paraId="6356477E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Абзацы</w:t>
            </w:r>
          </w:p>
        </w:tc>
        <w:tc>
          <w:tcPr>
            <w:tcW w:w="3635" w:type="pct"/>
          </w:tcPr>
          <w:p w14:paraId="00019CB8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печатаются 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 xml:space="preserve">с красной строки </w:t>
            </w:r>
          </w:p>
          <w:p w14:paraId="58E6008E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отступ</w:t>
            </w: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 от левого поля –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 xml:space="preserve"> 1,25 см.</w:t>
            </w:r>
          </w:p>
        </w:tc>
      </w:tr>
      <w:tr w:rsidR="00660902" w:rsidRPr="00660902" w14:paraId="78107F86" w14:textId="77777777" w:rsidTr="00660902">
        <w:tc>
          <w:tcPr>
            <w:tcW w:w="1365" w:type="pct"/>
          </w:tcPr>
          <w:p w14:paraId="23B6FE59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>Расстояние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 xml:space="preserve"> между абзацами</w:t>
            </w:r>
          </w:p>
        </w:tc>
        <w:tc>
          <w:tcPr>
            <w:tcW w:w="3635" w:type="pct"/>
          </w:tcPr>
          <w:p w14:paraId="3E4855CD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= 0</w:t>
            </w: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 (см. Абзац</w:t>
            </w: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sym w:font="Wingdings 3" w:char="F022"/>
            </w: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>Интервал перед =0; после=0)</w:t>
            </w:r>
          </w:p>
        </w:tc>
      </w:tr>
      <w:tr w:rsidR="00660902" w:rsidRPr="00660902" w14:paraId="6D1FED15" w14:textId="77777777" w:rsidTr="00660902">
        <w:tc>
          <w:tcPr>
            <w:tcW w:w="1365" w:type="pct"/>
          </w:tcPr>
          <w:p w14:paraId="2BF920A8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Расстояние 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между заголовком</w:t>
            </w: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 раздела, подраздела, 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наименованием</w:t>
            </w: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 структурного элемента 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и последующим текстом</w:t>
            </w:r>
          </w:p>
        </w:tc>
        <w:tc>
          <w:tcPr>
            <w:tcW w:w="3635" w:type="pct"/>
          </w:tcPr>
          <w:p w14:paraId="0F6692F1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b/>
                <w:strike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>Одна пустая строка</w:t>
            </w:r>
          </w:p>
        </w:tc>
      </w:tr>
      <w:tr w:rsidR="00660902" w:rsidRPr="00660902" w14:paraId="50895B8C" w14:textId="77777777" w:rsidTr="00660902">
        <w:tc>
          <w:tcPr>
            <w:tcW w:w="1365" w:type="pct"/>
          </w:tcPr>
          <w:p w14:paraId="7CD72E0B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Расстояние 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между текстом предыдущего подраздела и названием следующего</w:t>
            </w:r>
          </w:p>
        </w:tc>
        <w:tc>
          <w:tcPr>
            <w:tcW w:w="3635" w:type="pct"/>
          </w:tcPr>
          <w:p w14:paraId="660E6018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>Одна пустая строка</w:t>
            </w:r>
          </w:p>
        </w:tc>
      </w:tr>
      <w:tr w:rsidR="00660902" w:rsidRPr="00660902" w14:paraId="7CFE28B9" w14:textId="77777777" w:rsidTr="00660902">
        <w:tc>
          <w:tcPr>
            <w:tcW w:w="1365" w:type="pct"/>
          </w:tcPr>
          <w:p w14:paraId="4089FA1A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>Расстояние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 xml:space="preserve"> между текстом ВКР и формулой</w:t>
            </w:r>
          </w:p>
        </w:tc>
        <w:tc>
          <w:tcPr>
            <w:tcW w:w="3635" w:type="pct"/>
          </w:tcPr>
          <w:p w14:paraId="084C9509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b/>
                <w:color w:val="FF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Одна пустая строка выше и ниже каждой формулы </w:t>
            </w:r>
          </w:p>
        </w:tc>
      </w:tr>
      <w:tr w:rsidR="00660902" w:rsidRPr="00660902" w14:paraId="21CD8CCD" w14:textId="77777777" w:rsidTr="00660902">
        <w:tc>
          <w:tcPr>
            <w:tcW w:w="1365" w:type="pct"/>
          </w:tcPr>
          <w:p w14:paraId="3D6D32B9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Структурные элементы ВКР, а именно слова 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содержание, введение, заключение, список использованных источников, приложение</w:t>
            </w:r>
          </w:p>
        </w:tc>
        <w:tc>
          <w:tcPr>
            <w:tcW w:w="3635" w:type="pct"/>
          </w:tcPr>
          <w:p w14:paraId="213FC43E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>печатают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 xml:space="preserve"> в середине строки прописными буквами без точки в конце, не подчеркивая</w:t>
            </w:r>
          </w:p>
          <w:p w14:paraId="26583A9E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>СОДЕРЖАНИЕ, ВВЕДЕНИЕ, ЗАКЛЮЧЕНИЕ, СПИСОК ИСПОЛЬЗОВАННЫХ ИСТОЧНИКОВ, ПРИЛОЖЕНИЕ</w:t>
            </w:r>
          </w:p>
        </w:tc>
      </w:tr>
      <w:tr w:rsidR="00660902" w:rsidRPr="00660902" w14:paraId="24B3E022" w14:textId="77777777" w:rsidTr="00660902">
        <w:tc>
          <w:tcPr>
            <w:tcW w:w="1365" w:type="pct"/>
          </w:tcPr>
          <w:p w14:paraId="659F604C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>Наименования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 xml:space="preserve"> </w:t>
            </w:r>
            <w:r w:rsidRPr="00660902">
              <w:rPr>
                <w:rFonts w:eastAsia="Arial Unicode MS"/>
                <w:b/>
                <w:bCs/>
                <w:color w:val="000000"/>
                <w:sz w:val="24"/>
                <w:szCs w:val="26"/>
                <w:lang w:bidi="ru-RU"/>
              </w:rPr>
              <w:t>разделов, подразделов и пунктов</w:t>
            </w:r>
          </w:p>
        </w:tc>
        <w:tc>
          <w:tcPr>
            <w:tcW w:w="3635" w:type="pct"/>
          </w:tcPr>
          <w:p w14:paraId="2E3E3CEB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b/>
                <w:color w:val="FF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Печатают 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 xml:space="preserve">с абзацного отступа с прописной буквы без точки в конце, не подчеркивая, </w:t>
            </w: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если заголовок состоит из 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 xml:space="preserve">двух предложений, их разделяют точкой. </w:t>
            </w: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>Пункты, как правило, заголовков не имеют. Названия подразделов или пунктов и последующий текст должны располагаться на одной странице, т.е. название не должно быть «оторвано» от текста.</w:t>
            </w:r>
          </w:p>
        </w:tc>
      </w:tr>
      <w:tr w:rsidR="00660902" w:rsidRPr="00660902" w14:paraId="6EA4F58F" w14:textId="77777777" w:rsidTr="00660902">
        <w:tc>
          <w:tcPr>
            <w:tcW w:w="1365" w:type="pct"/>
          </w:tcPr>
          <w:p w14:paraId="23AA4D3F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>Наименования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 xml:space="preserve"> приложений</w:t>
            </w:r>
          </w:p>
        </w:tc>
        <w:tc>
          <w:tcPr>
            <w:tcW w:w="3635" w:type="pct"/>
          </w:tcPr>
          <w:p w14:paraId="57623C02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печатают 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в середине строки с прописной буквы отдельной строкой</w:t>
            </w: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>.</w:t>
            </w:r>
          </w:p>
        </w:tc>
      </w:tr>
      <w:tr w:rsidR="00660902" w:rsidRPr="00660902" w14:paraId="1A5C8849" w14:textId="77777777" w:rsidTr="00660902">
        <w:tc>
          <w:tcPr>
            <w:tcW w:w="1365" w:type="pct"/>
          </w:tcPr>
          <w:p w14:paraId="496D712D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Каждый 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структурный элемент и раздел</w:t>
            </w:r>
          </w:p>
        </w:tc>
        <w:tc>
          <w:tcPr>
            <w:tcW w:w="3635" w:type="pct"/>
          </w:tcPr>
          <w:p w14:paraId="069B9980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начинаются с новой страницы</w:t>
            </w: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. </w:t>
            </w:r>
          </w:p>
        </w:tc>
      </w:tr>
      <w:tr w:rsidR="00660902" w:rsidRPr="00660902" w14:paraId="58D93D52" w14:textId="77777777" w:rsidTr="00660902">
        <w:tc>
          <w:tcPr>
            <w:tcW w:w="1365" w:type="pct"/>
          </w:tcPr>
          <w:p w14:paraId="6AE5289E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>Подразделы, пункты и подпункты</w:t>
            </w:r>
          </w:p>
        </w:tc>
        <w:tc>
          <w:tcPr>
            <w:tcW w:w="3635" w:type="pct"/>
          </w:tcPr>
          <w:p w14:paraId="745415E7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>продолжаются на той же странице, где закончился предыдущий подраздел, пункт или подпункт. Не начинаются с новой страницы.</w:t>
            </w:r>
          </w:p>
        </w:tc>
      </w:tr>
      <w:tr w:rsidR="00660902" w:rsidRPr="00660902" w14:paraId="6567943A" w14:textId="77777777" w:rsidTr="00660902">
        <w:tc>
          <w:tcPr>
            <w:tcW w:w="1365" w:type="pct"/>
          </w:tcPr>
          <w:p w14:paraId="21125D1D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lastRenderedPageBreak/>
              <w:t>Нумерация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 xml:space="preserve"> страниц</w:t>
            </w:r>
          </w:p>
        </w:tc>
        <w:tc>
          <w:tcPr>
            <w:tcW w:w="3635" w:type="pct"/>
          </w:tcPr>
          <w:p w14:paraId="588AF1B5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начинается с титульного листа, на котором номер страницы 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не ставится</w:t>
            </w: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. Все страницы, кроме титульного листа, нумеруются арабскими цифрами, соблюдая сквозную нумерацию по всему тексту, включая приложение. Номер страницы проставляют 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в центре нижней части листа без точки.</w:t>
            </w:r>
          </w:p>
        </w:tc>
      </w:tr>
      <w:tr w:rsidR="00660902" w:rsidRPr="00660902" w14:paraId="19E2A17A" w14:textId="77777777" w:rsidTr="00660902">
        <w:tc>
          <w:tcPr>
            <w:tcW w:w="1365" w:type="pct"/>
          </w:tcPr>
          <w:p w14:paraId="51AE6F5A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bCs/>
                <w:color w:val="000000"/>
                <w:sz w:val="24"/>
                <w:szCs w:val="26"/>
                <w:lang w:bidi="ru-RU"/>
              </w:rPr>
              <w:t>Нумерация</w:t>
            </w:r>
            <w:r w:rsidRPr="00660902">
              <w:rPr>
                <w:rFonts w:eastAsia="Arial Unicode MS"/>
                <w:b/>
                <w:bCs/>
                <w:color w:val="000000"/>
                <w:sz w:val="24"/>
                <w:szCs w:val="26"/>
                <w:lang w:bidi="ru-RU"/>
              </w:rPr>
              <w:t xml:space="preserve"> разделов</w:t>
            </w:r>
          </w:p>
        </w:tc>
        <w:tc>
          <w:tcPr>
            <w:tcW w:w="3635" w:type="pct"/>
          </w:tcPr>
          <w:p w14:paraId="2BF2BA52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порядковые номера в пределах всей работы, обозначаются 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арабскими цифрами без точки и записанные с абзацного отступа</w:t>
            </w:r>
          </w:p>
        </w:tc>
      </w:tr>
      <w:tr w:rsidR="00660902" w:rsidRPr="00660902" w14:paraId="3E034933" w14:textId="77777777" w:rsidTr="00660902">
        <w:tc>
          <w:tcPr>
            <w:tcW w:w="1365" w:type="pct"/>
          </w:tcPr>
          <w:p w14:paraId="265975F3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b/>
                <w:bCs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bCs/>
                <w:color w:val="000000"/>
                <w:sz w:val="24"/>
                <w:szCs w:val="26"/>
                <w:lang w:bidi="ru-RU"/>
              </w:rPr>
              <w:t xml:space="preserve">Нумерация 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подразделов</w:t>
            </w:r>
            <w:r w:rsidRPr="00660902">
              <w:rPr>
                <w:rFonts w:eastAsia="Arial Unicode MS"/>
                <w:b/>
                <w:bCs/>
                <w:color w:val="000000"/>
                <w:sz w:val="24"/>
                <w:szCs w:val="26"/>
                <w:lang w:bidi="ru-RU"/>
              </w:rPr>
              <w:t xml:space="preserve"> и пунктов</w:t>
            </w:r>
          </w:p>
        </w:tc>
        <w:tc>
          <w:tcPr>
            <w:tcW w:w="3635" w:type="pct"/>
          </w:tcPr>
          <w:p w14:paraId="510EC0B2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состоит из номера раздела и порядкового номера подраздела или пункта, разделенных точкой, 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в конце номера подраздела или пункта точка не ставится</w:t>
            </w:r>
            <w:r w:rsidRPr="00660902">
              <w:rPr>
                <w:rFonts w:eastAsia="Arial Unicode MS"/>
                <w:b/>
                <w:bCs/>
                <w:color w:val="000000"/>
                <w:sz w:val="24"/>
                <w:szCs w:val="26"/>
                <w:lang w:bidi="ru-RU"/>
              </w:rPr>
              <w:t>, если раздел состоит из одного подраздела, то подраздел не нумеруется.</w:t>
            </w: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 Если подраздел состоит из одного пункта, то пункт 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не нумеруется</w:t>
            </w: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>.</w:t>
            </w:r>
          </w:p>
        </w:tc>
      </w:tr>
      <w:tr w:rsidR="00660902" w:rsidRPr="00660902" w14:paraId="3A60AB6C" w14:textId="77777777" w:rsidTr="00660902">
        <w:tc>
          <w:tcPr>
            <w:tcW w:w="1365" w:type="pct"/>
          </w:tcPr>
          <w:p w14:paraId="1F1C0FE2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b/>
                <w:bCs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bCs/>
                <w:color w:val="000000"/>
                <w:sz w:val="24"/>
                <w:szCs w:val="26"/>
                <w:lang w:bidi="ru-RU"/>
              </w:rPr>
              <w:t xml:space="preserve">Нумерация </w:t>
            </w:r>
            <w:r w:rsidRPr="00660902">
              <w:rPr>
                <w:rFonts w:eastAsia="Arial Unicode MS"/>
                <w:b/>
                <w:bCs/>
                <w:color w:val="000000"/>
                <w:sz w:val="24"/>
                <w:szCs w:val="26"/>
                <w:lang w:bidi="ru-RU"/>
              </w:rPr>
              <w:t xml:space="preserve">подпунктов 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параграфов</w:t>
            </w:r>
          </w:p>
        </w:tc>
        <w:tc>
          <w:tcPr>
            <w:tcW w:w="3635" w:type="pct"/>
          </w:tcPr>
          <w:p w14:paraId="129A093A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состоит из номера раздела, подраздела, пункта и порядкового номера подпункта, разделенных точками, 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 xml:space="preserve">в конце номера подпункта точка не ставится. </w:t>
            </w: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Если пункт содержит только один подпункт, то подпункт 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не нумеруется</w:t>
            </w: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>.</w:t>
            </w:r>
          </w:p>
        </w:tc>
      </w:tr>
      <w:tr w:rsidR="00660902" w:rsidRPr="00660902" w14:paraId="1F5DC068" w14:textId="77777777" w:rsidTr="00660902">
        <w:tc>
          <w:tcPr>
            <w:tcW w:w="1365" w:type="pct"/>
          </w:tcPr>
          <w:p w14:paraId="299D0E4D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b/>
                <w:bCs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b/>
                <w:bCs/>
                <w:color w:val="000000"/>
                <w:sz w:val="24"/>
                <w:szCs w:val="26"/>
                <w:lang w:bidi="ru-RU"/>
              </w:rPr>
              <w:t>Приложения</w:t>
            </w:r>
          </w:p>
        </w:tc>
        <w:tc>
          <w:tcPr>
            <w:tcW w:w="3635" w:type="pct"/>
          </w:tcPr>
          <w:p w14:paraId="093A5F11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каждое приложение начинается с новой страницы с указанием 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наверху в центре страницы слова «ПРИЛОЖЕНИЕ» (прописными буквами) и его обозначения (буква или цифра). Обозначение приложения проставляется сначала заглавными буквами русского алфавита</w:t>
            </w: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, начиная с А, за исключением букв Ё, З, Й, О, Ч, Ь, Ы, Ъ, затем буквами латинского алфавита, за исключением букв </w:t>
            </w:r>
            <w:r w:rsidRPr="00660902">
              <w:rPr>
                <w:rFonts w:eastAsia="Arial Unicode MS"/>
                <w:color w:val="000000"/>
                <w:sz w:val="24"/>
                <w:szCs w:val="26"/>
                <w:lang w:val="en-US" w:bidi="ru-RU"/>
              </w:rPr>
              <w:t>I</w:t>
            </w: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 и О, 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в последнюю очередь арабскими цифрами</w:t>
            </w: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 (начиная с 1…). Если в работе одно приложение, то оно обозначается «ПРИЛОЖЕНИЕ А».</w:t>
            </w:r>
          </w:p>
        </w:tc>
      </w:tr>
      <w:tr w:rsidR="00660902" w:rsidRPr="00660902" w14:paraId="13C81AC8" w14:textId="77777777" w:rsidTr="00660902">
        <w:tc>
          <w:tcPr>
            <w:tcW w:w="1365" w:type="pct"/>
          </w:tcPr>
          <w:p w14:paraId="6AAB1638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b/>
                <w:bCs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Имена собственные</w:t>
            </w:r>
          </w:p>
        </w:tc>
        <w:tc>
          <w:tcPr>
            <w:tcW w:w="3635" w:type="pct"/>
          </w:tcPr>
          <w:p w14:paraId="40804446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>Фамилии, названия предприятий, фирм, изделий и тому подобное приводят на языке оригинала. Допускается транслирование имена собственные на русский язык с добавлением (при первом упоминании) оригинального названия.</w:t>
            </w:r>
          </w:p>
        </w:tc>
      </w:tr>
      <w:tr w:rsidR="00660902" w:rsidRPr="00660902" w14:paraId="194C885B" w14:textId="77777777" w:rsidTr="00660902">
        <w:trPr>
          <w:trHeight w:val="1038"/>
        </w:trPr>
        <w:tc>
          <w:tcPr>
            <w:tcW w:w="1365" w:type="pct"/>
          </w:tcPr>
          <w:p w14:paraId="7EB82CF7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Кавычки</w:t>
            </w:r>
          </w:p>
          <w:p w14:paraId="7AA1F66A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</w:pPr>
          </w:p>
          <w:p w14:paraId="327735EC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</w:pPr>
          </w:p>
          <w:p w14:paraId="225C6A7D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6"/>
                <w:lang w:bidi="ru-RU"/>
              </w:rPr>
            </w:pPr>
          </w:p>
        </w:tc>
        <w:tc>
          <w:tcPr>
            <w:tcW w:w="3635" w:type="pct"/>
          </w:tcPr>
          <w:p w14:paraId="4E6E0963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должны иметь вид 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«</w:t>
            </w: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>Текст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»</w:t>
            </w: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 (печатные кавычки). Использование кавычек вида 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“</w:t>
            </w: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>Текст</w:t>
            </w: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 xml:space="preserve">” </w:t>
            </w: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допускается лишь в случае двойного цитирования («Текст: “Текст1”»). </w:t>
            </w:r>
          </w:p>
          <w:p w14:paraId="6E6AFBD8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Использование кавычек вида “Текст” не допускается. </w:t>
            </w:r>
          </w:p>
        </w:tc>
      </w:tr>
      <w:tr w:rsidR="00660902" w:rsidRPr="00660902" w14:paraId="0DF42191" w14:textId="77777777" w:rsidTr="00660902">
        <w:tc>
          <w:tcPr>
            <w:tcW w:w="1365" w:type="pct"/>
          </w:tcPr>
          <w:p w14:paraId="2817BA57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Оформление ссылок на использованные литературные источники</w:t>
            </w:r>
          </w:p>
        </w:tc>
        <w:tc>
          <w:tcPr>
            <w:tcW w:w="3635" w:type="pct"/>
          </w:tcPr>
          <w:p w14:paraId="315466AF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>в основном тексте работы приводятся указания на источники цитат, которые помещают в квадратные скобки (например, [24, с. 44], что означает 24-й источник, 44 страница).</w:t>
            </w:r>
          </w:p>
        </w:tc>
      </w:tr>
      <w:tr w:rsidR="00660902" w:rsidRPr="00660902" w14:paraId="1D96EAFA" w14:textId="77777777" w:rsidTr="00660902">
        <w:tc>
          <w:tcPr>
            <w:tcW w:w="1365" w:type="pct"/>
          </w:tcPr>
          <w:p w14:paraId="69B870EB" w14:textId="77777777" w:rsidR="00660902" w:rsidRPr="00660902" w:rsidRDefault="00660902" w:rsidP="00660902">
            <w:pPr>
              <w:widowControl w:val="0"/>
              <w:suppressAutoHyphens/>
              <w:rPr>
                <w:rFonts w:eastAsia="Arial Unicode MS"/>
                <w:color w:val="FF0000"/>
                <w:sz w:val="24"/>
                <w:szCs w:val="26"/>
                <w:lang w:bidi="ru-RU"/>
              </w:rPr>
            </w:pPr>
            <w:r w:rsidRPr="00660902">
              <w:rPr>
                <w:rFonts w:eastAsia="Arial Unicode MS"/>
                <w:b/>
                <w:color w:val="000000"/>
                <w:sz w:val="24"/>
                <w:szCs w:val="26"/>
                <w:lang w:bidi="ru-RU"/>
              </w:rPr>
              <w:t>Объем ВКР (без приложений)</w:t>
            </w:r>
          </w:p>
        </w:tc>
        <w:tc>
          <w:tcPr>
            <w:tcW w:w="3635" w:type="pct"/>
          </w:tcPr>
          <w:p w14:paraId="5F035313" w14:textId="218BA736" w:rsidR="00660902" w:rsidRPr="00660902" w:rsidRDefault="00CE26BE" w:rsidP="00660902">
            <w:pPr>
              <w:widowControl w:val="0"/>
              <w:numPr>
                <w:ilvl w:val="0"/>
                <w:numId w:val="47"/>
              </w:numPr>
              <w:suppressAutoHyphens/>
              <w:ind w:left="-49"/>
              <w:rPr>
                <w:rFonts w:eastAsia="Arial Unicode MS"/>
                <w:color w:val="FF0000"/>
                <w:sz w:val="24"/>
                <w:szCs w:val="26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6"/>
                <w:lang w:bidi="ru-RU"/>
              </w:rPr>
              <w:t>70</w:t>
            </w:r>
            <w:r w:rsidR="00660902"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 xml:space="preserve"> – </w:t>
            </w:r>
            <w:r>
              <w:rPr>
                <w:rFonts w:eastAsia="Arial Unicode MS"/>
                <w:color w:val="000000"/>
                <w:sz w:val="24"/>
                <w:szCs w:val="26"/>
                <w:lang w:bidi="ru-RU"/>
              </w:rPr>
              <w:t>8</w:t>
            </w:r>
            <w:r w:rsidR="00660902" w:rsidRPr="00660902">
              <w:rPr>
                <w:rFonts w:eastAsia="Arial Unicode MS"/>
                <w:color w:val="000000"/>
                <w:sz w:val="24"/>
                <w:szCs w:val="26"/>
                <w:lang w:bidi="ru-RU"/>
              </w:rPr>
              <w:t>0 страниц формата А4.</w:t>
            </w:r>
          </w:p>
        </w:tc>
      </w:tr>
    </w:tbl>
    <w:p w14:paraId="41C141F3" w14:textId="77777777" w:rsidR="00660902" w:rsidRPr="00660902" w:rsidRDefault="00660902" w:rsidP="00660902">
      <w:pPr>
        <w:keepNext/>
        <w:keepLines/>
        <w:ind w:firstLine="709"/>
        <w:outlineLvl w:val="0"/>
        <w:rPr>
          <w:b/>
          <w:bCs/>
          <w:sz w:val="26"/>
          <w:szCs w:val="26"/>
        </w:rPr>
      </w:pPr>
      <w:bookmarkStart w:id="8" w:name="_Toc379179065"/>
      <w:bookmarkStart w:id="9" w:name="_Toc432554091"/>
      <w:bookmarkStart w:id="10" w:name="_Toc495274854"/>
    </w:p>
    <w:p w14:paraId="2E0BEBE8" w14:textId="1D6B8948" w:rsidR="00660902" w:rsidRPr="00660902" w:rsidRDefault="00660902" w:rsidP="00660902">
      <w:pPr>
        <w:keepNext/>
        <w:keepLines/>
        <w:ind w:firstLine="709"/>
        <w:outlineLvl w:val="0"/>
        <w:rPr>
          <w:b/>
          <w:bCs/>
          <w:sz w:val="26"/>
          <w:szCs w:val="26"/>
        </w:rPr>
      </w:pPr>
      <w:r w:rsidRPr="00660902">
        <w:rPr>
          <w:b/>
          <w:bCs/>
          <w:sz w:val="26"/>
          <w:szCs w:val="26"/>
        </w:rPr>
        <w:t>Правила написания буквенных аббревиатур</w:t>
      </w:r>
      <w:bookmarkEnd w:id="8"/>
      <w:bookmarkEnd w:id="9"/>
      <w:bookmarkEnd w:id="10"/>
    </w:p>
    <w:p w14:paraId="1A65FAF3" w14:textId="77777777" w:rsidR="00660902" w:rsidRPr="00660902" w:rsidRDefault="00660902" w:rsidP="00660902">
      <w:pPr>
        <w:keepNext/>
        <w:keepLines/>
        <w:ind w:firstLine="709"/>
        <w:outlineLvl w:val="0"/>
        <w:rPr>
          <w:b/>
          <w:bCs/>
          <w:i/>
          <w:sz w:val="26"/>
          <w:szCs w:val="26"/>
        </w:rPr>
      </w:pPr>
    </w:p>
    <w:p w14:paraId="555903AF" w14:textId="77777777" w:rsidR="00660902" w:rsidRPr="00660902" w:rsidRDefault="00660902" w:rsidP="00660902">
      <w:pPr>
        <w:widowControl w:val="0"/>
        <w:suppressAutoHyphens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В тексте ВКР, наряду с общепринятыми буквенными аббревиатурами, могут быть использованы авторские (вводимые лично студентом) буквенные аббревиатуры, сокращенно обозначающие какие-либо понятия из соответствующих областей знания. При этом первое упоминание таких аббревиатур указывается в круглых скобках после полного наименования, в дальнейшем они употребляются в тексте без расшифровки. </w:t>
      </w:r>
    </w:p>
    <w:p w14:paraId="52EF2E62" w14:textId="7CF3FAE2" w:rsidR="00660902" w:rsidRPr="00660902" w:rsidRDefault="00660902" w:rsidP="00660902">
      <w:pPr>
        <w:keepNext/>
        <w:keepLines/>
        <w:spacing w:before="240" w:after="240"/>
        <w:ind w:firstLine="709"/>
        <w:outlineLvl w:val="0"/>
        <w:rPr>
          <w:b/>
          <w:bCs/>
          <w:sz w:val="26"/>
          <w:szCs w:val="26"/>
        </w:rPr>
      </w:pPr>
      <w:bookmarkStart w:id="11" w:name="_Toc379179066"/>
      <w:bookmarkStart w:id="12" w:name="_Toc432554092"/>
      <w:bookmarkStart w:id="13" w:name="_Toc495274855"/>
      <w:r w:rsidRPr="00660902">
        <w:rPr>
          <w:b/>
          <w:bCs/>
          <w:sz w:val="26"/>
          <w:szCs w:val="26"/>
        </w:rPr>
        <w:t xml:space="preserve"> Правила оформления рисунков, таблиц и формул</w:t>
      </w:r>
      <w:bookmarkEnd w:id="11"/>
      <w:bookmarkEnd w:id="12"/>
      <w:bookmarkEnd w:id="13"/>
    </w:p>
    <w:p w14:paraId="3CD34F53" w14:textId="77777777" w:rsidR="00660902" w:rsidRPr="00660902" w:rsidRDefault="00660902" w:rsidP="00660902">
      <w:pPr>
        <w:widowControl w:val="0"/>
        <w:suppressAutoHyphens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Таблицы и рисунки должны иметь названия и порядковую нумерацию (например, таблица 1, рисунок 3). </w:t>
      </w:r>
    </w:p>
    <w:p w14:paraId="1197084F" w14:textId="77777777" w:rsidR="00660902" w:rsidRPr="00660902" w:rsidRDefault="00660902" w:rsidP="00660902">
      <w:pPr>
        <w:widowControl w:val="0"/>
        <w:suppressAutoHyphens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lastRenderedPageBreak/>
        <w:t>Словом «рисунок» обозначаются все иллюстрации, а именно чертежи, графики, схемы, компьютерные распечатки, диаграммы, фотоснимки. Иллюстрации следует располагать в работе непосредственно после текста, в котором они упоминаются впервые, или на следующей странице.</w:t>
      </w:r>
    </w:p>
    <w:p w14:paraId="6A267A6A" w14:textId="77777777" w:rsidR="00660902" w:rsidRPr="00660902" w:rsidRDefault="00660902" w:rsidP="00660902">
      <w:pPr>
        <w:widowControl w:val="0"/>
        <w:suppressAutoHyphens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Слово «Рисунок» и его наименование располагают 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посередине строки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>.</w:t>
      </w:r>
    </w:p>
    <w:p w14:paraId="61332BCB" w14:textId="77777777" w:rsidR="00660902" w:rsidRPr="00660902" w:rsidRDefault="00660902" w:rsidP="00660902">
      <w:pPr>
        <w:widowControl w:val="0"/>
        <w:suppressAutoHyphens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 xml:space="preserve">Рисунки 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должны иметь 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сквозную нумерацию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(если в главе 1 четыре рисунка, то первый рисунок в главе 2 будет носить номер 5). Допускается нумеровать рисунки в пределах главы. В этом случае номер рисунка состоит из номера главы и порядкового номера рисунка, разделенных точкой (например, рисунок 2.4, где 2 – номер главы, а 4 – порядковый номер рисунка в пределах главы). </w:t>
      </w:r>
    </w:p>
    <w:p w14:paraId="0323EB2F" w14:textId="77777777" w:rsidR="00660902" w:rsidRPr="00660902" w:rsidRDefault="00660902" w:rsidP="00660902">
      <w:pPr>
        <w:widowControl w:val="0"/>
        <w:suppressAutoHyphens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Рисунки каждого приложения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обозначают 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отдельной нумерацией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арабскими цифрами с добавлением обозначения приложения перед каждой цифрой. Если в приложении к курсовой работе один рисунок, то он должен быть обозначен «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Рисунок А.1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>», если он приведен в приложении А.</w:t>
      </w:r>
    </w:p>
    <w:p w14:paraId="140214C9" w14:textId="77777777" w:rsidR="00660902" w:rsidRPr="00660902" w:rsidRDefault="00660902" w:rsidP="00660902">
      <w:pPr>
        <w:tabs>
          <w:tab w:val="num" w:pos="567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660902">
        <w:rPr>
          <w:color w:val="000000"/>
          <w:sz w:val="26"/>
          <w:szCs w:val="26"/>
        </w:rPr>
        <w:t xml:space="preserve">Порядковый номер рисунка и его название проставляются </w:t>
      </w:r>
      <w:r w:rsidRPr="00660902">
        <w:rPr>
          <w:color w:val="000000"/>
          <w:sz w:val="26"/>
          <w:szCs w:val="26"/>
          <w:u w:val="single"/>
        </w:rPr>
        <w:t>под рисунком</w:t>
      </w:r>
      <w:r w:rsidRPr="00660902">
        <w:rPr>
          <w:color w:val="000000"/>
          <w:sz w:val="26"/>
          <w:szCs w:val="26"/>
        </w:rPr>
        <w:t>. При построении графиков по осям координат вводятся соответствующие показатели, буквенные обозначения которых выносятся на концы координатных осей, фиксируемые стрелками. При необходимости вдоль координатных осей делаются поясняющие надписи.</w:t>
      </w:r>
    </w:p>
    <w:p w14:paraId="2EE42B08" w14:textId="77777777" w:rsidR="00660902" w:rsidRPr="00660902" w:rsidRDefault="00660902" w:rsidP="006609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>При ссылках на иллюстрации следует писать «... в соответствии с рисунком 2» при сквозной нумерации и «... в соответствии с рисунком 1.2» при нумерации в пределах раздела.</w:t>
      </w:r>
    </w:p>
    <w:p w14:paraId="02538B61" w14:textId="77777777" w:rsidR="00660902" w:rsidRPr="00660902" w:rsidRDefault="00660902" w:rsidP="006609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14:paraId="5A16C7ED" w14:textId="77777777" w:rsidR="00660902" w:rsidRPr="00660902" w:rsidRDefault="00660902" w:rsidP="006609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>Примеры оформления рисунков:</w:t>
      </w:r>
    </w:p>
    <w:p w14:paraId="3700B813" w14:textId="77777777" w:rsidR="00660902" w:rsidRPr="00660902" w:rsidRDefault="00660902" w:rsidP="00660902">
      <w:pPr>
        <w:widowControl w:val="0"/>
        <w:suppressAutoHyphens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 xml:space="preserve">а) 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>с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обственный рисунок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(схема, график, диаграмма, составленные по данным из различных источников):</w:t>
      </w:r>
    </w:p>
    <w:p w14:paraId="31A28DBD" w14:textId="77777777" w:rsidR="00660902" w:rsidRPr="00660902" w:rsidRDefault="00660902" w:rsidP="00660902">
      <w:pPr>
        <w:widowControl w:val="0"/>
        <w:suppressAutoHyphens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14:paraId="44246786" w14:textId="77777777" w:rsidR="00660902" w:rsidRPr="00660902" w:rsidRDefault="00660902" w:rsidP="00660902">
      <w:pPr>
        <w:widowControl w:val="0"/>
        <w:suppressAutoHyphens/>
        <w:jc w:val="center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noProof/>
          <w:color w:val="000000"/>
          <w:sz w:val="26"/>
          <w:szCs w:val="26"/>
        </w:rPr>
        <mc:AlternateContent>
          <mc:Choice Requires="wpc">
            <w:drawing>
              <wp:inline distT="0" distB="0" distL="0" distR="0" wp14:anchorId="6600F2AA" wp14:editId="4D6A5666">
                <wp:extent cx="5715000" cy="1175385"/>
                <wp:effectExtent l="3175" t="0" r="0" b="0"/>
                <wp:docPr id="71" name="Полотно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171700" y="114308"/>
                            <a:ext cx="1485900" cy="3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71500" y="685850"/>
                            <a:ext cx="1485900" cy="3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286000" y="685850"/>
                            <a:ext cx="1485900" cy="3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000500" y="685850"/>
                            <a:ext cx="1485900" cy="3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1485900" y="457233"/>
                            <a:ext cx="1371600" cy="2286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857500" y="457233"/>
                            <a:ext cx="700" cy="2286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857500" y="457233"/>
                            <a:ext cx="1600200" cy="2286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DCF0AC9" id="Полотно 31" o:spid="_x0000_s1026" editas="canvas" style="width:450pt;height:92.55pt;mso-position-horizontal-relative:char;mso-position-vertical-relative:line" coordsize="57150,11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11753;visibility:visible;mso-wrap-style:square">
                  <v:fill o:detectmouseclick="t"/>
                  <v:path o:connecttype="none"/>
                </v:shape>
                <v:rect id="Rectangle 24" o:spid="_x0000_s1028" style="position:absolute;left:21717;top:1143;width:1485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/>
                <v:rect id="Rectangle 25" o:spid="_x0000_s1029" style="position:absolute;left:5715;top:6858;width:1485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17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NLenXvEAAAA2wAAAA8A&#10;AAAAAAAAAAAAAAAABwIAAGRycy9kb3ducmV2LnhtbFBLBQYAAAAAAwADALcAAAD4AgAAAAA=&#10;"/>
                <v:rect id="Rectangle 26" o:spid="_x0000_s1030" style="position:absolute;left:22860;top:6858;width:1485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"/>
                <v:rect id="Rectangle 27" o:spid="_x0000_s1031" style="position:absolute;left:40005;top:6858;width:1485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aX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"/>
                <v:line id="Line 28" o:spid="_x0000_s1032" style="position:absolute;flip:x;visibility:visible;mso-wrap-style:square" from="14859,4572" to="28575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">
                  <v:stroke endarrow="block"/>
                </v:line>
                <v:line id="Line 29" o:spid="_x0000_s1033" style="position:absolute;visibility:visible;mso-wrap-style:square" from="28575,4572" to="28582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">
                  <v:stroke endarrow="block"/>
                </v:line>
                <v:line id="Line 30" o:spid="_x0000_s1034" style="position:absolute;visibility:visible;mso-wrap-style:square" from="28575,4572" to="44577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">
                  <v:stroke endarrow="block"/>
                </v:line>
                <w10:anchorlock/>
              </v:group>
            </w:pict>
          </mc:Fallback>
        </mc:AlternateContent>
      </w:r>
    </w:p>
    <w:p w14:paraId="43A44DAE" w14:textId="77777777" w:rsidR="00660902" w:rsidRPr="00660902" w:rsidRDefault="00660902" w:rsidP="00660902">
      <w:pPr>
        <w:widowControl w:val="0"/>
        <w:jc w:val="center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Рисунок </w:t>
      </w:r>
      <w:r w:rsidRPr="00660902">
        <w:rPr>
          <w:rFonts w:eastAsia="Arial Unicode MS"/>
          <w:color w:val="000000"/>
          <w:sz w:val="26"/>
          <w:szCs w:val="26"/>
          <w:lang w:val="en-US" w:bidi="ru-RU"/>
        </w:rPr>
        <w:t>n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– Название рисунка</w:t>
      </w:r>
    </w:p>
    <w:p w14:paraId="1144E96D" w14:textId="77777777" w:rsidR="00660902" w:rsidRPr="00660902" w:rsidRDefault="00660902" w:rsidP="00660902">
      <w:pPr>
        <w:tabs>
          <w:tab w:val="num" w:pos="567"/>
        </w:tabs>
        <w:suppressAutoHyphens/>
        <w:ind w:firstLine="709"/>
        <w:jc w:val="both"/>
        <w:rPr>
          <w:rFonts w:eastAsia="Arial Unicode MS"/>
          <w:i/>
          <w:iCs/>
          <w:sz w:val="26"/>
          <w:szCs w:val="26"/>
        </w:rPr>
      </w:pPr>
    </w:p>
    <w:p w14:paraId="1BBBAC94" w14:textId="77777777" w:rsidR="00660902" w:rsidRPr="00660902" w:rsidRDefault="00660902" w:rsidP="00660902">
      <w:pPr>
        <w:widowControl w:val="0"/>
        <w:suppressAutoHyphens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б) рисунок, заимствованный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из какого-либо источника (в данном случае делается ссылка на данный источник с обязательным указанием номера страницы):</w:t>
      </w:r>
    </w:p>
    <w:p w14:paraId="09D8632A" w14:textId="77777777" w:rsidR="00660902" w:rsidRPr="00660902" w:rsidRDefault="00660902" w:rsidP="00660902">
      <w:pPr>
        <w:tabs>
          <w:tab w:val="num" w:pos="567"/>
        </w:tabs>
        <w:suppressAutoHyphens/>
        <w:ind w:firstLine="709"/>
        <w:jc w:val="both"/>
        <w:rPr>
          <w:rFonts w:eastAsia="Arial Unicode MS"/>
          <w:iCs/>
          <w:sz w:val="26"/>
          <w:szCs w:val="26"/>
        </w:rPr>
      </w:pPr>
    </w:p>
    <w:p w14:paraId="4D60FAFA" w14:textId="77777777" w:rsidR="00660902" w:rsidRPr="00660902" w:rsidRDefault="00660902" w:rsidP="00660902">
      <w:pPr>
        <w:suppressAutoHyphens/>
        <w:jc w:val="both"/>
        <w:rPr>
          <w:rFonts w:eastAsia="Arial Unicode MS"/>
          <w:iCs/>
          <w:sz w:val="26"/>
          <w:szCs w:val="26"/>
          <w:lang w:val="en-US"/>
        </w:rPr>
      </w:pPr>
      <w:r w:rsidRPr="00660902">
        <w:rPr>
          <w:rFonts w:eastAsia="Arial Unicode MS"/>
          <w:iCs/>
          <w:noProof/>
          <w:sz w:val="26"/>
          <w:szCs w:val="26"/>
        </w:rPr>
        <mc:AlternateContent>
          <mc:Choice Requires="wpc">
            <w:drawing>
              <wp:inline distT="0" distB="0" distL="0" distR="0" wp14:anchorId="03815D73" wp14:editId="14EAC8D1">
                <wp:extent cx="5715000" cy="1485900"/>
                <wp:effectExtent l="3810" t="1270" r="0" b="0"/>
                <wp:docPr id="31" name="Полотно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128900" y="125200"/>
                            <a:ext cx="1485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71500" y="685800"/>
                            <a:ext cx="1485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86000" y="685800"/>
                            <a:ext cx="1485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000500" y="685800"/>
                            <a:ext cx="1485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1485900" y="457200"/>
                            <a:ext cx="13716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857500" y="457200"/>
                            <a:ext cx="7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857500" y="457200"/>
                            <a:ext cx="16002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4300" y="1143000"/>
                            <a:ext cx="54864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559E58" w14:textId="77777777" w:rsidR="009424F1" w:rsidRPr="00660902" w:rsidRDefault="009424F1" w:rsidP="00660902">
                              <w:pPr>
                                <w:jc w:val="center"/>
                              </w:pPr>
                              <w:r w:rsidRPr="00660902">
                                <w:t xml:space="preserve">Рисунок </w:t>
                              </w:r>
                              <w:r w:rsidRPr="00660902">
                                <w:rPr>
                                  <w:lang w:val="en-US"/>
                                </w:rPr>
                                <w:t>n</w:t>
                              </w:r>
                              <w:r w:rsidRPr="00660902">
                                <w:t xml:space="preserve"> – Название рисунка [24, с. 45]</w:t>
                              </w:r>
                            </w:p>
                            <w:p w14:paraId="41A897AB" w14:textId="77777777" w:rsidR="009424F1" w:rsidRDefault="009424F1" w:rsidP="0066090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7BCF6524" w14:textId="77777777" w:rsidR="009424F1" w:rsidRDefault="009424F1" w:rsidP="0066090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5E68171A" w14:textId="77777777" w:rsidR="009424F1" w:rsidRPr="0083204A" w:rsidRDefault="009424F1" w:rsidP="0066090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5A4B388E" w14:textId="77777777" w:rsidR="009424F1" w:rsidRPr="009D0D40" w:rsidRDefault="009424F1" w:rsidP="00660902">
                              <w:pPr>
                                <w:ind w:firstLine="709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3815D73" id="Полотно 92" o:spid="_x0000_s1026" editas="canvas" style="width:450pt;height:117pt;mso-position-horizontal-relative:char;mso-position-vertical-relative:line" coordsize="57150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14859;visibility:visible;mso-wrap-style:square">
                  <v:fill o:detectmouseclick="t"/>
                  <v:path o:connecttype="none"/>
                </v:shape>
                <v:rect id="Rectangle 14" o:spid="_x0000_s1028" style="position:absolute;left:21289;top:1252;width:1485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v:rect id="Rectangle 15" o:spid="_x0000_s1029" style="position:absolute;left:5715;top:6858;width:1485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Rectangle 16" o:spid="_x0000_s1030" style="position:absolute;left:22860;top:6858;width:1485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<v:rect id="Rectangle 17" o:spid="_x0000_s1031" style="position:absolute;left:40005;top:6858;width:1485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<v:line id="Line 18" o:spid="_x0000_s1032" style="position:absolute;flip:x;visibility:visible;mso-wrap-style:square" from="14859,4572" to="28575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">
                  <v:stroke endarrow="block"/>
                </v:line>
                <v:line id="Line 19" o:spid="_x0000_s1033" style="position:absolute;visibility:visible;mso-wrap-style:square" from="28575,4572" to="28582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<v:stroke endarrow="block"/>
                </v:line>
                <v:line id="Line 20" o:spid="_x0000_s1034" style="position:absolute;visibility:visible;mso-wrap-style:square" from="28575,4572" to="44577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<v:stroke endarrow="block"/>
                </v:line>
                <v:rect id="Rectangle 21" o:spid="_x0000_s1035" style="position:absolute;left:1143;top:11430;width:5486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>
                  <v:textbox>
                    <w:txbxContent>
                      <w:p w14:paraId="7A559E58" w14:textId="77777777" w:rsidR="009424F1" w:rsidRPr="00660902" w:rsidRDefault="009424F1" w:rsidP="00660902">
                        <w:pPr>
                          <w:jc w:val="center"/>
                        </w:pPr>
                        <w:r w:rsidRPr="00660902">
                          <w:t xml:space="preserve">Рисунок </w:t>
                        </w:r>
                        <w:r w:rsidRPr="00660902">
                          <w:rPr>
                            <w:lang w:val="en-US"/>
                          </w:rPr>
                          <w:t>n</w:t>
                        </w:r>
                        <w:r w:rsidRPr="00660902">
                          <w:t xml:space="preserve"> – Название рисунка [24, с. 45]</w:t>
                        </w:r>
                      </w:p>
                      <w:p w14:paraId="41A897AB" w14:textId="77777777" w:rsidR="009424F1" w:rsidRDefault="009424F1" w:rsidP="00660902">
                        <w:pPr>
                          <w:jc w:val="center"/>
                          <w:rPr>
                            <w:b/>
                          </w:rPr>
                        </w:pPr>
                      </w:p>
                      <w:p w14:paraId="7BCF6524" w14:textId="77777777" w:rsidR="009424F1" w:rsidRDefault="009424F1" w:rsidP="00660902">
                        <w:pPr>
                          <w:jc w:val="center"/>
                          <w:rPr>
                            <w:b/>
                          </w:rPr>
                        </w:pPr>
                      </w:p>
                      <w:p w14:paraId="5E68171A" w14:textId="77777777" w:rsidR="009424F1" w:rsidRPr="0083204A" w:rsidRDefault="009424F1" w:rsidP="00660902">
                        <w:pPr>
                          <w:jc w:val="center"/>
                          <w:rPr>
                            <w:b/>
                          </w:rPr>
                        </w:pPr>
                      </w:p>
                      <w:p w14:paraId="5A4B388E" w14:textId="77777777" w:rsidR="009424F1" w:rsidRPr="009D0D40" w:rsidRDefault="009424F1" w:rsidP="00660902">
                        <w:pPr>
                          <w:ind w:firstLine="709"/>
                          <w:jc w:val="center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C8935EB" w14:textId="77777777" w:rsidR="00660902" w:rsidRPr="00660902" w:rsidRDefault="00660902" w:rsidP="006609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 xml:space="preserve">в) рисунок, содержащий 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пояснительные данные (подрисуночный текст). Слово «Рисунок» и наименование помещают после пояснительных данных и располагают следующим образом: </w:t>
      </w:r>
    </w:p>
    <w:p w14:paraId="56E63DD4" w14:textId="77777777" w:rsidR="00660902" w:rsidRPr="00660902" w:rsidRDefault="00660902" w:rsidP="00660902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b/>
          <w:noProof/>
          <w:color w:val="000000"/>
          <w:sz w:val="26"/>
          <w:szCs w:val="26"/>
        </w:rPr>
        <w:lastRenderedPageBreak/>
        <mc:AlternateContent>
          <mc:Choice Requires="wpc">
            <w:drawing>
              <wp:inline distT="0" distB="0" distL="0" distR="0" wp14:anchorId="0E26AAB5" wp14:editId="7C6F9EBE">
                <wp:extent cx="5486400" cy="1714500"/>
                <wp:effectExtent l="3810" t="0" r="5715" b="3810"/>
                <wp:docPr id="22" name="Полотно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71700" y="114300"/>
                            <a:ext cx="1485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71500" y="685800"/>
                            <a:ext cx="1485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86000" y="685800"/>
                            <a:ext cx="1485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000500" y="685800"/>
                            <a:ext cx="1485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1485900" y="457200"/>
                            <a:ext cx="13716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857500" y="457200"/>
                            <a:ext cx="7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857500" y="457200"/>
                            <a:ext cx="16002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4300" y="1143000"/>
                            <a:ext cx="52197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57FF2" w14:textId="77777777" w:rsidR="009424F1" w:rsidRPr="00660902" w:rsidRDefault="009424F1" w:rsidP="00660902">
                              <w:pPr>
                                <w:ind w:firstLine="709"/>
                                <w:jc w:val="both"/>
                              </w:pPr>
                              <w:r w:rsidRPr="00660902">
                                <w:t>Пояснительные данные</w:t>
                              </w:r>
                            </w:p>
                            <w:p w14:paraId="3DCA3105" w14:textId="77777777" w:rsidR="009424F1" w:rsidRPr="00660902" w:rsidRDefault="009424F1" w:rsidP="00660902">
                              <w:pPr>
                                <w:jc w:val="center"/>
                              </w:pPr>
                              <w:r w:rsidRPr="00660902">
                                <w:t xml:space="preserve">Рисунок </w:t>
                              </w:r>
                              <w:r w:rsidRPr="00660902">
                                <w:rPr>
                                  <w:lang w:val="en-US"/>
                                </w:rPr>
                                <w:t>n</w:t>
                              </w:r>
                              <w:r w:rsidRPr="00660902">
                                <w:t xml:space="preserve"> - Название рисунка</w:t>
                              </w:r>
                            </w:p>
                            <w:p w14:paraId="10C758F2" w14:textId="77777777" w:rsidR="009424F1" w:rsidRPr="009D0D40" w:rsidRDefault="009424F1" w:rsidP="00660902">
                              <w:pPr>
                                <w:ind w:firstLine="709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E26AAB5" id="Полотно 93" o:spid="_x0000_s1036" editas="canvas" style="width:6in;height:135pt;mso-position-horizontal-relative:char;mso-position-vertical-relative:line" coordsize="54864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">
                <v:shape id="_x0000_s1037" type="#_x0000_t75" style="position:absolute;width:54864;height:17145;visibility:visible;mso-wrap-style:square">
                  <v:fill o:detectmouseclick="t"/>
                  <v:path o:connecttype="none"/>
                </v:shape>
                <v:rect id="Rectangle 4" o:spid="_x0000_s1038" style="position:absolute;left:21717;top:1143;width:1485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v:rect id="Rectangle 5" o:spid="_x0000_s1039" style="position:absolute;left:5715;top:6858;width:1485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rect id="Rectangle 6" o:spid="_x0000_s1040" style="position:absolute;left:22860;top:6858;width:1485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rect id="Rectangle 7" o:spid="_x0000_s1041" style="position:absolute;left:40005;top:6858;width:1485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v:line id="Line 8" o:spid="_x0000_s1042" style="position:absolute;flip:x;visibility:visible;mso-wrap-style:square" from="14859,4572" to="28575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">
                  <v:stroke endarrow="block"/>
                </v:line>
                <v:line id="Line 9" o:spid="_x0000_s1043" style="position:absolute;visibility:visible;mso-wrap-style:square" from="28575,4572" to="28582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Line 10" o:spid="_x0000_s1044" style="position:absolute;visibility:visible;mso-wrap-style:square" from="28575,4572" to="44577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rect id="Rectangle 11" o:spid="_x0000_s1045" style="position:absolute;left:1143;top:11430;width:52197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>
                  <v:textbox>
                    <w:txbxContent>
                      <w:p w14:paraId="12C57FF2" w14:textId="77777777" w:rsidR="009424F1" w:rsidRPr="00660902" w:rsidRDefault="009424F1" w:rsidP="00660902">
                        <w:pPr>
                          <w:ind w:firstLine="709"/>
                          <w:jc w:val="both"/>
                        </w:pPr>
                        <w:r w:rsidRPr="00660902">
                          <w:t>Пояснительные данные</w:t>
                        </w:r>
                      </w:p>
                      <w:p w14:paraId="3DCA3105" w14:textId="77777777" w:rsidR="009424F1" w:rsidRPr="00660902" w:rsidRDefault="009424F1" w:rsidP="00660902">
                        <w:pPr>
                          <w:jc w:val="center"/>
                        </w:pPr>
                        <w:r w:rsidRPr="00660902">
                          <w:t xml:space="preserve">Рисунок </w:t>
                        </w:r>
                        <w:r w:rsidRPr="00660902">
                          <w:rPr>
                            <w:lang w:val="en-US"/>
                          </w:rPr>
                          <w:t>n</w:t>
                        </w:r>
                        <w:r w:rsidRPr="00660902">
                          <w:t xml:space="preserve"> - Название рисунка</w:t>
                        </w:r>
                      </w:p>
                      <w:p w14:paraId="10C758F2" w14:textId="77777777" w:rsidR="009424F1" w:rsidRPr="009D0D40" w:rsidRDefault="009424F1" w:rsidP="00660902">
                        <w:pPr>
                          <w:ind w:firstLine="709"/>
                          <w:jc w:val="both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9DED677" w14:textId="059A7E0A" w:rsidR="00660902" w:rsidRPr="00660902" w:rsidRDefault="00660902" w:rsidP="006609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Таблицы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применяются для лучшей наглядности и удобства сравнения показателей. В каждой таблице следует указывать единицы измерения показателей и период времени, к которому относятся данные. Если единица измерения в таблице является общей для всех числовых табличных данных, то ее приводят в заголовке таблицы после ее названия.</w:t>
      </w:r>
    </w:p>
    <w:p w14:paraId="54D67503" w14:textId="77777777" w:rsidR="00660902" w:rsidRPr="00660902" w:rsidRDefault="00660902" w:rsidP="006609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b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Каждая таблица должна иметь 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название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, которое должно отражать ее содержание, быть точным, кратким. 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Название таблицы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следует помещать над таблицей 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 xml:space="preserve">слева, без абзацного отступа в одну строку с ее номером </w:t>
      </w:r>
      <w:proofErr w:type="gramStart"/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через тире</w:t>
      </w:r>
      <w:proofErr w:type="gramEnd"/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 xml:space="preserve">. </w:t>
      </w:r>
    </w:p>
    <w:p w14:paraId="4253CF81" w14:textId="77777777" w:rsidR="00660902" w:rsidRPr="00660902" w:rsidRDefault="00660902" w:rsidP="006609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>На все таблицы должны быть ссылки в отчете. При ссылке следует писать слово "таблица" с указанием ее номера.</w:t>
      </w:r>
    </w:p>
    <w:p w14:paraId="244C526B" w14:textId="77777777" w:rsidR="00660902" w:rsidRPr="00660902" w:rsidRDefault="00660902" w:rsidP="00660902">
      <w:pPr>
        <w:widowControl w:val="0"/>
        <w:suppressAutoHyphens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Саму таблицу следует располагать 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непосредственно после текста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, в котором она упоминается впервые, или 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на следующей странице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>.</w:t>
      </w:r>
    </w:p>
    <w:p w14:paraId="1F02A273" w14:textId="77777777" w:rsidR="00660902" w:rsidRPr="00660902" w:rsidRDefault="00660902" w:rsidP="00660902">
      <w:pPr>
        <w:widowControl w:val="0"/>
        <w:suppressAutoHyphens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>Примеры оформления таблиц:</w:t>
      </w:r>
    </w:p>
    <w:p w14:paraId="431EC582" w14:textId="77777777" w:rsidR="00660902" w:rsidRPr="00660902" w:rsidRDefault="00660902" w:rsidP="00660902">
      <w:pPr>
        <w:widowControl w:val="0"/>
        <w:suppressAutoHyphens/>
        <w:spacing w:before="120"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 xml:space="preserve">а) самостоятельно составленная таблица 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>(в этом случае под таблицей необходимо написать «Рассчитано по» и привести основные источники, по которым рассчитана данная таблица):</w:t>
      </w:r>
    </w:p>
    <w:p w14:paraId="0E8BDAC1" w14:textId="77777777" w:rsidR="00660902" w:rsidRPr="00660902" w:rsidRDefault="00660902" w:rsidP="00660902">
      <w:pPr>
        <w:widowControl w:val="0"/>
        <w:suppressAutoHyphens/>
        <w:spacing w:before="120"/>
        <w:rPr>
          <w:rFonts w:eastAsia="Arial Unicode MS"/>
          <w:color w:val="000000"/>
          <w:sz w:val="26"/>
          <w:szCs w:val="26"/>
          <w:vertAlign w:val="superscript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Таблица </w:t>
      </w:r>
      <w:r w:rsidRPr="00660902">
        <w:rPr>
          <w:rFonts w:eastAsia="Arial Unicode MS"/>
          <w:color w:val="000000"/>
          <w:sz w:val="26"/>
          <w:szCs w:val="26"/>
          <w:lang w:val="en-US" w:bidi="ru-RU"/>
        </w:rPr>
        <w:t>n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– Название таблицы</w:t>
      </w:r>
      <w:r w:rsidRPr="00660902">
        <w:rPr>
          <w:rFonts w:eastAsia="Arial Unicode MS"/>
          <w:color w:val="000000"/>
          <w:sz w:val="26"/>
          <w:szCs w:val="26"/>
          <w:vertAlign w:val="superscript"/>
          <w:lang w:bidi="ru-RU"/>
        </w:rPr>
        <w:t>*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1840"/>
        <w:gridCol w:w="1840"/>
        <w:gridCol w:w="1840"/>
        <w:gridCol w:w="1840"/>
      </w:tblGrid>
      <w:tr w:rsidR="00660902" w:rsidRPr="00660902" w14:paraId="2A48627A" w14:textId="77777777" w:rsidTr="00660902">
        <w:tc>
          <w:tcPr>
            <w:tcW w:w="2712" w:type="dxa"/>
          </w:tcPr>
          <w:p w14:paraId="2653DF61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Наименование столбца</w:t>
            </w:r>
          </w:p>
        </w:tc>
        <w:tc>
          <w:tcPr>
            <w:tcW w:w="1465" w:type="dxa"/>
          </w:tcPr>
          <w:p w14:paraId="7AAD47BA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Наименование столбца</w:t>
            </w:r>
          </w:p>
        </w:tc>
        <w:tc>
          <w:tcPr>
            <w:tcW w:w="1465" w:type="dxa"/>
          </w:tcPr>
          <w:p w14:paraId="64A5B350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Наименование столбца</w:t>
            </w:r>
          </w:p>
        </w:tc>
        <w:tc>
          <w:tcPr>
            <w:tcW w:w="1465" w:type="dxa"/>
          </w:tcPr>
          <w:p w14:paraId="43DCF0EF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Наименование столбца</w:t>
            </w:r>
          </w:p>
        </w:tc>
        <w:tc>
          <w:tcPr>
            <w:tcW w:w="1465" w:type="dxa"/>
          </w:tcPr>
          <w:p w14:paraId="0E13D7BF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Наименование столбца</w:t>
            </w:r>
          </w:p>
        </w:tc>
      </w:tr>
      <w:tr w:rsidR="00660902" w:rsidRPr="00660902" w14:paraId="41A83B5A" w14:textId="77777777" w:rsidTr="00660902">
        <w:tc>
          <w:tcPr>
            <w:tcW w:w="2712" w:type="dxa"/>
          </w:tcPr>
          <w:p w14:paraId="35F69C9E" w14:textId="77777777" w:rsidR="00660902" w:rsidRPr="00660902" w:rsidRDefault="00660902" w:rsidP="00660902">
            <w:pPr>
              <w:widowControl w:val="0"/>
              <w:suppressAutoHyphens/>
              <w:ind w:firstLine="709"/>
              <w:jc w:val="both"/>
              <w:rPr>
                <w:rFonts w:eastAsia="Arial Unicode MS"/>
                <w:color w:val="FF0000"/>
                <w:sz w:val="26"/>
                <w:szCs w:val="26"/>
                <w:lang w:val="en-US" w:bidi="ru-RU"/>
              </w:rPr>
            </w:pPr>
          </w:p>
        </w:tc>
        <w:tc>
          <w:tcPr>
            <w:tcW w:w="1465" w:type="dxa"/>
          </w:tcPr>
          <w:p w14:paraId="50E31903" w14:textId="77777777" w:rsidR="00660902" w:rsidRPr="00660902" w:rsidRDefault="00660902" w:rsidP="00660902">
            <w:pPr>
              <w:widowControl w:val="0"/>
              <w:suppressAutoHyphens/>
              <w:ind w:firstLine="709"/>
              <w:jc w:val="both"/>
              <w:rPr>
                <w:rFonts w:eastAsia="Arial Unicode MS"/>
                <w:color w:val="FF0000"/>
                <w:sz w:val="26"/>
                <w:szCs w:val="26"/>
                <w:lang w:val="en-US" w:bidi="ru-RU"/>
              </w:rPr>
            </w:pPr>
          </w:p>
        </w:tc>
        <w:tc>
          <w:tcPr>
            <w:tcW w:w="1465" w:type="dxa"/>
          </w:tcPr>
          <w:p w14:paraId="33436A19" w14:textId="77777777" w:rsidR="00660902" w:rsidRPr="00660902" w:rsidRDefault="00660902" w:rsidP="00660902">
            <w:pPr>
              <w:widowControl w:val="0"/>
              <w:suppressAutoHyphens/>
              <w:ind w:firstLine="709"/>
              <w:jc w:val="both"/>
              <w:rPr>
                <w:rFonts w:eastAsia="Arial Unicode MS"/>
                <w:color w:val="FF0000"/>
                <w:sz w:val="26"/>
                <w:szCs w:val="26"/>
                <w:lang w:val="en-US" w:bidi="ru-RU"/>
              </w:rPr>
            </w:pPr>
          </w:p>
        </w:tc>
        <w:tc>
          <w:tcPr>
            <w:tcW w:w="1465" w:type="dxa"/>
          </w:tcPr>
          <w:p w14:paraId="3C4A0B09" w14:textId="77777777" w:rsidR="00660902" w:rsidRPr="00660902" w:rsidRDefault="00660902" w:rsidP="00660902">
            <w:pPr>
              <w:widowControl w:val="0"/>
              <w:suppressAutoHyphens/>
              <w:ind w:firstLine="709"/>
              <w:jc w:val="both"/>
              <w:rPr>
                <w:rFonts w:eastAsia="Arial Unicode MS"/>
                <w:color w:val="FF0000"/>
                <w:sz w:val="26"/>
                <w:szCs w:val="26"/>
                <w:lang w:val="en-US" w:bidi="ru-RU"/>
              </w:rPr>
            </w:pPr>
          </w:p>
        </w:tc>
        <w:tc>
          <w:tcPr>
            <w:tcW w:w="1465" w:type="dxa"/>
          </w:tcPr>
          <w:p w14:paraId="7F963CD2" w14:textId="77777777" w:rsidR="00660902" w:rsidRPr="00660902" w:rsidRDefault="00660902" w:rsidP="00660902">
            <w:pPr>
              <w:widowControl w:val="0"/>
              <w:suppressAutoHyphens/>
              <w:ind w:firstLine="709"/>
              <w:jc w:val="both"/>
              <w:rPr>
                <w:rFonts w:eastAsia="Arial Unicode MS"/>
                <w:color w:val="FF0000"/>
                <w:sz w:val="26"/>
                <w:szCs w:val="26"/>
                <w:lang w:val="en-US" w:bidi="ru-RU"/>
              </w:rPr>
            </w:pPr>
          </w:p>
        </w:tc>
      </w:tr>
      <w:tr w:rsidR="00660902" w:rsidRPr="00660902" w14:paraId="6AE0C89C" w14:textId="77777777" w:rsidTr="00660902">
        <w:tc>
          <w:tcPr>
            <w:tcW w:w="2712" w:type="dxa"/>
          </w:tcPr>
          <w:p w14:paraId="6DF9B74C" w14:textId="77777777" w:rsidR="00660902" w:rsidRPr="00660902" w:rsidRDefault="00660902" w:rsidP="00660902">
            <w:pPr>
              <w:widowControl w:val="0"/>
              <w:suppressAutoHyphens/>
              <w:ind w:firstLine="709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465" w:type="dxa"/>
          </w:tcPr>
          <w:p w14:paraId="1FF9C304" w14:textId="77777777" w:rsidR="00660902" w:rsidRPr="00660902" w:rsidRDefault="00660902" w:rsidP="00660902">
            <w:pPr>
              <w:widowControl w:val="0"/>
              <w:suppressAutoHyphens/>
              <w:ind w:firstLine="709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465" w:type="dxa"/>
          </w:tcPr>
          <w:p w14:paraId="4BBB3337" w14:textId="77777777" w:rsidR="00660902" w:rsidRPr="00660902" w:rsidRDefault="00660902" w:rsidP="00660902">
            <w:pPr>
              <w:widowControl w:val="0"/>
              <w:suppressAutoHyphens/>
              <w:ind w:firstLine="709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465" w:type="dxa"/>
          </w:tcPr>
          <w:p w14:paraId="67A898C0" w14:textId="77777777" w:rsidR="00660902" w:rsidRPr="00660902" w:rsidRDefault="00660902" w:rsidP="00660902">
            <w:pPr>
              <w:widowControl w:val="0"/>
              <w:suppressAutoHyphens/>
              <w:ind w:firstLine="709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465" w:type="dxa"/>
          </w:tcPr>
          <w:p w14:paraId="49F8DA70" w14:textId="77777777" w:rsidR="00660902" w:rsidRPr="00660902" w:rsidRDefault="00660902" w:rsidP="00660902">
            <w:pPr>
              <w:widowControl w:val="0"/>
              <w:suppressAutoHyphens/>
              <w:ind w:firstLine="709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660902" w:rsidRPr="00660902" w14:paraId="73405154" w14:textId="77777777" w:rsidTr="00660902">
        <w:tc>
          <w:tcPr>
            <w:tcW w:w="8572" w:type="dxa"/>
            <w:gridSpan w:val="5"/>
            <w:tcBorders>
              <w:bottom w:val="single" w:sz="4" w:space="0" w:color="auto"/>
            </w:tcBorders>
          </w:tcPr>
          <w:p w14:paraId="4C7D0547" w14:textId="77777777" w:rsidR="00660902" w:rsidRPr="00660902" w:rsidRDefault="00660902" w:rsidP="00660902">
            <w:pPr>
              <w:widowControl w:val="0"/>
              <w:suppressAutoHyphens/>
              <w:ind w:firstLine="709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vertAlign w:val="superscript"/>
                <w:lang w:bidi="ru-RU"/>
              </w:rPr>
              <w:t>*</w:t>
            </w: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Рассчитано по Российскому статистическому ежегоднику. М., 2012. С. 364; Иванов А.А. Основные финансовые показатели развития страны за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660902">
                <w:rPr>
                  <w:rFonts w:eastAsia="Arial Unicode MS"/>
                  <w:color w:val="000000"/>
                  <w:sz w:val="26"/>
                  <w:szCs w:val="26"/>
                  <w:lang w:bidi="ru-RU"/>
                </w:rPr>
                <w:t>2005 г</w:t>
              </w:r>
            </w:smartTag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. // Финансы. 2005. №4. С.1</w:t>
            </w:r>
          </w:p>
        </w:tc>
      </w:tr>
    </w:tbl>
    <w:p w14:paraId="057CE9DF" w14:textId="77777777" w:rsidR="00660902" w:rsidRPr="00660902" w:rsidRDefault="00660902" w:rsidP="00660902">
      <w:pPr>
        <w:widowControl w:val="0"/>
        <w:suppressAutoHyphens/>
        <w:spacing w:before="120"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б)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таблица, 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заимствованная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из какого-либо источника (в данном случае делается ссылка на данный источник с обязательным указанием номера страницы):</w:t>
      </w:r>
    </w:p>
    <w:p w14:paraId="2424C849" w14:textId="77777777" w:rsidR="00660902" w:rsidRPr="00660902" w:rsidRDefault="00660902" w:rsidP="00660902">
      <w:pPr>
        <w:widowControl w:val="0"/>
        <w:suppressAutoHyphens/>
        <w:spacing w:before="120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Таблица </w:t>
      </w:r>
      <w:r w:rsidRPr="00660902">
        <w:rPr>
          <w:rFonts w:eastAsia="Arial Unicode MS"/>
          <w:color w:val="000000"/>
          <w:sz w:val="26"/>
          <w:szCs w:val="26"/>
          <w:lang w:val="en-US" w:bidi="ru-RU"/>
        </w:rPr>
        <w:t>n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– Название таблицы [24, с. 45]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1840"/>
        <w:gridCol w:w="1840"/>
        <w:gridCol w:w="1840"/>
        <w:gridCol w:w="1840"/>
      </w:tblGrid>
      <w:tr w:rsidR="00660902" w:rsidRPr="00660902" w14:paraId="0360B97E" w14:textId="77777777" w:rsidTr="00660902">
        <w:trPr>
          <w:jc w:val="center"/>
        </w:trPr>
        <w:tc>
          <w:tcPr>
            <w:tcW w:w="2792" w:type="dxa"/>
          </w:tcPr>
          <w:p w14:paraId="32245BCE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Наименование столбца</w:t>
            </w:r>
          </w:p>
        </w:tc>
        <w:tc>
          <w:tcPr>
            <w:tcW w:w="1465" w:type="dxa"/>
          </w:tcPr>
          <w:p w14:paraId="37E2CC06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Наименование столбца</w:t>
            </w:r>
          </w:p>
        </w:tc>
        <w:tc>
          <w:tcPr>
            <w:tcW w:w="1465" w:type="dxa"/>
          </w:tcPr>
          <w:p w14:paraId="12B9C206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Наименование столбца</w:t>
            </w:r>
          </w:p>
        </w:tc>
        <w:tc>
          <w:tcPr>
            <w:tcW w:w="1465" w:type="dxa"/>
          </w:tcPr>
          <w:p w14:paraId="7B550A5C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Наименование столбца</w:t>
            </w:r>
          </w:p>
        </w:tc>
        <w:tc>
          <w:tcPr>
            <w:tcW w:w="1465" w:type="dxa"/>
          </w:tcPr>
          <w:p w14:paraId="087B75BE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Наименование столбца</w:t>
            </w:r>
          </w:p>
        </w:tc>
      </w:tr>
      <w:tr w:rsidR="00660902" w:rsidRPr="00660902" w14:paraId="1DB6F255" w14:textId="77777777" w:rsidTr="00660902">
        <w:trPr>
          <w:jc w:val="center"/>
        </w:trPr>
        <w:tc>
          <w:tcPr>
            <w:tcW w:w="2792" w:type="dxa"/>
          </w:tcPr>
          <w:p w14:paraId="30B8C47B" w14:textId="77777777" w:rsidR="00660902" w:rsidRPr="00660902" w:rsidRDefault="00660902" w:rsidP="00660902">
            <w:pPr>
              <w:widowControl w:val="0"/>
              <w:suppressAutoHyphens/>
              <w:ind w:firstLine="709"/>
              <w:jc w:val="both"/>
              <w:rPr>
                <w:rFonts w:eastAsia="Arial Unicode MS"/>
                <w:color w:val="000000"/>
                <w:sz w:val="26"/>
                <w:szCs w:val="26"/>
                <w:lang w:val="en-US" w:bidi="ru-RU"/>
              </w:rPr>
            </w:pPr>
          </w:p>
        </w:tc>
        <w:tc>
          <w:tcPr>
            <w:tcW w:w="1465" w:type="dxa"/>
          </w:tcPr>
          <w:p w14:paraId="3B5674E1" w14:textId="77777777" w:rsidR="00660902" w:rsidRPr="00660902" w:rsidRDefault="00660902" w:rsidP="00660902">
            <w:pPr>
              <w:widowControl w:val="0"/>
              <w:suppressAutoHyphens/>
              <w:ind w:firstLine="709"/>
              <w:jc w:val="both"/>
              <w:rPr>
                <w:rFonts w:eastAsia="Arial Unicode MS"/>
                <w:color w:val="000000"/>
                <w:sz w:val="26"/>
                <w:szCs w:val="26"/>
                <w:lang w:val="en-US" w:bidi="ru-RU"/>
              </w:rPr>
            </w:pPr>
          </w:p>
        </w:tc>
        <w:tc>
          <w:tcPr>
            <w:tcW w:w="1465" w:type="dxa"/>
          </w:tcPr>
          <w:p w14:paraId="7ECEBF8A" w14:textId="77777777" w:rsidR="00660902" w:rsidRPr="00660902" w:rsidRDefault="00660902" w:rsidP="00660902">
            <w:pPr>
              <w:widowControl w:val="0"/>
              <w:suppressAutoHyphens/>
              <w:ind w:firstLine="709"/>
              <w:jc w:val="both"/>
              <w:rPr>
                <w:rFonts w:eastAsia="Arial Unicode MS"/>
                <w:color w:val="000000"/>
                <w:sz w:val="26"/>
                <w:szCs w:val="26"/>
                <w:lang w:val="en-US" w:bidi="ru-RU"/>
              </w:rPr>
            </w:pPr>
          </w:p>
        </w:tc>
        <w:tc>
          <w:tcPr>
            <w:tcW w:w="1465" w:type="dxa"/>
          </w:tcPr>
          <w:p w14:paraId="5C970F3C" w14:textId="77777777" w:rsidR="00660902" w:rsidRPr="00660902" w:rsidRDefault="00660902" w:rsidP="00660902">
            <w:pPr>
              <w:widowControl w:val="0"/>
              <w:suppressAutoHyphens/>
              <w:ind w:firstLine="709"/>
              <w:jc w:val="both"/>
              <w:rPr>
                <w:rFonts w:eastAsia="Arial Unicode MS"/>
                <w:color w:val="000000"/>
                <w:sz w:val="26"/>
                <w:szCs w:val="26"/>
                <w:lang w:val="en-US" w:bidi="ru-RU"/>
              </w:rPr>
            </w:pPr>
          </w:p>
        </w:tc>
        <w:tc>
          <w:tcPr>
            <w:tcW w:w="1465" w:type="dxa"/>
          </w:tcPr>
          <w:p w14:paraId="2A30659D" w14:textId="77777777" w:rsidR="00660902" w:rsidRPr="00660902" w:rsidRDefault="00660902" w:rsidP="00660902">
            <w:pPr>
              <w:widowControl w:val="0"/>
              <w:suppressAutoHyphens/>
              <w:ind w:firstLine="709"/>
              <w:jc w:val="both"/>
              <w:rPr>
                <w:rFonts w:eastAsia="Arial Unicode MS"/>
                <w:color w:val="000000"/>
                <w:sz w:val="26"/>
                <w:szCs w:val="26"/>
                <w:lang w:val="en-US" w:bidi="ru-RU"/>
              </w:rPr>
            </w:pPr>
          </w:p>
        </w:tc>
      </w:tr>
      <w:tr w:rsidR="00660902" w:rsidRPr="00660902" w14:paraId="3179C618" w14:textId="77777777" w:rsidTr="00660902">
        <w:trPr>
          <w:jc w:val="center"/>
        </w:trPr>
        <w:tc>
          <w:tcPr>
            <w:tcW w:w="2792" w:type="dxa"/>
            <w:tcBorders>
              <w:bottom w:val="single" w:sz="4" w:space="0" w:color="auto"/>
            </w:tcBorders>
          </w:tcPr>
          <w:p w14:paraId="0E7B667F" w14:textId="77777777" w:rsidR="00660902" w:rsidRPr="00660902" w:rsidRDefault="00660902" w:rsidP="00660902">
            <w:pPr>
              <w:widowControl w:val="0"/>
              <w:suppressAutoHyphens/>
              <w:ind w:firstLine="709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14:paraId="2F17D1C8" w14:textId="77777777" w:rsidR="00660902" w:rsidRPr="00660902" w:rsidRDefault="00660902" w:rsidP="00660902">
            <w:pPr>
              <w:widowControl w:val="0"/>
              <w:suppressAutoHyphens/>
              <w:ind w:firstLine="709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14:paraId="3FD7AF9C" w14:textId="77777777" w:rsidR="00660902" w:rsidRPr="00660902" w:rsidRDefault="00660902" w:rsidP="00660902">
            <w:pPr>
              <w:widowControl w:val="0"/>
              <w:suppressAutoHyphens/>
              <w:ind w:firstLine="709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14:paraId="5078D83A" w14:textId="77777777" w:rsidR="00660902" w:rsidRPr="00660902" w:rsidRDefault="00660902" w:rsidP="00660902">
            <w:pPr>
              <w:widowControl w:val="0"/>
              <w:suppressAutoHyphens/>
              <w:ind w:firstLine="709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14:paraId="470BF9C5" w14:textId="77777777" w:rsidR="00660902" w:rsidRPr="00660902" w:rsidRDefault="00660902" w:rsidP="00660902">
            <w:pPr>
              <w:widowControl w:val="0"/>
              <w:suppressAutoHyphens/>
              <w:ind w:firstLine="709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</w:tbl>
    <w:p w14:paraId="27B16428" w14:textId="77777777" w:rsidR="00660902" w:rsidRPr="00660902" w:rsidRDefault="00660902" w:rsidP="00660902">
      <w:pPr>
        <w:widowControl w:val="0"/>
        <w:suppressAutoHyphens/>
        <w:ind w:firstLine="709"/>
        <w:jc w:val="both"/>
        <w:rPr>
          <w:rFonts w:eastAsia="Arial Unicode MS"/>
          <w:b/>
          <w:color w:val="000000"/>
          <w:sz w:val="26"/>
          <w:szCs w:val="26"/>
          <w:lang w:bidi="ru-RU"/>
        </w:rPr>
      </w:pPr>
    </w:p>
    <w:p w14:paraId="5B5C1969" w14:textId="77777777" w:rsidR="00660902" w:rsidRPr="00660902" w:rsidRDefault="00660902" w:rsidP="006609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Таблицы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, за исключением таблиц приложений, следует 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 xml:space="preserve">нумеровать арабскими цифрами </w:t>
      </w:r>
      <w:r w:rsidRPr="00660902">
        <w:rPr>
          <w:rFonts w:eastAsia="Arial Unicode MS"/>
          <w:b/>
          <w:color w:val="000000"/>
          <w:sz w:val="26"/>
          <w:szCs w:val="26"/>
          <w:u w:val="single"/>
          <w:lang w:bidi="ru-RU"/>
        </w:rPr>
        <w:t>сквозной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 xml:space="preserve"> нумерацией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(если в главе 1 четыре таблицы, то первая таблица в главе 2 будет носить номер 5)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 xml:space="preserve">. 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>Можно нумеровать таблицы в пределах раздела (главы). В этом случае номер таблицы состоит из номера главы и порядкового номера таблицы, разделенных точкой, например таблица 2.1, где 2 – номер главы, 1 – номер таблицы в данной главе. Если в курсовой работе одна таблица, то она должна быть обозначена «Таблица 1»</w:t>
      </w:r>
    </w:p>
    <w:p w14:paraId="7747CAE6" w14:textId="77777777" w:rsidR="00660902" w:rsidRPr="00660902" w:rsidRDefault="00660902" w:rsidP="00660902">
      <w:pPr>
        <w:widowControl w:val="0"/>
        <w:suppressAutoHyphens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lastRenderedPageBreak/>
        <w:t>Таблицы каждого приложения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обозначают 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отдельной нумерацией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арабскими цифрами с добавлением обозначения приложения перед каждой цифрой. Если в приложении к курсовой работе одна таблица, то она должна быть обозначена «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Таблица А.1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>», если она приведена в приложении А.</w:t>
      </w:r>
    </w:p>
    <w:p w14:paraId="183FE021" w14:textId="77777777" w:rsidR="00660902" w:rsidRPr="00660902" w:rsidRDefault="00660902" w:rsidP="00660902">
      <w:pPr>
        <w:widowControl w:val="0"/>
        <w:suppressAutoHyphens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Таблицы слева, справа и снизу, как правило, ограничивают линиями. 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 xml:space="preserve">Допускается 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применять 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размер шрифта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в таблице 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меньший</w:t>
      </w:r>
      <w:r w:rsidRPr="00660902">
        <w:rPr>
          <w:rFonts w:eastAsia="Arial Unicode MS"/>
          <w:color w:val="000000"/>
          <w:sz w:val="26"/>
          <w:szCs w:val="26"/>
          <w:vertAlign w:val="superscript"/>
          <w:lang w:bidi="ru-RU"/>
        </w:rPr>
        <w:footnoteReference w:customMarkFollows="1" w:id="3"/>
        <w:sym w:font="Symbol" w:char="F02A"/>
      </w:r>
      <w:r w:rsidRPr="00660902">
        <w:rPr>
          <w:rFonts w:eastAsia="Arial Unicode MS"/>
          <w:color w:val="000000"/>
          <w:sz w:val="26"/>
          <w:szCs w:val="26"/>
          <w:lang w:bidi="ru-RU"/>
        </w:rPr>
        <w:t>, чем в тексте. Горизонтальные и вертикальные линии, разграничивающие строки таблицы, допускается не проводить, если их отсутствие не затрудняет пользование таблицей.</w:t>
      </w:r>
    </w:p>
    <w:p w14:paraId="65860E27" w14:textId="12E1FAAF" w:rsidR="00660902" w:rsidRPr="00660902" w:rsidRDefault="00660902" w:rsidP="00660902">
      <w:pPr>
        <w:widowControl w:val="0"/>
        <w:suppressAutoHyphens/>
        <w:ind w:firstLine="709"/>
        <w:jc w:val="both"/>
        <w:rPr>
          <w:rFonts w:eastAsia="Arial Unicode MS"/>
          <w:b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В тексте ВКР могут быть размещены таблицы, формат которых соответствует требованию - содержание табличных форм и рисунков не нуждаются в переносе части таблицы на другую страницу. Объемные таблицы, содержащие большое число показателей</w:t>
      </w:r>
      <w:r w:rsidR="00CE26BE">
        <w:rPr>
          <w:rFonts w:eastAsia="Arial Unicode MS"/>
          <w:b/>
          <w:color w:val="000000"/>
          <w:sz w:val="26"/>
          <w:szCs w:val="26"/>
          <w:lang w:bidi="ru-RU"/>
        </w:rPr>
        <w:t>,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 xml:space="preserve"> выносятся в приложения.</w:t>
      </w:r>
    </w:p>
    <w:p w14:paraId="62D9E8E6" w14:textId="77777777" w:rsidR="00660902" w:rsidRPr="00660902" w:rsidRDefault="00660902" w:rsidP="00660902">
      <w:pPr>
        <w:widowControl w:val="0"/>
        <w:suppressAutoHyphens/>
        <w:ind w:firstLine="709"/>
        <w:jc w:val="both"/>
        <w:rPr>
          <w:rFonts w:eastAsia="Arial Unicode MS"/>
          <w:b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При переносе части таблицы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на другую страницу слово «Таблица», ее номер и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 xml:space="preserve"> наименование 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>указывают один раз слева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 xml:space="preserve"> над первой частью таблицы, 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>а над другими частями также слева пишут слова «Продолжение таблицы» и указывают номер таблицы.</w:t>
      </w:r>
    </w:p>
    <w:p w14:paraId="5CC8AD9F" w14:textId="77777777" w:rsidR="00660902" w:rsidRPr="00660902" w:rsidRDefault="00660902" w:rsidP="00660902">
      <w:pPr>
        <w:widowControl w:val="0"/>
        <w:suppressAutoHyphens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>Если строки таблицы выходят за формат страницы, то в каждой части таблицы повторяется головка таблицы, которая состоит из заголовков и подзаголовков граф (колонок). При делении таблицы на части допускается ее головку заменять соответственно номером граф. При этом нумеруют арабскими цифрами графы первой части таблицы.</w:t>
      </w:r>
    </w:p>
    <w:p w14:paraId="19B9A673" w14:textId="77777777" w:rsidR="00660902" w:rsidRPr="00660902" w:rsidRDefault="00660902" w:rsidP="00660902">
      <w:pPr>
        <w:widowControl w:val="0"/>
        <w:suppressAutoHyphens/>
        <w:ind w:firstLine="709"/>
        <w:rPr>
          <w:rFonts w:eastAsia="Arial Unicode MS"/>
          <w:color w:val="000000"/>
          <w:sz w:val="26"/>
          <w:szCs w:val="26"/>
          <w:lang w:bidi="ru-RU"/>
        </w:rPr>
      </w:pPr>
    </w:p>
    <w:p w14:paraId="02333CA8" w14:textId="77777777" w:rsidR="00660902" w:rsidRPr="00660902" w:rsidRDefault="00660902" w:rsidP="00660902">
      <w:pPr>
        <w:widowControl w:val="0"/>
        <w:suppressAutoHyphens/>
        <w:ind w:firstLine="709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>Пример переноса таблицы на другую страницу:</w:t>
      </w:r>
    </w:p>
    <w:p w14:paraId="02AAB953" w14:textId="77777777" w:rsidR="00660902" w:rsidRPr="00660902" w:rsidRDefault="00660902" w:rsidP="00660902">
      <w:pPr>
        <w:widowControl w:val="0"/>
        <w:suppressAutoHyphens/>
        <w:ind w:firstLine="720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>а) если строки таблицы выходят за формат страницы, то в каждой части таблицы повторяется головка таблицы, которая состоит из заголовков и подзаголовков граф (колонок);</w:t>
      </w:r>
    </w:p>
    <w:p w14:paraId="6A9452C9" w14:textId="77777777" w:rsidR="00660902" w:rsidRPr="00660902" w:rsidRDefault="00660902" w:rsidP="00660902">
      <w:pPr>
        <w:widowControl w:val="0"/>
        <w:suppressAutoHyphens/>
        <w:spacing w:before="120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>Таблица n – Название таблицы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410"/>
        <w:gridCol w:w="2410"/>
        <w:gridCol w:w="1559"/>
        <w:gridCol w:w="1338"/>
      </w:tblGrid>
      <w:tr w:rsidR="00660902" w:rsidRPr="00660902" w14:paraId="12E7C524" w14:textId="77777777" w:rsidTr="00660902">
        <w:trPr>
          <w:jc w:val="center"/>
        </w:trPr>
        <w:tc>
          <w:tcPr>
            <w:tcW w:w="1696" w:type="dxa"/>
            <w:vMerge w:val="restart"/>
          </w:tcPr>
          <w:p w14:paraId="5738CB3F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Заголовок графы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38DA071B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Заголовок графы</w:t>
            </w:r>
          </w:p>
        </w:tc>
        <w:tc>
          <w:tcPr>
            <w:tcW w:w="1559" w:type="dxa"/>
            <w:vMerge w:val="restart"/>
          </w:tcPr>
          <w:p w14:paraId="1F4F5AC5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Заголовок графы</w:t>
            </w:r>
          </w:p>
        </w:tc>
        <w:tc>
          <w:tcPr>
            <w:tcW w:w="1270" w:type="dxa"/>
            <w:vMerge w:val="restart"/>
          </w:tcPr>
          <w:p w14:paraId="425A07BD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Заголовок графы</w:t>
            </w:r>
          </w:p>
        </w:tc>
      </w:tr>
      <w:tr w:rsidR="00660902" w:rsidRPr="00660902" w14:paraId="1FCC8FDC" w14:textId="77777777" w:rsidTr="00660902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082A3A2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ECC687A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Подзаголовок графы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2D0D601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Подзаголовок графы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30AEBB5B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14:paraId="3A56677A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660902" w:rsidRPr="00660902" w14:paraId="4AB906AE" w14:textId="77777777" w:rsidTr="00660902">
        <w:trPr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05B7AAEA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2248B20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EFA4CB2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35D5574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0EA428AC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660902" w:rsidRPr="00660902" w14:paraId="0EABCD0B" w14:textId="77777777" w:rsidTr="00660902">
        <w:trPr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374223E4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F67C421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ADC322E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C7DE2DA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0474C4BA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</w:tbl>
    <w:p w14:paraId="6FE5DEAF" w14:textId="77777777" w:rsidR="00660902" w:rsidRPr="00660902" w:rsidRDefault="00660902" w:rsidP="00660902">
      <w:pPr>
        <w:keepNext/>
        <w:keepLines/>
        <w:widowControl w:val="0"/>
        <w:tabs>
          <w:tab w:val="left" w:pos="3828"/>
        </w:tabs>
        <w:suppressAutoHyphens/>
        <w:spacing w:before="200"/>
        <w:jc w:val="both"/>
        <w:outlineLvl w:val="6"/>
        <w:rPr>
          <w:b/>
          <w:i/>
          <w:iCs/>
          <w:color w:val="404040"/>
          <w:sz w:val="26"/>
          <w:szCs w:val="26"/>
          <w:lang w:val="en-US" w:bidi="ru-RU"/>
        </w:rPr>
      </w:pPr>
      <w:r w:rsidRPr="00660902">
        <w:rPr>
          <w:b/>
          <w:i/>
          <w:iCs/>
          <w:noProof/>
          <w:color w:val="40404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29D9AE" wp14:editId="1D90CF64">
                <wp:simplePos x="0" y="0"/>
                <wp:positionH relativeFrom="column">
                  <wp:posOffset>567690</wp:posOffset>
                </wp:positionH>
                <wp:positionV relativeFrom="paragraph">
                  <wp:posOffset>135255</wp:posOffset>
                </wp:positionV>
                <wp:extent cx="4800600" cy="342900"/>
                <wp:effectExtent l="9525" t="0" r="9525" b="0"/>
                <wp:wrapNone/>
                <wp:docPr id="4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342900"/>
                          <a:chOff x="2700" y="3579"/>
                          <a:chExt cx="7560" cy="540"/>
                        </a:xfrm>
                      </wpg:grpSpPr>
                      <wps:wsp>
                        <wps:cNvPr id="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700" y="3834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760" y="3579"/>
                            <a:ext cx="21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AC045F" w14:textId="77777777" w:rsidR="009424F1" w:rsidRPr="00660902" w:rsidRDefault="009424F1" w:rsidP="00660902">
                              <w:pPr>
                                <w:rPr>
                                  <w:i/>
                                </w:rPr>
                              </w:pPr>
                              <w:r w:rsidRPr="00660902">
                                <w:rPr>
                                  <w:i/>
                                </w:rPr>
                                <w:t>разрыв страницы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920" y="3834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9D9AE" id="Группа 32" o:spid="_x0000_s1046" style="position:absolute;left:0;text-align:left;margin-left:44.7pt;margin-top:10.65pt;width:378pt;height:27pt;z-index:251660288;mso-position-horizontal-relative:text;mso-position-vertical-relative:text" coordorigin="2700,3579" coordsize="75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">
                <v:line id="Line 35" o:spid="_x0000_s1047" style="position:absolute;visibility:visible;mso-wrap-style:square" from="2700,3834" to="5580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q9iwwAAANoAAAAPAAAAZHJzL2Rvd25yZXYueG1sRI9fa8Iw&#10;FMXfB36HcIW9zdTB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wDKvYsMAAADaAAAADwAA&#10;AAAAAAAAAAAAAAAHAgAAZHJzL2Rvd25yZXYueG1sUEsFBgAAAAADAAMAtwAAAPcCAAAAAA==&#10;">
                  <v:stroke dashstyle="dash"/>
                </v:line>
                <v:rect id="Rectangle 36" o:spid="_x0000_s1048" style="position:absolute;left:5760;top:3579;width:21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>
                  <v:textbox>
                    <w:txbxContent>
                      <w:p w14:paraId="4AAC045F" w14:textId="77777777" w:rsidR="009424F1" w:rsidRPr="00660902" w:rsidRDefault="009424F1" w:rsidP="00660902">
                        <w:pPr>
                          <w:rPr>
                            <w:i/>
                          </w:rPr>
                        </w:pPr>
                        <w:r w:rsidRPr="00660902">
                          <w:rPr>
                            <w:i/>
                          </w:rPr>
                          <w:t>разрыв страницы</w:t>
                        </w:r>
                      </w:p>
                    </w:txbxContent>
                  </v:textbox>
                </v:rect>
                <v:line id="Line 37" o:spid="_x0000_s1049" style="position:absolute;visibility:visible;mso-wrap-style:square" from="7920,3834" to="10260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">
                  <v:stroke dashstyle="dash"/>
                </v:line>
              </v:group>
            </w:pict>
          </mc:Fallback>
        </mc:AlternateContent>
      </w:r>
    </w:p>
    <w:p w14:paraId="609CC88C" w14:textId="77777777" w:rsidR="00660902" w:rsidRPr="00660902" w:rsidRDefault="00660902" w:rsidP="00660902">
      <w:pPr>
        <w:widowControl w:val="0"/>
        <w:suppressAutoHyphens/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14:paraId="79C68F21" w14:textId="77777777" w:rsidR="00660902" w:rsidRPr="00660902" w:rsidRDefault="00660902" w:rsidP="00660902">
      <w:pPr>
        <w:widowControl w:val="0"/>
        <w:suppressAutoHyphens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>Продолжение таблицы 1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410"/>
        <w:gridCol w:w="2410"/>
        <w:gridCol w:w="1559"/>
        <w:gridCol w:w="1338"/>
      </w:tblGrid>
      <w:tr w:rsidR="00660902" w:rsidRPr="00660902" w14:paraId="24A4E572" w14:textId="77777777" w:rsidTr="00660902">
        <w:trPr>
          <w:jc w:val="center"/>
        </w:trPr>
        <w:tc>
          <w:tcPr>
            <w:tcW w:w="1696" w:type="dxa"/>
            <w:vMerge w:val="restart"/>
          </w:tcPr>
          <w:p w14:paraId="516DD0E2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Заголовок графы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7CF35D84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Заголовок графы</w:t>
            </w:r>
          </w:p>
        </w:tc>
        <w:tc>
          <w:tcPr>
            <w:tcW w:w="1559" w:type="dxa"/>
            <w:vMerge w:val="restart"/>
          </w:tcPr>
          <w:p w14:paraId="1F5794FB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Заголовок графы</w:t>
            </w:r>
          </w:p>
        </w:tc>
        <w:tc>
          <w:tcPr>
            <w:tcW w:w="1270" w:type="dxa"/>
            <w:vMerge w:val="restart"/>
          </w:tcPr>
          <w:p w14:paraId="7DFB16C1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Заголовок графы</w:t>
            </w:r>
          </w:p>
        </w:tc>
      </w:tr>
      <w:tr w:rsidR="00660902" w:rsidRPr="00660902" w14:paraId="56EC75EE" w14:textId="77777777" w:rsidTr="00660902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5031FA7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3E23052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Подзаголовок графы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7648DC8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Подзаголовок графы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47A0233F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14:paraId="65750FCF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660902" w:rsidRPr="00660902" w14:paraId="0E9A74F4" w14:textId="77777777" w:rsidTr="00660902">
        <w:trPr>
          <w:jc w:val="center"/>
        </w:trPr>
        <w:tc>
          <w:tcPr>
            <w:tcW w:w="1696" w:type="dxa"/>
          </w:tcPr>
          <w:p w14:paraId="4874FD5B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410" w:type="dxa"/>
          </w:tcPr>
          <w:p w14:paraId="4B287A5A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410" w:type="dxa"/>
          </w:tcPr>
          <w:p w14:paraId="6AEAB6EB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</w:tcPr>
          <w:p w14:paraId="4978489C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270" w:type="dxa"/>
          </w:tcPr>
          <w:p w14:paraId="26867099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660902" w:rsidRPr="00660902" w14:paraId="575FACB2" w14:textId="77777777" w:rsidTr="0066090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685602C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5C76647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DAB9A04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407EB2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14493414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</w:tbl>
    <w:p w14:paraId="0C7102CE" w14:textId="77777777" w:rsidR="00660902" w:rsidRPr="00660902" w:rsidRDefault="00660902" w:rsidP="00660902">
      <w:pPr>
        <w:widowControl w:val="0"/>
        <w:suppressAutoHyphens/>
        <w:spacing w:before="120"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>б) при делении таблицы на части допускается ее головку заменять соответственно номером граф. При этом нумеруют арабскими цифрами графы первой части таблицы. Это целесообразно в том случае, если заголовки и подзаголовки граф слишком громоздки.</w:t>
      </w:r>
    </w:p>
    <w:p w14:paraId="66856004" w14:textId="77777777" w:rsidR="00660902" w:rsidRPr="00660902" w:rsidRDefault="00660902" w:rsidP="00660902">
      <w:pPr>
        <w:widowControl w:val="0"/>
        <w:suppressAutoHyphens/>
        <w:spacing w:before="120"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14:paraId="25C168B9" w14:textId="77777777" w:rsidR="00660902" w:rsidRPr="00660902" w:rsidRDefault="00660902" w:rsidP="00660902">
      <w:pPr>
        <w:widowControl w:val="0"/>
        <w:suppressAutoHyphens/>
        <w:spacing w:before="120"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14:paraId="07DB50EF" w14:textId="77777777" w:rsidR="00660902" w:rsidRPr="00660902" w:rsidRDefault="00660902" w:rsidP="00660902">
      <w:pPr>
        <w:widowControl w:val="0"/>
        <w:suppressAutoHyphens/>
        <w:spacing w:before="120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>Таблица n – Название таблицы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410"/>
        <w:gridCol w:w="2410"/>
        <w:gridCol w:w="1559"/>
        <w:gridCol w:w="1338"/>
      </w:tblGrid>
      <w:tr w:rsidR="00660902" w:rsidRPr="00660902" w14:paraId="7A89A69D" w14:textId="77777777" w:rsidTr="00660902">
        <w:trPr>
          <w:jc w:val="center"/>
        </w:trPr>
        <w:tc>
          <w:tcPr>
            <w:tcW w:w="1696" w:type="dxa"/>
            <w:vMerge w:val="restart"/>
          </w:tcPr>
          <w:p w14:paraId="03BC9E7F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lastRenderedPageBreak/>
              <w:t>Заголовок графы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76190E0E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Заголовок графы</w:t>
            </w:r>
          </w:p>
        </w:tc>
        <w:tc>
          <w:tcPr>
            <w:tcW w:w="1559" w:type="dxa"/>
            <w:vMerge w:val="restart"/>
          </w:tcPr>
          <w:p w14:paraId="3A3D1776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Заголовок графы</w:t>
            </w:r>
          </w:p>
        </w:tc>
        <w:tc>
          <w:tcPr>
            <w:tcW w:w="1270" w:type="dxa"/>
            <w:vMerge w:val="restart"/>
          </w:tcPr>
          <w:p w14:paraId="54B9E4C1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Заголовок графы</w:t>
            </w:r>
          </w:p>
        </w:tc>
      </w:tr>
      <w:tr w:rsidR="00660902" w:rsidRPr="00660902" w14:paraId="2371028C" w14:textId="77777777" w:rsidTr="00660902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0DC9C176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00F790D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Подзаголовок графы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CA3AF81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Подзаголовок графы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E90C226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14:paraId="42752749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660902" w:rsidRPr="00660902" w14:paraId="5045D96A" w14:textId="77777777" w:rsidTr="0066090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7B8555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val="en-US"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val="en-US" w:bidi="ru-RU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AB6EADE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val="en-US"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val="en-US" w:bidi="ru-RU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65D0A16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val="en-US"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val="en-US" w:bidi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A58B3C1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val="en-US"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val="en-US" w:bidi="ru-RU"/>
              </w:rPr>
              <w:t>4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07F4AAB7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val="en-US"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val="en-US" w:bidi="ru-RU"/>
              </w:rPr>
              <w:t>5</w:t>
            </w:r>
          </w:p>
        </w:tc>
      </w:tr>
      <w:tr w:rsidR="00660902" w:rsidRPr="00660902" w14:paraId="1B489791" w14:textId="77777777" w:rsidTr="00660902">
        <w:trPr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22B2946C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7F4AFB4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1055645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4CB72A8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0BFA457E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660902" w:rsidRPr="00660902" w14:paraId="005C2660" w14:textId="77777777" w:rsidTr="00660902">
        <w:trPr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4AEB5045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073428E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0CD131C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662E49F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4AE9A498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</w:tbl>
    <w:p w14:paraId="6A38EB77" w14:textId="77777777" w:rsidR="00660902" w:rsidRPr="00660902" w:rsidRDefault="00660902" w:rsidP="00660902">
      <w:pPr>
        <w:keepNext/>
        <w:keepLines/>
        <w:widowControl w:val="0"/>
        <w:tabs>
          <w:tab w:val="left" w:pos="3828"/>
        </w:tabs>
        <w:suppressAutoHyphens/>
        <w:spacing w:before="200"/>
        <w:jc w:val="both"/>
        <w:outlineLvl w:val="6"/>
        <w:rPr>
          <w:b/>
          <w:i/>
          <w:iCs/>
          <w:color w:val="404040"/>
          <w:sz w:val="26"/>
          <w:szCs w:val="26"/>
          <w:lang w:val="en-US" w:bidi="ru-RU"/>
        </w:rPr>
      </w:pPr>
      <w:r w:rsidRPr="00660902">
        <w:rPr>
          <w:b/>
          <w:i/>
          <w:iCs/>
          <w:noProof/>
          <w:color w:val="40404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70E760" wp14:editId="2169229F">
                <wp:simplePos x="0" y="0"/>
                <wp:positionH relativeFrom="column">
                  <wp:posOffset>567690</wp:posOffset>
                </wp:positionH>
                <wp:positionV relativeFrom="paragraph">
                  <wp:posOffset>135255</wp:posOffset>
                </wp:positionV>
                <wp:extent cx="4800600" cy="342900"/>
                <wp:effectExtent l="0" t="0" r="19050" b="0"/>
                <wp:wrapNone/>
                <wp:docPr id="88" name="Группа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342900"/>
                          <a:chOff x="2700" y="3579"/>
                          <a:chExt cx="7560" cy="540"/>
                        </a:xfrm>
                      </wpg:grpSpPr>
                      <wps:wsp>
                        <wps:cNvPr id="8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700" y="3834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760" y="3579"/>
                            <a:ext cx="21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307CCA" w14:textId="77777777" w:rsidR="009424F1" w:rsidRPr="007C368D" w:rsidRDefault="009424F1" w:rsidP="00660902">
                              <w:pPr>
                                <w:rPr>
                                  <w:i/>
                                </w:rPr>
                              </w:pPr>
                              <w:r w:rsidRPr="00660902">
                                <w:rPr>
                                  <w:i/>
                                </w:rPr>
                                <w:t>разрыв</w:t>
                              </w:r>
                              <w:r w:rsidRPr="007C368D">
                                <w:rPr>
                                  <w:i/>
                                </w:rPr>
                                <w:t xml:space="preserve"> </w:t>
                              </w:r>
                              <w:r w:rsidRPr="00660902">
                                <w:rPr>
                                  <w:i/>
                                </w:rPr>
                                <w:t>страницы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920" y="3834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0E760" id="Группа 88" o:spid="_x0000_s1050" style="position:absolute;left:0;text-align:left;margin-left:44.7pt;margin-top:10.65pt;width:378pt;height:27pt;z-index:251659264;mso-position-horizontal-relative:text;mso-position-vertical-relative:text" coordorigin="2700,3579" coordsize="75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">
                <v:line id="Line 35" o:spid="_x0000_s1051" style="position:absolute;visibility:visible;mso-wrap-style:square" from="2700,3834" to="5580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">
                  <v:stroke dashstyle="dash"/>
                </v:line>
                <v:rect id="Rectangle 36" o:spid="_x0000_s1052" style="position:absolute;left:5760;top:3579;width:21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5h8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0&#10;ro9f4g+QixcAAAD//wMAUEsBAi0AFAAGAAgAAAAhANvh9svuAAAAhQEAABMAAAAAAAAAAAAAAAAA&#10;AAAAAFtDb250ZW50X1R5cGVzXS54bWxQSwECLQAUAAYACAAAACEAWvQsW78AAAAVAQAACwAAAAAA&#10;AAAAAAAAAAAfAQAAX3JlbHMvLnJlbHNQSwECLQAUAAYACAAAACEA1DuYfMAAAADbAAAADwAAAAAA&#10;AAAAAAAAAAAHAgAAZHJzL2Rvd25yZXYueG1sUEsFBgAAAAADAAMAtwAAAPQCAAAAAA==&#10;" stroked="f">
                  <v:textbox>
                    <w:txbxContent>
                      <w:p w14:paraId="44307CCA" w14:textId="77777777" w:rsidR="009424F1" w:rsidRPr="007C368D" w:rsidRDefault="009424F1" w:rsidP="00660902">
                        <w:pPr>
                          <w:rPr>
                            <w:i/>
                          </w:rPr>
                        </w:pPr>
                        <w:r w:rsidRPr="00660902">
                          <w:rPr>
                            <w:i/>
                          </w:rPr>
                          <w:t>разрыв</w:t>
                        </w:r>
                        <w:r w:rsidRPr="007C368D">
                          <w:rPr>
                            <w:i/>
                          </w:rPr>
                          <w:t xml:space="preserve"> </w:t>
                        </w:r>
                        <w:r w:rsidRPr="00660902">
                          <w:rPr>
                            <w:i/>
                          </w:rPr>
                          <w:t>страницы</w:t>
                        </w:r>
                      </w:p>
                    </w:txbxContent>
                  </v:textbox>
                </v:rect>
                <v:line id="Line 37" o:spid="_x0000_s1053" style="position:absolute;visibility:visible;mso-wrap-style:square" from="7920,3834" to="10260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">
                  <v:stroke dashstyle="dash"/>
                </v:line>
              </v:group>
            </w:pict>
          </mc:Fallback>
        </mc:AlternateContent>
      </w:r>
    </w:p>
    <w:p w14:paraId="24AE3616" w14:textId="77777777" w:rsidR="00660902" w:rsidRPr="00660902" w:rsidRDefault="00660902" w:rsidP="00660902">
      <w:pPr>
        <w:widowControl w:val="0"/>
        <w:suppressAutoHyphens/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14:paraId="4A5DA389" w14:textId="77777777" w:rsidR="00660902" w:rsidRPr="00660902" w:rsidRDefault="00660902" w:rsidP="00660902">
      <w:pPr>
        <w:widowControl w:val="0"/>
        <w:suppressAutoHyphens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>Продолжение таблицы 1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1715"/>
        <w:gridCol w:w="1715"/>
        <w:gridCol w:w="1715"/>
        <w:gridCol w:w="1715"/>
      </w:tblGrid>
      <w:tr w:rsidR="00660902" w:rsidRPr="00660902" w14:paraId="5FD1B579" w14:textId="77777777" w:rsidTr="00660902">
        <w:trPr>
          <w:jc w:val="center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ABCB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val="en-US"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val="en-US" w:bidi="ru-RU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493D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val="en-US"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val="en-US" w:bidi="ru-RU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6F5E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val="en-US"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val="en-US" w:bidi="ru-RU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A8E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val="en-US"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val="en-US" w:bidi="ru-RU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0885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val="en-US"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val="en-US" w:bidi="ru-RU"/>
              </w:rPr>
              <w:t>5</w:t>
            </w:r>
          </w:p>
        </w:tc>
      </w:tr>
      <w:tr w:rsidR="00660902" w:rsidRPr="00660902" w14:paraId="6DF71E1E" w14:textId="77777777" w:rsidTr="00660902">
        <w:trPr>
          <w:jc w:val="center"/>
        </w:trPr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B2BD706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BE4C285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2072AC8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800F28D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765F866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660902" w:rsidRPr="00660902" w14:paraId="4BEF2BE8" w14:textId="77777777" w:rsidTr="00660902">
        <w:trPr>
          <w:jc w:val="center"/>
        </w:trPr>
        <w:tc>
          <w:tcPr>
            <w:tcW w:w="2485" w:type="dxa"/>
            <w:tcBorders>
              <w:bottom w:val="single" w:sz="4" w:space="0" w:color="auto"/>
            </w:tcBorders>
          </w:tcPr>
          <w:p w14:paraId="3C4B6686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3A905D0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650BBF3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2474CBF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457EB6A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</w:tbl>
    <w:p w14:paraId="31743A6D" w14:textId="77777777" w:rsidR="00660902" w:rsidRPr="00660902" w:rsidRDefault="00660902" w:rsidP="00660902">
      <w:pPr>
        <w:widowControl w:val="0"/>
        <w:suppressAutoHyphens/>
        <w:ind w:firstLine="720"/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14:paraId="52F22497" w14:textId="77777777" w:rsidR="00660902" w:rsidRPr="00660902" w:rsidRDefault="00660902" w:rsidP="00660902">
      <w:pPr>
        <w:widowControl w:val="0"/>
        <w:suppressAutoHyphens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Заголовки граф и строк таблицы следует писать с 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прописной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(«большой») буквы в единственном числе, а подзаголовки граф – со 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строчной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(«маленькой») буквы, если они составляют </w:t>
      </w:r>
      <w:r w:rsidRPr="00660902">
        <w:rPr>
          <w:rFonts w:eastAsia="Arial Unicode MS"/>
          <w:color w:val="000000"/>
          <w:sz w:val="26"/>
          <w:szCs w:val="26"/>
          <w:u w:val="single"/>
          <w:lang w:bidi="ru-RU"/>
        </w:rPr>
        <w:t>одно предложение с заголовком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, или с 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прописной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буквы, е</w:t>
      </w:r>
      <w:r w:rsidRPr="00660902">
        <w:rPr>
          <w:rFonts w:eastAsia="Arial Unicode MS"/>
          <w:color w:val="000000"/>
          <w:sz w:val="26"/>
          <w:szCs w:val="26"/>
          <w:u w:val="single"/>
          <w:lang w:bidi="ru-RU"/>
        </w:rPr>
        <w:t>сли они имеют самостоятельное значение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. </w:t>
      </w:r>
    </w:p>
    <w:p w14:paraId="2E728927" w14:textId="77777777" w:rsidR="00660902" w:rsidRPr="00660902" w:rsidRDefault="00660902" w:rsidP="00660902">
      <w:pPr>
        <w:widowControl w:val="0"/>
        <w:suppressAutoHyphens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В конце заголовков и подзаголовков таблиц 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 xml:space="preserve">точки </w:t>
      </w:r>
      <w:r w:rsidRPr="00660902">
        <w:rPr>
          <w:rFonts w:eastAsia="Arial Unicode MS"/>
          <w:b/>
          <w:color w:val="000000"/>
          <w:sz w:val="26"/>
          <w:szCs w:val="26"/>
          <w:u w:val="single"/>
          <w:lang w:bidi="ru-RU"/>
        </w:rPr>
        <w:t>не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 xml:space="preserve"> ставят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>. Заголовки граф, как правило, записывают параллельно строкам таблицы. При необходимости допускается перпендикулярное расположение заголовков граф.</w:t>
      </w:r>
    </w:p>
    <w:p w14:paraId="7B045DE7" w14:textId="77777777" w:rsidR="00660902" w:rsidRPr="00660902" w:rsidRDefault="00660902" w:rsidP="00660902">
      <w:pPr>
        <w:widowControl w:val="0"/>
        <w:suppressAutoHyphens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Если повторяющийся в разных строках графы таблицы текст состоит из одного слова, то его после первого написания допускается заменять кавычками; если из двух и более слов, то при первом повторении его заменяют словами «То же», а далее – кавычками. Ставить кавычки вместо повторяющихся цифр, марок, знаков, математических и химических символов не допускается. 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Если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цифровые или иные 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данные в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какой-либо 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строке таблицы не приводят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, то в ней 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ставят прочерк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>.</w:t>
      </w:r>
    </w:p>
    <w:p w14:paraId="719364B8" w14:textId="77777777" w:rsidR="00660902" w:rsidRPr="00660902" w:rsidRDefault="00660902" w:rsidP="00660902">
      <w:pPr>
        <w:widowControl w:val="0"/>
        <w:suppressAutoHyphens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14:paraId="3E8BE626" w14:textId="77777777" w:rsidR="00660902" w:rsidRPr="00660902" w:rsidRDefault="00660902" w:rsidP="00660902">
      <w:pPr>
        <w:widowControl w:val="0"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Уравнения и формулы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то оно должно быть перенесено после знака равенства (=) или после знаков плюс (+), минус (-), умножения (x), деления (:) или других математических знаков, причем знак в начале следующей строки повторяют. При переносе формулы на знаке, символизирующем операцию умножения, применяют знак "x".</w:t>
      </w:r>
    </w:p>
    <w:p w14:paraId="18090AA9" w14:textId="77777777" w:rsidR="00660902" w:rsidRPr="00660902" w:rsidRDefault="00660902" w:rsidP="00660902">
      <w:pPr>
        <w:widowControl w:val="0"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>Пояснение значений символов и числовых коэффициентов следует приводить непосредственно под формулой в той же последовательности, в которой они даны в формуле.</w:t>
      </w:r>
    </w:p>
    <w:p w14:paraId="2DEABA7B" w14:textId="77777777" w:rsidR="00660902" w:rsidRPr="00660902" w:rsidRDefault="00660902" w:rsidP="006609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Пояснение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значений в формуле 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приводятся непосредственно под ней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в той же последовательности, в которой они даны в формуле.</w:t>
      </w:r>
    </w:p>
    <w:p w14:paraId="2100C64B" w14:textId="77777777" w:rsidR="00660902" w:rsidRPr="00660902" w:rsidRDefault="00660902" w:rsidP="006609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bCs/>
          <w:iCs/>
          <w:color w:val="000000"/>
          <w:sz w:val="26"/>
          <w:szCs w:val="26"/>
          <w:lang w:bidi="ru-RU"/>
        </w:rPr>
      </w:pPr>
    </w:p>
    <w:p w14:paraId="35C3FB45" w14:textId="77777777" w:rsidR="00660902" w:rsidRPr="00660902" w:rsidRDefault="00660902" w:rsidP="006609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bCs/>
          <w:iCs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bCs/>
          <w:iCs/>
          <w:color w:val="000000"/>
          <w:sz w:val="26"/>
          <w:szCs w:val="26"/>
          <w:lang w:bidi="ru-RU"/>
        </w:rPr>
        <w:t xml:space="preserve">Пример оформления формулы: </w:t>
      </w:r>
    </w:p>
    <w:p w14:paraId="3A8B5F9B" w14:textId="77777777" w:rsidR="00660902" w:rsidRPr="00660902" w:rsidRDefault="00660902" w:rsidP="006609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kern w:val="16"/>
          <w:sz w:val="26"/>
          <w:szCs w:val="26"/>
          <w:lang w:bidi="ru-RU"/>
        </w:rPr>
      </w:pPr>
    </w:p>
    <w:p w14:paraId="0FDF9979" w14:textId="77777777" w:rsidR="00660902" w:rsidRPr="00660902" w:rsidRDefault="00660902" w:rsidP="00660902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rFonts w:eastAsia="Arial Unicode MS"/>
          <w:color w:val="000000"/>
          <w:kern w:val="16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kern w:val="16"/>
          <w:sz w:val="26"/>
          <w:szCs w:val="26"/>
          <w:lang w:bidi="ru-RU"/>
        </w:rPr>
        <w:t xml:space="preserve">Р = </w:t>
      </w:r>
      <w:proofErr w:type="gramStart"/>
      <w:r w:rsidRPr="00660902">
        <w:rPr>
          <w:rFonts w:eastAsia="Arial Unicode MS"/>
          <w:color w:val="000000"/>
          <w:kern w:val="16"/>
          <w:sz w:val="26"/>
          <w:szCs w:val="26"/>
          <w:lang w:bidi="ru-RU"/>
        </w:rPr>
        <w:t>К :</w:t>
      </w:r>
      <w:proofErr w:type="gramEnd"/>
      <w:r w:rsidRPr="00660902">
        <w:rPr>
          <w:rFonts w:eastAsia="Arial Unicode MS"/>
          <w:color w:val="000000"/>
          <w:kern w:val="16"/>
          <w:sz w:val="26"/>
          <w:szCs w:val="26"/>
          <w:lang w:bidi="ru-RU"/>
        </w:rPr>
        <w:t xml:space="preserve"> Н+П,</w:t>
      </w:r>
      <w:r w:rsidRPr="00660902">
        <w:rPr>
          <w:rFonts w:eastAsia="Arial Unicode MS"/>
          <w:color w:val="000000"/>
          <w:kern w:val="16"/>
          <w:sz w:val="26"/>
          <w:szCs w:val="26"/>
          <w:lang w:bidi="ru-RU"/>
        </w:rPr>
        <w:tab/>
      </w:r>
      <w:r w:rsidRPr="00660902">
        <w:rPr>
          <w:rFonts w:eastAsia="Arial Unicode MS"/>
          <w:color w:val="000000"/>
          <w:kern w:val="16"/>
          <w:sz w:val="26"/>
          <w:szCs w:val="26"/>
          <w:lang w:bidi="ru-RU"/>
        </w:rPr>
        <w:tab/>
      </w:r>
      <w:r w:rsidRPr="00660902">
        <w:rPr>
          <w:rFonts w:eastAsia="Arial Unicode MS"/>
          <w:color w:val="000000"/>
          <w:kern w:val="16"/>
          <w:sz w:val="26"/>
          <w:szCs w:val="26"/>
          <w:lang w:bidi="ru-RU"/>
        </w:rPr>
        <w:tab/>
      </w:r>
      <w:r w:rsidRPr="00660902">
        <w:rPr>
          <w:rFonts w:eastAsia="Arial Unicode MS"/>
          <w:color w:val="000000"/>
          <w:kern w:val="16"/>
          <w:sz w:val="26"/>
          <w:szCs w:val="26"/>
          <w:lang w:bidi="ru-RU"/>
        </w:rPr>
        <w:tab/>
      </w:r>
      <w:r w:rsidRPr="00660902">
        <w:rPr>
          <w:rFonts w:eastAsia="Arial Unicode MS"/>
          <w:color w:val="000000"/>
          <w:kern w:val="16"/>
          <w:sz w:val="26"/>
          <w:szCs w:val="26"/>
          <w:lang w:bidi="ru-RU"/>
        </w:rPr>
        <w:tab/>
      </w:r>
      <w:r w:rsidRPr="00660902">
        <w:rPr>
          <w:rFonts w:eastAsia="Arial Unicode MS"/>
          <w:color w:val="000000"/>
          <w:kern w:val="16"/>
          <w:sz w:val="26"/>
          <w:szCs w:val="26"/>
          <w:lang w:bidi="ru-RU"/>
        </w:rPr>
        <w:tab/>
        <w:t>(1)</w:t>
      </w:r>
    </w:p>
    <w:p w14:paraId="100F7A78" w14:textId="77777777" w:rsidR="00660902" w:rsidRPr="00660902" w:rsidRDefault="00660902" w:rsidP="00660902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rFonts w:eastAsia="Arial Unicode MS"/>
          <w:color w:val="000000"/>
          <w:sz w:val="26"/>
          <w:szCs w:val="26"/>
          <w:lang w:bidi="ru-RU"/>
        </w:rPr>
      </w:pPr>
    </w:p>
    <w:p w14:paraId="3CDA1A52" w14:textId="77777777" w:rsidR="00660902" w:rsidRPr="00660902" w:rsidRDefault="00660902" w:rsidP="00660902">
      <w:pPr>
        <w:widowControl w:val="0"/>
        <w:suppressAutoHyphens/>
        <w:jc w:val="both"/>
        <w:rPr>
          <w:rFonts w:eastAsia="Arial Unicode MS"/>
          <w:color w:val="000000"/>
          <w:kern w:val="16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kern w:val="16"/>
          <w:sz w:val="26"/>
          <w:szCs w:val="26"/>
          <w:lang w:bidi="ru-RU"/>
        </w:rPr>
        <w:t xml:space="preserve">где Р 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>–</w:t>
      </w:r>
      <w:r w:rsidRPr="00660902">
        <w:rPr>
          <w:rFonts w:eastAsia="Arial Unicode MS"/>
          <w:color w:val="000000"/>
          <w:kern w:val="16"/>
          <w:sz w:val="26"/>
          <w:szCs w:val="26"/>
          <w:lang w:bidi="ru-RU"/>
        </w:rPr>
        <w:t xml:space="preserve"> текст;</w:t>
      </w:r>
    </w:p>
    <w:p w14:paraId="163095A2" w14:textId="77777777" w:rsidR="00660902" w:rsidRPr="00660902" w:rsidRDefault="00660902" w:rsidP="00660902">
      <w:pPr>
        <w:widowControl w:val="0"/>
        <w:suppressAutoHyphens/>
        <w:jc w:val="both"/>
        <w:rPr>
          <w:rFonts w:eastAsia="Arial Unicode MS"/>
          <w:color w:val="000000"/>
          <w:kern w:val="16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kern w:val="16"/>
          <w:sz w:val="26"/>
          <w:szCs w:val="26"/>
          <w:lang w:bidi="ru-RU"/>
        </w:rPr>
        <w:t xml:space="preserve">      К 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>–</w:t>
      </w:r>
      <w:r w:rsidRPr="00660902">
        <w:rPr>
          <w:rFonts w:eastAsia="Arial Unicode MS"/>
          <w:color w:val="000000"/>
          <w:kern w:val="16"/>
          <w:sz w:val="26"/>
          <w:szCs w:val="26"/>
          <w:lang w:bidi="ru-RU"/>
        </w:rPr>
        <w:t xml:space="preserve"> текст;</w:t>
      </w:r>
    </w:p>
    <w:p w14:paraId="60E91329" w14:textId="77777777" w:rsidR="00660902" w:rsidRPr="00660902" w:rsidRDefault="00660902" w:rsidP="00660902">
      <w:pPr>
        <w:widowControl w:val="0"/>
        <w:suppressAutoHyphens/>
        <w:jc w:val="both"/>
        <w:rPr>
          <w:rFonts w:eastAsia="Arial Unicode MS"/>
          <w:color w:val="000000"/>
          <w:kern w:val="16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kern w:val="16"/>
          <w:sz w:val="26"/>
          <w:szCs w:val="26"/>
          <w:lang w:bidi="ru-RU"/>
        </w:rPr>
        <w:t xml:space="preserve">      Н 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>–</w:t>
      </w:r>
      <w:r w:rsidRPr="00660902">
        <w:rPr>
          <w:rFonts w:eastAsia="Arial Unicode MS"/>
          <w:color w:val="000000"/>
          <w:kern w:val="16"/>
          <w:sz w:val="26"/>
          <w:szCs w:val="26"/>
          <w:lang w:bidi="ru-RU"/>
        </w:rPr>
        <w:t xml:space="preserve"> текст;</w:t>
      </w:r>
    </w:p>
    <w:p w14:paraId="6890E548" w14:textId="77777777" w:rsidR="00660902" w:rsidRPr="00660902" w:rsidRDefault="00660902" w:rsidP="00660902">
      <w:pPr>
        <w:widowControl w:val="0"/>
        <w:suppressAutoHyphens/>
        <w:jc w:val="both"/>
        <w:rPr>
          <w:rFonts w:eastAsia="Arial Unicode MS"/>
          <w:color w:val="000000"/>
          <w:kern w:val="16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kern w:val="16"/>
          <w:sz w:val="26"/>
          <w:szCs w:val="26"/>
          <w:lang w:bidi="ru-RU"/>
        </w:rPr>
        <w:t xml:space="preserve">      П 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>–</w:t>
      </w:r>
      <w:r w:rsidRPr="00660902">
        <w:rPr>
          <w:rFonts w:eastAsia="Arial Unicode MS"/>
          <w:color w:val="000000"/>
          <w:kern w:val="16"/>
          <w:sz w:val="26"/>
          <w:szCs w:val="26"/>
          <w:lang w:bidi="ru-RU"/>
        </w:rPr>
        <w:t xml:space="preserve"> текст.</w:t>
      </w:r>
    </w:p>
    <w:p w14:paraId="19B8EFBF" w14:textId="77777777" w:rsidR="00660902" w:rsidRPr="00660902" w:rsidRDefault="00660902" w:rsidP="00660902">
      <w:pPr>
        <w:widowControl w:val="0"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14:paraId="66D23E23" w14:textId="77777777" w:rsidR="00660902" w:rsidRPr="00660902" w:rsidRDefault="00660902" w:rsidP="00660902">
      <w:pPr>
        <w:widowControl w:val="0"/>
        <w:suppressAutoHyphens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lastRenderedPageBreak/>
        <w:t>Порядковые номера формул обозначают арабскими цифрами в круглых скобках у правого края страницы (если в главе 1 три формулы, то первая формула в главе 2 будет носить номер 4). Можно нумеровать формулы в каждой главе. В этом случае номер формулы состоит из номера главы и порядкового номера формулы, разделенных точкой, например, (2.1). Одну формулу обозначают – (1).</w:t>
      </w:r>
    </w:p>
    <w:p w14:paraId="2AA6B70F" w14:textId="77777777" w:rsidR="00660902" w:rsidRPr="00660902" w:rsidRDefault="00660902" w:rsidP="006609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>Формулы в приложениях нумеруются отдельно арабскими цифрами в пределах каждого приложения с добавлением обозначения приложения перед каждой цифрой, например, формула (А.1).</w:t>
      </w:r>
    </w:p>
    <w:p w14:paraId="58C974F8" w14:textId="77777777" w:rsidR="00660902" w:rsidRPr="00660902" w:rsidRDefault="00660902" w:rsidP="006609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>Ссылки в тексте на порядковые номера формул дают в скобках. Пример – ...в формуле (1).</w:t>
      </w:r>
    </w:p>
    <w:p w14:paraId="4399229D" w14:textId="77777777" w:rsidR="00660902" w:rsidRPr="00660902" w:rsidRDefault="00660902" w:rsidP="006609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b/>
          <w:strike/>
          <w:color w:val="000000"/>
          <w:sz w:val="26"/>
          <w:szCs w:val="26"/>
          <w:lang w:bidi="ru-RU"/>
        </w:rPr>
      </w:pPr>
    </w:p>
    <w:p w14:paraId="64D1B6AD" w14:textId="77777777" w:rsidR="00660902" w:rsidRPr="00660902" w:rsidRDefault="00660902" w:rsidP="006609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Указания в тексте ВКР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в следующем виде:</w:t>
      </w:r>
    </w:p>
    <w:p w14:paraId="5C59FC4A" w14:textId="77777777" w:rsidR="00660902" w:rsidRPr="00660902" w:rsidRDefault="00660902" w:rsidP="006609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14:paraId="03307CE0" w14:textId="77777777" w:rsidR="00660902" w:rsidRPr="00660902" w:rsidRDefault="00660902" w:rsidP="006609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Текст </w:t>
      </w:r>
      <w:proofErr w:type="spellStart"/>
      <w:r w:rsidRPr="00660902">
        <w:rPr>
          <w:rFonts w:eastAsia="Arial Unicode MS"/>
          <w:color w:val="000000"/>
          <w:sz w:val="26"/>
          <w:szCs w:val="26"/>
          <w:lang w:bidi="ru-RU"/>
        </w:rPr>
        <w:t>текст</w:t>
      </w:r>
      <w:proofErr w:type="spellEnd"/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</w:t>
      </w:r>
      <w:proofErr w:type="spellStart"/>
      <w:r w:rsidRPr="00660902">
        <w:rPr>
          <w:rFonts w:eastAsia="Arial Unicode MS"/>
          <w:color w:val="000000"/>
          <w:sz w:val="26"/>
          <w:szCs w:val="26"/>
          <w:lang w:bidi="ru-RU"/>
        </w:rPr>
        <w:t>текст</w:t>
      </w:r>
      <w:proofErr w:type="spellEnd"/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</w:t>
      </w:r>
      <w:proofErr w:type="spellStart"/>
      <w:r w:rsidRPr="00660902">
        <w:rPr>
          <w:rFonts w:eastAsia="Arial Unicode MS"/>
          <w:color w:val="000000"/>
          <w:sz w:val="26"/>
          <w:szCs w:val="26"/>
          <w:lang w:bidi="ru-RU"/>
        </w:rPr>
        <w:t>текст</w:t>
      </w:r>
      <w:proofErr w:type="spellEnd"/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</w:t>
      </w:r>
      <w:proofErr w:type="spellStart"/>
      <w:r w:rsidRPr="00660902">
        <w:rPr>
          <w:rFonts w:eastAsia="Arial Unicode MS"/>
          <w:color w:val="000000"/>
          <w:sz w:val="26"/>
          <w:szCs w:val="26"/>
          <w:lang w:bidi="ru-RU"/>
        </w:rPr>
        <w:t>текст</w:t>
      </w:r>
      <w:proofErr w:type="spellEnd"/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в формуле (1). Текст </w:t>
      </w:r>
      <w:proofErr w:type="spellStart"/>
      <w:r w:rsidRPr="00660902">
        <w:rPr>
          <w:rFonts w:eastAsia="Arial Unicode MS"/>
          <w:color w:val="000000"/>
          <w:sz w:val="26"/>
          <w:szCs w:val="26"/>
          <w:lang w:bidi="ru-RU"/>
        </w:rPr>
        <w:t>текст</w:t>
      </w:r>
      <w:proofErr w:type="spellEnd"/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</w:t>
      </w:r>
      <w:proofErr w:type="spellStart"/>
      <w:r w:rsidRPr="00660902">
        <w:rPr>
          <w:rFonts w:eastAsia="Arial Unicode MS"/>
          <w:color w:val="000000"/>
          <w:sz w:val="26"/>
          <w:szCs w:val="26"/>
          <w:lang w:bidi="ru-RU"/>
        </w:rPr>
        <w:t>текст</w:t>
      </w:r>
      <w:proofErr w:type="spellEnd"/>
      <w:r w:rsidRPr="00660902">
        <w:rPr>
          <w:rFonts w:eastAsia="Arial Unicode MS"/>
          <w:color w:val="000000"/>
          <w:sz w:val="26"/>
          <w:szCs w:val="26"/>
          <w:lang w:bidi="ru-RU"/>
        </w:rPr>
        <w:t>.</w:t>
      </w:r>
    </w:p>
    <w:p w14:paraId="7633569E" w14:textId="77777777" w:rsidR="00660902" w:rsidRPr="00660902" w:rsidRDefault="00660902" w:rsidP="006609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14:paraId="2A8EE2EA" w14:textId="77777777" w:rsidR="00660902" w:rsidRPr="00660902" w:rsidRDefault="00660902" w:rsidP="00660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6"/>
          <w:szCs w:val="26"/>
        </w:rPr>
      </w:pPr>
      <w:r w:rsidRPr="00660902">
        <w:rPr>
          <w:i/>
          <w:sz w:val="26"/>
          <w:szCs w:val="26"/>
        </w:rPr>
        <w:t>A</w:t>
      </w:r>
      <w:r w:rsidRPr="00660902">
        <w:rPr>
          <w:sz w:val="26"/>
          <w:szCs w:val="26"/>
        </w:rPr>
        <w:t xml:space="preserve"> = </w:t>
      </w:r>
      <w:proofErr w:type="gramStart"/>
      <w:r w:rsidRPr="00660902">
        <w:rPr>
          <w:i/>
          <w:sz w:val="26"/>
          <w:szCs w:val="26"/>
        </w:rPr>
        <w:t>a</w:t>
      </w:r>
      <w:r w:rsidRPr="00660902">
        <w:rPr>
          <w:sz w:val="26"/>
          <w:szCs w:val="26"/>
        </w:rPr>
        <w:t xml:space="preserve"> :</w:t>
      </w:r>
      <w:proofErr w:type="gramEnd"/>
      <w:r w:rsidRPr="00660902">
        <w:rPr>
          <w:sz w:val="26"/>
          <w:szCs w:val="26"/>
        </w:rPr>
        <w:t xml:space="preserve"> </w:t>
      </w:r>
      <w:r w:rsidRPr="00660902">
        <w:rPr>
          <w:i/>
          <w:sz w:val="26"/>
          <w:szCs w:val="26"/>
        </w:rPr>
        <w:t>b</w:t>
      </w:r>
      <w:r w:rsidRPr="00660902">
        <w:rPr>
          <w:sz w:val="26"/>
          <w:szCs w:val="26"/>
        </w:rPr>
        <w:t>.</w:t>
      </w:r>
      <w:r w:rsidRPr="00660902">
        <w:rPr>
          <w:sz w:val="26"/>
          <w:szCs w:val="26"/>
        </w:rPr>
        <w:tab/>
      </w:r>
      <w:r w:rsidRPr="00660902">
        <w:rPr>
          <w:sz w:val="26"/>
          <w:szCs w:val="26"/>
        </w:rPr>
        <w:tab/>
      </w:r>
      <w:r w:rsidRPr="00660902">
        <w:rPr>
          <w:sz w:val="26"/>
          <w:szCs w:val="26"/>
        </w:rPr>
        <w:tab/>
      </w:r>
      <w:r w:rsidRPr="00660902">
        <w:rPr>
          <w:sz w:val="26"/>
          <w:szCs w:val="26"/>
        </w:rPr>
        <w:tab/>
      </w:r>
      <w:r w:rsidRPr="00660902">
        <w:rPr>
          <w:sz w:val="26"/>
          <w:szCs w:val="26"/>
        </w:rPr>
        <w:tab/>
        <w:t>(1)</w:t>
      </w:r>
    </w:p>
    <w:p w14:paraId="46A3EA9F" w14:textId="77777777" w:rsidR="00660902" w:rsidRPr="00660902" w:rsidRDefault="00660902" w:rsidP="006609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14:paraId="196CB7C5" w14:textId="77777777" w:rsidR="00660902" w:rsidRPr="00660902" w:rsidRDefault="00660902" w:rsidP="00660902">
      <w:pPr>
        <w:widowControl w:val="0"/>
        <w:suppressAutoHyphens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Для начертания формул рекомендуется использовать компьютерные редакторы формул (например, </w:t>
      </w:r>
      <w:proofErr w:type="spellStart"/>
      <w:r w:rsidRPr="00660902">
        <w:rPr>
          <w:rFonts w:eastAsia="Arial Unicode MS"/>
          <w:color w:val="000000"/>
          <w:sz w:val="26"/>
          <w:szCs w:val="26"/>
          <w:lang w:val="en-US" w:bidi="ru-RU"/>
        </w:rPr>
        <w:t>MathType</w:t>
      </w:r>
      <w:proofErr w:type="spellEnd"/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7 или встроенный редактор формул </w:t>
      </w:r>
      <w:r w:rsidRPr="00660902">
        <w:rPr>
          <w:rFonts w:eastAsia="Arial Unicode MS"/>
          <w:color w:val="000000"/>
          <w:sz w:val="26"/>
          <w:szCs w:val="26"/>
          <w:lang w:val="en-US" w:bidi="ru-RU"/>
        </w:rPr>
        <w:t>Microsoft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</w:t>
      </w:r>
      <w:r w:rsidRPr="00660902">
        <w:rPr>
          <w:rFonts w:eastAsia="Arial Unicode MS"/>
          <w:color w:val="000000"/>
          <w:sz w:val="26"/>
          <w:szCs w:val="26"/>
          <w:lang w:val="en-US" w:bidi="ru-RU"/>
        </w:rPr>
        <w:t>Office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). </w:t>
      </w:r>
    </w:p>
    <w:p w14:paraId="7AD2CA84" w14:textId="77777777" w:rsidR="00660902" w:rsidRPr="00660902" w:rsidRDefault="00660902" w:rsidP="00660902">
      <w:pPr>
        <w:keepNext/>
        <w:keepLines/>
        <w:spacing w:before="240" w:after="240"/>
        <w:ind w:firstLine="709"/>
        <w:outlineLvl w:val="0"/>
        <w:rPr>
          <w:b/>
          <w:bCs/>
          <w:sz w:val="26"/>
          <w:szCs w:val="26"/>
        </w:rPr>
      </w:pPr>
      <w:bookmarkStart w:id="14" w:name="_Toc379179067"/>
      <w:bookmarkStart w:id="15" w:name="_Toc432554093"/>
      <w:bookmarkStart w:id="16" w:name="_Toc495274856"/>
      <w:r w:rsidRPr="00660902">
        <w:rPr>
          <w:b/>
          <w:bCs/>
          <w:sz w:val="26"/>
          <w:szCs w:val="26"/>
        </w:rPr>
        <w:t>7.4. Правила оформления списков и перечислений</w:t>
      </w:r>
      <w:bookmarkEnd w:id="14"/>
      <w:bookmarkEnd w:id="15"/>
      <w:bookmarkEnd w:id="16"/>
    </w:p>
    <w:p w14:paraId="03B034E0" w14:textId="77777777" w:rsidR="00660902" w:rsidRPr="00660902" w:rsidRDefault="00660902" w:rsidP="00660902">
      <w:pPr>
        <w:widowControl w:val="0"/>
        <w:suppressAutoHyphens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>Принято выделять три типа списков:</w:t>
      </w:r>
    </w:p>
    <w:p w14:paraId="19E91FDD" w14:textId="77777777" w:rsidR="00660902" w:rsidRPr="00660902" w:rsidRDefault="00660902" w:rsidP="00660902">
      <w:pPr>
        <w:widowControl w:val="0"/>
        <w:suppressAutoHyphens/>
        <w:ind w:firstLine="709"/>
        <w:jc w:val="both"/>
        <w:rPr>
          <w:rFonts w:eastAsia="Arial Unicode MS"/>
          <w:b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 xml:space="preserve">- маркированные списки. 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Они используются при перечислении или выделении отдельных фрагментов текста. Перед каждым перечислением следует ставить 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дефис;</w:t>
      </w:r>
    </w:p>
    <w:p w14:paraId="1F781463" w14:textId="77777777" w:rsidR="00660902" w:rsidRPr="00660902" w:rsidRDefault="00660902" w:rsidP="00660902">
      <w:pPr>
        <w:widowControl w:val="0"/>
        <w:suppressAutoHyphens/>
        <w:ind w:firstLine="709"/>
        <w:jc w:val="both"/>
        <w:rPr>
          <w:rFonts w:eastAsia="Arial Unicode MS"/>
          <w:b/>
          <w:color w:val="FF0000"/>
          <w:sz w:val="26"/>
          <w:szCs w:val="26"/>
          <w:lang w:bidi="ru-RU"/>
        </w:rPr>
      </w:pP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- нумерованные списки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полезны в тех случаях, когда в тексте ВКР нужно сделать ссылки на пункты этого списка, в этом случае используют 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строчную букву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(за исключением ё, з, й, о, ч, ъ, ы, ь), после которой ставится скобка;</w:t>
      </w:r>
    </w:p>
    <w:p w14:paraId="5CB2EF28" w14:textId="77777777" w:rsidR="00660902" w:rsidRPr="00660902" w:rsidRDefault="00660902" w:rsidP="006609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 xml:space="preserve">- многоуровневые 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>(или иерархические)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 xml:space="preserve"> списки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, имеющие несколько уровней. В таких списках используются 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строчную букву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(за исключением ё, з, й, о, ч, ъ, ы, ь), после которой ставится скобка. Затем используются арабские цифры, после которых ставится скобка, а запись производится с абзацного отступа.</w:t>
      </w:r>
    </w:p>
    <w:p w14:paraId="578DBF86" w14:textId="77777777" w:rsidR="00660902" w:rsidRPr="00660902" w:rsidRDefault="00660902" w:rsidP="00660902">
      <w:pPr>
        <w:widowControl w:val="0"/>
        <w:suppressAutoHyphens/>
        <w:ind w:firstLine="709"/>
        <w:jc w:val="both"/>
        <w:rPr>
          <w:rFonts w:eastAsia="Arial Unicode MS"/>
          <w:b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>Пример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 xml:space="preserve"> маркированного списка:</w:t>
      </w:r>
    </w:p>
    <w:p w14:paraId="73F96A64" w14:textId="77777777" w:rsidR="00660902" w:rsidRPr="00660902" w:rsidRDefault="00660902" w:rsidP="00660902">
      <w:pPr>
        <w:widowControl w:val="0"/>
        <w:suppressAutoHyphens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Основными каналами логистики являются: </w:t>
      </w:r>
    </w:p>
    <w:p w14:paraId="4273820D" w14:textId="77777777" w:rsidR="00660902" w:rsidRPr="00660902" w:rsidRDefault="00660902" w:rsidP="00660902">
      <w:pPr>
        <w:widowControl w:val="0"/>
        <w:suppressAutoHyphens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>- канал снабжения;</w:t>
      </w:r>
    </w:p>
    <w:p w14:paraId="64511326" w14:textId="77777777" w:rsidR="00660902" w:rsidRPr="00660902" w:rsidRDefault="00660902" w:rsidP="00660902">
      <w:pPr>
        <w:widowControl w:val="0"/>
        <w:suppressAutoHyphens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>- канал производства;</w:t>
      </w:r>
    </w:p>
    <w:p w14:paraId="15587E43" w14:textId="77777777" w:rsidR="00660902" w:rsidRPr="00660902" w:rsidRDefault="00660902" w:rsidP="00660902">
      <w:pPr>
        <w:widowControl w:val="0"/>
        <w:suppressAutoHyphens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>- канал распределения (сбыта)».</w:t>
      </w:r>
    </w:p>
    <w:p w14:paraId="7EF08190" w14:textId="77777777" w:rsidR="00660902" w:rsidRPr="00660902" w:rsidRDefault="00660902" w:rsidP="00660902">
      <w:pPr>
        <w:widowControl w:val="0"/>
        <w:suppressAutoHyphens/>
        <w:ind w:firstLine="709"/>
        <w:jc w:val="both"/>
        <w:rPr>
          <w:rFonts w:eastAsia="Arial Unicode MS"/>
          <w:b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Пример оформления 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многоуровневого списка:</w:t>
      </w:r>
    </w:p>
    <w:p w14:paraId="6BA77E7A" w14:textId="77777777" w:rsidR="00660902" w:rsidRPr="00660902" w:rsidRDefault="00660902" w:rsidP="00660902">
      <w:pPr>
        <w:widowControl w:val="0"/>
        <w:suppressAutoHyphens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>Виды цен в логистической системе:</w:t>
      </w:r>
    </w:p>
    <w:p w14:paraId="13ABF041" w14:textId="77777777" w:rsidR="00660902" w:rsidRPr="00660902" w:rsidRDefault="00660902" w:rsidP="00660902">
      <w:pPr>
        <w:widowControl w:val="0"/>
        <w:suppressAutoHyphens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>а) о</w:t>
      </w:r>
      <w:r w:rsidRPr="00660902">
        <w:rPr>
          <w:rFonts w:eastAsia="Arial Unicode MS"/>
          <w:bCs/>
          <w:color w:val="000000"/>
          <w:sz w:val="26"/>
          <w:szCs w:val="26"/>
          <w:lang w:bidi="ru-RU"/>
        </w:rPr>
        <w:t>птовая цена:</w:t>
      </w:r>
    </w:p>
    <w:p w14:paraId="462CB0AD" w14:textId="77777777" w:rsidR="00660902" w:rsidRPr="00660902" w:rsidRDefault="00660902" w:rsidP="00660902">
      <w:pPr>
        <w:widowControl w:val="0"/>
        <w:suppressAutoHyphens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   1) оптовую цену предприятия;</w:t>
      </w:r>
    </w:p>
    <w:p w14:paraId="3B82A621" w14:textId="77777777" w:rsidR="00660902" w:rsidRPr="00660902" w:rsidRDefault="00660902" w:rsidP="00660902">
      <w:pPr>
        <w:widowControl w:val="0"/>
        <w:suppressAutoHyphens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   2) оптовая (отпускная) цена промышленности;</w:t>
      </w:r>
    </w:p>
    <w:p w14:paraId="1E2C0C31" w14:textId="77777777" w:rsidR="00660902" w:rsidRPr="00660902" w:rsidRDefault="00660902" w:rsidP="00660902">
      <w:pPr>
        <w:widowControl w:val="0"/>
        <w:suppressAutoHyphens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>б) з</w:t>
      </w:r>
      <w:r w:rsidRPr="00660902">
        <w:rPr>
          <w:rFonts w:eastAsia="Arial Unicode MS"/>
          <w:bCs/>
          <w:color w:val="000000"/>
          <w:sz w:val="26"/>
          <w:szCs w:val="26"/>
          <w:lang w:bidi="ru-RU"/>
        </w:rPr>
        <w:t>акупочная цена;</w:t>
      </w:r>
    </w:p>
    <w:p w14:paraId="1ADC833A" w14:textId="77777777" w:rsidR="00660902" w:rsidRPr="00660902" w:rsidRDefault="00660902" w:rsidP="00660902">
      <w:pPr>
        <w:widowControl w:val="0"/>
        <w:suppressAutoHyphens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>в) ц</w:t>
      </w:r>
      <w:r w:rsidRPr="00660902">
        <w:rPr>
          <w:rFonts w:eastAsia="Arial Unicode MS"/>
          <w:bCs/>
          <w:color w:val="000000"/>
          <w:sz w:val="26"/>
          <w:szCs w:val="26"/>
          <w:lang w:bidi="ru-RU"/>
        </w:rPr>
        <w:t>ена на строительную продукцию;</w:t>
      </w:r>
    </w:p>
    <w:p w14:paraId="18A3103B" w14:textId="77777777" w:rsidR="00660902" w:rsidRPr="00660902" w:rsidRDefault="00660902" w:rsidP="00660902">
      <w:pPr>
        <w:widowControl w:val="0"/>
        <w:suppressAutoHyphens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>д) т</w:t>
      </w:r>
      <w:r w:rsidRPr="00660902">
        <w:rPr>
          <w:rFonts w:eastAsia="Arial Unicode MS"/>
          <w:bCs/>
          <w:color w:val="000000"/>
          <w:sz w:val="26"/>
          <w:szCs w:val="26"/>
          <w:lang w:bidi="ru-RU"/>
        </w:rPr>
        <w:t>арифы грузового и пассажирского транспорта;</w:t>
      </w:r>
    </w:p>
    <w:p w14:paraId="42B257D6" w14:textId="77777777" w:rsidR="00660902" w:rsidRPr="00660902" w:rsidRDefault="00660902" w:rsidP="00660902">
      <w:pPr>
        <w:widowControl w:val="0"/>
        <w:suppressAutoHyphens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>ж</w:t>
      </w:r>
      <w:r w:rsidRPr="00660902">
        <w:rPr>
          <w:rFonts w:eastAsia="Arial Unicode MS"/>
          <w:bCs/>
          <w:color w:val="000000"/>
          <w:sz w:val="26"/>
          <w:szCs w:val="26"/>
          <w:lang w:bidi="ru-RU"/>
        </w:rPr>
        <w:t>) розничная цена.</w:t>
      </w:r>
    </w:p>
    <w:p w14:paraId="4EE0939E" w14:textId="79F4E86D" w:rsidR="00660902" w:rsidRPr="00660902" w:rsidRDefault="00660902" w:rsidP="00660902">
      <w:pPr>
        <w:keepNext/>
        <w:keepLines/>
        <w:spacing w:before="240" w:after="240"/>
        <w:ind w:firstLine="709"/>
        <w:outlineLvl w:val="0"/>
        <w:rPr>
          <w:b/>
          <w:bCs/>
          <w:sz w:val="26"/>
          <w:szCs w:val="26"/>
        </w:rPr>
      </w:pPr>
      <w:bookmarkStart w:id="17" w:name="_Toc379179068"/>
      <w:bookmarkStart w:id="18" w:name="_Toc432554094"/>
      <w:bookmarkStart w:id="19" w:name="_Toc495274857"/>
      <w:r w:rsidRPr="00660902">
        <w:rPr>
          <w:b/>
          <w:bCs/>
          <w:sz w:val="26"/>
          <w:szCs w:val="26"/>
        </w:rPr>
        <w:t>Правила оформления списка использованных источников</w:t>
      </w:r>
      <w:bookmarkEnd w:id="17"/>
      <w:bookmarkEnd w:id="18"/>
      <w:bookmarkEnd w:id="19"/>
    </w:p>
    <w:p w14:paraId="188BFD4D" w14:textId="12AB3E70" w:rsidR="00660902" w:rsidRPr="00660902" w:rsidRDefault="00660902" w:rsidP="00660902">
      <w:pPr>
        <w:widowControl w:val="0"/>
        <w:suppressAutoHyphens/>
        <w:ind w:firstLine="709"/>
        <w:jc w:val="both"/>
        <w:rPr>
          <w:rFonts w:eastAsia="Arial Unicode MS"/>
          <w:b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 xml:space="preserve">Список литературы 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должен включать 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не менее 50 источников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и оформляться по 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lastRenderedPageBreak/>
        <w:t xml:space="preserve">правилам 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>ГОСТ 7.1—2003. Библиографическая запись. Библиографическое описание.</w:t>
      </w:r>
    </w:p>
    <w:p w14:paraId="4D8131D6" w14:textId="047BD79B" w:rsidR="00660902" w:rsidRPr="00660902" w:rsidRDefault="00660902" w:rsidP="00660902">
      <w:pPr>
        <w:widowControl w:val="0"/>
        <w:suppressAutoHyphens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>В списке литературы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 xml:space="preserve"> сначала у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казываются 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 xml:space="preserve">источники законодательной базы 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(федеральные, региональные, местные нормативные правовые акты), 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 xml:space="preserve">затем – научные публикации 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(книги, статьи, авторефераты диссертаций, диссертации) (сначала на 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русском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языке, затем – на 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иностранных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). 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Интернет-сайты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, послужившие материалами для ВКР, указываются 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в конце списка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. </w:t>
      </w:r>
    </w:p>
    <w:p w14:paraId="7061C7CA" w14:textId="275184B8" w:rsidR="00660902" w:rsidRPr="00660902" w:rsidRDefault="00660902" w:rsidP="00660902">
      <w:pPr>
        <w:widowControl w:val="0"/>
        <w:suppressAutoHyphens/>
        <w:autoSpaceDE w:val="0"/>
        <w:jc w:val="center"/>
        <w:rPr>
          <w:rFonts w:eastAsia="Arial Unicode MS"/>
          <w:b/>
          <w:bCs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b/>
          <w:iCs/>
          <w:color w:val="000000"/>
          <w:sz w:val="26"/>
          <w:szCs w:val="26"/>
          <w:lang w:bidi="ru-RU"/>
        </w:rPr>
        <w:t>Порядок указания реквизитов различных источников информации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37"/>
        <w:gridCol w:w="7103"/>
      </w:tblGrid>
      <w:tr w:rsidR="00660902" w:rsidRPr="00660902" w14:paraId="36540503" w14:textId="77777777" w:rsidTr="00660902"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A838B" w14:textId="77777777" w:rsidR="00660902" w:rsidRPr="00660902" w:rsidRDefault="00660902" w:rsidP="00660902">
            <w:pPr>
              <w:widowControl w:val="0"/>
              <w:suppressAutoHyphens/>
              <w:autoSpaceDE w:val="0"/>
              <w:rPr>
                <w:rFonts w:eastAsia="Arial Unicode MS"/>
                <w:b/>
                <w:bCs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b/>
                <w:bCs/>
                <w:color w:val="000000"/>
                <w:sz w:val="26"/>
                <w:szCs w:val="26"/>
                <w:lang w:bidi="ru-RU"/>
              </w:rPr>
              <w:t>Тип источника информации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72BE" w14:textId="77777777" w:rsidR="00660902" w:rsidRPr="00660902" w:rsidRDefault="00660902" w:rsidP="00660902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b/>
                <w:bCs/>
                <w:color w:val="000000"/>
                <w:sz w:val="26"/>
                <w:szCs w:val="26"/>
                <w:lang w:bidi="ru-RU"/>
              </w:rPr>
              <w:t>Порядок указания реквизитов</w:t>
            </w:r>
          </w:p>
          <w:p w14:paraId="1C9FB79F" w14:textId="77777777" w:rsidR="00660902" w:rsidRPr="00660902" w:rsidRDefault="00660902" w:rsidP="00660902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660902" w:rsidRPr="00660902" w14:paraId="2A65DB4F" w14:textId="77777777" w:rsidTr="00660902"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510B0C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Книга под фамилией</w:t>
            </w:r>
          </w:p>
          <w:p w14:paraId="5021A5B9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автора(</w:t>
            </w:r>
            <w:proofErr w:type="spellStart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ов</w:t>
            </w:r>
            <w:proofErr w:type="spellEnd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)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F864B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1) фамилия и инициалы автора (авторов),</w:t>
            </w:r>
          </w:p>
          <w:p w14:paraId="5B2FCE26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2) название книги,</w:t>
            </w:r>
          </w:p>
          <w:p w14:paraId="54047F04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3) место издания,</w:t>
            </w:r>
          </w:p>
          <w:p w14:paraId="4B8995EB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4) название издательства,</w:t>
            </w:r>
          </w:p>
          <w:p w14:paraId="78492D90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5) год издания</w:t>
            </w:r>
          </w:p>
        </w:tc>
      </w:tr>
      <w:tr w:rsidR="00660902" w:rsidRPr="00660902" w14:paraId="1E15DDE9" w14:textId="77777777" w:rsidTr="00660902"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B320E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Пример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BFA14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proofErr w:type="spellStart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Эриашвили</w:t>
            </w:r>
            <w:proofErr w:type="spellEnd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, Н.Д. Экологическое право [Текст</w:t>
            </w:r>
            <w:proofErr w:type="gramStart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] :</w:t>
            </w:r>
            <w:proofErr w:type="gramEnd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 учебник для вузов / Н.Д. </w:t>
            </w:r>
            <w:proofErr w:type="spellStart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Эриашвили</w:t>
            </w:r>
            <w:proofErr w:type="spellEnd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. – </w:t>
            </w:r>
            <w:proofErr w:type="gramStart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М. :</w:t>
            </w:r>
            <w:proofErr w:type="gramEnd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 ЮНИТИ, 2013. – 415 с.</w:t>
            </w:r>
          </w:p>
        </w:tc>
      </w:tr>
      <w:tr w:rsidR="00660902" w:rsidRPr="00660902" w14:paraId="017CA931" w14:textId="77777777" w:rsidTr="00660902"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EEE4DF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Книга под</w:t>
            </w:r>
          </w:p>
          <w:p w14:paraId="32CF25D1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заглавием</w:t>
            </w:r>
          </w:p>
          <w:p w14:paraId="4FEA7E7E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3911F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1) название книги,</w:t>
            </w:r>
          </w:p>
          <w:p w14:paraId="0DE33AF1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2) инициалы и фамилия редактора(</w:t>
            </w:r>
            <w:proofErr w:type="spellStart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ов</w:t>
            </w:r>
            <w:proofErr w:type="spellEnd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), составителя(лей)</w:t>
            </w:r>
          </w:p>
          <w:p w14:paraId="6158D995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3) место издания,</w:t>
            </w:r>
          </w:p>
          <w:p w14:paraId="28A02583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4) название издательства,</w:t>
            </w:r>
          </w:p>
          <w:p w14:paraId="22CBDA26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5) год издания</w:t>
            </w:r>
          </w:p>
        </w:tc>
      </w:tr>
      <w:tr w:rsidR="00660902" w:rsidRPr="00660902" w14:paraId="76CC15DA" w14:textId="77777777" w:rsidTr="00660902"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377EC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Пример</w:t>
            </w:r>
          </w:p>
          <w:p w14:paraId="36CC5847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35BF8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Цыпкин, Ю.А. </w:t>
            </w:r>
            <w:proofErr w:type="spellStart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Агромаркетинг</w:t>
            </w:r>
            <w:proofErr w:type="spellEnd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 и </w:t>
            </w:r>
            <w:proofErr w:type="spellStart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консталтинг</w:t>
            </w:r>
            <w:proofErr w:type="spellEnd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 [Текст</w:t>
            </w:r>
            <w:proofErr w:type="gramStart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] :</w:t>
            </w:r>
            <w:proofErr w:type="gramEnd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 учебное пособие для вузов / Ю.А. Цыпкин, А.Н. </w:t>
            </w:r>
            <w:proofErr w:type="spellStart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Люкшинов</w:t>
            </w:r>
            <w:proofErr w:type="spellEnd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, Н.Д. </w:t>
            </w:r>
            <w:proofErr w:type="spellStart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Эриашвили</w:t>
            </w:r>
            <w:proofErr w:type="spellEnd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 ; под ред. Ю.А. Ципкина. – </w:t>
            </w:r>
            <w:proofErr w:type="gramStart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М. :</w:t>
            </w:r>
            <w:proofErr w:type="gramEnd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 ЮНИТИ ДАНА, 2012. – 637 с.</w:t>
            </w:r>
          </w:p>
        </w:tc>
      </w:tr>
      <w:tr w:rsidR="00660902" w:rsidRPr="00660902" w14:paraId="57124ED7" w14:textId="77777777" w:rsidTr="00660902"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6F4775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Статья из журнала</w:t>
            </w:r>
          </w:p>
          <w:p w14:paraId="5E14FF56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46A0B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1) фамилия и инициалы автора (авторов),</w:t>
            </w:r>
          </w:p>
          <w:p w14:paraId="66B52619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2) название статьи,</w:t>
            </w:r>
          </w:p>
          <w:p w14:paraId="4E8381D2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3) наименование издания,</w:t>
            </w:r>
          </w:p>
          <w:p w14:paraId="26182EFB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4) год издания,</w:t>
            </w:r>
          </w:p>
          <w:p w14:paraId="08CF16EC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5) номер, выпуск,</w:t>
            </w:r>
          </w:p>
          <w:p w14:paraId="0BAF1702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6) занимаемые страницы.</w:t>
            </w:r>
          </w:p>
        </w:tc>
      </w:tr>
      <w:tr w:rsidR="00660902" w:rsidRPr="00660902" w14:paraId="5C75F228" w14:textId="77777777" w:rsidTr="00660902"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6760E6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пример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D4CBE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proofErr w:type="spellStart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Шеховцева</w:t>
            </w:r>
            <w:proofErr w:type="spellEnd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, Л. С. Конкурентоспособность региона: факторы и метод создания [Текст] / Л. С. </w:t>
            </w:r>
            <w:proofErr w:type="spellStart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Шеховцева</w:t>
            </w:r>
            <w:proofErr w:type="spellEnd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 // Маркетинг в России и за рубежом. – 2012. - № 4. – С. 59–66.</w:t>
            </w:r>
          </w:p>
        </w:tc>
      </w:tr>
      <w:tr w:rsidR="00660902" w:rsidRPr="00660902" w14:paraId="4915A6F4" w14:textId="77777777" w:rsidTr="00660902"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7E045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Статья из сборника</w:t>
            </w:r>
          </w:p>
          <w:p w14:paraId="7BC37494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C56D7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1) фамилия и инициалы автора (авторов),</w:t>
            </w:r>
          </w:p>
          <w:p w14:paraId="357C405C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2) название статьи,</w:t>
            </w:r>
          </w:p>
          <w:p w14:paraId="7ABDE37C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3) наименование издания (сборника),</w:t>
            </w:r>
          </w:p>
          <w:p w14:paraId="61CCF29F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4) место издания,</w:t>
            </w:r>
          </w:p>
          <w:p w14:paraId="0E84B13B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5) название издательства,</w:t>
            </w:r>
          </w:p>
          <w:p w14:paraId="138FD464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6) год издания,</w:t>
            </w:r>
          </w:p>
          <w:p w14:paraId="0FD3BD66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7) занимаемые страницы</w:t>
            </w:r>
          </w:p>
        </w:tc>
      </w:tr>
      <w:tr w:rsidR="00660902" w:rsidRPr="00660902" w14:paraId="3AADAB1C" w14:textId="77777777" w:rsidTr="00660902"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2C19F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пример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AC895" w14:textId="77777777" w:rsidR="00660902" w:rsidRPr="00660902" w:rsidRDefault="008302E7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hyperlink r:id="rId8" w:history="1">
              <w:proofErr w:type="spellStart"/>
              <w:r w:rsidR="00660902" w:rsidRPr="00660902">
                <w:rPr>
                  <w:rFonts w:eastAsia="Arial Unicode MS"/>
                  <w:color w:val="000000"/>
                  <w:sz w:val="26"/>
                  <w:szCs w:val="26"/>
                  <w:lang w:bidi="ru-RU"/>
                </w:rPr>
                <w:t>Берестова</w:t>
              </w:r>
              <w:proofErr w:type="spellEnd"/>
            </w:hyperlink>
            <w:r w:rsidR="00660902"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, Л.И. Современные подходы к модернизации и развитию государственного управления и государственной службы [Текст] / Л.И. </w:t>
            </w:r>
            <w:proofErr w:type="spellStart"/>
            <w:r w:rsidR="00660902"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Берестова</w:t>
            </w:r>
            <w:proofErr w:type="spellEnd"/>
            <w:r w:rsidR="00660902"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 //</w:t>
            </w:r>
            <w:r w:rsidR="00660902"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br/>
              <w:t>Государственная служба России: развитие и управление человеческим капиталом: сборник научных статей. – М.: Изд. Дом «Дело» РАНХиГС, 2013. – С.11-15.</w:t>
            </w:r>
          </w:p>
        </w:tc>
      </w:tr>
      <w:tr w:rsidR="00660902" w:rsidRPr="00660902" w14:paraId="67A0F576" w14:textId="77777777" w:rsidTr="00660902"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8A26BE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Нормативно-правовые акты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D0B22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О гражданстве Российской Федерации [Текст</w:t>
            </w:r>
            <w:proofErr w:type="gramStart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] :</w:t>
            </w:r>
            <w:proofErr w:type="gramEnd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 федеральный закон РФ от 19.04.99 № 22–ФЗ // Закон. – 2012. – № 3. – С. 117-</w:t>
            </w: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lastRenderedPageBreak/>
              <w:t>119.</w:t>
            </w:r>
          </w:p>
        </w:tc>
      </w:tr>
      <w:tr w:rsidR="00660902" w:rsidRPr="00660902" w14:paraId="1E225023" w14:textId="77777777" w:rsidTr="00660902"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F58F1A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  <w:p w14:paraId="7B7FAD1C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Интернет источник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1151D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1) фамилия и инициалы автора (авторов),</w:t>
            </w:r>
          </w:p>
          <w:p w14:paraId="4C33E2CF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2) название работы,</w:t>
            </w:r>
          </w:p>
          <w:p w14:paraId="7D9100FA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3) место опубликования (URL),</w:t>
            </w:r>
          </w:p>
          <w:p w14:paraId="3EDF7899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4) дата посещения </w:t>
            </w:r>
            <w:proofErr w:type="spellStart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Web</w:t>
            </w:r>
            <w:proofErr w:type="spellEnd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-ресурса.</w:t>
            </w:r>
          </w:p>
        </w:tc>
      </w:tr>
      <w:tr w:rsidR="00660902" w:rsidRPr="00660902" w14:paraId="5C998F58" w14:textId="77777777" w:rsidTr="00660902"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91E4A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пример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D2FA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Архангельский, Г. А. Основные инструменты управленческой борьбы [Электронный ресурс] // Организация времени: [сайт]. – </w:t>
            </w:r>
            <w:proofErr w:type="gramStart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URL :</w:t>
            </w:r>
            <w:proofErr w:type="gramEnd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 http://www.improvement.ru/zametki/uprborb/index.shtm (дата обращения: 12.10.2012).</w:t>
            </w:r>
          </w:p>
        </w:tc>
      </w:tr>
      <w:tr w:rsidR="00660902" w:rsidRPr="00660902" w14:paraId="1FB688F4" w14:textId="77777777" w:rsidTr="00660902"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D0A99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Автореферат</w:t>
            </w:r>
          </w:p>
          <w:p w14:paraId="172C4B14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диссертации, диссертация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8FA49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Данилов, Г.В. Качество государственного </w:t>
            </w:r>
            <w:proofErr w:type="gramStart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управления :</w:t>
            </w:r>
            <w:proofErr w:type="gramEnd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 теоретический аспект [Текст] : </w:t>
            </w:r>
            <w:proofErr w:type="spellStart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дис</w:t>
            </w:r>
            <w:proofErr w:type="spellEnd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. канд. </w:t>
            </w:r>
            <w:proofErr w:type="spellStart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экон</w:t>
            </w:r>
            <w:proofErr w:type="spellEnd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. наук : 05.13.10 / МГУ. – М., 2010. – 138 с.</w:t>
            </w:r>
          </w:p>
        </w:tc>
      </w:tr>
      <w:tr w:rsidR="00660902" w:rsidRPr="00660902" w14:paraId="3753755B" w14:textId="77777777" w:rsidTr="00660902"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B0C897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Тезисы</w:t>
            </w:r>
          </w:p>
          <w:p w14:paraId="710C1B6C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(материалы)</w:t>
            </w:r>
          </w:p>
          <w:p w14:paraId="788504E1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конференции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1550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proofErr w:type="spellStart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Ловаков</w:t>
            </w:r>
            <w:proofErr w:type="spellEnd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, А. В. Организационная идентификация: разработка методики оценки [Текст] / А. В. </w:t>
            </w:r>
            <w:proofErr w:type="spellStart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Ловаков</w:t>
            </w:r>
            <w:proofErr w:type="spellEnd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 // Современная психология: актуальные проблемы и тенденции развития. Материалы XVI международной конференции студентов, аспирантов и молодых ученых «Ломоносов-2009». Секция «Психология» (Москва, 13-18 апреля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60902">
                <w:rPr>
                  <w:rFonts w:eastAsia="Arial Unicode MS"/>
                  <w:color w:val="000000"/>
                  <w:sz w:val="26"/>
                  <w:szCs w:val="26"/>
                  <w:lang w:bidi="ru-RU"/>
                </w:rPr>
                <w:t>2009 г</w:t>
              </w:r>
            </w:smartTag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.). – М.: МГУ, 2009. –  С. 527-529.</w:t>
            </w:r>
          </w:p>
        </w:tc>
      </w:tr>
      <w:tr w:rsidR="00660902" w:rsidRPr="00660902" w14:paraId="17BA88BF" w14:textId="77777777" w:rsidTr="00660902"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9EEFD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Книга на иностранном</w:t>
            </w:r>
          </w:p>
          <w:p w14:paraId="38E22BF7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языке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D6437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val="en-US" w:bidi="ru-RU"/>
              </w:rPr>
            </w:pPr>
            <w:proofErr w:type="spellStart"/>
            <w:proofErr w:type="gramStart"/>
            <w:r w:rsidRPr="00660902">
              <w:rPr>
                <w:rFonts w:eastAsia="Arial Unicode MS"/>
                <w:color w:val="000000"/>
                <w:sz w:val="26"/>
                <w:szCs w:val="26"/>
                <w:lang w:val="en-US" w:bidi="ru-RU"/>
              </w:rPr>
              <w:t>Patro</w:t>
            </w:r>
            <w:proofErr w:type="spellEnd"/>
            <w:r w:rsidRPr="00660902">
              <w:rPr>
                <w:rFonts w:eastAsia="Arial Unicode MS"/>
                <w:color w:val="000000"/>
                <w:sz w:val="26"/>
                <w:szCs w:val="26"/>
                <w:lang w:val="en-US" w:bidi="ru-RU"/>
              </w:rPr>
              <w:t>,  L.</w:t>
            </w:r>
            <w:proofErr w:type="gramEnd"/>
            <w:r w:rsidRPr="00660902">
              <w:rPr>
                <w:rFonts w:eastAsia="Arial Unicode MS"/>
                <w:color w:val="000000"/>
                <w:sz w:val="26"/>
                <w:szCs w:val="26"/>
                <w:lang w:val="en-US" w:bidi="ru-RU"/>
              </w:rPr>
              <w:t xml:space="preserve">  Emerging agrarian ecological crisis and food safety [Text] / L.  </w:t>
            </w:r>
            <w:proofErr w:type="spellStart"/>
            <w:r w:rsidRPr="00660902">
              <w:rPr>
                <w:rFonts w:eastAsia="Arial Unicode MS"/>
                <w:color w:val="000000"/>
                <w:sz w:val="26"/>
                <w:szCs w:val="26"/>
                <w:lang w:val="en-US" w:bidi="ru-RU"/>
              </w:rPr>
              <w:t>Patro</w:t>
            </w:r>
            <w:proofErr w:type="spellEnd"/>
            <w:r w:rsidRPr="00660902">
              <w:rPr>
                <w:rFonts w:eastAsia="Arial Unicode MS"/>
                <w:color w:val="000000"/>
                <w:sz w:val="26"/>
                <w:szCs w:val="26"/>
                <w:lang w:val="en-US" w:bidi="ru-RU"/>
              </w:rPr>
              <w:t>. – 2012. – 376 p.</w:t>
            </w:r>
          </w:p>
        </w:tc>
      </w:tr>
      <w:tr w:rsidR="00660902" w:rsidRPr="0095480D" w14:paraId="010CE04F" w14:textId="77777777" w:rsidTr="00660902"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1CB70A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val="en-US"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Статья</w:t>
            </w:r>
            <w:r w:rsidRPr="00660902">
              <w:rPr>
                <w:rFonts w:eastAsia="Arial Unicode MS"/>
                <w:color w:val="000000"/>
                <w:sz w:val="26"/>
                <w:szCs w:val="26"/>
                <w:lang w:val="en-US" w:bidi="ru-RU"/>
              </w:rPr>
              <w:t xml:space="preserve"> </w:t>
            </w: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на</w:t>
            </w:r>
          </w:p>
          <w:p w14:paraId="6AA6E88D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val="en-US"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иностранном</w:t>
            </w:r>
          </w:p>
          <w:p w14:paraId="203454F9" w14:textId="77777777" w:rsidR="00660902" w:rsidRPr="00660902" w:rsidRDefault="00660902" w:rsidP="00660902">
            <w:pPr>
              <w:widowControl w:val="0"/>
              <w:suppressAutoHyphens/>
              <w:autoSpaceDE w:val="0"/>
              <w:jc w:val="both"/>
              <w:rPr>
                <w:rFonts w:eastAsia="Arial Unicode MS"/>
                <w:color w:val="000000"/>
                <w:sz w:val="26"/>
                <w:szCs w:val="26"/>
                <w:lang w:val="en-US"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языке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C8F94" w14:textId="77777777" w:rsidR="00660902" w:rsidRPr="00660902" w:rsidRDefault="00660902" w:rsidP="0066090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6"/>
                <w:szCs w:val="26"/>
                <w:lang w:val="en-US"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val="en-US" w:bidi="ru-RU"/>
              </w:rPr>
              <w:t xml:space="preserve">Levin, I. Five windows into organizational culture: An assessment </w:t>
            </w:r>
            <w:proofErr w:type="spellStart"/>
            <w:r w:rsidRPr="00660902">
              <w:rPr>
                <w:rFonts w:eastAsia="Arial Unicode MS"/>
                <w:color w:val="000000"/>
                <w:sz w:val="26"/>
                <w:szCs w:val="26"/>
                <w:lang w:val="en-US" w:bidi="ru-RU"/>
              </w:rPr>
              <w:t>frameworkand</w:t>
            </w:r>
            <w:proofErr w:type="spellEnd"/>
            <w:r w:rsidRPr="00660902">
              <w:rPr>
                <w:rFonts w:eastAsia="Arial Unicode MS"/>
                <w:color w:val="000000"/>
                <w:sz w:val="26"/>
                <w:szCs w:val="26"/>
                <w:lang w:val="en-US" w:bidi="ru-RU"/>
              </w:rPr>
              <w:t xml:space="preserve"> approach [Text] // Organization Development Journal. –  2009. – Vol. 18 (1). – P. 83-94. </w:t>
            </w:r>
          </w:p>
        </w:tc>
      </w:tr>
    </w:tbl>
    <w:p w14:paraId="6605EB5F" w14:textId="65EAB424" w:rsidR="00660902" w:rsidRPr="00660902" w:rsidRDefault="00660902" w:rsidP="00660902">
      <w:pPr>
        <w:keepNext/>
        <w:keepLines/>
        <w:spacing w:before="240" w:after="240"/>
        <w:ind w:firstLine="709"/>
        <w:outlineLvl w:val="0"/>
        <w:rPr>
          <w:b/>
          <w:bCs/>
          <w:sz w:val="26"/>
          <w:szCs w:val="26"/>
        </w:rPr>
      </w:pPr>
      <w:bookmarkStart w:id="20" w:name="_Toc379179069"/>
      <w:bookmarkStart w:id="21" w:name="_Toc432554095"/>
      <w:bookmarkStart w:id="22" w:name="_Toc495274858"/>
      <w:r w:rsidRPr="00660902">
        <w:rPr>
          <w:b/>
          <w:bCs/>
          <w:sz w:val="26"/>
          <w:szCs w:val="26"/>
        </w:rPr>
        <w:t>Правила цитирования источников</w:t>
      </w:r>
      <w:bookmarkEnd w:id="20"/>
      <w:bookmarkEnd w:id="21"/>
      <w:bookmarkEnd w:id="22"/>
    </w:p>
    <w:p w14:paraId="0C238FF4" w14:textId="77777777" w:rsidR="00660902" w:rsidRPr="00660902" w:rsidRDefault="00660902" w:rsidP="00660902">
      <w:pPr>
        <w:tabs>
          <w:tab w:val="num" w:pos="567"/>
        </w:tabs>
        <w:suppressAutoHyphens/>
        <w:ind w:firstLine="709"/>
        <w:jc w:val="both"/>
        <w:rPr>
          <w:rFonts w:eastAsia="Arial Unicode MS"/>
          <w:iCs/>
          <w:sz w:val="26"/>
          <w:szCs w:val="26"/>
        </w:rPr>
      </w:pPr>
      <w:r w:rsidRPr="00660902">
        <w:rPr>
          <w:rFonts w:eastAsia="Arial Unicode MS"/>
          <w:iCs/>
          <w:sz w:val="26"/>
          <w:szCs w:val="26"/>
        </w:rPr>
        <w:t>При использовании в ВКР материалов, заимствованных из литературных источников, цитировании различных авторов, необходимо делать соответствующие ссылки, а в конце работы помещать список использованной литературы. Не только цитаты, но и произвольное изложение заимствованных из литературы принципиальных положений включаются в ВКР со ссылкой на источник. Отсутствие ссылки на источник является нарушением правил цитирования, согласно Порядка применения дисциплинарных взысканий при нарушениях академических норм в написании письменных учебных работ в НИУ ВШЭ, являющегося приложением к Правилам внутреннего распорядка обучающихся.</w:t>
      </w:r>
      <w:bookmarkStart w:id="23" w:name="_Toc379179070"/>
    </w:p>
    <w:p w14:paraId="4B564CEC" w14:textId="22FEF212" w:rsidR="00660902" w:rsidRPr="00660902" w:rsidRDefault="00660902" w:rsidP="00660902">
      <w:pPr>
        <w:keepNext/>
        <w:keepLines/>
        <w:spacing w:before="240" w:after="240"/>
        <w:ind w:firstLine="709"/>
        <w:outlineLvl w:val="0"/>
        <w:rPr>
          <w:b/>
          <w:bCs/>
          <w:sz w:val="26"/>
          <w:szCs w:val="26"/>
        </w:rPr>
      </w:pPr>
      <w:bookmarkStart w:id="24" w:name="_Toc432554096"/>
      <w:bookmarkStart w:id="25" w:name="_Toc495274859"/>
      <w:r w:rsidRPr="00660902">
        <w:rPr>
          <w:b/>
          <w:bCs/>
          <w:sz w:val="26"/>
          <w:szCs w:val="26"/>
        </w:rPr>
        <w:t>Правила оформления примечания, сносок и ссылок</w:t>
      </w:r>
      <w:bookmarkEnd w:id="23"/>
      <w:bookmarkEnd w:id="24"/>
      <w:bookmarkEnd w:id="25"/>
    </w:p>
    <w:p w14:paraId="48D1C5F0" w14:textId="77777777" w:rsidR="00660902" w:rsidRPr="00660902" w:rsidRDefault="00660902" w:rsidP="00660902">
      <w:pPr>
        <w:widowControl w:val="0"/>
        <w:tabs>
          <w:tab w:val="left" w:pos="5790"/>
        </w:tabs>
        <w:ind w:firstLine="709"/>
        <w:jc w:val="both"/>
        <w:rPr>
          <w:rFonts w:eastAsia="Arial Unicode MS"/>
          <w:b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>Слово «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Примечание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>» следует печатать с прописной буквы с абзаца и не подчеркивать.</w:t>
      </w:r>
    </w:p>
    <w:p w14:paraId="32A3579D" w14:textId="77777777" w:rsidR="00660902" w:rsidRPr="00660902" w:rsidRDefault="00660902" w:rsidP="00660902">
      <w:pPr>
        <w:widowControl w:val="0"/>
        <w:tabs>
          <w:tab w:val="left" w:pos="5790"/>
        </w:tabs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Примечания приводят, если необходимы пояснения или справочные данные к содержанию текста ВКР, таблиц или графического материала. </w:t>
      </w:r>
    </w:p>
    <w:p w14:paraId="3F64EA31" w14:textId="77777777" w:rsidR="00660902" w:rsidRPr="00660902" w:rsidRDefault="00660902" w:rsidP="00660902">
      <w:pPr>
        <w:widowControl w:val="0"/>
        <w:suppressAutoHyphens/>
        <w:ind w:firstLine="720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>Примечания следует помещать непосредственно после текстового, графического материала или в таблице, к которым относятся эти примечания. Примечание к таблице помещают в конце таблицы над линией, обозначающей окончание таб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softHyphen/>
        <w:t>лицы.</w:t>
      </w:r>
    </w:p>
    <w:p w14:paraId="1D793092" w14:textId="77777777" w:rsidR="00660902" w:rsidRPr="00660902" w:rsidRDefault="00660902" w:rsidP="00660902">
      <w:pPr>
        <w:widowControl w:val="0"/>
        <w:suppressAutoHyphens/>
        <w:ind w:firstLine="720"/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14:paraId="4D49118D" w14:textId="77777777" w:rsidR="00660902" w:rsidRPr="00660902" w:rsidRDefault="00660902" w:rsidP="00660902">
      <w:pPr>
        <w:widowControl w:val="0"/>
        <w:suppressAutoHyphens/>
        <w:ind w:firstLine="720"/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14:paraId="07333720" w14:textId="77777777" w:rsidR="00660902" w:rsidRPr="00660902" w:rsidRDefault="00660902" w:rsidP="00660902">
      <w:pPr>
        <w:widowControl w:val="0"/>
        <w:suppressAutoHyphens/>
        <w:ind w:firstLine="720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>Пример оформления примечаний:</w:t>
      </w:r>
    </w:p>
    <w:p w14:paraId="52D6857D" w14:textId="77777777" w:rsidR="00660902" w:rsidRPr="00660902" w:rsidRDefault="00660902" w:rsidP="00660902">
      <w:pPr>
        <w:widowControl w:val="0"/>
        <w:suppressAutoHyphens/>
        <w:ind w:firstLine="720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а) если используется 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одно примечание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. После слова «Примечание» ставится тире 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lastRenderedPageBreak/>
        <w:t>и примечание печатается с прописной буквы;</w:t>
      </w:r>
    </w:p>
    <w:p w14:paraId="0ACBF577" w14:textId="77777777" w:rsidR="00660902" w:rsidRPr="00660902" w:rsidRDefault="00660902" w:rsidP="00660902">
      <w:pPr>
        <w:widowControl w:val="0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Таблица </w:t>
      </w:r>
      <w:r w:rsidRPr="00660902">
        <w:rPr>
          <w:rFonts w:eastAsia="Arial Unicode MS"/>
          <w:color w:val="000000"/>
          <w:sz w:val="26"/>
          <w:szCs w:val="26"/>
          <w:lang w:val="en-US" w:bidi="ru-RU"/>
        </w:rPr>
        <w:t>n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- Название таблицы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1840"/>
        <w:gridCol w:w="1840"/>
        <w:gridCol w:w="1840"/>
        <w:gridCol w:w="1840"/>
      </w:tblGrid>
      <w:tr w:rsidR="00660902" w:rsidRPr="00660902" w14:paraId="1D84E3DA" w14:textId="77777777" w:rsidTr="00660902">
        <w:tc>
          <w:tcPr>
            <w:tcW w:w="2712" w:type="dxa"/>
          </w:tcPr>
          <w:p w14:paraId="4D947CAB" w14:textId="77777777" w:rsidR="00660902" w:rsidRPr="00660902" w:rsidRDefault="00660902" w:rsidP="00660902">
            <w:pPr>
              <w:widowControl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Наименование столбца</w:t>
            </w:r>
          </w:p>
        </w:tc>
        <w:tc>
          <w:tcPr>
            <w:tcW w:w="1465" w:type="dxa"/>
          </w:tcPr>
          <w:p w14:paraId="547F8CED" w14:textId="77777777" w:rsidR="00660902" w:rsidRPr="00660902" w:rsidRDefault="00660902" w:rsidP="00660902">
            <w:pPr>
              <w:widowControl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Наименование столбца</w:t>
            </w:r>
          </w:p>
        </w:tc>
        <w:tc>
          <w:tcPr>
            <w:tcW w:w="1465" w:type="dxa"/>
          </w:tcPr>
          <w:p w14:paraId="3C4E5403" w14:textId="77777777" w:rsidR="00660902" w:rsidRPr="00660902" w:rsidRDefault="00660902" w:rsidP="00660902">
            <w:pPr>
              <w:widowControl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Наименование столбца</w:t>
            </w:r>
          </w:p>
        </w:tc>
        <w:tc>
          <w:tcPr>
            <w:tcW w:w="1465" w:type="dxa"/>
          </w:tcPr>
          <w:p w14:paraId="23F9D0DB" w14:textId="77777777" w:rsidR="00660902" w:rsidRPr="00660902" w:rsidRDefault="00660902" w:rsidP="00660902">
            <w:pPr>
              <w:widowControl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Наименование столбца</w:t>
            </w:r>
          </w:p>
        </w:tc>
        <w:tc>
          <w:tcPr>
            <w:tcW w:w="1465" w:type="dxa"/>
          </w:tcPr>
          <w:p w14:paraId="41CE2C43" w14:textId="77777777" w:rsidR="00660902" w:rsidRPr="00660902" w:rsidRDefault="00660902" w:rsidP="00660902">
            <w:pPr>
              <w:widowControl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Наименование столбца</w:t>
            </w:r>
          </w:p>
        </w:tc>
      </w:tr>
      <w:tr w:rsidR="00660902" w:rsidRPr="00660902" w14:paraId="32D1144F" w14:textId="77777777" w:rsidTr="00660902">
        <w:tc>
          <w:tcPr>
            <w:tcW w:w="2712" w:type="dxa"/>
          </w:tcPr>
          <w:p w14:paraId="0E25F00D" w14:textId="77777777" w:rsidR="00660902" w:rsidRPr="00660902" w:rsidRDefault="00660902" w:rsidP="00660902">
            <w:pPr>
              <w:widowControl w:val="0"/>
              <w:jc w:val="both"/>
              <w:rPr>
                <w:rFonts w:eastAsia="Arial Unicode MS"/>
                <w:color w:val="FF0000"/>
                <w:sz w:val="26"/>
                <w:szCs w:val="26"/>
                <w:lang w:val="en-US" w:bidi="ru-RU"/>
              </w:rPr>
            </w:pPr>
          </w:p>
        </w:tc>
        <w:tc>
          <w:tcPr>
            <w:tcW w:w="1465" w:type="dxa"/>
          </w:tcPr>
          <w:p w14:paraId="6076CBA2" w14:textId="77777777" w:rsidR="00660902" w:rsidRPr="00660902" w:rsidRDefault="00660902" w:rsidP="00660902">
            <w:pPr>
              <w:widowControl w:val="0"/>
              <w:jc w:val="both"/>
              <w:rPr>
                <w:rFonts w:eastAsia="Arial Unicode MS"/>
                <w:color w:val="FF0000"/>
                <w:sz w:val="26"/>
                <w:szCs w:val="26"/>
                <w:lang w:val="en-US" w:bidi="ru-RU"/>
              </w:rPr>
            </w:pPr>
          </w:p>
        </w:tc>
        <w:tc>
          <w:tcPr>
            <w:tcW w:w="1465" w:type="dxa"/>
          </w:tcPr>
          <w:p w14:paraId="486EE66F" w14:textId="77777777" w:rsidR="00660902" w:rsidRPr="00660902" w:rsidRDefault="00660902" w:rsidP="00660902">
            <w:pPr>
              <w:widowControl w:val="0"/>
              <w:jc w:val="both"/>
              <w:rPr>
                <w:rFonts w:eastAsia="Arial Unicode MS"/>
                <w:color w:val="FF0000"/>
                <w:sz w:val="26"/>
                <w:szCs w:val="26"/>
                <w:lang w:val="en-US" w:bidi="ru-RU"/>
              </w:rPr>
            </w:pPr>
          </w:p>
        </w:tc>
        <w:tc>
          <w:tcPr>
            <w:tcW w:w="1465" w:type="dxa"/>
          </w:tcPr>
          <w:p w14:paraId="618B0F55" w14:textId="77777777" w:rsidR="00660902" w:rsidRPr="00660902" w:rsidRDefault="00660902" w:rsidP="00660902">
            <w:pPr>
              <w:widowControl w:val="0"/>
              <w:jc w:val="both"/>
              <w:rPr>
                <w:rFonts w:eastAsia="Arial Unicode MS"/>
                <w:color w:val="FF0000"/>
                <w:sz w:val="26"/>
                <w:szCs w:val="26"/>
                <w:lang w:val="en-US" w:bidi="ru-RU"/>
              </w:rPr>
            </w:pPr>
          </w:p>
        </w:tc>
        <w:tc>
          <w:tcPr>
            <w:tcW w:w="1465" w:type="dxa"/>
          </w:tcPr>
          <w:p w14:paraId="2ED81602" w14:textId="77777777" w:rsidR="00660902" w:rsidRPr="00660902" w:rsidRDefault="00660902" w:rsidP="00660902">
            <w:pPr>
              <w:widowControl w:val="0"/>
              <w:jc w:val="both"/>
              <w:rPr>
                <w:rFonts w:eastAsia="Arial Unicode MS"/>
                <w:color w:val="FF0000"/>
                <w:sz w:val="26"/>
                <w:szCs w:val="26"/>
                <w:lang w:val="en-US" w:bidi="ru-RU"/>
              </w:rPr>
            </w:pPr>
          </w:p>
        </w:tc>
      </w:tr>
      <w:tr w:rsidR="00660902" w:rsidRPr="00660902" w14:paraId="46B388E3" w14:textId="77777777" w:rsidTr="00660902">
        <w:tc>
          <w:tcPr>
            <w:tcW w:w="2712" w:type="dxa"/>
          </w:tcPr>
          <w:p w14:paraId="1A04DC6A" w14:textId="77777777" w:rsidR="00660902" w:rsidRPr="00660902" w:rsidRDefault="00660902" w:rsidP="00660902">
            <w:pPr>
              <w:widowControl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465" w:type="dxa"/>
          </w:tcPr>
          <w:p w14:paraId="47888D73" w14:textId="77777777" w:rsidR="00660902" w:rsidRPr="00660902" w:rsidRDefault="00660902" w:rsidP="00660902">
            <w:pPr>
              <w:widowControl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465" w:type="dxa"/>
          </w:tcPr>
          <w:p w14:paraId="5CA73E6E" w14:textId="77777777" w:rsidR="00660902" w:rsidRPr="00660902" w:rsidRDefault="00660902" w:rsidP="00660902">
            <w:pPr>
              <w:widowControl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465" w:type="dxa"/>
          </w:tcPr>
          <w:p w14:paraId="1712F102" w14:textId="77777777" w:rsidR="00660902" w:rsidRPr="00660902" w:rsidRDefault="00660902" w:rsidP="00660902">
            <w:pPr>
              <w:widowControl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465" w:type="dxa"/>
          </w:tcPr>
          <w:p w14:paraId="4CB4948B" w14:textId="77777777" w:rsidR="00660902" w:rsidRPr="00660902" w:rsidRDefault="00660902" w:rsidP="00660902">
            <w:pPr>
              <w:widowControl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660902" w:rsidRPr="00660902" w14:paraId="7917517C" w14:textId="77777777" w:rsidTr="00660902">
        <w:tc>
          <w:tcPr>
            <w:tcW w:w="8572" w:type="dxa"/>
            <w:gridSpan w:val="5"/>
            <w:tcBorders>
              <w:bottom w:val="single" w:sz="4" w:space="0" w:color="auto"/>
            </w:tcBorders>
          </w:tcPr>
          <w:p w14:paraId="709757FC" w14:textId="77777777" w:rsidR="00660902" w:rsidRPr="00660902" w:rsidRDefault="00660902" w:rsidP="00660902">
            <w:pPr>
              <w:widowControl w:val="0"/>
              <w:ind w:firstLine="709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Примечание – Текст </w:t>
            </w:r>
            <w:proofErr w:type="spellStart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текст</w:t>
            </w:r>
            <w:proofErr w:type="spellEnd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текст</w:t>
            </w:r>
            <w:proofErr w:type="spellEnd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текст</w:t>
            </w:r>
            <w:proofErr w:type="spellEnd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текст</w:t>
            </w:r>
            <w:proofErr w:type="spellEnd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.</w:t>
            </w:r>
          </w:p>
        </w:tc>
      </w:tr>
    </w:tbl>
    <w:p w14:paraId="0E9DF477" w14:textId="77777777" w:rsidR="00660902" w:rsidRPr="00660902" w:rsidRDefault="00660902" w:rsidP="00660902">
      <w:pPr>
        <w:widowControl w:val="0"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14:paraId="5CB83ACB" w14:textId="77777777" w:rsidR="00660902" w:rsidRPr="00660902" w:rsidRDefault="00660902" w:rsidP="00660902">
      <w:pPr>
        <w:widowControl w:val="0"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б) если используется 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несколько примечаний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>, то нумеруют по порядку арабскими цифрами без проставления точки.</w:t>
      </w:r>
    </w:p>
    <w:p w14:paraId="22B4551D" w14:textId="77777777" w:rsidR="00660902" w:rsidRPr="00660902" w:rsidRDefault="00660902" w:rsidP="00660902">
      <w:pPr>
        <w:widowControl w:val="0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Таблица </w:t>
      </w:r>
      <w:r w:rsidRPr="00660902">
        <w:rPr>
          <w:rFonts w:eastAsia="Arial Unicode MS"/>
          <w:color w:val="000000"/>
          <w:sz w:val="26"/>
          <w:szCs w:val="26"/>
          <w:lang w:val="en-US" w:bidi="ru-RU"/>
        </w:rPr>
        <w:t>n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- Название таблицы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1840"/>
        <w:gridCol w:w="1840"/>
        <w:gridCol w:w="1840"/>
        <w:gridCol w:w="1840"/>
      </w:tblGrid>
      <w:tr w:rsidR="00660902" w:rsidRPr="00660902" w14:paraId="41DAB0DF" w14:textId="77777777" w:rsidTr="00660902">
        <w:tc>
          <w:tcPr>
            <w:tcW w:w="2712" w:type="dxa"/>
          </w:tcPr>
          <w:p w14:paraId="7B320B6E" w14:textId="77777777" w:rsidR="00660902" w:rsidRPr="00660902" w:rsidRDefault="00660902" w:rsidP="00660902">
            <w:pPr>
              <w:widowControl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Наименование столбца</w:t>
            </w:r>
          </w:p>
        </w:tc>
        <w:tc>
          <w:tcPr>
            <w:tcW w:w="1465" w:type="dxa"/>
          </w:tcPr>
          <w:p w14:paraId="49ED6941" w14:textId="77777777" w:rsidR="00660902" w:rsidRPr="00660902" w:rsidRDefault="00660902" w:rsidP="00660902">
            <w:pPr>
              <w:widowControl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Наименование столбца</w:t>
            </w:r>
          </w:p>
        </w:tc>
        <w:tc>
          <w:tcPr>
            <w:tcW w:w="1465" w:type="dxa"/>
          </w:tcPr>
          <w:p w14:paraId="33EBCAD7" w14:textId="77777777" w:rsidR="00660902" w:rsidRPr="00660902" w:rsidRDefault="00660902" w:rsidP="00660902">
            <w:pPr>
              <w:widowControl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Наименование столбца</w:t>
            </w:r>
          </w:p>
        </w:tc>
        <w:tc>
          <w:tcPr>
            <w:tcW w:w="1465" w:type="dxa"/>
          </w:tcPr>
          <w:p w14:paraId="77D166FB" w14:textId="77777777" w:rsidR="00660902" w:rsidRPr="00660902" w:rsidRDefault="00660902" w:rsidP="00660902">
            <w:pPr>
              <w:widowControl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Наименование столбца</w:t>
            </w:r>
          </w:p>
        </w:tc>
        <w:tc>
          <w:tcPr>
            <w:tcW w:w="1465" w:type="dxa"/>
          </w:tcPr>
          <w:p w14:paraId="376892F6" w14:textId="77777777" w:rsidR="00660902" w:rsidRPr="00660902" w:rsidRDefault="00660902" w:rsidP="00660902">
            <w:pPr>
              <w:widowControl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Наименование столбца</w:t>
            </w:r>
          </w:p>
        </w:tc>
      </w:tr>
      <w:tr w:rsidR="00660902" w:rsidRPr="00660902" w14:paraId="275A64C5" w14:textId="77777777" w:rsidTr="00660902">
        <w:tc>
          <w:tcPr>
            <w:tcW w:w="2712" w:type="dxa"/>
          </w:tcPr>
          <w:p w14:paraId="7DC03C1E" w14:textId="77777777" w:rsidR="00660902" w:rsidRPr="00660902" w:rsidRDefault="00660902" w:rsidP="00660902">
            <w:pPr>
              <w:widowControl w:val="0"/>
              <w:jc w:val="both"/>
              <w:rPr>
                <w:rFonts w:eastAsia="Arial Unicode MS"/>
                <w:color w:val="FF0000"/>
                <w:sz w:val="26"/>
                <w:szCs w:val="26"/>
                <w:lang w:val="en-US" w:bidi="ru-RU"/>
              </w:rPr>
            </w:pPr>
          </w:p>
        </w:tc>
        <w:tc>
          <w:tcPr>
            <w:tcW w:w="1465" w:type="dxa"/>
          </w:tcPr>
          <w:p w14:paraId="52CF3452" w14:textId="77777777" w:rsidR="00660902" w:rsidRPr="00660902" w:rsidRDefault="00660902" w:rsidP="00660902">
            <w:pPr>
              <w:widowControl w:val="0"/>
              <w:jc w:val="both"/>
              <w:rPr>
                <w:rFonts w:eastAsia="Arial Unicode MS"/>
                <w:color w:val="FF0000"/>
                <w:sz w:val="26"/>
                <w:szCs w:val="26"/>
                <w:lang w:val="en-US" w:bidi="ru-RU"/>
              </w:rPr>
            </w:pPr>
          </w:p>
        </w:tc>
        <w:tc>
          <w:tcPr>
            <w:tcW w:w="1465" w:type="dxa"/>
          </w:tcPr>
          <w:p w14:paraId="72171D81" w14:textId="77777777" w:rsidR="00660902" w:rsidRPr="00660902" w:rsidRDefault="00660902" w:rsidP="00660902">
            <w:pPr>
              <w:widowControl w:val="0"/>
              <w:jc w:val="both"/>
              <w:rPr>
                <w:rFonts w:eastAsia="Arial Unicode MS"/>
                <w:color w:val="FF0000"/>
                <w:sz w:val="26"/>
                <w:szCs w:val="26"/>
                <w:lang w:val="en-US" w:bidi="ru-RU"/>
              </w:rPr>
            </w:pPr>
          </w:p>
        </w:tc>
        <w:tc>
          <w:tcPr>
            <w:tcW w:w="1465" w:type="dxa"/>
          </w:tcPr>
          <w:p w14:paraId="7BD3D765" w14:textId="77777777" w:rsidR="00660902" w:rsidRPr="00660902" w:rsidRDefault="00660902" w:rsidP="00660902">
            <w:pPr>
              <w:widowControl w:val="0"/>
              <w:jc w:val="both"/>
              <w:rPr>
                <w:rFonts w:eastAsia="Arial Unicode MS"/>
                <w:color w:val="FF0000"/>
                <w:sz w:val="26"/>
                <w:szCs w:val="26"/>
                <w:lang w:val="en-US" w:bidi="ru-RU"/>
              </w:rPr>
            </w:pPr>
          </w:p>
        </w:tc>
        <w:tc>
          <w:tcPr>
            <w:tcW w:w="1465" w:type="dxa"/>
          </w:tcPr>
          <w:p w14:paraId="08FB2F83" w14:textId="77777777" w:rsidR="00660902" w:rsidRPr="00660902" w:rsidRDefault="00660902" w:rsidP="00660902">
            <w:pPr>
              <w:widowControl w:val="0"/>
              <w:jc w:val="both"/>
              <w:rPr>
                <w:rFonts w:eastAsia="Arial Unicode MS"/>
                <w:color w:val="FF0000"/>
                <w:sz w:val="26"/>
                <w:szCs w:val="26"/>
                <w:lang w:val="en-US" w:bidi="ru-RU"/>
              </w:rPr>
            </w:pPr>
          </w:p>
        </w:tc>
      </w:tr>
      <w:tr w:rsidR="00660902" w:rsidRPr="00660902" w14:paraId="6FA0E247" w14:textId="77777777" w:rsidTr="00660902">
        <w:tc>
          <w:tcPr>
            <w:tcW w:w="2712" w:type="dxa"/>
          </w:tcPr>
          <w:p w14:paraId="51D8AB8A" w14:textId="77777777" w:rsidR="00660902" w:rsidRPr="00660902" w:rsidRDefault="00660902" w:rsidP="00660902">
            <w:pPr>
              <w:widowControl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465" w:type="dxa"/>
          </w:tcPr>
          <w:p w14:paraId="00399C09" w14:textId="77777777" w:rsidR="00660902" w:rsidRPr="00660902" w:rsidRDefault="00660902" w:rsidP="00660902">
            <w:pPr>
              <w:widowControl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465" w:type="dxa"/>
          </w:tcPr>
          <w:p w14:paraId="3D23C303" w14:textId="77777777" w:rsidR="00660902" w:rsidRPr="00660902" w:rsidRDefault="00660902" w:rsidP="00660902">
            <w:pPr>
              <w:widowControl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465" w:type="dxa"/>
          </w:tcPr>
          <w:p w14:paraId="1FFD1758" w14:textId="77777777" w:rsidR="00660902" w:rsidRPr="00660902" w:rsidRDefault="00660902" w:rsidP="00660902">
            <w:pPr>
              <w:widowControl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465" w:type="dxa"/>
          </w:tcPr>
          <w:p w14:paraId="4B75573F" w14:textId="77777777" w:rsidR="00660902" w:rsidRPr="00660902" w:rsidRDefault="00660902" w:rsidP="00660902">
            <w:pPr>
              <w:widowControl w:val="0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660902" w:rsidRPr="00660902" w14:paraId="5276FEBA" w14:textId="77777777" w:rsidTr="00660902">
        <w:tc>
          <w:tcPr>
            <w:tcW w:w="8572" w:type="dxa"/>
            <w:gridSpan w:val="5"/>
            <w:tcBorders>
              <w:bottom w:val="single" w:sz="4" w:space="0" w:color="auto"/>
            </w:tcBorders>
          </w:tcPr>
          <w:p w14:paraId="0A15A832" w14:textId="77777777" w:rsidR="00660902" w:rsidRPr="00660902" w:rsidRDefault="00660902" w:rsidP="00660902">
            <w:pPr>
              <w:widowControl w:val="0"/>
              <w:ind w:firstLine="709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Примечания</w:t>
            </w:r>
          </w:p>
          <w:p w14:paraId="7BE236F0" w14:textId="77777777" w:rsidR="00660902" w:rsidRPr="00660902" w:rsidRDefault="00660902" w:rsidP="00660902">
            <w:pPr>
              <w:widowControl w:val="0"/>
              <w:numPr>
                <w:ilvl w:val="0"/>
                <w:numId w:val="43"/>
              </w:numPr>
              <w:ind w:left="0" w:firstLine="709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Текст </w:t>
            </w:r>
            <w:proofErr w:type="spellStart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текст</w:t>
            </w:r>
            <w:proofErr w:type="spellEnd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текст</w:t>
            </w:r>
            <w:proofErr w:type="spellEnd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текст</w:t>
            </w:r>
            <w:proofErr w:type="spellEnd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текст</w:t>
            </w:r>
            <w:proofErr w:type="spellEnd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.</w:t>
            </w:r>
          </w:p>
          <w:p w14:paraId="30629EE8" w14:textId="77777777" w:rsidR="00660902" w:rsidRPr="00660902" w:rsidRDefault="00660902" w:rsidP="00660902">
            <w:pPr>
              <w:widowControl w:val="0"/>
              <w:numPr>
                <w:ilvl w:val="0"/>
                <w:numId w:val="43"/>
              </w:numPr>
              <w:ind w:left="0" w:firstLine="709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Текст </w:t>
            </w:r>
            <w:proofErr w:type="spellStart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текст</w:t>
            </w:r>
            <w:proofErr w:type="spellEnd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текст</w:t>
            </w:r>
            <w:proofErr w:type="spellEnd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текст</w:t>
            </w:r>
            <w:proofErr w:type="spellEnd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текст</w:t>
            </w:r>
            <w:proofErr w:type="spellEnd"/>
            <w:r w:rsidRPr="00660902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.</w:t>
            </w:r>
          </w:p>
        </w:tc>
      </w:tr>
    </w:tbl>
    <w:p w14:paraId="3A16F43F" w14:textId="77777777" w:rsidR="00660902" w:rsidRPr="00660902" w:rsidRDefault="00660902" w:rsidP="00660902">
      <w:pPr>
        <w:widowControl w:val="0"/>
        <w:ind w:firstLine="709"/>
        <w:jc w:val="both"/>
        <w:rPr>
          <w:rFonts w:eastAsia="Arial Unicode MS"/>
          <w:b/>
          <w:color w:val="000000"/>
          <w:sz w:val="26"/>
          <w:szCs w:val="26"/>
          <w:lang w:bidi="ru-RU"/>
        </w:rPr>
      </w:pPr>
    </w:p>
    <w:p w14:paraId="1DA4E417" w14:textId="77777777" w:rsidR="00660902" w:rsidRPr="00660902" w:rsidRDefault="00660902" w:rsidP="00660902">
      <w:pPr>
        <w:widowControl w:val="0"/>
        <w:suppressAutoHyphens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>Оформление ссылок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на </w:t>
      </w:r>
      <w:r w:rsidRPr="00660902">
        <w:rPr>
          <w:rFonts w:eastAsia="Arial Unicode MS"/>
          <w:b/>
          <w:color w:val="000000"/>
          <w:sz w:val="26"/>
          <w:szCs w:val="26"/>
          <w:lang w:bidi="ru-RU"/>
        </w:rPr>
        <w:t xml:space="preserve">использованные литературные источники 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осуществляется следующим способом: после составления пронумерованного списка литературы в основном тексте работы приводятся указания на источники цитат, которые помещают в квадратные скобки (например, [24, с.44], что означает 24-й источник, 44 страница). </w:t>
      </w:r>
    </w:p>
    <w:p w14:paraId="59CEF99B" w14:textId="77777777" w:rsidR="00660902" w:rsidRPr="00660902" w:rsidRDefault="00660902" w:rsidP="006609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Для какого-либо дополнительного пояснения, например, для уточнения определения </w:t>
      </w:r>
      <w:r w:rsidRPr="00660902">
        <w:rPr>
          <w:rFonts w:eastAsia="Arial Unicode MS"/>
          <w:b/>
          <w:i/>
          <w:color w:val="000000"/>
          <w:sz w:val="26"/>
          <w:szCs w:val="26"/>
          <w:lang w:bidi="ru-RU"/>
        </w:rPr>
        <w:t>внизу страницы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ставится сноска. Знак сноски ставят непосредственно после того слова, числа, символа, предложения, к которому дается пояснение. Знак сноски выполняют надстрочно арабскими цифрами со скобкой. Допускается вместо цифр выполнять сноски звездочками «*». Применять более трех звездочек на странице не допускается.</w:t>
      </w:r>
    </w:p>
    <w:p w14:paraId="744A9270" w14:textId="77777777" w:rsidR="00660902" w:rsidRPr="00660902" w:rsidRDefault="00660902" w:rsidP="006609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b/>
          <w:iCs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>Сноску располагают в конце страницы с абзацного отступа, отделяя от текста короткой горизонтальной линией слева. Сноску к таблице располагают в конце таблицы над линией, обозначающей окончание таблицы.</w:t>
      </w:r>
    </w:p>
    <w:p w14:paraId="6BE0B870" w14:textId="77777777" w:rsidR="00660902" w:rsidRPr="00660902" w:rsidRDefault="00660902" w:rsidP="00660902">
      <w:pPr>
        <w:ind w:left="437" w:hanging="437"/>
        <w:jc w:val="both"/>
        <w:rPr>
          <w:b/>
          <w:sz w:val="26"/>
          <w:szCs w:val="26"/>
        </w:rPr>
      </w:pPr>
    </w:p>
    <w:p w14:paraId="2710944E" w14:textId="5AF60C8C" w:rsidR="00660902" w:rsidRPr="00660902" w:rsidRDefault="00660902" w:rsidP="00660902">
      <w:pPr>
        <w:keepNext/>
        <w:keepLines/>
        <w:ind w:firstLine="709"/>
        <w:outlineLvl w:val="0"/>
        <w:rPr>
          <w:b/>
          <w:bCs/>
          <w:sz w:val="26"/>
          <w:szCs w:val="26"/>
        </w:rPr>
      </w:pPr>
      <w:bookmarkStart w:id="26" w:name="_Toc379179071"/>
      <w:bookmarkStart w:id="27" w:name="_Toc432554097"/>
      <w:bookmarkStart w:id="28" w:name="_Toc495274860"/>
      <w:r w:rsidRPr="00660902">
        <w:rPr>
          <w:b/>
          <w:bCs/>
          <w:sz w:val="26"/>
          <w:szCs w:val="26"/>
        </w:rPr>
        <w:t>Правила оформления приложений</w:t>
      </w:r>
      <w:bookmarkEnd w:id="26"/>
      <w:bookmarkEnd w:id="27"/>
      <w:bookmarkEnd w:id="28"/>
      <w:r w:rsidRPr="00660902">
        <w:rPr>
          <w:b/>
          <w:bCs/>
          <w:sz w:val="26"/>
          <w:szCs w:val="26"/>
        </w:rPr>
        <w:t xml:space="preserve"> </w:t>
      </w:r>
    </w:p>
    <w:p w14:paraId="4216324D" w14:textId="77777777" w:rsidR="00660902" w:rsidRPr="00660902" w:rsidRDefault="00660902" w:rsidP="00660902">
      <w:pPr>
        <w:keepNext/>
        <w:keepLines/>
        <w:ind w:firstLine="709"/>
        <w:outlineLvl w:val="0"/>
        <w:rPr>
          <w:b/>
          <w:bCs/>
          <w:sz w:val="26"/>
          <w:szCs w:val="26"/>
        </w:rPr>
      </w:pPr>
    </w:p>
    <w:p w14:paraId="68949620" w14:textId="77777777" w:rsidR="00660902" w:rsidRPr="00660902" w:rsidRDefault="00660902" w:rsidP="00660902">
      <w:pPr>
        <w:tabs>
          <w:tab w:val="num" w:pos="567"/>
        </w:tabs>
        <w:suppressAutoHyphens/>
        <w:ind w:firstLine="709"/>
        <w:jc w:val="both"/>
        <w:rPr>
          <w:rFonts w:eastAsia="Arial Unicode MS"/>
          <w:iCs/>
          <w:sz w:val="26"/>
          <w:szCs w:val="26"/>
        </w:rPr>
      </w:pPr>
      <w:r w:rsidRPr="00660902">
        <w:rPr>
          <w:rFonts w:eastAsia="Arial Unicode MS"/>
          <w:iCs/>
          <w:sz w:val="26"/>
          <w:szCs w:val="26"/>
        </w:rPr>
        <w:t xml:space="preserve">Приложение – заключительная часть ВКР, которая имеет дополнительное, обычно справочное значение, но является необходимой для более полного освещения темы или аргументации тезисов автора. В приложения может быть вынесен материал, который по своему объему будет занимать в основном тексте работы объем более 1 страницы. По содержанию приложения могут быть очень разнообразны: копии подлинных документов, выдержки из отчётных материалов, отдельные положения из инструкций и правил и т.д. По форме они могут представлять собой текст, копии официальных документов (сканированные изображения), таблицы, графики, карты. </w:t>
      </w:r>
    </w:p>
    <w:p w14:paraId="275047E2" w14:textId="77777777" w:rsidR="00660902" w:rsidRPr="00660902" w:rsidRDefault="00660902" w:rsidP="00660902">
      <w:pPr>
        <w:widowControl w:val="0"/>
        <w:tabs>
          <w:tab w:val="left" w:pos="5790"/>
        </w:tabs>
        <w:ind w:firstLine="709"/>
        <w:jc w:val="both"/>
        <w:rPr>
          <w:rFonts w:eastAsia="Arial Unicode MS"/>
          <w:b/>
          <w:i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В тексте работы на все приложения должны быть ссылки. Приложения располагают в порядке ссылок на них в тексте работы. </w:t>
      </w:r>
    </w:p>
    <w:p w14:paraId="4DE25F0D" w14:textId="77777777" w:rsidR="00660902" w:rsidRPr="00660902" w:rsidRDefault="00660902" w:rsidP="00660902">
      <w:pPr>
        <w:widowControl w:val="0"/>
        <w:tabs>
          <w:tab w:val="left" w:pos="5790"/>
        </w:tabs>
        <w:ind w:firstLine="709"/>
        <w:jc w:val="both"/>
        <w:rPr>
          <w:rFonts w:eastAsia="Arial Unicode MS"/>
          <w:b/>
          <w:i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Каждое приложение следует начинать с новой страницы с указанием наверху посередине страницы слова «Приложение», его обозначения. Приложение должно иметь заголовок, который записывают симметрично относительно текста с прописной буквы 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lastRenderedPageBreak/>
        <w:t>отдельной строкой.</w:t>
      </w:r>
    </w:p>
    <w:p w14:paraId="0065472D" w14:textId="77777777" w:rsidR="00660902" w:rsidRPr="00660902" w:rsidRDefault="00660902" w:rsidP="00660902">
      <w:pPr>
        <w:widowControl w:val="0"/>
        <w:tabs>
          <w:tab w:val="left" w:pos="5790"/>
        </w:tabs>
        <w:ind w:firstLine="709"/>
        <w:jc w:val="both"/>
        <w:rPr>
          <w:rFonts w:eastAsia="Arial Unicode MS"/>
          <w:b/>
          <w:i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>Приложения обозначают заглавными буквами русского алфавита, начиная с А, за исключением букв Ё, З, Й, О, Ч, Ь, Ы, Ъ. После слова «Приложение» следует буква, обозначающая его последовательность.</w:t>
      </w:r>
    </w:p>
    <w:p w14:paraId="48682778" w14:textId="77777777" w:rsidR="00660902" w:rsidRPr="00660902" w:rsidRDefault="00660902" w:rsidP="00660902">
      <w:pPr>
        <w:widowControl w:val="0"/>
        <w:tabs>
          <w:tab w:val="left" w:pos="5790"/>
        </w:tabs>
        <w:ind w:firstLine="709"/>
        <w:jc w:val="both"/>
        <w:rPr>
          <w:rFonts w:eastAsia="Arial Unicode MS"/>
          <w:b/>
          <w:i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Допускается обозначение приложений буквами латинского алфавита, за исключением букв </w:t>
      </w:r>
      <w:r w:rsidRPr="00660902">
        <w:rPr>
          <w:rFonts w:eastAsia="Arial Unicode MS"/>
          <w:color w:val="000000"/>
          <w:sz w:val="26"/>
          <w:szCs w:val="26"/>
          <w:lang w:val="en-US" w:bidi="ru-RU"/>
        </w:rPr>
        <w:t>I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и О.</w:t>
      </w:r>
    </w:p>
    <w:p w14:paraId="5EBF012F" w14:textId="77777777" w:rsidR="00660902" w:rsidRPr="00660902" w:rsidRDefault="00660902" w:rsidP="00660902">
      <w:pPr>
        <w:widowControl w:val="0"/>
        <w:tabs>
          <w:tab w:val="left" w:pos="5790"/>
        </w:tabs>
        <w:ind w:firstLine="709"/>
        <w:jc w:val="both"/>
        <w:rPr>
          <w:rFonts w:eastAsia="Arial Unicode MS"/>
          <w:b/>
          <w:i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>В случае полного использования букв русского и латинского алфавита допускается обозначать приложения арабскими цифрами.</w:t>
      </w:r>
    </w:p>
    <w:p w14:paraId="609D4116" w14:textId="77777777" w:rsidR="00660902" w:rsidRPr="00660902" w:rsidRDefault="00660902" w:rsidP="00660902">
      <w:pPr>
        <w:widowControl w:val="0"/>
        <w:tabs>
          <w:tab w:val="left" w:pos="5790"/>
        </w:tabs>
        <w:ind w:firstLine="709"/>
        <w:jc w:val="both"/>
        <w:rPr>
          <w:rFonts w:eastAsia="Arial Unicode MS"/>
          <w:b/>
          <w:i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>Если в документе одно приложение, оно обозначается «Приложение А».</w:t>
      </w:r>
    </w:p>
    <w:p w14:paraId="0BD6E11B" w14:textId="77777777" w:rsidR="00660902" w:rsidRPr="00660902" w:rsidRDefault="00660902" w:rsidP="00660902">
      <w:pPr>
        <w:widowControl w:val="0"/>
        <w:tabs>
          <w:tab w:val="left" w:pos="5790"/>
        </w:tabs>
        <w:ind w:firstLine="709"/>
        <w:jc w:val="both"/>
        <w:rPr>
          <w:rFonts w:eastAsia="Arial Unicode MS"/>
          <w:b/>
          <w:i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>Текст каждого приложения, при необходимости, может быть разделен на разделы, подразделы, пункты, подпункты, которые нумеруют в пределах каждого приложения. Перед номером ставится обозначение данного приложения.</w:t>
      </w:r>
    </w:p>
    <w:p w14:paraId="4D8682CD" w14:textId="77777777" w:rsidR="00660902" w:rsidRPr="00660902" w:rsidRDefault="00660902" w:rsidP="00660902">
      <w:pPr>
        <w:widowControl w:val="0"/>
        <w:tabs>
          <w:tab w:val="left" w:pos="5790"/>
        </w:tabs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Приложения должны иметь общую с остальной частью документа сквозную нумерацию страниц. </w:t>
      </w:r>
    </w:p>
    <w:p w14:paraId="3C54E2F1" w14:textId="77777777" w:rsidR="00660902" w:rsidRPr="00660902" w:rsidRDefault="00660902" w:rsidP="00660902">
      <w:pPr>
        <w:widowControl w:val="0"/>
        <w:autoSpaceDE w:val="0"/>
        <w:ind w:firstLine="709"/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14:paraId="70EAE130" w14:textId="2AC449F1" w:rsidR="00660902" w:rsidRPr="00660902" w:rsidRDefault="00660902" w:rsidP="00660902">
      <w:pPr>
        <w:ind w:firstLine="708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В Приложении </w:t>
      </w:r>
      <w:r w:rsidR="00CB30CB">
        <w:rPr>
          <w:rFonts w:eastAsia="Arial Unicode MS"/>
          <w:color w:val="000000"/>
          <w:sz w:val="26"/>
          <w:szCs w:val="26"/>
          <w:lang w:bidi="ru-RU"/>
        </w:rPr>
        <w:t>7</w:t>
      </w:r>
      <w:r w:rsidRPr="00660902">
        <w:rPr>
          <w:rFonts w:eastAsia="Arial Unicode MS"/>
          <w:color w:val="000000"/>
          <w:sz w:val="26"/>
          <w:szCs w:val="26"/>
          <w:lang w:bidi="ru-RU"/>
        </w:rPr>
        <w:t xml:space="preserve"> содержится список наиболее типичных ошибок, совершаемых студентами, при написании и оформлении ВКР.</w:t>
      </w:r>
    </w:p>
    <w:p w14:paraId="6486C300" w14:textId="77777777" w:rsidR="00660902" w:rsidRDefault="00660902" w:rsidP="00660902">
      <w:pPr>
        <w:ind w:firstLine="708"/>
        <w:jc w:val="both"/>
        <w:rPr>
          <w:sz w:val="26"/>
          <w:szCs w:val="26"/>
        </w:rPr>
      </w:pPr>
    </w:p>
    <w:p w14:paraId="26AC8178" w14:textId="77777777" w:rsidR="00115A45" w:rsidRPr="002479ED" w:rsidRDefault="00491ACD">
      <w:pPr>
        <w:spacing w:after="200" w:line="276" w:lineRule="auto"/>
        <w:rPr>
          <w:b/>
          <w:bCs/>
          <w:sz w:val="26"/>
          <w:szCs w:val="26"/>
        </w:rPr>
      </w:pPr>
      <w:r w:rsidRPr="002479ED">
        <w:rPr>
          <w:b/>
          <w:bCs/>
          <w:sz w:val="26"/>
          <w:szCs w:val="26"/>
        </w:rPr>
        <w:br w:type="page" w:clear="all"/>
      </w:r>
    </w:p>
    <w:p w14:paraId="42EFADDD" w14:textId="77777777" w:rsidR="00115A45" w:rsidRPr="002479ED" w:rsidRDefault="00115A45">
      <w:pPr>
        <w:rPr>
          <w:b/>
          <w:bCs/>
          <w:sz w:val="24"/>
          <w:szCs w:val="24"/>
        </w:rPr>
      </w:pPr>
      <w:bookmarkStart w:id="29" w:name="_Hlk88445324"/>
    </w:p>
    <w:p w14:paraId="7FEDC5E2" w14:textId="77777777" w:rsidR="00115A45" w:rsidRDefault="00491ACD">
      <w:pPr>
        <w:shd w:val="clear" w:color="auto" w:fill="FFFFFF"/>
        <w:jc w:val="right"/>
        <w:outlineLvl w:val="1"/>
        <w:rPr>
          <w:b/>
          <w:bCs/>
          <w:sz w:val="24"/>
          <w:szCs w:val="24"/>
        </w:rPr>
      </w:pPr>
      <w:bookmarkStart w:id="30" w:name="_Hlk88445254"/>
      <w:r>
        <w:rPr>
          <w:b/>
          <w:bCs/>
          <w:sz w:val="24"/>
          <w:szCs w:val="24"/>
        </w:rPr>
        <w:t>Приложение </w:t>
      </w:r>
      <w:r w:rsidR="00842D7D">
        <w:rPr>
          <w:b/>
          <w:bCs/>
          <w:sz w:val="24"/>
          <w:szCs w:val="24"/>
        </w:rPr>
        <w:t>2</w:t>
      </w:r>
    </w:p>
    <w:p w14:paraId="5FCD5DB2" w14:textId="77777777" w:rsidR="00115A45" w:rsidRDefault="00491ACD">
      <w:pPr>
        <w:pStyle w:val="3"/>
        <w:rPr>
          <w:i/>
          <w:iCs/>
        </w:rPr>
      </w:pPr>
      <w:bookmarkStart w:id="31" w:name="_Hlk88445296"/>
      <w:bookmarkEnd w:id="29"/>
      <w:r>
        <w:rPr>
          <w:i/>
          <w:iCs/>
        </w:rPr>
        <w:t>Пример формы отзыва руководителя на ВКР</w:t>
      </w:r>
    </w:p>
    <w:p w14:paraId="64905366" w14:textId="77777777" w:rsidR="00115A45" w:rsidRDefault="00491ACD">
      <w:pPr>
        <w:pStyle w:val="2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  <w:r>
        <w:rPr>
          <w:rFonts w:ascii="Times New Roman" w:hAnsi="Times New Roman"/>
          <w:color w:val="auto"/>
          <w:sz w:val="24"/>
          <w:szCs w:val="24"/>
          <w:highlight w:val="white"/>
        </w:rPr>
        <w:t>«Национальный исследовательский университет «Высшая школа экономики</w:t>
      </w:r>
      <w:r>
        <w:rPr>
          <w:rFonts w:ascii="Times New Roman" w:hAnsi="Times New Roman"/>
          <w:color w:val="auto"/>
          <w:sz w:val="24"/>
          <w:szCs w:val="24"/>
        </w:rPr>
        <w:t>»</w:t>
      </w:r>
    </w:p>
    <w:p w14:paraId="2342FFA9" w14:textId="77777777" w:rsidR="00117C80" w:rsidRPr="00117C80" w:rsidRDefault="00117C80" w:rsidP="00117C80">
      <w:pPr>
        <w:jc w:val="center"/>
        <w:rPr>
          <w:sz w:val="24"/>
          <w:szCs w:val="24"/>
        </w:rPr>
      </w:pPr>
      <w:r w:rsidRPr="00117C80">
        <w:rPr>
          <w:sz w:val="24"/>
          <w:szCs w:val="24"/>
        </w:rPr>
        <w:t>Факультет «Санкт-Петербургская школа экономики и менеджмента»</w:t>
      </w:r>
    </w:p>
    <w:p w14:paraId="70CBE290" w14:textId="5C56C046" w:rsidR="00115A45" w:rsidRDefault="00117C80" w:rsidP="00117C80">
      <w:pPr>
        <w:jc w:val="center"/>
        <w:rPr>
          <w:sz w:val="24"/>
          <w:szCs w:val="24"/>
        </w:rPr>
      </w:pPr>
      <w:r w:rsidRPr="00117C80">
        <w:rPr>
          <w:sz w:val="24"/>
          <w:szCs w:val="24"/>
        </w:rPr>
        <w:t>Департамент логистики и управления цепями поставок</w:t>
      </w:r>
    </w:p>
    <w:p w14:paraId="58BFA406" w14:textId="77777777" w:rsidR="00115A45" w:rsidRDefault="00491ACD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Отзыв руководителя на ВКР</w:t>
      </w:r>
    </w:p>
    <w:p w14:paraId="4B0461CE" w14:textId="77777777" w:rsidR="00842D7D" w:rsidRPr="00842D7D" w:rsidRDefault="00842D7D" w:rsidP="00842D7D"/>
    <w:p w14:paraId="0228FDB2" w14:textId="77777777" w:rsidR="00115A45" w:rsidRDefault="00491ACD">
      <w:pPr>
        <w:rPr>
          <w:sz w:val="24"/>
          <w:szCs w:val="24"/>
        </w:rPr>
      </w:pPr>
      <w:r>
        <w:rPr>
          <w:sz w:val="24"/>
          <w:szCs w:val="24"/>
        </w:rPr>
        <w:t>Студента (тки)_____________________________________________________</w:t>
      </w:r>
      <w:proofErr w:type="gramStart"/>
      <w:r>
        <w:rPr>
          <w:sz w:val="24"/>
          <w:szCs w:val="24"/>
        </w:rPr>
        <w:t>_ ,</w:t>
      </w:r>
      <w:proofErr w:type="gramEnd"/>
    </w:p>
    <w:p w14:paraId="799951AE" w14:textId="77777777" w:rsidR="00115A45" w:rsidRDefault="00491ACD">
      <w:pPr>
        <w:ind w:left="1416" w:firstLine="708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Фамилия, имя, отчество</w:t>
      </w:r>
    </w:p>
    <w:p w14:paraId="6B6CD895" w14:textId="49470F54" w:rsidR="00115A45" w:rsidRDefault="00491ACD" w:rsidP="00117C80">
      <w:pPr>
        <w:rPr>
          <w:sz w:val="24"/>
          <w:szCs w:val="24"/>
        </w:rPr>
      </w:pPr>
      <w:r>
        <w:rPr>
          <w:sz w:val="24"/>
          <w:szCs w:val="24"/>
        </w:rPr>
        <w:t xml:space="preserve">_______ курса, уровень образования </w:t>
      </w:r>
      <w:r>
        <w:rPr>
          <w:sz w:val="24"/>
          <w:szCs w:val="24"/>
          <w:u w:val="single"/>
        </w:rPr>
        <w:t>бакалавриат;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ОП </w:t>
      </w:r>
      <w:r>
        <w:rPr>
          <w:sz w:val="24"/>
          <w:szCs w:val="24"/>
          <w:u w:val="single"/>
        </w:rPr>
        <w:t xml:space="preserve"> «</w:t>
      </w:r>
      <w:proofErr w:type="gramEnd"/>
      <w:r w:rsidR="00842D7D">
        <w:rPr>
          <w:sz w:val="24"/>
          <w:szCs w:val="24"/>
          <w:u w:val="single"/>
        </w:rPr>
        <w:t>Логистика и управление цепями поставок</w:t>
      </w:r>
      <w:r>
        <w:rPr>
          <w:sz w:val="24"/>
          <w:szCs w:val="24"/>
          <w:u w:val="single"/>
        </w:rPr>
        <w:t>»</w:t>
      </w:r>
    </w:p>
    <w:p w14:paraId="49BDCF7A" w14:textId="77777777" w:rsidR="00115A45" w:rsidRDefault="00115A45">
      <w:pPr>
        <w:rPr>
          <w:bCs/>
          <w:sz w:val="24"/>
          <w:szCs w:val="24"/>
        </w:rPr>
      </w:pPr>
    </w:p>
    <w:p w14:paraId="11CD6532" w14:textId="77777777" w:rsidR="00115A45" w:rsidRDefault="00491ACD">
      <w:pPr>
        <w:rPr>
          <w:b/>
          <w:sz w:val="24"/>
          <w:szCs w:val="24"/>
        </w:rPr>
      </w:pPr>
      <w:r>
        <w:rPr>
          <w:bCs/>
          <w:sz w:val="24"/>
          <w:szCs w:val="24"/>
        </w:rPr>
        <w:t>факультета</w:t>
      </w:r>
      <w:r>
        <w:rPr>
          <w:b/>
          <w:bCs/>
          <w:sz w:val="24"/>
          <w:szCs w:val="24"/>
        </w:rPr>
        <w:t xml:space="preserve"> Санкт-Петербургская школа экономики и менеджмента</w:t>
      </w:r>
      <w:r>
        <w:rPr>
          <w:b/>
          <w:sz w:val="24"/>
          <w:szCs w:val="24"/>
        </w:rPr>
        <w:t xml:space="preserve"> Национального исследовательского университета «Высшая школа экономики»</w:t>
      </w:r>
    </w:p>
    <w:p w14:paraId="0FAFFBE5" w14:textId="77777777" w:rsidR="00115A45" w:rsidRDefault="00115A45">
      <w:pPr>
        <w:rPr>
          <w:sz w:val="24"/>
          <w:szCs w:val="24"/>
        </w:rPr>
      </w:pPr>
    </w:p>
    <w:p w14:paraId="6D5F33AA" w14:textId="77777777" w:rsidR="00115A45" w:rsidRDefault="00491ACD">
      <w:pPr>
        <w:rPr>
          <w:sz w:val="24"/>
          <w:szCs w:val="24"/>
        </w:rPr>
      </w:pPr>
      <w:r>
        <w:rPr>
          <w:sz w:val="24"/>
          <w:szCs w:val="24"/>
        </w:rPr>
        <w:t>на тему: «______________________________________________________________»</w:t>
      </w:r>
    </w:p>
    <w:p w14:paraId="784DF8CA" w14:textId="77777777" w:rsidR="00115A45" w:rsidRDefault="00115A45">
      <w:pPr>
        <w:rPr>
          <w:sz w:val="24"/>
          <w:szCs w:val="24"/>
        </w:rPr>
      </w:pPr>
    </w:p>
    <w:tbl>
      <w:tblPr>
        <w:tblW w:w="10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677"/>
        <w:gridCol w:w="4997"/>
      </w:tblGrid>
      <w:tr w:rsidR="00842D7D" w:rsidRPr="00842D7D" w14:paraId="602B6065" w14:textId="77777777" w:rsidTr="00660902">
        <w:trPr>
          <w:trHeight w:hRule="exact" w:val="7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E5D49" w14:textId="77777777" w:rsidR="00842D7D" w:rsidRPr="00842D7D" w:rsidRDefault="00842D7D" w:rsidP="00660902">
            <w:pPr>
              <w:pStyle w:val="28"/>
              <w:shd w:val="clear" w:color="auto" w:fill="auto"/>
              <w:spacing w:before="0" w:after="60" w:line="240" w:lineRule="auto"/>
              <w:ind w:firstLine="0"/>
              <w:rPr>
                <w:sz w:val="24"/>
                <w:szCs w:val="24"/>
              </w:rPr>
            </w:pPr>
            <w:r w:rsidRPr="00842D7D">
              <w:rPr>
                <w:sz w:val="24"/>
                <w:szCs w:val="24"/>
              </w:rPr>
              <w:t>№</w:t>
            </w:r>
          </w:p>
          <w:p w14:paraId="735D95C1" w14:textId="77777777" w:rsidR="00842D7D" w:rsidRPr="00842D7D" w:rsidRDefault="00842D7D" w:rsidP="00660902">
            <w:pPr>
              <w:pStyle w:val="28"/>
              <w:shd w:val="clear" w:color="auto" w:fill="auto"/>
              <w:spacing w:before="60" w:after="0" w:line="240" w:lineRule="auto"/>
              <w:ind w:firstLine="0"/>
              <w:rPr>
                <w:sz w:val="24"/>
                <w:szCs w:val="24"/>
              </w:rPr>
            </w:pPr>
            <w:r w:rsidRPr="00842D7D">
              <w:rPr>
                <w:sz w:val="24"/>
                <w:szCs w:val="24"/>
              </w:rPr>
              <w:t>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6FDF4" w14:textId="77777777" w:rsidR="00842D7D" w:rsidRPr="00842D7D" w:rsidRDefault="00842D7D" w:rsidP="00660902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842D7D">
              <w:rPr>
                <w:rStyle w:val="29"/>
              </w:rPr>
              <w:t>Критерии оценки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968C3" w14:textId="77777777" w:rsidR="00842D7D" w:rsidRPr="00842D7D" w:rsidRDefault="00842D7D" w:rsidP="00660902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rStyle w:val="29"/>
              </w:rPr>
            </w:pPr>
            <w:r w:rsidRPr="00842D7D">
              <w:rPr>
                <w:rStyle w:val="29"/>
              </w:rPr>
              <w:t>Оценка руководителя ВКР</w:t>
            </w:r>
          </w:p>
          <w:p w14:paraId="6084C2A0" w14:textId="77777777" w:rsidR="00842D7D" w:rsidRPr="00842D7D" w:rsidRDefault="00842D7D" w:rsidP="00660902">
            <w:pPr>
              <w:pStyle w:val="28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842D7D">
              <w:rPr>
                <w:rStyle w:val="29"/>
              </w:rPr>
              <w:t>(по 10-балльной шкале)</w:t>
            </w:r>
          </w:p>
        </w:tc>
      </w:tr>
      <w:tr w:rsidR="00842D7D" w:rsidRPr="00842D7D" w14:paraId="50FF2AFE" w14:textId="77777777" w:rsidTr="00660902">
        <w:trPr>
          <w:trHeight w:hRule="exact" w:val="59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1DEE96" w14:textId="77777777" w:rsidR="00842D7D" w:rsidRPr="00842D7D" w:rsidRDefault="00842D7D" w:rsidP="00660902">
            <w:pPr>
              <w:jc w:val="center"/>
              <w:rPr>
                <w:sz w:val="24"/>
                <w:szCs w:val="24"/>
              </w:rPr>
            </w:pPr>
            <w:r w:rsidRPr="00842D7D">
              <w:rPr>
                <w:sz w:val="24"/>
                <w:szCs w:val="24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56DFE9" w14:textId="77777777" w:rsidR="00842D7D" w:rsidRPr="00842D7D" w:rsidRDefault="00842D7D" w:rsidP="00660902">
            <w:pPr>
              <w:rPr>
                <w:sz w:val="24"/>
                <w:szCs w:val="24"/>
              </w:rPr>
            </w:pPr>
            <w:r w:rsidRPr="00842D7D">
              <w:rPr>
                <w:sz w:val="24"/>
                <w:szCs w:val="24"/>
              </w:rPr>
              <w:t>Соответствие содержания ВКР утвержденной теме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8CB62" w14:textId="77777777" w:rsidR="00842D7D" w:rsidRPr="00842D7D" w:rsidRDefault="00842D7D" w:rsidP="00660902">
            <w:pPr>
              <w:jc w:val="center"/>
              <w:rPr>
                <w:sz w:val="24"/>
                <w:szCs w:val="24"/>
              </w:rPr>
            </w:pPr>
            <w:r w:rsidRPr="00842D7D">
              <w:rPr>
                <w:sz w:val="24"/>
                <w:szCs w:val="24"/>
              </w:rPr>
              <w:t>1 2 3 4 5 6 7 8 9 10</w:t>
            </w:r>
          </w:p>
        </w:tc>
      </w:tr>
      <w:tr w:rsidR="00842D7D" w:rsidRPr="00842D7D" w14:paraId="289949F0" w14:textId="77777777" w:rsidTr="00660902">
        <w:trPr>
          <w:trHeight w:hRule="exact" w:val="59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213B8C" w14:textId="77777777" w:rsidR="00842D7D" w:rsidRPr="00842D7D" w:rsidRDefault="00842D7D" w:rsidP="00660902">
            <w:pPr>
              <w:jc w:val="center"/>
              <w:rPr>
                <w:sz w:val="24"/>
                <w:szCs w:val="24"/>
              </w:rPr>
            </w:pPr>
            <w:r w:rsidRPr="00842D7D">
              <w:rPr>
                <w:sz w:val="24"/>
                <w:szCs w:val="24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F64B90" w14:textId="77777777" w:rsidR="00842D7D" w:rsidRPr="00842D7D" w:rsidRDefault="00842D7D" w:rsidP="00660902">
            <w:pPr>
              <w:rPr>
                <w:sz w:val="24"/>
                <w:szCs w:val="24"/>
              </w:rPr>
            </w:pPr>
            <w:r w:rsidRPr="00842D7D">
              <w:rPr>
                <w:sz w:val="24"/>
                <w:szCs w:val="24"/>
              </w:rPr>
              <w:t>Выполнение поставленных целей и задач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DCE1F" w14:textId="77777777" w:rsidR="00842D7D" w:rsidRPr="00842D7D" w:rsidRDefault="00842D7D" w:rsidP="00660902">
            <w:pPr>
              <w:jc w:val="center"/>
              <w:rPr>
                <w:sz w:val="24"/>
                <w:szCs w:val="24"/>
              </w:rPr>
            </w:pPr>
            <w:r w:rsidRPr="00842D7D">
              <w:rPr>
                <w:sz w:val="24"/>
                <w:szCs w:val="24"/>
              </w:rPr>
              <w:t>1 2 3 4 5 6 7 8 9 10</w:t>
            </w:r>
          </w:p>
        </w:tc>
      </w:tr>
      <w:tr w:rsidR="00842D7D" w:rsidRPr="00842D7D" w14:paraId="3B62E4F2" w14:textId="77777777" w:rsidTr="00660902">
        <w:trPr>
          <w:trHeight w:hRule="exact" w:val="59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B64B64" w14:textId="77777777" w:rsidR="00842D7D" w:rsidRPr="00842D7D" w:rsidRDefault="00842D7D" w:rsidP="00660902">
            <w:pPr>
              <w:jc w:val="center"/>
              <w:rPr>
                <w:sz w:val="24"/>
                <w:szCs w:val="24"/>
              </w:rPr>
            </w:pPr>
            <w:r w:rsidRPr="00842D7D">
              <w:rPr>
                <w:sz w:val="24"/>
                <w:szCs w:val="24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76EE94" w14:textId="77777777" w:rsidR="00842D7D" w:rsidRPr="00842D7D" w:rsidRDefault="00842D7D" w:rsidP="00660902">
            <w:pPr>
              <w:rPr>
                <w:sz w:val="24"/>
                <w:szCs w:val="24"/>
              </w:rPr>
            </w:pPr>
            <w:r w:rsidRPr="00842D7D">
              <w:rPr>
                <w:sz w:val="24"/>
                <w:szCs w:val="24"/>
              </w:rPr>
              <w:t>Оригинальность и новизна ВКР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B86E5" w14:textId="77777777" w:rsidR="00842D7D" w:rsidRPr="00842D7D" w:rsidRDefault="00842D7D" w:rsidP="00660902">
            <w:pPr>
              <w:jc w:val="center"/>
              <w:rPr>
                <w:sz w:val="24"/>
                <w:szCs w:val="24"/>
              </w:rPr>
            </w:pPr>
            <w:r w:rsidRPr="00842D7D">
              <w:rPr>
                <w:sz w:val="24"/>
                <w:szCs w:val="24"/>
              </w:rPr>
              <w:t>1 2 3 4 5 6 7 8 9 10</w:t>
            </w:r>
          </w:p>
        </w:tc>
      </w:tr>
      <w:tr w:rsidR="00842D7D" w:rsidRPr="00842D7D" w14:paraId="643F79E6" w14:textId="77777777" w:rsidTr="00660902">
        <w:trPr>
          <w:trHeight w:hRule="exact" w:val="59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F5E504" w14:textId="77777777" w:rsidR="00842D7D" w:rsidRPr="00842D7D" w:rsidRDefault="00842D7D" w:rsidP="00660902">
            <w:pPr>
              <w:jc w:val="center"/>
              <w:rPr>
                <w:sz w:val="24"/>
                <w:szCs w:val="24"/>
              </w:rPr>
            </w:pPr>
            <w:r w:rsidRPr="00842D7D">
              <w:rPr>
                <w:sz w:val="24"/>
                <w:szCs w:val="24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5FA0C6" w14:textId="77777777" w:rsidR="00842D7D" w:rsidRPr="00842D7D" w:rsidRDefault="00842D7D" w:rsidP="00660902">
            <w:pPr>
              <w:rPr>
                <w:sz w:val="24"/>
                <w:szCs w:val="24"/>
              </w:rPr>
            </w:pPr>
            <w:r w:rsidRPr="00842D7D">
              <w:rPr>
                <w:sz w:val="24"/>
                <w:szCs w:val="24"/>
              </w:rPr>
              <w:t>Самостоятельность при работе над ВКР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78900" w14:textId="77777777" w:rsidR="00842D7D" w:rsidRPr="00842D7D" w:rsidRDefault="00842D7D" w:rsidP="00660902">
            <w:pPr>
              <w:jc w:val="center"/>
              <w:rPr>
                <w:sz w:val="24"/>
                <w:szCs w:val="24"/>
              </w:rPr>
            </w:pPr>
            <w:r w:rsidRPr="00842D7D">
              <w:rPr>
                <w:sz w:val="24"/>
                <w:szCs w:val="24"/>
              </w:rPr>
              <w:t>1 2 3 4 5 6 7 8 9 10</w:t>
            </w:r>
          </w:p>
        </w:tc>
      </w:tr>
      <w:tr w:rsidR="00842D7D" w:rsidRPr="00842D7D" w14:paraId="3BCEBC50" w14:textId="77777777" w:rsidTr="00660902">
        <w:trPr>
          <w:trHeight w:hRule="exact" w:val="59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344F88" w14:textId="77777777" w:rsidR="00842D7D" w:rsidRPr="00842D7D" w:rsidRDefault="00842D7D" w:rsidP="00660902">
            <w:pPr>
              <w:jc w:val="center"/>
              <w:rPr>
                <w:sz w:val="24"/>
                <w:szCs w:val="24"/>
              </w:rPr>
            </w:pPr>
            <w:r w:rsidRPr="00842D7D">
              <w:rPr>
                <w:sz w:val="24"/>
                <w:szCs w:val="24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DC1296" w14:textId="77777777" w:rsidR="00842D7D" w:rsidRPr="00842D7D" w:rsidRDefault="00842D7D" w:rsidP="00660902">
            <w:pPr>
              <w:rPr>
                <w:sz w:val="24"/>
                <w:szCs w:val="24"/>
              </w:rPr>
            </w:pPr>
            <w:r w:rsidRPr="00842D7D">
              <w:rPr>
                <w:sz w:val="24"/>
                <w:szCs w:val="24"/>
              </w:rPr>
              <w:t>Оформление работы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1D9D6" w14:textId="77777777" w:rsidR="00842D7D" w:rsidRPr="00842D7D" w:rsidRDefault="00842D7D" w:rsidP="00660902">
            <w:pPr>
              <w:jc w:val="center"/>
              <w:rPr>
                <w:sz w:val="24"/>
                <w:szCs w:val="24"/>
              </w:rPr>
            </w:pPr>
            <w:r w:rsidRPr="00842D7D">
              <w:rPr>
                <w:sz w:val="24"/>
                <w:szCs w:val="24"/>
              </w:rPr>
              <w:t>1 2 3 4 5 6 7 8 9 10</w:t>
            </w:r>
          </w:p>
        </w:tc>
      </w:tr>
      <w:tr w:rsidR="00842D7D" w:rsidRPr="00842D7D" w14:paraId="027C8AF5" w14:textId="77777777" w:rsidTr="00660902">
        <w:trPr>
          <w:trHeight w:hRule="exact" w:val="595"/>
        </w:trPr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1B0D2D" w14:textId="77777777" w:rsidR="00842D7D" w:rsidRPr="00842D7D" w:rsidRDefault="00842D7D" w:rsidP="00660902">
            <w:pPr>
              <w:ind w:left="426"/>
              <w:rPr>
                <w:sz w:val="24"/>
                <w:szCs w:val="24"/>
              </w:rPr>
            </w:pPr>
            <w:r w:rsidRPr="00842D7D">
              <w:rPr>
                <w:sz w:val="24"/>
                <w:szCs w:val="24"/>
              </w:rPr>
              <w:t>Итоговая оценка руководителя ВКР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52F17" w14:textId="77777777" w:rsidR="00842D7D" w:rsidRPr="00842D7D" w:rsidRDefault="00842D7D" w:rsidP="0066090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EEB8762" w14:textId="77777777" w:rsidR="00115A45" w:rsidRDefault="00115A45">
      <w:pPr>
        <w:jc w:val="both"/>
        <w:rPr>
          <w:bCs/>
          <w:sz w:val="23"/>
          <w:szCs w:val="23"/>
        </w:rPr>
      </w:pPr>
    </w:p>
    <w:p w14:paraId="6C375050" w14:textId="77777777" w:rsidR="00117C80" w:rsidRDefault="00117C80" w:rsidP="00117C80">
      <w:pPr>
        <w:pStyle w:val="aff3"/>
        <w:spacing w:before="0" w:beforeAutospacing="0" w:after="0" w:afterAutospacing="0"/>
        <w:jc w:val="both"/>
      </w:pPr>
      <w:r>
        <w:rPr>
          <w:color w:val="000000"/>
        </w:rPr>
        <w:t xml:space="preserve">Замечания и дополнительные комментарии: </w:t>
      </w:r>
      <w:r w:rsidRPr="008C296C">
        <w:rPr>
          <w:i/>
          <w:color w:val="000000"/>
        </w:rPr>
        <w:t>(в случае выставлении оценки ниже «8», комментарии обязательны)</w:t>
      </w:r>
      <w:r>
        <w:rPr>
          <w:color w:val="000000"/>
        </w:rPr>
        <w:t>.</w:t>
      </w:r>
    </w:p>
    <w:p w14:paraId="4F8D9EF6" w14:textId="77777777" w:rsidR="00115A45" w:rsidRDefault="00115A45">
      <w:pPr>
        <w:jc w:val="both"/>
        <w:rPr>
          <w:bCs/>
          <w:sz w:val="23"/>
          <w:szCs w:val="23"/>
        </w:rPr>
      </w:pPr>
    </w:p>
    <w:p w14:paraId="4305AD59" w14:textId="77777777" w:rsidR="00115A45" w:rsidRDefault="00115A45">
      <w:pPr>
        <w:jc w:val="both"/>
        <w:rPr>
          <w:bCs/>
          <w:sz w:val="23"/>
          <w:szCs w:val="23"/>
        </w:rPr>
      </w:pPr>
    </w:p>
    <w:p w14:paraId="4BD80FB0" w14:textId="77777777" w:rsidR="00115A45" w:rsidRDefault="00115A45">
      <w:pPr>
        <w:jc w:val="both"/>
        <w:rPr>
          <w:bCs/>
          <w:strike/>
          <w:sz w:val="24"/>
          <w:szCs w:val="24"/>
          <w:u w:val="single"/>
        </w:rPr>
      </w:pPr>
    </w:p>
    <w:p w14:paraId="3ADEC368" w14:textId="77777777" w:rsidR="00115A45" w:rsidRDefault="00491ACD">
      <w:pPr>
        <w:rPr>
          <w:sz w:val="24"/>
          <w:szCs w:val="24"/>
        </w:rPr>
      </w:pPr>
      <w:r>
        <w:rPr>
          <w:sz w:val="24"/>
          <w:szCs w:val="24"/>
        </w:rPr>
        <w:t>Руководитель</w:t>
      </w:r>
    </w:p>
    <w:p w14:paraId="0EFB38E9" w14:textId="77777777" w:rsidR="00115A45" w:rsidRDefault="00491ACD">
      <w:pPr>
        <w:rPr>
          <w:sz w:val="24"/>
          <w:szCs w:val="24"/>
        </w:rPr>
      </w:pPr>
      <w:r>
        <w:rPr>
          <w:sz w:val="24"/>
          <w:szCs w:val="24"/>
        </w:rPr>
        <w:t>ученая степень, звание,</w:t>
      </w:r>
    </w:p>
    <w:p w14:paraId="56C30B19" w14:textId="77777777" w:rsidR="00115A45" w:rsidRDefault="00491ACD">
      <w:pPr>
        <w:rPr>
          <w:sz w:val="24"/>
          <w:szCs w:val="24"/>
        </w:rPr>
      </w:pPr>
      <w:r>
        <w:rPr>
          <w:sz w:val="24"/>
          <w:szCs w:val="24"/>
        </w:rPr>
        <w:t>кафедра/департамент</w:t>
      </w:r>
    </w:p>
    <w:p w14:paraId="138DB0BA" w14:textId="77777777" w:rsidR="00115A45" w:rsidRDefault="00491ACD">
      <w:pPr>
        <w:rPr>
          <w:sz w:val="24"/>
          <w:szCs w:val="24"/>
        </w:rPr>
      </w:pPr>
      <w:r>
        <w:rPr>
          <w:sz w:val="24"/>
          <w:szCs w:val="24"/>
        </w:rPr>
        <w:t xml:space="preserve">(место </w:t>
      </w:r>
      <w:proofErr w:type="gramStart"/>
      <w:r>
        <w:rPr>
          <w:sz w:val="24"/>
          <w:szCs w:val="24"/>
        </w:rPr>
        <w:t>работы)_</w:t>
      </w:r>
      <w:proofErr w:type="gramEnd"/>
      <w:r>
        <w:rPr>
          <w:sz w:val="24"/>
          <w:szCs w:val="24"/>
        </w:rPr>
        <w:t>__________________ /подпись/______________________И.О. Фамилия</w:t>
      </w:r>
      <w:bookmarkEnd w:id="30"/>
    </w:p>
    <w:p w14:paraId="3DC17F9A" w14:textId="77777777" w:rsidR="00115A45" w:rsidRPr="003F1F0F" w:rsidRDefault="00491ACD">
      <w:pPr>
        <w:ind w:firstLine="708"/>
        <w:rPr>
          <w:sz w:val="24"/>
          <w:szCs w:val="24"/>
        </w:rPr>
      </w:pPr>
      <w:r>
        <w:rPr>
          <w:sz w:val="24"/>
          <w:szCs w:val="24"/>
        </w:rPr>
        <w:t>Дата</w:t>
      </w:r>
      <w:bookmarkEnd w:id="31"/>
      <w:r w:rsidRPr="003F1F0F">
        <w:rPr>
          <w:sz w:val="24"/>
          <w:szCs w:val="24"/>
        </w:rPr>
        <w:t xml:space="preserve"> </w:t>
      </w:r>
    </w:p>
    <w:p w14:paraId="4348FAFB" w14:textId="77777777" w:rsidR="00115A45" w:rsidRDefault="00491ACD" w:rsidP="00842D7D">
      <w:pPr>
        <w:spacing w:after="200" w:line="276" w:lineRule="auto"/>
        <w:jc w:val="right"/>
        <w:rPr>
          <w:sz w:val="24"/>
          <w:szCs w:val="24"/>
        </w:rPr>
      </w:pPr>
      <w:r w:rsidRPr="003F1F0F">
        <w:rPr>
          <w:b/>
          <w:bCs/>
          <w:sz w:val="24"/>
          <w:szCs w:val="24"/>
        </w:rPr>
        <w:br w:type="page" w:clear="all"/>
      </w:r>
    </w:p>
    <w:p w14:paraId="61D14653" w14:textId="77777777" w:rsidR="00115A45" w:rsidRDefault="00491ACD">
      <w:pPr>
        <w:shd w:val="clear" w:color="auto" w:fill="FFFFFF"/>
        <w:jc w:val="right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 </w:t>
      </w:r>
      <w:r w:rsidR="00842D7D">
        <w:rPr>
          <w:b/>
          <w:bCs/>
          <w:sz w:val="24"/>
          <w:szCs w:val="24"/>
        </w:rPr>
        <w:t>3</w:t>
      </w:r>
    </w:p>
    <w:p w14:paraId="3483C182" w14:textId="77777777" w:rsidR="00115A45" w:rsidRDefault="00115A45">
      <w:pPr>
        <w:rPr>
          <w:sz w:val="24"/>
          <w:szCs w:val="24"/>
        </w:rPr>
      </w:pPr>
    </w:p>
    <w:p w14:paraId="3DA36C85" w14:textId="77777777" w:rsidR="00115A45" w:rsidRDefault="00491AC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Пример оформления титульного листа ВКР</w:t>
      </w:r>
    </w:p>
    <w:p w14:paraId="4187116B" w14:textId="77777777" w:rsidR="00115A45" w:rsidRDefault="00115A45">
      <w:pPr>
        <w:jc w:val="center"/>
        <w:rPr>
          <w:b/>
          <w:i/>
          <w:sz w:val="24"/>
          <w:szCs w:val="24"/>
        </w:rPr>
      </w:pPr>
    </w:p>
    <w:p w14:paraId="75B40D4F" w14:textId="77777777" w:rsidR="00115A45" w:rsidRDefault="00491ACD">
      <w:pPr>
        <w:widowControl w:val="0"/>
        <w:tabs>
          <w:tab w:val="left" w:pos="5420"/>
        </w:tabs>
        <w:jc w:val="center"/>
        <w:rPr>
          <w:sz w:val="24"/>
          <w:szCs w:val="24"/>
        </w:rPr>
      </w:pPr>
      <w:r>
        <w:rPr>
          <w:smallCaps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14:paraId="176F8EEE" w14:textId="77777777" w:rsidR="00115A45" w:rsidRDefault="00491ACD">
      <w:pPr>
        <w:widowControl w:val="0"/>
        <w:tabs>
          <w:tab w:val="left" w:pos="5420"/>
        </w:tabs>
        <w:jc w:val="center"/>
        <w:rPr>
          <w:sz w:val="24"/>
          <w:szCs w:val="24"/>
        </w:rPr>
      </w:pPr>
      <w:r>
        <w:rPr>
          <w:smallCaps/>
          <w:sz w:val="24"/>
          <w:szCs w:val="24"/>
        </w:rPr>
        <w:t>«НАЦИОНАЛЬНЫЙ ИССЛЕДОВАТЕЛЬСКИЙ УНИВЕРСИТЕТ</w:t>
      </w:r>
    </w:p>
    <w:p w14:paraId="2DCB046C" w14:textId="77777777" w:rsidR="00115A45" w:rsidRDefault="00491ACD">
      <w:pPr>
        <w:widowControl w:val="0"/>
        <w:tabs>
          <w:tab w:val="left" w:pos="5420"/>
        </w:tabs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«ВЫСШАЯ ШКОЛА ЭКОНОМИКИ»</w:t>
      </w:r>
    </w:p>
    <w:p w14:paraId="60757368" w14:textId="77777777" w:rsidR="00115A45" w:rsidRDefault="00115A45">
      <w:pPr>
        <w:pStyle w:val="af8"/>
        <w:jc w:val="center"/>
        <w:rPr>
          <w:sz w:val="24"/>
          <w:szCs w:val="24"/>
        </w:rPr>
      </w:pPr>
    </w:p>
    <w:p w14:paraId="14D94443" w14:textId="77777777" w:rsidR="00115A45" w:rsidRDefault="00115A45">
      <w:pPr>
        <w:pStyle w:val="af8"/>
        <w:jc w:val="center"/>
        <w:rPr>
          <w:sz w:val="24"/>
          <w:szCs w:val="24"/>
        </w:rPr>
      </w:pPr>
    </w:p>
    <w:p w14:paraId="6E1C6BE5" w14:textId="77777777" w:rsidR="00115A45" w:rsidRDefault="00491ACD">
      <w:pPr>
        <w:jc w:val="center"/>
        <w:rPr>
          <w:sz w:val="24"/>
          <w:szCs w:val="24"/>
        </w:rPr>
      </w:pPr>
      <w:r>
        <w:rPr>
          <w:sz w:val="24"/>
          <w:szCs w:val="24"/>
        </w:rPr>
        <w:t>Факультет «Санкт-Петербургская школа экономики и менеджмента»</w:t>
      </w:r>
    </w:p>
    <w:p w14:paraId="2D5C164F" w14:textId="77777777" w:rsidR="00117C80" w:rsidRDefault="00117C80" w:rsidP="00117C80">
      <w:pPr>
        <w:jc w:val="center"/>
        <w:rPr>
          <w:sz w:val="24"/>
          <w:szCs w:val="24"/>
        </w:rPr>
      </w:pPr>
      <w:r w:rsidRPr="003F7E2B">
        <w:rPr>
          <w:sz w:val="24"/>
          <w:szCs w:val="24"/>
        </w:rPr>
        <w:t>Департамент логистики и управления цепями поставок</w:t>
      </w:r>
    </w:p>
    <w:p w14:paraId="7931C540" w14:textId="77777777" w:rsidR="00117C80" w:rsidRDefault="00117C80">
      <w:pPr>
        <w:jc w:val="center"/>
        <w:rPr>
          <w:sz w:val="24"/>
          <w:szCs w:val="24"/>
        </w:rPr>
      </w:pPr>
    </w:p>
    <w:p w14:paraId="4C5FDC89" w14:textId="45AF8297" w:rsidR="00115A45" w:rsidRDefault="00491ACD">
      <w:pPr>
        <w:jc w:val="center"/>
        <w:rPr>
          <w:sz w:val="24"/>
          <w:szCs w:val="24"/>
        </w:rPr>
      </w:pPr>
      <w:r>
        <w:rPr>
          <w:sz w:val="24"/>
          <w:szCs w:val="24"/>
        </w:rPr>
        <w:t>Фамилия Имя Отчество автора</w:t>
      </w:r>
    </w:p>
    <w:p w14:paraId="149C4512" w14:textId="77777777" w:rsidR="00115A45" w:rsidRDefault="00115A45">
      <w:pPr>
        <w:spacing w:line="360" w:lineRule="auto"/>
        <w:jc w:val="center"/>
        <w:rPr>
          <w:sz w:val="24"/>
          <w:szCs w:val="24"/>
        </w:rPr>
      </w:pPr>
    </w:p>
    <w:p w14:paraId="4A127A16" w14:textId="77777777" w:rsidR="00115A45" w:rsidRDefault="00491AC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НАЗВАНИЕ ТЕМЫ ВКР</w:t>
      </w:r>
    </w:p>
    <w:p w14:paraId="41E280D3" w14:textId="77777777" w:rsidR="00115A45" w:rsidRDefault="00491AC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Выпускная квалификационная работа – БАКАЛАВРСКАЯ РАБОТА</w:t>
      </w:r>
    </w:p>
    <w:p w14:paraId="2974E889" w14:textId="77777777" w:rsidR="00115A45" w:rsidRDefault="00491AC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направлению подготовки </w:t>
      </w:r>
      <w:r>
        <w:rPr>
          <w:sz w:val="24"/>
          <w:szCs w:val="24"/>
          <w:u w:val="single"/>
        </w:rPr>
        <w:t>38.03.0</w:t>
      </w:r>
      <w:r w:rsidR="00842D7D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«</w:t>
      </w:r>
      <w:r w:rsidR="00842D7D">
        <w:rPr>
          <w:sz w:val="24"/>
          <w:szCs w:val="24"/>
          <w:u w:val="single"/>
        </w:rPr>
        <w:t>Менеджмент</w:t>
      </w:r>
      <w:r>
        <w:rPr>
          <w:sz w:val="24"/>
          <w:szCs w:val="24"/>
          <w:u w:val="single"/>
        </w:rPr>
        <w:t>»</w:t>
      </w:r>
    </w:p>
    <w:p w14:paraId="050986FF" w14:textId="77777777" w:rsidR="00115A45" w:rsidRDefault="00842D7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студента (-</w:t>
      </w:r>
      <w:proofErr w:type="spellStart"/>
      <w:r>
        <w:rPr>
          <w:sz w:val="24"/>
          <w:szCs w:val="24"/>
        </w:rPr>
        <w:t>ки</w:t>
      </w:r>
      <w:proofErr w:type="spellEnd"/>
      <w:r>
        <w:rPr>
          <w:sz w:val="24"/>
          <w:szCs w:val="24"/>
        </w:rPr>
        <w:t>)</w:t>
      </w:r>
      <w:r w:rsidR="00491ACD">
        <w:rPr>
          <w:sz w:val="24"/>
          <w:szCs w:val="24"/>
        </w:rPr>
        <w:t xml:space="preserve"> группы № ____ </w:t>
      </w:r>
    </w:p>
    <w:p w14:paraId="598C9317" w14:textId="77777777" w:rsidR="00115A45" w:rsidRDefault="00491AC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Образовательная Программа «</w:t>
      </w:r>
      <w:r w:rsidR="00842D7D">
        <w:rPr>
          <w:sz w:val="24"/>
          <w:szCs w:val="24"/>
          <w:u w:val="single"/>
        </w:rPr>
        <w:t>Логистика и управление цепями поставок</w:t>
      </w:r>
      <w:r>
        <w:rPr>
          <w:sz w:val="24"/>
          <w:szCs w:val="24"/>
        </w:rPr>
        <w:t>»</w:t>
      </w:r>
    </w:p>
    <w:p w14:paraId="00F3CAE0" w14:textId="77777777" w:rsidR="00115A45" w:rsidRDefault="00115A45">
      <w:pPr>
        <w:jc w:val="center"/>
        <w:rPr>
          <w:sz w:val="24"/>
          <w:szCs w:val="24"/>
        </w:rPr>
      </w:pPr>
    </w:p>
    <w:p w14:paraId="23BAADF9" w14:textId="77777777" w:rsidR="00115A45" w:rsidRDefault="00115A45">
      <w:pPr>
        <w:jc w:val="center"/>
        <w:rPr>
          <w:sz w:val="24"/>
          <w:szCs w:val="24"/>
        </w:rPr>
      </w:pPr>
    </w:p>
    <w:tbl>
      <w:tblPr>
        <w:tblW w:w="9426" w:type="dxa"/>
        <w:tblInd w:w="-104" w:type="dxa"/>
        <w:tblLayout w:type="fixed"/>
        <w:tblLook w:val="0000" w:firstRow="0" w:lastRow="0" w:firstColumn="0" w:lastColumn="0" w:noHBand="0" w:noVBand="0"/>
      </w:tblPr>
      <w:tblGrid>
        <w:gridCol w:w="6166"/>
        <w:gridCol w:w="3260"/>
      </w:tblGrid>
      <w:tr w:rsidR="00115A45" w14:paraId="6E2A0434" w14:textId="77777777">
        <w:trPr>
          <w:trHeight w:val="3563"/>
        </w:trPr>
        <w:tc>
          <w:tcPr>
            <w:tcW w:w="6166" w:type="dxa"/>
          </w:tcPr>
          <w:p w14:paraId="4BB0DE95" w14:textId="77777777" w:rsidR="00115A45" w:rsidRDefault="00115A45">
            <w:pPr>
              <w:rPr>
                <w:sz w:val="24"/>
                <w:szCs w:val="24"/>
              </w:rPr>
            </w:pPr>
          </w:p>
          <w:p w14:paraId="5B57D727" w14:textId="77777777" w:rsidR="00115A45" w:rsidRDefault="00115A45">
            <w:pPr>
              <w:rPr>
                <w:sz w:val="24"/>
                <w:szCs w:val="24"/>
              </w:rPr>
            </w:pPr>
          </w:p>
          <w:p w14:paraId="53E5CD3B" w14:textId="77777777" w:rsidR="00115A45" w:rsidRDefault="00115A45">
            <w:pPr>
              <w:rPr>
                <w:sz w:val="24"/>
                <w:szCs w:val="24"/>
              </w:rPr>
            </w:pPr>
          </w:p>
          <w:p w14:paraId="31FF3703" w14:textId="77777777" w:rsidR="00115A45" w:rsidRDefault="00115A45">
            <w:pPr>
              <w:rPr>
                <w:sz w:val="24"/>
                <w:szCs w:val="24"/>
              </w:rPr>
            </w:pPr>
          </w:p>
          <w:p w14:paraId="26EE3B1E" w14:textId="77777777" w:rsidR="00115A45" w:rsidRDefault="00115A4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C5EBD40" w14:textId="77777777" w:rsidR="00115A45" w:rsidRDefault="00491ACD">
            <w:pPr>
              <w:tabs>
                <w:tab w:val="left" w:pos="0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</w:p>
          <w:p w14:paraId="798F016F" w14:textId="77777777" w:rsidR="00115A45" w:rsidRDefault="00491ACD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степень, звание,</w:t>
            </w:r>
            <w:r>
              <w:rPr>
                <w:sz w:val="24"/>
                <w:szCs w:val="24"/>
              </w:rPr>
              <w:br/>
              <w:t>должность, место работы</w:t>
            </w:r>
          </w:p>
          <w:p w14:paraId="7E370092" w14:textId="77777777" w:rsidR="00115A45" w:rsidRDefault="00491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14:paraId="1F1DEDFB" w14:textId="77777777" w:rsidR="00115A45" w:rsidRDefault="00491ACD">
            <w:pPr>
              <w:tabs>
                <w:tab w:val="left" w:pos="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Фамилия</w:t>
            </w:r>
          </w:p>
          <w:p w14:paraId="5A3F8349" w14:textId="77777777" w:rsidR="00115A45" w:rsidRDefault="00115A45">
            <w:pPr>
              <w:rPr>
                <w:sz w:val="24"/>
                <w:szCs w:val="24"/>
              </w:rPr>
            </w:pPr>
          </w:p>
          <w:p w14:paraId="519C5DD6" w14:textId="77777777" w:rsidR="00115A45" w:rsidRDefault="00491ACD">
            <w:pPr>
              <w:tabs>
                <w:tab w:val="left" w:pos="0"/>
              </w:tabs>
              <w:ind w:left="3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Консультант</w:t>
            </w:r>
            <w:r w:rsidR="00446E8E">
              <w:rPr>
                <w:rStyle w:val="af1"/>
                <w:sz w:val="24"/>
                <w:szCs w:val="24"/>
                <w:u w:val="single"/>
              </w:rPr>
              <w:footnoteReference w:customMarkFollows="1" w:id="4"/>
              <w:t>1</w:t>
            </w:r>
          </w:p>
          <w:p w14:paraId="76C8BE2B" w14:textId="77777777" w:rsidR="00115A45" w:rsidRDefault="00491ACD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степень, звание,</w:t>
            </w:r>
            <w:r>
              <w:rPr>
                <w:sz w:val="24"/>
                <w:szCs w:val="24"/>
              </w:rPr>
              <w:br/>
              <w:t xml:space="preserve">должность, место работы </w:t>
            </w:r>
          </w:p>
          <w:p w14:paraId="0E347940" w14:textId="77777777" w:rsidR="00115A45" w:rsidRDefault="00491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14:paraId="0E1C4905" w14:textId="77777777" w:rsidR="00115A45" w:rsidRDefault="00491ACD">
            <w:pPr>
              <w:tabs>
                <w:tab w:val="left" w:pos="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Фамилия</w:t>
            </w:r>
          </w:p>
        </w:tc>
      </w:tr>
    </w:tbl>
    <w:p w14:paraId="5CF0325B" w14:textId="77777777" w:rsidR="00115A45" w:rsidRDefault="00115A45">
      <w:pPr>
        <w:spacing w:line="360" w:lineRule="auto"/>
        <w:jc w:val="center"/>
        <w:rPr>
          <w:sz w:val="24"/>
          <w:szCs w:val="24"/>
        </w:rPr>
      </w:pPr>
    </w:p>
    <w:p w14:paraId="05C8A374" w14:textId="77777777" w:rsidR="00115A45" w:rsidRDefault="00491AC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Санкт-Петербург</w:t>
      </w:r>
    </w:p>
    <w:p w14:paraId="7D335D2C" w14:textId="77777777" w:rsidR="00115A45" w:rsidRDefault="00491AC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202__</w:t>
      </w:r>
    </w:p>
    <w:p w14:paraId="368A5E7D" w14:textId="77777777" w:rsidR="00115A45" w:rsidRDefault="00115A45">
      <w:pPr>
        <w:pStyle w:val="af8"/>
        <w:jc w:val="center"/>
        <w:rPr>
          <w:sz w:val="24"/>
          <w:szCs w:val="24"/>
          <w:lang w:val="en-US"/>
        </w:rPr>
      </w:pPr>
    </w:p>
    <w:p w14:paraId="7557C4D6" w14:textId="77777777" w:rsidR="00115A45" w:rsidRDefault="00491ACD">
      <w:pPr>
        <w:spacing w:after="200"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 w:clear="all"/>
      </w:r>
    </w:p>
    <w:p w14:paraId="705B1051" w14:textId="77777777" w:rsidR="008E117F" w:rsidRDefault="008E117F" w:rsidP="008E117F">
      <w:pPr>
        <w:shd w:val="clear" w:color="auto" w:fill="FFFFFF"/>
        <w:jc w:val="right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 4</w:t>
      </w:r>
    </w:p>
    <w:p w14:paraId="237926F6" w14:textId="77777777" w:rsidR="008E117F" w:rsidRPr="008E117F" w:rsidRDefault="008E117F" w:rsidP="008E117F">
      <w:pPr>
        <w:keepNext/>
        <w:keepLines/>
        <w:jc w:val="center"/>
        <w:outlineLvl w:val="0"/>
        <w:rPr>
          <w:bCs/>
          <w:sz w:val="28"/>
          <w:szCs w:val="24"/>
        </w:rPr>
      </w:pPr>
      <w:bookmarkStart w:id="32" w:name="_Toc432554101"/>
      <w:bookmarkStart w:id="33" w:name="_Toc495274864"/>
      <w:r w:rsidRPr="008E117F">
        <w:rPr>
          <w:bCs/>
          <w:sz w:val="24"/>
          <w:szCs w:val="24"/>
        </w:rPr>
        <w:t>Образец оформление содержания ВКР</w:t>
      </w:r>
      <w:bookmarkEnd w:id="32"/>
      <w:bookmarkEnd w:id="33"/>
    </w:p>
    <w:p w14:paraId="79D882F5" w14:textId="77777777" w:rsidR="008E117F" w:rsidRPr="008E117F" w:rsidRDefault="008E117F" w:rsidP="008E117F">
      <w:pPr>
        <w:widowControl w:val="0"/>
        <w:ind w:left="4200" w:right="2460" w:hanging="4200"/>
        <w:rPr>
          <w:color w:val="000000"/>
          <w:sz w:val="24"/>
          <w:szCs w:val="24"/>
          <w:lang w:bidi="ru-RU"/>
        </w:rPr>
      </w:pPr>
    </w:p>
    <w:p w14:paraId="0224D7CF" w14:textId="77777777" w:rsidR="008E117F" w:rsidRPr="008E117F" w:rsidRDefault="008E117F" w:rsidP="008E117F">
      <w:pPr>
        <w:widowControl w:val="0"/>
        <w:autoSpaceDE w:val="0"/>
        <w:autoSpaceDN w:val="0"/>
        <w:adjustRightInd w:val="0"/>
        <w:jc w:val="center"/>
        <w:rPr>
          <w:rFonts w:eastAsia="Arial Unicode MS"/>
          <w:iCs/>
          <w:color w:val="000000"/>
          <w:sz w:val="24"/>
          <w:szCs w:val="24"/>
          <w:lang w:bidi="ru-RU"/>
        </w:rPr>
      </w:pPr>
      <w:r w:rsidRPr="008E117F">
        <w:rPr>
          <w:rFonts w:eastAsia="Arial Unicode MS"/>
          <w:iCs/>
          <w:color w:val="000000"/>
          <w:sz w:val="24"/>
          <w:szCs w:val="24"/>
          <w:lang w:bidi="ru-RU"/>
        </w:rPr>
        <w:t>СОДЕРЖАНИЕ</w:t>
      </w:r>
    </w:p>
    <w:p w14:paraId="5A77DBC4" w14:textId="77777777" w:rsidR="008E117F" w:rsidRPr="008E117F" w:rsidRDefault="008E117F" w:rsidP="008E117F">
      <w:pPr>
        <w:widowControl w:val="0"/>
        <w:autoSpaceDE w:val="0"/>
        <w:autoSpaceDN w:val="0"/>
        <w:adjustRightInd w:val="0"/>
        <w:jc w:val="center"/>
        <w:rPr>
          <w:rFonts w:eastAsia="Arial Unicode MS"/>
          <w:iCs/>
          <w:color w:val="000000"/>
          <w:sz w:val="24"/>
          <w:szCs w:val="24"/>
          <w:lang w:bidi="ru-RU"/>
        </w:rPr>
      </w:pPr>
    </w:p>
    <w:tbl>
      <w:tblPr>
        <w:tblW w:w="992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646"/>
        <w:gridCol w:w="283"/>
      </w:tblGrid>
      <w:tr w:rsidR="008E117F" w:rsidRPr="008E117F" w14:paraId="191F759F" w14:textId="77777777" w:rsidTr="008E117F">
        <w:trPr>
          <w:trHeight w:val="4996"/>
        </w:trPr>
        <w:tc>
          <w:tcPr>
            <w:tcW w:w="9646" w:type="dxa"/>
          </w:tcPr>
          <w:p w14:paraId="4336D78E" w14:textId="77777777" w:rsidR="008E117F" w:rsidRPr="008E117F" w:rsidRDefault="008E117F" w:rsidP="008E117F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ВВЕДЕНИЕ…………………………………</w:t>
            </w:r>
            <w:proofErr w:type="gramStart"/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…….</w:t>
            </w:r>
            <w:proofErr w:type="gramEnd"/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………….…………………………………..</w:t>
            </w:r>
          </w:p>
          <w:p w14:paraId="29F83BE7" w14:textId="77777777" w:rsidR="008E117F" w:rsidRPr="008E117F" w:rsidRDefault="008E117F" w:rsidP="008E117F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Глава 1 Название раздела………………………</w:t>
            </w:r>
            <w:proofErr w:type="gramStart"/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…….</w:t>
            </w:r>
            <w:proofErr w:type="gramEnd"/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…….…………………………..…………..</w:t>
            </w:r>
          </w:p>
          <w:p w14:paraId="331ED42D" w14:textId="77777777" w:rsidR="008E117F" w:rsidRPr="008E117F" w:rsidRDefault="008E117F" w:rsidP="008E117F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1.1 Название подраздела……………………………</w:t>
            </w:r>
            <w:proofErr w:type="gramStart"/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…….</w:t>
            </w:r>
            <w:proofErr w:type="gramEnd"/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…………………………………....…..</w:t>
            </w:r>
          </w:p>
          <w:p w14:paraId="40BE9239" w14:textId="77777777" w:rsidR="008E117F" w:rsidRPr="008E117F" w:rsidRDefault="008E117F" w:rsidP="008E117F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1.2 Название подраздела ……………………………………………………………</w:t>
            </w:r>
            <w:proofErr w:type="gramStart"/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…….</w:t>
            </w:r>
            <w:proofErr w:type="gramEnd"/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.….…...</w:t>
            </w:r>
          </w:p>
          <w:p w14:paraId="69FC604F" w14:textId="77777777" w:rsidR="008E117F" w:rsidRPr="008E117F" w:rsidRDefault="008E117F" w:rsidP="008E117F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1.3 Название подраздела …………………………………………………………</w:t>
            </w:r>
            <w:proofErr w:type="gramStart"/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…….</w:t>
            </w:r>
            <w:proofErr w:type="gramEnd"/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.….……</w:t>
            </w:r>
          </w:p>
          <w:p w14:paraId="12079B1B" w14:textId="77777777" w:rsidR="008E117F" w:rsidRPr="008E117F" w:rsidRDefault="008E117F" w:rsidP="008E117F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Глава 2 Название раздела …………………………………………………………</w:t>
            </w:r>
            <w:proofErr w:type="gramStart"/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…….</w:t>
            </w:r>
            <w:proofErr w:type="gramEnd"/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….……..</w:t>
            </w:r>
          </w:p>
          <w:p w14:paraId="48D61D92" w14:textId="77777777" w:rsidR="008E117F" w:rsidRPr="008E117F" w:rsidRDefault="008E117F" w:rsidP="008E117F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2.1 Название подраздела …………………………………………………………</w:t>
            </w:r>
            <w:proofErr w:type="gramStart"/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…….</w:t>
            </w:r>
            <w:proofErr w:type="gramEnd"/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.…..…….</w:t>
            </w:r>
          </w:p>
          <w:p w14:paraId="59393DCF" w14:textId="77777777" w:rsidR="008E117F" w:rsidRPr="008E117F" w:rsidRDefault="008E117F" w:rsidP="008E117F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2.2 Название подраздела …………………………………………………………</w:t>
            </w:r>
            <w:proofErr w:type="gramStart"/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…….</w:t>
            </w:r>
            <w:proofErr w:type="gramEnd"/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.…..……..</w:t>
            </w:r>
          </w:p>
          <w:p w14:paraId="04050AE4" w14:textId="77777777" w:rsidR="008E117F" w:rsidRPr="008E117F" w:rsidRDefault="008E117F" w:rsidP="008E117F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2.3 Название подраздела ……………………………………………………………</w:t>
            </w:r>
            <w:proofErr w:type="gramStart"/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…….</w:t>
            </w:r>
            <w:proofErr w:type="gramEnd"/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….……</w:t>
            </w:r>
          </w:p>
          <w:p w14:paraId="507F7464" w14:textId="77777777" w:rsidR="008E117F" w:rsidRPr="008E117F" w:rsidRDefault="008E117F" w:rsidP="008E117F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Глава 3 Название раздела………………………………………………………………………….</w:t>
            </w:r>
          </w:p>
          <w:p w14:paraId="44A0F692" w14:textId="77777777" w:rsidR="008E117F" w:rsidRPr="008E117F" w:rsidRDefault="008E117F" w:rsidP="008E117F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3.1 Название подраздела ……………………………………………………………………</w:t>
            </w:r>
            <w:proofErr w:type="gramStart"/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…….</w:t>
            </w:r>
            <w:proofErr w:type="gramEnd"/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.</w:t>
            </w:r>
          </w:p>
          <w:p w14:paraId="6E201B80" w14:textId="77777777" w:rsidR="008E117F" w:rsidRPr="008E117F" w:rsidRDefault="008E117F" w:rsidP="008E117F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3.2 Название подраздела ……………………………………………………………</w:t>
            </w:r>
            <w:proofErr w:type="gramStart"/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…….</w:t>
            </w:r>
            <w:proofErr w:type="gramEnd"/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……..</w:t>
            </w:r>
          </w:p>
          <w:p w14:paraId="60CBDCE2" w14:textId="77777777" w:rsidR="008E117F" w:rsidRPr="008E117F" w:rsidRDefault="008E117F" w:rsidP="008E117F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ЗАКЛЮЧЕНИЕ………………………………………………………………………</w:t>
            </w:r>
            <w:proofErr w:type="gramStart"/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…….</w:t>
            </w:r>
            <w:proofErr w:type="gramEnd"/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.……</w:t>
            </w:r>
          </w:p>
          <w:p w14:paraId="07E5ACC9" w14:textId="77777777" w:rsidR="008E117F" w:rsidRPr="008E117F" w:rsidRDefault="008E117F" w:rsidP="008E117F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СПИСОК ИСПОЛЬЗОВАННЫХ ИСТОЧНИКОВ…………………………………………....</w:t>
            </w:r>
          </w:p>
          <w:p w14:paraId="112256F7" w14:textId="77777777" w:rsidR="008E117F" w:rsidRPr="008E117F" w:rsidRDefault="008E117F" w:rsidP="008E117F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ПРИЛОЖЕНИЕ А Название </w:t>
            </w:r>
            <w:proofErr w:type="gramStart"/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приложения.…</w:t>
            </w:r>
            <w:proofErr w:type="gramEnd"/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…………………………………………………...</w:t>
            </w:r>
          </w:p>
          <w:p w14:paraId="6D6F0131" w14:textId="77777777" w:rsidR="008E117F" w:rsidRPr="008E117F" w:rsidRDefault="008E117F" w:rsidP="008E117F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ПРИЛОЖЕНИЕ Б Название </w:t>
            </w:r>
            <w:proofErr w:type="gramStart"/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приложения.…</w:t>
            </w:r>
            <w:proofErr w:type="gramEnd"/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….………………………………………………..</w:t>
            </w:r>
          </w:p>
          <w:p w14:paraId="568DAF3C" w14:textId="77777777" w:rsidR="008E117F" w:rsidRPr="008E117F" w:rsidRDefault="008E117F" w:rsidP="008E117F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ПРИЛОЖЕНИЕ В Название </w:t>
            </w:r>
            <w:proofErr w:type="gramStart"/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приложения….</w:t>
            </w:r>
            <w:proofErr w:type="gramEnd"/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…</w:t>
            </w:r>
            <w:r w:rsidRPr="008E117F">
              <w:rPr>
                <w:rFonts w:eastAsia="Arial Unicode MS"/>
                <w:color w:val="000000"/>
                <w:sz w:val="24"/>
                <w:szCs w:val="24"/>
                <w:lang w:val="en-US" w:bidi="ru-RU"/>
              </w:rPr>
              <w:t>….</w:t>
            </w:r>
            <w:r w:rsidRPr="008E117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…………………………………………......</w:t>
            </w:r>
          </w:p>
          <w:p w14:paraId="14886325" w14:textId="77777777" w:rsidR="008E117F" w:rsidRPr="008E117F" w:rsidRDefault="008E117F" w:rsidP="008E117F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</w:tcPr>
          <w:p w14:paraId="4F504DD2" w14:textId="77777777" w:rsidR="008E117F" w:rsidRPr="008E117F" w:rsidRDefault="008E117F" w:rsidP="008E117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val="en-US" w:bidi="ru-RU"/>
              </w:rPr>
            </w:pPr>
            <w:r w:rsidRPr="008E117F">
              <w:rPr>
                <w:rFonts w:eastAsia="Arial Unicode MS"/>
                <w:color w:val="000000"/>
                <w:sz w:val="24"/>
                <w:szCs w:val="24"/>
                <w:lang w:val="en-US" w:bidi="ru-RU"/>
              </w:rPr>
              <w:t>n</w:t>
            </w:r>
          </w:p>
          <w:p w14:paraId="56C640C9" w14:textId="77777777" w:rsidR="008E117F" w:rsidRPr="008E117F" w:rsidRDefault="008E117F" w:rsidP="008E117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val="en-US" w:bidi="ru-RU"/>
              </w:rPr>
            </w:pPr>
            <w:r w:rsidRPr="008E117F">
              <w:rPr>
                <w:rFonts w:eastAsia="Arial Unicode MS"/>
                <w:color w:val="000000"/>
                <w:sz w:val="24"/>
                <w:szCs w:val="24"/>
                <w:lang w:val="en-US" w:bidi="ru-RU"/>
              </w:rPr>
              <w:t>n</w:t>
            </w:r>
          </w:p>
          <w:p w14:paraId="0EB05483" w14:textId="77777777" w:rsidR="008E117F" w:rsidRPr="008E117F" w:rsidRDefault="008E117F" w:rsidP="008E117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val="en-US" w:bidi="ru-RU"/>
              </w:rPr>
            </w:pPr>
            <w:r w:rsidRPr="008E117F">
              <w:rPr>
                <w:rFonts w:eastAsia="Arial Unicode MS"/>
                <w:color w:val="000000"/>
                <w:sz w:val="24"/>
                <w:szCs w:val="24"/>
                <w:lang w:val="en-US" w:bidi="ru-RU"/>
              </w:rPr>
              <w:t>n</w:t>
            </w:r>
          </w:p>
          <w:p w14:paraId="1DA6D1E0" w14:textId="77777777" w:rsidR="008E117F" w:rsidRPr="008E117F" w:rsidRDefault="008E117F" w:rsidP="008E117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val="en-US" w:bidi="ru-RU"/>
              </w:rPr>
            </w:pPr>
            <w:r w:rsidRPr="008E117F">
              <w:rPr>
                <w:rFonts w:eastAsia="Arial Unicode MS"/>
                <w:color w:val="000000"/>
                <w:sz w:val="24"/>
                <w:szCs w:val="24"/>
                <w:lang w:val="en-US" w:bidi="ru-RU"/>
              </w:rPr>
              <w:t>n</w:t>
            </w:r>
          </w:p>
          <w:p w14:paraId="23CE3F44" w14:textId="77777777" w:rsidR="008E117F" w:rsidRPr="008E117F" w:rsidRDefault="008E117F" w:rsidP="008E117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val="en-US" w:bidi="ru-RU"/>
              </w:rPr>
            </w:pPr>
            <w:r w:rsidRPr="008E117F">
              <w:rPr>
                <w:rFonts w:eastAsia="Arial Unicode MS"/>
                <w:color w:val="000000"/>
                <w:sz w:val="24"/>
                <w:szCs w:val="24"/>
                <w:lang w:val="en-US" w:bidi="ru-RU"/>
              </w:rPr>
              <w:t>n</w:t>
            </w:r>
          </w:p>
          <w:p w14:paraId="3A5DD2B8" w14:textId="77777777" w:rsidR="008E117F" w:rsidRPr="008E117F" w:rsidRDefault="008E117F" w:rsidP="008E117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val="en-US" w:bidi="ru-RU"/>
              </w:rPr>
            </w:pPr>
            <w:r w:rsidRPr="008E117F">
              <w:rPr>
                <w:rFonts w:eastAsia="Arial Unicode MS"/>
                <w:color w:val="000000"/>
                <w:sz w:val="24"/>
                <w:szCs w:val="24"/>
                <w:lang w:val="en-US" w:bidi="ru-RU"/>
              </w:rPr>
              <w:t>n</w:t>
            </w:r>
          </w:p>
          <w:p w14:paraId="3C69AD78" w14:textId="77777777" w:rsidR="008E117F" w:rsidRPr="008E117F" w:rsidRDefault="008E117F" w:rsidP="008E117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val="en-US" w:bidi="ru-RU"/>
              </w:rPr>
            </w:pPr>
            <w:r w:rsidRPr="008E117F">
              <w:rPr>
                <w:rFonts w:eastAsia="Arial Unicode MS"/>
                <w:color w:val="000000"/>
                <w:sz w:val="24"/>
                <w:szCs w:val="24"/>
                <w:lang w:val="en-US" w:bidi="ru-RU"/>
              </w:rPr>
              <w:t>n</w:t>
            </w:r>
          </w:p>
          <w:p w14:paraId="3D309927" w14:textId="77777777" w:rsidR="008E117F" w:rsidRPr="008E117F" w:rsidRDefault="008E117F" w:rsidP="008E117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val="en-US" w:bidi="ru-RU"/>
              </w:rPr>
            </w:pPr>
            <w:r w:rsidRPr="008E117F">
              <w:rPr>
                <w:rFonts w:eastAsia="Arial Unicode MS"/>
                <w:color w:val="000000"/>
                <w:sz w:val="24"/>
                <w:szCs w:val="24"/>
                <w:lang w:val="en-US" w:bidi="ru-RU"/>
              </w:rPr>
              <w:t>n</w:t>
            </w:r>
          </w:p>
          <w:p w14:paraId="0C704EBA" w14:textId="77777777" w:rsidR="008E117F" w:rsidRPr="008E117F" w:rsidRDefault="008E117F" w:rsidP="008E117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val="en-US" w:bidi="ru-RU"/>
              </w:rPr>
            </w:pPr>
            <w:r w:rsidRPr="008E117F">
              <w:rPr>
                <w:rFonts w:eastAsia="Arial Unicode MS"/>
                <w:color w:val="000000"/>
                <w:sz w:val="24"/>
                <w:szCs w:val="24"/>
                <w:lang w:val="en-US" w:bidi="ru-RU"/>
              </w:rPr>
              <w:t>n</w:t>
            </w:r>
          </w:p>
          <w:p w14:paraId="4B88FC14" w14:textId="77777777" w:rsidR="008E117F" w:rsidRPr="008E117F" w:rsidRDefault="008E117F" w:rsidP="008E117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val="en-US" w:bidi="ru-RU"/>
              </w:rPr>
            </w:pPr>
            <w:r w:rsidRPr="008E117F">
              <w:rPr>
                <w:rFonts w:eastAsia="Arial Unicode MS"/>
                <w:color w:val="000000"/>
                <w:sz w:val="24"/>
                <w:szCs w:val="24"/>
                <w:lang w:val="en-US" w:bidi="ru-RU"/>
              </w:rPr>
              <w:t>n</w:t>
            </w:r>
          </w:p>
          <w:p w14:paraId="613B622E" w14:textId="77777777" w:rsidR="008E117F" w:rsidRPr="008E117F" w:rsidRDefault="008E117F" w:rsidP="008E117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val="en-US" w:bidi="ru-RU"/>
              </w:rPr>
            </w:pPr>
            <w:r w:rsidRPr="008E117F">
              <w:rPr>
                <w:rFonts w:eastAsia="Arial Unicode MS"/>
                <w:color w:val="000000"/>
                <w:sz w:val="24"/>
                <w:szCs w:val="24"/>
                <w:lang w:val="en-US" w:bidi="ru-RU"/>
              </w:rPr>
              <w:t>n</w:t>
            </w:r>
          </w:p>
          <w:p w14:paraId="3E327386" w14:textId="77777777" w:rsidR="008E117F" w:rsidRPr="008E117F" w:rsidRDefault="008E117F" w:rsidP="008E117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val="en-US" w:bidi="ru-RU"/>
              </w:rPr>
            </w:pPr>
            <w:r w:rsidRPr="008E117F">
              <w:rPr>
                <w:rFonts w:eastAsia="Arial Unicode MS"/>
                <w:color w:val="000000"/>
                <w:sz w:val="24"/>
                <w:szCs w:val="24"/>
                <w:lang w:val="en-US" w:bidi="ru-RU"/>
              </w:rPr>
              <w:t>n</w:t>
            </w:r>
          </w:p>
          <w:p w14:paraId="3086BC57" w14:textId="77777777" w:rsidR="008E117F" w:rsidRPr="008E117F" w:rsidRDefault="008E117F" w:rsidP="008E117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val="en-US" w:bidi="ru-RU"/>
              </w:rPr>
            </w:pPr>
            <w:r w:rsidRPr="008E117F">
              <w:rPr>
                <w:rFonts w:eastAsia="Arial Unicode MS"/>
                <w:color w:val="000000"/>
                <w:sz w:val="24"/>
                <w:szCs w:val="24"/>
                <w:lang w:val="en-US" w:bidi="ru-RU"/>
              </w:rPr>
              <w:t>n</w:t>
            </w:r>
          </w:p>
          <w:p w14:paraId="3BF41538" w14:textId="77777777" w:rsidR="008E117F" w:rsidRPr="008E117F" w:rsidRDefault="008E117F" w:rsidP="008E117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val="en-US" w:bidi="ru-RU"/>
              </w:rPr>
            </w:pPr>
            <w:r w:rsidRPr="008E117F">
              <w:rPr>
                <w:rFonts w:eastAsia="Arial Unicode MS"/>
                <w:color w:val="000000"/>
                <w:sz w:val="24"/>
                <w:szCs w:val="24"/>
                <w:lang w:val="en-US" w:bidi="ru-RU"/>
              </w:rPr>
              <w:t>n</w:t>
            </w:r>
          </w:p>
          <w:p w14:paraId="1DDEE75A" w14:textId="77777777" w:rsidR="008E117F" w:rsidRPr="008E117F" w:rsidRDefault="008E117F" w:rsidP="008E117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val="en-US" w:bidi="ru-RU"/>
              </w:rPr>
            </w:pPr>
            <w:r w:rsidRPr="008E117F">
              <w:rPr>
                <w:rFonts w:eastAsia="Arial Unicode MS"/>
                <w:color w:val="000000"/>
                <w:sz w:val="24"/>
                <w:szCs w:val="24"/>
                <w:lang w:val="en-US" w:bidi="ru-RU"/>
              </w:rPr>
              <w:t>n</w:t>
            </w:r>
          </w:p>
          <w:p w14:paraId="0B5E31A7" w14:textId="77777777" w:rsidR="008E117F" w:rsidRPr="008E117F" w:rsidRDefault="008E117F" w:rsidP="008E117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val="en-US" w:bidi="ru-RU"/>
              </w:rPr>
            </w:pPr>
            <w:r w:rsidRPr="008E117F">
              <w:rPr>
                <w:rFonts w:eastAsia="Arial Unicode MS"/>
                <w:color w:val="000000"/>
                <w:sz w:val="24"/>
                <w:szCs w:val="24"/>
                <w:lang w:val="en-US" w:bidi="ru-RU"/>
              </w:rPr>
              <w:t>n</w:t>
            </w:r>
          </w:p>
          <w:p w14:paraId="37A391DC" w14:textId="77777777" w:rsidR="008E117F" w:rsidRPr="008E117F" w:rsidRDefault="008E117F" w:rsidP="008E117F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val="en-US" w:bidi="ru-RU"/>
              </w:rPr>
            </w:pPr>
            <w:r w:rsidRPr="008E117F">
              <w:rPr>
                <w:rFonts w:eastAsia="Arial Unicode MS"/>
                <w:color w:val="000000"/>
                <w:sz w:val="24"/>
                <w:szCs w:val="24"/>
                <w:lang w:val="en-US" w:bidi="ru-RU"/>
              </w:rPr>
              <w:t>n</w:t>
            </w:r>
          </w:p>
        </w:tc>
      </w:tr>
    </w:tbl>
    <w:p w14:paraId="66F0204A" w14:textId="77777777" w:rsidR="008E117F" w:rsidRPr="008E117F" w:rsidRDefault="008E117F" w:rsidP="008E117F">
      <w:pPr>
        <w:widowControl w:val="0"/>
        <w:rPr>
          <w:rFonts w:eastAsia="Arial Unicode MS"/>
          <w:color w:val="000000"/>
          <w:sz w:val="2"/>
          <w:szCs w:val="2"/>
          <w:lang w:val="en-US" w:bidi="ru-RU"/>
        </w:rPr>
      </w:pPr>
    </w:p>
    <w:p w14:paraId="6B69A105" w14:textId="77777777" w:rsidR="008E117F" w:rsidRDefault="008E117F">
      <w:pPr>
        <w:shd w:val="clear" w:color="auto" w:fill="FFFFFF"/>
        <w:jc w:val="right"/>
        <w:outlineLvl w:val="1"/>
        <w:rPr>
          <w:b/>
          <w:bCs/>
          <w:sz w:val="24"/>
          <w:szCs w:val="24"/>
        </w:rPr>
        <w:sectPr w:rsidR="008E117F">
          <w:footerReference w:type="default" r:id="rId9"/>
          <w:headerReference w:type="first" r:id="rId10"/>
          <w:pgSz w:w="11906" w:h="16838"/>
          <w:pgMar w:top="709" w:right="680" w:bottom="680" w:left="1276" w:header="709" w:footer="709" w:gutter="0"/>
          <w:cols w:space="708"/>
          <w:titlePg/>
          <w:docGrid w:linePitch="360"/>
        </w:sectPr>
      </w:pPr>
    </w:p>
    <w:p w14:paraId="4327475E" w14:textId="529739F9" w:rsidR="00115A45" w:rsidRDefault="00491ACD">
      <w:pPr>
        <w:shd w:val="clear" w:color="auto" w:fill="FFFFFF"/>
        <w:jc w:val="right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 </w:t>
      </w:r>
      <w:r w:rsidR="008E117F">
        <w:rPr>
          <w:b/>
          <w:bCs/>
          <w:sz w:val="24"/>
          <w:szCs w:val="24"/>
        </w:rPr>
        <w:t>5</w:t>
      </w:r>
    </w:p>
    <w:p w14:paraId="54E9C447" w14:textId="77777777" w:rsidR="00115A45" w:rsidRDefault="00491ACD">
      <w:pPr>
        <w:pStyle w:val="3"/>
        <w:spacing w:after="120"/>
      </w:pPr>
      <w:r>
        <w:t>Перечень критериев оценивания, а также проверяемых компетенций и материала, на основании которых формируются оценки членов государственной экзаменационной комиссии по защите ВКР бакалавра по направлению «</w:t>
      </w:r>
      <w:r w:rsidR="00446E8E">
        <w:t>Логистика и управление цепями поставок</w:t>
      </w:r>
      <w:r>
        <w:t>»</w:t>
      </w:r>
    </w:p>
    <w:p w14:paraId="271BBD8C" w14:textId="623CB435" w:rsidR="00115A45" w:rsidRDefault="00491AC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критериев, а также проверяемых компетенций и материала, на основании которых формируется оценки отдельных членов комиссии, приведен в </w:t>
      </w:r>
      <w:r w:rsidR="008E117F">
        <w:rPr>
          <w:sz w:val="24"/>
          <w:szCs w:val="24"/>
        </w:rPr>
        <w:t>таблице</w:t>
      </w:r>
      <w:r>
        <w:rPr>
          <w:sz w:val="24"/>
          <w:szCs w:val="24"/>
        </w:rPr>
        <w:t xml:space="preserve">. </w:t>
      </w:r>
    </w:p>
    <w:p w14:paraId="6E4370F5" w14:textId="75919EEE" w:rsidR="00115A45" w:rsidRDefault="00491AC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Форма листа оценивания, который заполняет и передает для подведения итогов секретарю комиссии член комиссии, приведена в Приложении </w:t>
      </w:r>
      <w:r w:rsidR="008E117F">
        <w:rPr>
          <w:sz w:val="24"/>
          <w:szCs w:val="24"/>
        </w:rPr>
        <w:t>5</w:t>
      </w:r>
      <w:r>
        <w:rPr>
          <w:sz w:val="24"/>
          <w:szCs w:val="24"/>
        </w:rPr>
        <w:t>.1.</w:t>
      </w:r>
    </w:p>
    <w:p w14:paraId="2C5163B0" w14:textId="47F6EA40" w:rsidR="00115A45" w:rsidRDefault="00491ACD">
      <w:pPr>
        <w:jc w:val="right"/>
        <w:rPr>
          <w:i/>
        </w:rPr>
      </w:pPr>
      <w:r>
        <w:rPr>
          <w:i/>
        </w:rPr>
        <w:t>Таблица </w:t>
      </w:r>
      <w:r w:rsidR="008E117F">
        <w:rPr>
          <w:i/>
        </w:rPr>
        <w:t>1</w:t>
      </w:r>
      <w:r>
        <w:rPr>
          <w:i/>
        </w:rPr>
        <w:t>.</w:t>
      </w:r>
    </w:p>
    <w:p w14:paraId="496A1401" w14:textId="77777777" w:rsidR="00115A45" w:rsidRDefault="00491ACD">
      <w:pPr>
        <w:jc w:val="right"/>
        <w:rPr>
          <w:i/>
        </w:rPr>
      </w:pPr>
      <w:r>
        <w:rPr>
          <w:i/>
        </w:rPr>
        <w:t>Перечень критериев оценивания, проверяемый материал и проверяемые компетенции</w:t>
      </w:r>
    </w:p>
    <w:p w14:paraId="6A6ED12A" w14:textId="77777777" w:rsidR="003E4C49" w:rsidRDefault="003E4C49">
      <w:pPr>
        <w:jc w:val="right"/>
        <w:rPr>
          <w:i/>
        </w:rPr>
      </w:pPr>
    </w:p>
    <w:tbl>
      <w:tblPr>
        <w:tblStyle w:val="StGen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627"/>
        <w:gridCol w:w="1863"/>
        <w:gridCol w:w="3820"/>
        <w:gridCol w:w="3109"/>
        <w:gridCol w:w="521"/>
      </w:tblGrid>
      <w:tr w:rsidR="003E4C49" w:rsidRPr="003E4C49" w14:paraId="7253D0C0" w14:textId="77777777" w:rsidTr="00660902">
        <w:trPr>
          <w:trHeight w:val="855"/>
        </w:trPr>
        <w:tc>
          <w:tcPr>
            <w:tcW w:w="1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375D0" w14:textId="272C1E97" w:rsidR="003E4C49" w:rsidRPr="00C94E68" w:rsidRDefault="003E4C49" w:rsidP="003E4C49">
            <w:pPr>
              <w:tabs>
                <w:tab w:val="left" w:pos="1843"/>
                <w:tab w:val="left" w:pos="1985"/>
                <w:tab w:val="left" w:pos="2268"/>
              </w:tabs>
              <w:ind w:right="140"/>
              <w:contextualSpacing/>
              <w:jc w:val="center"/>
              <w:rPr>
                <w:b/>
                <w:bCs/>
                <w:color w:val="000000" w:themeColor="text1"/>
                <w:highlight w:val="white"/>
              </w:rPr>
            </w:pPr>
            <w:r w:rsidRPr="00C94E68">
              <w:rPr>
                <w:b/>
                <w:bCs/>
                <w:color w:val="000000" w:themeColor="text1"/>
                <w:highlight w:val="white"/>
              </w:rPr>
              <w:t>№ п</w:t>
            </w:r>
            <w:r w:rsidRPr="00C94E68">
              <w:rPr>
                <w:b/>
                <w:bCs/>
                <w:color w:val="000000" w:themeColor="text1"/>
                <w:highlight w:val="white"/>
                <w:lang w:val="en-US"/>
              </w:rPr>
              <w:t>/</w:t>
            </w:r>
            <w:r w:rsidRPr="00C94E68">
              <w:rPr>
                <w:b/>
                <w:bCs/>
                <w:color w:val="000000" w:themeColor="text1"/>
                <w:highlight w:val="white"/>
              </w:rPr>
              <w:t>п</w:t>
            </w:r>
          </w:p>
        </w:tc>
        <w:tc>
          <w:tcPr>
            <w:tcW w:w="8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BAB91" w14:textId="77777777" w:rsidR="003E4C49" w:rsidRPr="00C94E68" w:rsidRDefault="003E4C49" w:rsidP="00660902">
            <w:pPr>
              <w:tabs>
                <w:tab w:val="left" w:pos="1843"/>
                <w:tab w:val="left" w:pos="1985"/>
                <w:tab w:val="left" w:pos="2268"/>
              </w:tabs>
              <w:contextualSpacing/>
              <w:jc w:val="center"/>
              <w:rPr>
                <w:b/>
                <w:color w:val="000000" w:themeColor="text1"/>
                <w:highlight w:val="white"/>
              </w:rPr>
            </w:pPr>
            <w:r w:rsidRPr="00C94E68">
              <w:rPr>
                <w:b/>
                <w:color w:val="000000" w:themeColor="text1"/>
                <w:highlight w:val="white"/>
              </w:rPr>
              <w:t>Оцениваемые составляющие ВКР</w:t>
            </w:r>
          </w:p>
        </w:tc>
        <w:tc>
          <w:tcPr>
            <w:tcW w:w="20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AF04" w14:textId="77777777" w:rsidR="003E4C49" w:rsidRPr="00C94E68" w:rsidRDefault="003E4C49" w:rsidP="00660902">
            <w:pPr>
              <w:tabs>
                <w:tab w:val="left" w:pos="1843"/>
                <w:tab w:val="left" w:pos="1985"/>
                <w:tab w:val="left" w:pos="2268"/>
              </w:tabs>
              <w:contextualSpacing/>
              <w:jc w:val="center"/>
              <w:rPr>
                <w:b/>
                <w:color w:val="000000" w:themeColor="text1"/>
                <w:highlight w:val="white"/>
              </w:rPr>
            </w:pPr>
            <w:r w:rsidRPr="00C94E68">
              <w:rPr>
                <w:b/>
                <w:color w:val="000000" w:themeColor="text1"/>
                <w:highlight w:val="white"/>
              </w:rPr>
              <w:t>Критерии</w:t>
            </w:r>
          </w:p>
        </w:tc>
        <w:tc>
          <w:tcPr>
            <w:tcW w:w="164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42863" w14:textId="77777777" w:rsidR="003E4C49" w:rsidRPr="00C94E68" w:rsidRDefault="003E4C49" w:rsidP="00660902">
            <w:pPr>
              <w:tabs>
                <w:tab w:val="left" w:pos="1843"/>
                <w:tab w:val="left" w:pos="1985"/>
                <w:tab w:val="left" w:pos="2268"/>
              </w:tabs>
              <w:contextualSpacing/>
              <w:jc w:val="center"/>
              <w:rPr>
                <w:b/>
                <w:color w:val="000000" w:themeColor="text1"/>
                <w:highlight w:val="white"/>
              </w:rPr>
            </w:pPr>
            <w:r w:rsidRPr="00C94E68">
              <w:rPr>
                <w:b/>
                <w:color w:val="000000" w:themeColor="text1"/>
                <w:highlight w:val="white"/>
              </w:rPr>
              <w:t>Материал</w:t>
            </w:r>
          </w:p>
        </w:tc>
        <w:tc>
          <w:tcPr>
            <w:tcW w:w="3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E2239" w14:textId="77777777" w:rsidR="003E4C49" w:rsidRPr="00C94E68" w:rsidRDefault="003E4C49" w:rsidP="00660902">
            <w:pPr>
              <w:tabs>
                <w:tab w:val="left" w:pos="1843"/>
                <w:tab w:val="left" w:pos="1985"/>
                <w:tab w:val="left" w:pos="2268"/>
              </w:tabs>
              <w:contextualSpacing/>
              <w:jc w:val="center"/>
              <w:rPr>
                <w:b/>
                <w:color w:val="000000" w:themeColor="text1"/>
                <w:highlight w:val="white"/>
              </w:rPr>
            </w:pPr>
            <w:r w:rsidRPr="00C94E68">
              <w:rPr>
                <w:b/>
                <w:color w:val="000000" w:themeColor="text1"/>
              </w:rPr>
              <w:t>Вес</w:t>
            </w:r>
          </w:p>
        </w:tc>
      </w:tr>
      <w:tr w:rsidR="003E4C49" w:rsidRPr="003E4C49" w14:paraId="5D6762C8" w14:textId="77777777" w:rsidTr="00660902">
        <w:trPr>
          <w:trHeight w:val="896"/>
        </w:trPr>
        <w:tc>
          <w:tcPr>
            <w:tcW w:w="1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C5342" w14:textId="77777777" w:rsidR="003E4C49" w:rsidRPr="00C94E68" w:rsidRDefault="003E4C49" w:rsidP="00660902">
            <w:pPr>
              <w:tabs>
                <w:tab w:val="left" w:pos="1843"/>
                <w:tab w:val="left" w:pos="1985"/>
                <w:tab w:val="left" w:pos="2268"/>
              </w:tabs>
              <w:contextualSpacing/>
              <w:rPr>
                <w:color w:val="000000" w:themeColor="text1"/>
                <w:highlight w:val="white"/>
              </w:rPr>
            </w:pPr>
            <w:r w:rsidRPr="00C94E68">
              <w:rPr>
                <w:color w:val="000000" w:themeColor="text1"/>
                <w:highlight w:val="white"/>
              </w:rPr>
              <w:t>1</w:t>
            </w:r>
          </w:p>
        </w:tc>
        <w:tc>
          <w:tcPr>
            <w:tcW w:w="8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2C80C" w14:textId="77777777" w:rsidR="003E4C49" w:rsidRPr="00C94E68" w:rsidRDefault="003E4C49" w:rsidP="006609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 w:themeColor="text1"/>
              </w:rPr>
            </w:pPr>
            <w:r w:rsidRPr="00C94E68">
              <w:rPr>
                <w:b/>
                <w:bCs/>
                <w:color w:val="000000" w:themeColor="text1"/>
              </w:rPr>
              <w:t>Оформление (включая введение, заключение и приложения)</w:t>
            </w:r>
          </w:p>
        </w:tc>
        <w:tc>
          <w:tcPr>
            <w:tcW w:w="20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12943" w14:textId="77777777" w:rsidR="003E4C49" w:rsidRPr="00C94E68" w:rsidRDefault="003E4C49" w:rsidP="00660902">
            <w:pPr>
              <w:shd w:val="clear" w:color="auto" w:fill="FFFFFF"/>
              <w:tabs>
                <w:tab w:val="left" w:pos="1843"/>
                <w:tab w:val="left" w:pos="1985"/>
                <w:tab w:val="left" w:pos="2268"/>
              </w:tabs>
              <w:contextualSpacing/>
              <w:jc w:val="both"/>
              <w:rPr>
                <w:color w:val="000000" w:themeColor="text1"/>
                <w:highlight w:val="white"/>
              </w:rPr>
            </w:pPr>
            <w:r w:rsidRPr="00C94E68">
              <w:rPr>
                <w:color w:val="000000" w:themeColor="text1"/>
              </w:rPr>
              <w:t>Аккуратность, соответствие требованиям стандарта, соответствие требованиям методических указаний (для введения, заключения и приложений) наличие ссылок, наличие графических элементов</w:t>
            </w:r>
          </w:p>
        </w:tc>
        <w:tc>
          <w:tcPr>
            <w:tcW w:w="164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8ABF6" w14:textId="77777777" w:rsidR="003E4C49" w:rsidRPr="00C94E68" w:rsidRDefault="003E4C49" w:rsidP="00660902">
            <w:pPr>
              <w:shd w:val="clear" w:color="auto" w:fill="FFFFFF"/>
              <w:tabs>
                <w:tab w:val="left" w:pos="1843"/>
                <w:tab w:val="left" w:pos="1985"/>
                <w:tab w:val="left" w:pos="2268"/>
              </w:tabs>
              <w:contextualSpacing/>
              <w:jc w:val="both"/>
              <w:rPr>
                <w:color w:val="000000" w:themeColor="text1"/>
                <w:highlight w:val="white"/>
              </w:rPr>
            </w:pPr>
            <w:r w:rsidRPr="00C94E68">
              <w:rPr>
                <w:color w:val="000000" w:themeColor="text1"/>
                <w:highlight w:val="white"/>
              </w:rPr>
              <w:t>Текст ВКР</w:t>
            </w:r>
          </w:p>
        </w:tc>
        <w:tc>
          <w:tcPr>
            <w:tcW w:w="3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9B953" w14:textId="77777777" w:rsidR="003E4C49" w:rsidRPr="00C94E68" w:rsidRDefault="003E4C49" w:rsidP="00660902">
            <w:pPr>
              <w:shd w:val="clear" w:color="auto" w:fill="FFFFFF"/>
              <w:tabs>
                <w:tab w:val="left" w:pos="1843"/>
                <w:tab w:val="left" w:pos="1985"/>
                <w:tab w:val="left" w:pos="2268"/>
              </w:tabs>
              <w:contextualSpacing/>
              <w:rPr>
                <w:color w:val="000000" w:themeColor="text1"/>
                <w:highlight w:val="white"/>
              </w:rPr>
            </w:pPr>
            <w:r w:rsidRPr="00C94E68">
              <w:rPr>
                <w:color w:val="000000" w:themeColor="text1"/>
                <w:highlight w:val="white"/>
              </w:rPr>
              <w:t>0,</w:t>
            </w:r>
            <w:r w:rsidRPr="00C94E68">
              <w:rPr>
                <w:color w:val="000000" w:themeColor="text1"/>
              </w:rPr>
              <w:t>2</w:t>
            </w:r>
          </w:p>
        </w:tc>
      </w:tr>
      <w:tr w:rsidR="003E4C49" w:rsidRPr="003E4C49" w14:paraId="3CC388F4" w14:textId="77777777" w:rsidTr="00660902">
        <w:trPr>
          <w:trHeight w:val="948"/>
        </w:trPr>
        <w:tc>
          <w:tcPr>
            <w:tcW w:w="1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568A2" w14:textId="77777777" w:rsidR="003E4C49" w:rsidRPr="00C94E68" w:rsidRDefault="003E4C49" w:rsidP="00660902">
            <w:pPr>
              <w:tabs>
                <w:tab w:val="left" w:pos="1843"/>
                <w:tab w:val="left" w:pos="1985"/>
                <w:tab w:val="left" w:pos="2268"/>
              </w:tabs>
              <w:contextualSpacing/>
              <w:rPr>
                <w:color w:val="000000" w:themeColor="text1"/>
                <w:highlight w:val="white"/>
              </w:rPr>
            </w:pPr>
            <w:r w:rsidRPr="00C94E68">
              <w:rPr>
                <w:color w:val="000000" w:themeColor="text1"/>
                <w:highlight w:val="white"/>
              </w:rPr>
              <w:t>2</w:t>
            </w:r>
          </w:p>
        </w:tc>
        <w:tc>
          <w:tcPr>
            <w:tcW w:w="8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C0C6F" w14:textId="77777777" w:rsidR="003E4C49" w:rsidRPr="00C94E68" w:rsidRDefault="003E4C49" w:rsidP="006609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 w:themeColor="text1"/>
              </w:rPr>
            </w:pPr>
            <w:r w:rsidRPr="00C94E68">
              <w:rPr>
                <w:b/>
                <w:bCs/>
                <w:color w:val="000000" w:themeColor="text1"/>
              </w:rPr>
              <w:t>Информационные источники</w:t>
            </w:r>
          </w:p>
        </w:tc>
        <w:tc>
          <w:tcPr>
            <w:tcW w:w="20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5C248" w14:textId="77777777" w:rsidR="003E4C49" w:rsidRPr="00C94E68" w:rsidRDefault="003E4C49" w:rsidP="006609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 w:themeColor="text1"/>
              </w:rPr>
            </w:pPr>
            <w:r w:rsidRPr="00C94E68">
              <w:rPr>
                <w:color w:val="000000" w:themeColor="text1"/>
              </w:rPr>
              <w:t>Число источников, соответствие теме, полнота охвата темы, год издания, наличие иностранных источников</w:t>
            </w:r>
          </w:p>
        </w:tc>
        <w:tc>
          <w:tcPr>
            <w:tcW w:w="164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B3AB1" w14:textId="77777777" w:rsidR="003E4C49" w:rsidRPr="00C94E68" w:rsidRDefault="003E4C49" w:rsidP="00660902">
            <w:pPr>
              <w:shd w:val="clear" w:color="auto" w:fill="FFFFFF"/>
              <w:tabs>
                <w:tab w:val="left" w:pos="1843"/>
                <w:tab w:val="left" w:pos="1985"/>
                <w:tab w:val="left" w:pos="2268"/>
              </w:tabs>
              <w:contextualSpacing/>
              <w:jc w:val="both"/>
              <w:rPr>
                <w:color w:val="000000" w:themeColor="text1"/>
                <w:highlight w:val="white"/>
              </w:rPr>
            </w:pPr>
            <w:r w:rsidRPr="00C94E68">
              <w:rPr>
                <w:color w:val="000000" w:themeColor="text1"/>
                <w:highlight w:val="white"/>
              </w:rPr>
              <w:t>Текст ВКР</w:t>
            </w:r>
          </w:p>
        </w:tc>
        <w:tc>
          <w:tcPr>
            <w:tcW w:w="3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77FED" w14:textId="77777777" w:rsidR="003E4C49" w:rsidRPr="00C94E68" w:rsidRDefault="003E4C49" w:rsidP="00660902">
            <w:pPr>
              <w:shd w:val="clear" w:color="auto" w:fill="FFFFFF"/>
              <w:tabs>
                <w:tab w:val="left" w:pos="1843"/>
                <w:tab w:val="left" w:pos="1985"/>
                <w:tab w:val="left" w:pos="2268"/>
              </w:tabs>
              <w:contextualSpacing/>
              <w:rPr>
                <w:color w:val="000000" w:themeColor="text1"/>
                <w:highlight w:val="white"/>
              </w:rPr>
            </w:pPr>
            <w:r w:rsidRPr="00C94E68">
              <w:rPr>
                <w:color w:val="000000" w:themeColor="text1"/>
                <w:highlight w:val="white"/>
              </w:rPr>
              <w:t>0,2</w:t>
            </w:r>
          </w:p>
        </w:tc>
      </w:tr>
      <w:tr w:rsidR="003E4C49" w:rsidRPr="003E4C49" w14:paraId="5D32F0AC" w14:textId="77777777" w:rsidTr="00660902">
        <w:trPr>
          <w:trHeight w:val="5308"/>
        </w:trPr>
        <w:tc>
          <w:tcPr>
            <w:tcW w:w="1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9DB06" w14:textId="77777777" w:rsidR="003E4C49" w:rsidRPr="00C94E68" w:rsidRDefault="003E4C49" w:rsidP="00660902">
            <w:pPr>
              <w:tabs>
                <w:tab w:val="left" w:pos="1843"/>
                <w:tab w:val="left" w:pos="1985"/>
                <w:tab w:val="left" w:pos="2268"/>
              </w:tabs>
              <w:contextualSpacing/>
              <w:rPr>
                <w:color w:val="000000" w:themeColor="text1"/>
                <w:highlight w:val="white"/>
              </w:rPr>
            </w:pPr>
            <w:r w:rsidRPr="00C94E68">
              <w:rPr>
                <w:color w:val="000000" w:themeColor="text1"/>
                <w:highlight w:val="white"/>
              </w:rPr>
              <w:t>3</w:t>
            </w:r>
          </w:p>
        </w:tc>
        <w:tc>
          <w:tcPr>
            <w:tcW w:w="8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43B9C" w14:textId="77777777" w:rsidR="003E4C49" w:rsidRPr="00C94E68" w:rsidRDefault="003E4C49" w:rsidP="006609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 w:themeColor="text1"/>
              </w:rPr>
            </w:pPr>
            <w:r w:rsidRPr="00C94E68">
              <w:rPr>
                <w:b/>
                <w:bCs/>
                <w:color w:val="000000" w:themeColor="text1"/>
              </w:rPr>
              <w:t>Полнота раскрытия заявленной темы в основной части работы</w:t>
            </w:r>
          </w:p>
        </w:tc>
        <w:tc>
          <w:tcPr>
            <w:tcW w:w="20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FC5FC" w14:textId="77777777" w:rsidR="003E4C49" w:rsidRPr="00C94E68" w:rsidRDefault="003E4C49" w:rsidP="006609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 w:themeColor="text1"/>
              </w:rPr>
            </w:pPr>
            <w:r w:rsidRPr="00C94E68">
              <w:rPr>
                <w:color w:val="000000" w:themeColor="text1"/>
              </w:rPr>
              <w:t>Полнота раскрытия</w:t>
            </w:r>
          </w:p>
        </w:tc>
        <w:tc>
          <w:tcPr>
            <w:tcW w:w="164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271E" w14:textId="77777777" w:rsidR="003E4C49" w:rsidRPr="00C94E68" w:rsidRDefault="003E4C49" w:rsidP="00660902">
            <w:pPr>
              <w:shd w:val="clear" w:color="auto" w:fill="FFFFFF"/>
              <w:tabs>
                <w:tab w:val="left" w:pos="1843"/>
                <w:tab w:val="left" w:pos="1985"/>
                <w:tab w:val="left" w:pos="2268"/>
              </w:tabs>
              <w:contextualSpacing/>
              <w:jc w:val="both"/>
              <w:rPr>
                <w:color w:val="000000" w:themeColor="text1"/>
                <w:highlight w:val="white"/>
              </w:rPr>
            </w:pPr>
            <w:r w:rsidRPr="00C94E68">
              <w:rPr>
                <w:color w:val="000000" w:themeColor="text1"/>
                <w:highlight w:val="white"/>
              </w:rPr>
              <w:t>Доклад;</w:t>
            </w:r>
          </w:p>
          <w:p w14:paraId="06E88A2F" w14:textId="77777777" w:rsidR="003E4C49" w:rsidRPr="00C94E68" w:rsidRDefault="003E4C49" w:rsidP="00660902">
            <w:pPr>
              <w:shd w:val="clear" w:color="auto" w:fill="FFFFFF"/>
              <w:tabs>
                <w:tab w:val="left" w:pos="1843"/>
                <w:tab w:val="left" w:pos="1985"/>
                <w:tab w:val="left" w:pos="2268"/>
              </w:tabs>
              <w:contextualSpacing/>
              <w:jc w:val="both"/>
              <w:rPr>
                <w:color w:val="000000" w:themeColor="text1"/>
                <w:highlight w:val="white"/>
              </w:rPr>
            </w:pPr>
            <w:r w:rsidRPr="00C94E68">
              <w:rPr>
                <w:color w:val="000000" w:themeColor="text1"/>
                <w:highlight w:val="white"/>
              </w:rPr>
              <w:t>Разделы текста работы, содержащие описание использованных для исследования данных и информации; обоснование применяемых для сбора и анализа данных, методов и решений (обзор литературы, теоретическая, практическая, методологическая часть);</w:t>
            </w:r>
          </w:p>
          <w:p w14:paraId="2209F036" w14:textId="77777777" w:rsidR="003E4C49" w:rsidRPr="00C94E68" w:rsidRDefault="003E4C49" w:rsidP="00660902">
            <w:pPr>
              <w:shd w:val="clear" w:color="auto" w:fill="FFFFFF"/>
              <w:tabs>
                <w:tab w:val="left" w:pos="1843"/>
                <w:tab w:val="left" w:pos="1985"/>
                <w:tab w:val="left" w:pos="2268"/>
              </w:tabs>
              <w:contextualSpacing/>
              <w:jc w:val="both"/>
              <w:rPr>
                <w:color w:val="000000" w:themeColor="text1"/>
                <w:highlight w:val="white"/>
              </w:rPr>
            </w:pPr>
            <w:r w:rsidRPr="00C94E68">
              <w:rPr>
                <w:color w:val="000000" w:themeColor="text1"/>
                <w:highlight w:val="white"/>
              </w:rPr>
              <w:t>Разделы текста работы, содержащие описание практической части исследования, выводы и комментарии (введение, практическая часть, заключение);</w:t>
            </w:r>
          </w:p>
          <w:p w14:paraId="725117DD" w14:textId="77777777" w:rsidR="003E4C49" w:rsidRPr="00C94E68" w:rsidRDefault="003E4C49" w:rsidP="00660902">
            <w:pPr>
              <w:shd w:val="clear" w:color="auto" w:fill="FFFFFF"/>
              <w:tabs>
                <w:tab w:val="left" w:pos="1843"/>
                <w:tab w:val="left" w:pos="1985"/>
                <w:tab w:val="left" w:pos="2268"/>
              </w:tabs>
              <w:contextualSpacing/>
              <w:jc w:val="both"/>
              <w:rPr>
                <w:color w:val="000000" w:themeColor="text1"/>
                <w:highlight w:val="white"/>
              </w:rPr>
            </w:pPr>
            <w:r w:rsidRPr="00C94E68">
              <w:rPr>
                <w:color w:val="000000" w:themeColor="text1"/>
                <w:highlight w:val="white"/>
              </w:rPr>
              <w:t>Разделы текста работы, содержащие выводы и комментарии (введение, практическая часть, заключение);</w:t>
            </w:r>
          </w:p>
          <w:p w14:paraId="2C0D67BB" w14:textId="77777777" w:rsidR="003E4C49" w:rsidRPr="00C94E68" w:rsidRDefault="003E4C49" w:rsidP="00660902">
            <w:pPr>
              <w:shd w:val="clear" w:color="auto" w:fill="FFFFFF"/>
              <w:tabs>
                <w:tab w:val="left" w:pos="1843"/>
                <w:tab w:val="left" w:pos="1985"/>
                <w:tab w:val="left" w:pos="2268"/>
              </w:tabs>
              <w:contextualSpacing/>
              <w:jc w:val="both"/>
              <w:rPr>
                <w:color w:val="000000" w:themeColor="text1"/>
                <w:highlight w:val="white"/>
              </w:rPr>
            </w:pPr>
            <w:r w:rsidRPr="00C94E68">
              <w:rPr>
                <w:color w:val="000000" w:themeColor="text1"/>
                <w:highlight w:val="white"/>
              </w:rPr>
              <w:t>Исходные данные и/или программные коды (исходные файлы в соответствующей программной среде), которые были использованы для получения результатов ВКР</w:t>
            </w:r>
          </w:p>
        </w:tc>
        <w:tc>
          <w:tcPr>
            <w:tcW w:w="3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140E3" w14:textId="77777777" w:rsidR="003E4C49" w:rsidRPr="00C94E68" w:rsidRDefault="003E4C49" w:rsidP="00660902">
            <w:pPr>
              <w:shd w:val="clear" w:color="auto" w:fill="FFFFFF"/>
              <w:tabs>
                <w:tab w:val="left" w:pos="1843"/>
                <w:tab w:val="left" w:pos="1985"/>
                <w:tab w:val="left" w:pos="2268"/>
              </w:tabs>
              <w:contextualSpacing/>
              <w:rPr>
                <w:color w:val="000000" w:themeColor="text1"/>
                <w:highlight w:val="white"/>
              </w:rPr>
            </w:pPr>
            <w:r w:rsidRPr="00C94E68">
              <w:rPr>
                <w:color w:val="000000" w:themeColor="text1"/>
                <w:highlight w:val="white"/>
              </w:rPr>
              <w:t>0,</w:t>
            </w:r>
            <w:r w:rsidRPr="00C94E68">
              <w:rPr>
                <w:color w:val="000000" w:themeColor="text1"/>
              </w:rPr>
              <w:t>2</w:t>
            </w:r>
          </w:p>
        </w:tc>
      </w:tr>
      <w:tr w:rsidR="003E4C49" w:rsidRPr="003E4C49" w14:paraId="32E1F89A" w14:textId="77777777" w:rsidTr="00660902">
        <w:trPr>
          <w:trHeight w:val="1906"/>
        </w:trPr>
        <w:tc>
          <w:tcPr>
            <w:tcW w:w="1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7D6C5" w14:textId="77777777" w:rsidR="003E4C49" w:rsidRPr="00C94E68" w:rsidRDefault="003E4C49" w:rsidP="00660902">
            <w:pPr>
              <w:tabs>
                <w:tab w:val="left" w:pos="1843"/>
                <w:tab w:val="left" w:pos="1985"/>
                <w:tab w:val="left" w:pos="2268"/>
              </w:tabs>
              <w:contextualSpacing/>
              <w:rPr>
                <w:color w:val="000000" w:themeColor="text1"/>
                <w:highlight w:val="white"/>
              </w:rPr>
            </w:pPr>
            <w:r w:rsidRPr="00C94E68">
              <w:rPr>
                <w:color w:val="000000" w:themeColor="text1"/>
                <w:highlight w:val="white"/>
              </w:rPr>
              <w:lastRenderedPageBreak/>
              <w:t>4</w:t>
            </w:r>
          </w:p>
        </w:tc>
        <w:tc>
          <w:tcPr>
            <w:tcW w:w="8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706B5" w14:textId="77777777" w:rsidR="003E4C49" w:rsidRPr="00C94E68" w:rsidRDefault="003E4C49" w:rsidP="006609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 w:themeColor="text1"/>
              </w:rPr>
            </w:pPr>
            <w:r w:rsidRPr="00C94E68">
              <w:rPr>
                <w:b/>
                <w:bCs/>
                <w:color w:val="000000" w:themeColor="text1"/>
              </w:rPr>
              <w:t>Индивидуальный вклад студента, практическая значимость, оригинальность</w:t>
            </w:r>
          </w:p>
        </w:tc>
        <w:tc>
          <w:tcPr>
            <w:tcW w:w="20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8F7A3" w14:textId="77777777" w:rsidR="003E4C49" w:rsidRPr="00C94E68" w:rsidRDefault="003E4C49" w:rsidP="006609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 w:themeColor="text1"/>
              </w:rPr>
            </w:pPr>
            <w:r w:rsidRPr="00C94E68">
              <w:rPr>
                <w:color w:val="000000" w:themeColor="text1"/>
              </w:rPr>
              <w:t>Индивидуальный вклад студента, практическая значимость, оригинальность</w:t>
            </w:r>
          </w:p>
        </w:tc>
        <w:tc>
          <w:tcPr>
            <w:tcW w:w="164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116A9" w14:textId="77777777" w:rsidR="003E4C49" w:rsidRPr="00C94E68" w:rsidRDefault="003E4C49" w:rsidP="00660902">
            <w:pPr>
              <w:shd w:val="clear" w:color="auto" w:fill="FFFFFF"/>
              <w:tabs>
                <w:tab w:val="left" w:pos="1843"/>
                <w:tab w:val="left" w:pos="1985"/>
                <w:tab w:val="left" w:pos="2268"/>
              </w:tabs>
              <w:contextualSpacing/>
              <w:jc w:val="both"/>
              <w:rPr>
                <w:color w:val="000000" w:themeColor="text1"/>
                <w:highlight w:val="white"/>
              </w:rPr>
            </w:pPr>
            <w:r w:rsidRPr="00C94E68">
              <w:rPr>
                <w:color w:val="000000" w:themeColor="text1"/>
                <w:highlight w:val="white"/>
              </w:rPr>
              <w:t>Доклад;</w:t>
            </w:r>
          </w:p>
          <w:p w14:paraId="5BAF2131" w14:textId="77777777" w:rsidR="003E4C49" w:rsidRPr="00C94E68" w:rsidRDefault="003E4C49" w:rsidP="00660902">
            <w:pPr>
              <w:shd w:val="clear" w:color="auto" w:fill="FFFFFF"/>
              <w:tabs>
                <w:tab w:val="left" w:pos="1843"/>
                <w:tab w:val="left" w:pos="1985"/>
                <w:tab w:val="left" w:pos="2268"/>
              </w:tabs>
              <w:contextualSpacing/>
              <w:jc w:val="both"/>
              <w:rPr>
                <w:color w:val="000000" w:themeColor="text1"/>
                <w:highlight w:val="white"/>
              </w:rPr>
            </w:pPr>
            <w:r w:rsidRPr="00C94E68">
              <w:rPr>
                <w:color w:val="000000" w:themeColor="text1"/>
                <w:highlight w:val="white"/>
              </w:rPr>
              <w:t>Ответы на вопросы,</w:t>
            </w:r>
          </w:p>
          <w:p w14:paraId="68993FCC" w14:textId="77777777" w:rsidR="003E4C49" w:rsidRPr="00C94E68" w:rsidRDefault="003E4C49" w:rsidP="00660902">
            <w:pPr>
              <w:shd w:val="clear" w:color="auto" w:fill="FFFFFF"/>
              <w:tabs>
                <w:tab w:val="left" w:pos="1843"/>
                <w:tab w:val="left" w:pos="1985"/>
                <w:tab w:val="left" w:pos="2268"/>
              </w:tabs>
              <w:contextualSpacing/>
              <w:jc w:val="both"/>
              <w:rPr>
                <w:color w:val="000000" w:themeColor="text1"/>
              </w:rPr>
            </w:pPr>
            <w:r w:rsidRPr="00C94E68">
              <w:rPr>
                <w:color w:val="000000" w:themeColor="text1"/>
                <w:highlight w:val="white"/>
              </w:rPr>
              <w:t>Исходные данные и/или программные коды (исходные файлы в соответствующей программной среде), которые были использованы для получения результатов ВКР</w:t>
            </w:r>
          </w:p>
        </w:tc>
        <w:tc>
          <w:tcPr>
            <w:tcW w:w="3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15DA2" w14:textId="77777777" w:rsidR="003E4C49" w:rsidRPr="00C94E68" w:rsidRDefault="003E4C49" w:rsidP="00660902">
            <w:pPr>
              <w:shd w:val="clear" w:color="auto" w:fill="FFFFFF"/>
              <w:tabs>
                <w:tab w:val="left" w:pos="1843"/>
                <w:tab w:val="left" w:pos="1985"/>
                <w:tab w:val="left" w:pos="2268"/>
              </w:tabs>
              <w:contextualSpacing/>
              <w:rPr>
                <w:color w:val="000000" w:themeColor="text1"/>
                <w:highlight w:val="white"/>
              </w:rPr>
            </w:pPr>
            <w:r w:rsidRPr="00C94E68">
              <w:rPr>
                <w:color w:val="000000" w:themeColor="text1"/>
                <w:highlight w:val="white"/>
              </w:rPr>
              <w:t>0,</w:t>
            </w:r>
            <w:r w:rsidRPr="00C94E68">
              <w:rPr>
                <w:color w:val="000000" w:themeColor="text1"/>
              </w:rPr>
              <w:t>2</w:t>
            </w:r>
          </w:p>
        </w:tc>
      </w:tr>
      <w:tr w:rsidR="003E4C49" w:rsidRPr="003E4C49" w14:paraId="4845639F" w14:textId="77777777" w:rsidTr="00660902">
        <w:trPr>
          <w:trHeight w:val="1885"/>
        </w:trPr>
        <w:tc>
          <w:tcPr>
            <w:tcW w:w="1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B033D" w14:textId="77777777" w:rsidR="003E4C49" w:rsidRPr="00C94E68" w:rsidRDefault="003E4C49" w:rsidP="00660902">
            <w:pPr>
              <w:tabs>
                <w:tab w:val="left" w:pos="1843"/>
                <w:tab w:val="left" w:pos="1985"/>
                <w:tab w:val="left" w:pos="2268"/>
              </w:tabs>
              <w:contextualSpacing/>
              <w:rPr>
                <w:color w:val="000000" w:themeColor="text1"/>
                <w:highlight w:val="white"/>
              </w:rPr>
            </w:pPr>
            <w:r w:rsidRPr="00C94E68">
              <w:rPr>
                <w:color w:val="000000" w:themeColor="text1"/>
              </w:rPr>
              <w:t>5</w:t>
            </w:r>
          </w:p>
        </w:tc>
        <w:tc>
          <w:tcPr>
            <w:tcW w:w="8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80617" w14:textId="77777777" w:rsidR="003E4C49" w:rsidRPr="00C94E68" w:rsidRDefault="003E4C49" w:rsidP="006609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  <w:color w:val="000000" w:themeColor="text1"/>
              </w:rPr>
            </w:pPr>
            <w:r w:rsidRPr="00C94E68">
              <w:rPr>
                <w:b/>
                <w:bCs/>
                <w:color w:val="000000" w:themeColor="text1"/>
              </w:rPr>
              <w:t>Защита ВКР</w:t>
            </w:r>
          </w:p>
        </w:tc>
        <w:tc>
          <w:tcPr>
            <w:tcW w:w="20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E6C68" w14:textId="77777777" w:rsidR="003E4C49" w:rsidRPr="00C94E68" w:rsidRDefault="003E4C49" w:rsidP="006609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 w:themeColor="text1"/>
              </w:rPr>
            </w:pPr>
            <w:r w:rsidRPr="00C94E68">
              <w:rPr>
                <w:color w:val="000000" w:themeColor="text1"/>
              </w:rPr>
              <w:t>Релевантность, фокус на наиболее важных моментах, умение уложиться в отведенное время, понимание аудитории, умение держать внимание аудитории</w:t>
            </w:r>
          </w:p>
          <w:p w14:paraId="5D71B9A1" w14:textId="77777777" w:rsidR="003E4C49" w:rsidRPr="00C94E68" w:rsidRDefault="003E4C49" w:rsidP="006609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 w:themeColor="text1"/>
              </w:rPr>
            </w:pPr>
            <w:r w:rsidRPr="00C94E68">
              <w:rPr>
                <w:color w:val="000000" w:themeColor="text1"/>
              </w:rPr>
              <w:t>Правильность, полнота ответа, логичность, владение профессиональным языком и необходимыми компетенциями</w:t>
            </w:r>
          </w:p>
        </w:tc>
        <w:tc>
          <w:tcPr>
            <w:tcW w:w="164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B4C3F" w14:textId="77777777" w:rsidR="003E4C49" w:rsidRPr="00C94E68" w:rsidRDefault="003E4C49" w:rsidP="00660902">
            <w:pPr>
              <w:shd w:val="clear" w:color="auto" w:fill="FFFFFF"/>
              <w:tabs>
                <w:tab w:val="left" w:pos="1843"/>
                <w:tab w:val="left" w:pos="1985"/>
                <w:tab w:val="left" w:pos="2268"/>
              </w:tabs>
              <w:contextualSpacing/>
              <w:jc w:val="both"/>
              <w:rPr>
                <w:color w:val="000000" w:themeColor="text1"/>
                <w:highlight w:val="white"/>
              </w:rPr>
            </w:pPr>
            <w:r w:rsidRPr="00C94E68">
              <w:rPr>
                <w:color w:val="000000" w:themeColor="text1"/>
                <w:highlight w:val="white"/>
              </w:rPr>
              <w:t>Доклад</w:t>
            </w:r>
          </w:p>
        </w:tc>
        <w:tc>
          <w:tcPr>
            <w:tcW w:w="3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90944" w14:textId="77777777" w:rsidR="003E4C49" w:rsidRPr="00C94E68" w:rsidRDefault="003E4C49" w:rsidP="00660902">
            <w:pPr>
              <w:shd w:val="clear" w:color="auto" w:fill="FFFFFF"/>
              <w:tabs>
                <w:tab w:val="left" w:pos="1843"/>
                <w:tab w:val="left" w:pos="1985"/>
                <w:tab w:val="left" w:pos="2268"/>
              </w:tabs>
              <w:contextualSpacing/>
              <w:rPr>
                <w:color w:val="000000" w:themeColor="text1"/>
                <w:highlight w:val="white"/>
              </w:rPr>
            </w:pPr>
            <w:r w:rsidRPr="00C94E68">
              <w:rPr>
                <w:color w:val="000000" w:themeColor="text1"/>
                <w:highlight w:val="white"/>
              </w:rPr>
              <w:t>0,</w:t>
            </w:r>
            <w:r w:rsidRPr="00C94E68">
              <w:rPr>
                <w:color w:val="000000" w:themeColor="text1"/>
              </w:rPr>
              <w:t>2</w:t>
            </w:r>
          </w:p>
        </w:tc>
      </w:tr>
    </w:tbl>
    <w:p w14:paraId="72ED9DB0" w14:textId="77777777" w:rsidR="00115A45" w:rsidRDefault="00115A45"/>
    <w:p w14:paraId="2AB269D9" w14:textId="77777777" w:rsidR="00115A45" w:rsidRDefault="00115A45">
      <w:pPr>
        <w:jc w:val="right"/>
        <w:rPr>
          <w:b/>
          <w:bCs/>
          <w:sz w:val="24"/>
          <w:szCs w:val="24"/>
        </w:rPr>
      </w:pPr>
    </w:p>
    <w:p w14:paraId="1CA03A78" w14:textId="77777777" w:rsidR="003E4C49" w:rsidRDefault="003E4C49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9936DA5" w14:textId="29214514" w:rsidR="00115A45" w:rsidRDefault="00491ACD">
      <w:pPr>
        <w:jc w:val="right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 </w:t>
      </w:r>
      <w:r w:rsidR="008E117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.1. </w:t>
      </w:r>
    </w:p>
    <w:p w14:paraId="47E2152E" w14:textId="77777777" w:rsidR="00115A45" w:rsidRDefault="00491ACD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Форма листа оценивания члена комиссии</w:t>
      </w:r>
    </w:p>
    <w:p w14:paraId="47534F11" w14:textId="77777777" w:rsidR="00115A45" w:rsidRDefault="00491ACD">
      <w:pPr>
        <w:jc w:val="center"/>
        <w:rPr>
          <w:sz w:val="24"/>
          <w:szCs w:val="24"/>
        </w:rPr>
      </w:pPr>
      <w:r>
        <w:rPr>
          <w:sz w:val="24"/>
          <w:szCs w:val="24"/>
        </w:rPr>
        <w:t>Уважаемый Член Государственной Экзаменационной Комиссии!</w:t>
      </w:r>
    </w:p>
    <w:p w14:paraId="620D1258" w14:textId="77777777" w:rsidR="00115A45" w:rsidRDefault="00491ACD">
      <w:pPr>
        <w:rPr>
          <w:sz w:val="24"/>
          <w:szCs w:val="24"/>
        </w:rPr>
      </w:pPr>
      <w:r>
        <w:rPr>
          <w:sz w:val="24"/>
          <w:szCs w:val="24"/>
        </w:rPr>
        <w:t>Пожалуйста, оцените представленную работу студента (</w:t>
      </w:r>
      <w:r>
        <w:rPr>
          <w:sz w:val="24"/>
          <w:szCs w:val="24"/>
          <w:u w:val="single"/>
        </w:rPr>
        <w:t>ФИО студента</w:t>
      </w:r>
      <w:r>
        <w:rPr>
          <w:sz w:val="24"/>
          <w:szCs w:val="24"/>
        </w:rPr>
        <w:t>), выполненную на тему «(</w:t>
      </w:r>
      <w:r>
        <w:rPr>
          <w:sz w:val="24"/>
          <w:szCs w:val="24"/>
          <w:u w:val="single"/>
        </w:rPr>
        <w:t>Тема работы</w:t>
      </w:r>
      <w:r>
        <w:rPr>
          <w:sz w:val="24"/>
          <w:szCs w:val="24"/>
        </w:rPr>
        <w:t>)». Выставьте оценки по составляющим ВКР в 10-балльной (0-10), где оценка 0 (ноль) — «</w:t>
      </w:r>
      <w:bookmarkStart w:id="34" w:name="_Hlk88446566"/>
      <w:r>
        <w:rPr>
          <w:sz w:val="24"/>
          <w:szCs w:val="24"/>
        </w:rPr>
        <w:t>отсутствует, не представлено вообще</w:t>
      </w:r>
      <w:bookmarkEnd w:id="34"/>
      <w:r>
        <w:rPr>
          <w:sz w:val="24"/>
          <w:szCs w:val="24"/>
        </w:rPr>
        <w:t xml:space="preserve">», 1 — низший балл, 10 — высший балл, в виде </w:t>
      </w:r>
      <w:r>
        <w:rPr>
          <w:sz w:val="24"/>
          <w:szCs w:val="24"/>
          <w:u w:val="single"/>
        </w:rPr>
        <w:t>целого значения</w:t>
      </w:r>
      <w:r>
        <w:rPr>
          <w:sz w:val="24"/>
          <w:szCs w:val="24"/>
        </w:rPr>
        <w:t>:</w:t>
      </w:r>
    </w:p>
    <w:p w14:paraId="2A85ABA3" w14:textId="77777777" w:rsidR="00115A45" w:rsidRDefault="00115A45">
      <w:pPr>
        <w:rPr>
          <w:sz w:val="24"/>
          <w:szCs w:val="24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404"/>
        <w:gridCol w:w="1151"/>
        <w:gridCol w:w="1275"/>
        <w:gridCol w:w="1418"/>
        <w:gridCol w:w="1278"/>
        <w:gridCol w:w="1689"/>
        <w:gridCol w:w="1320"/>
        <w:gridCol w:w="1405"/>
      </w:tblGrid>
      <w:tr w:rsidR="003E4C49" w:rsidRPr="003E4C49" w14:paraId="7D485893" w14:textId="77777777" w:rsidTr="003E4C49">
        <w:tc>
          <w:tcPr>
            <w:tcW w:w="404" w:type="dxa"/>
            <w:vMerge w:val="restart"/>
            <w:vAlign w:val="center"/>
          </w:tcPr>
          <w:p w14:paraId="651654BE" w14:textId="77777777" w:rsidR="003E4C49" w:rsidRPr="003E4C49" w:rsidRDefault="003E4C49">
            <w:pPr>
              <w:jc w:val="center"/>
            </w:pPr>
            <w:r w:rsidRPr="003E4C49">
              <w:t>№</w:t>
            </w:r>
          </w:p>
        </w:tc>
        <w:tc>
          <w:tcPr>
            <w:tcW w:w="1151" w:type="dxa"/>
            <w:vMerge w:val="restart"/>
            <w:vAlign w:val="center"/>
          </w:tcPr>
          <w:p w14:paraId="24BDF6A2" w14:textId="77777777" w:rsidR="003E4C49" w:rsidRPr="003E4C49" w:rsidRDefault="003E4C49">
            <w:pPr>
              <w:jc w:val="center"/>
            </w:pPr>
            <w:r w:rsidRPr="003E4C49">
              <w:t>ФИО студента</w:t>
            </w:r>
          </w:p>
        </w:tc>
        <w:tc>
          <w:tcPr>
            <w:tcW w:w="6980" w:type="dxa"/>
            <w:gridSpan w:val="5"/>
          </w:tcPr>
          <w:p w14:paraId="26AB7720" w14:textId="70E34E2E" w:rsidR="003E4C49" w:rsidRPr="003E4C49" w:rsidRDefault="003E4C49">
            <w:pPr>
              <w:jc w:val="center"/>
            </w:pPr>
            <w:r w:rsidRPr="003E4C49">
              <w:t>Составляющие:</w:t>
            </w:r>
          </w:p>
        </w:tc>
        <w:tc>
          <w:tcPr>
            <w:tcW w:w="1405" w:type="dxa"/>
            <w:vMerge w:val="restart"/>
            <w:vAlign w:val="center"/>
          </w:tcPr>
          <w:p w14:paraId="1B05CB0A" w14:textId="77777777" w:rsidR="003E4C49" w:rsidRPr="003E4C49" w:rsidRDefault="003E4C49">
            <w:pPr>
              <w:jc w:val="center"/>
            </w:pPr>
            <w:r w:rsidRPr="003E4C49">
              <w:t>Итоговая оценка</w:t>
            </w:r>
          </w:p>
          <w:p w14:paraId="484AEBE4" w14:textId="77777777" w:rsidR="003E4C49" w:rsidRPr="003E4C49" w:rsidRDefault="003E4C49">
            <w:pPr>
              <w:jc w:val="center"/>
            </w:pPr>
            <w:r w:rsidRPr="003E4C49">
              <w:t>(выставляется секретарем ГАК с учетом весов)</w:t>
            </w:r>
          </w:p>
        </w:tc>
      </w:tr>
      <w:tr w:rsidR="003E4C49" w:rsidRPr="003E4C49" w14:paraId="08916134" w14:textId="77777777" w:rsidTr="003E4C49">
        <w:tc>
          <w:tcPr>
            <w:tcW w:w="404" w:type="dxa"/>
            <w:vMerge/>
            <w:vAlign w:val="center"/>
          </w:tcPr>
          <w:p w14:paraId="5B7AFBEF" w14:textId="77777777" w:rsidR="003E4C49" w:rsidRPr="003E4C49" w:rsidRDefault="003E4C49">
            <w:pPr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181FD578" w14:textId="77777777" w:rsidR="003E4C49" w:rsidRPr="003E4C49" w:rsidRDefault="003E4C49">
            <w:pPr>
              <w:jc w:val="center"/>
            </w:pPr>
          </w:p>
        </w:tc>
        <w:tc>
          <w:tcPr>
            <w:tcW w:w="1275" w:type="dxa"/>
          </w:tcPr>
          <w:p w14:paraId="184D27AD" w14:textId="0E783996" w:rsidR="003E4C49" w:rsidRPr="00C94E68" w:rsidRDefault="003E4C49">
            <w:pPr>
              <w:jc w:val="center"/>
              <w:rPr>
                <w:color w:val="000000" w:themeColor="text1"/>
              </w:rPr>
            </w:pPr>
            <w:r w:rsidRPr="00C94E68">
              <w:rPr>
                <w:color w:val="000000" w:themeColor="text1"/>
              </w:rPr>
              <w:t>Качество оформления текста ВКР (0.2)</w:t>
            </w:r>
          </w:p>
        </w:tc>
        <w:tc>
          <w:tcPr>
            <w:tcW w:w="1418" w:type="dxa"/>
          </w:tcPr>
          <w:p w14:paraId="62F7CB79" w14:textId="28245B3D" w:rsidR="003E4C49" w:rsidRPr="00C94E68" w:rsidRDefault="003E4C49">
            <w:pPr>
              <w:jc w:val="center"/>
              <w:rPr>
                <w:color w:val="000000" w:themeColor="text1"/>
              </w:rPr>
            </w:pPr>
            <w:r w:rsidRPr="00C94E68">
              <w:rPr>
                <w:color w:val="000000" w:themeColor="text1"/>
              </w:rPr>
              <w:t>Информационные источники (0.2)</w:t>
            </w:r>
          </w:p>
        </w:tc>
        <w:tc>
          <w:tcPr>
            <w:tcW w:w="1278" w:type="dxa"/>
          </w:tcPr>
          <w:p w14:paraId="5745C090" w14:textId="0094DBAF" w:rsidR="003E4C49" w:rsidRPr="00C94E68" w:rsidRDefault="003E4C49">
            <w:pPr>
              <w:jc w:val="center"/>
              <w:rPr>
                <w:color w:val="000000" w:themeColor="text1"/>
              </w:rPr>
            </w:pPr>
            <w:r w:rsidRPr="00C94E68">
              <w:rPr>
                <w:color w:val="000000" w:themeColor="text1"/>
              </w:rPr>
              <w:t>Полнота раскрытия заявленной темы в основной части работы (0.2)</w:t>
            </w:r>
          </w:p>
        </w:tc>
        <w:tc>
          <w:tcPr>
            <w:tcW w:w="1689" w:type="dxa"/>
          </w:tcPr>
          <w:p w14:paraId="0FC20C7E" w14:textId="014D3051" w:rsidR="003E4C49" w:rsidRPr="00C94E68" w:rsidRDefault="003E4C49">
            <w:pPr>
              <w:jc w:val="center"/>
              <w:rPr>
                <w:color w:val="000000" w:themeColor="text1"/>
              </w:rPr>
            </w:pPr>
            <w:r w:rsidRPr="00C94E68">
              <w:rPr>
                <w:color w:val="000000" w:themeColor="text1"/>
              </w:rPr>
              <w:t>Индивидуальный вклад студента, практическая значимость, оригинальность (0.2)</w:t>
            </w:r>
          </w:p>
        </w:tc>
        <w:tc>
          <w:tcPr>
            <w:tcW w:w="1320" w:type="dxa"/>
          </w:tcPr>
          <w:p w14:paraId="29F94BD3" w14:textId="72A558E0" w:rsidR="003E4C49" w:rsidRPr="00C94E68" w:rsidRDefault="003E4C49">
            <w:pPr>
              <w:jc w:val="center"/>
              <w:rPr>
                <w:color w:val="000000" w:themeColor="text1"/>
              </w:rPr>
            </w:pPr>
            <w:r w:rsidRPr="00C94E68">
              <w:rPr>
                <w:color w:val="000000" w:themeColor="text1"/>
              </w:rPr>
              <w:t>Защита ВКР (качество презентации, доклада, ответов на вопросы комиссии) (0.2)</w:t>
            </w:r>
          </w:p>
        </w:tc>
        <w:tc>
          <w:tcPr>
            <w:tcW w:w="1405" w:type="dxa"/>
            <w:vMerge/>
            <w:vAlign w:val="center"/>
          </w:tcPr>
          <w:p w14:paraId="5BDEACA0" w14:textId="77777777" w:rsidR="003E4C49" w:rsidRPr="003E4C49" w:rsidRDefault="003E4C49">
            <w:pPr>
              <w:jc w:val="center"/>
            </w:pPr>
          </w:p>
        </w:tc>
      </w:tr>
      <w:tr w:rsidR="003E4C49" w:rsidRPr="003E4C49" w14:paraId="09883C79" w14:textId="77777777" w:rsidTr="003E4C49">
        <w:trPr>
          <w:trHeight w:val="316"/>
        </w:trPr>
        <w:tc>
          <w:tcPr>
            <w:tcW w:w="404" w:type="dxa"/>
          </w:tcPr>
          <w:p w14:paraId="4C4AAAA8" w14:textId="77777777" w:rsidR="003E4C49" w:rsidRPr="003E4C49" w:rsidRDefault="003E4C49">
            <w:r w:rsidRPr="003E4C49">
              <w:t>1</w:t>
            </w:r>
          </w:p>
        </w:tc>
        <w:tc>
          <w:tcPr>
            <w:tcW w:w="1151" w:type="dxa"/>
          </w:tcPr>
          <w:p w14:paraId="6781D3A8" w14:textId="77777777" w:rsidR="003E4C49" w:rsidRPr="003E4C49" w:rsidRDefault="003E4C49"/>
        </w:tc>
        <w:tc>
          <w:tcPr>
            <w:tcW w:w="1275" w:type="dxa"/>
          </w:tcPr>
          <w:p w14:paraId="7AA1D20F" w14:textId="77777777" w:rsidR="003E4C49" w:rsidRPr="003E4C49" w:rsidRDefault="003E4C49"/>
        </w:tc>
        <w:tc>
          <w:tcPr>
            <w:tcW w:w="1418" w:type="dxa"/>
          </w:tcPr>
          <w:p w14:paraId="2D047738" w14:textId="77777777" w:rsidR="003E4C49" w:rsidRPr="003E4C49" w:rsidRDefault="003E4C49"/>
        </w:tc>
        <w:tc>
          <w:tcPr>
            <w:tcW w:w="1278" w:type="dxa"/>
          </w:tcPr>
          <w:p w14:paraId="1F5E7D3B" w14:textId="77777777" w:rsidR="003E4C49" w:rsidRPr="003E4C49" w:rsidRDefault="003E4C49"/>
        </w:tc>
        <w:tc>
          <w:tcPr>
            <w:tcW w:w="1689" w:type="dxa"/>
          </w:tcPr>
          <w:p w14:paraId="3BFBF4E3" w14:textId="77777777" w:rsidR="003E4C49" w:rsidRPr="003E4C49" w:rsidRDefault="003E4C49"/>
        </w:tc>
        <w:tc>
          <w:tcPr>
            <w:tcW w:w="1320" w:type="dxa"/>
          </w:tcPr>
          <w:p w14:paraId="06F70AC4" w14:textId="2265F1DA" w:rsidR="003E4C49" w:rsidRPr="003E4C49" w:rsidRDefault="003E4C49"/>
        </w:tc>
        <w:tc>
          <w:tcPr>
            <w:tcW w:w="1405" w:type="dxa"/>
          </w:tcPr>
          <w:p w14:paraId="4E64BBDF" w14:textId="77777777" w:rsidR="003E4C49" w:rsidRPr="003E4C49" w:rsidRDefault="003E4C49"/>
        </w:tc>
      </w:tr>
      <w:tr w:rsidR="003E4C49" w:rsidRPr="003E4C49" w14:paraId="36F88B47" w14:textId="77777777" w:rsidTr="003E4C49">
        <w:trPr>
          <w:trHeight w:val="253"/>
        </w:trPr>
        <w:tc>
          <w:tcPr>
            <w:tcW w:w="404" w:type="dxa"/>
          </w:tcPr>
          <w:p w14:paraId="4A8494FF" w14:textId="77777777" w:rsidR="003E4C49" w:rsidRPr="003E4C49" w:rsidRDefault="003E4C49">
            <w:r w:rsidRPr="003E4C49">
              <w:t>2</w:t>
            </w:r>
          </w:p>
        </w:tc>
        <w:tc>
          <w:tcPr>
            <w:tcW w:w="1151" w:type="dxa"/>
          </w:tcPr>
          <w:p w14:paraId="5B54C676" w14:textId="77777777" w:rsidR="003E4C49" w:rsidRPr="003E4C49" w:rsidRDefault="003E4C49"/>
        </w:tc>
        <w:tc>
          <w:tcPr>
            <w:tcW w:w="1275" w:type="dxa"/>
          </w:tcPr>
          <w:p w14:paraId="5E4E962D" w14:textId="77777777" w:rsidR="003E4C49" w:rsidRPr="003E4C49" w:rsidRDefault="003E4C49"/>
        </w:tc>
        <w:tc>
          <w:tcPr>
            <w:tcW w:w="1418" w:type="dxa"/>
          </w:tcPr>
          <w:p w14:paraId="07E4191D" w14:textId="77777777" w:rsidR="003E4C49" w:rsidRPr="003E4C49" w:rsidRDefault="003E4C49"/>
        </w:tc>
        <w:tc>
          <w:tcPr>
            <w:tcW w:w="1278" w:type="dxa"/>
          </w:tcPr>
          <w:p w14:paraId="54A41C11" w14:textId="77777777" w:rsidR="003E4C49" w:rsidRPr="003E4C49" w:rsidRDefault="003E4C49"/>
        </w:tc>
        <w:tc>
          <w:tcPr>
            <w:tcW w:w="1689" w:type="dxa"/>
          </w:tcPr>
          <w:p w14:paraId="18C7737A" w14:textId="77777777" w:rsidR="003E4C49" w:rsidRPr="003E4C49" w:rsidRDefault="003E4C49"/>
        </w:tc>
        <w:tc>
          <w:tcPr>
            <w:tcW w:w="1320" w:type="dxa"/>
          </w:tcPr>
          <w:p w14:paraId="36D58A4C" w14:textId="4BEE8740" w:rsidR="003E4C49" w:rsidRPr="003E4C49" w:rsidRDefault="003E4C49"/>
        </w:tc>
        <w:tc>
          <w:tcPr>
            <w:tcW w:w="1405" w:type="dxa"/>
          </w:tcPr>
          <w:p w14:paraId="39276272" w14:textId="77777777" w:rsidR="003E4C49" w:rsidRPr="003E4C49" w:rsidRDefault="003E4C49"/>
        </w:tc>
      </w:tr>
      <w:tr w:rsidR="003E4C49" w:rsidRPr="003E4C49" w14:paraId="5C8D2AD8" w14:textId="77777777" w:rsidTr="003E4C49">
        <w:trPr>
          <w:trHeight w:val="253"/>
        </w:trPr>
        <w:tc>
          <w:tcPr>
            <w:tcW w:w="404" w:type="dxa"/>
          </w:tcPr>
          <w:p w14:paraId="7803F0CA" w14:textId="77777777" w:rsidR="003E4C49" w:rsidRPr="003E4C49" w:rsidRDefault="003E4C49">
            <w:r w:rsidRPr="003E4C49">
              <w:t>3</w:t>
            </w:r>
          </w:p>
        </w:tc>
        <w:tc>
          <w:tcPr>
            <w:tcW w:w="1151" w:type="dxa"/>
          </w:tcPr>
          <w:p w14:paraId="4A3978F5" w14:textId="77777777" w:rsidR="003E4C49" w:rsidRPr="003E4C49" w:rsidRDefault="003E4C49"/>
        </w:tc>
        <w:tc>
          <w:tcPr>
            <w:tcW w:w="1275" w:type="dxa"/>
          </w:tcPr>
          <w:p w14:paraId="19E22759" w14:textId="77777777" w:rsidR="003E4C49" w:rsidRPr="003E4C49" w:rsidRDefault="003E4C49"/>
        </w:tc>
        <w:tc>
          <w:tcPr>
            <w:tcW w:w="1418" w:type="dxa"/>
          </w:tcPr>
          <w:p w14:paraId="140C3ABB" w14:textId="77777777" w:rsidR="003E4C49" w:rsidRPr="003E4C49" w:rsidRDefault="003E4C49"/>
        </w:tc>
        <w:tc>
          <w:tcPr>
            <w:tcW w:w="1278" w:type="dxa"/>
          </w:tcPr>
          <w:p w14:paraId="3435D0A8" w14:textId="77777777" w:rsidR="003E4C49" w:rsidRPr="003E4C49" w:rsidRDefault="003E4C49"/>
        </w:tc>
        <w:tc>
          <w:tcPr>
            <w:tcW w:w="1689" w:type="dxa"/>
          </w:tcPr>
          <w:p w14:paraId="0F996482" w14:textId="77777777" w:rsidR="003E4C49" w:rsidRPr="003E4C49" w:rsidRDefault="003E4C49"/>
        </w:tc>
        <w:tc>
          <w:tcPr>
            <w:tcW w:w="1320" w:type="dxa"/>
          </w:tcPr>
          <w:p w14:paraId="0F9283C4" w14:textId="36A5BEE7" w:rsidR="003E4C49" w:rsidRPr="003E4C49" w:rsidRDefault="003E4C49"/>
        </w:tc>
        <w:tc>
          <w:tcPr>
            <w:tcW w:w="1405" w:type="dxa"/>
          </w:tcPr>
          <w:p w14:paraId="02D5BBAA" w14:textId="77777777" w:rsidR="003E4C49" w:rsidRPr="003E4C49" w:rsidRDefault="003E4C49"/>
        </w:tc>
      </w:tr>
      <w:tr w:rsidR="003E4C49" w:rsidRPr="003E4C49" w14:paraId="00AB9F19" w14:textId="77777777" w:rsidTr="003E4C49">
        <w:trPr>
          <w:trHeight w:val="325"/>
        </w:trPr>
        <w:tc>
          <w:tcPr>
            <w:tcW w:w="404" w:type="dxa"/>
          </w:tcPr>
          <w:p w14:paraId="2EB18241" w14:textId="77777777" w:rsidR="003E4C49" w:rsidRPr="003E4C49" w:rsidRDefault="003E4C49">
            <w:r w:rsidRPr="003E4C49">
              <w:t>4</w:t>
            </w:r>
          </w:p>
        </w:tc>
        <w:tc>
          <w:tcPr>
            <w:tcW w:w="1151" w:type="dxa"/>
          </w:tcPr>
          <w:p w14:paraId="6ADEC3AA" w14:textId="77777777" w:rsidR="003E4C49" w:rsidRPr="003E4C49" w:rsidRDefault="003E4C49"/>
        </w:tc>
        <w:tc>
          <w:tcPr>
            <w:tcW w:w="1275" w:type="dxa"/>
          </w:tcPr>
          <w:p w14:paraId="7F05389B" w14:textId="77777777" w:rsidR="003E4C49" w:rsidRPr="003E4C49" w:rsidRDefault="003E4C49"/>
        </w:tc>
        <w:tc>
          <w:tcPr>
            <w:tcW w:w="1418" w:type="dxa"/>
          </w:tcPr>
          <w:p w14:paraId="06598939" w14:textId="77777777" w:rsidR="003E4C49" w:rsidRPr="003E4C49" w:rsidRDefault="003E4C49"/>
        </w:tc>
        <w:tc>
          <w:tcPr>
            <w:tcW w:w="1278" w:type="dxa"/>
          </w:tcPr>
          <w:p w14:paraId="33F20D60" w14:textId="77777777" w:rsidR="003E4C49" w:rsidRPr="003E4C49" w:rsidRDefault="003E4C49"/>
        </w:tc>
        <w:tc>
          <w:tcPr>
            <w:tcW w:w="1689" w:type="dxa"/>
          </w:tcPr>
          <w:p w14:paraId="5A3D1F0A" w14:textId="77777777" w:rsidR="003E4C49" w:rsidRPr="003E4C49" w:rsidRDefault="003E4C49"/>
        </w:tc>
        <w:tc>
          <w:tcPr>
            <w:tcW w:w="1320" w:type="dxa"/>
          </w:tcPr>
          <w:p w14:paraId="67F7E228" w14:textId="0AB198BC" w:rsidR="003E4C49" w:rsidRPr="003E4C49" w:rsidRDefault="003E4C49"/>
        </w:tc>
        <w:tc>
          <w:tcPr>
            <w:tcW w:w="1405" w:type="dxa"/>
          </w:tcPr>
          <w:p w14:paraId="2BAC00E8" w14:textId="77777777" w:rsidR="003E4C49" w:rsidRPr="003E4C49" w:rsidRDefault="003E4C49"/>
        </w:tc>
      </w:tr>
      <w:tr w:rsidR="003E4C49" w:rsidRPr="003E4C49" w14:paraId="6302E5D9" w14:textId="77777777" w:rsidTr="003E4C49">
        <w:trPr>
          <w:trHeight w:val="262"/>
        </w:trPr>
        <w:tc>
          <w:tcPr>
            <w:tcW w:w="404" w:type="dxa"/>
          </w:tcPr>
          <w:p w14:paraId="53033B40" w14:textId="77777777" w:rsidR="003E4C49" w:rsidRPr="003E4C49" w:rsidRDefault="003E4C49">
            <w:r w:rsidRPr="003E4C49">
              <w:t>5</w:t>
            </w:r>
          </w:p>
        </w:tc>
        <w:tc>
          <w:tcPr>
            <w:tcW w:w="1151" w:type="dxa"/>
          </w:tcPr>
          <w:p w14:paraId="3E04F6CB" w14:textId="77777777" w:rsidR="003E4C49" w:rsidRPr="003E4C49" w:rsidRDefault="003E4C49"/>
        </w:tc>
        <w:tc>
          <w:tcPr>
            <w:tcW w:w="1275" w:type="dxa"/>
          </w:tcPr>
          <w:p w14:paraId="5F7CA84E" w14:textId="77777777" w:rsidR="003E4C49" w:rsidRPr="003E4C49" w:rsidRDefault="003E4C49"/>
        </w:tc>
        <w:tc>
          <w:tcPr>
            <w:tcW w:w="1418" w:type="dxa"/>
          </w:tcPr>
          <w:p w14:paraId="4C519B04" w14:textId="77777777" w:rsidR="003E4C49" w:rsidRPr="003E4C49" w:rsidRDefault="003E4C49"/>
        </w:tc>
        <w:tc>
          <w:tcPr>
            <w:tcW w:w="1278" w:type="dxa"/>
          </w:tcPr>
          <w:p w14:paraId="71B4CAC2" w14:textId="77777777" w:rsidR="003E4C49" w:rsidRPr="003E4C49" w:rsidRDefault="003E4C49"/>
        </w:tc>
        <w:tc>
          <w:tcPr>
            <w:tcW w:w="1689" w:type="dxa"/>
          </w:tcPr>
          <w:p w14:paraId="2DC184BB" w14:textId="77777777" w:rsidR="003E4C49" w:rsidRPr="003E4C49" w:rsidRDefault="003E4C49"/>
        </w:tc>
        <w:tc>
          <w:tcPr>
            <w:tcW w:w="1320" w:type="dxa"/>
          </w:tcPr>
          <w:p w14:paraId="3FD35A4E" w14:textId="75DCAC0E" w:rsidR="003E4C49" w:rsidRPr="003E4C49" w:rsidRDefault="003E4C49"/>
        </w:tc>
        <w:tc>
          <w:tcPr>
            <w:tcW w:w="1405" w:type="dxa"/>
          </w:tcPr>
          <w:p w14:paraId="2A3C367B" w14:textId="77777777" w:rsidR="003E4C49" w:rsidRPr="003E4C49" w:rsidRDefault="003E4C49"/>
        </w:tc>
      </w:tr>
    </w:tbl>
    <w:p w14:paraId="01389585" w14:textId="77777777" w:rsidR="00115A45" w:rsidRDefault="00491ACD">
      <w:pPr>
        <w:rPr>
          <w:sz w:val="24"/>
          <w:szCs w:val="24"/>
        </w:rPr>
      </w:pPr>
      <w:r>
        <w:rPr>
          <w:sz w:val="24"/>
          <w:szCs w:val="24"/>
        </w:rPr>
        <w:t xml:space="preserve">Примечание: </w:t>
      </w:r>
    </w:p>
    <w:p w14:paraId="72CCC111" w14:textId="77777777" w:rsidR="00115A45" w:rsidRDefault="00491ACD">
      <w:pPr>
        <w:rPr>
          <w:sz w:val="24"/>
          <w:szCs w:val="24"/>
        </w:rPr>
      </w:pPr>
      <w:r>
        <w:rPr>
          <w:sz w:val="24"/>
          <w:szCs w:val="24"/>
        </w:rPr>
        <w:t>* Релевантности выбранных инструментов и методов исследования, умение работы с данными (при наличии), обоснованность выводов, их сопоставление с имеющимися в современной литературе</w:t>
      </w:r>
      <w:r>
        <w:rPr>
          <w:sz w:val="26"/>
          <w:szCs w:val="26"/>
        </w:rPr>
        <w:t>.</w:t>
      </w:r>
    </w:p>
    <w:p w14:paraId="34179A65" w14:textId="77777777" w:rsidR="00115A45" w:rsidRDefault="00115A45">
      <w:pPr>
        <w:rPr>
          <w:sz w:val="24"/>
          <w:szCs w:val="24"/>
        </w:rPr>
      </w:pPr>
    </w:p>
    <w:p w14:paraId="088AE565" w14:textId="77777777" w:rsidR="00115A45" w:rsidRDefault="00491ACD">
      <w:pPr>
        <w:rPr>
          <w:sz w:val="24"/>
          <w:szCs w:val="24"/>
        </w:rPr>
      </w:pPr>
      <w:r>
        <w:rPr>
          <w:sz w:val="24"/>
          <w:szCs w:val="24"/>
        </w:rPr>
        <w:t>Уважаемый Член Государственной Экзаменационной Комиссии, если Вы задаете студенту вопросы, то помимо общей оценки, пожалуйста, запишите Ваш вопрос и Вашу личную оценку за ответ на него также в шкале 0-10, где 0 (ноль) – «отказался отвечать», 1 — низший балл, 10 — высший балл:</w:t>
      </w:r>
    </w:p>
    <w:p w14:paraId="538EF8DB" w14:textId="77777777" w:rsidR="00115A45" w:rsidRDefault="00115A45">
      <w:pPr>
        <w:rPr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861"/>
        <w:gridCol w:w="7047"/>
        <w:gridCol w:w="1032"/>
      </w:tblGrid>
      <w:tr w:rsidR="00115A45" w14:paraId="74DAC666" w14:textId="77777777">
        <w:tc>
          <w:tcPr>
            <w:tcW w:w="2448" w:type="dxa"/>
          </w:tcPr>
          <w:p w14:paraId="2EEDC6FF" w14:textId="77777777" w:rsidR="00115A45" w:rsidRDefault="00491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студента</w:t>
            </w:r>
          </w:p>
        </w:tc>
        <w:tc>
          <w:tcPr>
            <w:tcW w:w="11828" w:type="dxa"/>
          </w:tcPr>
          <w:p w14:paraId="72F7EB84" w14:textId="77777777" w:rsidR="00115A45" w:rsidRDefault="00491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</w:p>
        </w:tc>
        <w:tc>
          <w:tcPr>
            <w:tcW w:w="1076" w:type="dxa"/>
          </w:tcPr>
          <w:p w14:paraId="2C1320B7" w14:textId="77777777" w:rsidR="00115A45" w:rsidRDefault="00491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 ответ</w:t>
            </w:r>
          </w:p>
        </w:tc>
      </w:tr>
      <w:tr w:rsidR="00115A45" w14:paraId="354EF274" w14:textId="77777777">
        <w:tc>
          <w:tcPr>
            <w:tcW w:w="2448" w:type="dxa"/>
          </w:tcPr>
          <w:p w14:paraId="07FA208F" w14:textId="77777777" w:rsidR="00115A45" w:rsidRDefault="00115A45">
            <w:pPr>
              <w:rPr>
                <w:sz w:val="24"/>
                <w:szCs w:val="24"/>
              </w:rPr>
            </w:pPr>
          </w:p>
        </w:tc>
        <w:tc>
          <w:tcPr>
            <w:tcW w:w="11828" w:type="dxa"/>
          </w:tcPr>
          <w:p w14:paraId="21BFB7D6" w14:textId="77777777" w:rsidR="00115A45" w:rsidRDefault="00115A45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52FC54D3" w14:textId="77777777" w:rsidR="00115A45" w:rsidRDefault="00115A45">
            <w:pPr>
              <w:rPr>
                <w:sz w:val="24"/>
                <w:szCs w:val="24"/>
              </w:rPr>
            </w:pPr>
          </w:p>
        </w:tc>
      </w:tr>
      <w:tr w:rsidR="00115A45" w14:paraId="13F6681F" w14:textId="77777777">
        <w:tc>
          <w:tcPr>
            <w:tcW w:w="2448" w:type="dxa"/>
          </w:tcPr>
          <w:p w14:paraId="30B810C7" w14:textId="77777777" w:rsidR="00115A45" w:rsidRDefault="00115A45">
            <w:pPr>
              <w:rPr>
                <w:sz w:val="24"/>
                <w:szCs w:val="24"/>
              </w:rPr>
            </w:pPr>
          </w:p>
        </w:tc>
        <w:tc>
          <w:tcPr>
            <w:tcW w:w="11828" w:type="dxa"/>
          </w:tcPr>
          <w:p w14:paraId="20686475" w14:textId="77777777" w:rsidR="00115A45" w:rsidRDefault="00115A45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5FE29EE4" w14:textId="77777777" w:rsidR="00115A45" w:rsidRDefault="00115A45">
            <w:pPr>
              <w:rPr>
                <w:sz w:val="24"/>
                <w:szCs w:val="24"/>
              </w:rPr>
            </w:pPr>
          </w:p>
        </w:tc>
      </w:tr>
      <w:tr w:rsidR="00115A45" w14:paraId="62F276A0" w14:textId="77777777">
        <w:tc>
          <w:tcPr>
            <w:tcW w:w="2448" w:type="dxa"/>
          </w:tcPr>
          <w:p w14:paraId="6F053830" w14:textId="77777777" w:rsidR="00115A45" w:rsidRDefault="00115A45">
            <w:pPr>
              <w:rPr>
                <w:sz w:val="24"/>
                <w:szCs w:val="24"/>
              </w:rPr>
            </w:pPr>
          </w:p>
        </w:tc>
        <w:tc>
          <w:tcPr>
            <w:tcW w:w="11828" w:type="dxa"/>
          </w:tcPr>
          <w:p w14:paraId="36497BDB" w14:textId="77777777" w:rsidR="00115A45" w:rsidRDefault="00115A45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3C21421F" w14:textId="77777777" w:rsidR="00115A45" w:rsidRDefault="00115A45">
            <w:pPr>
              <w:rPr>
                <w:sz w:val="24"/>
                <w:szCs w:val="24"/>
              </w:rPr>
            </w:pPr>
          </w:p>
        </w:tc>
      </w:tr>
      <w:tr w:rsidR="00115A45" w14:paraId="3C86DFC0" w14:textId="77777777">
        <w:tc>
          <w:tcPr>
            <w:tcW w:w="2448" w:type="dxa"/>
          </w:tcPr>
          <w:p w14:paraId="0ABDD063" w14:textId="77777777" w:rsidR="00115A45" w:rsidRDefault="00115A45">
            <w:pPr>
              <w:rPr>
                <w:sz w:val="24"/>
                <w:szCs w:val="24"/>
              </w:rPr>
            </w:pPr>
          </w:p>
        </w:tc>
        <w:tc>
          <w:tcPr>
            <w:tcW w:w="11828" w:type="dxa"/>
          </w:tcPr>
          <w:p w14:paraId="2EF02DE6" w14:textId="77777777" w:rsidR="00115A45" w:rsidRDefault="00115A45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4F1D926B" w14:textId="77777777" w:rsidR="00115A45" w:rsidRDefault="00115A45">
            <w:pPr>
              <w:rPr>
                <w:sz w:val="24"/>
                <w:szCs w:val="24"/>
              </w:rPr>
            </w:pPr>
          </w:p>
        </w:tc>
      </w:tr>
    </w:tbl>
    <w:p w14:paraId="1D428A2A" w14:textId="77777777" w:rsidR="00115A45" w:rsidRDefault="00115A45">
      <w:pPr>
        <w:rPr>
          <w:sz w:val="24"/>
          <w:szCs w:val="24"/>
        </w:rPr>
      </w:pPr>
    </w:p>
    <w:p w14:paraId="1CBB36B1" w14:textId="77777777" w:rsidR="00115A45" w:rsidRDefault="00491ACD">
      <w:pPr>
        <w:rPr>
          <w:sz w:val="24"/>
          <w:szCs w:val="24"/>
        </w:rPr>
      </w:pPr>
      <w:r>
        <w:rPr>
          <w:sz w:val="24"/>
          <w:szCs w:val="24"/>
        </w:rPr>
        <w:t>_________________ / __________________</w:t>
      </w:r>
    </w:p>
    <w:p w14:paraId="4BDC3899" w14:textId="77777777" w:rsidR="008E117F" w:rsidRDefault="00491ACD">
      <w:pPr>
        <w:rPr>
          <w:sz w:val="24"/>
          <w:szCs w:val="24"/>
        </w:rPr>
        <w:sectPr w:rsidR="008E117F">
          <w:pgSz w:w="11906" w:h="16838"/>
          <w:pgMar w:top="709" w:right="680" w:bottom="680" w:left="1276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t xml:space="preserve">        подпись члена ГЭК                               расшифровка</w:t>
      </w:r>
    </w:p>
    <w:p w14:paraId="0A7A0DDC" w14:textId="77777777" w:rsidR="008E117F" w:rsidRDefault="008E117F" w:rsidP="008E117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 6</w:t>
      </w:r>
    </w:p>
    <w:p w14:paraId="7813D15F" w14:textId="28BAA58B" w:rsidR="008E117F" w:rsidRPr="008E117F" w:rsidRDefault="008E117F" w:rsidP="008E117F">
      <w:pPr>
        <w:keepNext/>
        <w:keepLines/>
        <w:jc w:val="center"/>
        <w:outlineLvl w:val="0"/>
        <w:rPr>
          <w:b/>
          <w:bCs/>
          <w:sz w:val="24"/>
          <w:szCs w:val="24"/>
        </w:rPr>
      </w:pPr>
      <w:bookmarkStart w:id="35" w:name="_Toc432554112"/>
      <w:bookmarkStart w:id="36" w:name="_Toc495274878"/>
      <w:bookmarkStart w:id="37" w:name="_Hlk147349056"/>
      <w:r w:rsidRPr="008E117F">
        <w:rPr>
          <w:b/>
          <w:bCs/>
          <w:sz w:val="24"/>
          <w:szCs w:val="24"/>
        </w:rPr>
        <w:t xml:space="preserve">Вспомогательный список интернет-ресурсов для работы над </w:t>
      </w:r>
      <w:bookmarkEnd w:id="35"/>
      <w:r w:rsidRPr="008E117F">
        <w:rPr>
          <w:b/>
          <w:bCs/>
          <w:sz w:val="24"/>
          <w:szCs w:val="24"/>
        </w:rPr>
        <w:t>ВКР</w:t>
      </w:r>
      <w:bookmarkEnd w:id="36"/>
    </w:p>
    <w:p w14:paraId="2B541197" w14:textId="77777777" w:rsidR="008E117F" w:rsidRPr="008E117F" w:rsidRDefault="008E117F" w:rsidP="008E117F">
      <w:pPr>
        <w:widowControl w:val="0"/>
        <w:numPr>
          <w:ilvl w:val="0"/>
          <w:numId w:val="48"/>
        </w:numPr>
        <w:tabs>
          <w:tab w:val="left" w:pos="1026"/>
        </w:tabs>
        <w:spacing w:before="240"/>
        <w:contextualSpacing/>
        <w:jc w:val="both"/>
        <w:rPr>
          <w:b/>
          <w:bCs/>
          <w:sz w:val="24"/>
          <w:szCs w:val="24"/>
        </w:rPr>
      </w:pPr>
      <w:r w:rsidRPr="008E117F">
        <w:rPr>
          <w:b/>
          <w:bCs/>
          <w:sz w:val="24"/>
          <w:szCs w:val="24"/>
        </w:rPr>
        <w:t>ОФИЦИАЛЬНЫЕ САЙТЫ</w:t>
      </w:r>
    </w:p>
    <w:p w14:paraId="53338CDF" w14:textId="77777777" w:rsidR="008E117F" w:rsidRPr="008E117F" w:rsidRDefault="008E117F" w:rsidP="008E117F">
      <w:pPr>
        <w:widowControl w:val="0"/>
        <w:jc w:val="both"/>
        <w:rPr>
          <w:color w:val="000000"/>
          <w:sz w:val="24"/>
          <w:szCs w:val="24"/>
          <w:lang w:bidi="ru-RU"/>
        </w:rPr>
      </w:pPr>
      <w:bookmarkStart w:id="38" w:name="bookmark73"/>
    </w:p>
    <w:p w14:paraId="7BB017A2" w14:textId="77777777" w:rsidR="008E117F" w:rsidRPr="008E117F" w:rsidRDefault="008E117F" w:rsidP="008E117F">
      <w:pPr>
        <w:widowControl w:val="0"/>
        <w:jc w:val="both"/>
        <w:rPr>
          <w:color w:val="000000"/>
          <w:sz w:val="24"/>
          <w:szCs w:val="24"/>
          <w:lang w:bidi="ru-RU"/>
        </w:rPr>
      </w:pPr>
      <w:r w:rsidRPr="008E117F">
        <w:rPr>
          <w:color w:val="000000"/>
          <w:sz w:val="24"/>
          <w:szCs w:val="24"/>
          <w:lang w:bidi="ru-RU"/>
        </w:rPr>
        <w:t xml:space="preserve">Президент РФ - </w:t>
      </w:r>
      <w:hyperlink r:id="rId11" w:history="1">
        <w:r w:rsidRPr="008E117F">
          <w:rPr>
            <w:color w:val="0066CC"/>
            <w:sz w:val="24"/>
            <w:szCs w:val="24"/>
            <w:u w:val="single"/>
            <w:lang w:bidi="ru-RU"/>
          </w:rPr>
          <w:t>http://www.kremlin.ru/</w:t>
        </w:r>
      </w:hyperlink>
      <w:r w:rsidRPr="008E117F">
        <w:rPr>
          <w:color w:val="000000"/>
          <w:sz w:val="24"/>
          <w:szCs w:val="24"/>
          <w:lang w:bidi="ru-RU"/>
        </w:rPr>
        <w:t xml:space="preserve"> </w:t>
      </w:r>
    </w:p>
    <w:p w14:paraId="2D878CC7" w14:textId="77777777" w:rsidR="008E117F" w:rsidRPr="008E117F" w:rsidRDefault="008E117F" w:rsidP="008E117F">
      <w:pPr>
        <w:widowControl w:val="0"/>
        <w:jc w:val="both"/>
        <w:rPr>
          <w:color w:val="000000"/>
          <w:sz w:val="24"/>
          <w:szCs w:val="24"/>
          <w:lang w:bidi="ru-RU"/>
        </w:rPr>
      </w:pPr>
      <w:r w:rsidRPr="008E117F">
        <w:rPr>
          <w:color w:val="000000"/>
          <w:sz w:val="24"/>
          <w:szCs w:val="24"/>
          <w:lang w:bidi="ru-RU"/>
        </w:rPr>
        <w:t>Правительство РФ -</w:t>
      </w:r>
      <w:bookmarkEnd w:id="38"/>
      <w:r w:rsidRPr="008E117F">
        <w:rPr>
          <w:color w:val="000000"/>
          <w:sz w:val="24"/>
          <w:szCs w:val="24"/>
          <w:lang w:bidi="ru-RU"/>
        </w:rPr>
        <w:t xml:space="preserve"> </w:t>
      </w:r>
      <w:hyperlink r:id="rId12" w:history="1">
        <w:r w:rsidRPr="008E117F">
          <w:rPr>
            <w:color w:val="0066CC"/>
            <w:sz w:val="24"/>
            <w:szCs w:val="24"/>
            <w:u w:val="single"/>
            <w:lang w:bidi="ru-RU"/>
          </w:rPr>
          <w:t>http://government.ru/</w:t>
        </w:r>
      </w:hyperlink>
      <w:r w:rsidRPr="008E117F">
        <w:rPr>
          <w:color w:val="000000"/>
          <w:sz w:val="24"/>
          <w:szCs w:val="24"/>
          <w:lang w:bidi="ru-RU"/>
        </w:rPr>
        <w:t xml:space="preserve"> </w:t>
      </w:r>
    </w:p>
    <w:p w14:paraId="44306990" w14:textId="06903093" w:rsidR="008E117F" w:rsidRPr="008E117F" w:rsidRDefault="00DA6898" w:rsidP="008E117F">
      <w:pPr>
        <w:widowControl w:val="0"/>
        <w:jc w:val="both"/>
        <w:rPr>
          <w:color w:val="000000"/>
          <w:sz w:val="24"/>
          <w:szCs w:val="24"/>
          <w:lang w:bidi="ru-RU"/>
        </w:rPr>
      </w:pPr>
      <w:r w:rsidRPr="00DA6898">
        <w:rPr>
          <w:color w:val="000000"/>
          <w:sz w:val="24"/>
          <w:szCs w:val="24"/>
          <w:lang w:bidi="ru-RU"/>
        </w:rPr>
        <w:t>Министерство транспорта Российской Федерации</w:t>
      </w:r>
      <w:r w:rsidR="008E117F" w:rsidRPr="008E117F">
        <w:rPr>
          <w:color w:val="000000"/>
          <w:sz w:val="24"/>
          <w:szCs w:val="24"/>
          <w:lang w:bidi="ru-RU"/>
        </w:rPr>
        <w:t xml:space="preserve">- </w:t>
      </w:r>
      <w:r w:rsidRPr="00DA6898">
        <w:rPr>
          <w:color w:val="0066CC"/>
          <w:sz w:val="24"/>
          <w:szCs w:val="24"/>
          <w:u w:val="single"/>
          <w:lang w:bidi="ru-RU"/>
        </w:rPr>
        <w:t>https://mintrans.gov.ru/</w:t>
      </w:r>
    </w:p>
    <w:p w14:paraId="104E86CB" w14:textId="77777777" w:rsidR="008E117F" w:rsidRPr="008E117F" w:rsidRDefault="008E117F" w:rsidP="008E117F">
      <w:pPr>
        <w:widowControl w:val="0"/>
        <w:jc w:val="both"/>
        <w:rPr>
          <w:color w:val="000000"/>
          <w:sz w:val="24"/>
          <w:szCs w:val="24"/>
          <w:lang w:bidi="en-US"/>
        </w:rPr>
      </w:pPr>
      <w:r w:rsidRPr="008E117F">
        <w:rPr>
          <w:color w:val="000000"/>
          <w:sz w:val="24"/>
          <w:szCs w:val="24"/>
          <w:lang w:bidi="ru-RU"/>
        </w:rPr>
        <w:t xml:space="preserve">Министерство экономического развития и торговли - </w:t>
      </w:r>
      <w:hyperlink r:id="rId13" w:history="1">
        <w:r w:rsidRPr="008E117F">
          <w:rPr>
            <w:color w:val="0066CC"/>
            <w:sz w:val="24"/>
            <w:szCs w:val="24"/>
            <w:u w:val="single"/>
            <w:lang w:bidi="ru-RU"/>
          </w:rPr>
          <w:t>http://economy.gov.ru/minec/main/</w:t>
        </w:r>
      </w:hyperlink>
      <w:r w:rsidRPr="008E117F">
        <w:rPr>
          <w:color w:val="000000"/>
          <w:sz w:val="24"/>
          <w:szCs w:val="24"/>
          <w:lang w:bidi="ru-RU"/>
        </w:rPr>
        <w:t xml:space="preserve"> </w:t>
      </w:r>
      <w:r w:rsidRPr="008E117F">
        <w:rPr>
          <w:color w:val="000000"/>
          <w:sz w:val="24"/>
          <w:szCs w:val="24"/>
          <w:lang w:bidi="en-US"/>
        </w:rPr>
        <w:t xml:space="preserve"> </w:t>
      </w:r>
    </w:p>
    <w:p w14:paraId="2F95C62E" w14:textId="2C7218F3" w:rsidR="008E117F" w:rsidRPr="008E117F" w:rsidRDefault="008E117F" w:rsidP="008E117F">
      <w:pPr>
        <w:widowControl w:val="0"/>
        <w:jc w:val="both"/>
        <w:rPr>
          <w:color w:val="000000"/>
          <w:sz w:val="24"/>
          <w:szCs w:val="24"/>
          <w:lang w:bidi="en-US"/>
        </w:rPr>
      </w:pPr>
      <w:r w:rsidRPr="008E117F">
        <w:rPr>
          <w:color w:val="000000"/>
          <w:sz w:val="24"/>
          <w:szCs w:val="24"/>
          <w:lang w:bidi="ru-RU"/>
        </w:rPr>
        <w:t xml:space="preserve">Министерство финансов Российской Федерации - </w:t>
      </w:r>
      <w:r w:rsidR="00CB30CB" w:rsidRPr="00CB30CB">
        <w:rPr>
          <w:color w:val="0066CC"/>
          <w:sz w:val="24"/>
          <w:szCs w:val="24"/>
          <w:u w:val="single"/>
          <w:lang w:val="en-US" w:bidi="en-US"/>
        </w:rPr>
        <w:t>https</w:t>
      </w:r>
      <w:r w:rsidR="00CB30CB" w:rsidRPr="00CB30CB">
        <w:rPr>
          <w:color w:val="0066CC"/>
          <w:sz w:val="24"/>
          <w:szCs w:val="24"/>
          <w:u w:val="single"/>
          <w:lang w:bidi="en-US"/>
        </w:rPr>
        <w:t>://</w:t>
      </w:r>
      <w:proofErr w:type="spellStart"/>
      <w:r w:rsidR="00CB30CB" w:rsidRPr="00CB30CB">
        <w:rPr>
          <w:color w:val="0066CC"/>
          <w:sz w:val="24"/>
          <w:szCs w:val="24"/>
          <w:u w:val="single"/>
          <w:lang w:val="en-US" w:bidi="en-US"/>
        </w:rPr>
        <w:t>minfin</w:t>
      </w:r>
      <w:proofErr w:type="spellEnd"/>
      <w:r w:rsidR="00CB30CB" w:rsidRPr="00CB30CB">
        <w:rPr>
          <w:color w:val="0066CC"/>
          <w:sz w:val="24"/>
          <w:szCs w:val="24"/>
          <w:u w:val="single"/>
          <w:lang w:bidi="en-US"/>
        </w:rPr>
        <w:t>.</w:t>
      </w:r>
      <w:r w:rsidR="00CB30CB" w:rsidRPr="00CB30CB">
        <w:rPr>
          <w:color w:val="0066CC"/>
          <w:sz w:val="24"/>
          <w:szCs w:val="24"/>
          <w:u w:val="single"/>
          <w:lang w:val="en-US" w:bidi="en-US"/>
        </w:rPr>
        <w:t>gov</w:t>
      </w:r>
      <w:r w:rsidR="00CB30CB" w:rsidRPr="00CB30CB">
        <w:rPr>
          <w:color w:val="0066CC"/>
          <w:sz w:val="24"/>
          <w:szCs w:val="24"/>
          <w:u w:val="single"/>
          <w:lang w:bidi="en-US"/>
        </w:rPr>
        <w:t>.</w:t>
      </w:r>
      <w:proofErr w:type="spellStart"/>
      <w:r w:rsidR="00CB30CB" w:rsidRPr="00CB30CB">
        <w:rPr>
          <w:color w:val="0066CC"/>
          <w:sz w:val="24"/>
          <w:szCs w:val="24"/>
          <w:u w:val="single"/>
          <w:lang w:val="en-US" w:bidi="en-US"/>
        </w:rPr>
        <w:t>ru</w:t>
      </w:r>
      <w:proofErr w:type="spellEnd"/>
      <w:r w:rsidR="00CB30CB" w:rsidRPr="00CB30CB">
        <w:rPr>
          <w:color w:val="0066CC"/>
          <w:sz w:val="24"/>
          <w:szCs w:val="24"/>
          <w:u w:val="single"/>
          <w:lang w:bidi="en-US"/>
        </w:rPr>
        <w:t>/</w:t>
      </w:r>
      <w:r w:rsidRPr="008E117F">
        <w:rPr>
          <w:color w:val="000000"/>
          <w:sz w:val="24"/>
          <w:szCs w:val="24"/>
          <w:lang w:bidi="en-US"/>
        </w:rPr>
        <w:t xml:space="preserve">   </w:t>
      </w:r>
    </w:p>
    <w:p w14:paraId="1FE0A18A" w14:textId="77777777" w:rsidR="008E117F" w:rsidRPr="008E117F" w:rsidRDefault="008E117F" w:rsidP="008E117F">
      <w:pPr>
        <w:widowControl w:val="0"/>
        <w:jc w:val="both"/>
        <w:rPr>
          <w:color w:val="000000"/>
          <w:sz w:val="24"/>
          <w:szCs w:val="24"/>
          <w:lang w:bidi="en-US"/>
        </w:rPr>
      </w:pPr>
      <w:r w:rsidRPr="008E117F">
        <w:rPr>
          <w:color w:val="000000"/>
          <w:sz w:val="24"/>
          <w:szCs w:val="24"/>
          <w:lang w:bidi="ru-RU"/>
        </w:rPr>
        <w:t xml:space="preserve">Министерство регионального развития РФ - </w:t>
      </w:r>
      <w:hyperlink r:id="rId14" w:history="1">
        <w:r w:rsidRPr="008E117F">
          <w:rPr>
            <w:color w:val="0066CC"/>
            <w:sz w:val="24"/>
            <w:szCs w:val="24"/>
            <w:u w:val="single"/>
            <w:lang w:val="en-US" w:bidi="en-US"/>
          </w:rPr>
          <w:t>www</w:t>
        </w:r>
        <w:r w:rsidRPr="008E117F">
          <w:rPr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8E117F">
          <w:rPr>
            <w:color w:val="0066CC"/>
            <w:sz w:val="24"/>
            <w:szCs w:val="24"/>
            <w:u w:val="single"/>
            <w:lang w:val="en-US" w:bidi="en-US"/>
          </w:rPr>
          <w:t>minregion</w:t>
        </w:r>
        <w:proofErr w:type="spellEnd"/>
        <w:r w:rsidRPr="008E117F">
          <w:rPr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8E117F">
          <w:rPr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</w:hyperlink>
      <w:r w:rsidRPr="008E117F">
        <w:rPr>
          <w:color w:val="000000"/>
          <w:sz w:val="24"/>
          <w:szCs w:val="24"/>
          <w:lang w:bidi="en-US"/>
        </w:rPr>
        <w:t xml:space="preserve"> </w:t>
      </w:r>
    </w:p>
    <w:p w14:paraId="07A1E1E9" w14:textId="77777777" w:rsidR="008E117F" w:rsidRPr="008E117F" w:rsidRDefault="008E117F" w:rsidP="008E117F">
      <w:pPr>
        <w:widowControl w:val="0"/>
        <w:jc w:val="both"/>
        <w:rPr>
          <w:color w:val="000000"/>
          <w:sz w:val="24"/>
          <w:szCs w:val="24"/>
          <w:lang w:bidi="en-US"/>
        </w:rPr>
      </w:pPr>
      <w:r w:rsidRPr="008E117F">
        <w:rPr>
          <w:color w:val="000000"/>
          <w:sz w:val="24"/>
          <w:szCs w:val="24"/>
          <w:lang w:bidi="en-US"/>
        </w:rPr>
        <w:t>Ф</w:t>
      </w:r>
      <w:r w:rsidRPr="008E117F">
        <w:rPr>
          <w:color w:val="000000"/>
          <w:sz w:val="24"/>
          <w:szCs w:val="24"/>
          <w:lang w:bidi="ru-RU"/>
        </w:rPr>
        <w:t xml:space="preserve">едеральной налоговой службы России - </w:t>
      </w:r>
      <w:hyperlink r:id="rId15" w:history="1">
        <w:r w:rsidRPr="008E117F">
          <w:rPr>
            <w:rFonts w:eastAsia="Arial Unicode MS"/>
            <w:color w:val="0066CC"/>
            <w:sz w:val="24"/>
            <w:szCs w:val="24"/>
            <w:u w:val="single"/>
            <w:lang w:bidi="ru-RU"/>
          </w:rPr>
          <w:t>https://www.nalog.ru/rn78/</w:t>
        </w:r>
      </w:hyperlink>
      <w:r w:rsidRPr="008E117F">
        <w:rPr>
          <w:color w:val="000000"/>
          <w:sz w:val="24"/>
          <w:szCs w:val="24"/>
          <w:lang w:bidi="ru-RU"/>
        </w:rPr>
        <w:t xml:space="preserve">  </w:t>
      </w:r>
      <w:r w:rsidRPr="008E117F">
        <w:rPr>
          <w:color w:val="000000"/>
          <w:sz w:val="24"/>
          <w:szCs w:val="24"/>
          <w:lang w:bidi="en-US"/>
        </w:rPr>
        <w:t xml:space="preserve"> </w:t>
      </w:r>
    </w:p>
    <w:p w14:paraId="686452A7" w14:textId="49A82CCA" w:rsidR="008E117F" w:rsidRPr="008E117F" w:rsidRDefault="008E117F" w:rsidP="008E117F">
      <w:pPr>
        <w:widowControl w:val="0"/>
        <w:jc w:val="both"/>
        <w:rPr>
          <w:color w:val="000000"/>
          <w:sz w:val="24"/>
          <w:szCs w:val="24"/>
          <w:lang w:bidi="en-US"/>
        </w:rPr>
      </w:pPr>
      <w:r w:rsidRPr="008E117F">
        <w:rPr>
          <w:color w:val="000000"/>
          <w:sz w:val="24"/>
          <w:szCs w:val="24"/>
          <w:lang w:bidi="ru-RU"/>
        </w:rPr>
        <w:t xml:space="preserve">Министерство сельского хозяйства РФ - </w:t>
      </w:r>
      <w:r w:rsidR="00DA6898" w:rsidRPr="00DA6898">
        <w:rPr>
          <w:color w:val="0066CC"/>
          <w:sz w:val="24"/>
          <w:szCs w:val="24"/>
          <w:u w:val="single"/>
          <w:lang w:bidi="ru-RU"/>
        </w:rPr>
        <w:t>https://mcx.gov.ru/</w:t>
      </w:r>
      <w:r w:rsidRPr="008E117F">
        <w:rPr>
          <w:color w:val="000000"/>
          <w:sz w:val="24"/>
          <w:szCs w:val="24"/>
          <w:lang w:bidi="ru-RU"/>
        </w:rPr>
        <w:t xml:space="preserve"> </w:t>
      </w:r>
      <w:r w:rsidRPr="008E117F">
        <w:rPr>
          <w:color w:val="000000"/>
          <w:sz w:val="24"/>
          <w:szCs w:val="24"/>
          <w:lang w:bidi="en-US"/>
        </w:rPr>
        <w:t xml:space="preserve"> </w:t>
      </w:r>
    </w:p>
    <w:p w14:paraId="6BC3B48C" w14:textId="77777777" w:rsidR="008E117F" w:rsidRPr="008E117F" w:rsidRDefault="008E117F" w:rsidP="008E117F">
      <w:pPr>
        <w:widowControl w:val="0"/>
        <w:jc w:val="both"/>
        <w:rPr>
          <w:color w:val="000000"/>
          <w:sz w:val="24"/>
          <w:szCs w:val="24"/>
          <w:lang w:bidi="ru-RU"/>
        </w:rPr>
      </w:pPr>
      <w:r w:rsidRPr="008E117F">
        <w:rPr>
          <w:color w:val="000000"/>
          <w:sz w:val="24"/>
          <w:szCs w:val="24"/>
          <w:lang w:bidi="ru-RU"/>
        </w:rPr>
        <w:t xml:space="preserve">Счетная палата РФ - </w:t>
      </w:r>
      <w:hyperlink r:id="rId16" w:history="1">
        <w:r w:rsidRPr="008E117F">
          <w:rPr>
            <w:color w:val="0066CC"/>
            <w:sz w:val="24"/>
            <w:szCs w:val="24"/>
            <w:u w:val="single"/>
            <w:lang w:val="en-US" w:bidi="en-US"/>
          </w:rPr>
          <w:t>http</w:t>
        </w:r>
        <w:r w:rsidRPr="008E117F">
          <w:rPr>
            <w:color w:val="0066CC"/>
            <w:sz w:val="24"/>
            <w:szCs w:val="24"/>
            <w:u w:val="single"/>
            <w:lang w:bidi="en-US"/>
          </w:rPr>
          <w:t>://</w:t>
        </w:r>
        <w:r w:rsidRPr="008E117F">
          <w:rPr>
            <w:color w:val="0066CC"/>
            <w:sz w:val="24"/>
            <w:szCs w:val="24"/>
            <w:u w:val="single"/>
            <w:lang w:val="en-US" w:bidi="en-US"/>
          </w:rPr>
          <w:t>www</w:t>
        </w:r>
        <w:r w:rsidRPr="008E117F">
          <w:rPr>
            <w:color w:val="0066CC"/>
            <w:sz w:val="24"/>
            <w:szCs w:val="24"/>
            <w:u w:val="single"/>
            <w:lang w:bidi="en-US"/>
          </w:rPr>
          <w:t>.</w:t>
        </w:r>
        <w:r w:rsidRPr="008E117F">
          <w:rPr>
            <w:color w:val="0066CC"/>
            <w:sz w:val="24"/>
            <w:szCs w:val="24"/>
            <w:u w:val="single"/>
            <w:lang w:val="en-US" w:bidi="en-US"/>
          </w:rPr>
          <w:t>ach</w:t>
        </w:r>
        <w:r w:rsidRPr="008E117F">
          <w:rPr>
            <w:color w:val="0066CC"/>
            <w:sz w:val="24"/>
            <w:szCs w:val="24"/>
            <w:u w:val="single"/>
            <w:lang w:bidi="en-US"/>
          </w:rPr>
          <w:t>.</w:t>
        </w:r>
        <w:r w:rsidRPr="008E117F">
          <w:rPr>
            <w:color w:val="0066CC"/>
            <w:sz w:val="24"/>
            <w:szCs w:val="24"/>
            <w:u w:val="single"/>
            <w:lang w:val="en-US" w:bidi="en-US"/>
          </w:rPr>
          <w:t>gov</w:t>
        </w:r>
        <w:r w:rsidRPr="008E117F">
          <w:rPr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8E117F">
          <w:rPr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</w:hyperlink>
    </w:p>
    <w:p w14:paraId="4DF23D91" w14:textId="492A3E54" w:rsidR="008E117F" w:rsidRPr="008E117F" w:rsidRDefault="008E117F" w:rsidP="008E117F">
      <w:pPr>
        <w:widowControl w:val="0"/>
        <w:jc w:val="both"/>
        <w:rPr>
          <w:i/>
          <w:iCs/>
          <w:color w:val="000000"/>
          <w:sz w:val="24"/>
          <w:szCs w:val="24"/>
          <w:lang w:bidi="ru-RU"/>
        </w:rPr>
      </w:pPr>
      <w:r w:rsidRPr="008E117F">
        <w:rPr>
          <w:i/>
          <w:iCs/>
          <w:color w:val="000000"/>
          <w:sz w:val="24"/>
          <w:szCs w:val="24"/>
          <w:lang w:bidi="ru-RU"/>
        </w:rPr>
        <w:t xml:space="preserve">В процессе работы над </w:t>
      </w:r>
      <w:r>
        <w:rPr>
          <w:i/>
          <w:iCs/>
          <w:color w:val="000000"/>
          <w:sz w:val="24"/>
          <w:szCs w:val="24"/>
          <w:lang w:bidi="ru-RU"/>
        </w:rPr>
        <w:t>ВКР</w:t>
      </w:r>
      <w:r w:rsidRPr="008E117F">
        <w:rPr>
          <w:i/>
          <w:iCs/>
          <w:color w:val="000000"/>
          <w:sz w:val="24"/>
          <w:szCs w:val="24"/>
          <w:lang w:bidi="ru-RU"/>
        </w:rPr>
        <w:t xml:space="preserve"> также можно использовать материалы с официальных сайтов других министерств и ведомств РФ</w:t>
      </w:r>
    </w:p>
    <w:p w14:paraId="6130D44B" w14:textId="77777777" w:rsidR="008E117F" w:rsidRPr="008E117F" w:rsidRDefault="008E117F" w:rsidP="008E117F">
      <w:pPr>
        <w:widowControl w:val="0"/>
        <w:jc w:val="both"/>
        <w:rPr>
          <w:iCs/>
          <w:color w:val="000000"/>
          <w:sz w:val="24"/>
          <w:szCs w:val="24"/>
          <w:lang w:bidi="ru-RU"/>
        </w:rPr>
      </w:pPr>
    </w:p>
    <w:p w14:paraId="294D1B50" w14:textId="77777777" w:rsidR="008E117F" w:rsidRPr="008E117F" w:rsidRDefault="008E117F" w:rsidP="008E117F">
      <w:pPr>
        <w:widowControl w:val="0"/>
        <w:numPr>
          <w:ilvl w:val="0"/>
          <w:numId w:val="48"/>
        </w:numPr>
        <w:tabs>
          <w:tab w:val="left" w:pos="1000"/>
        </w:tabs>
        <w:contextualSpacing/>
        <w:jc w:val="both"/>
        <w:rPr>
          <w:sz w:val="24"/>
          <w:szCs w:val="24"/>
        </w:rPr>
      </w:pPr>
      <w:r w:rsidRPr="008E117F">
        <w:rPr>
          <w:b/>
          <w:bCs/>
          <w:sz w:val="24"/>
          <w:szCs w:val="24"/>
        </w:rPr>
        <w:t>ЭЛЕКТРОННЫЕ ИНФОРМАЦИОННЫЕ РЕСУРСЫ НИУ ВШЭ</w:t>
      </w:r>
    </w:p>
    <w:p w14:paraId="0E1D8C48" w14:textId="77777777" w:rsidR="008E117F" w:rsidRPr="008E117F" w:rsidRDefault="008E117F" w:rsidP="008E117F">
      <w:pPr>
        <w:widowControl w:val="0"/>
        <w:tabs>
          <w:tab w:val="left" w:pos="0"/>
        </w:tabs>
        <w:rPr>
          <w:b/>
          <w:color w:val="000000"/>
          <w:sz w:val="24"/>
          <w:szCs w:val="24"/>
          <w:lang w:bidi="ru-RU"/>
        </w:rPr>
      </w:pPr>
    </w:p>
    <w:p w14:paraId="1E9B4CD2" w14:textId="792652E4" w:rsidR="008E117F" w:rsidRPr="008E117F" w:rsidRDefault="008E117F" w:rsidP="008E117F">
      <w:pPr>
        <w:widowControl w:val="0"/>
        <w:tabs>
          <w:tab w:val="left" w:pos="0"/>
        </w:tabs>
        <w:rPr>
          <w:color w:val="000000"/>
          <w:sz w:val="24"/>
          <w:szCs w:val="24"/>
          <w:lang w:bidi="ru-RU"/>
        </w:rPr>
      </w:pPr>
      <w:r w:rsidRPr="008E117F">
        <w:rPr>
          <w:b/>
          <w:color w:val="000000"/>
          <w:sz w:val="24"/>
          <w:szCs w:val="24"/>
          <w:lang w:bidi="ru-RU"/>
        </w:rPr>
        <w:t>Электронные ресурсы библиотеки НИУ ВШЭ</w:t>
      </w:r>
      <w:r w:rsidRPr="008E117F">
        <w:rPr>
          <w:color w:val="000000"/>
          <w:sz w:val="24"/>
          <w:szCs w:val="24"/>
          <w:lang w:bidi="ru-RU"/>
        </w:rPr>
        <w:t xml:space="preserve"> - </w:t>
      </w:r>
      <w:r w:rsidRPr="008E117F">
        <w:rPr>
          <w:color w:val="0066CC"/>
          <w:sz w:val="24"/>
          <w:szCs w:val="24"/>
          <w:u w:val="single"/>
          <w:lang w:val="en-US" w:bidi="en-US"/>
        </w:rPr>
        <w:t>https</w:t>
      </w:r>
      <w:r w:rsidRPr="002D35C3">
        <w:rPr>
          <w:color w:val="0066CC"/>
          <w:sz w:val="24"/>
          <w:szCs w:val="24"/>
          <w:u w:val="single"/>
          <w:lang w:bidi="en-US"/>
        </w:rPr>
        <w:t>://</w:t>
      </w:r>
      <w:r w:rsidRPr="008E117F">
        <w:rPr>
          <w:color w:val="0066CC"/>
          <w:sz w:val="24"/>
          <w:szCs w:val="24"/>
          <w:u w:val="single"/>
          <w:lang w:val="en-US" w:bidi="en-US"/>
        </w:rPr>
        <w:t>library</w:t>
      </w:r>
      <w:r w:rsidRPr="002D35C3">
        <w:rPr>
          <w:color w:val="0066CC"/>
          <w:sz w:val="24"/>
          <w:szCs w:val="24"/>
          <w:u w:val="single"/>
          <w:lang w:bidi="en-US"/>
        </w:rPr>
        <w:t>.</w:t>
      </w:r>
      <w:proofErr w:type="spellStart"/>
      <w:r w:rsidRPr="008E117F">
        <w:rPr>
          <w:color w:val="0066CC"/>
          <w:sz w:val="24"/>
          <w:szCs w:val="24"/>
          <w:u w:val="single"/>
          <w:lang w:val="en-US" w:bidi="en-US"/>
        </w:rPr>
        <w:t>hse</w:t>
      </w:r>
      <w:proofErr w:type="spellEnd"/>
      <w:r w:rsidRPr="002D35C3">
        <w:rPr>
          <w:color w:val="0066CC"/>
          <w:sz w:val="24"/>
          <w:szCs w:val="24"/>
          <w:u w:val="single"/>
          <w:lang w:bidi="en-US"/>
        </w:rPr>
        <w:t>.</w:t>
      </w:r>
      <w:proofErr w:type="spellStart"/>
      <w:r w:rsidRPr="008E117F">
        <w:rPr>
          <w:color w:val="0066CC"/>
          <w:sz w:val="24"/>
          <w:szCs w:val="24"/>
          <w:u w:val="single"/>
          <w:lang w:val="en-US" w:bidi="en-US"/>
        </w:rPr>
        <w:t>ru</w:t>
      </w:r>
      <w:proofErr w:type="spellEnd"/>
      <w:r w:rsidRPr="002D35C3">
        <w:rPr>
          <w:color w:val="0066CC"/>
          <w:sz w:val="24"/>
          <w:szCs w:val="24"/>
          <w:u w:val="single"/>
          <w:lang w:bidi="en-US"/>
        </w:rPr>
        <w:t>/</w:t>
      </w:r>
      <w:r w:rsidRPr="008E117F">
        <w:rPr>
          <w:color w:val="0066CC"/>
          <w:sz w:val="24"/>
          <w:szCs w:val="24"/>
          <w:u w:val="single"/>
          <w:lang w:val="en-US" w:bidi="en-US"/>
        </w:rPr>
        <w:t>e</w:t>
      </w:r>
      <w:r w:rsidRPr="002D35C3">
        <w:rPr>
          <w:color w:val="0066CC"/>
          <w:sz w:val="24"/>
          <w:szCs w:val="24"/>
          <w:u w:val="single"/>
          <w:lang w:bidi="en-US"/>
        </w:rPr>
        <w:t>-</w:t>
      </w:r>
      <w:r w:rsidRPr="008E117F">
        <w:rPr>
          <w:color w:val="0066CC"/>
          <w:sz w:val="24"/>
          <w:szCs w:val="24"/>
          <w:u w:val="single"/>
          <w:lang w:val="en-US" w:bidi="en-US"/>
        </w:rPr>
        <w:t>resources</w:t>
      </w:r>
      <w:r w:rsidRPr="008E117F">
        <w:rPr>
          <w:color w:val="000000"/>
          <w:sz w:val="24"/>
          <w:szCs w:val="24"/>
          <w:lang w:bidi="ru-RU"/>
        </w:rPr>
        <w:t xml:space="preserve"> </w:t>
      </w:r>
    </w:p>
    <w:p w14:paraId="6FCFCBC3" w14:textId="3AEF0FE7" w:rsidR="008E117F" w:rsidRPr="008E117F" w:rsidRDefault="008E117F" w:rsidP="008E117F">
      <w:pPr>
        <w:widowControl w:val="0"/>
        <w:tabs>
          <w:tab w:val="left" w:pos="0"/>
        </w:tabs>
        <w:jc w:val="both"/>
        <w:rPr>
          <w:color w:val="000000"/>
          <w:sz w:val="24"/>
          <w:szCs w:val="24"/>
          <w:lang w:eastAsia="en-US" w:bidi="en-US"/>
        </w:rPr>
      </w:pPr>
      <w:r w:rsidRPr="008E117F">
        <w:rPr>
          <w:color w:val="000000"/>
          <w:sz w:val="24"/>
          <w:szCs w:val="24"/>
          <w:lang w:bidi="ru-RU"/>
        </w:rPr>
        <w:t>Базы данных отечественной и за</w:t>
      </w:r>
      <w:r w:rsidRPr="008E117F">
        <w:rPr>
          <w:color w:val="000000"/>
          <w:sz w:val="24"/>
          <w:szCs w:val="24"/>
          <w:lang w:bidi="ru-RU"/>
        </w:rPr>
        <w:softHyphen/>
        <w:t>рубежной периодики, журналы, труды конференций, зарубежные диссертации с полными текстами, издания и ста</w:t>
      </w:r>
      <w:r w:rsidRPr="008E117F">
        <w:rPr>
          <w:color w:val="000000"/>
          <w:sz w:val="24"/>
          <w:szCs w:val="24"/>
          <w:lang w:bidi="ru-RU"/>
        </w:rPr>
        <w:softHyphen/>
        <w:t xml:space="preserve">тистические ресурсы Всемирного банка и </w:t>
      </w:r>
      <w:r w:rsidRPr="008E117F">
        <w:rPr>
          <w:color w:val="000000"/>
          <w:sz w:val="24"/>
          <w:szCs w:val="24"/>
          <w:lang w:val="en-US" w:bidi="en-US"/>
        </w:rPr>
        <w:t>OECD</w:t>
      </w:r>
      <w:r w:rsidRPr="008E117F">
        <w:rPr>
          <w:color w:val="000000"/>
          <w:sz w:val="24"/>
          <w:szCs w:val="24"/>
          <w:lang w:bidi="en-US"/>
        </w:rPr>
        <w:t xml:space="preserve">, </w:t>
      </w:r>
      <w:r w:rsidRPr="008E117F">
        <w:rPr>
          <w:color w:val="000000"/>
          <w:sz w:val="24"/>
          <w:szCs w:val="24"/>
          <w:lang w:bidi="ru-RU"/>
        </w:rPr>
        <w:t>электронные книги, Экономический журнал Высшей школы эко</w:t>
      </w:r>
      <w:r w:rsidRPr="008E117F">
        <w:rPr>
          <w:color w:val="000000"/>
          <w:sz w:val="24"/>
          <w:szCs w:val="24"/>
          <w:lang w:bidi="ru-RU"/>
        </w:rPr>
        <w:softHyphen/>
        <w:t>номики</w:t>
      </w:r>
      <w:r w:rsidRPr="008E117F">
        <w:rPr>
          <w:color w:val="000000"/>
          <w:sz w:val="24"/>
          <w:szCs w:val="24"/>
          <w:lang w:bidi="en-US"/>
        </w:rPr>
        <w:t>.</w:t>
      </w:r>
    </w:p>
    <w:p w14:paraId="66083F70" w14:textId="77777777" w:rsidR="008E117F" w:rsidRPr="008E117F" w:rsidRDefault="008E117F" w:rsidP="008E117F">
      <w:pPr>
        <w:widowControl w:val="0"/>
        <w:jc w:val="both"/>
        <w:rPr>
          <w:color w:val="000000"/>
          <w:sz w:val="24"/>
          <w:szCs w:val="24"/>
          <w:lang w:bidi="ru-RU"/>
        </w:rPr>
      </w:pPr>
    </w:p>
    <w:p w14:paraId="65768E37" w14:textId="77777777" w:rsidR="008E117F" w:rsidRPr="008E117F" w:rsidRDefault="008E117F" w:rsidP="008E117F">
      <w:pPr>
        <w:widowControl w:val="0"/>
        <w:numPr>
          <w:ilvl w:val="0"/>
          <w:numId w:val="48"/>
        </w:numPr>
        <w:contextualSpacing/>
        <w:jc w:val="both"/>
        <w:rPr>
          <w:b/>
          <w:bCs/>
          <w:sz w:val="24"/>
          <w:szCs w:val="24"/>
        </w:rPr>
      </w:pPr>
      <w:r w:rsidRPr="008E117F">
        <w:rPr>
          <w:b/>
          <w:bCs/>
          <w:sz w:val="24"/>
          <w:szCs w:val="24"/>
        </w:rPr>
        <w:t>ЭЛЕКТРОННЫЕ БИБЛИОТЕКИ</w:t>
      </w:r>
    </w:p>
    <w:p w14:paraId="103ACEB7" w14:textId="77777777" w:rsidR="008E117F" w:rsidRPr="008E117F" w:rsidRDefault="008E117F" w:rsidP="008E117F">
      <w:pPr>
        <w:widowControl w:val="0"/>
        <w:ind w:left="760"/>
        <w:jc w:val="both"/>
        <w:rPr>
          <w:b/>
          <w:bCs/>
          <w:color w:val="000000"/>
          <w:sz w:val="24"/>
          <w:szCs w:val="24"/>
          <w:lang w:bidi="ru-RU"/>
        </w:rPr>
      </w:pPr>
    </w:p>
    <w:p w14:paraId="3B190A30" w14:textId="77777777" w:rsidR="008E117F" w:rsidRPr="008E117F" w:rsidRDefault="008E117F" w:rsidP="008E117F">
      <w:pPr>
        <w:widowControl w:val="0"/>
        <w:jc w:val="both"/>
        <w:rPr>
          <w:rFonts w:eastAsia="Calibri"/>
          <w:sz w:val="24"/>
          <w:szCs w:val="24"/>
          <w:lang w:eastAsia="en-US"/>
        </w:rPr>
      </w:pPr>
      <w:r w:rsidRPr="008E117F">
        <w:rPr>
          <w:rFonts w:eastAsia="Calibri"/>
          <w:b/>
          <w:color w:val="000000"/>
          <w:sz w:val="24"/>
          <w:szCs w:val="24"/>
          <w:lang w:bidi="ru-RU"/>
        </w:rPr>
        <w:t>Научная электронная библиотека eLIBRARY.RU</w:t>
      </w:r>
      <w:r w:rsidRPr="008E117F">
        <w:rPr>
          <w:rFonts w:eastAsia="Calibri"/>
          <w:color w:val="000000"/>
          <w:sz w:val="24"/>
          <w:szCs w:val="24"/>
          <w:lang w:bidi="ru-RU"/>
        </w:rPr>
        <w:t xml:space="preserve"> - </w:t>
      </w:r>
      <w:hyperlink r:id="rId17" w:history="1">
        <w:r w:rsidRPr="008E117F">
          <w:rPr>
            <w:rFonts w:eastAsia="Calibri"/>
            <w:color w:val="0000FF"/>
            <w:sz w:val="24"/>
            <w:szCs w:val="24"/>
            <w:u w:val="single"/>
            <w:lang w:bidi="ru-RU"/>
          </w:rPr>
          <w:t>http://elibrary.ru/</w:t>
        </w:r>
      </w:hyperlink>
    </w:p>
    <w:p w14:paraId="4AA8A6C2" w14:textId="77777777" w:rsidR="008E117F" w:rsidRPr="008E117F" w:rsidRDefault="008E117F" w:rsidP="008E117F">
      <w:pPr>
        <w:widowControl w:val="0"/>
        <w:jc w:val="both"/>
        <w:rPr>
          <w:bCs/>
          <w:color w:val="000000"/>
          <w:sz w:val="24"/>
          <w:szCs w:val="24"/>
          <w:lang w:bidi="ru-RU"/>
        </w:rPr>
      </w:pPr>
      <w:r w:rsidRPr="008E117F">
        <w:rPr>
          <w:bCs/>
          <w:color w:val="000000"/>
          <w:sz w:val="24"/>
          <w:szCs w:val="24"/>
          <w:lang w:bidi="ru-RU"/>
        </w:rPr>
        <w:t xml:space="preserve">Научная электронная библиотека eLIBRARY.RU </w:t>
      </w:r>
      <w:proofErr w:type="gramStart"/>
      <w:r w:rsidRPr="008E117F">
        <w:rPr>
          <w:bCs/>
          <w:color w:val="000000"/>
          <w:sz w:val="24"/>
          <w:szCs w:val="24"/>
          <w:lang w:bidi="ru-RU"/>
        </w:rPr>
        <w:t>- это</w:t>
      </w:r>
      <w:proofErr w:type="gramEnd"/>
      <w:r w:rsidRPr="008E117F">
        <w:rPr>
          <w:bCs/>
          <w:color w:val="000000"/>
          <w:sz w:val="24"/>
          <w:szCs w:val="24"/>
          <w:lang w:bidi="ru-RU"/>
        </w:rPr>
        <w:t xml:space="preserve">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19 млн. научных статей и публикаций, в том числе электронные версии более 3900 российских научно-технических журналов, из которых более 2800 журналов в открытом доступе.</w:t>
      </w:r>
    </w:p>
    <w:p w14:paraId="431239B7" w14:textId="77777777" w:rsidR="008E117F" w:rsidRPr="008E117F" w:rsidRDefault="008E117F" w:rsidP="008E117F">
      <w:pPr>
        <w:widowControl w:val="0"/>
        <w:jc w:val="both"/>
        <w:rPr>
          <w:rFonts w:eastAsia="Calibri"/>
          <w:sz w:val="24"/>
          <w:szCs w:val="24"/>
          <w:lang w:eastAsia="en-US"/>
        </w:rPr>
      </w:pPr>
      <w:r w:rsidRPr="008E117F">
        <w:rPr>
          <w:rFonts w:eastAsia="Calibri"/>
          <w:b/>
          <w:color w:val="000000"/>
          <w:sz w:val="24"/>
          <w:szCs w:val="24"/>
          <w:lang w:bidi="ru-RU"/>
        </w:rPr>
        <w:t xml:space="preserve">Электронная библиотека </w:t>
      </w:r>
      <w:proofErr w:type="spellStart"/>
      <w:r w:rsidRPr="008E117F">
        <w:rPr>
          <w:rFonts w:eastAsia="Calibri"/>
          <w:b/>
          <w:color w:val="000000"/>
          <w:sz w:val="24"/>
          <w:szCs w:val="24"/>
          <w:lang w:val="en-US" w:bidi="ru-RU"/>
        </w:rPr>
        <w:t>Grebennikov</w:t>
      </w:r>
      <w:proofErr w:type="spellEnd"/>
      <w:r w:rsidRPr="008E117F">
        <w:rPr>
          <w:rFonts w:eastAsia="Calibri"/>
          <w:color w:val="000000"/>
          <w:sz w:val="24"/>
          <w:szCs w:val="24"/>
          <w:lang w:bidi="ru-RU"/>
        </w:rPr>
        <w:t xml:space="preserve"> – </w:t>
      </w:r>
      <w:hyperlink r:id="rId18" w:history="1">
        <w:r w:rsidRPr="008E117F">
          <w:rPr>
            <w:rFonts w:eastAsia="Calibri"/>
            <w:color w:val="0000FF"/>
            <w:sz w:val="24"/>
            <w:szCs w:val="24"/>
            <w:u w:val="single"/>
            <w:lang w:bidi="ru-RU"/>
          </w:rPr>
          <w:t>http://grebennikon.ru/journal.php</w:t>
        </w:r>
      </w:hyperlink>
    </w:p>
    <w:p w14:paraId="2D3D0822" w14:textId="77777777" w:rsidR="008E117F" w:rsidRPr="008E117F" w:rsidRDefault="008E117F" w:rsidP="008E117F">
      <w:pPr>
        <w:widowControl w:val="0"/>
        <w:jc w:val="both"/>
        <w:rPr>
          <w:b/>
          <w:bCs/>
          <w:color w:val="000000"/>
          <w:sz w:val="24"/>
          <w:szCs w:val="24"/>
          <w:lang w:bidi="ru-RU"/>
        </w:rPr>
      </w:pPr>
      <w:r w:rsidRPr="008E117F">
        <w:rPr>
          <w:rFonts w:eastAsia="Calibri"/>
          <w:color w:val="000000"/>
          <w:sz w:val="24"/>
          <w:szCs w:val="24"/>
          <w:lang w:bidi="ru-RU"/>
        </w:rPr>
        <w:t xml:space="preserve">Содержит статьи, опубликованные в специализированных журналах Издательского дома «Гребенников» («Логистика сегодня», «Маркетинг и маркетинговые исследования», «Менеджмент сегодня» и др.). В электронной библиотеке </w:t>
      </w:r>
      <w:proofErr w:type="spellStart"/>
      <w:r w:rsidRPr="008E117F">
        <w:rPr>
          <w:rFonts w:eastAsia="Calibri"/>
          <w:color w:val="000000"/>
          <w:sz w:val="24"/>
          <w:szCs w:val="24"/>
          <w:lang w:val="en-US" w:bidi="ru-RU"/>
        </w:rPr>
        <w:t>Grebennikov</w:t>
      </w:r>
      <w:proofErr w:type="spellEnd"/>
      <w:r w:rsidRPr="008E117F">
        <w:rPr>
          <w:rFonts w:eastAsia="Calibri"/>
          <w:color w:val="000000"/>
          <w:sz w:val="24"/>
          <w:szCs w:val="24"/>
          <w:lang w:bidi="ru-RU"/>
        </w:rPr>
        <w:t xml:space="preserve"> представлено свыше 30 периодических изданий.</w:t>
      </w:r>
    </w:p>
    <w:p w14:paraId="196DD459" w14:textId="77777777" w:rsidR="008E117F" w:rsidRPr="008E117F" w:rsidRDefault="008E117F" w:rsidP="008E117F">
      <w:pPr>
        <w:widowControl w:val="0"/>
        <w:jc w:val="both"/>
        <w:rPr>
          <w:b/>
          <w:bCs/>
          <w:color w:val="000000"/>
          <w:sz w:val="24"/>
          <w:szCs w:val="24"/>
          <w:lang w:bidi="ru-RU"/>
        </w:rPr>
      </w:pPr>
      <w:r w:rsidRPr="008E117F">
        <w:rPr>
          <w:b/>
          <w:bCs/>
          <w:color w:val="000000"/>
          <w:sz w:val="24"/>
          <w:szCs w:val="24"/>
          <w:lang w:bidi="ru-RU"/>
        </w:rPr>
        <w:t xml:space="preserve">Библиотека </w:t>
      </w:r>
      <w:r w:rsidRPr="008E117F">
        <w:rPr>
          <w:b/>
          <w:bCs/>
          <w:color w:val="000000"/>
          <w:sz w:val="24"/>
          <w:szCs w:val="24"/>
          <w:lang w:val="en-US" w:bidi="en-US"/>
        </w:rPr>
        <w:t>Business</w:t>
      </w:r>
      <w:r w:rsidRPr="008E117F">
        <w:rPr>
          <w:b/>
          <w:bCs/>
          <w:color w:val="000000"/>
          <w:sz w:val="24"/>
          <w:szCs w:val="24"/>
          <w:lang w:bidi="en-US"/>
        </w:rPr>
        <w:t xml:space="preserve"> </w:t>
      </w:r>
      <w:r w:rsidRPr="008E117F">
        <w:rPr>
          <w:b/>
          <w:bCs/>
          <w:color w:val="000000"/>
          <w:sz w:val="24"/>
          <w:szCs w:val="24"/>
          <w:lang w:val="en-US" w:bidi="en-US"/>
        </w:rPr>
        <w:t>Lib</w:t>
      </w:r>
      <w:r w:rsidRPr="008E117F">
        <w:rPr>
          <w:b/>
          <w:bCs/>
          <w:color w:val="000000"/>
          <w:sz w:val="24"/>
          <w:szCs w:val="24"/>
          <w:lang w:bidi="en-US"/>
        </w:rPr>
        <w:t xml:space="preserve"> </w:t>
      </w:r>
      <w:r w:rsidRPr="008E117F">
        <w:rPr>
          <w:b/>
          <w:bCs/>
          <w:color w:val="000000"/>
          <w:sz w:val="24"/>
          <w:szCs w:val="24"/>
          <w:lang w:bidi="ru-RU"/>
        </w:rPr>
        <w:t xml:space="preserve">на Куличках - </w:t>
      </w:r>
      <w:hyperlink r:id="rId19" w:history="1"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http</w:t>
        </w:r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://</w:t>
        </w:r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business</w:t>
        </w:r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kulichki</w:t>
        </w:r>
        <w:proofErr w:type="spellEnd"/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.</w:t>
        </w:r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net</w:t>
        </w:r>
      </w:hyperlink>
    </w:p>
    <w:p w14:paraId="25782590" w14:textId="77777777" w:rsidR="008E117F" w:rsidRPr="008E117F" w:rsidRDefault="008E117F" w:rsidP="008E117F">
      <w:pPr>
        <w:widowControl w:val="0"/>
        <w:jc w:val="both"/>
        <w:rPr>
          <w:color w:val="000000"/>
          <w:sz w:val="24"/>
          <w:szCs w:val="24"/>
          <w:lang w:bidi="ru-RU"/>
        </w:rPr>
      </w:pPr>
      <w:r w:rsidRPr="008E117F">
        <w:rPr>
          <w:color w:val="000000"/>
          <w:sz w:val="24"/>
          <w:szCs w:val="24"/>
          <w:lang w:bidi="ru-RU"/>
        </w:rPr>
        <w:t>Портал с разнообразными экономическими и деловыми ресурсами.</w:t>
      </w:r>
    </w:p>
    <w:p w14:paraId="4FF79AFB" w14:textId="77777777" w:rsidR="008E117F" w:rsidRPr="008E117F" w:rsidRDefault="008E117F" w:rsidP="008E117F">
      <w:pPr>
        <w:widowControl w:val="0"/>
        <w:jc w:val="both"/>
        <w:rPr>
          <w:b/>
          <w:bCs/>
          <w:color w:val="000000"/>
          <w:sz w:val="24"/>
          <w:szCs w:val="24"/>
          <w:lang w:bidi="ru-RU"/>
        </w:rPr>
      </w:pPr>
      <w:r w:rsidRPr="008E117F">
        <w:rPr>
          <w:b/>
          <w:bCs/>
          <w:color w:val="000000"/>
          <w:sz w:val="24"/>
          <w:szCs w:val="24"/>
          <w:lang w:bidi="ru-RU"/>
        </w:rPr>
        <w:t xml:space="preserve">Электронные публикации на сайте ЦЭМИ </w:t>
      </w:r>
      <w:r w:rsidRPr="008E117F">
        <w:rPr>
          <w:b/>
          <w:bCs/>
          <w:color w:val="000000"/>
          <w:sz w:val="24"/>
          <w:szCs w:val="24"/>
          <w:lang w:bidi="en-US"/>
        </w:rPr>
        <w:t xml:space="preserve">- </w:t>
      </w:r>
      <w:hyperlink r:id="rId20" w:history="1"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http</w:t>
        </w:r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://</w:t>
        </w:r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www</w:t>
        </w:r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cemi</w:t>
        </w:r>
        <w:proofErr w:type="spellEnd"/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rssi</w:t>
        </w:r>
        <w:proofErr w:type="spellEnd"/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/</w:t>
        </w:r>
      </w:hyperlink>
    </w:p>
    <w:p w14:paraId="6901826C" w14:textId="77777777" w:rsidR="008E117F" w:rsidRPr="008E117F" w:rsidRDefault="008E117F" w:rsidP="008E117F">
      <w:pPr>
        <w:widowControl w:val="0"/>
        <w:jc w:val="both"/>
        <w:rPr>
          <w:color w:val="000000"/>
          <w:sz w:val="24"/>
          <w:szCs w:val="24"/>
          <w:lang w:bidi="ru-RU"/>
        </w:rPr>
      </w:pPr>
      <w:r w:rsidRPr="008E117F">
        <w:rPr>
          <w:color w:val="000000"/>
          <w:sz w:val="24"/>
          <w:szCs w:val="24"/>
          <w:lang w:bidi="ru-RU"/>
        </w:rPr>
        <w:t>Библиотека содержит ссылки на полнотекстовые электронные публикации, размещенные как на сайте самого ЦЭМИ, так и на других сайтах.</w:t>
      </w:r>
    </w:p>
    <w:p w14:paraId="79F55102" w14:textId="77777777" w:rsidR="008E117F" w:rsidRPr="008E117F" w:rsidRDefault="008E117F" w:rsidP="008E117F">
      <w:pPr>
        <w:widowControl w:val="0"/>
        <w:jc w:val="both"/>
        <w:rPr>
          <w:b/>
          <w:bCs/>
          <w:color w:val="000000"/>
          <w:sz w:val="24"/>
          <w:szCs w:val="24"/>
          <w:lang w:bidi="ru-RU"/>
        </w:rPr>
      </w:pPr>
      <w:r w:rsidRPr="008E117F">
        <w:rPr>
          <w:b/>
          <w:bCs/>
          <w:color w:val="000000"/>
          <w:sz w:val="24"/>
          <w:szCs w:val="24"/>
          <w:lang w:bidi="ru-RU"/>
        </w:rPr>
        <w:t xml:space="preserve">Словари и энциклопедии </w:t>
      </w:r>
      <w:r w:rsidRPr="008E117F">
        <w:rPr>
          <w:b/>
          <w:bCs/>
          <w:color w:val="000000"/>
          <w:sz w:val="24"/>
          <w:szCs w:val="24"/>
          <w:lang w:val="en-US" w:bidi="en-US"/>
        </w:rPr>
        <w:t>On</w:t>
      </w:r>
      <w:r w:rsidRPr="008E117F">
        <w:rPr>
          <w:b/>
          <w:bCs/>
          <w:color w:val="000000"/>
          <w:sz w:val="24"/>
          <w:szCs w:val="24"/>
          <w:lang w:bidi="en-US"/>
        </w:rPr>
        <w:t>-</w:t>
      </w:r>
      <w:r w:rsidRPr="008E117F">
        <w:rPr>
          <w:b/>
          <w:bCs/>
          <w:color w:val="000000"/>
          <w:sz w:val="24"/>
          <w:szCs w:val="24"/>
          <w:lang w:val="en-US" w:bidi="en-US"/>
        </w:rPr>
        <w:t>Line</w:t>
      </w:r>
      <w:r w:rsidRPr="008E117F">
        <w:rPr>
          <w:b/>
          <w:bCs/>
          <w:color w:val="000000"/>
          <w:sz w:val="24"/>
          <w:szCs w:val="24"/>
          <w:lang w:bidi="en-US"/>
        </w:rPr>
        <w:t xml:space="preserve"> </w:t>
      </w:r>
      <w:r w:rsidRPr="008E117F">
        <w:rPr>
          <w:b/>
          <w:bCs/>
          <w:color w:val="000000"/>
          <w:sz w:val="24"/>
          <w:szCs w:val="24"/>
          <w:lang w:bidi="ru-RU"/>
        </w:rPr>
        <w:t xml:space="preserve">- </w:t>
      </w:r>
      <w:hyperlink r:id="rId21" w:history="1"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http</w:t>
        </w:r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://</w:t>
        </w:r>
        <w:proofErr w:type="spellStart"/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dic</w:t>
        </w:r>
        <w:proofErr w:type="spellEnd"/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.</w:t>
        </w:r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academic</w:t>
        </w:r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</w:hyperlink>
    </w:p>
    <w:p w14:paraId="5331A985" w14:textId="77777777" w:rsidR="008E117F" w:rsidRPr="008E117F" w:rsidRDefault="008E117F" w:rsidP="008E117F">
      <w:pPr>
        <w:widowControl w:val="0"/>
        <w:jc w:val="both"/>
        <w:rPr>
          <w:color w:val="000000"/>
          <w:sz w:val="24"/>
          <w:szCs w:val="24"/>
          <w:lang w:bidi="ru-RU"/>
        </w:rPr>
      </w:pPr>
      <w:r w:rsidRPr="008E117F">
        <w:rPr>
          <w:color w:val="000000"/>
          <w:sz w:val="24"/>
          <w:szCs w:val="24"/>
          <w:lang w:bidi="ru-RU"/>
        </w:rPr>
        <w:t>Подборка различных словарей: Финансовый словарь, Экономический словарь, Англо-русский словарь финансовых терминов, Современная энциклопедия, Толковый словарь Даля, Большой энциклопедический словарь, Словарь де</w:t>
      </w:r>
      <w:r w:rsidRPr="008E117F">
        <w:rPr>
          <w:color w:val="000000"/>
          <w:sz w:val="24"/>
          <w:szCs w:val="24"/>
          <w:lang w:bidi="ru-RU"/>
        </w:rPr>
        <w:softHyphen/>
        <w:t>позитарных терминов, Исторический словарь.</w:t>
      </w:r>
    </w:p>
    <w:p w14:paraId="63FBF1C5" w14:textId="77777777" w:rsidR="008E117F" w:rsidRPr="008E117F" w:rsidRDefault="008E117F" w:rsidP="008E117F">
      <w:pPr>
        <w:widowControl w:val="0"/>
        <w:jc w:val="both"/>
        <w:rPr>
          <w:color w:val="000000"/>
          <w:sz w:val="24"/>
          <w:szCs w:val="24"/>
          <w:lang w:bidi="ru-RU"/>
        </w:rPr>
      </w:pPr>
    </w:p>
    <w:p w14:paraId="5376ED61" w14:textId="77777777" w:rsidR="008E117F" w:rsidRPr="008E117F" w:rsidRDefault="008E117F" w:rsidP="008E117F">
      <w:pPr>
        <w:widowControl w:val="0"/>
        <w:numPr>
          <w:ilvl w:val="0"/>
          <w:numId w:val="48"/>
        </w:numPr>
        <w:contextualSpacing/>
        <w:jc w:val="both"/>
        <w:rPr>
          <w:b/>
          <w:bCs/>
          <w:sz w:val="24"/>
          <w:szCs w:val="24"/>
        </w:rPr>
      </w:pPr>
      <w:r w:rsidRPr="008E117F">
        <w:rPr>
          <w:b/>
          <w:bCs/>
          <w:sz w:val="24"/>
          <w:szCs w:val="24"/>
        </w:rPr>
        <w:t>СТАТИСТИЧЕСКИЕ ДАННЫЕ</w:t>
      </w:r>
    </w:p>
    <w:p w14:paraId="147D81C6" w14:textId="77777777" w:rsidR="008E117F" w:rsidRPr="008E117F" w:rsidRDefault="008E117F" w:rsidP="008E117F">
      <w:pPr>
        <w:widowControl w:val="0"/>
        <w:ind w:left="760"/>
        <w:jc w:val="both"/>
        <w:rPr>
          <w:b/>
          <w:bCs/>
          <w:color w:val="000000"/>
          <w:sz w:val="24"/>
          <w:szCs w:val="24"/>
          <w:lang w:bidi="ru-RU"/>
        </w:rPr>
      </w:pPr>
    </w:p>
    <w:p w14:paraId="2DE8531C" w14:textId="77777777" w:rsidR="008E117F" w:rsidRPr="008E117F" w:rsidRDefault="008E117F" w:rsidP="008E117F">
      <w:pPr>
        <w:widowControl w:val="0"/>
        <w:jc w:val="both"/>
        <w:rPr>
          <w:b/>
          <w:bCs/>
          <w:color w:val="000000"/>
          <w:sz w:val="24"/>
          <w:szCs w:val="24"/>
          <w:lang w:bidi="ru-RU"/>
        </w:rPr>
      </w:pPr>
      <w:r w:rsidRPr="008E117F">
        <w:rPr>
          <w:b/>
          <w:bCs/>
          <w:color w:val="000000"/>
          <w:sz w:val="24"/>
          <w:szCs w:val="24"/>
          <w:lang w:bidi="ru-RU"/>
        </w:rPr>
        <w:t xml:space="preserve">Федеральная служба государственной статистики РФ - </w:t>
      </w:r>
      <w:hyperlink r:id="rId22" w:history="1"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http</w:t>
        </w:r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://</w:t>
        </w:r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www</w:t>
        </w:r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gks</w:t>
        </w:r>
        <w:proofErr w:type="spellEnd"/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</w:hyperlink>
    </w:p>
    <w:p w14:paraId="44C92C44" w14:textId="77777777" w:rsidR="008E117F" w:rsidRPr="008E117F" w:rsidRDefault="008E117F" w:rsidP="008E117F">
      <w:pPr>
        <w:widowControl w:val="0"/>
        <w:jc w:val="both"/>
        <w:rPr>
          <w:color w:val="000000"/>
          <w:sz w:val="24"/>
          <w:szCs w:val="24"/>
          <w:lang w:bidi="ru-RU"/>
        </w:rPr>
      </w:pPr>
      <w:r w:rsidRPr="008E117F">
        <w:rPr>
          <w:color w:val="000000"/>
          <w:sz w:val="24"/>
          <w:szCs w:val="24"/>
          <w:lang w:bidi="ru-RU"/>
        </w:rPr>
        <w:t>Основные социально-экономические показатели России, краткая информация по регионам, ссылки на националь</w:t>
      </w:r>
      <w:r w:rsidRPr="008E117F">
        <w:rPr>
          <w:color w:val="000000"/>
          <w:sz w:val="24"/>
          <w:szCs w:val="24"/>
          <w:lang w:bidi="ru-RU"/>
        </w:rPr>
        <w:softHyphen/>
        <w:t>ные статистические службы всего мира и многое другое.</w:t>
      </w:r>
    </w:p>
    <w:p w14:paraId="74B41766" w14:textId="77777777" w:rsidR="008E117F" w:rsidRPr="008E117F" w:rsidRDefault="008E117F" w:rsidP="008E117F">
      <w:pPr>
        <w:widowControl w:val="0"/>
        <w:jc w:val="both"/>
        <w:rPr>
          <w:b/>
          <w:bCs/>
          <w:color w:val="000000"/>
          <w:sz w:val="24"/>
          <w:szCs w:val="24"/>
          <w:lang w:bidi="ru-RU"/>
        </w:rPr>
      </w:pPr>
      <w:r w:rsidRPr="008E117F">
        <w:rPr>
          <w:b/>
          <w:bCs/>
          <w:color w:val="000000"/>
          <w:sz w:val="24"/>
          <w:szCs w:val="24"/>
          <w:lang w:bidi="ru-RU"/>
        </w:rPr>
        <w:t xml:space="preserve">Официальная статистика на сервере </w:t>
      </w:r>
      <w:r w:rsidRPr="008E117F">
        <w:rPr>
          <w:b/>
          <w:bCs/>
          <w:color w:val="000000"/>
          <w:sz w:val="24"/>
          <w:szCs w:val="24"/>
          <w:lang w:val="en-US" w:bidi="en-US"/>
        </w:rPr>
        <w:t>RBC</w:t>
      </w:r>
      <w:r w:rsidRPr="008E117F">
        <w:rPr>
          <w:b/>
          <w:bCs/>
          <w:color w:val="000000"/>
          <w:sz w:val="24"/>
          <w:szCs w:val="24"/>
          <w:lang w:bidi="en-US"/>
        </w:rPr>
        <w:t>.</w:t>
      </w:r>
      <w:proofErr w:type="spellStart"/>
      <w:r w:rsidRPr="008E117F">
        <w:rPr>
          <w:b/>
          <w:bCs/>
          <w:color w:val="000000"/>
          <w:sz w:val="24"/>
          <w:szCs w:val="24"/>
          <w:lang w:val="en-US" w:bidi="en-US"/>
        </w:rPr>
        <w:t>ru</w:t>
      </w:r>
      <w:proofErr w:type="spellEnd"/>
      <w:r w:rsidRPr="008E117F">
        <w:rPr>
          <w:b/>
          <w:bCs/>
          <w:color w:val="000000"/>
          <w:sz w:val="24"/>
          <w:szCs w:val="24"/>
          <w:lang w:bidi="en-US"/>
        </w:rPr>
        <w:t xml:space="preserve"> </w:t>
      </w:r>
      <w:r w:rsidRPr="008E117F">
        <w:rPr>
          <w:b/>
          <w:bCs/>
          <w:color w:val="000000"/>
          <w:sz w:val="24"/>
          <w:szCs w:val="24"/>
          <w:lang w:bidi="ru-RU"/>
        </w:rPr>
        <w:t xml:space="preserve">- </w:t>
      </w:r>
      <w:hyperlink r:id="rId23" w:history="1"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http</w:t>
        </w:r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://</w:t>
        </w:r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www</w:t>
        </w:r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rbc</w:t>
        </w:r>
        <w:proofErr w:type="spellEnd"/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</w:hyperlink>
      <w:r w:rsidRPr="008E117F">
        <w:rPr>
          <w:bCs/>
          <w:color w:val="000000"/>
          <w:sz w:val="24"/>
          <w:szCs w:val="24"/>
          <w:lang w:bidi="en-US"/>
        </w:rPr>
        <w:t xml:space="preserve"> </w:t>
      </w:r>
    </w:p>
    <w:p w14:paraId="3BF29712" w14:textId="77777777" w:rsidR="008E117F" w:rsidRPr="008E117F" w:rsidRDefault="008E117F" w:rsidP="008E117F">
      <w:pPr>
        <w:widowControl w:val="0"/>
        <w:jc w:val="both"/>
        <w:rPr>
          <w:color w:val="000000"/>
          <w:sz w:val="24"/>
          <w:szCs w:val="24"/>
          <w:lang w:bidi="ru-RU"/>
        </w:rPr>
      </w:pPr>
      <w:r w:rsidRPr="008E117F">
        <w:rPr>
          <w:color w:val="000000"/>
          <w:sz w:val="24"/>
          <w:szCs w:val="24"/>
          <w:lang w:bidi="ru-RU"/>
        </w:rPr>
        <w:t>Официальная статистика Росстата, Министерства экономического развития и торговли РФ и другая информа</w:t>
      </w:r>
      <w:r w:rsidRPr="008E117F">
        <w:rPr>
          <w:color w:val="000000"/>
          <w:sz w:val="24"/>
          <w:szCs w:val="24"/>
          <w:lang w:bidi="ru-RU"/>
        </w:rPr>
        <w:softHyphen/>
        <w:t>ция.</w:t>
      </w:r>
    </w:p>
    <w:p w14:paraId="649A607C" w14:textId="77777777" w:rsidR="008E117F" w:rsidRPr="008E117F" w:rsidRDefault="008E117F" w:rsidP="008E117F">
      <w:pPr>
        <w:widowControl w:val="0"/>
        <w:jc w:val="both"/>
        <w:rPr>
          <w:color w:val="000000"/>
          <w:sz w:val="24"/>
          <w:szCs w:val="24"/>
          <w:lang w:bidi="ru-RU"/>
        </w:rPr>
      </w:pPr>
    </w:p>
    <w:p w14:paraId="117451D0" w14:textId="77777777" w:rsidR="008E117F" w:rsidRPr="008E117F" w:rsidRDefault="008E117F" w:rsidP="008E117F">
      <w:pPr>
        <w:widowControl w:val="0"/>
        <w:numPr>
          <w:ilvl w:val="0"/>
          <w:numId w:val="48"/>
        </w:numPr>
        <w:contextualSpacing/>
        <w:jc w:val="both"/>
        <w:rPr>
          <w:b/>
          <w:bCs/>
          <w:smallCaps/>
          <w:sz w:val="24"/>
          <w:szCs w:val="24"/>
        </w:rPr>
      </w:pPr>
      <w:r w:rsidRPr="008E117F">
        <w:rPr>
          <w:b/>
          <w:bCs/>
          <w:smallCaps/>
          <w:sz w:val="24"/>
          <w:szCs w:val="24"/>
        </w:rPr>
        <w:lastRenderedPageBreak/>
        <w:t>САЙТЫ ОРГАНИЗАЦИЙ, ЗАНИМАЮЩИХСЯ ПРОБЛЕМАМИ УПРАВЛЕНИЯ НАЦИОНАЛЬНОЙ ЭКОНОМИКОЙ И ЭКОНОМИЧЕСКОЙ ПОЛИТИКОЙ</w:t>
      </w:r>
    </w:p>
    <w:p w14:paraId="36734718" w14:textId="77777777" w:rsidR="008E117F" w:rsidRPr="008E117F" w:rsidRDefault="008E117F" w:rsidP="008E117F">
      <w:pPr>
        <w:widowControl w:val="0"/>
        <w:ind w:firstLine="760"/>
        <w:jc w:val="both"/>
        <w:rPr>
          <w:b/>
          <w:bCs/>
          <w:color w:val="000000"/>
          <w:sz w:val="24"/>
          <w:szCs w:val="24"/>
          <w:lang w:bidi="ru-RU"/>
        </w:rPr>
      </w:pPr>
    </w:p>
    <w:p w14:paraId="7F7B35D6" w14:textId="77777777" w:rsidR="008E117F" w:rsidRPr="008E117F" w:rsidRDefault="008E117F" w:rsidP="008E117F">
      <w:pPr>
        <w:widowControl w:val="0"/>
        <w:jc w:val="both"/>
        <w:rPr>
          <w:bCs/>
          <w:color w:val="000000"/>
          <w:sz w:val="24"/>
          <w:szCs w:val="24"/>
          <w:lang w:bidi="ru-RU"/>
        </w:rPr>
      </w:pPr>
      <w:r w:rsidRPr="008E117F">
        <w:rPr>
          <w:b/>
          <w:bCs/>
          <w:color w:val="000000"/>
          <w:sz w:val="24"/>
          <w:szCs w:val="24"/>
          <w:lang w:bidi="ru-RU"/>
        </w:rPr>
        <w:t xml:space="preserve">Центральный экономико-математический институт РАН - </w:t>
      </w:r>
      <w:hyperlink r:id="rId24" w:history="1"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http</w:t>
        </w:r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://</w:t>
        </w:r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www</w:t>
        </w:r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cemi</w:t>
        </w:r>
        <w:proofErr w:type="spellEnd"/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rssi</w:t>
        </w:r>
        <w:proofErr w:type="spellEnd"/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</w:hyperlink>
    </w:p>
    <w:p w14:paraId="34CD55F1" w14:textId="77777777" w:rsidR="008E117F" w:rsidRPr="008E117F" w:rsidRDefault="008E117F" w:rsidP="008E117F">
      <w:pPr>
        <w:widowControl w:val="0"/>
        <w:jc w:val="both"/>
        <w:rPr>
          <w:color w:val="000000"/>
          <w:sz w:val="24"/>
          <w:szCs w:val="24"/>
          <w:lang w:bidi="ru-RU"/>
        </w:rPr>
      </w:pPr>
      <w:r w:rsidRPr="008E117F">
        <w:rPr>
          <w:color w:val="000000"/>
          <w:sz w:val="24"/>
          <w:szCs w:val="24"/>
          <w:lang w:bidi="ru-RU"/>
        </w:rPr>
        <w:t>Представлены: история создания института; справочник подразделений и ключевых фигур; описания направлений исследований. Также есть каталог публикаций: оглавления, аннотации, электронные версии.</w:t>
      </w:r>
    </w:p>
    <w:p w14:paraId="6EA5DC53" w14:textId="77777777" w:rsidR="008E117F" w:rsidRPr="008E117F" w:rsidRDefault="008E117F" w:rsidP="008E117F">
      <w:pPr>
        <w:widowControl w:val="0"/>
        <w:jc w:val="both"/>
        <w:rPr>
          <w:bCs/>
          <w:color w:val="000000"/>
          <w:sz w:val="24"/>
          <w:szCs w:val="24"/>
          <w:lang w:bidi="ru-RU"/>
        </w:rPr>
      </w:pPr>
      <w:r w:rsidRPr="008E117F">
        <w:rPr>
          <w:b/>
          <w:bCs/>
          <w:color w:val="000000"/>
          <w:sz w:val="24"/>
          <w:szCs w:val="24"/>
          <w:lang w:bidi="ru-RU"/>
        </w:rPr>
        <w:t xml:space="preserve">Центр макроэкономического анализа - </w:t>
      </w:r>
      <w:hyperlink r:id="rId25" w:history="1"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http</w:t>
        </w:r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://</w:t>
        </w:r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www</w:t>
        </w:r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.</w:t>
        </w:r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forecast</w:t>
        </w:r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</w:hyperlink>
    </w:p>
    <w:p w14:paraId="6C025B3A" w14:textId="77777777" w:rsidR="008E117F" w:rsidRPr="008E117F" w:rsidRDefault="008E117F" w:rsidP="008E117F">
      <w:pPr>
        <w:widowControl w:val="0"/>
        <w:jc w:val="both"/>
        <w:rPr>
          <w:color w:val="000000"/>
          <w:sz w:val="24"/>
          <w:szCs w:val="24"/>
          <w:lang w:bidi="ru-RU"/>
        </w:rPr>
      </w:pPr>
      <w:r w:rsidRPr="008E117F">
        <w:rPr>
          <w:color w:val="000000"/>
          <w:sz w:val="24"/>
          <w:szCs w:val="24"/>
          <w:lang w:bidi="ru-RU"/>
        </w:rPr>
        <w:t>Центр объединяет 16 исследователей под руководством А.Р. Белоусова. На сайте: индикаторы экономического раз</w:t>
      </w:r>
      <w:r w:rsidRPr="008E117F">
        <w:rPr>
          <w:color w:val="000000"/>
          <w:sz w:val="24"/>
          <w:szCs w:val="24"/>
          <w:lang w:bidi="ru-RU"/>
        </w:rPr>
        <w:softHyphen/>
        <w:t>вития России, мониторинг основных макроэкономических тенденций, различные аналитические материалы, ново</w:t>
      </w:r>
      <w:r w:rsidRPr="008E117F">
        <w:rPr>
          <w:color w:val="000000"/>
          <w:sz w:val="24"/>
          <w:szCs w:val="24"/>
          <w:lang w:bidi="ru-RU"/>
        </w:rPr>
        <w:softHyphen/>
        <w:t>сти, прогнозы.</w:t>
      </w:r>
    </w:p>
    <w:p w14:paraId="3172C2AC" w14:textId="77777777" w:rsidR="008E117F" w:rsidRPr="008E117F" w:rsidRDefault="008E117F" w:rsidP="008E117F">
      <w:pPr>
        <w:widowControl w:val="0"/>
        <w:jc w:val="both"/>
        <w:rPr>
          <w:b/>
          <w:bCs/>
          <w:color w:val="000000"/>
          <w:sz w:val="24"/>
          <w:szCs w:val="24"/>
          <w:lang w:bidi="ru-RU"/>
        </w:rPr>
      </w:pPr>
      <w:r w:rsidRPr="008E117F">
        <w:rPr>
          <w:b/>
          <w:bCs/>
          <w:color w:val="000000"/>
          <w:sz w:val="24"/>
          <w:szCs w:val="24"/>
          <w:lang w:bidi="ru-RU"/>
        </w:rPr>
        <w:t xml:space="preserve">Экономическая Экспертная Группа - </w:t>
      </w:r>
      <w:hyperlink r:id="rId26" w:history="1"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http</w:t>
        </w:r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://</w:t>
        </w:r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www</w:t>
        </w:r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eeg</w:t>
        </w:r>
        <w:proofErr w:type="spellEnd"/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</w:hyperlink>
    </w:p>
    <w:p w14:paraId="1AA30B0A" w14:textId="77777777" w:rsidR="008E117F" w:rsidRPr="008E117F" w:rsidRDefault="008E117F" w:rsidP="008E117F">
      <w:pPr>
        <w:widowControl w:val="0"/>
        <w:jc w:val="both"/>
        <w:rPr>
          <w:color w:val="000000"/>
          <w:sz w:val="24"/>
          <w:szCs w:val="24"/>
          <w:lang w:bidi="ru-RU"/>
        </w:rPr>
      </w:pPr>
      <w:r w:rsidRPr="008E117F">
        <w:rPr>
          <w:color w:val="000000"/>
          <w:sz w:val="24"/>
          <w:szCs w:val="24"/>
          <w:lang w:bidi="ru-RU"/>
        </w:rPr>
        <w:t>«Экономическая Экспертная Группа» является независимой группой высококвалифицированных экспертов, предо</w:t>
      </w:r>
      <w:r w:rsidRPr="008E117F">
        <w:rPr>
          <w:color w:val="000000"/>
          <w:sz w:val="24"/>
          <w:szCs w:val="24"/>
          <w:lang w:bidi="ru-RU"/>
        </w:rPr>
        <w:softHyphen/>
        <w:t>ставляющей экономические и финансовые консультации, выполняющей аналитические работы по заданиям Мини</w:t>
      </w:r>
      <w:r w:rsidRPr="008E117F">
        <w:rPr>
          <w:color w:val="000000"/>
          <w:sz w:val="24"/>
          <w:szCs w:val="24"/>
          <w:lang w:bidi="ru-RU"/>
        </w:rPr>
        <w:softHyphen/>
        <w:t>стерств РФ, Правительства, Центрального банка России, а также осуществляющей периодическое информирование инвесторов о состоянии российской экономики. На сайте представлены: основные экономические показатели рос</w:t>
      </w:r>
      <w:r w:rsidRPr="008E117F">
        <w:rPr>
          <w:color w:val="000000"/>
          <w:sz w:val="24"/>
          <w:szCs w:val="24"/>
          <w:lang w:bidi="ru-RU"/>
        </w:rPr>
        <w:softHyphen/>
        <w:t>сийской экономики, итоги исполнения бюджетов, экономические обзоры, публикации и многое другое.</w:t>
      </w:r>
    </w:p>
    <w:p w14:paraId="7BEB4E34" w14:textId="77777777" w:rsidR="008E117F" w:rsidRPr="008E117F" w:rsidRDefault="008E117F" w:rsidP="008E117F">
      <w:pPr>
        <w:widowControl w:val="0"/>
        <w:jc w:val="both"/>
        <w:rPr>
          <w:bCs/>
          <w:color w:val="000000"/>
          <w:sz w:val="24"/>
          <w:szCs w:val="24"/>
          <w:lang w:bidi="ru-RU"/>
        </w:rPr>
      </w:pPr>
      <w:r w:rsidRPr="008E117F">
        <w:rPr>
          <w:b/>
          <w:bCs/>
          <w:color w:val="000000"/>
          <w:sz w:val="24"/>
          <w:szCs w:val="24"/>
          <w:lang w:bidi="ru-RU"/>
        </w:rPr>
        <w:t xml:space="preserve">Бюро экономического анализа - </w:t>
      </w:r>
      <w:hyperlink r:id="rId27" w:history="1"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http</w:t>
        </w:r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://</w:t>
        </w:r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www</w:t>
        </w:r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beafnd</w:t>
        </w:r>
        <w:proofErr w:type="spellEnd"/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.</w:t>
        </w:r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org</w:t>
        </w:r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/</w:t>
        </w:r>
      </w:hyperlink>
    </w:p>
    <w:p w14:paraId="0D241D5A" w14:textId="77777777" w:rsidR="008E117F" w:rsidRPr="008E117F" w:rsidRDefault="008E117F" w:rsidP="008E117F">
      <w:pPr>
        <w:widowControl w:val="0"/>
        <w:jc w:val="both"/>
        <w:rPr>
          <w:color w:val="000000"/>
          <w:sz w:val="24"/>
          <w:szCs w:val="24"/>
          <w:lang w:bidi="ru-RU"/>
        </w:rPr>
      </w:pPr>
      <w:r w:rsidRPr="008E117F">
        <w:rPr>
          <w:color w:val="000000"/>
          <w:sz w:val="24"/>
          <w:szCs w:val="24"/>
          <w:lang w:bidi="ru-RU"/>
        </w:rPr>
        <w:t>Основной целью БЭА является выработка рекомендаций по различным аспектам экономической политики для рос</w:t>
      </w:r>
      <w:r w:rsidRPr="008E117F">
        <w:rPr>
          <w:color w:val="000000"/>
          <w:sz w:val="24"/>
          <w:szCs w:val="24"/>
          <w:lang w:bidi="ru-RU"/>
        </w:rPr>
        <w:softHyphen/>
        <w:t>сийского Правительства, а также для профессионального экономического сообщества. Исследования охватывают весь спектр вопросов экономической политики: макроэкономика, бюджетная и налоговая политика, частный фи</w:t>
      </w:r>
      <w:r w:rsidRPr="008E117F">
        <w:rPr>
          <w:color w:val="000000"/>
          <w:sz w:val="24"/>
          <w:szCs w:val="24"/>
          <w:lang w:bidi="ru-RU"/>
        </w:rPr>
        <w:softHyphen/>
        <w:t>нансовый сектор, антимонопольная политика и многое другое.</w:t>
      </w:r>
    </w:p>
    <w:p w14:paraId="0916DE26" w14:textId="77777777" w:rsidR="008E117F" w:rsidRPr="008E117F" w:rsidRDefault="008E117F" w:rsidP="008E117F">
      <w:pPr>
        <w:widowControl w:val="0"/>
        <w:jc w:val="both"/>
        <w:rPr>
          <w:bCs/>
          <w:color w:val="000000"/>
          <w:sz w:val="24"/>
          <w:szCs w:val="24"/>
          <w:lang w:bidi="ru-RU"/>
        </w:rPr>
      </w:pPr>
      <w:r w:rsidRPr="008E117F">
        <w:rPr>
          <w:b/>
          <w:bCs/>
          <w:color w:val="000000"/>
          <w:sz w:val="24"/>
          <w:szCs w:val="24"/>
          <w:lang w:bidi="ru-RU"/>
        </w:rPr>
        <w:t xml:space="preserve">Всероссийский центр изучения общественного мнения- </w:t>
      </w:r>
      <w:hyperlink r:id="rId28" w:history="1"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http</w:t>
        </w:r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://</w:t>
        </w:r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www</w:t>
        </w:r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wciom</w:t>
        </w:r>
        <w:proofErr w:type="spellEnd"/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/</w:t>
        </w:r>
      </w:hyperlink>
    </w:p>
    <w:p w14:paraId="4D54FFA8" w14:textId="77777777" w:rsidR="008E117F" w:rsidRPr="008E117F" w:rsidRDefault="008E117F" w:rsidP="008E117F">
      <w:pPr>
        <w:widowControl w:val="0"/>
        <w:jc w:val="both"/>
        <w:rPr>
          <w:color w:val="000000"/>
          <w:sz w:val="24"/>
          <w:szCs w:val="24"/>
          <w:lang w:bidi="ru-RU"/>
        </w:rPr>
      </w:pPr>
      <w:r w:rsidRPr="008E117F">
        <w:rPr>
          <w:color w:val="000000"/>
          <w:sz w:val="24"/>
          <w:szCs w:val="24"/>
          <w:lang w:bidi="ru-RU"/>
        </w:rPr>
        <w:t>ВЦИОМ - крупнейшая в России исследовательская организация, занимающаяся социально-экономическими, соци</w:t>
      </w:r>
      <w:r w:rsidRPr="008E117F">
        <w:rPr>
          <w:color w:val="000000"/>
          <w:sz w:val="24"/>
          <w:szCs w:val="24"/>
          <w:lang w:bidi="ru-RU"/>
        </w:rPr>
        <w:softHyphen/>
        <w:t>ально-политическими, а также маркетинговыми исследованиями на базе массовых опросов, углубленных интер</w:t>
      </w:r>
      <w:r w:rsidRPr="008E117F">
        <w:rPr>
          <w:color w:val="000000"/>
          <w:sz w:val="24"/>
          <w:szCs w:val="24"/>
          <w:lang w:bidi="ru-RU"/>
        </w:rPr>
        <w:softHyphen/>
        <w:t>вью, фокус-групп и других методов. На сайте представлены результаты опросов, исследований, публикации, трен</w:t>
      </w:r>
      <w:r w:rsidRPr="008E117F">
        <w:rPr>
          <w:color w:val="000000"/>
          <w:sz w:val="24"/>
          <w:szCs w:val="24"/>
          <w:lang w:bidi="ru-RU"/>
        </w:rPr>
        <w:softHyphen/>
        <w:t>ды и другая информация.</w:t>
      </w:r>
    </w:p>
    <w:p w14:paraId="50E0B2E4" w14:textId="77777777" w:rsidR="008E117F" w:rsidRPr="008E117F" w:rsidRDefault="008E117F" w:rsidP="008E117F">
      <w:pPr>
        <w:widowControl w:val="0"/>
        <w:jc w:val="both"/>
        <w:rPr>
          <w:bCs/>
          <w:color w:val="000000"/>
          <w:sz w:val="24"/>
          <w:szCs w:val="24"/>
          <w:lang w:bidi="ru-RU"/>
        </w:rPr>
      </w:pPr>
      <w:r w:rsidRPr="008E117F">
        <w:rPr>
          <w:b/>
          <w:bCs/>
          <w:color w:val="000000"/>
          <w:sz w:val="24"/>
          <w:szCs w:val="24"/>
          <w:lang w:bidi="ru-RU"/>
        </w:rPr>
        <w:t xml:space="preserve">Фонд общественного мнения (ФОМ) - </w:t>
      </w:r>
      <w:hyperlink r:id="rId29" w:history="1"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http</w:t>
        </w:r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://</w:t>
        </w:r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www</w:t>
        </w:r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fom</w:t>
        </w:r>
        <w:proofErr w:type="spellEnd"/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/</w:t>
        </w:r>
      </w:hyperlink>
    </w:p>
    <w:p w14:paraId="573BA620" w14:textId="77777777" w:rsidR="008E117F" w:rsidRPr="008E117F" w:rsidRDefault="008E117F" w:rsidP="008E117F">
      <w:pPr>
        <w:widowControl w:val="0"/>
        <w:jc w:val="both"/>
        <w:rPr>
          <w:color w:val="000000"/>
          <w:sz w:val="24"/>
          <w:szCs w:val="24"/>
          <w:lang w:bidi="ru-RU"/>
        </w:rPr>
      </w:pPr>
      <w:r w:rsidRPr="008E117F">
        <w:rPr>
          <w:color w:val="000000"/>
          <w:sz w:val="24"/>
          <w:szCs w:val="24"/>
          <w:lang w:bidi="ru-RU"/>
        </w:rPr>
        <w:t>На сайте организации «Фонд общественного мнения» можно найти отчеты о проведенных исследованиях самой разной тематике, предоставляется широкий спектр информации по опросам социально-политической тематики.</w:t>
      </w:r>
    </w:p>
    <w:p w14:paraId="2660F68A" w14:textId="77777777" w:rsidR="008E117F" w:rsidRPr="008E117F" w:rsidRDefault="008E117F" w:rsidP="008E117F">
      <w:pPr>
        <w:widowControl w:val="0"/>
        <w:jc w:val="both"/>
        <w:rPr>
          <w:bCs/>
          <w:color w:val="000000"/>
          <w:sz w:val="24"/>
          <w:szCs w:val="24"/>
          <w:lang w:bidi="ru-RU"/>
        </w:rPr>
      </w:pPr>
      <w:proofErr w:type="spellStart"/>
      <w:r w:rsidRPr="008E117F">
        <w:rPr>
          <w:b/>
          <w:bCs/>
          <w:color w:val="000000"/>
          <w:sz w:val="24"/>
          <w:szCs w:val="24"/>
          <w:lang w:bidi="ru-RU"/>
        </w:rPr>
        <w:t>Леонтьевский</w:t>
      </w:r>
      <w:proofErr w:type="spellEnd"/>
      <w:r w:rsidRPr="008E117F">
        <w:rPr>
          <w:b/>
          <w:bCs/>
          <w:color w:val="000000"/>
          <w:sz w:val="24"/>
          <w:szCs w:val="24"/>
          <w:lang w:bidi="ru-RU"/>
        </w:rPr>
        <w:t xml:space="preserve"> центр - </w:t>
      </w:r>
      <w:hyperlink r:id="rId30" w:history="1"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http</w:t>
        </w:r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://</w:t>
        </w:r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www</w:t>
        </w:r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leontief</w:t>
        </w:r>
        <w:proofErr w:type="spellEnd"/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/</w:t>
        </w:r>
        <w:proofErr w:type="spellStart"/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indexru</w:t>
        </w:r>
        <w:proofErr w:type="spellEnd"/>
        <w:r w:rsidRPr="008E117F">
          <w:rPr>
            <w:bCs/>
            <w:color w:val="0066CC"/>
            <w:sz w:val="24"/>
            <w:szCs w:val="24"/>
            <w:u w:val="single"/>
            <w:lang w:bidi="en-US"/>
          </w:rPr>
          <w:t>.</w:t>
        </w:r>
        <w:r w:rsidRPr="008E117F">
          <w:rPr>
            <w:bCs/>
            <w:color w:val="0066CC"/>
            <w:sz w:val="24"/>
            <w:szCs w:val="24"/>
            <w:u w:val="single"/>
            <w:lang w:val="en-US" w:bidi="en-US"/>
          </w:rPr>
          <w:t>html</w:t>
        </w:r>
      </w:hyperlink>
    </w:p>
    <w:p w14:paraId="70DEC899" w14:textId="77777777" w:rsidR="008E117F" w:rsidRPr="008E117F" w:rsidRDefault="008E117F" w:rsidP="008E117F">
      <w:pPr>
        <w:widowControl w:val="0"/>
        <w:jc w:val="both"/>
        <w:rPr>
          <w:color w:val="000000"/>
          <w:sz w:val="24"/>
          <w:szCs w:val="24"/>
          <w:lang w:bidi="ru-RU"/>
        </w:rPr>
      </w:pPr>
      <w:r w:rsidRPr="008E117F">
        <w:rPr>
          <w:color w:val="000000"/>
          <w:sz w:val="24"/>
          <w:szCs w:val="24"/>
          <w:lang w:bidi="ru-RU"/>
        </w:rPr>
        <w:t>Сайт Международного центра социально-экономических исследований «</w:t>
      </w:r>
      <w:proofErr w:type="spellStart"/>
      <w:r w:rsidRPr="008E117F">
        <w:rPr>
          <w:color w:val="000000"/>
          <w:sz w:val="24"/>
          <w:szCs w:val="24"/>
          <w:lang w:bidi="ru-RU"/>
        </w:rPr>
        <w:t>Леонтьевский</w:t>
      </w:r>
      <w:proofErr w:type="spellEnd"/>
      <w:r w:rsidRPr="008E117F">
        <w:rPr>
          <w:color w:val="000000"/>
          <w:sz w:val="24"/>
          <w:szCs w:val="24"/>
          <w:lang w:bidi="ru-RU"/>
        </w:rPr>
        <w:t xml:space="preserve"> центр» (Санкт-Петербург). Размещается информация об исследованиях этого центра, перечень публикаций с аннотациями, архив оглавлений информационного бюллетеня «Общая характеристика социально-экономической ситуации в Санкт-Петербурге».</w:t>
      </w:r>
    </w:p>
    <w:p w14:paraId="2DC285D3" w14:textId="77777777" w:rsidR="008E117F" w:rsidRPr="008E117F" w:rsidRDefault="008E117F" w:rsidP="008E117F">
      <w:pPr>
        <w:widowControl w:val="0"/>
        <w:jc w:val="both"/>
        <w:rPr>
          <w:bCs/>
          <w:color w:val="000000"/>
          <w:sz w:val="24"/>
          <w:szCs w:val="24"/>
          <w:lang w:bidi="ru-RU"/>
        </w:rPr>
      </w:pPr>
      <w:r w:rsidRPr="008E117F">
        <w:rPr>
          <w:b/>
          <w:bCs/>
          <w:color w:val="000000"/>
          <w:sz w:val="24"/>
          <w:szCs w:val="24"/>
          <w:lang w:bidi="ru-RU"/>
        </w:rPr>
        <w:t xml:space="preserve">ИНИОН РАН - </w:t>
      </w:r>
      <w:hyperlink r:id="rId31" w:history="1">
        <w:r w:rsidRPr="008E117F">
          <w:rPr>
            <w:bCs/>
            <w:color w:val="0066CC"/>
            <w:sz w:val="24"/>
            <w:szCs w:val="24"/>
            <w:u w:val="single"/>
            <w:lang w:bidi="ru-RU"/>
          </w:rPr>
          <w:t>http://www.inion.ru</w:t>
        </w:r>
      </w:hyperlink>
    </w:p>
    <w:p w14:paraId="1A94CD64" w14:textId="77777777" w:rsidR="008E117F" w:rsidRPr="008E117F" w:rsidRDefault="008E117F" w:rsidP="008E117F">
      <w:pPr>
        <w:widowControl w:val="0"/>
        <w:ind w:right="200"/>
        <w:jc w:val="both"/>
        <w:rPr>
          <w:color w:val="000000"/>
          <w:sz w:val="24"/>
          <w:szCs w:val="24"/>
          <w:lang w:bidi="ru-RU"/>
        </w:rPr>
      </w:pPr>
      <w:r w:rsidRPr="008E117F">
        <w:rPr>
          <w:color w:val="000000"/>
          <w:sz w:val="24"/>
          <w:szCs w:val="24"/>
          <w:lang w:bidi="ru-RU"/>
        </w:rPr>
        <w:t>Сайт организации, в чьем распоряжении находятся крупнейшие в Европе библиографические базы данных по со</w:t>
      </w:r>
      <w:r w:rsidRPr="008E117F">
        <w:rPr>
          <w:color w:val="000000"/>
          <w:sz w:val="24"/>
          <w:szCs w:val="24"/>
          <w:lang w:bidi="ru-RU"/>
        </w:rPr>
        <w:softHyphen/>
        <w:t>циальным и гуманитарным наукам, включая экономику и правоведение. Доступны каталоги электронной библио</w:t>
      </w:r>
      <w:r w:rsidRPr="008E117F">
        <w:rPr>
          <w:color w:val="000000"/>
          <w:sz w:val="24"/>
          <w:szCs w:val="24"/>
          <w:lang w:bidi="ru-RU"/>
        </w:rPr>
        <w:softHyphen/>
        <w:t>теки. Возможен заказ электронных копий литературы, хранящейся в фонде библиотеки ИНИОН.</w:t>
      </w:r>
    </w:p>
    <w:p w14:paraId="599831B8" w14:textId="77777777" w:rsidR="008E117F" w:rsidRPr="008E117F" w:rsidRDefault="008E117F" w:rsidP="008E117F">
      <w:pPr>
        <w:widowControl w:val="0"/>
        <w:ind w:right="200"/>
        <w:jc w:val="both"/>
        <w:rPr>
          <w:color w:val="000000"/>
          <w:sz w:val="24"/>
          <w:szCs w:val="24"/>
          <w:lang w:bidi="ru-RU"/>
        </w:rPr>
      </w:pPr>
    </w:p>
    <w:p w14:paraId="3EB8491E" w14:textId="77777777" w:rsidR="008E117F" w:rsidRPr="008E117F" w:rsidRDefault="008E117F" w:rsidP="008E117F">
      <w:pPr>
        <w:widowControl w:val="0"/>
        <w:numPr>
          <w:ilvl w:val="0"/>
          <w:numId w:val="48"/>
        </w:numPr>
        <w:contextualSpacing/>
        <w:rPr>
          <w:b/>
          <w:bCs/>
          <w:sz w:val="24"/>
          <w:szCs w:val="24"/>
        </w:rPr>
      </w:pPr>
      <w:r w:rsidRPr="008E117F">
        <w:rPr>
          <w:b/>
          <w:bCs/>
          <w:smallCaps/>
          <w:sz w:val="24"/>
          <w:szCs w:val="24"/>
        </w:rPr>
        <w:t>ПЕРИОДИЧЕСКИЕ ИЗДАНИЯ</w:t>
      </w:r>
    </w:p>
    <w:p w14:paraId="3ED9E59B" w14:textId="77777777" w:rsidR="008E117F" w:rsidRPr="008E117F" w:rsidRDefault="008E117F" w:rsidP="008E117F">
      <w:pPr>
        <w:widowControl w:val="0"/>
        <w:ind w:right="200"/>
        <w:jc w:val="both"/>
        <w:rPr>
          <w:color w:val="000000"/>
          <w:sz w:val="24"/>
          <w:szCs w:val="24"/>
          <w:lang w:bidi="ru-RU"/>
        </w:rPr>
      </w:pPr>
    </w:p>
    <w:p w14:paraId="484A3FC1" w14:textId="77777777" w:rsidR="008E117F" w:rsidRPr="008E117F" w:rsidRDefault="008E117F" w:rsidP="008E117F">
      <w:pPr>
        <w:widowControl w:val="0"/>
        <w:jc w:val="both"/>
        <w:rPr>
          <w:rFonts w:eastAsia="Calibri"/>
          <w:sz w:val="24"/>
          <w:szCs w:val="24"/>
          <w:lang w:eastAsia="en-US"/>
        </w:rPr>
      </w:pPr>
      <w:r w:rsidRPr="008E117F">
        <w:rPr>
          <w:b/>
          <w:bCs/>
          <w:color w:val="000000"/>
          <w:sz w:val="24"/>
          <w:szCs w:val="24"/>
          <w:lang w:bidi="ru-RU"/>
        </w:rPr>
        <w:t xml:space="preserve">Журнал «Логистика» - </w:t>
      </w:r>
      <w:hyperlink r:id="rId32" w:history="1">
        <w:r w:rsidRPr="008E117F">
          <w:rPr>
            <w:rFonts w:eastAsia="Calibri"/>
            <w:color w:val="0000FF"/>
            <w:sz w:val="24"/>
            <w:szCs w:val="24"/>
            <w:u w:val="single"/>
            <w:lang w:bidi="ru-RU"/>
          </w:rPr>
          <w:t>http://logistika-prim.ru/</w:t>
        </w:r>
      </w:hyperlink>
    </w:p>
    <w:p w14:paraId="637C9DC9" w14:textId="77777777" w:rsidR="008E117F" w:rsidRPr="008E117F" w:rsidRDefault="008E117F" w:rsidP="008E117F">
      <w:pPr>
        <w:widowControl w:val="0"/>
        <w:jc w:val="both"/>
        <w:rPr>
          <w:bCs/>
          <w:color w:val="000000"/>
          <w:sz w:val="24"/>
          <w:szCs w:val="24"/>
          <w:lang w:bidi="ru-RU"/>
        </w:rPr>
      </w:pPr>
      <w:r w:rsidRPr="008E117F">
        <w:rPr>
          <w:bCs/>
          <w:color w:val="000000"/>
          <w:sz w:val="24"/>
          <w:szCs w:val="24"/>
          <w:lang w:bidi="ru-RU"/>
        </w:rPr>
        <w:t xml:space="preserve">Журнал «Логистика» освещает актуальные проблемы и опыт оптимальной организации, управления материальными, а также информационными, финансовыми и сервисными потоками ресурсов. </w:t>
      </w:r>
      <w:r w:rsidRPr="008E117F">
        <w:rPr>
          <w:color w:val="000000"/>
          <w:sz w:val="24"/>
          <w:szCs w:val="24"/>
          <w:lang w:bidi="ru-RU"/>
        </w:rPr>
        <w:t>Некоторые статьи доступны в электронной версии.</w:t>
      </w:r>
    </w:p>
    <w:p w14:paraId="3EBE1D95" w14:textId="77777777" w:rsidR="008E117F" w:rsidRPr="008E117F" w:rsidRDefault="008E117F" w:rsidP="008E117F">
      <w:pPr>
        <w:widowControl w:val="0"/>
        <w:jc w:val="both"/>
        <w:rPr>
          <w:rFonts w:eastAsia="Calibri"/>
          <w:sz w:val="24"/>
          <w:szCs w:val="24"/>
          <w:lang w:eastAsia="en-US"/>
        </w:rPr>
      </w:pPr>
      <w:r w:rsidRPr="008E117F">
        <w:rPr>
          <w:b/>
          <w:bCs/>
          <w:color w:val="000000"/>
          <w:sz w:val="24"/>
          <w:szCs w:val="24"/>
          <w:lang w:bidi="ru-RU"/>
        </w:rPr>
        <w:t xml:space="preserve">Журнал </w:t>
      </w:r>
      <w:r w:rsidRPr="008E117F">
        <w:rPr>
          <w:rFonts w:eastAsia="Calibri"/>
          <w:b/>
          <w:color w:val="000000"/>
          <w:sz w:val="24"/>
          <w:szCs w:val="24"/>
          <w:lang w:bidi="ru-RU"/>
        </w:rPr>
        <w:t>«Логистика и управление цепями поставок»</w:t>
      </w:r>
      <w:r w:rsidRPr="008E117F">
        <w:rPr>
          <w:rFonts w:eastAsia="Calibri"/>
          <w:color w:val="000000"/>
          <w:sz w:val="24"/>
          <w:szCs w:val="24"/>
          <w:lang w:bidi="ru-RU"/>
        </w:rPr>
        <w:t xml:space="preserve"> - </w:t>
      </w:r>
      <w:hyperlink r:id="rId33" w:history="1">
        <w:r w:rsidRPr="008E117F">
          <w:rPr>
            <w:rFonts w:eastAsia="Calibri"/>
            <w:color w:val="0000FF"/>
            <w:sz w:val="24"/>
            <w:szCs w:val="24"/>
            <w:u w:val="single"/>
            <w:lang w:bidi="ru-RU"/>
          </w:rPr>
          <w:t>http://lscm.ru/index.php/ru/</w:t>
        </w:r>
      </w:hyperlink>
    </w:p>
    <w:p w14:paraId="1E81B6BF" w14:textId="3BBA25F2" w:rsidR="008E117F" w:rsidRPr="008E117F" w:rsidRDefault="008E117F" w:rsidP="008E117F">
      <w:pPr>
        <w:widowControl w:val="0"/>
        <w:jc w:val="both"/>
        <w:rPr>
          <w:bCs/>
          <w:color w:val="000000"/>
          <w:sz w:val="24"/>
          <w:szCs w:val="24"/>
          <w:lang w:bidi="ru-RU"/>
        </w:rPr>
      </w:pPr>
      <w:r w:rsidRPr="008E117F">
        <w:rPr>
          <w:bCs/>
          <w:color w:val="000000"/>
          <w:sz w:val="24"/>
          <w:szCs w:val="24"/>
          <w:lang w:bidi="ru-RU"/>
        </w:rPr>
        <w:t xml:space="preserve">В каждом номере журнала представлены актуальная новостная информация, аналитические обзоры, практика лучших компаний по логистике и управлению цепями поставок. Авторы статей – ведущие профессора и специалисты передовых компаний по логистике и SCM. </w:t>
      </w:r>
      <w:r w:rsidRPr="008E117F">
        <w:rPr>
          <w:color w:val="000000"/>
          <w:sz w:val="24"/>
          <w:szCs w:val="24"/>
          <w:lang w:bidi="ru-RU"/>
        </w:rPr>
        <w:t xml:space="preserve">На странице </w:t>
      </w:r>
      <w:r w:rsidRPr="008E117F">
        <w:rPr>
          <w:color w:val="000000"/>
          <w:sz w:val="24"/>
          <w:szCs w:val="24"/>
          <w:lang w:bidi="ru-RU"/>
        </w:rPr>
        <w:lastRenderedPageBreak/>
        <w:t>журнала размещены аннотации статей.</w:t>
      </w:r>
    </w:p>
    <w:p w14:paraId="2A2A9DFD" w14:textId="77777777" w:rsidR="008E117F" w:rsidRPr="008E117F" w:rsidRDefault="008E117F" w:rsidP="008E117F">
      <w:pPr>
        <w:widowControl w:val="0"/>
        <w:jc w:val="both"/>
        <w:rPr>
          <w:bCs/>
          <w:color w:val="000000"/>
          <w:sz w:val="24"/>
          <w:szCs w:val="24"/>
          <w:lang w:bidi="ru-RU"/>
        </w:rPr>
      </w:pPr>
      <w:r w:rsidRPr="008E117F">
        <w:rPr>
          <w:b/>
          <w:bCs/>
          <w:color w:val="000000"/>
          <w:sz w:val="24"/>
          <w:szCs w:val="24"/>
          <w:lang w:bidi="ru-RU"/>
        </w:rPr>
        <w:t>Журнал «Вопросы экономики» -</w:t>
      </w:r>
      <w:r w:rsidRPr="008E117F">
        <w:rPr>
          <w:rFonts w:eastAsia="Arial Unicode MS"/>
          <w:color w:val="000000"/>
          <w:sz w:val="24"/>
          <w:szCs w:val="24"/>
          <w:lang w:bidi="ru-RU"/>
        </w:rPr>
        <w:t xml:space="preserve"> </w:t>
      </w:r>
      <w:hyperlink r:id="rId34" w:history="1">
        <w:r w:rsidRPr="008E117F">
          <w:rPr>
            <w:rFonts w:eastAsia="Arial Unicode MS"/>
            <w:bCs/>
            <w:color w:val="0066CC"/>
            <w:sz w:val="24"/>
            <w:szCs w:val="24"/>
            <w:u w:val="single"/>
            <w:lang w:bidi="ru-RU"/>
          </w:rPr>
          <w:t>http://www.vopreco.ru/</w:t>
        </w:r>
      </w:hyperlink>
      <w:r w:rsidRPr="008E117F">
        <w:rPr>
          <w:bCs/>
          <w:color w:val="000000"/>
          <w:sz w:val="24"/>
          <w:szCs w:val="24"/>
          <w:lang w:bidi="ru-RU"/>
        </w:rPr>
        <w:t xml:space="preserve"> </w:t>
      </w:r>
    </w:p>
    <w:p w14:paraId="3FFBB0CD" w14:textId="77777777" w:rsidR="008E117F" w:rsidRPr="008E117F" w:rsidRDefault="008E117F" w:rsidP="008E117F">
      <w:pPr>
        <w:widowControl w:val="0"/>
        <w:jc w:val="both"/>
        <w:rPr>
          <w:color w:val="000000"/>
          <w:sz w:val="24"/>
          <w:szCs w:val="24"/>
          <w:lang w:bidi="ru-RU"/>
        </w:rPr>
      </w:pPr>
      <w:r w:rsidRPr="008E117F">
        <w:rPr>
          <w:color w:val="000000"/>
          <w:sz w:val="24"/>
          <w:szCs w:val="24"/>
          <w:lang w:bidi="ru-RU"/>
        </w:rPr>
        <w:t>Академический журнал, размещаются аннотации статей, есть возможность подписки на полнотекстовую электрон</w:t>
      </w:r>
      <w:r w:rsidRPr="008E117F">
        <w:rPr>
          <w:color w:val="000000"/>
          <w:sz w:val="24"/>
          <w:szCs w:val="24"/>
          <w:lang w:bidi="ru-RU"/>
        </w:rPr>
        <w:softHyphen/>
        <w:t>ную версию журнала.</w:t>
      </w:r>
    </w:p>
    <w:p w14:paraId="35BA83A9" w14:textId="77777777" w:rsidR="008E117F" w:rsidRPr="008E117F" w:rsidRDefault="008E117F" w:rsidP="008E117F">
      <w:pPr>
        <w:widowControl w:val="0"/>
        <w:jc w:val="both"/>
        <w:rPr>
          <w:b/>
          <w:bCs/>
          <w:color w:val="000000"/>
          <w:sz w:val="24"/>
          <w:szCs w:val="24"/>
          <w:lang w:bidi="ru-RU"/>
        </w:rPr>
      </w:pPr>
      <w:r w:rsidRPr="008E117F">
        <w:rPr>
          <w:b/>
          <w:bCs/>
          <w:color w:val="000000"/>
          <w:sz w:val="24"/>
          <w:szCs w:val="24"/>
          <w:lang w:bidi="ru-RU"/>
        </w:rPr>
        <w:t xml:space="preserve">Журнал «Экономика и математические методы» </w:t>
      </w:r>
      <w:hyperlink r:id="rId35" w:history="1">
        <w:r w:rsidRPr="008E117F">
          <w:rPr>
            <w:rFonts w:eastAsia="Arial Unicode MS"/>
            <w:bCs/>
            <w:color w:val="0066CC"/>
            <w:sz w:val="24"/>
            <w:szCs w:val="24"/>
            <w:u w:val="single"/>
            <w:lang w:bidi="ru-RU"/>
          </w:rPr>
          <w:t>http://www.cemi.rssi.ru/emm/home.htm</w:t>
        </w:r>
      </w:hyperlink>
      <w:r w:rsidRPr="008E117F">
        <w:rPr>
          <w:b/>
          <w:bCs/>
          <w:color w:val="000000"/>
          <w:sz w:val="24"/>
          <w:szCs w:val="24"/>
          <w:lang w:bidi="ru-RU"/>
        </w:rPr>
        <w:t xml:space="preserve"> </w:t>
      </w:r>
    </w:p>
    <w:p w14:paraId="4F59C668" w14:textId="77777777" w:rsidR="008E117F" w:rsidRPr="008E117F" w:rsidRDefault="008E117F" w:rsidP="008E117F">
      <w:pPr>
        <w:widowControl w:val="0"/>
        <w:jc w:val="both"/>
        <w:rPr>
          <w:color w:val="000000"/>
          <w:sz w:val="24"/>
          <w:szCs w:val="24"/>
          <w:lang w:bidi="ru-RU"/>
        </w:rPr>
      </w:pPr>
      <w:r w:rsidRPr="008E117F">
        <w:rPr>
          <w:color w:val="000000"/>
          <w:sz w:val="24"/>
          <w:szCs w:val="24"/>
          <w:lang w:bidi="ru-RU"/>
        </w:rPr>
        <w:t>На странице журнала размещены аннотации статей с 1996 по 2015 годы.</w:t>
      </w:r>
    </w:p>
    <w:p w14:paraId="421D5FB8" w14:textId="77777777" w:rsidR="008E117F" w:rsidRPr="008E117F" w:rsidRDefault="008E117F" w:rsidP="008E117F">
      <w:pPr>
        <w:widowControl w:val="0"/>
        <w:jc w:val="both"/>
        <w:rPr>
          <w:b/>
          <w:bCs/>
          <w:color w:val="000000"/>
          <w:sz w:val="24"/>
          <w:szCs w:val="24"/>
          <w:lang w:bidi="ru-RU"/>
        </w:rPr>
      </w:pPr>
      <w:r w:rsidRPr="008E117F">
        <w:rPr>
          <w:b/>
          <w:bCs/>
          <w:color w:val="000000"/>
          <w:sz w:val="24"/>
          <w:szCs w:val="24"/>
          <w:lang w:bidi="ru-RU"/>
        </w:rPr>
        <w:t xml:space="preserve">Журнал «Менеджмент в России и за рубежом» - </w:t>
      </w:r>
      <w:hyperlink r:id="rId36" w:history="1">
        <w:r w:rsidRPr="008E117F">
          <w:rPr>
            <w:rFonts w:eastAsia="Arial Unicode MS"/>
            <w:bCs/>
            <w:color w:val="0066CC"/>
            <w:sz w:val="24"/>
            <w:szCs w:val="24"/>
            <w:u w:val="single"/>
            <w:lang w:bidi="ru-RU"/>
          </w:rPr>
          <w:t>http://dis.ru/magazine/periodicals/139/</w:t>
        </w:r>
      </w:hyperlink>
      <w:r w:rsidRPr="008E117F">
        <w:rPr>
          <w:bCs/>
          <w:color w:val="000000"/>
          <w:sz w:val="24"/>
          <w:szCs w:val="24"/>
          <w:lang w:bidi="ru-RU"/>
        </w:rPr>
        <w:t xml:space="preserve"> </w:t>
      </w:r>
    </w:p>
    <w:p w14:paraId="7BEDEACF" w14:textId="77777777" w:rsidR="008E117F" w:rsidRPr="008E117F" w:rsidRDefault="008E117F" w:rsidP="008E117F">
      <w:pPr>
        <w:widowControl w:val="0"/>
        <w:jc w:val="both"/>
        <w:rPr>
          <w:color w:val="000000"/>
          <w:sz w:val="24"/>
          <w:szCs w:val="24"/>
          <w:lang w:bidi="ru-RU"/>
        </w:rPr>
      </w:pPr>
      <w:r w:rsidRPr="008E117F">
        <w:rPr>
          <w:color w:val="000000"/>
          <w:sz w:val="24"/>
          <w:szCs w:val="24"/>
          <w:lang w:bidi="ru-RU"/>
        </w:rPr>
        <w:t>Журнал посвящен проблемам современного менеджмента. Издается с 1997 года. На сайте представлены аннотации номеров журнала, начиная с середины 2000 года. Некоторые статьи доступны в электронном виде в архиве номеров журнала.</w:t>
      </w:r>
    </w:p>
    <w:p w14:paraId="715606A6" w14:textId="77777777" w:rsidR="008E117F" w:rsidRPr="008E117F" w:rsidRDefault="008E117F" w:rsidP="008E117F">
      <w:pPr>
        <w:widowControl w:val="0"/>
        <w:jc w:val="both"/>
        <w:rPr>
          <w:b/>
          <w:bCs/>
          <w:color w:val="000000"/>
          <w:sz w:val="24"/>
          <w:szCs w:val="24"/>
          <w:lang w:bidi="ru-RU"/>
        </w:rPr>
      </w:pPr>
      <w:r w:rsidRPr="008E117F">
        <w:rPr>
          <w:b/>
          <w:bCs/>
          <w:color w:val="000000"/>
          <w:sz w:val="24"/>
          <w:szCs w:val="24"/>
          <w:lang w:bidi="ru-RU"/>
        </w:rPr>
        <w:t xml:space="preserve">Журнал «Маркетинг в России и за рубежом» - </w:t>
      </w:r>
      <w:hyperlink r:id="rId37" w:history="1">
        <w:r w:rsidRPr="008E117F">
          <w:rPr>
            <w:rFonts w:eastAsia="Arial Unicode MS"/>
            <w:bCs/>
            <w:color w:val="0066CC"/>
            <w:sz w:val="24"/>
            <w:szCs w:val="24"/>
            <w:u w:val="single"/>
            <w:lang w:bidi="ru-RU"/>
          </w:rPr>
          <w:t>http://dis.ru/magazine/periodicals/138/</w:t>
        </w:r>
      </w:hyperlink>
      <w:r w:rsidRPr="008E117F">
        <w:rPr>
          <w:bCs/>
          <w:color w:val="000000"/>
          <w:sz w:val="24"/>
          <w:szCs w:val="24"/>
          <w:lang w:bidi="ru-RU"/>
        </w:rPr>
        <w:t xml:space="preserve"> </w:t>
      </w:r>
    </w:p>
    <w:p w14:paraId="0C4A0D76" w14:textId="77777777" w:rsidR="008E117F" w:rsidRPr="008E117F" w:rsidRDefault="008E117F" w:rsidP="008E117F">
      <w:pPr>
        <w:widowControl w:val="0"/>
        <w:jc w:val="both"/>
        <w:rPr>
          <w:color w:val="000000"/>
          <w:sz w:val="24"/>
          <w:szCs w:val="24"/>
          <w:lang w:bidi="ru-RU"/>
        </w:rPr>
      </w:pPr>
      <w:r w:rsidRPr="008E117F">
        <w:rPr>
          <w:color w:val="000000"/>
          <w:sz w:val="24"/>
          <w:szCs w:val="24"/>
          <w:lang w:bidi="ru-RU"/>
        </w:rPr>
        <w:t xml:space="preserve">Журнал ориентирован как на практиков, так и на преподавателей и студентов. </w:t>
      </w:r>
      <w:proofErr w:type="gramStart"/>
      <w:r w:rsidRPr="008E117F">
        <w:rPr>
          <w:color w:val="000000"/>
          <w:sz w:val="24"/>
          <w:szCs w:val="24"/>
          <w:lang w:bidi="ru-RU"/>
        </w:rPr>
        <w:t>Выходит</w:t>
      </w:r>
      <w:proofErr w:type="gramEnd"/>
      <w:r w:rsidRPr="008E117F">
        <w:rPr>
          <w:color w:val="000000"/>
          <w:sz w:val="24"/>
          <w:szCs w:val="24"/>
          <w:lang w:bidi="ru-RU"/>
        </w:rPr>
        <w:t xml:space="preserve"> с 1997 года. Предоставля</w:t>
      </w:r>
      <w:r w:rsidRPr="008E117F">
        <w:rPr>
          <w:color w:val="000000"/>
          <w:sz w:val="24"/>
          <w:szCs w:val="24"/>
          <w:lang w:bidi="ru-RU"/>
        </w:rPr>
        <w:softHyphen/>
        <w:t>ется информация о свежем номере журнала; номера журнала аннотируются. Имеется свободный доступ к элек</w:t>
      </w:r>
      <w:r w:rsidRPr="008E117F">
        <w:rPr>
          <w:color w:val="000000"/>
          <w:sz w:val="24"/>
          <w:szCs w:val="24"/>
          <w:lang w:bidi="ru-RU"/>
        </w:rPr>
        <w:softHyphen/>
        <w:t>тронным версиям некоторых статей из архива номеров журнала.</w:t>
      </w:r>
    </w:p>
    <w:p w14:paraId="0FF324CA" w14:textId="77777777" w:rsidR="008E117F" w:rsidRPr="008E117F" w:rsidRDefault="008E117F" w:rsidP="008E117F">
      <w:pPr>
        <w:widowControl w:val="0"/>
        <w:jc w:val="both"/>
        <w:rPr>
          <w:bCs/>
          <w:color w:val="000000"/>
          <w:sz w:val="24"/>
          <w:szCs w:val="24"/>
          <w:lang w:bidi="ru-RU"/>
        </w:rPr>
      </w:pPr>
      <w:r w:rsidRPr="008E117F">
        <w:rPr>
          <w:b/>
          <w:bCs/>
          <w:color w:val="000000"/>
          <w:sz w:val="24"/>
          <w:szCs w:val="24"/>
          <w:lang w:bidi="ru-RU"/>
        </w:rPr>
        <w:t>Государственное управление. Электронный вестник -</w:t>
      </w:r>
      <w:r w:rsidRPr="008E117F">
        <w:rPr>
          <w:rFonts w:eastAsia="Arial Unicode MS"/>
          <w:color w:val="000000"/>
          <w:sz w:val="24"/>
          <w:szCs w:val="24"/>
          <w:lang w:bidi="ru-RU"/>
        </w:rPr>
        <w:t xml:space="preserve"> </w:t>
      </w:r>
      <w:hyperlink r:id="rId38" w:history="1">
        <w:r w:rsidRPr="008E117F">
          <w:rPr>
            <w:rFonts w:eastAsia="Arial Unicode MS"/>
            <w:bCs/>
            <w:color w:val="0066CC"/>
            <w:sz w:val="24"/>
            <w:szCs w:val="24"/>
            <w:u w:val="single"/>
            <w:lang w:bidi="ru-RU"/>
          </w:rPr>
          <w:t>http://e-journal.spa.msu.ru/</w:t>
        </w:r>
      </w:hyperlink>
      <w:r w:rsidRPr="008E117F">
        <w:rPr>
          <w:bCs/>
          <w:color w:val="000000"/>
          <w:sz w:val="24"/>
          <w:szCs w:val="24"/>
          <w:lang w:bidi="ru-RU"/>
        </w:rPr>
        <w:t xml:space="preserve"> </w:t>
      </w:r>
    </w:p>
    <w:p w14:paraId="7DD70058" w14:textId="77777777" w:rsidR="008E117F" w:rsidRPr="008E117F" w:rsidRDefault="008E117F" w:rsidP="008E117F">
      <w:pPr>
        <w:widowControl w:val="0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8E117F">
        <w:rPr>
          <w:rFonts w:eastAsia="Arial Unicode MS"/>
          <w:color w:val="000000"/>
          <w:sz w:val="24"/>
          <w:szCs w:val="24"/>
          <w:lang w:bidi="ru-RU"/>
        </w:rPr>
        <w:t>Журнал Факультета государственного управления МГУ им. М.В. Ломоносова</w:t>
      </w:r>
    </w:p>
    <w:bookmarkEnd w:id="37"/>
    <w:p w14:paraId="3C351B31" w14:textId="77777777" w:rsidR="008E117F" w:rsidRPr="008E117F" w:rsidRDefault="008E117F" w:rsidP="008E117F">
      <w:pPr>
        <w:widowControl w:val="0"/>
        <w:spacing w:after="270"/>
        <w:ind w:left="40"/>
        <w:jc w:val="center"/>
        <w:rPr>
          <w:color w:val="000000"/>
          <w:sz w:val="24"/>
          <w:szCs w:val="24"/>
          <w:lang w:bidi="ru-RU"/>
        </w:rPr>
      </w:pPr>
    </w:p>
    <w:p w14:paraId="14F83DED" w14:textId="77777777" w:rsidR="008566D7" w:rsidRDefault="008566D7" w:rsidP="00DA6898">
      <w:pPr>
        <w:widowControl w:val="0"/>
        <w:rPr>
          <w:rFonts w:eastAsia="Arial Unicode MS"/>
          <w:color w:val="000000"/>
          <w:spacing w:val="-10"/>
          <w:sz w:val="24"/>
          <w:szCs w:val="24"/>
          <w:lang w:bidi="ru-RU"/>
        </w:rPr>
        <w:sectPr w:rsidR="008566D7">
          <w:pgSz w:w="11906" w:h="16838"/>
          <w:pgMar w:top="709" w:right="680" w:bottom="680" w:left="1276" w:header="709" w:footer="709" w:gutter="0"/>
          <w:cols w:space="708"/>
          <w:titlePg/>
          <w:docGrid w:linePitch="360"/>
        </w:sectPr>
      </w:pPr>
    </w:p>
    <w:p w14:paraId="126C6D64" w14:textId="65EEA298" w:rsidR="008566D7" w:rsidRDefault="008566D7" w:rsidP="008566D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 7</w:t>
      </w:r>
    </w:p>
    <w:p w14:paraId="0F654B5B" w14:textId="77777777" w:rsidR="008566D7" w:rsidRPr="008566D7" w:rsidRDefault="008566D7" w:rsidP="008566D7">
      <w:pPr>
        <w:keepNext/>
        <w:keepLines/>
        <w:spacing w:after="240"/>
        <w:jc w:val="center"/>
        <w:outlineLvl w:val="0"/>
        <w:rPr>
          <w:b/>
          <w:bCs/>
          <w:sz w:val="24"/>
          <w:szCs w:val="24"/>
        </w:rPr>
      </w:pPr>
      <w:bookmarkStart w:id="39" w:name="_Toc432554114"/>
      <w:bookmarkStart w:id="40" w:name="_Toc495274880"/>
      <w:r w:rsidRPr="008566D7">
        <w:rPr>
          <w:b/>
          <w:bCs/>
          <w:sz w:val="24"/>
          <w:szCs w:val="24"/>
        </w:rPr>
        <w:t>Перечень типичных ошибок при написании и оформлении работы</w:t>
      </w:r>
      <w:bookmarkEnd w:id="39"/>
      <w:bookmarkEnd w:id="40"/>
    </w:p>
    <w:p w14:paraId="3C08AC03" w14:textId="77777777" w:rsidR="008566D7" w:rsidRPr="008566D7" w:rsidRDefault="008566D7" w:rsidP="008566D7">
      <w:pPr>
        <w:widowControl w:val="0"/>
        <w:numPr>
          <w:ilvl w:val="0"/>
          <w:numId w:val="49"/>
        </w:numPr>
        <w:tabs>
          <w:tab w:val="left" w:pos="1054"/>
        </w:tabs>
        <w:ind w:firstLine="740"/>
        <w:jc w:val="both"/>
        <w:rPr>
          <w:color w:val="000000"/>
          <w:sz w:val="24"/>
          <w:szCs w:val="24"/>
          <w:lang w:bidi="ru-RU"/>
        </w:rPr>
      </w:pPr>
      <w:bookmarkStart w:id="41" w:name="bookmark75"/>
      <w:r w:rsidRPr="008566D7">
        <w:rPr>
          <w:color w:val="000000"/>
          <w:sz w:val="24"/>
          <w:szCs w:val="24"/>
          <w:lang w:bidi="ru-RU"/>
        </w:rPr>
        <w:t>Общая небрежность в оформлении (неисправленные опечатки и описки, грамматиче</w:t>
      </w:r>
      <w:r w:rsidRPr="008566D7">
        <w:rPr>
          <w:color w:val="000000"/>
          <w:sz w:val="24"/>
          <w:szCs w:val="24"/>
          <w:lang w:bidi="ru-RU"/>
        </w:rPr>
        <w:softHyphen/>
        <w:t>ские ошибки, лишние пробелы, нестандартные поля, точки после заголовков и т.д.).</w:t>
      </w:r>
      <w:bookmarkEnd w:id="41"/>
    </w:p>
    <w:p w14:paraId="33BBD3A5" w14:textId="77777777" w:rsidR="008566D7" w:rsidRPr="008566D7" w:rsidRDefault="008566D7" w:rsidP="008566D7">
      <w:pPr>
        <w:widowControl w:val="0"/>
        <w:numPr>
          <w:ilvl w:val="0"/>
          <w:numId w:val="49"/>
        </w:numPr>
        <w:tabs>
          <w:tab w:val="left" w:pos="1094"/>
        </w:tabs>
        <w:ind w:firstLine="740"/>
        <w:jc w:val="both"/>
        <w:rPr>
          <w:color w:val="000000"/>
          <w:sz w:val="24"/>
          <w:szCs w:val="24"/>
          <w:lang w:bidi="ru-RU"/>
        </w:rPr>
      </w:pPr>
      <w:r w:rsidRPr="008566D7">
        <w:rPr>
          <w:color w:val="000000"/>
          <w:sz w:val="24"/>
          <w:szCs w:val="24"/>
          <w:lang w:bidi="ru-RU"/>
        </w:rPr>
        <w:t>Нестандартный шрифт (размер, форма).</w:t>
      </w:r>
    </w:p>
    <w:p w14:paraId="47B331A4" w14:textId="77777777" w:rsidR="008566D7" w:rsidRPr="008566D7" w:rsidRDefault="008566D7" w:rsidP="008566D7">
      <w:pPr>
        <w:widowControl w:val="0"/>
        <w:numPr>
          <w:ilvl w:val="0"/>
          <w:numId w:val="49"/>
        </w:numPr>
        <w:tabs>
          <w:tab w:val="left" w:pos="1094"/>
        </w:tabs>
        <w:ind w:firstLine="740"/>
        <w:jc w:val="both"/>
        <w:rPr>
          <w:color w:val="000000"/>
          <w:sz w:val="24"/>
          <w:szCs w:val="24"/>
          <w:lang w:bidi="ru-RU"/>
        </w:rPr>
      </w:pPr>
      <w:r w:rsidRPr="008566D7">
        <w:rPr>
          <w:color w:val="000000"/>
          <w:sz w:val="24"/>
          <w:szCs w:val="24"/>
          <w:lang w:bidi="ru-RU"/>
        </w:rPr>
        <w:t>Отсутствие названий таблиц, графиков, рисунков, схем, глав, приложений.</w:t>
      </w:r>
    </w:p>
    <w:p w14:paraId="40842C1B" w14:textId="77777777" w:rsidR="008566D7" w:rsidRPr="008566D7" w:rsidRDefault="008566D7" w:rsidP="008566D7">
      <w:pPr>
        <w:widowControl w:val="0"/>
        <w:numPr>
          <w:ilvl w:val="0"/>
          <w:numId w:val="49"/>
        </w:numPr>
        <w:tabs>
          <w:tab w:val="left" w:pos="1094"/>
        </w:tabs>
        <w:ind w:firstLine="740"/>
        <w:jc w:val="both"/>
        <w:rPr>
          <w:color w:val="000000"/>
          <w:sz w:val="24"/>
          <w:szCs w:val="24"/>
          <w:lang w:bidi="ru-RU"/>
        </w:rPr>
      </w:pPr>
      <w:r w:rsidRPr="008566D7">
        <w:rPr>
          <w:color w:val="000000"/>
          <w:sz w:val="24"/>
          <w:szCs w:val="24"/>
          <w:lang w:bidi="ru-RU"/>
        </w:rPr>
        <w:t>Отсутствие пояснений и условных обозначений у таблиц и графиков.</w:t>
      </w:r>
    </w:p>
    <w:p w14:paraId="299CE53F" w14:textId="77777777" w:rsidR="008566D7" w:rsidRPr="008566D7" w:rsidRDefault="008566D7" w:rsidP="008566D7">
      <w:pPr>
        <w:widowControl w:val="0"/>
        <w:numPr>
          <w:ilvl w:val="0"/>
          <w:numId w:val="49"/>
        </w:numPr>
        <w:tabs>
          <w:tab w:val="left" w:pos="1094"/>
        </w:tabs>
        <w:ind w:firstLine="740"/>
        <w:jc w:val="both"/>
        <w:rPr>
          <w:color w:val="000000"/>
          <w:sz w:val="24"/>
          <w:szCs w:val="24"/>
          <w:lang w:bidi="ru-RU"/>
        </w:rPr>
      </w:pPr>
      <w:r w:rsidRPr="008566D7">
        <w:rPr>
          <w:color w:val="000000"/>
          <w:sz w:val="24"/>
          <w:szCs w:val="24"/>
          <w:lang w:bidi="ru-RU"/>
        </w:rPr>
        <w:t>Отсутствие авторских комментариев к содержанию таблиц, рисунков, графиков.</w:t>
      </w:r>
    </w:p>
    <w:p w14:paraId="031368C6" w14:textId="77777777" w:rsidR="008566D7" w:rsidRPr="008566D7" w:rsidRDefault="008566D7" w:rsidP="008566D7">
      <w:pPr>
        <w:widowControl w:val="0"/>
        <w:numPr>
          <w:ilvl w:val="0"/>
          <w:numId w:val="49"/>
        </w:numPr>
        <w:tabs>
          <w:tab w:val="left" w:pos="1059"/>
        </w:tabs>
        <w:ind w:firstLine="740"/>
        <w:jc w:val="both"/>
        <w:rPr>
          <w:color w:val="000000"/>
          <w:sz w:val="24"/>
          <w:szCs w:val="24"/>
          <w:lang w:bidi="ru-RU"/>
        </w:rPr>
      </w:pPr>
      <w:r w:rsidRPr="008566D7">
        <w:rPr>
          <w:color w:val="000000"/>
          <w:sz w:val="24"/>
          <w:szCs w:val="24"/>
          <w:lang w:bidi="ru-RU"/>
        </w:rPr>
        <w:t>Отсутствие обязательных структурных компонентов (введение, заключение, список литературы и т.д.), отсутствие описания целей, задач, актуальности и пр. во введении.</w:t>
      </w:r>
    </w:p>
    <w:p w14:paraId="1AA720F7" w14:textId="77777777" w:rsidR="008566D7" w:rsidRPr="008566D7" w:rsidRDefault="008566D7" w:rsidP="008566D7">
      <w:pPr>
        <w:widowControl w:val="0"/>
        <w:numPr>
          <w:ilvl w:val="0"/>
          <w:numId w:val="49"/>
        </w:numPr>
        <w:tabs>
          <w:tab w:val="left" w:pos="1059"/>
        </w:tabs>
        <w:ind w:firstLine="740"/>
        <w:jc w:val="both"/>
        <w:rPr>
          <w:color w:val="000000"/>
          <w:sz w:val="24"/>
          <w:szCs w:val="24"/>
          <w:lang w:bidi="ru-RU"/>
        </w:rPr>
      </w:pPr>
      <w:r w:rsidRPr="008566D7">
        <w:rPr>
          <w:color w:val="000000"/>
          <w:sz w:val="24"/>
          <w:szCs w:val="24"/>
          <w:lang w:bidi="ru-RU"/>
        </w:rPr>
        <w:t>Нарушение общих норм цитирования и оформления списка литературы (например, от</w:t>
      </w:r>
      <w:r w:rsidRPr="008566D7">
        <w:rPr>
          <w:color w:val="000000"/>
          <w:sz w:val="24"/>
          <w:szCs w:val="24"/>
          <w:lang w:bidi="ru-RU"/>
        </w:rPr>
        <w:softHyphen/>
        <w:t>сутствие указание на страницу при прямом цитировании, наличие в тексте ссылок разного фор</w:t>
      </w:r>
      <w:r w:rsidRPr="008566D7">
        <w:rPr>
          <w:color w:val="000000"/>
          <w:sz w:val="24"/>
          <w:szCs w:val="24"/>
          <w:lang w:bidi="ru-RU"/>
        </w:rPr>
        <w:softHyphen/>
        <w:t>мата и т.д.).</w:t>
      </w:r>
    </w:p>
    <w:p w14:paraId="18A85D95" w14:textId="77777777" w:rsidR="008566D7" w:rsidRPr="008566D7" w:rsidRDefault="008566D7" w:rsidP="008566D7">
      <w:pPr>
        <w:widowControl w:val="0"/>
        <w:numPr>
          <w:ilvl w:val="0"/>
          <w:numId w:val="49"/>
        </w:numPr>
        <w:tabs>
          <w:tab w:val="left" w:pos="1094"/>
        </w:tabs>
        <w:ind w:firstLine="740"/>
        <w:jc w:val="both"/>
        <w:rPr>
          <w:color w:val="000000"/>
          <w:sz w:val="24"/>
          <w:szCs w:val="24"/>
          <w:lang w:bidi="ru-RU"/>
        </w:rPr>
      </w:pPr>
      <w:r w:rsidRPr="008566D7">
        <w:rPr>
          <w:color w:val="000000"/>
          <w:sz w:val="24"/>
          <w:szCs w:val="24"/>
          <w:lang w:bidi="ru-RU"/>
        </w:rPr>
        <w:t>Неправильное оформление ссылок на источники.</w:t>
      </w:r>
    </w:p>
    <w:p w14:paraId="0E1AC9F0" w14:textId="77777777" w:rsidR="008566D7" w:rsidRPr="008566D7" w:rsidRDefault="008566D7" w:rsidP="008566D7">
      <w:pPr>
        <w:widowControl w:val="0"/>
        <w:numPr>
          <w:ilvl w:val="0"/>
          <w:numId w:val="49"/>
        </w:numPr>
        <w:tabs>
          <w:tab w:val="left" w:pos="1069"/>
        </w:tabs>
        <w:ind w:firstLine="740"/>
        <w:jc w:val="both"/>
        <w:rPr>
          <w:color w:val="000000"/>
          <w:sz w:val="24"/>
          <w:szCs w:val="24"/>
          <w:lang w:bidi="ru-RU"/>
        </w:rPr>
      </w:pPr>
      <w:r w:rsidRPr="008566D7">
        <w:rPr>
          <w:color w:val="000000"/>
          <w:sz w:val="24"/>
          <w:szCs w:val="24"/>
          <w:lang w:bidi="ru-RU"/>
        </w:rPr>
        <w:t>Некорректное оформление ссылок на источники (несоответствие ссылок в тексте рабо</w:t>
      </w:r>
      <w:r w:rsidRPr="008566D7">
        <w:rPr>
          <w:color w:val="000000"/>
          <w:sz w:val="24"/>
          <w:szCs w:val="24"/>
          <w:lang w:bidi="ru-RU"/>
        </w:rPr>
        <w:softHyphen/>
        <w:t>ты списку литературы, неверные/неработающие ссылки на интернет-источники; ссылки на утратившие силу нормативные правовые документы).</w:t>
      </w:r>
    </w:p>
    <w:p w14:paraId="34C1C77E" w14:textId="77777777" w:rsidR="008566D7" w:rsidRPr="008566D7" w:rsidRDefault="008566D7" w:rsidP="008566D7">
      <w:pPr>
        <w:widowControl w:val="0"/>
        <w:numPr>
          <w:ilvl w:val="0"/>
          <w:numId w:val="49"/>
        </w:numPr>
        <w:tabs>
          <w:tab w:val="left" w:pos="1179"/>
        </w:tabs>
        <w:ind w:firstLine="740"/>
        <w:jc w:val="both"/>
        <w:rPr>
          <w:color w:val="000000"/>
          <w:sz w:val="24"/>
          <w:szCs w:val="24"/>
          <w:lang w:bidi="ru-RU"/>
        </w:rPr>
      </w:pPr>
      <w:r w:rsidRPr="008566D7">
        <w:rPr>
          <w:color w:val="000000"/>
          <w:sz w:val="24"/>
          <w:szCs w:val="24"/>
          <w:lang w:bidi="ru-RU"/>
        </w:rPr>
        <w:t>В работе описаны идеи, концепции, схемы, ссылки на авторов, которые не упомина</w:t>
      </w:r>
      <w:r w:rsidRPr="008566D7">
        <w:rPr>
          <w:color w:val="000000"/>
          <w:sz w:val="24"/>
          <w:szCs w:val="24"/>
          <w:lang w:bidi="ru-RU"/>
        </w:rPr>
        <w:softHyphen/>
        <w:t>ются в тексте работы и в ссылках.</w:t>
      </w:r>
    </w:p>
    <w:p w14:paraId="090EF54F" w14:textId="77777777" w:rsidR="008566D7" w:rsidRPr="008566D7" w:rsidRDefault="008566D7" w:rsidP="008566D7">
      <w:pPr>
        <w:widowControl w:val="0"/>
        <w:ind w:firstLine="740"/>
        <w:jc w:val="both"/>
        <w:rPr>
          <w:color w:val="000000"/>
          <w:sz w:val="24"/>
          <w:szCs w:val="24"/>
          <w:lang w:bidi="ru-RU"/>
        </w:rPr>
      </w:pPr>
      <w:proofErr w:type="gramStart"/>
      <w:r w:rsidRPr="008566D7">
        <w:rPr>
          <w:color w:val="000000"/>
          <w:sz w:val="24"/>
          <w:szCs w:val="24"/>
          <w:lang w:bidi="ru-RU"/>
        </w:rPr>
        <w:t>11 .</w:t>
      </w:r>
      <w:proofErr w:type="gramEnd"/>
      <w:r w:rsidRPr="008566D7">
        <w:rPr>
          <w:color w:val="000000"/>
          <w:sz w:val="24"/>
          <w:szCs w:val="24"/>
          <w:lang w:bidi="ru-RU"/>
        </w:rPr>
        <w:t xml:space="preserve"> Оглавление не соответствует реальной структуре текста.</w:t>
      </w:r>
    </w:p>
    <w:p w14:paraId="552DD813" w14:textId="101A73C2" w:rsidR="00115A45" w:rsidRPr="00DA6898" w:rsidRDefault="00115A45" w:rsidP="00DA6898">
      <w:pPr>
        <w:widowControl w:val="0"/>
        <w:rPr>
          <w:rFonts w:eastAsia="Arial Unicode MS"/>
          <w:color w:val="000000"/>
          <w:spacing w:val="-10"/>
          <w:sz w:val="24"/>
          <w:szCs w:val="24"/>
          <w:lang w:bidi="ru-RU"/>
        </w:rPr>
      </w:pPr>
    </w:p>
    <w:sectPr w:rsidR="00115A45" w:rsidRPr="00DA6898">
      <w:pgSz w:w="11906" w:h="16838"/>
      <w:pgMar w:top="709" w:right="680" w:bottom="68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8DFC5" w14:textId="77777777" w:rsidR="008302E7" w:rsidRDefault="008302E7">
      <w:r>
        <w:separator/>
      </w:r>
    </w:p>
  </w:endnote>
  <w:endnote w:type="continuationSeparator" w:id="0">
    <w:p w14:paraId="2367C21E" w14:textId="77777777" w:rsidR="008302E7" w:rsidRDefault="0083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ymbo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5052603"/>
      <w:docPartObj>
        <w:docPartGallery w:val="Page Numbers (Bottom of Page)"/>
        <w:docPartUnique/>
      </w:docPartObj>
    </w:sdtPr>
    <w:sdtEndPr/>
    <w:sdtContent>
      <w:p w14:paraId="76DB0AD1" w14:textId="77777777" w:rsidR="009424F1" w:rsidRDefault="009424F1">
        <w:pPr>
          <w:pStyle w:val="af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4C3AF45A" w14:textId="77777777" w:rsidR="009424F1" w:rsidRDefault="009424F1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0DA49" w14:textId="77777777" w:rsidR="008302E7" w:rsidRDefault="008302E7">
      <w:r>
        <w:separator/>
      </w:r>
    </w:p>
  </w:footnote>
  <w:footnote w:type="continuationSeparator" w:id="0">
    <w:p w14:paraId="38A39E5D" w14:textId="77777777" w:rsidR="008302E7" w:rsidRDefault="008302E7">
      <w:r>
        <w:continuationSeparator/>
      </w:r>
    </w:p>
  </w:footnote>
  <w:footnote w:id="1">
    <w:p w14:paraId="711AAB03" w14:textId="77777777" w:rsidR="009424F1" w:rsidRDefault="009424F1">
      <w:pPr>
        <w:pStyle w:val="af"/>
        <w:jc w:val="both"/>
        <w:rPr>
          <w:color w:val="auto"/>
        </w:rPr>
      </w:pPr>
      <w:r>
        <w:rPr>
          <w:rStyle w:val="af1"/>
          <w:color w:val="auto"/>
        </w:rPr>
        <w:footnoteRef/>
      </w:r>
      <w:r>
        <w:rPr>
          <w:color w:val="auto"/>
        </w:rPr>
        <w:t xml:space="preserve"> Размещение полнотекстовых вариантов ВКР допустимо на официальном сайте ОП в случаях, когда это невозможно сделать в системе «Антиплагиат».</w:t>
      </w:r>
    </w:p>
  </w:footnote>
  <w:footnote w:id="2">
    <w:p w14:paraId="271F75BF" w14:textId="77777777" w:rsidR="009424F1" w:rsidRDefault="009424F1">
      <w:pPr>
        <w:pStyle w:val="af"/>
        <w:jc w:val="both"/>
        <w:rPr>
          <w:color w:val="auto"/>
        </w:rPr>
      </w:pPr>
      <w:r>
        <w:rPr>
          <w:rStyle w:val="af1"/>
          <w:color w:val="auto"/>
        </w:rPr>
        <w:footnoteRef/>
      </w:r>
      <w:r>
        <w:rPr>
          <w:color w:val="auto"/>
        </w:rPr>
        <w:t xml:space="preserve"> Приложение 2 Правил внутреннего распорядка НИУ ВШЭ.</w:t>
      </w:r>
    </w:p>
  </w:footnote>
  <w:footnote w:id="3">
    <w:p w14:paraId="5961F1F2" w14:textId="77777777" w:rsidR="009424F1" w:rsidRPr="000D6802" w:rsidRDefault="009424F1" w:rsidP="00660902">
      <w:pPr>
        <w:pStyle w:val="af"/>
        <w:rPr>
          <w:sz w:val="24"/>
          <w:szCs w:val="24"/>
        </w:rPr>
      </w:pPr>
      <w:r w:rsidRPr="00BC6F0D">
        <w:rPr>
          <w:rStyle w:val="af1"/>
        </w:rPr>
        <w:sym w:font="Symbol" w:char="F02A"/>
      </w:r>
      <w:r>
        <w:t xml:space="preserve"> </w:t>
      </w:r>
      <w:r w:rsidRPr="007F21D4">
        <w:rPr>
          <w:sz w:val="22"/>
          <w:szCs w:val="24"/>
        </w:rPr>
        <w:t xml:space="preserve">См. пункт </w:t>
      </w:r>
      <w:r>
        <w:rPr>
          <w:sz w:val="22"/>
          <w:szCs w:val="24"/>
        </w:rPr>
        <w:t>7</w:t>
      </w:r>
      <w:r w:rsidRPr="007F21D4">
        <w:rPr>
          <w:sz w:val="22"/>
          <w:szCs w:val="24"/>
        </w:rPr>
        <w:t xml:space="preserve">.1 </w:t>
      </w:r>
      <w:r>
        <w:rPr>
          <w:sz w:val="22"/>
          <w:szCs w:val="24"/>
        </w:rPr>
        <w:t>Технические требования к оформлению</w:t>
      </w:r>
      <w:r w:rsidRPr="007F21D4">
        <w:rPr>
          <w:sz w:val="22"/>
          <w:szCs w:val="24"/>
        </w:rPr>
        <w:t xml:space="preserve"> </w:t>
      </w:r>
      <w:r>
        <w:rPr>
          <w:sz w:val="22"/>
          <w:szCs w:val="24"/>
        </w:rPr>
        <w:t>ВКР</w:t>
      </w:r>
      <w:r w:rsidRPr="007F21D4">
        <w:rPr>
          <w:sz w:val="22"/>
          <w:szCs w:val="24"/>
        </w:rPr>
        <w:t xml:space="preserve"> (содержание табличных форм и рисунков)</w:t>
      </w:r>
    </w:p>
  </w:footnote>
  <w:footnote w:id="4">
    <w:p w14:paraId="7CF4EA56" w14:textId="77777777" w:rsidR="009424F1" w:rsidRDefault="009424F1">
      <w:pPr>
        <w:pStyle w:val="af"/>
      </w:pPr>
      <w:r>
        <w:rPr>
          <w:rStyle w:val="af1"/>
        </w:rPr>
        <w:t>1</w:t>
      </w:r>
      <w:r>
        <w:t xml:space="preserve"> </w:t>
      </w:r>
      <w:r>
        <w:rPr>
          <w:vertAlign w:val="superscript"/>
        </w:rPr>
        <w:t>В случае его отсутствия убрать всю информацию, относящуюся к консультанту.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29532" w14:textId="77777777" w:rsidR="009424F1" w:rsidRDefault="009424F1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45B8"/>
    <w:multiLevelType w:val="hybridMultilevel"/>
    <w:tmpl w:val="EE280008"/>
    <w:lvl w:ilvl="0" w:tplc="88EA1BAE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4E72C186">
      <w:start w:val="1"/>
      <w:numFmt w:val="lowerLetter"/>
      <w:lvlText w:val="%2."/>
      <w:lvlJc w:val="left"/>
      <w:pPr>
        <w:ind w:left="2007" w:hanging="360"/>
      </w:pPr>
    </w:lvl>
    <w:lvl w:ilvl="2" w:tplc="E23A8402">
      <w:start w:val="1"/>
      <w:numFmt w:val="lowerRoman"/>
      <w:lvlText w:val="%3."/>
      <w:lvlJc w:val="right"/>
      <w:pPr>
        <w:ind w:left="2727" w:hanging="180"/>
      </w:pPr>
    </w:lvl>
    <w:lvl w:ilvl="3" w:tplc="C512F51A">
      <w:start w:val="1"/>
      <w:numFmt w:val="decimal"/>
      <w:lvlText w:val="%4."/>
      <w:lvlJc w:val="left"/>
      <w:pPr>
        <w:ind w:left="3447" w:hanging="360"/>
      </w:pPr>
    </w:lvl>
    <w:lvl w:ilvl="4" w:tplc="8F08BC8C">
      <w:start w:val="1"/>
      <w:numFmt w:val="lowerLetter"/>
      <w:lvlText w:val="%5."/>
      <w:lvlJc w:val="left"/>
      <w:pPr>
        <w:ind w:left="4167" w:hanging="360"/>
      </w:pPr>
    </w:lvl>
    <w:lvl w:ilvl="5" w:tplc="C64C019C">
      <w:start w:val="1"/>
      <w:numFmt w:val="lowerRoman"/>
      <w:lvlText w:val="%6."/>
      <w:lvlJc w:val="right"/>
      <w:pPr>
        <w:ind w:left="4887" w:hanging="180"/>
      </w:pPr>
    </w:lvl>
    <w:lvl w:ilvl="6" w:tplc="0CE89704">
      <w:start w:val="1"/>
      <w:numFmt w:val="decimal"/>
      <w:lvlText w:val="%7."/>
      <w:lvlJc w:val="left"/>
      <w:pPr>
        <w:ind w:left="5607" w:hanging="360"/>
      </w:pPr>
    </w:lvl>
    <w:lvl w:ilvl="7" w:tplc="E49E2626">
      <w:start w:val="1"/>
      <w:numFmt w:val="lowerLetter"/>
      <w:lvlText w:val="%8."/>
      <w:lvlJc w:val="left"/>
      <w:pPr>
        <w:ind w:left="6327" w:hanging="360"/>
      </w:pPr>
    </w:lvl>
    <w:lvl w:ilvl="8" w:tplc="DEE6D3B6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400A55"/>
    <w:multiLevelType w:val="hybridMultilevel"/>
    <w:tmpl w:val="13E6DF7C"/>
    <w:lvl w:ilvl="0" w:tplc="4AA2A07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B5612C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2E8717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A0E09D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B9204A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ADA0A7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5D812B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7720D1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7108A6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186906"/>
    <w:multiLevelType w:val="hybridMultilevel"/>
    <w:tmpl w:val="AEF20C00"/>
    <w:lvl w:ilvl="0" w:tplc="C6DEE030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" w15:restartNumberingAfterBreak="0">
    <w:nsid w:val="076C7AFC"/>
    <w:multiLevelType w:val="multilevel"/>
    <w:tmpl w:val="743E0B68"/>
    <w:lvl w:ilvl="0">
      <w:start w:val="1"/>
      <w:numFmt w:val="bullet"/>
      <w:lvlText w:val="-"/>
      <w:lvlJc w:val="left"/>
      <w:pPr>
        <w:ind w:left="284" w:hanging="284"/>
      </w:pPr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B4B787E"/>
    <w:multiLevelType w:val="multilevel"/>
    <w:tmpl w:val="F6B641E0"/>
    <w:lvl w:ilvl="0">
      <w:start w:val="3"/>
      <w:numFmt w:val="decimal"/>
      <w:lvlText w:val="%1"/>
      <w:lvlJc w:val="left"/>
      <w:pPr>
        <w:ind w:left="1095" w:firstLine="291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-2626" w:firstLine="29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-1756" w:firstLine="3600"/>
      </w:pPr>
      <w:rPr>
        <w:rFonts w:cs="Times New Roman"/>
        <w:sz w:val="26"/>
        <w:szCs w:val="26"/>
      </w:rPr>
    </w:lvl>
    <w:lvl w:ilvl="3">
      <w:start w:val="1"/>
      <w:numFmt w:val="decimal"/>
      <w:lvlText w:val="%1.%2.%3.%4"/>
      <w:lvlJc w:val="left"/>
      <w:pPr>
        <w:ind w:left="1800" w:firstLine="43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800" w:firstLine="43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60" w:firstLine="50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50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57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6480"/>
      </w:pPr>
      <w:rPr>
        <w:rFonts w:cs="Times New Roman"/>
      </w:rPr>
    </w:lvl>
  </w:abstractNum>
  <w:abstractNum w:abstractNumId="5" w15:restartNumberingAfterBreak="0">
    <w:nsid w:val="0B562648"/>
    <w:multiLevelType w:val="hybridMultilevel"/>
    <w:tmpl w:val="C7B27526"/>
    <w:lvl w:ilvl="0" w:tplc="D55471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262F6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F42B75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DE252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8CC22C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78A7FD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41E6AB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D96F9C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79ABEE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CF1392"/>
    <w:multiLevelType w:val="hybridMultilevel"/>
    <w:tmpl w:val="D3806B32"/>
    <w:lvl w:ilvl="0" w:tplc="D79065B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5E0BE4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314700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2CAE36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7A8A6E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354FE5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58E466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D0BD0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20A7E3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28315B"/>
    <w:multiLevelType w:val="multilevel"/>
    <w:tmpl w:val="82A8F4D4"/>
    <w:lvl w:ilvl="0">
      <w:start w:val="2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firstLine="7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14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/>
      </w:rPr>
    </w:lvl>
  </w:abstractNum>
  <w:abstractNum w:abstractNumId="8" w15:restartNumberingAfterBreak="0">
    <w:nsid w:val="12310FEC"/>
    <w:multiLevelType w:val="hybridMultilevel"/>
    <w:tmpl w:val="167CFA1E"/>
    <w:lvl w:ilvl="0" w:tplc="F5ECE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B88102">
      <w:start w:val="1"/>
      <w:numFmt w:val="lowerLetter"/>
      <w:lvlText w:val="%2."/>
      <w:lvlJc w:val="left"/>
      <w:pPr>
        <w:ind w:left="1440" w:hanging="360"/>
      </w:pPr>
    </w:lvl>
    <w:lvl w:ilvl="2" w:tplc="A82E5AA2">
      <w:start w:val="1"/>
      <w:numFmt w:val="lowerRoman"/>
      <w:lvlText w:val="%3."/>
      <w:lvlJc w:val="right"/>
      <w:pPr>
        <w:ind w:left="2160" w:hanging="180"/>
      </w:pPr>
    </w:lvl>
    <w:lvl w:ilvl="3" w:tplc="58566D0A">
      <w:start w:val="1"/>
      <w:numFmt w:val="decimal"/>
      <w:lvlText w:val="%4."/>
      <w:lvlJc w:val="left"/>
      <w:pPr>
        <w:ind w:left="2880" w:hanging="360"/>
      </w:pPr>
    </w:lvl>
    <w:lvl w:ilvl="4" w:tplc="B49AEC82">
      <w:start w:val="1"/>
      <w:numFmt w:val="lowerLetter"/>
      <w:lvlText w:val="%5."/>
      <w:lvlJc w:val="left"/>
      <w:pPr>
        <w:ind w:left="3600" w:hanging="360"/>
      </w:pPr>
    </w:lvl>
    <w:lvl w:ilvl="5" w:tplc="C0287484">
      <w:start w:val="1"/>
      <w:numFmt w:val="lowerRoman"/>
      <w:lvlText w:val="%6."/>
      <w:lvlJc w:val="right"/>
      <w:pPr>
        <w:ind w:left="4320" w:hanging="180"/>
      </w:pPr>
    </w:lvl>
    <w:lvl w:ilvl="6" w:tplc="50C04502">
      <w:start w:val="1"/>
      <w:numFmt w:val="decimal"/>
      <w:lvlText w:val="%7."/>
      <w:lvlJc w:val="left"/>
      <w:pPr>
        <w:ind w:left="5040" w:hanging="360"/>
      </w:pPr>
    </w:lvl>
    <w:lvl w:ilvl="7" w:tplc="C7D81DC8">
      <w:start w:val="1"/>
      <w:numFmt w:val="lowerLetter"/>
      <w:lvlText w:val="%8."/>
      <w:lvlJc w:val="left"/>
      <w:pPr>
        <w:ind w:left="5760" w:hanging="360"/>
      </w:pPr>
    </w:lvl>
    <w:lvl w:ilvl="8" w:tplc="FDAEA0B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53473"/>
    <w:multiLevelType w:val="multilevel"/>
    <w:tmpl w:val="083A0E88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AC25CD"/>
    <w:multiLevelType w:val="multilevel"/>
    <w:tmpl w:val="E25A16B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9533AD"/>
    <w:multiLevelType w:val="hybridMultilevel"/>
    <w:tmpl w:val="3DB6EE8E"/>
    <w:lvl w:ilvl="0" w:tplc="55F29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114AC"/>
    <w:multiLevelType w:val="hybridMultilevel"/>
    <w:tmpl w:val="89F89724"/>
    <w:lvl w:ilvl="0" w:tplc="00000002">
      <w:numFmt w:val="bullet"/>
      <w:lvlText w:val="–"/>
      <w:lvlJc w:val="left"/>
      <w:pPr>
        <w:ind w:left="1429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165553"/>
    <w:multiLevelType w:val="hybridMultilevel"/>
    <w:tmpl w:val="5440894E"/>
    <w:lvl w:ilvl="0" w:tplc="00000002"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A2BDD"/>
    <w:multiLevelType w:val="hybridMultilevel"/>
    <w:tmpl w:val="10EA402E"/>
    <w:lvl w:ilvl="0" w:tplc="79B2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0A35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EA7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22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6E0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F47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48A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AC7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845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A5A66"/>
    <w:multiLevelType w:val="multilevel"/>
    <w:tmpl w:val="84900C6A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6" w15:restartNumberingAfterBreak="0">
    <w:nsid w:val="2ECE5E0D"/>
    <w:multiLevelType w:val="hybridMultilevel"/>
    <w:tmpl w:val="BF56F530"/>
    <w:lvl w:ilvl="0" w:tplc="C932189E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C7F205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C44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A28A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32DA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9A88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52B6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AA1E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D8D0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45206"/>
    <w:multiLevelType w:val="multilevel"/>
    <w:tmpl w:val="D5A019F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trike w:val="0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30CA62EB"/>
    <w:multiLevelType w:val="hybridMultilevel"/>
    <w:tmpl w:val="4FDAF62A"/>
    <w:lvl w:ilvl="0" w:tplc="61BE1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6C8F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B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AE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819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0EC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CB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3A4F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D0C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A24BA"/>
    <w:multiLevelType w:val="hybridMultilevel"/>
    <w:tmpl w:val="5216A9AE"/>
    <w:lvl w:ilvl="0" w:tplc="2AFEAD9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2BF4BF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3603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8AA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893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8239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186D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466A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5E5D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900B7"/>
    <w:multiLevelType w:val="hybridMultilevel"/>
    <w:tmpl w:val="4B80E2A2"/>
    <w:lvl w:ilvl="0" w:tplc="1EC0F6C4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7FA44A00">
      <w:start w:val="1"/>
      <w:numFmt w:val="lowerLetter"/>
      <w:lvlText w:val="%2."/>
      <w:lvlJc w:val="left"/>
      <w:pPr>
        <w:ind w:left="2007" w:hanging="360"/>
      </w:pPr>
    </w:lvl>
    <w:lvl w:ilvl="2" w:tplc="31C6FD5E">
      <w:start w:val="1"/>
      <w:numFmt w:val="lowerRoman"/>
      <w:lvlText w:val="%3."/>
      <w:lvlJc w:val="right"/>
      <w:pPr>
        <w:ind w:left="2727" w:hanging="180"/>
      </w:pPr>
    </w:lvl>
    <w:lvl w:ilvl="3" w:tplc="C38C8338">
      <w:start w:val="1"/>
      <w:numFmt w:val="decimal"/>
      <w:lvlText w:val="%4."/>
      <w:lvlJc w:val="left"/>
      <w:pPr>
        <w:ind w:left="3447" w:hanging="360"/>
      </w:pPr>
    </w:lvl>
    <w:lvl w:ilvl="4" w:tplc="79461938">
      <w:start w:val="1"/>
      <w:numFmt w:val="lowerLetter"/>
      <w:lvlText w:val="%5."/>
      <w:lvlJc w:val="left"/>
      <w:pPr>
        <w:ind w:left="4167" w:hanging="360"/>
      </w:pPr>
    </w:lvl>
    <w:lvl w:ilvl="5" w:tplc="CE46F5EA">
      <w:start w:val="1"/>
      <w:numFmt w:val="lowerRoman"/>
      <w:lvlText w:val="%6."/>
      <w:lvlJc w:val="right"/>
      <w:pPr>
        <w:ind w:left="4887" w:hanging="180"/>
      </w:pPr>
    </w:lvl>
    <w:lvl w:ilvl="6" w:tplc="A9B4C8FE">
      <w:start w:val="1"/>
      <w:numFmt w:val="decimal"/>
      <w:lvlText w:val="%7."/>
      <w:lvlJc w:val="left"/>
      <w:pPr>
        <w:ind w:left="5607" w:hanging="360"/>
      </w:pPr>
    </w:lvl>
    <w:lvl w:ilvl="7" w:tplc="35404E04">
      <w:start w:val="1"/>
      <w:numFmt w:val="lowerLetter"/>
      <w:lvlText w:val="%8."/>
      <w:lvlJc w:val="left"/>
      <w:pPr>
        <w:ind w:left="6327" w:hanging="360"/>
      </w:pPr>
    </w:lvl>
    <w:lvl w:ilvl="8" w:tplc="781C4302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F0D1D0B"/>
    <w:multiLevelType w:val="hybridMultilevel"/>
    <w:tmpl w:val="C37852E4"/>
    <w:lvl w:ilvl="0" w:tplc="65189EA6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 w:tplc="C03C3B96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 w:tplc="52226E36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 w:tplc="7AF22B84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 w:tplc="CF30241C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 w:tplc="BA1E83FE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 w:tplc="2B00F37C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 w:tplc="A6F6ADC0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 w:tplc="3F5CFD42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2" w15:restartNumberingAfterBreak="0">
    <w:nsid w:val="42253725"/>
    <w:multiLevelType w:val="hybridMultilevel"/>
    <w:tmpl w:val="97E4949C"/>
    <w:lvl w:ilvl="0" w:tplc="8AC89E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D42EBC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7EA3F8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310B3D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B962F8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46C8ED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1D6694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136AE2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60675F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BE31F1"/>
    <w:multiLevelType w:val="multilevel"/>
    <w:tmpl w:val="B3FEC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5312560"/>
    <w:multiLevelType w:val="hybridMultilevel"/>
    <w:tmpl w:val="1B3C1EEA"/>
    <w:lvl w:ilvl="0" w:tplc="00000002"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07619"/>
    <w:multiLevelType w:val="hybridMultilevel"/>
    <w:tmpl w:val="A20C2726"/>
    <w:lvl w:ilvl="0" w:tplc="4410A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353B0"/>
    <w:multiLevelType w:val="hybridMultilevel"/>
    <w:tmpl w:val="AF2CD9EC"/>
    <w:lvl w:ilvl="0" w:tplc="DCE27F6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000000"/>
        <w:spacing w:val="0"/>
        <w:position w:val="0"/>
        <w:vertAlign w:val="baseline"/>
      </w:rPr>
    </w:lvl>
    <w:lvl w:ilvl="1" w:tplc="E78A26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FC13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065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2CA4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1294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E42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0DF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300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E3528"/>
    <w:multiLevelType w:val="hybridMultilevel"/>
    <w:tmpl w:val="0F0C9356"/>
    <w:lvl w:ilvl="0" w:tplc="CC42A53C">
      <w:start w:val="1"/>
      <w:numFmt w:val="decimal"/>
      <w:lvlText w:val="%1."/>
      <w:lvlJc w:val="left"/>
      <w:pPr>
        <w:ind w:left="360" w:hanging="360"/>
      </w:pPr>
    </w:lvl>
    <w:lvl w:ilvl="1" w:tplc="70E8F29C">
      <w:start w:val="1"/>
      <w:numFmt w:val="lowerLetter"/>
      <w:lvlText w:val="%2."/>
      <w:lvlJc w:val="left"/>
      <w:pPr>
        <w:ind w:left="1080" w:hanging="360"/>
      </w:pPr>
    </w:lvl>
    <w:lvl w:ilvl="2" w:tplc="12E2D7AE">
      <w:start w:val="1"/>
      <w:numFmt w:val="lowerRoman"/>
      <w:lvlText w:val="%3."/>
      <w:lvlJc w:val="right"/>
      <w:pPr>
        <w:ind w:left="1800" w:hanging="180"/>
      </w:pPr>
    </w:lvl>
    <w:lvl w:ilvl="3" w:tplc="E162216A">
      <w:start w:val="1"/>
      <w:numFmt w:val="decimal"/>
      <w:lvlText w:val="%4."/>
      <w:lvlJc w:val="left"/>
      <w:pPr>
        <w:ind w:left="2520" w:hanging="360"/>
      </w:pPr>
    </w:lvl>
    <w:lvl w:ilvl="4" w:tplc="5CE060E2">
      <w:start w:val="1"/>
      <w:numFmt w:val="lowerLetter"/>
      <w:lvlText w:val="%5."/>
      <w:lvlJc w:val="left"/>
      <w:pPr>
        <w:ind w:left="3240" w:hanging="360"/>
      </w:pPr>
    </w:lvl>
    <w:lvl w:ilvl="5" w:tplc="45AEA0E6">
      <w:start w:val="1"/>
      <w:numFmt w:val="lowerRoman"/>
      <w:lvlText w:val="%6."/>
      <w:lvlJc w:val="right"/>
      <w:pPr>
        <w:ind w:left="3960" w:hanging="180"/>
      </w:pPr>
    </w:lvl>
    <w:lvl w:ilvl="6" w:tplc="36BE60C6">
      <w:start w:val="1"/>
      <w:numFmt w:val="decimal"/>
      <w:lvlText w:val="%7."/>
      <w:lvlJc w:val="left"/>
      <w:pPr>
        <w:ind w:left="4680" w:hanging="360"/>
      </w:pPr>
    </w:lvl>
    <w:lvl w:ilvl="7" w:tplc="265CFBC0">
      <w:start w:val="1"/>
      <w:numFmt w:val="lowerLetter"/>
      <w:lvlText w:val="%8."/>
      <w:lvlJc w:val="left"/>
      <w:pPr>
        <w:ind w:left="5400" w:hanging="360"/>
      </w:pPr>
    </w:lvl>
    <w:lvl w:ilvl="8" w:tplc="A4E8DD3A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6E6A7F"/>
    <w:multiLevelType w:val="hybridMultilevel"/>
    <w:tmpl w:val="C1989864"/>
    <w:lvl w:ilvl="0" w:tplc="DAAED776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77F69EF2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2C04FF5C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2FAE781E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B2FE3D2C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4EA687F4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17C2B140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920A1A26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900A4EB6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9" w15:restartNumberingAfterBreak="0">
    <w:nsid w:val="4C941AED"/>
    <w:multiLevelType w:val="hybridMultilevel"/>
    <w:tmpl w:val="5E208350"/>
    <w:lvl w:ilvl="0" w:tplc="3142F67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0" w15:restartNumberingAfterBreak="0">
    <w:nsid w:val="5306429E"/>
    <w:multiLevelType w:val="hybridMultilevel"/>
    <w:tmpl w:val="DB54E73E"/>
    <w:lvl w:ilvl="0" w:tplc="EB04B58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2268D4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A680AC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446B3B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94470F6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E145CA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2C2FF1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3B0621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E4C42E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4370007"/>
    <w:multiLevelType w:val="multilevel"/>
    <w:tmpl w:val="61AA438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5EA422D"/>
    <w:multiLevelType w:val="hybridMultilevel"/>
    <w:tmpl w:val="17266958"/>
    <w:lvl w:ilvl="0" w:tplc="F1700B5E">
      <w:start w:val="1"/>
      <w:numFmt w:val="decimal"/>
      <w:lvlText w:val="%1."/>
      <w:lvlJc w:val="left"/>
      <w:pPr>
        <w:ind w:left="720" w:hanging="360"/>
      </w:pPr>
    </w:lvl>
    <w:lvl w:ilvl="1" w:tplc="9062ACF2">
      <w:start w:val="1"/>
      <w:numFmt w:val="lowerLetter"/>
      <w:lvlText w:val="%2."/>
      <w:lvlJc w:val="left"/>
      <w:pPr>
        <w:ind w:left="1440" w:hanging="360"/>
      </w:pPr>
    </w:lvl>
    <w:lvl w:ilvl="2" w:tplc="4A3C60D4">
      <w:start w:val="1"/>
      <w:numFmt w:val="lowerRoman"/>
      <w:lvlText w:val="%3."/>
      <w:lvlJc w:val="right"/>
      <w:pPr>
        <w:ind w:left="2160" w:hanging="180"/>
      </w:pPr>
    </w:lvl>
    <w:lvl w:ilvl="3" w:tplc="23D2A528">
      <w:start w:val="1"/>
      <w:numFmt w:val="decimal"/>
      <w:lvlText w:val="%4."/>
      <w:lvlJc w:val="left"/>
      <w:pPr>
        <w:ind w:left="2880" w:hanging="360"/>
      </w:pPr>
    </w:lvl>
    <w:lvl w:ilvl="4" w:tplc="77684622">
      <w:start w:val="1"/>
      <w:numFmt w:val="lowerLetter"/>
      <w:lvlText w:val="%5."/>
      <w:lvlJc w:val="left"/>
      <w:pPr>
        <w:ind w:left="3600" w:hanging="360"/>
      </w:pPr>
    </w:lvl>
    <w:lvl w:ilvl="5" w:tplc="051A21E6">
      <w:start w:val="1"/>
      <w:numFmt w:val="lowerRoman"/>
      <w:lvlText w:val="%6."/>
      <w:lvlJc w:val="right"/>
      <w:pPr>
        <w:ind w:left="4320" w:hanging="180"/>
      </w:pPr>
    </w:lvl>
    <w:lvl w:ilvl="6" w:tplc="EE54AD84">
      <w:start w:val="1"/>
      <w:numFmt w:val="decimal"/>
      <w:lvlText w:val="%7."/>
      <w:lvlJc w:val="left"/>
      <w:pPr>
        <w:ind w:left="5040" w:hanging="360"/>
      </w:pPr>
    </w:lvl>
    <w:lvl w:ilvl="7" w:tplc="21F88DD4">
      <w:start w:val="1"/>
      <w:numFmt w:val="lowerLetter"/>
      <w:lvlText w:val="%8."/>
      <w:lvlJc w:val="left"/>
      <w:pPr>
        <w:ind w:left="5760" w:hanging="360"/>
      </w:pPr>
    </w:lvl>
    <w:lvl w:ilvl="8" w:tplc="7CF8CE3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042F2D"/>
    <w:multiLevelType w:val="hybridMultilevel"/>
    <w:tmpl w:val="2B92E384"/>
    <w:lvl w:ilvl="0" w:tplc="D8863942">
      <w:start w:val="1"/>
      <w:numFmt w:val="decimal"/>
      <w:lvlText w:val="%1)"/>
      <w:lvlJc w:val="left"/>
      <w:pPr>
        <w:ind w:left="1495" w:hanging="360"/>
      </w:pPr>
      <w:rPr>
        <w:rFonts w:cs="Times New Roman"/>
        <w:sz w:val="26"/>
        <w:szCs w:val="26"/>
      </w:rPr>
    </w:lvl>
    <w:lvl w:ilvl="1" w:tplc="17FA41C8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1C3A495C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A29A6202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4DB216D0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80F22D26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7854CC50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8E04D3E0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BB181C84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4" w15:restartNumberingAfterBreak="0">
    <w:nsid w:val="5A4E3079"/>
    <w:multiLevelType w:val="multilevel"/>
    <w:tmpl w:val="BF0604D2"/>
    <w:lvl w:ilvl="0">
      <w:start w:val="1"/>
      <w:numFmt w:val="decimal"/>
      <w:lvlText w:val="%1."/>
      <w:lvlJc w:val="left"/>
      <w:pPr>
        <w:ind w:left="1422" w:firstLine="341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-1883" w:firstLine="24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firstLine="314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firstLine="386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firstLine="386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firstLine="458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firstLine="4581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firstLine="5301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firstLine="6021"/>
      </w:pPr>
      <w:rPr>
        <w:rFonts w:cs="Times New Roman"/>
      </w:rPr>
    </w:lvl>
  </w:abstractNum>
  <w:abstractNum w:abstractNumId="35" w15:restartNumberingAfterBreak="0">
    <w:nsid w:val="5B4A7DD8"/>
    <w:multiLevelType w:val="hybridMultilevel"/>
    <w:tmpl w:val="474C8088"/>
    <w:lvl w:ilvl="0" w:tplc="4E8A7BDE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57CEF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2A42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2203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40DB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5C2F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4C76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A886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FAD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946974"/>
    <w:multiLevelType w:val="hybridMultilevel"/>
    <w:tmpl w:val="4F2015CE"/>
    <w:lvl w:ilvl="0" w:tplc="EB862B66">
      <w:start w:val="1"/>
      <w:numFmt w:val="decimal"/>
      <w:pStyle w:val="10"/>
      <w:lvlText w:val="1.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2F17F8C"/>
    <w:multiLevelType w:val="multilevel"/>
    <w:tmpl w:val="66ECDC00"/>
    <w:lvl w:ilvl="0">
      <w:start w:val="4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25" w:firstLine="2100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%1.%2.%3"/>
      <w:lvlJc w:val="left"/>
      <w:pPr>
        <w:ind w:left="-3567" w:firstLine="3993"/>
      </w:pPr>
      <w:rPr>
        <w:rFonts w:cs="Times New Roman"/>
        <w:iCs/>
        <w:sz w:val="26"/>
        <w:szCs w:val="26"/>
      </w:rPr>
    </w:lvl>
    <w:lvl w:ilvl="3">
      <w:start w:val="1"/>
      <w:numFmt w:val="decimal"/>
      <w:lvlText w:val="%1.%2.%3.%4"/>
      <w:lvlJc w:val="left"/>
      <w:pPr>
        <w:ind w:left="2430" w:firstLine="621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firstLine="75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90" w:firstLine="963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140" w:firstLine="109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950" w:firstLine="1305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760" w:firstLine="15120"/>
      </w:pPr>
      <w:rPr>
        <w:rFonts w:cs="Times New Roman"/>
      </w:rPr>
    </w:lvl>
  </w:abstractNum>
  <w:abstractNum w:abstractNumId="38" w15:restartNumberingAfterBreak="0">
    <w:nsid w:val="65E72232"/>
    <w:multiLevelType w:val="hybridMultilevel"/>
    <w:tmpl w:val="3EA48B46"/>
    <w:lvl w:ilvl="0" w:tplc="00000002">
      <w:numFmt w:val="bullet"/>
      <w:lvlText w:val="–"/>
      <w:lvlJc w:val="left"/>
      <w:pPr>
        <w:ind w:left="1429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79C13D1"/>
    <w:multiLevelType w:val="hybridMultilevel"/>
    <w:tmpl w:val="B5504482"/>
    <w:lvl w:ilvl="0" w:tplc="B9FA2A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7569BF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1A292F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736100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B99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52C590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5326BC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7029FF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05A9FF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9A95394"/>
    <w:multiLevelType w:val="hybridMultilevel"/>
    <w:tmpl w:val="28942AF8"/>
    <w:lvl w:ilvl="0" w:tplc="31B2E38C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 w15:restartNumberingAfterBreak="0">
    <w:nsid w:val="6B0E4F2C"/>
    <w:multiLevelType w:val="multilevel"/>
    <w:tmpl w:val="236C48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1F76C93"/>
    <w:multiLevelType w:val="hybridMultilevel"/>
    <w:tmpl w:val="013CA370"/>
    <w:lvl w:ilvl="0" w:tplc="088E69D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E64DDA"/>
    <w:multiLevelType w:val="hybridMultilevel"/>
    <w:tmpl w:val="EF6A5F32"/>
    <w:lvl w:ilvl="0" w:tplc="6EFC469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934E98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662078A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9078F778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77C6683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B614A0F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16DA25F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9546031C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AB509DF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4" w15:restartNumberingAfterBreak="0">
    <w:nsid w:val="769206E4"/>
    <w:multiLevelType w:val="hybridMultilevel"/>
    <w:tmpl w:val="17A435A2"/>
    <w:lvl w:ilvl="0" w:tplc="EC72903A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7B64422E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3EA4A1D4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C7963D86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8B34CF80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E766EF82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E2C13EA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80A4805E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201A08FA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45" w15:restartNumberingAfterBreak="0">
    <w:nsid w:val="784363E4"/>
    <w:multiLevelType w:val="hybridMultilevel"/>
    <w:tmpl w:val="BB5C4CB2"/>
    <w:lvl w:ilvl="0" w:tplc="96ACF1AE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2D9E85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C43D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FE0C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89B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BCA7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2E9A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1CAB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D6AB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76C64"/>
    <w:multiLevelType w:val="multilevel"/>
    <w:tmpl w:val="784A134C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7"/>
  </w:num>
  <w:num w:numId="2">
    <w:abstractNumId w:val="34"/>
  </w:num>
  <w:num w:numId="3">
    <w:abstractNumId w:val="21"/>
  </w:num>
  <w:num w:numId="4">
    <w:abstractNumId w:val="4"/>
  </w:num>
  <w:num w:numId="5">
    <w:abstractNumId w:val="7"/>
  </w:num>
  <w:num w:numId="6">
    <w:abstractNumId w:val="33"/>
  </w:num>
  <w:num w:numId="7">
    <w:abstractNumId w:val="44"/>
  </w:num>
  <w:num w:numId="8">
    <w:abstractNumId w:val="19"/>
  </w:num>
  <w:num w:numId="9">
    <w:abstractNumId w:val="35"/>
  </w:num>
  <w:num w:numId="10">
    <w:abstractNumId w:val="45"/>
  </w:num>
  <w:num w:numId="11">
    <w:abstractNumId w:val="16"/>
  </w:num>
  <w:num w:numId="12">
    <w:abstractNumId w:val="27"/>
  </w:num>
  <w:num w:numId="13">
    <w:abstractNumId w:val="32"/>
  </w:num>
  <w:num w:numId="14">
    <w:abstractNumId w:val="14"/>
  </w:num>
  <w:num w:numId="15">
    <w:abstractNumId w:val="30"/>
  </w:num>
  <w:num w:numId="16">
    <w:abstractNumId w:val="18"/>
  </w:num>
  <w:num w:numId="17">
    <w:abstractNumId w:val="22"/>
  </w:num>
  <w:num w:numId="18">
    <w:abstractNumId w:val="39"/>
  </w:num>
  <w:num w:numId="19">
    <w:abstractNumId w:val="8"/>
  </w:num>
  <w:num w:numId="20">
    <w:abstractNumId w:val="20"/>
  </w:num>
  <w:num w:numId="21">
    <w:abstractNumId w:val="5"/>
  </w:num>
  <w:num w:numId="22">
    <w:abstractNumId w:val="1"/>
  </w:num>
  <w:num w:numId="23">
    <w:abstractNumId w:val="0"/>
  </w:num>
  <w:num w:numId="24">
    <w:abstractNumId w:val="15"/>
  </w:num>
  <w:num w:numId="25">
    <w:abstractNumId w:val="9"/>
  </w:num>
  <w:num w:numId="26">
    <w:abstractNumId w:val="46"/>
  </w:num>
  <w:num w:numId="27">
    <w:abstractNumId w:val="6"/>
  </w:num>
  <w:num w:numId="28">
    <w:abstractNumId w:val="26"/>
  </w:num>
  <w:num w:numId="29">
    <w:abstractNumId w:val="43"/>
  </w:num>
  <w:num w:numId="30">
    <w:abstractNumId w:val="15"/>
  </w:num>
  <w:num w:numId="31">
    <w:abstractNumId w:val="23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"/>
  </w:num>
  <w:num w:numId="35">
    <w:abstractNumId w:val="17"/>
  </w:num>
  <w:num w:numId="36">
    <w:abstractNumId w:val="11"/>
  </w:num>
  <w:num w:numId="37">
    <w:abstractNumId w:val="31"/>
  </w:num>
  <w:num w:numId="38">
    <w:abstractNumId w:val="42"/>
  </w:num>
  <w:num w:numId="39">
    <w:abstractNumId w:val="36"/>
  </w:num>
  <w:num w:numId="40">
    <w:abstractNumId w:val="10"/>
  </w:num>
  <w:num w:numId="41">
    <w:abstractNumId w:val="2"/>
  </w:num>
  <w:num w:numId="42">
    <w:abstractNumId w:val="29"/>
  </w:num>
  <w:num w:numId="43">
    <w:abstractNumId w:val="40"/>
  </w:num>
  <w:num w:numId="44">
    <w:abstractNumId w:val="12"/>
  </w:num>
  <w:num w:numId="45">
    <w:abstractNumId w:val="24"/>
  </w:num>
  <w:num w:numId="46">
    <w:abstractNumId w:val="13"/>
  </w:num>
  <w:num w:numId="47">
    <w:abstractNumId w:val="38"/>
  </w:num>
  <w:num w:numId="48">
    <w:abstractNumId w:val="25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45"/>
    <w:rsid w:val="00031B9C"/>
    <w:rsid w:val="00040868"/>
    <w:rsid w:val="000608C5"/>
    <w:rsid w:val="000D2589"/>
    <w:rsid w:val="000F414D"/>
    <w:rsid w:val="00115A45"/>
    <w:rsid w:val="00117C80"/>
    <w:rsid w:val="00200F66"/>
    <w:rsid w:val="002479ED"/>
    <w:rsid w:val="00251BD6"/>
    <w:rsid w:val="00280107"/>
    <w:rsid w:val="002A2918"/>
    <w:rsid w:val="002B4527"/>
    <w:rsid w:val="002D35C3"/>
    <w:rsid w:val="00303664"/>
    <w:rsid w:val="003665DE"/>
    <w:rsid w:val="00391838"/>
    <w:rsid w:val="003E4C49"/>
    <w:rsid w:val="003F1F0F"/>
    <w:rsid w:val="00402B0D"/>
    <w:rsid w:val="00410ECD"/>
    <w:rsid w:val="00446E8E"/>
    <w:rsid w:val="00491ACD"/>
    <w:rsid w:val="00523E61"/>
    <w:rsid w:val="00550290"/>
    <w:rsid w:val="0057318D"/>
    <w:rsid w:val="005C53ED"/>
    <w:rsid w:val="006449FB"/>
    <w:rsid w:val="00660902"/>
    <w:rsid w:val="006928DB"/>
    <w:rsid w:val="00762BEC"/>
    <w:rsid w:val="007645CA"/>
    <w:rsid w:val="007A70EA"/>
    <w:rsid w:val="008302E7"/>
    <w:rsid w:val="00842D7D"/>
    <w:rsid w:val="008566D7"/>
    <w:rsid w:val="008E117F"/>
    <w:rsid w:val="009424F1"/>
    <w:rsid w:val="0095480D"/>
    <w:rsid w:val="009A1A7F"/>
    <w:rsid w:val="00AF55E8"/>
    <w:rsid w:val="00B00889"/>
    <w:rsid w:val="00C94E68"/>
    <w:rsid w:val="00CB30CB"/>
    <w:rsid w:val="00CE26BE"/>
    <w:rsid w:val="00CE2873"/>
    <w:rsid w:val="00D42AFD"/>
    <w:rsid w:val="00DA6898"/>
    <w:rsid w:val="00E50AFA"/>
    <w:rsid w:val="00EE601A"/>
    <w:rsid w:val="00EE629E"/>
    <w:rsid w:val="00F149C6"/>
    <w:rsid w:val="00FB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14C37C"/>
  <w15:docId w15:val="{6D7637D4-7E60-43C0-B743-47E9BB96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numPr>
        <w:numId w:val="24"/>
      </w:numPr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jc w:val="center"/>
      <w:outlineLvl w:val="2"/>
    </w:pPr>
    <w:rPr>
      <w:rFonts w:eastAsiaTheme="majorEastAsia" w:cstheme="majorBidi"/>
      <w:b/>
      <w:sz w:val="26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note text"/>
    <w:basedOn w:val="a"/>
    <w:link w:val="af0"/>
    <w:uiPriority w:val="99"/>
    <w:semiHidden/>
    <w:rPr>
      <w:color w:val="000000"/>
    </w:rPr>
  </w:style>
  <w:style w:type="character" w:customStyle="1" w:styleId="af0">
    <w:name w:val="Текст сноски Знак"/>
    <w:basedOn w:val="a0"/>
    <w:link w:val="af"/>
    <w:uiPriority w:val="99"/>
    <w:semiHidden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2">
    <w:name w:val="annotation text"/>
    <w:basedOn w:val="a"/>
    <w:link w:val="af3"/>
    <w:uiPriority w:val="99"/>
    <w:semiHidden/>
    <w:rPr>
      <w:color w:val="000000"/>
    </w:rPr>
  </w:style>
  <w:style w:type="character" w:customStyle="1" w:styleId="af3">
    <w:name w:val="Текст примечания Знак"/>
    <w:basedOn w:val="a0"/>
    <w:link w:val="af2"/>
    <w:uiPriority w:val="99"/>
    <w:semiHidden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Cambria" w:eastAsia="MS Gothic" w:hAnsi="Cambria" w:cs="Times New Roman"/>
      <w:b/>
      <w:bCs/>
      <w:color w:val="4F81BD"/>
      <w:sz w:val="26"/>
      <w:szCs w:val="26"/>
      <w:lang w:eastAsia="ru-RU"/>
    </w:rPr>
  </w:style>
  <w:style w:type="paragraph" w:customStyle="1" w:styleId="14">
    <w:name w:val="Стиль1"/>
    <w:basedOn w:val="a"/>
    <w:rPr>
      <w:b/>
      <w:i/>
      <w:sz w:val="24"/>
      <w:szCs w:val="24"/>
    </w:rPr>
  </w:style>
  <w:style w:type="paragraph" w:styleId="af4">
    <w:name w:val="List Paragraph"/>
    <w:basedOn w:val="a"/>
    <w:uiPriority w:val="99"/>
    <w:qFormat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Pr>
      <w:sz w:val="18"/>
      <w:szCs w:val="24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Body Text Indent"/>
    <w:basedOn w:val="a"/>
    <w:link w:val="afb"/>
    <w:uiPriority w:val="99"/>
    <w:semiHidden/>
    <w:unhideWhenUsed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Hyperlink"/>
    <w:rPr>
      <w:color w:val="0000FF"/>
      <w:u w:val="single"/>
    </w:rPr>
  </w:style>
  <w:style w:type="paragraph" w:styleId="afd">
    <w:name w:val="annotation subject"/>
    <w:basedOn w:val="af2"/>
    <w:next w:val="af2"/>
    <w:link w:val="afe"/>
    <w:uiPriority w:val="99"/>
    <w:semiHidden/>
    <w:unhideWhenUsed/>
    <w:rPr>
      <w:b/>
      <w:bCs/>
      <w:color w:val="auto"/>
    </w:rPr>
  </w:style>
  <w:style w:type="character" w:customStyle="1" w:styleId="afe">
    <w:name w:val="Тема примечания Знак"/>
    <w:basedOn w:val="af3"/>
    <w:link w:val="afd"/>
    <w:uiPriority w:val="99"/>
    <w:semiHidden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1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Theme="majorEastAsia" w:hAnsi="Times New Roman" w:cstheme="majorBidi"/>
      <w:b/>
      <w:sz w:val="26"/>
      <w:szCs w:val="24"/>
      <w:lang w:eastAsia="ru-RU"/>
    </w:rPr>
  </w:style>
  <w:style w:type="paragraph" w:customStyle="1" w:styleId="TableCaption">
    <w:name w:val="Table Caption"/>
    <w:basedOn w:val="a"/>
    <w:link w:val="TableCaptionChar"/>
    <w:qFormat/>
    <w:pPr>
      <w:spacing w:before="240" w:after="120"/>
      <w:jc w:val="center"/>
    </w:pPr>
    <w:rPr>
      <w:rFonts w:eastAsia="Arial"/>
      <w:b/>
      <w:iCs/>
      <w:sz w:val="24"/>
      <w:szCs w:val="26"/>
    </w:rPr>
  </w:style>
  <w:style w:type="character" w:customStyle="1" w:styleId="TableCaptionChar">
    <w:name w:val="Table Caption Char"/>
    <w:basedOn w:val="a0"/>
    <w:link w:val="TableCaption"/>
    <w:rPr>
      <w:rFonts w:ascii="Times New Roman" w:eastAsia="Arial" w:hAnsi="Times New Roman" w:cs="Times New Roman"/>
      <w:b/>
      <w:iCs/>
      <w:sz w:val="24"/>
      <w:szCs w:val="26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 (2)_"/>
    <w:basedOn w:val="a0"/>
    <w:link w:val="28"/>
    <w:rsid w:val="000F414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F414D"/>
    <w:pPr>
      <w:widowControl w:val="0"/>
      <w:shd w:val="clear" w:color="auto" w:fill="FFFFFF"/>
      <w:spacing w:before="420" w:after="1320" w:line="0" w:lineRule="atLeast"/>
      <w:ind w:hanging="1000"/>
      <w:jc w:val="center"/>
    </w:pPr>
    <w:rPr>
      <w:sz w:val="22"/>
      <w:szCs w:val="22"/>
      <w:lang w:eastAsia="en-US"/>
    </w:rPr>
  </w:style>
  <w:style w:type="character" w:customStyle="1" w:styleId="29">
    <w:name w:val="Основной текст (2) + Полужирный"/>
    <w:basedOn w:val="27"/>
    <w:rsid w:val="00842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842D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Подзаголовк 1"/>
    <w:basedOn w:val="a"/>
    <w:link w:val="16"/>
    <w:qFormat/>
    <w:rsid w:val="00842D7D"/>
    <w:pPr>
      <w:keepNext/>
      <w:keepLines/>
      <w:widowControl w:val="0"/>
      <w:numPr>
        <w:numId w:val="39"/>
      </w:numPr>
      <w:tabs>
        <w:tab w:val="left" w:pos="709"/>
      </w:tabs>
      <w:spacing w:after="261"/>
      <w:ind w:left="709" w:firstLine="0"/>
      <w:jc w:val="both"/>
      <w:outlineLvl w:val="1"/>
    </w:pPr>
    <w:rPr>
      <w:b/>
      <w:bCs/>
      <w:color w:val="000000"/>
      <w:sz w:val="24"/>
      <w:szCs w:val="24"/>
      <w:lang w:bidi="ru-RU"/>
    </w:rPr>
  </w:style>
  <w:style w:type="character" w:customStyle="1" w:styleId="16">
    <w:name w:val="Подзаголовк 1 Знак"/>
    <w:basedOn w:val="a0"/>
    <w:link w:val="10"/>
    <w:rsid w:val="00842D7D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 w:bidi="ru-RU"/>
    </w:rPr>
  </w:style>
  <w:style w:type="paragraph" w:styleId="aff3">
    <w:name w:val="Normal (Web)"/>
    <w:basedOn w:val="a"/>
    <w:uiPriority w:val="99"/>
    <w:unhideWhenUsed/>
    <w:rsid w:val="00842D7D"/>
    <w:pPr>
      <w:spacing w:before="100" w:beforeAutospacing="1" w:after="100" w:afterAutospacing="1"/>
    </w:pPr>
    <w:rPr>
      <w:sz w:val="24"/>
      <w:szCs w:val="24"/>
    </w:rPr>
  </w:style>
  <w:style w:type="table" w:customStyle="1" w:styleId="StGen2">
    <w:name w:val="StGen2"/>
    <w:basedOn w:val="a1"/>
    <w:rsid w:val="003E4C49"/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2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conomy.gov.ru/minec/main/" TargetMode="External"/><Relationship Id="rId18" Type="http://schemas.openxmlformats.org/officeDocument/2006/relationships/hyperlink" Target="http://grebennikon.ru/journal.php" TargetMode="External"/><Relationship Id="rId26" Type="http://schemas.openxmlformats.org/officeDocument/2006/relationships/hyperlink" Target="http://www.eeg.ru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dic.academic.ru" TargetMode="External"/><Relationship Id="rId34" Type="http://schemas.openxmlformats.org/officeDocument/2006/relationships/hyperlink" Target="http://www.voprec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overnment.ru/" TargetMode="External"/><Relationship Id="rId17" Type="http://schemas.openxmlformats.org/officeDocument/2006/relationships/hyperlink" Target="http://elibrary.ru/" TargetMode="External"/><Relationship Id="rId25" Type="http://schemas.openxmlformats.org/officeDocument/2006/relationships/hyperlink" Target="http://www.forecast.ru" TargetMode="External"/><Relationship Id="rId33" Type="http://schemas.openxmlformats.org/officeDocument/2006/relationships/hyperlink" Target="http://lscm.ru/index.php/ru/" TargetMode="External"/><Relationship Id="rId38" Type="http://schemas.openxmlformats.org/officeDocument/2006/relationships/hyperlink" Target="http://e-journal.spa.ms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ch.gov.ru" TargetMode="External"/><Relationship Id="rId20" Type="http://schemas.openxmlformats.org/officeDocument/2006/relationships/hyperlink" Target="http://www.cemi.rssi.ru/" TargetMode="External"/><Relationship Id="rId29" Type="http://schemas.openxmlformats.org/officeDocument/2006/relationships/hyperlink" Target="http://www.fo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emlin.ru/" TargetMode="External"/><Relationship Id="rId24" Type="http://schemas.openxmlformats.org/officeDocument/2006/relationships/hyperlink" Target="http://www.cemi.rssi.ru" TargetMode="External"/><Relationship Id="rId32" Type="http://schemas.openxmlformats.org/officeDocument/2006/relationships/hyperlink" Target="http://logistika-prim.ru/" TargetMode="External"/><Relationship Id="rId37" Type="http://schemas.openxmlformats.org/officeDocument/2006/relationships/hyperlink" Target="http://dis.ru/magazine/periodicals/138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alog.ru/rn78/" TargetMode="External"/><Relationship Id="rId23" Type="http://schemas.openxmlformats.org/officeDocument/2006/relationships/hyperlink" Target="http://www.rbc.ru" TargetMode="External"/><Relationship Id="rId28" Type="http://schemas.openxmlformats.org/officeDocument/2006/relationships/hyperlink" Target="http://www.wciom.ru/" TargetMode="External"/><Relationship Id="rId36" Type="http://schemas.openxmlformats.org/officeDocument/2006/relationships/hyperlink" Target="http://dis.ru/magazine/periodicals/139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business.kulichki.net" TargetMode="External"/><Relationship Id="rId31" Type="http://schemas.openxmlformats.org/officeDocument/2006/relationships/hyperlink" Target="http://www.inion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inregion.ru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www.beafnd.org/" TargetMode="External"/><Relationship Id="rId30" Type="http://schemas.openxmlformats.org/officeDocument/2006/relationships/hyperlink" Target="http://www.leontief.ru/indexru.html" TargetMode="External"/><Relationship Id="rId35" Type="http://schemas.openxmlformats.org/officeDocument/2006/relationships/hyperlink" Target="http://www.cemi.rssi.ru/emm/home.htm" TargetMode="External"/><Relationship Id="rId8" Type="http://schemas.openxmlformats.org/officeDocument/2006/relationships/hyperlink" Target="http://migsu.ranepa.ru/about/faces/berestova-lyudmila-ivanovna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120EF-5BC9-4B5F-8636-7D3A8FBE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29</Pages>
  <Words>9118</Words>
  <Characters>51976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60973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v.i.</dc:creator>
  <cp:lastModifiedBy>Alexander Mayevskiy</cp:lastModifiedBy>
  <cp:revision>4</cp:revision>
  <dcterms:created xsi:type="dcterms:W3CDTF">2024-11-02T11:58:00Z</dcterms:created>
  <dcterms:modified xsi:type="dcterms:W3CDTF">2024-11-02T13:59:00Z</dcterms:modified>
</cp:coreProperties>
</file>