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26" w:rsidRPr="00ED1073" w:rsidRDefault="001C2126" w:rsidP="00ED1073">
      <w:pPr>
        <w:jc w:val="center"/>
        <w:rPr>
          <w:rFonts w:cs="Arial"/>
          <w:b/>
          <w:sz w:val="32"/>
          <w:szCs w:val="16"/>
        </w:rPr>
      </w:pPr>
      <w:r w:rsidRPr="00ED1073">
        <w:rPr>
          <w:rFonts w:cs="Arial"/>
          <w:b/>
          <w:szCs w:val="16"/>
        </w:rPr>
        <w:t>Клиники прямого доступа:</w:t>
      </w:r>
      <w:bookmarkStart w:id="0" w:name="_GoBack"/>
      <w:bookmarkEnd w:id="0"/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753"/>
      </w:tblGrid>
      <w:tr w:rsidR="001C2126" w:rsidRPr="00ED1073" w:rsidTr="007B2B05">
        <w:trPr>
          <w:trHeight w:val="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>"Поликлинический комплекс" АО (Московский пр-т, д. 22)</w:t>
            </w:r>
          </w:p>
        </w:tc>
      </w:tr>
      <w:tr w:rsidR="001C2126" w:rsidRPr="00ED1073" w:rsidTr="007B2B05">
        <w:trPr>
          <w:trHeight w:val="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"Адмиралтейские верфи" филиал "Медицинский центр" АО (Садовая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126)</w:t>
            </w:r>
          </w:p>
        </w:tc>
      </w:tr>
      <w:tr w:rsidR="001C2126" w:rsidRPr="00ED1073" w:rsidTr="007B2B05">
        <w:trPr>
          <w:trHeight w:val="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>"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Гранти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-мед" ООО (Корнеева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6, Чекистов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22; Рылеева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15, корпус лит А, кв. пом. 7Н, ул. Гаврская, д. № 15, ул. Савушкина, д. № 121, к.2)</w:t>
            </w:r>
          </w:p>
        </w:tc>
      </w:tr>
      <w:tr w:rsidR="001C2126" w:rsidRPr="00ED1073" w:rsidTr="007B2B05">
        <w:trPr>
          <w:trHeight w:val="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"РЖД-Медицина" г. С-Петербург" КБ" ЧУЗ (Мечникова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27, Мечникова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23; Боровая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55)</w:t>
            </w:r>
          </w:p>
        </w:tc>
      </w:tr>
      <w:tr w:rsidR="001C2126" w:rsidRPr="00ED1073" w:rsidTr="007B2B05">
        <w:trPr>
          <w:trHeight w:val="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"Северо-Западный центр доказательной медицины" АО (Богатырский пр., д. 4, Кондратьевский пр., д. 62, к. 3, Ленинский пр., д. 88, площадь Стачек, д.5, пр. Просвещения, д.14 к.4,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Пулковское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 шоссе, д. 28А, ул. Моисеенко, д.5, Лен. обл., г. Кингисепп, ул. 1-я Линия, д. 2Б, Лен. обл., г.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Мурино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Охтинская аллея, д. 4, Лен. обл., г. Светогорск, ул. Спортивная, д.4, Лен. обл., г. Гатчина, ул. Горького, д.3, Лен. обл., п. Рощино,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 Садовая, д. 15 к. 1, Лен. обл., г. Выборг, бульвар Кутузова д. 10А)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>"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БалтЗдрав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Купчино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" ООО ( Ярослава Гашека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5; Дыбенко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25, корпус 1;  Маршала Говорова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37, корпус 2; Гражданский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84, корпус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лит.А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"Городская поликлиника №81" СПб ГАУЗ" (Казанская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54; Вознесенский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19)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"Первая семейная клиника Петербурга" ООО (Каменноостровский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16;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Коломяжский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36, корпус 2,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кв.лит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 А; Белы Куна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1, корпус 2,Коломяжский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36/2; Гражданский пр., дом 36)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"СПб ГАУЗ "Городская поликлиника №40" (Невский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86)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"СОЗВЕЗДИЕ" ООО (Просвещения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102)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ООО "ИСКРОМЕД" (СПб, ул. Казанская, д.44; Московское ш., д.30, к.2; ул. Брянцева, д.7 к.1; пр. Комендантский, д. 62; ул. Блохина, д.13; Зои Космодемьянской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11; ул. Коллонтай, д.5/1)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 xml:space="preserve">"Клиника "МЭДИС" ООО (5-я Советская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21-23-25; Большой П.С.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пр-кт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 xml:space="preserve">, дом № 79; Петропавловская 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ул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, дом № 4)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>"Клиника "</w:t>
            </w:r>
            <w:proofErr w:type="spellStart"/>
            <w:r w:rsidRPr="00ED1073">
              <w:rPr>
                <w:rFonts w:cs="Arial"/>
                <w:sz w:val="20"/>
                <w:szCs w:val="16"/>
              </w:rPr>
              <w:t>Аллергомед</w:t>
            </w:r>
            <w:proofErr w:type="spellEnd"/>
            <w:r w:rsidRPr="00ED1073">
              <w:rPr>
                <w:rFonts w:cs="Arial"/>
                <w:sz w:val="20"/>
                <w:szCs w:val="16"/>
              </w:rPr>
              <w:t>" ООО (Московский пр., д. 109)</w:t>
            </w:r>
          </w:p>
        </w:tc>
      </w:tr>
      <w:tr w:rsidR="001C2126" w:rsidRPr="00ED1073" w:rsidTr="007B2B05">
        <w:trPr>
          <w:trHeight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26" w:rsidRPr="00ED1073" w:rsidRDefault="001C2126" w:rsidP="007B2B05">
            <w:pPr>
              <w:rPr>
                <w:rFonts w:cs="Arial"/>
                <w:sz w:val="20"/>
                <w:szCs w:val="16"/>
              </w:rPr>
            </w:pPr>
            <w:r w:rsidRPr="00ED1073">
              <w:rPr>
                <w:rFonts w:cs="Arial"/>
                <w:sz w:val="20"/>
                <w:szCs w:val="16"/>
              </w:rPr>
              <w:t>"Современные медицинские технологии" АО (СМТ) (пр. Римского-Корсакова, д.87/21)</w:t>
            </w:r>
          </w:p>
        </w:tc>
      </w:tr>
    </w:tbl>
    <w:p w:rsidR="00FA21AB" w:rsidRPr="00ED1073" w:rsidRDefault="00FA21AB">
      <w:pPr>
        <w:rPr>
          <w:sz w:val="32"/>
        </w:rPr>
      </w:pPr>
    </w:p>
    <w:sectPr w:rsidR="00FA21AB" w:rsidRPr="00ED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A2"/>
    <w:rsid w:val="001C2126"/>
    <w:rsid w:val="00ED1073"/>
    <w:rsid w:val="00FA21AB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1DE"/>
  <w15:chartTrackingRefBased/>
  <w15:docId w15:val="{75D776E3-DF35-42F3-9C6E-0357C17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Малямова Юлия Евгеньевна</dc:creator>
  <cp:keywords/>
  <dc:description/>
  <cp:lastModifiedBy>Малямова Юлия Евгеньевна</cp:lastModifiedBy>
  <cp:revision>3</cp:revision>
  <dcterms:created xsi:type="dcterms:W3CDTF">2023-11-10T08:16:00Z</dcterms:created>
  <dcterms:modified xsi:type="dcterms:W3CDTF">2023-11-10T08:18:00Z</dcterms:modified>
</cp:coreProperties>
</file>