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39" w:rsidRDefault="005D6839">
      <w:pPr>
        <w:ind w:firstLine="0"/>
      </w:pPr>
    </w:p>
    <w:p w:rsidR="005D6839" w:rsidRDefault="005D6839">
      <w:pPr>
        <w:ind w:firstLine="0"/>
      </w:pPr>
    </w:p>
    <w:p w:rsidR="005D6839" w:rsidRDefault="005D6839">
      <w:pPr>
        <w:ind w:firstLine="0"/>
        <w:jc w:val="center"/>
      </w:pPr>
    </w:p>
    <w:p w:rsidR="005D6839" w:rsidRDefault="005D6839">
      <w:pPr>
        <w:ind w:firstLine="0"/>
        <w:jc w:val="center"/>
      </w:pPr>
    </w:p>
    <w:p w:rsidR="005D6839" w:rsidRDefault="005D6839">
      <w:pPr>
        <w:ind w:firstLine="0"/>
        <w:jc w:val="center"/>
      </w:pPr>
    </w:p>
    <w:p w:rsidR="005D6839" w:rsidRDefault="005D6839">
      <w:pPr>
        <w:ind w:firstLine="0"/>
        <w:jc w:val="center"/>
      </w:pPr>
    </w:p>
    <w:p w:rsidR="005D6839" w:rsidRDefault="005D6839">
      <w:pPr>
        <w:ind w:firstLine="0"/>
        <w:jc w:val="center"/>
        <w:rPr>
          <w:sz w:val="28"/>
          <w:szCs w:val="28"/>
        </w:rPr>
      </w:pPr>
    </w:p>
    <w:p w:rsidR="005D6839" w:rsidRDefault="005D6839">
      <w:pPr>
        <w:ind w:firstLine="0"/>
        <w:jc w:val="center"/>
        <w:rPr>
          <w:sz w:val="28"/>
          <w:szCs w:val="28"/>
        </w:rPr>
      </w:pPr>
    </w:p>
    <w:p w:rsidR="005D6839" w:rsidRDefault="005D6839">
      <w:pPr>
        <w:ind w:firstLine="0"/>
        <w:jc w:val="center"/>
        <w:rPr>
          <w:sz w:val="28"/>
          <w:szCs w:val="28"/>
        </w:rPr>
      </w:pPr>
    </w:p>
    <w:p w:rsidR="005D6839" w:rsidRDefault="0078425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D6839" w:rsidRDefault="0078425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«Научно-педагогическая практика»</w:t>
      </w:r>
    </w:p>
    <w:p w:rsidR="005D6839" w:rsidRDefault="005D6839">
      <w:pPr>
        <w:ind w:firstLine="0"/>
        <w:jc w:val="center"/>
        <w:rPr>
          <w:b/>
        </w:rPr>
      </w:pPr>
    </w:p>
    <w:p w:rsidR="005D6839" w:rsidRDefault="005D6839">
      <w:pPr>
        <w:ind w:firstLine="0"/>
        <w:jc w:val="center"/>
        <w:rPr>
          <w:b/>
        </w:rPr>
      </w:pPr>
    </w:p>
    <w:p w:rsidR="005D6839" w:rsidRDefault="005D6839">
      <w:pPr>
        <w:ind w:firstLine="0"/>
        <w:jc w:val="center"/>
        <w:rPr>
          <w:b/>
        </w:rPr>
      </w:pPr>
    </w:p>
    <w:p w:rsidR="005D6839" w:rsidRDefault="005D6839">
      <w:pPr>
        <w:ind w:firstLine="0"/>
        <w:jc w:val="center"/>
      </w:pPr>
    </w:p>
    <w:p w:rsidR="005D6839" w:rsidRDefault="00784253">
      <w:pPr>
        <w:jc w:val="center"/>
      </w:pPr>
      <w:r>
        <w:rPr>
          <w:color w:val="000000"/>
        </w:rPr>
        <w:t>для образовательной программы «Физика полупроводников»,</w:t>
      </w:r>
    </w:p>
    <w:p w:rsidR="005D6839" w:rsidRDefault="00784253">
      <w:pPr>
        <w:jc w:val="center"/>
      </w:pPr>
      <w:r>
        <w:rPr>
          <w:color w:val="000000"/>
        </w:rPr>
        <w:t>научная специальность 1.3.11 Физика полупроводников</w:t>
      </w:r>
    </w:p>
    <w:p w:rsidR="005D6839" w:rsidRDefault="00784253">
      <w:pPr>
        <w:spacing w:after="240"/>
        <w:ind w:firstLine="0"/>
      </w:pPr>
      <w:r>
        <w:br/>
      </w:r>
      <w:r>
        <w:br/>
      </w:r>
    </w:p>
    <w:p w:rsidR="005D6839" w:rsidRDefault="00784253">
      <w:pPr>
        <w:jc w:val="center"/>
      </w:pPr>
      <w:r>
        <w:rPr>
          <w:color w:val="000000"/>
        </w:rPr>
        <w:t>  </w:t>
      </w:r>
    </w:p>
    <w:p w:rsidR="005D6839" w:rsidRDefault="00784253">
      <w:pPr>
        <w:ind w:left="709" w:firstLine="0"/>
      </w:pPr>
      <w:r>
        <w:rPr>
          <w:color w:val="000000"/>
        </w:rPr>
        <w:t>Разработчик(и) программы</w:t>
      </w:r>
    </w:p>
    <w:p w:rsidR="005D6839" w:rsidRDefault="00784253">
      <w:pPr>
        <w:ind w:left="709" w:firstLine="0"/>
      </w:pPr>
      <w:r>
        <w:rPr>
          <w:color w:val="000000"/>
        </w:rPr>
        <w:t xml:space="preserve">Жуков А.Е.., д.ф.-м.н., чл.-корр. РАН, </w:t>
      </w:r>
      <w:hyperlink r:id="rId8">
        <w:r>
          <w:rPr>
            <w:color w:val="0000FF"/>
            <w:u w:val="single"/>
          </w:rPr>
          <w:t>aezhukov@hse.ru</w:t>
        </w:r>
      </w:hyperlink>
      <w:hyperlink r:id="rId9">
        <w:r>
          <w:rPr>
            <w:color w:val="000000"/>
          </w:rPr>
          <w:tab/>
        </w:r>
      </w:hyperlink>
      <w:r>
        <w:rPr>
          <w:color w:val="000000"/>
        </w:rPr>
        <w:t> </w:t>
      </w:r>
    </w:p>
    <w:p w:rsidR="005D6839" w:rsidRDefault="00784253">
      <w:pPr>
        <w:spacing w:after="240"/>
        <w:ind w:firstLine="0"/>
      </w:pPr>
      <w:r>
        <w:br/>
      </w:r>
    </w:p>
    <w:p w:rsidR="005D6839" w:rsidRDefault="00784253">
      <w:pPr>
        <w:ind w:left="709" w:firstLine="0"/>
      </w:pPr>
      <w:r>
        <w:rPr>
          <w:color w:val="000000"/>
        </w:rPr>
        <w:t>Согласована Академическим советом Аспирантской школы по физике</w:t>
      </w:r>
    </w:p>
    <w:p w:rsidR="005D6839" w:rsidRDefault="005D6839">
      <w:pPr>
        <w:ind w:left="709" w:firstLine="0"/>
      </w:pPr>
      <w:bookmarkStart w:id="0" w:name="_GoBack"/>
      <w:bookmarkEnd w:id="0"/>
    </w:p>
    <w:p w:rsidR="005D6839" w:rsidRDefault="005D6839">
      <w:pPr>
        <w:spacing w:line="276" w:lineRule="auto"/>
        <w:ind w:firstLine="0"/>
      </w:pPr>
    </w:p>
    <w:p w:rsidR="005D6839" w:rsidRDefault="005D6839">
      <w:pPr>
        <w:ind w:firstLine="0"/>
      </w:pPr>
    </w:p>
    <w:p w:rsidR="005D6839" w:rsidRDefault="005D6839">
      <w:pPr>
        <w:ind w:firstLine="0"/>
      </w:pPr>
    </w:p>
    <w:p w:rsidR="005D6839" w:rsidRDefault="005D6839">
      <w:pPr>
        <w:ind w:firstLine="0"/>
        <w:jc w:val="center"/>
      </w:pPr>
    </w:p>
    <w:p w:rsidR="005D6839" w:rsidRDefault="005D6839">
      <w:pPr>
        <w:ind w:firstLine="0"/>
        <w:jc w:val="center"/>
      </w:pPr>
    </w:p>
    <w:p w:rsidR="005D6839" w:rsidRDefault="005D6839">
      <w:pPr>
        <w:ind w:firstLine="0"/>
        <w:jc w:val="center"/>
      </w:pPr>
    </w:p>
    <w:p w:rsidR="005D6839" w:rsidRDefault="005D6839">
      <w:pPr>
        <w:ind w:left="709" w:firstLine="0"/>
        <w:jc w:val="center"/>
      </w:pPr>
    </w:p>
    <w:p w:rsidR="005D6839" w:rsidRDefault="00784253">
      <w:pPr>
        <w:ind w:left="709" w:firstLine="0"/>
        <w:jc w:val="center"/>
      </w:pPr>
      <w:r>
        <w:t>Санкт-Петербург - 2022</w:t>
      </w:r>
    </w:p>
    <w:p w:rsidR="005D6839" w:rsidRDefault="005D6839">
      <w:pPr>
        <w:ind w:left="709" w:firstLine="0"/>
      </w:pPr>
    </w:p>
    <w:p w:rsidR="005D6839" w:rsidRDefault="00784253">
      <w:pPr>
        <w:ind w:left="709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5D6839" w:rsidRDefault="00784253">
      <w:pPr>
        <w:ind w:left="709" w:firstLine="0"/>
        <w:jc w:val="both"/>
      </w:pPr>
      <w:r>
        <w:br w:type="page"/>
      </w:r>
    </w:p>
    <w:p w:rsidR="005D6839" w:rsidRDefault="005D6839">
      <w:pPr>
        <w:ind w:firstLine="0"/>
        <w:jc w:val="center"/>
      </w:pPr>
    </w:p>
    <w:p w:rsidR="005D6839" w:rsidRDefault="00784253">
      <w:pPr>
        <w:numPr>
          <w:ilvl w:val="0"/>
          <w:numId w:val="9"/>
        </w:numPr>
        <w:tabs>
          <w:tab w:val="left" w:pos="2"/>
          <w:tab w:val="left" w:pos="851"/>
          <w:tab w:val="left" w:pos="993"/>
        </w:tabs>
        <w:spacing w:line="276" w:lineRule="auto"/>
        <w:ind w:firstLine="567"/>
        <w:rPr>
          <w:b/>
          <w:i/>
        </w:rPr>
      </w:pPr>
      <w:r>
        <w:rPr>
          <w:b/>
          <w:i/>
        </w:rPr>
        <w:t>Область применения и нормативные ссылки</w:t>
      </w:r>
    </w:p>
    <w:p w:rsidR="005D6839" w:rsidRDefault="00784253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t>Настоящая программа научно-педагогической практики устанавливает минималь</w:t>
      </w:r>
      <w:r>
        <w:t>ные требования к знаниям и умениям аспиранта по научной специальности 1.3.11 Физика полупроводников</w:t>
      </w:r>
    </w:p>
    <w:p w:rsidR="005D6839" w:rsidRDefault="00784253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t xml:space="preserve">Программа предназначена для преподавателей, научных руководителей аспирантов </w:t>
      </w:r>
    </w:p>
    <w:p w:rsidR="005D6839" w:rsidRDefault="00784253">
      <w:pPr>
        <w:keepNext/>
        <w:tabs>
          <w:tab w:val="left" w:pos="2"/>
          <w:tab w:val="left" w:pos="851"/>
          <w:tab w:val="left" w:pos="993"/>
        </w:tabs>
        <w:ind w:firstLine="0"/>
        <w:jc w:val="both"/>
      </w:pPr>
      <w:r>
        <w:t xml:space="preserve">и аспирантов. </w:t>
      </w:r>
    </w:p>
    <w:p w:rsidR="005D6839" w:rsidRDefault="00784253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t>Программа разработана в соответствии с:</w:t>
      </w:r>
    </w:p>
    <w:p w:rsidR="005D6839" w:rsidRDefault="00784253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t>- Требованиями к программам подготовки научных и научно-педагогических кадров в аспирантуре Национального исследовательского университета «Высшая школа экономики»;</w:t>
      </w:r>
    </w:p>
    <w:p w:rsidR="005D6839" w:rsidRDefault="00784253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t>- Учебным планом образовательной программы “Физика полупроводников”.</w:t>
      </w:r>
    </w:p>
    <w:p w:rsidR="005D6839" w:rsidRDefault="005D6839">
      <w:pPr>
        <w:keepNext/>
        <w:tabs>
          <w:tab w:val="left" w:pos="2"/>
          <w:tab w:val="left" w:pos="851"/>
          <w:tab w:val="left" w:pos="993"/>
        </w:tabs>
        <w:ind w:firstLine="567"/>
        <w:jc w:val="both"/>
        <w:rPr>
          <w:b/>
        </w:rPr>
      </w:pPr>
    </w:p>
    <w:p w:rsidR="005D6839" w:rsidRDefault="00784253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rPr>
          <w:b/>
        </w:rPr>
        <w:t>Вид практики:</w:t>
      </w:r>
      <w:r>
        <w:t xml:space="preserve"> производ</w:t>
      </w:r>
      <w:r>
        <w:t>ственная</w:t>
      </w:r>
    </w:p>
    <w:p w:rsidR="005D6839" w:rsidRDefault="005D6839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</w:p>
    <w:p w:rsidR="005D6839" w:rsidRDefault="00784253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rPr>
          <w:b/>
        </w:rPr>
        <w:t>Тип практики:</w:t>
      </w:r>
      <w:r>
        <w:t xml:space="preserve"> научно-педагогическая</w:t>
      </w:r>
    </w:p>
    <w:p w:rsidR="005D6839" w:rsidRDefault="005D6839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</w:p>
    <w:p w:rsidR="005D6839" w:rsidRDefault="00784253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rPr>
          <w:b/>
        </w:rPr>
        <w:t>Способ проведения:</w:t>
      </w:r>
      <w:r>
        <w:t xml:space="preserve"> стационарная</w:t>
      </w:r>
    </w:p>
    <w:p w:rsidR="005D6839" w:rsidRDefault="005D6839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</w:p>
    <w:p w:rsidR="005D6839" w:rsidRDefault="00784253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rPr>
          <w:b/>
        </w:rPr>
        <w:t>Форма проведения:</w:t>
      </w:r>
      <w:r>
        <w:t xml:space="preserve"> дискретно</w:t>
      </w:r>
    </w:p>
    <w:p w:rsidR="005D6839" w:rsidRDefault="005D6839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</w:p>
    <w:p w:rsidR="005D6839" w:rsidRDefault="00784253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rPr>
          <w:b/>
        </w:rPr>
        <w:t>Место практики в структуре программы</w:t>
      </w:r>
      <w:r>
        <w:t xml:space="preserve">: научно-педагогическая практика аспирантов относится к блоку «Практика» образовательного компонента программы аспирантуры и является обязательной для обучающихся. </w:t>
      </w:r>
    </w:p>
    <w:p w:rsidR="005D6839" w:rsidRDefault="00784253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r>
        <w:t xml:space="preserve">Научно-педагогическая практика проводится на 2 году обучения в аспирантуре. </w:t>
      </w:r>
    </w:p>
    <w:p w:rsidR="005D6839" w:rsidRDefault="00784253">
      <w:pPr>
        <w:keepNext/>
        <w:tabs>
          <w:tab w:val="left" w:pos="2"/>
          <w:tab w:val="left" w:pos="851"/>
          <w:tab w:val="left" w:pos="993"/>
        </w:tabs>
        <w:ind w:firstLine="567"/>
        <w:jc w:val="both"/>
      </w:pPr>
      <w:bookmarkStart w:id="1" w:name="_heading=h.gjdgxs" w:colFirst="0" w:colLast="0"/>
      <w:bookmarkEnd w:id="1"/>
      <w:r>
        <w:t xml:space="preserve">Объем и сроки </w:t>
      </w:r>
      <w:r>
        <w:t>практики устанавливается учебным планом программы аспирантуры и индивидуальным учебным планом работы аспиранта.</w:t>
      </w:r>
    </w:p>
    <w:p w:rsidR="005D6839" w:rsidRDefault="00784253">
      <w:pPr>
        <w:keepNext/>
        <w:numPr>
          <w:ilvl w:val="0"/>
          <w:numId w:val="1"/>
        </w:numPr>
        <w:tabs>
          <w:tab w:val="left" w:pos="2"/>
          <w:tab w:val="left" w:pos="851"/>
          <w:tab w:val="left" w:pos="993"/>
        </w:tabs>
        <w:spacing w:before="240" w:after="120"/>
        <w:ind w:left="0" w:firstLine="567"/>
        <w:jc w:val="both"/>
        <w:rPr>
          <w:b/>
          <w:i/>
        </w:rPr>
      </w:pPr>
      <w:r>
        <w:rPr>
          <w:b/>
          <w:i/>
        </w:rPr>
        <w:t>Цели практики:</w:t>
      </w:r>
    </w:p>
    <w:p w:rsidR="005D6839" w:rsidRDefault="00784253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  <w:r>
        <w:t>Научно-педагогическая практика аспирантов является обязательной педагогической практикой, направленной на формирование у аспирант</w:t>
      </w:r>
      <w:r>
        <w:t>ов компетенций преподавателя высшей школы.</w:t>
      </w:r>
    </w:p>
    <w:p w:rsidR="005D6839" w:rsidRDefault="00784253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  <w:r>
        <w:t>Задачами научно-педагогической практики являются:</w:t>
      </w:r>
    </w:p>
    <w:p w:rsidR="005D6839" w:rsidRDefault="00784253">
      <w:pPr>
        <w:numPr>
          <w:ilvl w:val="0"/>
          <w:numId w:val="4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</w:pPr>
      <w:r>
        <w:t>овладение основами педагогического мастерства, умениями и навыками самостоятельного ведения преподавательской работы;</w:t>
      </w:r>
    </w:p>
    <w:p w:rsidR="005D6839" w:rsidRDefault="00784253">
      <w:pPr>
        <w:numPr>
          <w:ilvl w:val="0"/>
          <w:numId w:val="3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</w:pPr>
      <w:r>
        <w:t>проектирование и реализация на практике основных видов учебных занятий, формирование системы оценивания и контрольных материалов;</w:t>
      </w:r>
    </w:p>
    <w:p w:rsidR="005D6839" w:rsidRDefault="00784253">
      <w:pPr>
        <w:numPr>
          <w:ilvl w:val="0"/>
          <w:numId w:val="3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</w:pPr>
      <w:r>
        <w:t>разработка методических материалов, программ для реализации учебных дисциплин, содержательно близких к профилю научного исслед</w:t>
      </w:r>
      <w:r>
        <w:t>ования;</w:t>
      </w:r>
    </w:p>
    <w:p w:rsidR="005D6839" w:rsidRDefault="00784253">
      <w:pPr>
        <w:numPr>
          <w:ilvl w:val="0"/>
          <w:numId w:val="3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</w:pPr>
      <w:r>
        <w:t>апробация результатов осуществляемого научного исследования в высшей школе.</w:t>
      </w:r>
    </w:p>
    <w:p w:rsidR="005D6839" w:rsidRDefault="00784253">
      <w:pPr>
        <w:keepNext/>
        <w:numPr>
          <w:ilvl w:val="0"/>
          <w:numId w:val="1"/>
        </w:numPr>
        <w:tabs>
          <w:tab w:val="left" w:pos="2"/>
          <w:tab w:val="left" w:pos="851"/>
          <w:tab w:val="left" w:pos="993"/>
        </w:tabs>
        <w:spacing w:before="240" w:after="120"/>
        <w:jc w:val="both"/>
        <w:rPr>
          <w:b/>
          <w:i/>
        </w:rPr>
      </w:pPr>
      <w:r>
        <w:rPr>
          <w:b/>
          <w:i/>
        </w:rPr>
        <w:t>Результаты обучения, формируемые в ходе прохождения практики</w:t>
      </w:r>
    </w:p>
    <w:p w:rsidR="005D6839" w:rsidRDefault="005D6839">
      <w:pPr>
        <w:tabs>
          <w:tab w:val="left" w:pos="2"/>
          <w:tab w:val="left" w:pos="851"/>
          <w:tab w:val="left" w:pos="993"/>
        </w:tabs>
        <w:ind w:firstLine="567"/>
      </w:pP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 xml:space="preserve">В результате прохождения практики аспирант должен: </w:t>
      </w: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lastRenderedPageBreak/>
        <w:t>Знать: методы профессиональной педагогической деятельности</w:t>
      </w:r>
      <w:r>
        <w:t>; требования к документам, необходимым для технического обеспечения проведения преподавания дисциплины.</w:t>
      </w:r>
    </w:p>
    <w:p w:rsidR="005D6839" w:rsidRDefault="005D6839">
      <w:pPr>
        <w:tabs>
          <w:tab w:val="left" w:pos="2"/>
          <w:tab w:val="left" w:pos="851"/>
          <w:tab w:val="left" w:pos="993"/>
        </w:tabs>
        <w:ind w:firstLine="567"/>
        <w:jc w:val="both"/>
      </w:pP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 xml:space="preserve">Уметь: </w:t>
      </w: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•</w:t>
      </w:r>
      <w:r>
        <w:tab/>
        <w:t>преподносить информацию как в сжатой, так и развернутой форме на уровне, доступном для понимания аудитории разного уровня подготовки;</w:t>
      </w: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•</w:t>
      </w:r>
      <w:r>
        <w:tab/>
        <w:t>разра</w:t>
      </w:r>
      <w:r>
        <w:t xml:space="preserve">батывать учебно-методические материалы для ведения семинарских и практических занятий, приема экзаменов и зачетов; </w:t>
      </w: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•</w:t>
      </w:r>
      <w:r>
        <w:tab/>
        <w:t xml:space="preserve">оказывать помощь в организации самостоятельной образовательной и научно-педагогической работы студентов; </w:t>
      </w: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•</w:t>
      </w:r>
      <w:r>
        <w:tab/>
        <w:t>организовывать различные формы</w:t>
      </w:r>
      <w:r>
        <w:t xml:space="preserve"> контроля качества усвоения пройденного материала и проводить оценку знаний студентов.</w:t>
      </w:r>
    </w:p>
    <w:p w:rsidR="005D6839" w:rsidRDefault="005D6839">
      <w:pPr>
        <w:tabs>
          <w:tab w:val="left" w:pos="2"/>
          <w:tab w:val="left" w:pos="851"/>
          <w:tab w:val="left" w:pos="993"/>
        </w:tabs>
        <w:ind w:firstLine="567"/>
        <w:jc w:val="both"/>
      </w:pP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Иметь навыки (приобрести опыт): применения научных знаний в организации педагогического процесса учебных заведений высшего и послевузовского профессионального образован</w:t>
      </w:r>
      <w:r>
        <w:t>ия; применения методологии преподавания учебных дисциплин в качестве учебных курсов по областям профессиональной деятельности.</w:t>
      </w:r>
    </w:p>
    <w:p w:rsidR="005D6839" w:rsidRDefault="005D6839">
      <w:pPr>
        <w:tabs>
          <w:tab w:val="left" w:pos="2"/>
          <w:tab w:val="left" w:pos="851"/>
          <w:tab w:val="left" w:pos="993"/>
        </w:tabs>
        <w:ind w:firstLine="567"/>
        <w:jc w:val="both"/>
      </w:pPr>
    </w:p>
    <w:p w:rsidR="005D6839" w:rsidRDefault="00784253">
      <w:pPr>
        <w:keepNext/>
        <w:numPr>
          <w:ilvl w:val="0"/>
          <w:numId w:val="1"/>
        </w:numPr>
        <w:tabs>
          <w:tab w:val="left" w:pos="2"/>
          <w:tab w:val="left" w:pos="426"/>
          <w:tab w:val="left" w:pos="851"/>
          <w:tab w:val="left" w:pos="993"/>
        </w:tabs>
        <w:spacing w:before="240" w:after="120"/>
        <w:ind w:left="0" w:firstLine="567"/>
        <w:jc w:val="both"/>
        <w:rPr>
          <w:b/>
          <w:i/>
        </w:rPr>
      </w:pPr>
      <w:r>
        <w:rPr>
          <w:b/>
          <w:i/>
        </w:rPr>
        <w:t>Содержание и план научно-педагогической практики</w:t>
      </w: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Научно-педагогическая практика аспирантов может проходить в различных формах:</w:t>
      </w: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•</w:t>
      </w:r>
      <w:r>
        <w:tab/>
        <w:t>изучение опыта преподавания ведущих преподавателей НИУ ВШЭ в ходе посещения учебных занятий;</w:t>
      </w: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• разработка содержания учебных занятий, методическая работа по учебному предмету, соответствующему направлению научных интересов аспиранта;</w:t>
      </w: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•</w:t>
      </w:r>
      <w:r>
        <w:tab/>
        <w:t xml:space="preserve">проведение учебных </w:t>
      </w:r>
      <w:r>
        <w:t>занятий по тематике, соответствующей направлению научных интересов аспиранта;</w:t>
      </w: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• подготовка кейсов, материалов для практических работ, составление задач и т.д.;</w:t>
      </w: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• другие формы педагогической деятельности, определенные Аспирантской школой и закрепленные в уч</w:t>
      </w:r>
      <w:r>
        <w:t>ебном плане.</w:t>
      </w:r>
    </w:p>
    <w:p w:rsidR="005D6839" w:rsidRDefault="005D6839">
      <w:pPr>
        <w:tabs>
          <w:tab w:val="left" w:pos="2"/>
          <w:tab w:val="left" w:pos="851"/>
          <w:tab w:val="left" w:pos="993"/>
        </w:tabs>
        <w:ind w:firstLine="567"/>
        <w:jc w:val="both"/>
        <w:rPr>
          <w:b/>
        </w:rPr>
      </w:pP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  <w:rPr>
          <w:b/>
        </w:rPr>
      </w:pPr>
      <w:r>
        <w:rPr>
          <w:b/>
        </w:rPr>
        <w:t>План практики:</w:t>
      </w:r>
    </w:p>
    <w:p w:rsidR="005D6839" w:rsidRDefault="005D6839">
      <w:pPr>
        <w:tabs>
          <w:tab w:val="left" w:pos="2"/>
          <w:tab w:val="left" w:pos="851"/>
          <w:tab w:val="left" w:pos="993"/>
        </w:tabs>
        <w:ind w:firstLine="567"/>
        <w:jc w:val="both"/>
        <w:rPr>
          <w:b/>
        </w:rPr>
      </w:pPr>
    </w:p>
    <w:tbl>
      <w:tblPr>
        <w:tblStyle w:val="aff7"/>
        <w:tblW w:w="9668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3458"/>
        <w:gridCol w:w="6210"/>
      </w:tblGrid>
      <w:tr w:rsidR="005D6839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39" w:rsidRDefault="00784253">
            <w:pPr>
              <w:tabs>
                <w:tab w:val="left" w:pos="2"/>
                <w:tab w:val="left" w:pos="851"/>
                <w:tab w:val="left" w:pos="993"/>
              </w:tabs>
              <w:ind w:firstLine="567"/>
              <w:jc w:val="both"/>
              <w:rPr>
                <w:i/>
              </w:rPr>
            </w:pPr>
            <w:r>
              <w:rPr>
                <w:i/>
              </w:rPr>
              <w:t>Этап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39" w:rsidRDefault="00784253">
            <w:pPr>
              <w:tabs>
                <w:tab w:val="left" w:pos="2"/>
                <w:tab w:val="left" w:pos="851"/>
                <w:tab w:val="left" w:pos="993"/>
              </w:tabs>
              <w:ind w:firstLine="567"/>
              <w:jc w:val="both"/>
              <w:rPr>
                <w:i/>
              </w:rPr>
            </w:pPr>
            <w:r>
              <w:rPr>
                <w:i/>
              </w:rPr>
              <w:t>Характер деятельности</w:t>
            </w:r>
          </w:p>
        </w:tc>
      </w:tr>
      <w:tr w:rsidR="005D6839">
        <w:trPr>
          <w:trHeight w:val="2003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39" w:rsidRDefault="00784253">
            <w:pPr>
              <w:tabs>
                <w:tab w:val="left" w:pos="2"/>
                <w:tab w:val="left" w:pos="851"/>
                <w:tab w:val="left" w:pos="993"/>
              </w:tabs>
              <w:ind w:firstLine="59"/>
              <w:jc w:val="both"/>
            </w:pPr>
            <w:r>
              <w:t>Постановочный этап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39" w:rsidRDefault="007842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76" w:lineRule="auto"/>
              <w:ind w:left="0" w:firstLine="20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изучение форм отчетности, анализ рабочей программы практики, составление индивидуального плана практики;</w:t>
            </w:r>
          </w:p>
          <w:p w:rsidR="005D6839" w:rsidRDefault="007842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76" w:lineRule="auto"/>
              <w:ind w:left="0" w:firstLine="20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ознакомление с локальными актами, регламентирующими педагогический процесс;</w:t>
            </w:r>
          </w:p>
          <w:p w:rsidR="005D6839" w:rsidRDefault="007842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after="200" w:line="276" w:lineRule="auto"/>
              <w:ind w:left="0" w:firstLine="20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анализ места и назначения избранной формы деятельности в структуре образовательной программы обучающихся.</w:t>
            </w:r>
          </w:p>
        </w:tc>
      </w:tr>
      <w:tr w:rsidR="005D6839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39" w:rsidRDefault="00784253">
            <w:pPr>
              <w:tabs>
                <w:tab w:val="left" w:pos="2"/>
                <w:tab w:val="left" w:pos="851"/>
                <w:tab w:val="left" w:pos="993"/>
              </w:tabs>
              <w:ind w:firstLine="59"/>
              <w:jc w:val="both"/>
            </w:pPr>
            <w:r>
              <w:lastRenderedPageBreak/>
              <w:t>Проектный/преподавательский этап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39" w:rsidRDefault="007842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76" w:lineRule="auto"/>
              <w:ind w:left="0" w:firstLine="20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изучение опыта преподавания ведущих преподавателей НИУ ВШЭ в ходе посещения учебных занятий;</w:t>
            </w:r>
          </w:p>
          <w:p w:rsidR="005D6839" w:rsidRDefault="007842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76" w:lineRule="auto"/>
              <w:ind w:left="0" w:firstLine="20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разработка содержания учебных занятий, методическая работа по учебному предмету, соответствующему направлению научных интересов аспиранта;</w:t>
            </w:r>
          </w:p>
          <w:p w:rsidR="005D6839" w:rsidRDefault="007842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76" w:lineRule="auto"/>
              <w:ind w:left="0" w:firstLine="20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проведение учебных занят</w:t>
            </w:r>
            <w:r>
              <w:rPr>
                <w:rFonts w:eastAsia="Times New Roman"/>
                <w:color w:val="000000"/>
                <w:szCs w:val="24"/>
              </w:rPr>
              <w:t>ий по тематике, соответствующей направлению научных интересов аспиранта;</w:t>
            </w:r>
          </w:p>
          <w:p w:rsidR="005D6839" w:rsidRDefault="007842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76" w:lineRule="auto"/>
              <w:ind w:left="0" w:firstLine="20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подготовка кейсов, материалов для практических работ, составление задач и т.д.;</w:t>
            </w:r>
          </w:p>
          <w:p w:rsidR="005D6839" w:rsidRDefault="007842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after="200" w:line="276" w:lineRule="auto"/>
              <w:ind w:left="0" w:firstLine="20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проверка эссе/ рефератов студентов (если предусмотрены дисциплиной)</w:t>
            </w:r>
          </w:p>
        </w:tc>
      </w:tr>
      <w:tr w:rsidR="005D6839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39" w:rsidRDefault="00784253">
            <w:pPr>
              <w:tabs>
                <w:tab w:val="left" w:pos="2"/>
                <w:tab w:val="left" w:pos="851"/>
                <w:tab w:val="left" w:pos="993"/>
              </w:tabs>
              <w:ind w:firstLine="59"/>
              <w:jc w:val="both"/>
            </w:pPr>
            <w:r>
              <w:t>Заключительный этап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39" w:rsidRDefault="007842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76" w:lineRule="auto"/>
              <w:ind w:left="0" w:firstLine="20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подготовка и подписание отчетных документов по практике;</w:t>
            </w:r>
          </w:p>
          <w:p w:rsidR="005D6839" w:rsidRDefault="0078425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after="200" w:line="276" w:lineRule="auto"/>
              <w:ind w:left="0" w:firstLine="203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защита отчета по практике на осенней аттестации.</w:t>
            </w:r>
          </w:p>
        </w:tc>
      </w:tr>
    </w:tbl>
    <w:p w:rsidR="005D6839" w:rsidRDefault="005D6839">
      <w:pPr>
        <w:tabs>
          <w:tab w:val="left" w:pos="2"/>
          <w:tab w:val="left" w:pos="851"/>
          <w:tab w:val="left" w:pos="993"/>
        </w:tabs>
        <w:ind w:firstLine="567"/>
        <w:jc w:val="both"/>
      </w:pP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Общая программа практики, рабочий график (план) проведения практики; индивидуальные задания составляются в разделе «Рабочий план 1 года подготовки аспиранта» Индивидуального плана работы аспиранта и подписывается аспирантом, научным руководителем и Академи</w:t>
      </w:r>
      <w:r>
        <w:t>ческим директором аспирантской школы.</w:t>
      </w: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Базой прохождения практики являются образовательные и научные подразделения НИУ ВШЭ.</w:t>
      </w: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Аспирант при прохождении практики обязан выполнять задания, предусмотренные данной программой практики.</w:t>
      </w: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Руководство практикой и контр</w:t>
      </w:r>
      <w:r>
        <w:t>оль прохождения практики осуществляет научный руководитель аспиранта по согласованию с Академическим директором Аспирантской школы.</w:t>
      </w:r>
    </w:p>
    <w:p w:rsidR="005D6839" w:rsidRDefault="005D6839">
      <w:pPr>
        <w:tabs>
          <w:tab w:val="left" w:pos="2"/>
          <w:tab w:val="left" w:pos="851"/>
          <w:tab w:val="left" w:pos="993"/>
        </w:tabs>
        <w:ind w:firstLine="567"/>
        <w:jc w:val="both"/>
      </w:pPr>
    </w:p>
    <w:p w:rsidR="005D6839" w:rsidRDefault="00784253">
      <w:pPr>
        <w:keepNext/>
        <w:numPr>
          <w:ilvl w:val="0"/>
          <w:numId w:val="1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  <w:rPr>
          <w:b/>
          <w:i/>
        </w:rPr>
      </w:pPr>
      <w:r>
        <w:rPr>
          <w:b/>
          <w:i/>
        </w:rPr>
        <w:t>Организация и руководство практикой</w:t>
      </w:r>
    </w:p>
    <w:p w:rsidR="005D6839" w:rsidRDefault="00784253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  <w:r>
        <w:t>Организатором научно-педагогической практики является структурное подразделение НИУ ВШЭ, к которому прикреплен аспирант, а также Аспирантская школа.</w:t>
      </w:r>
    </w:p>
    <w:p w:rsidR="005D6839" w:rsidRDefault="00784253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  <w:r>
        <w:t>Руководителем научно-педагогической практики аспиранта является его научный руководитель.</w:t>
      </w:r>
    </w:p>
    <w:p w:rsidR="005D6839" w:rsidRDefault="00784253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  <w:r>
        <w:t>План (рабочий гра</w:t>
      </w:r>
      <w:r>
        <w:t>фик) проведения практики, и индивидуальные задания аспиранта скрепляются подписью руководителя практики в разделе «Рабочий план 2 года подготовки аспиранта».</w:t>
      </w:r>
    </w:p>
    <w:p w:rsidR="005D6839" w:rsidRDefault="00784253">
      <w:pPr>
        <w:keepNext/>
        <w:numPr>
          <w:ilvl w:val="0"/>
          <w:numId w:val="1"/>
        </w:numPr>
        <w:tabs>
          <w:tab w:val="left" w:pos="2"/>
          <w:tab w:val="left" w:pos="851"/>
          <w:tab w:val="left" w:pos="993"/>
        </w:tabs>
        <w:spacing w:before="240" w:after="120"/>
        <w:ind w:left="0" w:firstLine="567"/>
        <w:jc w:val="both"/>
        <w:rPr>
          <w:b/>
          <w:i/>
        </w:rPr>
      </w:pPr>
      <w:r>
        <w:rPr>
          <w:b/>
          <w:i/>
        </w:rPr>
        <w:lastRenderedPageBreak/>
        <w:t xml:space="preserve">Отчетные материалы по научно-педагогической практике </w:t>
      </w:r>
    </w:p>
    <w:p w:rsidR="005D6839" w:rsidRDefault="00784253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  <w:r>
        <w:t>Отчет о практике оформляется аспирантом по и</w:t>
      </w:r>
      <w:r>
        <w:t xml:space="preserve">тогам года обучения путем заполнения соответствующего раздела аттестационного листа и докладывается на осенней промежуточной аттестации каждого года обучения, если в данном году предусмотрено прохождение данного вида практики. </w:t>
      </w:r>
    </w:p>
    <w:p w:rsidR="005D6839" w:rsidRDefault="00784253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  <w:r>
        <w:t>К отчету (аттестационному ли</w:t>
      </w:r>
      <w:r>
        <w:t>сту) по запросу Аспирантской школы/по желанию обучающегося могут прилагаться следующие документы (опционно):</w:t>
      </w:r>
    </w:p>
    <w:p w:rsidR="005D6839" w:rsidRDefault="00784253">
      <w:pPr>
        <w:numPr>
          <w:ilvl w:val="0"/>
          <w:numId w:val="2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</w:pPr>
      <w:r>
        <w:t>Документы, свидетельствующие о выполнении пелагической деятельности (письмо-подтверждение, выписка из индивидуальной нагрузки преподавателя и т.п.)</w:t>
      </w:r>
    </w:p>
    <w:p w:rsidR="005D6839" w:rsidRDefault="00784253">
      <w:pPr>
        <w:numPr>
          <w:ilvl w:val="0"/>
          <w:numId w:val="2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</w:pPr>
      <w:r>
        <w:t>План проведенных учебных занятий / материалы по промежуточному контролю дисциплины.</w:t>
      </w:r>
    </w:p>
    <w:p w:rsidR="005D6839" w:rsidRDefault="005D6839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</w:p>
    <w:p w:rsidR="005D6839" w:rsidRDefault="00784253">
      <w:pPr>
        <w:keepNext/>
        <w:numPr>
          <w:ilvl w:val="0"/>
          <w:numId w:val="1"/>
        </w:numPr>
        <w:tabs>
          <w:tab w:val="left" w:pos="2"/>
          <w:tab w:val="left" w:pos="851"/>
          <w:tab w:val="left" w:pos="993"/>
        </w:tabs>
        <w:spacing w:line="276" w:lineRule="auto"/>
        <w:ind w:left="0" w:firstLine="567"/>
        <w:jc w:val="both"/>
        <w:rPr>
          <w:b/>
          <w:i/>
        </w:rPr>
      </w:pPr>
      <w:r>
        <w:rPr>
          <w:b/>
          <w:i/>
        </w:rPr>
        <w:t>Фонд оценочных средств для проведения промежуточной аттестации по практике</w:t>
      </w:r>
    </w:p>
    <w:p w:rsidR="005D6839" w:rsidRDefault="00784253">
      <w:pPr>
        <w:ind w:firstLine="708"/>
        <w:jc w:val="both"/>
      </w:pPr>
      <w:r>
        <w:t>Текущий контроль по научно-исследовательской практике обеспечивает оценивание процесса практиче</w:t>
      </w:r>
      <w:r>
        <w:t>ской подготовки аспиранта и осуществляется руководителем практики в дискретные временные интервалы в форме консультаций и обсуждения хода реализации этапов практики. Промежуточная аттестация по научно-исследовательской практике осуществляется в форме зачет</w:t>
      </w:r>
      <w:r>
        <w:t>а. Отчет по практике докладывается на ежегодной осенней аттестации аспирантов.</w:t>
      </w:r>
    </w:p>
    <w:p w:rsidR="005D6839" w:rsidRDefault="005D6839">
      <w:pPr>
        <w:ind w:firstLine="426"/>
        <w:jc w:val="both"/>
      </w:pPr>
    </w:p>
    <w:p w:rsidR="005D6839" w:rsidRDefault="00784253">
      <w:pPr>
        <w:ind w:firstLine="426"/>
        <w:jc w:val="both"/>
      </w:pPr>
      <w:r>
        <w:t>Перечень примерных вопросов для текущего контроля по практике:</w:t>
      </w:r>
    </w:p>
    <w:p w:rsidR="005D6839" w:rsidRDefault="007842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Представьте перечень профильных конференций, которые Вы рассматриваете для представления Вашего научного доклада.</w:t>
      </w:r>
    </w:p>
    <w:p w:rsidR="005D6839" w:rsidRDefault="007842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Влияли ли условия отбора на Ваше решение подать заявку на конференцию?</w:t>
      </w:r>
    </w:p>
    <w:p w:rsidR="005D6839" w:rsidRDefault="007842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Какие материалы диссертационного исследования Вы планируете представить в  Вашем докладе?</w:t>
      </w:r>
    </w:p>
    <w:p w:rsidR="005D6839" w:rsidRDefault="007842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Каким образом Вы планируете структурировать презентацию Вашего доклада?</w:t>
      </w:r>
    </w:p>
    <w:p w:rsidR="005D6839" w:rsidRDefault="007842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Какие рекомендации по </w:t>
      </w:r>
      <w:r>
        <w:rPr>
          <w:rFonts w:eastAsia="Times New Roman"/>
          <w:color w:val="000000"/>
          <w:szCs w:val="24"/>
        </w:rPr>
        <w:t>проведению исследования вы получили в ходе обсуждения Вашего доклада на конференции?</w:t>
      </w:r>
    </w:p>
    <w:p w:rsidR="005D6839" w:rsidRDefault="005D6839">
      <w:pPr>
        <w:ind w:firstLine="426"/>
        <w:jc w:val="both"/>
      </w:pPr>
    </w:p>
    <w:p w:rsidR="005D6839" w:rsidRDefault="00784253">
      <w:pPr>
        <w:ind w:firstLine="426"/>
        <w:jc w:val="both"/>
      </w:pPr>
      <w:r>
        <w:t>Перечень примерных тем и вопросов при защите отчета по практике:</w:t>
      </w:r>
    </w:p>
    <w:p w:rsidR="005D6839" w:rsidRDefault="00784253">
      <w:pPr>
        <w:ind w:firstLine="426"/>
        <w:jc w:val="both"/>
      </w:pPr>
      <w:r>
        <w:t>1. Чем обусловлен выбор данной конференции для представления научного доклада и апробации результатов дис</w:t>
      </w:r>
      <w:r>
        <w:t>сертационного исследования?</w:t>
      </w:r>
    </w:p>
    <w:p w:rsidR="005D6839" w:rsidRDefault="00784253">
      <w:pPr>
        <w:ind w:firstLine="426"/>
        <w:jc w:val="both"/>
      </w:pPr>
      <w:r>
        <w:t>2. Каковы особенности подготовки научного доклада для данной конференции и специальные требования конференции?</w:t>
      </w:r>
    </w:p>
    <w:p w:rsidR="005D6839" w:rsidRDefault="00784253">
      <w:pPr>
        <w:ind w:firstLine="426"/>
        <w:jc w:val="both"/>
      </w:pPr>
      <w:r>
        <w:t>3. С какими трудностями Вы столкнулись при подготовке доклада / выступлении с докладом?</w:t>
      </w:r>
    </w:p>
    <w:p w:rsidR="005D6839" w:rsidRDefault="00784253">
      <w:pPr>
        <w:ind w:firstLine="426"/>
        <w:jc w:val="both"/>
      </w:pPr>
      <w:r>
        <w:t xml:space="preserve">4.  Получили ли Вы отклик на </w:t>
      </w:r>
      <w:r>
        <w:t xml:space="preserve">Вашу статью, доклад, если да, то какой? </w:t>
      </w:r>
    </w:p>
    <w:p w:rsidR="005D6839" w:rsidRDefault="00784253">
      <w:pPr>
        <w:ind w:firstLine="426"/>
        <w:jc w:val="both"/>
      </w:pPr>
      <w:r>
        <w:t>5. Учтете ли Вы комментарии, полученные в процессе обсуждения Вашего доклада, в дальнейшей исследовательской работе. Если да, то какие?</w:t>
      </w:r>
    </w:p>
    <w:p w:rsidR="005D6839" w:rsidRDefault="005D6839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</w:p>
    <w:p w:rsidR="005D6839" w:rsidRDefault="00784253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</w:pPr>
      <w:r>
        <w:t>Критерии и нормы оценки:</w:t>
      </w:r>
    </w:p>
    <w:p w:rsidR="005D6839" w:rsidRDefault="005D6839">
      <w:pPr>
        <w:tabs>
          <w:tab w:val="left" w:pos="2"/>
          <w:tab w:val="left" w:pos="851"/>
          <w:tab w:val="left" w:pos="993"/>
        </w:tabs>
        <w:ind w:firstLine="567"/>
        <w:jc w:val="both"/>
      </w:pPr>
    </w:p>
    <w:tbl>
      <w:tblPr>
        <w:tblStyle w:val="aff8"/>
        <w:tblW w:w="9521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2433"/>
        <w:gridCol w:w="7088"/>
      </w:tblGrid>
      <w:tr w:rsidR="005D6839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39" w:rsidRDefault="00784253">
            <w:pPr>
              <w:tabs>
                <w:tab w:val="left" w:pos="2"/>
                <w:tab w:val="left" w:pos="851"/>
                <w:tab w:val="left" w:pos="993"/>
              </w:tabs>
              <w:ind w:firstLine="567"/>
              <w:jc w:val="both"/>
            </w:pPr>
            <w:r>
              <w:t>«зачтено»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39" w:rsidRDefault="00784253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</w:pPr>
            <w:r>
              <w:t>составлены и представлены отчетные документы по практике;</w:t>
            </w:r>
          </w:p>
          <w:p w:rsidR="005D6839" w:rsidRDefault="00784253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</w:pPr>
            <w:r>
              <w:lastRenderedPageBreak/>
              <w:t>объем, содержание и характер пройденной практики позволили сформировать требуемые компетенции;</w:t>
            </w:r>
          </w:p>
          <w:p w:rsidR="005D6839" w:rsidRDefault="00784253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</w:pPr>
            <w:r>
              <w:t>программа практики выполнена в полном объеме.</w:t>
            </w:r>
          </w:p>
        </w:tc>
      </w:tr>
      <w:tr w:rsidR="005D6839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39" w:rsidRDefault="00784253">
            <w:pPr>
              <w:tabs>
                <w:tab w:val="left" w:pos="2"/>
                <w:tab w:val="left" w:pos="851"/>
                <w:tab w:val="left" w:pos="993"/>
              </w:tabs>
              <w:ind w:firstLine="567"/>
              <w:jc w:val="both"/>
            </w:pPr>
            <w:r>
              <w:lastRenderedPageBreak/>
              <w:t>«не зачтено»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39" w:rsidRDefault="00784253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</w:pPr>
            <w:r>
              <w:t>не составлены и не представлены отчетные до</w:t>
            </w:r>
            <w:r>
              <w:t>кументы по практике;</w:t>
            </w:r>
          </w:p>
          <w:p w:rsidR="005D6839" w:rsidRDefault="00784253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</w:pPr>
            <w:r>
              <w:t>объем, содержание и характер практике не позволяет сформировать требуемые компетенции;</w:t>
            </w:r>
          </w:p>
          <w:p w:rsidR="005D6839" w:rsidRDefault="00784253">
            <w:pPr>
              <w:tabs>
                <w:tab w:val="left" w:pos="2"/>
                <w:tab w:val="left" w:pos="851"/>
                <w:tab w:val="left" w:pos="993"/>
              </w:tabs>
              <w:ind w:firstLine="0"/>
              <w:jc w:val="both"/>
            </w:pPr>
            <w:r>
              <w:t>программа практики не выполнена в полном объеме.</w:t>
            </w:r>
          </w:p>
        </w:tc>
      </w:tr>
    </w:tbl>
    <w:p w:rsidR="005D6839" w:rsidRDefault="005D6839">
      <w:pPr>
        <w:tabs>
          <w:tab w:val="left" w:pos="2"/>
          <w:tab w:val="left" w:pos="851"/>
          <w:tab w:val="left" w:pos="993"/>
        </w:tabs>
        <w:ind w:firstLine="567"/>
        <w:jc w:val="both"/>
      </w:pP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Аспиранты, не выполнившие без уважительной причины требования программы практики, не представивши</w:t>
      </w:r>
      <w:r>
        <w:t xml:space="preserve">е отчет или получившие оценку «не зачтено», считаются имеющими академическую задолженность. </w:t>
      </w: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Ликвидация академической задолженности по практикам производится установленным в НИУ ВШЭ порядком.</w:t>
      </w:r>
    </w:p>
    <w:p w:rsidR="005D6839" w:rsidRDefault="00784253">
      <w:pPr>
        <w:keepNext/>
        <w:numPr>
          <w:ilvl w:val="0"/>
          <w:numId w:val="1"/>
        </w:numPr>
        <w:tabs>
          <w:tab w:val="left" w:pos="2"/>
          <w:tab w:val="left" w:pos="851"/>
          <w:tab w:val="left" w:pos="993"/>
        </w:tabs>
        <w:spacing w:before="240" w:after="120"/>
        <w:ind w:left="0" w:firstLine="567"/>
        <w:jc w:val="both"/>
      </w:pPr>
      <w:r>
        <w:rPr>
          <w:b/>
          <w:i/>
        </w:rPr>
        <w:t>Учебная литература и ресурсы сети «Интернет»</w:t>
      </w:r>
      <w:r>
        <w:t xml:space="preserve"> </w:t>
      </w:r>
    </w:p>
    <w:p w:rsidR="005D6839" w:rsidRDefault="005D6839">
      <w:pPr>
        <w:tabs>
          <w:tab w:val="left" w:pos="2"/>
          <w:tab w:val="left" w:pos="851"/>
          <w:tab w:val="left" w:pos="993"/>
        </w:tabs>
        <w:ind w:firstLine="567"/>
        <w:rPr>
          <w:b/>
        </w:rPr>
      </w:pP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rPr>
          <w:b/>
        </w:rPr>
      </w:pPr>
      <w:r>
        <w:rPr>
          <w:b/>
        </w:rPr>
        <w:t>Литература (учебная литература)</w:t>
      </w:r>
    </w:p>
    <w:p w:rsidR="005D6839" w:rsidRDefault="005D6839">
      <w:pPr>
        <w:tabs>
          <w:tab w:val="left" w:pos="2"/>
          <w:tab w:val="left" w:pos="851"/>
          <w:tab w:val="left" w:pos="993"/>
        </w:tabs>
        <w:ind w:firstLine="567"/>
        <w:rPr>
          <w:b/>
        </w:rPr>
      </w:pPr>
    </w:p>
    <w:p w:rsidR="005D6839" w:rsidRDefault="00784253">
      <w:pPr>
        <w:tabs>
          <w:tab w:val="left" w:pos="2"/>
          <w:tab w:val="left" w:pos="851"/>
          <w:tab w:val="left" w:pos="993"/>
        </w:tabs>
        <w:ind w:right="-746" w:firstLine="567"/>
        <w:rPr>
          <w:b/>
        </w:rPr>
      </w:pPr>
      <w:r>
        <w:rPr>
          <w:b/>
        </w:rPr>
        <w:t>Основная литература</w:t>
      </w:r>
    </w:p>
    <w:p w:rsidR="005D6839" w:rsidRDefault="005D6839">
      <w:pPr>
        <w:tabs>
          <w:tab w:val="left" w:pos="2"/>
          <w:tab w:val="left" w:pos="851"/>
          <w:tab w:val="left" w:pos="993"/>
        </w:tabs>
        <w:ind w:right="-746" w:firstLine="567"/>
      </w:pP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</w:pPr>
      <w:r>
        <w:t>1. Педагогическая психология : учебное пособие / под ред. Л.А. Регуш, А.В. Орловой. — Санкт-Петербург : Питер, 2016. - 416 с. - ISBN 978-5-496-02069-5. - Режим доступа по паролю: http://znanium.com/cata</w:t>
      </w:r>
      <w:r>
        <w:t>log/product/1055289    (ЭБС «ZNANIUM»)</w:t>
      </w: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</w:pPr>
      <w:r>
        <w:t>2. Мандель Б.Р. Педагогика современной высшей школы: история, проблематика, принципы [Электронный ресурс] / Мандель Б.Р. - М.: Вузовский учебник, НИЦ ИНФРА-М, 2016. - 471 с. - Режим доступа по паролю: http://znanium.c</w:t>
      </w:r>
      <w:r>
        <w:t>om/catalog.php?bookinfo=795807 (ЭБС «ZNANIUM»)</w:t>
      </w:r>
    </w:p>
    <w:p w:rsidR="005D6839" w:rsidRDefault="005D6839">
      <w:pPr>
        <w:tabs>
          <w:tab w:val="left" w:pos="2"/>
          <w:tab w:val="left" w:pos="851"/>
          <w:tab w:val="left" w:pos="993"/>
        </w:tabs>
        <w:ind w:firstLine="567"/>
        <w:rPr>
          <w:b/>
        </w:rPr>
      </w:pP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rPr>
          <w:b/>
        </w:rPr>
      </w:pPr>
      <w:r>
        <w:rPr>
          <w:b/>
        </w:rPr>
        <w:t>Дополнительная литература</w:t>
      </w:r>
    </w:p>
    <w:p w:rsidR="005D6839" w:rsidRDefault="005D6839">
      <w:pPr>
        <w:tabs>
          <w:tab w:val="left" w:pos="2"/>
          <w:tab w:val="left" w:pos="851"/>
          <w:tab w:val="left" w:pos="993"/>
        </w:tabs>
        <w:ind w:firstLine="567"/>
        <w:rPr>
          <w:b/>
        </w:rPr>
      </w:pPr>
    </w:p>
    <w:p w:rsidR="005D6839" w:rsidRDefault="00784253">
      <w:pPr>
        <w:numPr>
          <w:ilvl w:val="0"/>
          <w:numId w:val="8"/>
        </w:numPr>
        <w:ind w:left="0" w:firstLine="567"/>
        <w:jc w:val="both"/>
      </w:pPr>
      <w:r>
        <w:t xml:space="preserve">Проблемно-модульное обучение: Учебное пособие / Е.А. Соколков. - М.: Вузовский учебник: НИЦ Инфра-М, 2012. - 392 с.: 60x90 1/16. (переплет) ISBN 978-5-9558-0261-9 - Режим доступа: </w:t>
      </w:r>
      <w:hyperlink r:id="rId10">
        <w:r>
          <w:rPr>
            <w:color w:val="0000FF"/>
            <w:u w:val="single"/>
          </w:rPr>
          <w:t>http://znanium.com/catalog/product/352242</w:t>
        </w:r>
      </w:hyperlink>
      <w:r>
        <w:t xml:space="preserve"> </w:t>
      </w:r>
      <w:r>
        <w:rPr>
          <w:highlight w:val="white"/>
        </w:rPr>
        <w:t>(ЭБС «ZNANIUM»)</w:t>
      </w:r>
    </w:p>
    <w:p w:rsidR="005D6839" w:rsidRDefault="00784253">
      <w:pPr>
        <w:numPr>
          <w:ilvl w:val="0"/>
          <w:numId w:val="8"/>
        </w:numPr>
        <w:spacing w:line="276" w:lineRule="auto"/>
        <w:ind w:left="0" w:firstLine="567"/>
        <w:rPr>
          <w:highlight w:val="white"/>
        </w:rPr>
      </w:pPr>
      <w:r>
        <w:rPr>
          <w:highlight w:val="white"/>
        </w:rPr>
        <w:t>Татур, Ю. Г. Высшее образование : методология и опыт проектирования: учебное пособие [Электронный ресурс] / Ю. Г. Татур. - М. : Университе</w:t>
      </w:r>
      <w:r>
        <w:rPr>
          <w:highlight w:val="white"/>
        </w:rPr>
        <w:t xml:space="preserve">тская книга; Логос, 2006. - 256 с. - Режим доступа по паролю: </w:t>
      </w:r>
      <w:hyperlink r:id="rId11">
        <w:r>
          <w:rPr>
            <w:color w:val="0000FF"/>
            <w:highlight w:val="white"/>
          </w:rPr>
          <w:t>http://znanium.com/catalog.php?bookinfo=469152</w:t>
        </w:r>
      </w:hyperlink>
      <w:r>
        <w:rPr>
          <w:color w:val="0000FF"/>
          <w:highlight w:val="white"/>
        </w:rPr>
        <w:t xml:space="preserve"> </w:t>
      </w:r>
      <w:r>
        <w:rPr>
          <w:highlight w:val="white"/>
        </w:rPr>
        <w:t xml:space="preserve"> (ЭБС «ZNANIUM»)</w:t>
      </w:r>
    </w:p>
    <w:p w:rsidR="005D6839" w:rsidRDefault="005D6839">
      <w:pPr>
        <w:tabs>
          <w:tab w:val="left" w:pos="2"/>
          <w:tab w:val="left" w:pos="851"/>
          <w:tab w:val="left" w:pos="993"/>
        </w:tabs>
        <w:spacing w:line="260" w:lineRule="auto"/>
        <w:ind w:right="62" w:firstLine="567"/>
        <w:jc w:val="both"/>
      </w:pPr>
    </w:p>
    <w:p w:rsidR="005D6839" w:rsidRDefault="00784253">
      <w:pPr>
        <w:tabs>
          <w:tab w:val="left" w:pos="2"/>
          <w:tab w:val="left" w:pos="851"/>
          <w:tab w:val="left" w:pos="993"/>
        </w:tabs>
        <w:spacing w:line="260" w:lineRule="auto"/>
        <w:ind w:right="62" w:firstLine="567"/>
        <w:jc w:val="both"/>
        <w:rPr>
          <w:b/>
        </w:rPr>
      </w:pPr>
      <w:r>
        <w:rPr>
          <w:b/>
        </w:rPr>
        <w:t>Ресурсы сети «Интернет»</w:t>
      </w:r>
    </w:p>
    <w:p w:rsidR="005D6839" w:rsidRDefault="005D6839">
      <w:pPr>
        <w:tabs>
          <w:tab w:val="left" w:pos="2"/>
          <w:tab w:val="left" w:pos="426"/>
          <w:tab w:val="left" w:pos="851"/>
          <w:tab w:val="left" w:pos="993"/>
        </w:tabs>
        <w:spacing w:line="260" w:lineRule="auto"/>
        <w:ind w:right="62" w:firstLine="567"/>
        <w:jc w:val="both"/>
        <w:rPr>
          <w:b/>
        </w:rPr>
      </w:pPr>
    </w:p>
    <w:p w:rsidR="005D6839" w:rsidRDefault="007842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426"/>
          <w:tab w:val="left" w:pos="851"/>
          <w:tab w:val="left" w:pos="993"/>
        </w:tabs>
        <w:spacing w:line="260" w:lineRule="auto"/>
        <w:ind w:left="0" w:right="62"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Портал федеральных образовательных стандартов высшего образования // </w:t>
      </w:r>
      <w:hyperlink r:id="rId12">
        <w:r>
          <w:rPr>
            <w:rFonts w:eastAsia="Times New Roman"/>
            <w:color w:val="0563C1"/>
            <w:szCs w:val="24"/>
            <w:u w:val="single"/>
          </w:rPr>
          <w:t>http://fgosvo.ru</w:t>
        </w:r>
      </w:hyperlink>
    </w:p>
    <w:p w:rsidR="005D6839" w:rsidRDefault="005D6839">
      <w:p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426"/>
          <w:tab w:val="left" w:pos="851"/>
          <w:tab w:val="left" w:pos="993"/>
        </w:tabs>
        <w:spacing w:line="260" w:lineRule="auto"/>
        <w:ind w:left="567" w:right="62" w:firstLine="0"/>
        <w:jc w:val="both"/>
        <w:rPr>
          <w:rFonts w:eastAsia="Times New Roman"/>
          <w:color w:val="000000"/>
          <w:szCs w:val="24"/>
        </w:rPr>
      </w:pPr>
    </w:p>
    <w:p w:rsidR="005D6839" w:rsidRDefault="00784253">
      <w:pPr>
        <w:keepNext/>
        <w:numPr>
          <w:ilvl w:val="0"/>
          <w:numId w:val="1"/>
        </w:numPr>
        <w:tabs>
          <w:tab w:val="left" w:pos="2"/>
          <w:tab w:val="left" w:pos="851"/>
          <w:tab w:val="left" w:pos="993"/>
        </w:tabs>
        <w:ind w:left="0" w:firstLine="567"/>
        <w:jc w:val="both"/>
        <w:rPr>
          <w:b/>
          <w:i/>
        </w:rPr>
      </w:pPr>
      <w:r>
        <w:rPr>
          <w:b/>
          <w:i/>
        </w:rPr>
        <w:t xml:space="preserve">Информационные технологии </w:t>
      </w: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>Для успешного прохождения практики аспирант использует следующие программные средства: MS Word, MS Excel, MS Power Point.</w:t>
      </w:r>
    </w:p>
    <w:p w:rsidR="005D6839" w:rsidRDefault="005D6839">
      <w:pPr>
        <w:tabs>
          <w:tab w:val="left" w:pos="2"/>
          <w:tab w:val="left" w:pos="851"/>
          <w:tab w:val="left" w:pos="993"/>
        </w:tabs>
        <w:ind w:firstLine="567"/>
        <w:jc w:val="both"/>
        <w:rPr>
          <w:b/>
        </w:rPr>
      </w:pPr>
    </w:p>
    <w:p w:rsidR="005D6839" w:rsidRDefault="00784253">
      <w:pPr>
        <w:keepNext/>
        <w:numPr>
          <w:ilvl w:val="0"/>
          <w:numId w:val="1"/>
        </w:numPr>
        <w:tabs>
          <w:tab w:val="left" w:pos="2"/>
          <w:tab w:val="left" w:pos="851"/>
          <w:tab w:val="left" w:pos="993"/>
        </w:tabs>
        <w:spacing w:before="240" w:after="120"/>
        <w:ind w:left="0" w:firstLine="567"/>
        <w:jc w:val="both"/>
        <w:rPr>
          <w:b/>
          <w:i/>
        </w:rPr>
      </w:pPr>
      <w:r>
        <w:rPr>
          <w:b/>
          <w:i/>
        </w:rPr>
        <w:t>Материально-техническая база</w:t>
      </w:r>
    </w:p>
    <w:p w:rsidR="005D6839" w:rsidRDefault="00784253">
      <w:pPr>
        <w:tabs>
          <w:tab w:val="left" w:pos="2"/>
          <w:tab w:val="left" w:pos="851"/>
          <w:tab w:val="left" w:pos="993"/>
        </w:tabs>
        <w:ind w:firstLine="567"/>
        <w:jc w:val="both"/>
      </w:pPr>
      <w:r>
        <w:t xml:space="preserve">Учебные аудитории для самостоятельных занятий по практике оснащены ноутбуками, с возможностью подключения к сети Интернет и доступом к электронной информационно-образовательной среде НИУ ВШЭ.  </w:t>
      </w:r>
    </w:p>
    <w:p w:rsidR="005D6839" w:rsidRDefault="005D6839"/>
    <w:sectPr w:rsidR="005D6839">
      <w:headerReference w:type="default" r:id="rId13"/>
      <w:footerReference w:type="default" r:id="rId14"/>
      <w:pgSz w:w="11920" w:h="16838"/>
      <w:pgMar w:top="1040" w:right="721" w:bottom="1276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53" w:rsidRDefault="00784253">
      <w:r>
        <w:separator/>
      </w:r>
    </w:p>
  </w:endnote>
  <w:endnote w:type="continuationSeparator" w:id="0">
    <w:p w:rsidR="00784253" w:rsidRDefault="0078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39" w:rsidRDefault="007842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  <w:szCs w:val="24"/>
      </w:rPr>
    </w:pPr>
    <w:r>
      <w:rPr>
        <w:rFonts w:eastAsia="Times New Roman"/>
        <w:color w:val="000000"/>
        <w:szCs w:val="24"/>
      </w:rPr>
      <w:fldChar w:fldCharType="begin"/>
    </w:r>
    <w:r>
      <w:rPr>
        <w:rFonts w:eastAsia="Times New Roman"/>
        <w:color w:val="000000"/>
        <w:szCs w:val="24"/>
      </w:rPr>
      <w:instrText>PAGE</w:instrText>
    </w:r>
    <w:r w:rsidR="00365A33">
      <w:rPr>
        <w:rFonts w:eastAsia="Times New Roman"/>
        <w:color w:val="000000"/>
        <w:szCs w:val="24"/>
      </w:rPr>
      <w:fldChar w:fldCharType="separate"/>
    </w:r>
    <w:r w:rsidR="00365A33">
      <w:rPr>
        <w:rFonts w:eastAsia="Times New Roman"/>
        <w:noProof/>
        <w:color w:val="000000"/>
        <w:szCs w:val="24"/>
      </w:rPr>
      <w:t>2</w:t>
    </w:r>
    <w:r>
      <w:rPr>
        <w:rFonts w:eastAsia="Times New Roman"/>
        <w:color w:val="000000"/>
        <w:szCs w:val="24"/>
      </w:rPr>
      <w:fldChar w:fldCharType="end"/>
    </w:r>
  </w:p>
  <w:p w:rsidR="005D6839" w:rsidRDefault="005D68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53" w:rsidRDefault="00784253">
      <w:r>
        <w:separator/>
      </w:r>
    </w:p>
  </w:footnote>
  <w:footnote w:type="continuationSeparator" w:id="0">
    <w:p w:rsidR="00784253" w:rsidRDefault="0078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39" w:rsidRDefault="005D68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  <w:szCs w:val="24"/>
      </w:rPr>
    </w:pPr>
  </w:p>
  <w:tbl>
    <w:tblPr>
      <w:tblStyle w:val="aff9"/>
      <w:tblW w:w="10485" w:type="dxa"/>
      <w:tblInd w:w="-115" w:type="dxa"/>
      <w:tblLayout w:type="fixed"/>
      <w:tblLook w:val="0400" w:firstRow="0" w:lastRow="0" w:firstColumn="0" w:lastColumn="0" w:noHBand="0" w:noVBand="1"/>
    </w:tblPr>
    <w:tblGrid>
      <w:gridCol w:w="874"/>
      <w:gridCol w:w="9611"/>
    </w:tblGrid>
    <w:tr w:rsidR="005D6839">
      <w:trPr>
        <w:trHeight w:val="841"/>
      </w:trPr>
      <w:tc>
        <w:tcPr>
          <w:tcW w:w="874" w:type="dxa"/>
          <w:tcBorders>
            <w:top w:val="single" w:sz="4" w:space="0" w:color="A6A6A6"/>
            <w:left w:val="single" w:sz="4" w:space="0" w:color="A6A6A6"/>
            <w:bottom w:val="single" w:sz="4" w:space="0" w:color="A6A6A6"/>
          </w:tcBorders>
          <w:shd w:val="clear" w:color="auto" w:fill="auto"/>
        </w:tcPr>
        <w:p w:rsidR="005D6839" w:rsidRDefault="00784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firstLine="0"/>
            <w:rPr>
              <w:rFonts w:eastAsia="Times New Roman"/>
              <w:color w:val="000000"/>
              <w:szCs w:val="24"/>
            </w:rPr>
          </w:pPr>
          <w:r>
            <w:rPr>
              <w:rFonts w:eastAsia="Times New Roman"/>
              <w:noProof/>
              <w:color w:val="000000"/>
              <w:szCs w:val="24"/>
              <w:lang w:eastAsia="ru-RU"/>
            </w:rPr>
            <w:drawing>
              <wp:inline distT="0" distB="0" distL="0" distR="0">
                <wp:extent cx="409575" cy="3905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11" w:type="dxa"/>
          <w:tcBorders>
            <w:top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:rsidR="005D6839" w:rsidRDefault="00784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firstLine="6"/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eastAsia="Times New Roman"/>
              <w:color w:val="000000"/>
              <w:sz w:val="20"/>
              <w:szCs w:val="20"/>
            </w:rPr>
            <w:t>Национальный исследовательский университет «Высшая школа экономики»</w:t>
          </w:r>
        </w:p>
        <w:p w:rsidR="005D6839" w:rsidRDefault="00784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firstLine="6"/>
            <w:rPr>
              <w:rFonts w:eastAsia="Times New Roman"/>
              <w:color w:val="000000"/>
              <w:szCs w:val="24"/>
            </w:rPr>
          </w:pPr>
          <w:r>
            <w:rPr>
              <w:rFonts w:eastAsia="Times New Roman"/>
              <w:color w:val="000000"/>
              <w:sz w:val="20"/>
              <w:szCs w:val="20"/>
            </w:rPr>
            <w:t>Программа научно-педагогической практики, образовательная программа «Физика полупроводников»,  научная специальность 1.3.11 Физика полупроводников</w:t>
          </w:r>
        </w:p>
      </w:tc>
    </w:tr>
  </w:tbl>
  <w:p w:rsidR="005D6839" w:rsidRDefault="005D68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6C0"/>
    <w:multiLevelType w:val="multilevel"/>
    <w:tmpl w:val="D0CEF4F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031E49"/>
    <w:multiLevelType w:val="multilevel"/>
    <w:tmpl w:val="2B48F4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5B1535"/>
    <w:multiLevelType w:val="multilevel"/>
    <w:tmpl w:val="A5F2B8A0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6E68DF"/>
    <w:multiLevelType w:val="multilevel"/>
    <w:tmpl w:val="DF544C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57548F"/>
    <w:multiLevelType w:val="multilevel"/>
    <w:tmpl w:val="7D36181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60D2FE4"/>
    <w:multiLevelType w:val="multilevel"/>
    <w:tmpl w:val="F25A0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05255D"/>
    <w:multiLevelType w:val="multilevel"/>
    <w:tmpl w:val="2FEA8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15AC2"/>
    <w:multiLevelType w:val="multilevel"/>
    <w:tmpl w:val="2D800790"/>
    <w:lvl w:ilvl="0">
      <w:start w:val="2"/>
      <w:numFmt w:val="decimal"/>
      <w:pStyle w:val="1"/>
      <w:lvlText w:val="%1"/>
      <w:lvlJc w:val="left"/>
      <w:pPr>
        <w:ind w:left="720" w:hanging="360"/>
      </w:p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pStyle w:val="3"/>
      <w:lvlText w:val="%3."/>
      <w:lvlJc w:val="right"/>
      <w:pPr>
        <w:ind w:left="2160" w:hanging="180"/>
      </w:pPr>
    </w:lvl>
    <w:lvl w:ilvl="3">
      <w:start w:val="1"/>
      <w:numFmt w:val="decimal"/>
      <w:pStyle w:val="4"/>
      <w:lvlText w:val="%4."/>
      <w:lvlJc w:val="left"/>
      <w:pPr>
        <w:ind w:left="2880" w:hanging="360"/>
      </w:pPr>
    </w:lvl>
    <w:lvl w:ilvl="4">
      <w:start w:val="1"/>
      <w:numFmt w:val="lowerLetter"/>
      <w:pStyle w:val="5"/>
      <w:lvlText w:val="%5."/>
      <w:lvlJc w:val="left"/>
      <w:pPr>
        <w:ind w:left="3600" w:hanging="360"/>
      </w:pPr>
    </w:lvl>
    <w:lvl w:ilvl="5">
      <w:start w:val="1"/>
      <w:numFmt w:val="lowerRoman"/>
      <w:pStyle w:val="6"/>
      <w:lvlText w:val="%6."/>
      <w:lvlJc w:val="right"/>
      <w:pPr>
        <w:ind w:left="4320" w:hanging="180"/>
      </w:pPr>
    </w:lvl>
    <w:lvl w:ilvl="6">
      <w:start w:val="1"/>
      <w:numFmt w:val="decimal"/>
      <w:pStyle w:val="7"/>
      <w:lvlText w:val="%7."/>
      <w:lvlJc w:val="left"/>
      <w:pPr>
        <w:ind w:left="5040" w:hanging="360"/>
      </w:pPr>
    </w:lvl>
    <w:lvl w:ilvl="7">
      <w:start w:val="1"/>
      <w:numFmt w:val="lowerLetter"/>
      <w:pStyle w:val="8"/>
      <w:lvlText w:val="%8."/>
      <w:lvlJc w:val="left"/>
      <w:pPr>
        <w:ind w:left="5760" w:hanging="360"/>
      </w:pPr>
    </w:lvl>
    <w:lvl w:ilvl="8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8" w15:restartNumberingAfterBreak="0">
    <w:nsid w:val="6C6C47C6"/>
    <w:multiLevelType w:val="multilevel"/>
    <w:tmpl w:val="7CAE8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39"/>
    <w:rsid w:val="00365A33"/>
    <w:rsid w:val="005D6839"/>
    <w:rsid w:val="0078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93EB"/>
  <w15:docId w15:val="{5B44AA90-78A4-4EAE-81AF-96F4F181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8B"/>
    <w:rPr>
      <w:rFonts w:eastAsia="Calibri"/>
      <w:szCs w:val="22"/>
      <w:lang w:eastAsia="en-US"/>
    </w:rPr>
  </w:style>
  <w:style w:type="paragraph" w:styleId="1">
    <w:name w:val="heading 1"/>
    <w:basedOn w:val="a"/>
    <w:next w:val="a"/>
    <w:autoRedefine/>
    <w:qFormat/>
    <w:rsid w:val="001B3A0E"/>
    <w:pPr>
      <w:keepNext/>
      <w:numPr>
        <w:numId w:val="1"/>
      </w:numPr>
      <w:spacing w:before="240" w:after="120"/>
      <w:jc w:val="both"/>
      <w:outlineLvl w:val="0"/>
    </w:pPr>
    <w:rPr>
      <w:rFonts w:eastAsia="Times New Roman"/>
      <w:b/>
      <w:bCs/>
      <w:kern w:val="2"/>
      <w:szCs w:val="24"/>
      <w:lang w:val="x-none" w:eastAsia="x-none"/>
    </w:rPr>
  </w:style>
  <w:style w:type="paragraph" w:styleId="2">
    <w:name w:val="heading 2"/>
    <w:basedOn w:val="a"/>
    <w:next w:val="a"/>
    <w:qFormat/>
    <w:rsid w:val="00DA29B2"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"/>
    <w:next w:val="a"/>
    <w:qFormat/>
    <w:rsid w:val="00DA29B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qFormat/>
    <w:rsid w:val="00DA29B2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qFormat/>
    <w:rsid w:val="00DA29B2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qFormat/>
    <w:rsid w:val="00DA29B2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"/>
    <w:next w:val="a"/>
    <w:qFormat/>
    <w:rsid w:val="00DA29B2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"/>
    <w:next w:val="a"/>
    <w:qFormat/>
    <w:rsid w:val="00DA29B2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"/>
    <w:next w:val="a"/>
    <w:qFormat/>
    <w:rsid w:val="00DA29B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0"/>
    <w:qFormat/>
    <w:rsid w:val="001B3A0E"/>
    <w:rPr>
      <w:b/>
      <w:bCs/>
      <w:kern w:val="2"/>
      <w:sz w:val="24"/>
      <w:szCs w:val="24"/>
      <w:lang w:val="x-none" w:eastAsia="x-none"/>
    </w:rPr>
  </w:style>
  <w:style w:type="character" w:customStyle="1" w:styleId="20">
    <w:name w:val="Заголовок 2 Знак"/>
    <w:link w:val="20"/>
    <w:qFormat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0"/>
    <w:qFormat/>
    <w:rsid w:val="00DA29B2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0"/>
    <w:qFormat/>
    <w:rsid w:val="00DA29B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0"/>
    <w:qFormat/>
    <w:rsid w:val="00DA29B2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0"/>
    <w:qFormat/>
    <w:rsid w:val="00DA29B2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0"/>
    <w:qFormat/>
    <w:rsid w:val="00DA29B2"/>
    <w:rPr>
      <w:rFonts w:ascii="Calibri" w:hAnsi="Calibri"/>
      <w:sz w:val="24"/>
      <w:szCs w:val="24"/>
      <w:lang w:val="x-none" w:eastAsia="en-US"/>
    </w:rPr>
  </w:style>
  <w:style w:type="character" w:customStyle="1" w:styleId="80">
    <w:name w:val="Заголовок 8 Знак"/>
    <w:link w:val="80"/>
    <w:qFormat/>
    <w:rsid w:val="00DA29B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0"/>
    <w:qFormat/>
    <w:rsid w:val="00DA29B2"/>
    <w:rPr>
      <w:rFonts w:ascii="Cambria" w:hAnsi="Cambria"/>
      <w:sz w:val="22"/>
      <w:szCs w:val="22"/>
      <w:lang w:val="x-none" w:eastAsia="en-US"/>
    </w:rPr>
  </w:style>
  <w:style w:type="character" w:customStyle="1" w:styleId="a4">
    <w:name w:val="Верхний колонтитул Знак"/>
    <w:uiPriority w:val="99"/>
    <w:qFormat/>
    <w:rsid w:val="00DA29B2"/>
    <w:rPr>
      <w:rFonts w:eastAsia="Calibri"/>
      <w:sz w:val="24"/>
      <w:szCs w:val="22"/>
      <w:lang w:val="ru-RU" w:eastAsia="en-US" w:bidi="ar-SA"/>
    </w:rPr>
  </w:style>
  <w:style w:type="character" w:customStyle="1" w:styleId="a5">
    <w:name w:val="Нижний колонтитул Знак"/>
    <w:qFormat/>
    <w:rsid w:val="00DA29B2"/>
    <w:rPr>
      <w:rFonts w:eastAsia="Calibri"/>
      <w:sz w:val="24"/>
      <w:szCs w:val="22"/>
      <w:lang w:val="ru-RU" w:eastAsia="en-US" w:bidi="ar-SA"/>
    </w:rPr>
  </w:style>
  <w:style w:type="character" w:customStyle="1" w:styleId="InternetLink">
    <w:name w:val="Internet Link"/>
    <w:uiPriority w:val="99"/>
    <w:unhideWhenUsed/>
    <w:rsid w:val="00DA29B2"/>
    <w:rPr>
      <w:color w:val="0000FF"/>
      <w:u w:val="single"/>
    </w:rPr>
  </w:style>
  <w:style w:type="character" w:customStyle="1" w:styleId="a6">
    <w:name w:val="Текст выноски Знак"/>
    <w:semiHidden/>
    <w:qFormat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a7">
    <w:name w:val="Схема документа Знак"/>
    <w:qFormat/>
    <w:rsid w:val="00280D27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сноски Знак"/>
    <w:uiPriority w:val="99"/>
    <w:qFormat/>
    <w:rsid w:val="00E4520F"/>
    <w:rPr>
      <w:rFonts w:eastAsia="Calibri"/>
      <w:lang w:eastAsia="en-US"/>
    </w:rPr>
  </w:style>
  <w:style w:type="character" w:customStyle="1" w:styleId="FootnoteCharacters">
    <w:name w:val="Footnote Characters"/>
    <w:uiPriority w:val="99"/>
    <w:qFormat/>
    <w:rsid w:val="00E4520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9">
    <w:name w:val="annotation reference"/>
    <w:semiHidden/>
    <w:qFormat/>
    <w:rsid w:val="006C2F23"/>
    <w:rPr>
      <w:sz w:val="16"/>
      <w:szCs w:val="16"/>
    </w:rPr>
  </w:style>
  <w:style w:type="character" w:customStyle="1" w:styleId="aa">
    <w:name w:val="Текст Знак"/>
    <w:uiPriority w:val="99"/>
    <w:qFormat/>
    <w:rsid w:val="00ED4D3E"/>
    <w:rPr>
      <w:rFonts w:ascii="Consolas" w:eastAsia="Calibri" w:hAnsi="Consolas"/>
      <w:sz w:val="21"/>
      <w:szCs w:val="21"/>
      <w:lang w:eastAsia="en-US"/>
    </w:rPr>
  </w:style>
  <w:style w:type="character" w:styleId="ab">
    <w:name w:val="FollowedHyperlink"/>
    <w:qFormat/>
    <w:rsid w:val="00175807"/>
    <w:rPr>
      <w:color w:val="800080"/>
      <w:u w:val="single"/>
    </w:rPr>
  </w:style>
  <w:style w:type="character" w:styleId="ac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0"/>
    <w:qFormat/>
    <w:rsid w:val="00EE499F"/>
  </w:style>
  <w:style w:type="character" w:customStyle="1" w:styleId="spelle">
    <w:name w:val="spelle"/>
    <w:basedOn w:val="a0"/>
    <w:qFormat/>
    <w:rsid w:val="00EA7398"/>
  </w:style>
  <w:style w:type="character" w:customStyle="1" w:styleId="ad">
    <w:name w:val="Основной текст Знак"/>
    <w:basedOn w:val="a0"/>
    <w:qFormat/>
    <w:rsid w:val="00713067"/>
  </w:style>
  <w:style w:type="character" w:customStyle="1" w:styleId="31">
    <w:name w:val="Основной текст 3 Знак"/>
    <w:link w:val="31"/>
    <w:qFormat/>
    <w:rsid w:val="00F47FE4"/>
    <w:rPr>
      <w:sz w:val="16"/>
      <w:szCs w:val="16"/>
    </w:rPr>
  </w:style>
  <w:style w:type="character" w:customStyle="1" w:styleId="21">
    <w:name w:val="Основной текст с отступом 2 Знак"/>
    <w:link w:val="21"/>
    <w:qFormat/>
    <w:rsid w:val="00E81EE1"/>
    <w:rPr>
      <w:rFonts w:eastAsia="Calibri"/>
      <w:sz w:val="24"/>
      <w:szCs w:val="22"/>
      <w:lang w:eastAsia="en-US"/>
    </w:rPr>
  </w:style>
  <w:style w:type="character" w:styleId="ae">
    <w:name w:val="Emphasis"/>
    <w:uiPriority w:val="20"/>
    <w:qFormat/>
    <w:rsid w:val="003F75DC"/>
    <w:rPr>
      <w:i/>
      <w:iCs/>
    </w:rPr>
  </w:style>
  <w:style w:type="character" w:customStyle="1" w:styleId="apple-converted-space">
    <w:name w:val="apple-converted-space"/>
    <w:qFormat/>
    <w:rsid w:val="003F75DC"/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Symbol"/>
      <w:color w:val="auto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i/>
      <w:szCs w:val="24"/>
      <w:lang w:val="en-US"/>
    </w:rPr>
  </w:style>
  <w:style w:type="character" w:customStyle="1" w:styleId="ListLabel51">
    <w:name w:val="ListLabel 51"/>
    <w:qFormat/>
    <w:rPr>
      <w:i/>
      <w:szCs w:val="24"/>
    </w:rPr>
  </w:style>
  <w:style w:type="character" w:customStyle="1" w:styleId="ListLabel52">
    <w:name w:val="ListLabel 52"/>
    <w:qFormat/>
    <w:rPr>
      <w:i/>
      <w:color w:val="C45911" w:themeColor="accent2" w:themeShade="BF"/>
      <w:szCs w:val="24"/>
      <w:lang w:val="en-US"/>
    </w:rPr>
  </w:style>
  <w:style w:type="character" w:customStyle="1" w:styleId="ListLabel53">
    <w:name w:val="ListLabel 53"/>
    <w:qFormat/>
    <w:rPr>
      <w:i/>
      <w:color w:val="C45911" w:themeColor="accent2" w:themeShade="BF"/>
      <w:szCs w:val="24"/>
    </w:rPr>
  </w:style>
  <w:style w:type="character" w:customStyle="1" w:styleId="ListLabel54">
    <w:name w:val="ListLabel 54"/>
    <w:qFormat/>
    <w:rPr>
      <w:rFonts w:ascii="Times New Roman" w:hAnsi="Times New Roman"/>
      <w:sz w:val="24"/>
      <w:szCs w:val="24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Times New Roman" w:hAnsi="Times New Roman" w:cs="Symbol"/>
      <w:b/>
      <w:sz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i/>
      <w:szCs w:val="24"/>
      <w:lang w:val="en-US"/>
    </w:rPr>
  </w:style>
  <w:style w:type="character" w:customStyle="1" w:styleId="ListLabel100">
    <w:name w:val="ListLabel 100"/>
    <w:qFormat/>
    <w:rPr>
      <w:i/>
      <w:szCs w:val="24"/>
    </w:rPr>
  </w:style>
  <w:style w:type="character" w:customStyle="1" w:styleId="ListLabel101">
    <w:name w:val="ListLabel 101"/>
    <w:qFormat/>
    <w:rPr>
      <w:i/>
      <w:color w:val="C45911" w:themeColor="accent2" w:themeShade="BF"/>
      <w:szCs w:val="24"/>
    </w:rPr>
  </w:style>
  <w:style w:type="character" w:customStyle="1" w:styleId="ListLabel102">
    <w:name w:val="ListLabel 102"/>
    <w:qFormat/>
    <w:rPr>
      <w:i/>
      <w:color w:val="C45911" w:themeColor="accent2" w:themeShade="BF"/>
      <w:szCs w:val="24"/>
      <w:lang w:val="en-US"/>
    </w:rPr>
  </w:style>
  <w:style w:type="character" w:customStyle="1" w:styleId="ListLabel103">
    <w:name w:val="ListLabel 103"/>
    <w:qFormat/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af2">
    <w:name w:val="Маркированный."/>
    <w:basedOn w:val="a"/>
    <w:qFormat/>
    <w:rsid w:val="00DA29B2"/>
  </w:style>
  <w:style w:type="paragraph" w:customStyle="1" w:styleId="af3">
    <w:name w:val="нумерованный"/>
    <w:basedOn w:val="a"/>
    <w:qFormat/>
    <w:rsid w:val="00DA29B2"/>
    <w:pPr>
      <w:ind w:left="1066" w:hanging="357"/>
    </w:pPr>
  </w:style>
  <w:style w:type="paragraph" w:customStyle="1" w:styleId="af4">
    <w:name w:val="нумерованный содержание"/>
    <w:basedOn w:val="a"/>
    <w:qFormat/>
    <w:rsid w:val="00DA29B2"/>
  </w:style>
  <w:style w:type="paragraph" w:styleId="af5">
    <w:name w:val="header"/>
    <w:basedOn w:val="a"/>
    <w:uiPriority w:val="99"/>
    <w:unhideWhenUsed/>
    <w:rsid w:val="00DA29B2"/>
    <w:pPr>
      <w:tabs>
        <w:tab w:val="center" w:pos="4677"/>
        <w:tab w:val="right" w:pos="9355"/>
      </w:tabs>
    </w:pPr>
  </w:style>
  <w:style w:type="paragraph" w:styleId="af6">
    <w:name w:val="footer"/>
    <w:basedOn w:val="a"/>
    <w:unhideWhenUsed/>
    <w:rsid w:val="00DA29B2"/>
    <w:pPr>
      <w:tabs>
        <w:tab w:val="center" w:pos="4677"/>
        <w:tab w:val="right" w:pos="9355"/>
      </w:tabs>
    </w:pPr>
  </w:style>
  <w:style w:type="paragraph" w:customStyle="1" w:styleId="af7">
    <w:name w:val="Заголовок в тексте"/>
    <w:basedOn w:val="a"/>
    <w:next w:val="a"/>
    <w:qFormat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8">
    <w:name w:val="Текст таблица одинарный интервал"/>
    <w:basedOn w:val="a"/>
    <w:qFormat/>
    <w:rsid w:val="00DA29B2"/>
    <w:pPr>
      <w:ind w:firstLine="0"/>
    </w:pPr>
    <w:rPr>
      <w:rFonts w:eastAsia="Times New Roman"/>
      <w:sz w:val="26"/>
      <w:szCs w:val="20"/>
    </w:rPr>
  </w:style>
  <w:style w:type="paragraph" w:styleId="af9">
    <w:name w:val="Balloon Text"/>
    <w:basedOn w:val="a"/>
    <w:semiHidden/>
    <w:unhideWhenUsed/>
    <w:qFormat/>
    <w:rsid w:val="00DA29B2"/>
    <w:rPr>
      <w:rFonts w:ascii="Tahoma" w:hAnsi="Tahoma" w:cs="Tahoma"/>
      <w:sz w:val="16"/>
      <w:szCs w:val="16"/>
    </w:rPr>
  </w:style>
  <w:style w:type="paragraph" w:customStyle="1" w:styleId="afa">
    <w:name w:val="список без выступа"/>
    <w:basedOn w:val="a"/>
    <w:qFormat/>
    <w:rsid w:val="00C07341"/>
    <w:p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b">
    <w:name w:val="таблица текст"/>
    <w:basedOn w:val="a"/>
    <w:qFormat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c">
    <w:name w:val="Document Map"/>
    <w:basedOn w:val="a"/>
    <w:qFormat/>
    <w:rsid w:val="00280D27"/>
    <w:rPr>
      <w:rFonts w:ascii="Tahoma" w:hAnsi="Tahoma"/>
      <w:sz w:val="16"/>
      <w:szCs w:val="16"/>
      <w:lang w:val="x-none"/>
    </w:rPr>
  </w:style>
  <w:style w:type="paragraph" w:customStyle="1" w:styleId="-11">
    <w:name w:val="Цветной список - Акцент 11"/>
    <w:basedOn w:val="a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d">
    <w:name w:val="footnote text"/>
    <w:basedOn w:val="a"/>
    <w:uiPriority w:val="99"/>
    <w:rsid w:val="00E4520F"/>
    <w:rPr>
      <w:sz w:val="20"/>
      <w:szCs w:val="20"/>
      <w:lang w:val="x-none"/>
    </w:rPr>
  </w:style>
  <w:style w:type="paragraph" w:styleId="afe">
    <w:name w:val="annotation text"/>
    <w:basedOn w:val="a"/>
    <w:semiHidden/>
    <w:qFormat/>
    <w:rsid w:val="006C2F23"/>
    <w:rPr>
      <w:sz w:val="20"/>
      <w:szCs w:val="20"/>
    </w:rPr>
  </w:style>
  <w:style w:type="paragraph" w:styleId="aff">
    <w:name w:val="annotation subject"/>
    <w:basedOn w:val="afe"/>
    <w:next w:val="afe"/>
    <w:semiHidden/>
    <w:qFormat/>
    <w:rsid w:val="006C2F23"/>
    <w:rPr>
      <w:b/>
      <w:bCs/>
    </w:rPr>
  </w:style>
  <w:style w:type="paragraph" w:styleId="aff0">
    <w:name w:val="List Paragraph"/>
    <w:basedOn w:val="a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f1">
    <w:name w:val="Plain Text"/>
    <w:basedOn w:val="a"/>
    <w:uiPriority w:val="99"/>
    <w:unhideWhenUsed/>
    <w:qFormat/>
    <w:rsid w:val="00ED4D3E"/>
    <w:pPr>
      <w:ind w:firstLine="0"/>
    </w:pPr>
    <w:rPr>
      <w:rFonts w:ascii="Consolas" w:hAnsi="Consolas"/>
      <w:sz w:val="21"/>
      <w:szCs w:val="21"/>
      <w:lang w:val="x-none"/>
    </w:rPr>
  </w:style>
  <w:style w:type="paragraph" w:customStyle="1" w:styleId="Default">
    <w:name w:val="Default"/>
    <w:qFormat/>
    <w:rsid w:val="001431A6"/>
    <w:rPr>
      <w:color w:val="000000"/>
    </w:rPr>
  </w:style>
  <w:style w:type="paragraph" w:customStyle="1" w:styleId="byline">
    <w:name w:val="byline"/>
    <w:basedOn w:val="a"/>
    <w:qFormat/>
    <w:rsid w:val="00F41E5C"/>
    <w:pPr>
      <w:spacing w:beforeAutospacing="1" w:afterAutospacing="1"/>
      <w:ind w:firstLine="0"/>
    </w:pPr>
    <w:rPr>
      <w:rFonts w:eastAsia="Times New Roman"/>
      <w:szCs w:val="24"/>
      <w:lang w:eastAsia="ru-RU"/>
    </w:rPr>
  </w:style>
  <w:style w:type="paragraph" w:styleId="aff2">
    <w:name w:val="Block Text"/>
    <w:basedOn w:val="a"/>
    <w:qFormat/>
    <w:rsid w:val="0034638D"/>
    <w:pPr>
      <w:spacing w:beforeAutospacing="1" w:afterAutospacing="1"/>
      <w:ind w:firstLine="0"/>
    </w:pPr>
    <w:rPr>
      <w:rFonts w:eastAsia="SimSun"/>
      <w:szCs w:val="24"/>
      <w:lang w:eastAsia="zh-CN"/>
    </w:rPr>
  </w:style>
  <w:style w:type="paragraph" w:styleId="aff3">
    <w:name w:val="Normal (Web)"/>
    <w:basedOn w:val="a"/>
    <w:unhideWhenUsed/>
    <w:qFormat/>
    <w:rsid w:val="00EE499F"/>
    <w:pPr>
      <w:spacing w:beforeAutospacing="1" w:afterAutospacing="1"/>
      <w:ind w:firstLine="0"/>
    </w:pPr>
    <w:rPr>
      <w:rFonts w:eastAsia="Times New Roman"/>
      <w:szCs w:val="24"/>
      <w:lang w:eastAsia="ru-RU"/>
    </w:rPr>
  </w:style>
  <w:style w:type="paragraph" w:customStyle="1" w:styleId="11">
    <w:name w:val="Абзац списка1"/>
    <w:basedOn w:val="a"/>
    <w:qFormat/>
    <w:rsid w:val="00791DF9"/>
    <w:pPr>
      <w:ind w:left="720" w:firstLine="0"/>
    </w:pPr>
    <w:rPr>
      <w:szCs w:val="24"/>
      <w:lang w:eastAsia="ru-RU"/>
    </w:rPr>
  </w:style>
  <w:style w:type="paragraph" w:customStyle="1" w:styleId="12">
    <w:name w:val="1"/>
    <w:basedOn w:val="a"/>
    <w:qFormat/>
    <w:rsid w:val="00F47FE4"/>
    <w:pPr>
      <w:spacing w:beforeAutospacing="1" w:afterAutospacing="1"/>
      <w:ind w:firstLine="0"/>
    </w:pPr>
    <w:rPr>
      <w:rFonts w:eastAsia="Times New Roman"/>
      <w:szCs w:val="24"/>
      <w:lang w:eastAsia="ru-RU"/>
    </w:rPr>
  </w:style>
  <w:style w:type="paragraph" w:styleId="32">
    <w:name w:val="Body Text 3"/>
    <w:basedOn w:val="a"/>
    <w:qFormat/>
    <w:rsid w:val="00F47FE4"/>
    <w:pPr>
      <w:spacing w:after="120"/>
      <w:ind w:firstLine="0"/>
    </w:pPr>
    <w:rPr>
      <w:rFonts w:eastAsia="Times New Roman"/>
      <w:sz w:val="16"/>
      <w:szCs w:val="16"/>
      <w:lang w:val="x-none" w:eastAsia="x-none"/>
    </w:rPr>
  </w:style>
  <w:style w:type="paragraph" w:styleId="22">
    <w:name w:val="Body Text Indent 2"/>
    <w:basedOn w:val="a"/>
    <w:qFormat/>
    <w:rsid w:val="00E81EE1"/>
    <w:pPr>
      <w:spacing w:after="120" w:line="480" w:lineRule="auto"/>
      <w:ind w:left="283"/>
    </w:pPr>
    <w:rPr>
      <w:lang w:val="x-none"/>
    </w:rPr>
  </w:style>
  <w:style w:type="paragraph" w:customStyle="1" w:styleId="FR1">
    <w:name w:val="FR1"/>
    <w:qFormat/>
    <w:rsid w:val="00E81EE1"/>
    <w:pPr>
      <w:widowControl w:val="0"/>
      <w:spacing w:before="480"/>
      <w:ind w:left="1680" w:right="200"/>
      <w:jc w:val="center"/>
    </w:pPr>
    <w:rPr>
      <w:b/>
      <w:sz w:val="4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ff4">
    <w:name w:val="Table Grid"/>
    <w:basedOn w:val="a1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AD7C70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12">
    <w:name w:val="ListLabel 112"/>
    <w:qFormat/>
    <w:rsid w:val="00D4259F"/>
    <w:rPr>
      <w:rFonts w:cs="OpenSymbol"/>
    </w:rPr>
  </w:style>
  <w:style w:type="character" w:styleId="aff5">
    <w:name w:val="Hyperlink"/>
    <w:basedOn w:val="a0"/>
    <w:uiPriority w:val="99"/>
    <w:unhideWhenUsed/>
    <w:rsid w:val="00613989"/>
    <w:rPr>
      <w:color w:val="0563C1" w:themeColor="hyperlink"/>
      <w:u w:val="single"/>
    </w:rPr>
  </w:style>
  <w:style w:type="paragraph" w:styleId="af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zhukov@hs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gosvo.ru/fgosvp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46915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nanium.com/catalog/product/35224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ezhukov@hse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C8iaFpUaMo2R98ipfufEjADMrw==">AMUW2mWSJagKl5anLpTqqRZEHiQZRuaKCI2kMSUnfgJgOo2zgDHCqCyW25stu76uS+ZBZxI5XkPmy7u7MxhX4Eo6BYBFDys/ryyco80Grl01apYHxPTv3D0lVMDS+7Dkq9O5y+yPS0nP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1650</Words>
  <Characters>9410</Characters>
  <Application>Microsoft Office Word</Application>
  <DocSecurity>0</DocSecurity>
  <Lines>78</Lines>
  <Paragraphs>22</Paragraphs>
  <ScaleCrop>false</ScaleCrop>
  <Company>НИУ ВШЭ СПб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Мамин Александр Шамильевич</cp:lastModifiedBy>
  <cp:revision>2</cp:revision>
  <dcterms:created xsi:type="dcterms:W3CDTF">2022-07-12T13:00:00Z</dcterms:created>
  <dcterms:modified xsi:type="dcterms:W3CDTF">2023-11-08T11:29:00Z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