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F46" w:rsidRPr="007A5310" w:rsidRDefault="00A16F46" w:rsidP="00A16F46">
      <w:pPr>
        <w:spacing w:line="240" w:lineRule="auto"/>
        <w:jc w:val="center"/>
        <w:rPr>
          <w:b/>
          <w:bCs/>
          <w:sz w:val="26"/>
          <w:szCs w:val="26"/>
        </w:rPr>
      </w:pPr>
      <w:bookmarkStart w:id="0" w:name="_top"/>
      <w:bookmarkEnd w:id="0"/>
      <w:r w:rsidRPr="007A5310">
        <w:rPr>
          <w:b/>
          <w:bCs/>
          <w:sz w:val="26"/>
          <w:szCs w:val="26"/>
        </w:rPr>
        <w:t xml:space="preserve">Санкт-Петербургский филиал федерального государственного </w:t>
      </w:r>
      <w:r w:rsidRPr="007A5310">
        <w:rPr>
          <w:b/>
          <w:bCs/>
          <w:sz w:val="26"/>
          <w:szCs w:val="26"/>
        </w:rPr>
        <w:br/>
        <w:t xml:space="preserve">автономного образовательного учреждения высшего образования </w:t>
      </w:r>
      <w:r w:rsidRPr="007A5310">
        <w:rPr>
          <w:b/>
          <w:bCs/>
          <w:sz w:val="26"/>
          <w:szCs w:val="26"/>
        </w:rPr>
        <w:br/>
        <w:t xml:space="preserve">"Национальный исследовательский университет </w:t>
      </w:r>
    </w:p>
    <w:p w:rsidR="00A16F46" w:rsidRPr="007A5310" w:rsidRDefault="007A5310" w:rsidP="00A16F46">
      <w:pPr>
        <w:spacing w:line="240" w:lineRule="auto"/>
        <w:jc w:val="center"/>
        <w:rPr>
          <w:sz w:val="26"/>
          <w:szCs w:val="26"/>
        </w:rPr>
      </w:pPr>
      <w:r w:rsidRPr="007A5310">
        <w:rPr>
          <w:b/>
          <w:bCs/>
          <w:sz w:val="26"/>
          <w:szCs w:val="26"/>
        </w:rPr>
        <w:t>«</w:t>
      </w:r>
      <w:r w:rsidR="00A16F46" w:rsidRPr="007A5310">
        <w:rPr>
          <w:b/>
          <w:bCs/>
          <w:sz w:val="26"/>
          <w:szCs w:val="26"/>
        </w:rPr>
        <w:t>Высшая школа экономики</w:t>
      </w:r>
      <w:r w:rsidRPr="007A5310">
        <w:rPr>
          <w:b/>
          <w:bCs/>
          <w:sz w:val="26"/>
          <w:szCs w:val="26"/>
        </w:rPr>
        <w:t>»</w:t>
      </w:r>
    </w:p>
    <w:p w:rsidR="00A16F46" w:rsidRPr="0079390B" w:rsidRDefault="00A16F46" w:rsidP="00A16F46">
      <w:pPr>
        <w:tabs>
          <w:tab w:val="left" w:pos="6444"/>
        </w:tabs>
        <w:spacing w:line="240" w:lineRule="auto"/>
        <w:rPr>
          <w:sz w:val="24"/>
          <w:szCs w:val="24"/>
        </w:rPr>
      </w:pPr>
      <w:r w:rsidRPr="0079390B">
        <w:rPr>
          <w:sz w:val="24"/>
          <w:szCs w:val="24"/>
        </w:rPr>
        <w:tab/>
      </w:r>
    </w:p>
    <w:p w:rsidR="00A16F46" w:rsidRPr="0079390B" w:rsidRDefault="007A5310" w:rsidP="00A16F46">
      <w:pPr>
        <w:spacing w:line="240" w:lineRule="auto"/>
        <w:jc w:val="center"/>
        <w:rPr>
          <w:sz w:val="24"/>
          <w:szCs w:val="24"/>
        </w:rPr>
      </w:pPr>
      <w:r>
        <w:rPr>
          <w:sz w:val="24"/>
          <w:szCs w:val="24"/>
        </w:rPr>
        <w:t>Юридический факультет</w:t>
      </w:r>
    </w:p>
    <w:p w:rsidR="00A16F46" w:rsidRPr="0079390B" w:rsidRDefault="00A16F46" w:rsidP="00A16F46">
      <w:pPr>
        <w:spacing w:line="240" w:lineRule="auto"/>
        <w:jc w:val="center"/>
        <w:rPr>
          <w:sz w:val="24"/>
          <w:szCs w:val="24"/>
        </w:rPr>
      </w:pPr>
    </w:p>
    <w:p w:rsidR="00BF2DC4" w:rsidRDefault="002B6B74" w:rsidP="00A16F46">
      <w:pPr>
        <w:spacing w:line="240" w:lineRule="auto"/>
        <w:jc w:val="center"/>
        <w:rPr>
          <w:b/>
          <w:bCs/>
          <w:color w:val="000000"/>
          <w:sz w:val="26"/>
          <w:szCs w:val="26"/>
        </w:rPr>
      </w:pPr>
      <w:r w:rsidRPr="0079390B">
        <w:rPr>
          <w:b/>
          <w:bCs/>
          <w:color w:val="000000"/>
          <w:sz w:val="26"/>
          <w:szCs w:val="26"/>
        </w:rPr>
        <w:t xml:space="preserve">Программа </w:t>
      </w:r>
      <w:r w:rsidR="007E2F55" w:rsidRPr="0079390B">
        <w:rPr>
          <w:b/>
          <w:bCs/>
          <w:color w:val="000000"/>
          <w:sz w:val="26"/>
          <w:szCs w:val="26"/>
        </w:rPr>
        <w:t xml:space="preserve">государственного </w:t>
      </w:r>
      <w:r w:rsidR="00BF2DC4">
        <w:rPr>
          <w:b/>
          <w:bCs/>
          <w:color w:val="000000"/>
          <w:sz w:val="26"/>
          <w:szCs w:val="26"/>
        </w:rPr>
        <w:t>междисциплинарного экзамена</w:t>
      </w:r>
    </w:p>
    <w:p w:rsidR="002B6B74" w:rsidRPr="0079390B" w:rsidRDefault="007E2F55" w:rsidP="00A16F46">
      <w:pPr>
        <w:spacing w:line="240" w:lineRule="auto"/>
        <w:jc w:val="center"/>
        <w:rPr>
          <w:sz w:val="24"/>
          <w:szCs w:val="24"/>
        </w:rPr>
      </w:pPr>
      <w:r w:rsidRPr="0079390B">
        <w:rPr>
          <w:b/>
          <w:bCs/>
          <w:color w:val="000000"/>
          <w:sz w:val="26"/>
          <w:szCs w:val="26"/>
        </w:rPr>
        <w:t>по направлению</w:t>
      </w:r>
    </w:p>
    <w:p w:rsidR="004E37BB" w:rsidRPr="0079390B" w:rsidRDefault="004E37BB" w:rsidP="00A16F46">
      <w:pPr>
        <w:spacing w:line="240" w:lineRule="auto"/>
        <w:ind w:firstLine="709"/>
        <w:jc w:val="center"/>
        <w:rPr>
          <w:sz w:val="26"/>
          <w:szCs w:val="26"/>
        </w:rPr>
      </w:pPr>
    </w:p>
    <w:p w:rsidR="007A5310" w:rsidRPr="007A5310" w:rsidRDefault="007A5310" w:rsidP="007A5310">
      <w:pPr>
        <w:spacing w:line="240" w:lineRule="auto"/>
        <w:ind w:left="6096" w:firstLine="0"/>
        <w:jc w:val="left"/>
        <w:rPr>
          <w:sz w:val="26"/>
          <w:szCs w:val="26"/>
        </w:rPr>
      </w:pPr>
      <w:r w:rsidRPr="007A5310">
        <w:rPr>
          <w:sz w:val="26"/>
          <w:szCs w:val="26"/>
        </w:rPr>
        <w:t>Утвержден</w:t>
      </w:r>
      <w:r>
        <w:rPr>
          <w:sz w:val="26"/>
          <w:szCs w:val="26"/>
        </w:rPr>
        <w:t>а</w:t>
      </w:r>
      <w:r w:rsidRPr="007A5310">
        <w:rPr>
          <w:sz w:val="26"/>
          <w:szCs w:val="26"/>
        </w:rPr>
        <w:t xml:space="preserve"> решением Совета </w:t>
      </w:r>
    </w:p>
    <w:p w:rsidR="007A5310" w:rsidRPr="007A5310" w:rsidRDefault="007A5310" w:rsidP="007A5310">
      <w:pPr>
        <w:spacing w:line="240" w:lineRule="auto"/>
        <w:ind w:left="6096" w:firstLine="0"/>
        <w:jc w:val="left"/>
        <w:rPr>
          <w:sz w:val="26"/>
          <w:szCs w:val="26"/>
        </w:rPr>
      </w:pPr>
      <w:r w:rsidRPr="007A5310">
        <w:rPr>
          <w:sz w:val="26"/>
          <w:szCs w:val="26"/>
        </w:rPr>
        <w:t>Юридического факультета</w:t>
      </w:r>
    </w:p>
    <w:p w:rsidR="007A5310" w:rsidRPr="007A5310" w:rsidRDefault="007A5310" w:rsidP="007A5310">
      <w:pPr>
        <w:spacing w:line="240" w:lineRule="auto"/>
        <w:ind w:left="6096" w:firstLine="0"/>
        <w:jc w:val="left"/>
        <w:rPr>
          <w:sz w:val="26"/>
          <w:szCs w:val="26"/>
        </w:rPr>
      </w:pPr>
      <w:r w:rsidRPr="007A5310">
        <w:rPr>
          <w:sz w:val="26"/>
          <w:szCs w:val="26"/>
        </w:rPr>
        <w:t>НИУ ВШЭ – Санкт-Петербург</w:t>
      </w:r>
    </w:p>
    <w:p w:rsidR="007A5310" w:rsidRPr="007A5310" w:rsidRDefault="007A5310" w:rsidP="007A5310">
      <w:pPr>
        <w:spacing w:line="240" w:lineRule="auto"/>
        <w:ind w:left="6096" w:firstLine="0"/>
        <w:jc w:val="left"/>
        <w:rPr>
          <w:sz w:val="26"/>
          <w:szCs w:val="26"/>
        </w:rPr>
      </w:pPr>
      <w:r w:rsidRPr="007A5310">
        <w:rPr>
          <w:sz w:val="26"/>
          <w:szCs w:val="26"/>
        </w:rPr>
        <w:t>протокол от 18.10.2022 № 2</w:t>
      </w:r>
    </w:p>
    <w:p w:rsidR="007A5310" w:rsidRPr="007A5310" w:rsidRDefault="007A5310" w:rsidP="007A5310">
      <w:pPr>
        <w:spacing w:line="240" w:lineRule="auto"/>
        <w:ind w:left="6096" w:firstLine="0"/>
        <w:jc w:val="left"/>
        <w:rPr>
          <w:sz w:val="26"/>
          <w:szCs w:val="26"/>
        </w:rPr>
      </w:pPr>
    </w:p>
    <w:p w:rsidR="007A5310" w:rsidRPr="007A5310" w:rsidRDefault="007A5310" w:rsidP="007A5310">
      <w:pPr>
        <w:spacing w:line="240" w:lineRule="auto"/>
        <w:ind w:left="6096" w:firstLine="0"/>
        <w:jc w:val="left"/>
        <w:rPr>
          <w:sz w:val="26"/>
          <w:szCs w:val="26"/>
        </w:rPr>
      </w:pPr>
      <w:r w:rsidRPr="007A5310">
        <w:rPr>
          <w:sz w:val="26"/>
          <w:szCs w:val="26"/>
        </w:rPr>
        <w:t>С изменениями, утвержденными Советом Юридического факультета</w:t>
      </w:r>
    </w:p>
    <w:p w:rsidR="007A5310" w:rsidRPr="007A5310" w:rsidRDefault="007A5310" w:rsidP="007A5310">
      <w:pPr>
        <w:spacing w:line="240" w:lineRule="auto"/>
        <w:ind w:left="6096" w:firstLine="0"/>
        <w:jc w:val="left"/>
        <w:rPr>
          <w:sz w:val="26"/>
          <w:szCs w:val="26"/>
        </w:rPr>
      </w:pPr>
      <w:r w:rsidRPr="007A5310">
        <w:rPr>
          <w:sz w:val="26"/>
          <w:szCs w:val="26"/>
        </w:rPr>
        <w:t>НИУ ВШЭ – Санкт-Петербург</w:t>
      </w:r>
    </w:p>
    <w:p w:rsidR="00025C1A" w:rsidRDefault="007A5310" w:rsidP="007A5310">
      <w:pPr>
        <w:spacing w:line="240" w:lineRule="auto"/>
        <w:ind w:left="6096" w:firstLine="0"/>
        <w:jc w:val="left"/>
        <w:rPr>
          <w:sz w:val="26"/>
          <w:szCs w:val="26"/>
        </w:rPr>
      </w:pPr>
      <w:r w:rsidRPr="007A5310">
        <w:rPr>
          <w:sz w:val="26"/>
          <w:szCs w:val="26"/>
        </w:rPr>
        <w:t>протокол от 09.12.2022 № 3</w:t>
      </w:r>
    </w:p>
    <w:p w:rsidR="007A5310" w:rsidRPr="0079390B" w:rsidRDefault="007A5310" w:rsidP="007A5310">
      <w:pPr>
        <w:spacing w:line="240" w:lineRule="auto"/>
        <w:ind w:left="6096" w:firstLine="0"/>
        <w:jc w:val="left"/>
        <w:rPr>
          <w:sz w:val="26"/>
          <w:szCs w:val="26"/>
        </w:rPr>
      </w:pPr>
    </w:p>
    <w:tbl>
      <w:tblPr>
        <w:tblStyle w:val="affff6"/>
        <w:tblW w:w="10207" w:type="dxa"/>
        <w:tblInd w:w="-176" w:type="dxa"/>
        <w:tblLook w:val="04A0" w:firstRow="1" w:lastRow="0" w:firstColumn="1" w:lastColumn="0" w:noHBand="0" w:noVBand="1"/>
      </w:tblPr>
      <w:tblGrid>
        <w:gridCol w:w="2338"/>
        <w:gridCol w:w="7869"/>
      </w:tblGrid>
      <w:tr w:rsidR="002B6B74" w:rsidRPr="007A5310" w:rsidTr="007A5310">
        <w:tc>
          <w:tcPr>
            <w:tcW w:w="2338" w:type="dxa"/>
          </w:tcPr>
          <w:p w:rsidR="002B6B74" w:rsidRPr="007A5310" w:rsidRDefault="006A7A7C" w:rsidP="003A5981">
            <w:pPr>
              <w:spacing w:line="276" w:lineRule="auto"/>
              <w:ind w:firstLine="0"/>
              <w:rPr>
                <w:sz w:val="24"/>
                <w:szCs w:val="24"/>
              </w:rPr>
            </w:pPr>
            <w:r w:rsidRPr="007A5310">
              <w:rPr>
                <w:sz w:val="24"/>
                <w:szCs w:val="24"/>
              </w:rPr>
              <w:t>Разработчик</w:t>
            </w:r>
            <w:r w:rsidR="007A5310" w:rsidRPr="007A5310">
              <w:rPr>
                <w:sz w:val="24"/>
                <w:szCs w:val="24"/>
              </w:rPr>
              <w:t>и</w:t>
            </w:r>
          </w:p>
        </w:tc>
        <w:tc>
          <w:tcPr>
            <w:tcW w:w="7869" w:type="dxa"/>
          </w:tcPr>
          <w:p w:rsidR="002B6B74" w:rsidRPr="007A5310" w:rsidRDefault="007A5310" w:rsidP="007A5310">
            <w:pPr>
              <w:spacing w:line="276" w:lineRule="auto"/>
              <w:ind w:firstLine="0"/>
              <w:jc w:val="left"/>
              <w:rPr>
                <w:sz w:val="24"/>
                <w:szCs w:val="24"/>
              </w:rPr>
            </w:pPr>
            <w:proofErr w:type="spellStart"/>
            <w:r w:rsidRPr="007A5310">
              <w:rPr>
                <w:sz w:val="24"/>
                <w:szCs w:val="24"/>
              </w:rPr>
              <w:t>к.ю.н</w:t>
            </w:r>
            <w:proofErr w:type="spellEnd"/>
            <w:r w:rsidRPr="007A5310">
              <w:rPr>
                <w:sz w:val="24"/>
                <w:szCs w:val="24"/>
              </w:rPr>
              <w:t>., Арзамасцев Максим Васильевич, доцент кафедры конституционного и административного права Юридического факультета НИУ ВШЭ – Санкт-Петербург</w:t>
            </w:r>
          </w:p>
          <w:p w:rsidR="007A5310" w:rsidRPr="007A5310" w:rsidRDefault="007A5310" w:rsidP="007A5310">
            <w:pPr>
              <w:spacing w:line="276" w:lineRule="auto"/>
              <w:ind w:firstLine="0"/>
              <w:jc w:val="left"/>
              <w:rPr>
                <w:sz w:val="24"/>
                <w:szCs w:val="24"/>
              </w:rPr>
            </w:pPr>
            <w:proofErr w:type="spellStart"/>
            <w:r w:rsidRPr="007A5310">
              <w:rPr>
                <w:sz w:val="24"/>
                <w:szCs w:val="24"/>
              </w:rPr>
              <w:t>к.ю.н</w:t>
            </w:r>
            <w:proofErr w:type="spellEnd"/>
            <w:r w:rsidRPr="007A5310">
              <w:rPr>
                <w:sz w:val="24"/>
                <w:szCs w:val="24"/>
              </w:rPr>
              <w:t>., Блохин Павел Дмитриевич, доцент кафедры конституционного и административного права Юридического факультета НИУ ВШЭ – Санкт-Петербург, советник судьи Конституционного Суда РФ</w:t>
            </w:r>
          </w:p>
          <w:p w:rsidR="007A5310" w:rsidRPr="007A5310" w:rsidRDefault="007A5310" w:rsidP="007A5310">
            <w:pPr>
              <w:spacing w:line="276" w:lineRule="auto"/>
              <w:ind w:firstLine="0"/>
              <w:jc w:val="left"/>
              <w:rPr>
                <w:sz w:val="24"/>
                <w:szCs w:val="24"/>
              </w:rPr>
            </w:pPr>
            <w:proofErr w:type="spellStart"/>
            <w:r w:rsidRPr="007A5310">
              <w:rPr>
                <w:sz w:val="24"/>
                <w:szCs w:val="24"/>
              </w:rPr>
              <w:t>к.ю.н</w:t>
            </w:r>
            <w:proofErr w:type="spellEnd"/>
            <w:r w:rsidRPr="007A5310">
              <w:rPr>
                <w:sz w:val="24"/>
                <w:szCs w:val="24"/>
              </w:rPr>
              <w:t>., Иванов Никита Витальевич, доцент, доцент кафедры гражданского права и процесса Юридического факультета НИУ ВШЭ – Санкт-Петербург</w:t>
            </w:r>
          </w:p>
          <w:p w:rsidR="007A5310" w:rsidRPr="007A5310" w:rsidRDefault="007A5310" w:rsidP="007A5310">
            <w:pPr>
              <w:spacing w:line="276" w:lineRule="auto"/>
              <w:ind w:firstLine="0"/>
              <w:jc w:val="left"/>
              <w:rPr>
                <w:sz w:val="24"/>
                <w:szCs w:val="24"/>
              </w:rPr>
            </w:pPr>
            <w:proofErr w:type="spellStart"/>
            <w:r w:rsidRPr="007A5310">
              <w:rPr>
                <w:sz w:val="24"/>
                <w:szCs w:val="24"/>
              </w:rPr>
              <w:t>д.ю.н</w:t>
            </w:r>
            <w:proofErr w:type="spellEnd"/>
            <w:r w:rsidRPr="007A5310">
              <w:rPr>
                <w:sz w:val="24"/>
                <w:szCs w:val="24"/>
              </w:rPr>
              <w:t>., Ильин Антон Валерьевич, профессор кафедры финансового права Юридического факультета НИУ ВШЭ – Санкт-Петербург</w:t>
            </w:r>
          </w:p>
        </w:tc>
      </w:tr>
      <w:tr w:rsidR="002B6B74" w:rsidRPr="007A5310" w:rsidTr="007A5310">
        <w:tc>
          <w:tcPr>
            <w:tcW w:w="2338" w:type="dxa"/>
          </w:tcPr>
          <w:p w:rsidR="002B6B74" w:rsidRPr="007A5310" w:rsidRDefault="002B6B74" w:rsidP="003A5981">
            <w:pPr>
              <w:spacing w:line="276" w:lineRule="auto"/>
              <w:ind w:firstLine="0"/>
              <w:rPr>
                <w:sz w:val="24"/>
                <w:szCs w:val="24"/>
              </w:rPr>
            </w:pPr>
            <w:r w:rsidRPr="007A5310">
              <w:rPr>
                <w:sz w:val="24"/>
                <w:szCs w:val="24"/>
              </w:rPr>
              <w:t xml:space="preserve">Число кредитов </w:t>
            </w:r>
          </w:p>
        </w:tc>
        <w:tc>
          <w:tcPr>
            <w:tcW w:w="7869" w:type="dxa"/>
            <w:vAlign w:val="center"/>
          </w:tcPr>
          <w:p w:rsidR="002B6B74" w:rsidRPr="007A5310" w:rsidRDefault="002F7FCE" w:rsidP="007A5310">
            <w:pPr>
              <w:spacing w:line="276" w:lineRule="auto"/>
              <w:ind w:firstLine="709"/>
              <w:jc w:val="center"/>
              <w:rPr>
                <w:sz w:val="24"/>
                <w:szCs w:val="24"/>
              </w:rPr>
            </w:pPr>
            <w:r w:rsidRPr="007A5310">
              <w:rPr>
                <w:sz w:val="24"/>
                <w:szCs w:val="24"/>
              </w:rPr>
              <w:t>3</w:t>
            </w:r>
          </w:p>
        </w:tc>
      </w:tr>
      <w:tr w:rsidR="002B6B74" w:rsidRPr="007A5310" w:rsidTr="007A5310">
        <w:tc>
          <w:tcPr>
            <w:tcW w:w="2338" w:type="dxa"/>
          </w:tcPr>
          <w:p w:rsidR="002B6B74" w:rsidRPr="007A5310" w:rsidRDefault="002B6B74" w:rsidP="003A5981">
            <w:pPr>
              <w:spacing w:line="276" w:lineRule="auto"/>
              <w:ind w:firstLine="0"/>
              <w:rPr>
                <w:sz w:val="24"/>
                <w:szCs w:val="24"/>
              </w:rPr>
            </w:pPr>
            <w:r w:rsidRPr="007A5310">
              <w:rPr>
                <w:sz w:val="24"/>
                <w:szCs w:val="24"/>
              </w:rPr>
              <w:t xml:space="preserve">Контактная работа (час.) </w:t>
            </w:r>
          </w:p>
        </w:tc>
        <w:tc>
          <w:tcPr>
            <w:tcW w:w="7869" w:type="dxa"/>
            <w:vAlign w:val="center"/>
          </w:tcPr>
          <w:p w:rsidR="002B6B74" w:rsidRPr="007A5310" w:rsidRDefault="002F7FCE" w:rsidP="007A5310">
            <w:pPr>
              <w:spacing w:line="276" w:lineRule="auto"/>
              <w:ind w:firstLine="709"/>
              <w:jc w:val="center"/>
              <w:rPr>
                <w:sz w:val="24"/>
                <w:szCs w:val="24"/>
              </w:rPr>
            </w:pPr>
            <w:r w:rsidRPr="007A5310">
              <w:rPr>
                <w:sz w:val="24"/>
                <w:szCs w:val="24"/>
              </w:rPr>
              <w:t>2</w:t>
            </w:r>
          </w:p>
        </w:tc>
      </w:tr>
      <w:tr w:rsidR="002B6B74" w:rsidRPr="007A5310" w:rsidTr="007A5310">
        <w:tc>
          <w:tcPr>
            <w:tcW w:w="2338" w:type="dxa"/>
          </w:tcPr>
          <w:p w:rsidR="002B6B74" w:rsidRPr="007A5310" w:rsidRDefault="002B6B74" w:rsidP="003A5981">
            <w:pPr>
              <w:spacing w:line="276" w:lineRule="auto"/>
              <w:ind w:firstLine="0"/>
              <w:rPr>
                <w:sz w:val="24"/>
                <w:szCs w:val="24"/>
              </w:rPr>
            </w:pPr>
            <w:r w:rsidRPr="007A5310">
              <w:rPr>
                <w:sz w:val="24"/>
                <w:szCs w:val="24"/>
              </w:rPr>
              <w:t xml:space="preserve">Самостоятельная работа (час.) </w:t>
            </w:r>
          </w:p>
        </w:tc>
        <w:tc>
          <w:tcPr>
            <w:tcW w:w="7869" w:type="dxa"/>
            <w:vAlign w:val="center"/>
          </w:tcPr>
          <w:p w:rsidR="002B6B74" w:rsidRPr="007A5310" w:rsidRDefault="002F7FCE" w:rsidP="007A5310">
            <w:pPr>
              <w:spacing w:line="276" w:lineRule="auto"/>
              <w:ind w:firstLine="709"/>
              <w:jc w:val="center"/>
              <w:rPr>
                <w:sz w:val="24"/>
                <w:szCs w:val="24"/>
              </w:rPr>
            </w:pPr>
            <w:r w:rsidRPr="007A5310">
              <w:rPr>
                <w:sz w:val="24"/>
                <w:szCs w:val="24"/>
              </w:rPr>
              <w:t>112</w:t>
            </w:r>
          </w:p>
        </w:tc>
      </w:tr>
      <w:tr w:rsidR="002B6B74" w:rsidRPr="007A5310" w:rsidTr="007A5310">
        <w:tc>
          <w:tcPr>
            <w:tcW w:w="2338" w:type="dxa"/>
          </w:tcPr>
          <w:p w:rsidR="002B6B74" w:rsidRPr="007A5310" w:rsidRDefault="006A7A7C" w:rsidP="003A5981">
            <w:pPr>
              <w:spacing w:line="276" w:lineRule="auto"/>
              <w:ind w:firstLine="0"/>
              <w:rPr>
                <w:sz w:val="24"/>
                <w:szCs w:val="24"/>
              </w:rPr>
            </w:pPr>
            <w:r w:rsidRPr="007A5310">
              <w:rPr>
                <w:sz w:val="24"/>
                <w:szCs w:val="24"/>
              </w:rPr>
              <w:t>Курс, Образовательная программа</w:t>
            </w:r>
          </w:p>
        </w:tc>
        <w:tc>
          <w:tcPr>
            <w:tcW w:w="7869" w:type="dxa"/>
            <w:vAlign w:val="center"/>
          </w:tcPr>
          <w:p w:rsidR="007A5310" w:rsidRPr="007A5310" w:rsidRDefault="007A5310" w:rsidP="007A5310">
            <w:pPr>
              <w:spacing w:line="276" w:lineRule="auto"/>
              <w:ind w:firstLine="709"/>
              <w:jc w:val="center"/>
              <w:rPr>
                <w:sz w:val="24"/>
                <w:szCs w:val="24"/>
              </w:rPr>
            </w:pPr>
            <w:r w:rsidRPr="007A5310">
              <w:rPr>
                <w:sz w:val="24"/>
                <w:szCs w:val="24"/>
              </w:rPr>
              <w:t>4 курс,</w:t>
            </w:r>
          </w:p>
          <w:p w:rsidR="002B6B74" w:rsidRPr="007A5310" w:rsidRDefault="002F7FCE" w:rsidP="007A5310">
            <w:pPr>
              <w:spacing w:line="276" w:lineRule="auto"/>
              <w:ind w:firstLine="709"/>
              <w:jc w:val="center"/>
              <w:rPr>
                <w:sz w:val="24"/>
                <w:szCs w:val="24"/>
              </w:rPr>
            </w:pPr>
            <w:r w:rsidRPr="007A5310">
              <w:rPr>
                <w:sz w:val="24"/>
                <w:szCs w:val="24"/>
              </w:rPr>
              <w:t>образовательная программа</w:t>
            </w:r>
            <w:r w:rsidR="007A5310" w:rsidRPr="007A5310">
              <w:rPr>
                <w:sz w:val="24"/>
                <w:szCs w:val="24"/>
              </w:rPr>
              <w:t xml:space="preserve"> </w:t>
            </w:r>
            <w:proofErr w:type="spellStart"/>
            <w:r w:rsidR="007A5310" w:rsidRPr="007A5310">
              <w:rPr>
                <w:sz w:val="24"/>
                <w:szCs w:val="24"/>
              </w:rPr>
              <w:t>бакалавриата</w:t>
            </w:r>
            <w:proofErr w:type="spellEnd"/>
            <w:r w:rsidRPr="007A5310">
              <w:rPr>
                <w:sz w:val="24"/>
                <w:szCs w:val="24"/>
              </w:rPr>
              <w:t xml:space="preserve"> «Юриспруденция»</w:t>
            </w:r>
          </w:p>
        </w:tc>
      </w:tr>
    </w:tbl>
    <w:p w:rsidR="006A7A7C" w:rsidRPr="0079390B" w:rsidRDefault="006A7A7C">
      <w:pPr>
        <w:pStyle w:val="affffd"/>
        <w:shd w:val="clear" w:color="auto" w:fill="FFFFFF"/>
        <w:spacing w:before="0" w:beforeAutospacing="0" w:after="0" w:afterAutospacing="0" w:line="276" w:lineRule="auto"/>
        <w:ind w:firstLine="709"/>
        <w:jc w:val="center"/>
        <w:textAlignment w:val="baseline"/>
        <w:rPr>
          <w:b/>
          <w:bCs/>
          <w:color w:val="000000"/>
          <w:sz w:val="26"/>
          <w:szCs w:val="26"/>
        </w:rPr>
      </w:pPr>
    </w:p>
    <w:p w:rsidR="00A16F46" w:rsidRPr="0079390B" w:rsidRDefault="00A16F46" w:rsidP="00A16F46">
      <w:pPr>
        <w:tabs>
          <w:tab w:val="left" w:pos="1096"/>
        </w:tabs>
        <w:spacing w:line="240" w:lineRule="auto"/>
        <w:ind w:firstLine="0"/>
        <w:jc w:val="center"/>
        <w:rPr>
          <w:i/>
          <w:sz w:val="24"/>
          <w:szCs w:val="24"/>
        </w:rPr>
      </w:pPr>
      <w:r w:rsidRPr="0079390B">
        <w:rPr>
          <w:i/>
          <w:sz w:val="24"/>
          <w:szCs w:val="24"/>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7A5310" w:rsidRDefault="007A5310" w:rsidP="00A16F46">
      <w:pPr>
        <w:spacing w:line="240" w:lineRule="auto"/>
        <w:jc w:val="center"/>
        <w:rPr>
          <w:sz w:val="24"/>
          <w:szCs w:val="24"/>
        </w:rPr>
      </w:pPr>
    </w:p>
    <w:p w:rsidR="00A16F46" w:rsidRPr="0079390B" w:rsidRDefault="00A16F46" w:rsidP="00A16F46">
      <w:pPr>
        <w:spacing w:line="240" w:lineRule="auto"/>
        <w:jc w:val="center"/>
        <w:rPr>
          <w:sz w:val="24"/>
          <w:szCs w:val="24"/>
        </w:rPr>
      </w:pPr>
      <w:r w:rsidRPr="0079390B">
        <w:rPr>
          <w:sz w:val="24"/>
          <w:szCs w:val="24"/>
        </w:rPr>
        <w:t>Санкт-Петербург</w:t>
      </w:r>
    </w:p>
    <w:p w:rsidR="00A16F46" w:rsidRPr="0079390B" w:rsidRDefault="00A16F46" w:rsidP="00A16F46">
      <w:pPr>
        <w:spacing w:line="240" w:lineRule="auto"/>
        <w:jc w:val="center"/>
        <w:rPr>
          <w:sz w:val="24"/>
          <w:szCs w:val="24"/>
        </w:rPr>
        <w:sectPr w:rsidR="00A16F46" w:rsidRPr="0079390B" w:rsidSect="00A16F46">
          <w:headerReference w:type="default" r:id="rId8"/>
          <w:footerReference w:type="default" r:id="rId9"/>
          <w:pgSz w:w="11900" w:h="16820"/>
          <w:pgMar w:top="1134" w:right="843" w:bottom="1276" w:left="1440" w:header="720" w:footer="720" w:gutter="0"/>
          <w:pgNumType w:start="1"/>
          <w:cols w:space="60"/>
          <w:noEndnote/>
          <w:titlePg/>
        </w:sectPr>
      </w:pPr>
      <w:r w:rsidRPr="0079390B">
        <w:rPr>
          <w:sz w:val="24"/>
          <w:szCs w:val="24"/>
        </w:rPr>
        <w:t>20</w:t>
      </w:r>
      <w:r w:rsidR="008B7580">
        <w:rPr>
          <w:sz w:val="24"/>
          <w:szCs w:val="24"/>
        </w:rPr>
        <w:t>2</w:t>
      </w:r>
      <w:r w:rsidR="007A5310">
        <w:rPr>
          <w:sz w:val="24"/>
          <w:szCs w:val="24"/>
        </w:rPr>
        <w:t>2</w:t>
      </w:r>
      <w:r w:rsidR="008B7580">
        <w:rPr>
          <w:sz w:val="24"/>
          <w:szCs w:val="24"/>
        </w:rPr>
        <w:t xml:space="preserve"> </w:t>
      </w:r>
      <w:r w:rsidRPr="0079390B">
        <w:rPr>
          <w:sz w:val="24"/>
          <w:szCs w:val="24"/>
        </w:rPr>
        <w:t>г.</w:t>
      </w:r>
    </w:p>
    <w:p w:rsidR="003A1C62" w:rsidRDefault="003A1C62">
      <w:pPr>
        <w:spacing w:after="200" w:line="276" w:lineRule="auto"/>
        <w:ind w:firstLine="0"/>
        <w:jc w:val="left"/>
        <w:rPr>
          <w:b/>
          <w:bCs/>
          <w:color w:val="000000"/>
          <w:sz w:val="26"/>
          <w:szCs w:val="26"/>
        </w:rPr>
      </w:pPr>
      <w:r>
        <w:rPr>
          <w:b/>
          <w:bCs/>
          <w:color w:val="000000"/>
          <w:sz w:val="26"/>
          <w:szCs w:val="26"/>
        </w:rPr>
        <w:lastRenderedPageBreak/>
        <w:t>Оглавление:</w:t>
      </w:r>
    </w:p>
    <w:p w:rsidR="00B506B9" w:rsidRPr="00B506B9" w:rsidRDefault="004E6B08" w:rsidP="00417319">
      <w:pPr>
        <w:pStyle w:val="a3"/>
        <w:numPr>
          <w:ilvl w:val="0"/>
          <w:numId w:val="32"/>
        </w:numPr>
        <w:spacing w:after="200"/>
        <w:ind w:left="0" w:firstLine="0"/>
        <w:jc w:val="left"/>
        <w:rPr>
          <w:bCs/>
          <w:color w:val="000000"/>
          <w:sz w:val="26"/>
          <w:szCs w:val="26"/>
        </w:rPr>
      </w:pPr>
      <w:hyperlink w:anchor="Цели" w:history="1">
        <w:r w:rsidR="0096776F" w:rsidRPr="00B506B9">
          <w:rPr>
            <w:rStyle w:val="af7"/>
            <w:bCs/>
            <w:sz w:val="26"/>
            <w:szCs w:val="26"/>
          </w:rPr>
          <w:t xml:space="preserve">Цель, результаты освоения дисциплины и </w:t>
        </w:r>
        <w:proofErr w:type="spellStart"/>
        <w:r w:rsidR="0096776F" w:rsidRPr="00B506B9">
          <w:rPr>
            <w:rStyle w:val="af7"/>
            <w:bCs/>
            <w:sz w:val="26"/>
            <w:szCs w:val="26"/>
          </w:rPr>
          <w:t>пререквизиты</w:t>
        </w:r>
        <w:proofErr w:type="spellEnd"/>
      </w:hyperlink>
    </w:p>
    <w:p w:rsidR="00B506B9" w:rsidRPr="00B506B9" w:rsidRDefault="004E6B08" w:rsidP="00417319">
      <w:pPr>
        <w:pStyle w:val="a3"/>
        <w:numPr>
          <w:ilvl w:val="0"/>
          <w:numId w:val="32"/>
        </w:numPr>
        <w:spacing w:after="200"/>
        <w:ind w:left="0" w:firstLine="0"/>
        <w:jc w:val="left"/>
        <w:rPr>
          <w:bCs/>
          <w:color w:val="000000"/>
          <w:sz w:val="26"/>
          <w:szCs w:val="26"/>
        </w:rPr>
      </w:pPr>
      <w:hyperlink w:anchor="Темы_Экзамен_1_ГП" w:history="1">
        <w:r w:rsidR="004B65A1">
          <w:rPr>
            <w:rStyle w:val="af7"/>
            <w:bCs/>
            <w:sz w:val="26"/>
            <w:szCs w:val="26"/>
          </w:rPr>
          <w:t>Содержание</w:t>
        </w:r>
        <w:r w:rsidR="00B506B9" w:rsidRPr="004B65A1">
          <w:rPr>
            <w:rStyle w:val="af7"/>
            <w:bCs/>
            <w:sz w:val="26"/>
            <w:szCs w:val="26"/>
          </w:rPr>
          <w:t xml:space="preserve"> Экзамена</w:t>
        </w:r>
        <w:r w:rsidR="004B65A1">
          <w:rPr>
            <w:rStyle w:val="af7"/>
            <w:bCs/>
            <w:sz w:val="26"/>
            <w:szCs w:val="26"/>
          </w:rPr>
          <w:t xml:space="preserve"> 1 (</w:t>
        </w:r>
        <w:r w:rsidR="00B506B9" w:rsidRPr="004B65A1">
          <w:rPr>
            <w:rStyle w:val="af7"/>
            <w:bCs/>
            <w:sz w:val="26"/>
            <w:szCs w:val="26"/>
          </w:rPr>
          <w:t>гражданское право</w:t>
        </w:r>
      </w:hyperlink>
      <w:r w:rsidR="004B65A1">
        <w:rPr>
          <w:bCs/>
          <w:color w:val="000000"/>
          <w:sz w:val="26"/>
          <w:szCs w:val="26"/>
        </w:rPr>
        <w:t>)</w:t>
      </w:r>
    </w:p>
    <w:p w:rsidR="00B506B9" w:rsidRDefault="004E6B08" w:rsidP="00417319">
      <w:pPr>
        <w:pStyle w:val="a3"/>
        <w:numPr>
          <w:ilvl w:val="0"/>
          <w:numId w:val="32"/>
        </w:numPr>
        <w:spacing w:after="200"/>
        <w:ind w:left="0" w:firstLine="0"/>
        <w:jc w:val="left"/>
        <w:rPr>
          <w:bCs/>
          <w:color w:val="000000"/>
          <w:sz w:val="26"/>
          <w:szCs w:val="26"/>
        </w:rPr>
      </w:pPr>
      <w:hyperlink w:anchor="Темы_Экзамен_2_КП" w:history="1">
        <w:r w:rsidR="004B65A1">
          <w:rPr>
            <w:rStyle w:val="af7"/>
            <w:bCs/>
            <w:sz w:val="26"/>
            <w:szCs w:val="26"/>
          </w:rPr>
          <w:t>Содержание</w:t>
        </w:r>
        <w:r w:rsidR="00B506B9" w:rsidRPr="004B65A1">
          <w:rPr>
            <w:rStyle w:val="af7"/>
            <w:bCs/>
            <w:sz w:val="26"/>
            <w:szCs w:val="26"/>
          </w:rPr>
          <w:t xml:space="preserve"> Экзамена 2 </w:t>
        </w:r>
        <w:r w:rsidR="004B65A1">
          <w:rPr>
            <w:rStyle w:val="af7"/>
            <w:bCs/>
            <w:sz w:val="26"/>
            <w:szCs w:val="26"/>
          </w:rPr>
          <w:t>(</w:t>
        </w:r>
        <w:r w:rsidR="00B506B9" w:rsidRPr="004B65A1">
          <w:rPr>
            <w:rStyle w:val="af7"/>
            <w:bCs/>
            <w:sz w:val="26"/>
            <w:szCs w:val="26"/>
          </w:rPr>
          <w:t>конституционное право</w:t>
        </w:r>
      </w:hyperlink>
      <w:r w:rsidR="004B65A1">
        <w:rPr>
          <w:bCs/>
          <w:color w:val="000000"/>
          <w:sz w:val="26"/>
          <w:szCs w:val="26"/>
        </w:rPr>
        <w:t>)</w:t>
      </w:r>
    </w:p>
    <w:p w:rsidR="00B506B9" w:rsidRDefault="004E6B08" w:rsidP="00417319">
      <w:pPr>
        <w:pStyle w:val="a3"/>
        <w:numPr>
          <w:ilvl w:val="0"/>
          <w:numId w:val="32"/>
        </w:numPr>
        <w:spacing w:after="200"/>
        <w:ind w:left="0" w:firstLine="0"/>
        <w:jc w:val="left"/>
        <w:rPr>
          <w:bCs/>
          <w:color w:val="000000"/>
          <w:sz w:val="26"/>
          <w:szCs w:val="26"/>
        </w:rPr>
      </w:pPr>
      <w:hyperlink w:anchor="Темы_Экзамен_3_УП" w:history="1">
        <w:r w:rsidR="004B65A1">
          <w:rPr>
            <w:rStyle w:val="af7"/>
            <w:bCs/>
            <w:sz w:val="26"/>
            <w:szCs w:val="26"/>
          </w:rPr>
          <w:t>Содержание</w:t>
        </w:r>
        <w:r w:rsidR="00B506B9" w:rsidRPr="004B65A1">
          <w:rPr>
            <w:rStyle w:val="af7"/>
            <w:bCs/>
            <w:sz w:val="26"/>
            <w:szCs w:val="26"/>
          </w:rPr>
          <w:t xml:space="preserve"> Экзамена 3 </w:t>
        </w:r>
        <w:r w:rsidR="004B65A1">
          <w:rPr>
            <w:rStyle w:val="af7"/>
            <w:bCs/>
            <w:sz w:val="26"/>
            <w:szCs w:val="26"/>
          </w:rPr>
          <w:t>(</w:t>
        </w:r>
        <w:r w:rsidR="00B506B9" w:rsidRPr="004B65A1">
          <w:rPr>
            <w:rStyle w:val="af7"/>
            <w:bCs/>
            <w:sz w:val="26"/>
            <w:szCs w:val="26"/>
          </w:rPr>
          <w:t>уголовное право</w:t>
        </w:r>
      </w:hyperlink>
      <w:r w:rsidR="004B65A1">
        <w:rPr>
          <w:bCs/>
          <w:color w:val="000000"/>
          <w:sz w:val="26"/>
          <w:szCs w:val="26"/>
        </w:rPr>
        <w:t>)</w:t>
      </w:r>
    </w:p>
    <w:p w:rsidR="004B65A1" w:rsidRDefault="004E6B08" w:rsidP="00417319">
      <w:pPr>
        <w:pStyle w:val="a3"/>
        <w:numPr>
          <w:ilvl w:val="0"/>
          <w:numId w:val="32"/>
        </w:numPr>
        <w:spacing w:after="200"/>
        <w:ind w:left="0" w:firstLine="0"/>
        <w:jc w:val="left"/>
        <w:rPr>
          <w:bCs/>
          <w:color w:val="000000"/>
          <w:sz w:val="26"/>
          <w:szCs w:val="26"/>
        </w:rPr>
      </w:pPr>
      <w:hyperlink w:anchor="Оценивание_Экзамен_1_ГП" w:history="1">
        <w:r w:rsidR="004B65A1" w:rsidRPr="004B65A1">
          <w:rPr>
            <w:rStyle w:val="af7"/>
            <w:bCs/>
            <w:sz w:val="26"/>
            <w:szCs w:val="26"/>
          </w:rPr>
          <w:t>Оценивание Экзамена 1</w:t>
        </w:r>
      </w:hyperlink>
    </w:p>
    <w:p w:rsidR="004B65A1" w:rsidRDefault="004E6B08" w:rsidP="00417319">
      <w:pPr>
        <w:pStyle w:val="a3"/>
        <w:numPr>
          <w:ilvl w:val="0"/>
          <w:numId w:val="32"/>
        </w:numPr>
        <w:spacing w:after="200"/>
        <w:ind w:left="0" w:firstLine="0"/>
        <w:jc w:val="left"/>
        <w:rPr>
          <w:bCs/>
          <w:color w:val="000000"/>
          <w:sz w:val="26"/>
          <w:szCs w:val="26"/>
        </w:rPr>
      </w:pPr>
      <w:hyperlink w:anchor="Оценивание_Экзамен_2_КП" w:history="1">
        <w:r w:rsidR="004B65A1" w:rsidRPr="004B65A1">
          <w:rPr>
            <w:rStyle w:val="af7"/>
            <w:bCs/>
            <w:sz w:val="26"/>
            <w:szCs w:val="26"/>
          </w:rPr>
          <w:t>Оценивание Экзамена 2</w:t>
        </w:r>
      </w:hyperlink>
    </w:p>
    <w:p w:rsidR="004B65A1" w:rsidRDefault="004E6B08" w:rsidP="00417319">
      <w:pPr>
        <w:pStyle w:val="a3"/>
        <w:numPr>
          <w:ilvl w:val="0"/>
          <w:numId w:val="32"/>
        </w:numPr>
        <w:spacing w:after="200"/>
        <w:ind w:left="0" w:firstLine="0"/>
        <w:jc w:val="left"/>
        <w:rPr>
          <w:bCs/>
          <w:color w:val="000000"/>
          <w:sz w:val="26"/>
          <w:szCs w:val="26"/>
        </w:rPr>
      </w:pPr>
      <w:hyperlink w:anchor="Оценивание_Экзамен_3_УП" w:history="1">
        <w:r w:rsidR="004B65A1" w:rsidRPr="004B65A1">
          <w:rPr>
            <w:rStyle w:val="af7"/>
            <w:bCs/>
            <w:sz w:val="26"/>
            <w:szCs w:val="26"/>
          </w:rPr>
          <w:t>Оценивание Экзамена 3</w:t>
        </w:r>
      </w:hyperlink>
    </w:p>
    <w:p w:rsidR="004B65A1" w:rsidRDefault="004E6B08" w:rsidP="00417319">
      <w:pPr>
        <w:pStyle w:val="a3"/>
        <w:numPr>
          <w:ilvl w:val="0"/>
          <w:numId w:val="32"/>
        </w:numPr>
        <w:spacing w:after="200"/>
        <w:ind w:left="0" w:firstLine="0"/>
        <w:jc w:val="left"/>
        <w:rPr>
          <w:bCs/>
          <w:color w:val="000000"/>
          <w:sz w:val="26"/>
          <w:szCs w:val="26"/>
        </w:rPr>
      </w:pPr>
      <w:hyperlink w:anchor="Пример_Экзамен_1_ГП" w:history="1">
        <w:r w:rsidR="004B65A1" w:rsidRPr="004B65A1">
          <w:rPr>
            <w:rStyle w:val="af7"/>
            <w:bCs/>
            <w:sz w:val="26"/>
            <w:szCs w:val="26"/>
          </w:rPr>
          <w:t>Примеры заданий Экзамена 1</w:t>
        </w:r>
      </w:hyperlink>
    </w:p>
    <w:p w:rsidR="004B65A1" w:rsidRDefault="004E6B08" w:rsidP="00417319">
      <w:pPr>
        <w:pStyle w:val="a3"/>
        <w:numPr>
          <w:ilvl w:val="0"/>
          <w:numId w:val="32"/>
        </w:numPr>
        <w:spacing w:after="200"/>
        <w:ind w:left="0" w:firstLine="0"/>
        <w:jc w:val="left"/>
        <w:rPr>
          <w:bCs/>
          <w:color w:val="000000"/>
          <w:sz w:val="26"/>
          <w:szCs w:val="26"/>
        </w:rPr>
      </w:pPr>
      <w:hyperlink w:anchor="Пример_Экзамен_2_КП" w:history="1">
        <w:r w:rsidR="004B65A1" w:rsidRPr="004B65A1">
          <w:rPr>
            <w:rStyle w:val="af7"/>
            <w:bCs/>
            <w:sz w:val="26"/>
            <w:szCs w:val="26"/>
          </w:rPr>
          <w:t>Примеры заданий Экзамена 2</w:t>
        </w:r>
      </w:hyperlink>
    </w:p>
    <w:p w:rsidR="004B65A1" w:rsidRDefault="004E6B08" w:rsidP="00417319">
      <w:pPr>
        <w:pStyle w:val="a3"/>
        <w:numPr>
          <w:ilvl w:val="0"/>
          <w:numId w:val="32"/>
        </w:numPr>
        <w:spacing w:after="200"/>
        <w:ind w:left="0" w:firstLine="0"/>
        <w:jc w:val="left"/>
        <w:rPr>
          <w:bCs/>
          <w:color w:val="000000"/>
          <w:sz w:val="26"/>
          <w:szCs w:val="26"/>
        </w:rPr>
      </w:pPr>
      <w:hyperlink w:anchor="Пример_Экзамен_3_УП" w:history="1">
        <w:r w:rsidR="004B65A1" w:rsidRPr="004B65A1">
          <w:rPr>
            <w:rStyle w:val="af7"/>
            <w:bCs/>
            <w:sz w:val="26"/>
            <w:szCs w:val="26"/>
          </w:rPr>
          <w:t>Примеры заданий Экзамена 1</w:t>
        </w:r>
      </w:hyperlink>
    </w:p>
    <w:p w:rsidR="004B65A1" w:rsidRDefault="004E6B08" w:rsidP="00417319">
      <w:pPr>
        <w:pStyle w:val="a3"/>
        <w:numPr>
          <w:ilvl w:val="0"/>
          <w:numId w:val="32"/>
        </w:numPr>
        <w:spacing w:after="200"/>
        <w:ind w:left="0" w:firstLine="0"/>
        <w:jc w:val="left"/>
        <w:rPr>
          <w:bCs/>
          <w:color w:val="000000"/>
          <w:sz w:val="26"/>
          <w:szCs w:val="26"/>
        </w:rPr>
      </w:pPr>
      <w:hyperlink w:anchor="Ресурсы_Экзамен_1_ГП" w:history="1">
        <w:r w:rsidR="004B65A1" w:rsidRPr="004B65A1">
          <w:rPr>
            <w:rStyle w:val="af7"/>
            <w:bCs/>
            <w:sz w:val="26"/>
            <w:szCs w:val="26"/>
          </w:rPr>
          <w:t>Ресурсы для Экзамена 1</w:t>
        </w:r>
      </w:hyperlink>
    </w:p>
    <w:p w:rsidR="004B65A1" w:rsidRDefault="004E6B08" w:rsidP="00417319">
      <w:pPr>
        <w:pStyle w:val="a3"/>
        <w:numPr>
          <w:ilvl w:val="0"/>
          <w:numId w:val="32"/>
        </w:numPr>
        <w:spacing w:after="200"/>
        <w:ind w:left="0" w:firstLine="0"/>
        <w:jc w:val="left"/>
        <w:rPr>
          <w:bCs/>
          <w:color w:val="000000"/>
          <w:sz w:val="26"/>
          <w:szCs w:val="26"/>
        </w:rPr>
      </w:pPr>
      <w:hyperlink w:anchor="Ресурсы_Экзамен_2_КП" w:history="1">
        <w:r w:rsidR="004B65A1" w:rsidRPr="004B65A1">
          <w:rPr>
            <w:rStyle w:val="af7"/>
            <w:bCs/>
            <w:sz w:val="26"/>
            <w:szCs w:val="26"/>
          </w:rPr>
          <w:t>Ресурсы для Экзамена 2</w:t>
        </w:r>
      </w:hyperlink>
    </w:p>
    <w:p w:rsidR="004B65A1" w:rsidRDefault="004E6B08" w:rsidP="00417319">
      <w:pPr>
        <w:pStyle w:val="a3"/>
        <w:numPr>
          <w:ilvl w:val="0"/>
          <w:numId w:val="32"/>
        </w:numPr>
        <w:spacing w:after="200"/>
        <w:ind w:left="0" w:firstLine="0"/>
        <w:jc w:val="left"/>
        <w:rPr>
          <w:bCs/>
          <w:color w:val="000000"/>
          <w:sz w:val="26"/>
          <w:szCs w:val="26"/>
        </w:rPr>
      </w:pPr>
      <w:hyperlink w:anchor="Ресурсы_Экзамен_3_УП" w:history="1">
        <w:r w:rsidR="004B65A1" w:rsidRPr="004B65A1">
          <w:rPr>
            <w:rStyle w:val="af7"/>
            <w:bCs/>
            <w:sz w:val="26"/>
            <w:szCs w:val="26"/>
          </w:rPr>
          <w:t>Ресурсы для Экзамена 3</w:t>
        </w:r>
      </w:hyperlink>
    </w:p>
    <w:p w:rsidR="00B506B9" w:rsidRPr="00B506B9" w:rsidRDefault="004E6B08" w:rsidP="00417319">
      <w:pPr>
        <w:pStyle w:val="a3"/>
        <w:numPr>
          <w:ilvl w:val="0"/>
          <w:numId w:val="32"/>
        </w:numPr>
        <w:spacing w:after="200"/>
        <w:ind w:left="0" w:firstLine="0"/>
        <w:jc w:val="left"/>
        <w:rPr>
          <w:bCs/>
          <w:color w:val="000000"/>
          <w:sz w:val="26"/>
          <w:szCs w:val="26"/>
        </w:rPr>
      </w:pPr>
      <w:hyperlink w:anchor="Особенности_организации_для_инвалидов" w:history="1">
        <w:r w:rsidR="004B65A1" w:rsidRPr="004B65A1">
          <w:rPr>
            <w:rStyle w:val="af7"/>
            <w:bCs/>
            <w:sz w:val="26"/>
            <w:szCs w:val="26"/>
          </w:rPr>
          <w:t>Особенности организации обучения для лиц с ограниченными возможностями здоровья и инвалидов</w:t>
        </w:r>
      </w:hyperlink>
    </w:p>
    <w:p w:rsidR="003A1C62" w:rsidRPr="00B506B9" w:rsidRDefault="003A1C62">
      <w:pPr>
        <w:spacing w:after="200" w:line="276" w:lineRule="auto"/>
        <w:ind w:firstLine="0"/>
        <w:jc w:val="left"/>
        <w:rPr>
          <w:b/>
          <w:bCs/>
          <w:color w:val="000000"/>
          <w:sz w:val="26"/>
          <w:szCs w:val="26"/>
        </w:rPr>
      </w:pPr>
      <w:r w:rsidRPr="00B506B9">
        <w:rPr>
          <w:b/>
          <w:bCs/>
          <w:color w:val="000000"/>
          <w:sz w:val="26"/>
          <w:szCs w:val="26"/>
        </w:rPr>
        <w:br w:type="page"/>
      </w:r>
    </w:p>
    <w:p w:rsidR="00026D4B" w:rsidRDefault="00945DB1" w:rsidP="00E42DAB">
      <w:pPr>
        <w:pStyle w:val="affffd"/>
        <w:numPr>
          <w:ilvl w:val="0"/>
          <w:numId w:val="17"/>
        </w:numPr>
        <w:shd w:val="clear" w:color="auto" w:fill="FFFFFF"/>
        <w:spacing w:before="0" w:beforeAutospacing="0" w:after="0" w:afterAutospacing="0" w:line="276" w:lineRule="auto"/>
        <w:ind w:left="0" w:firstLine="709"/>
        <w:jc w:val="center"/>
        <w:textAlignment w:val="baseline"/>
        <w:rPr>
          <w:b/>
          <w:bCs/>
          <w:color w:val="000000"/>
          <w:sz w:val="26"/>
          <w:szCs w:val="26"/>
        </w:rPr>
      </w:pPr>
      <w:r w:rsidRPr="0079390B">
        <w:rPr>
          <w:b/>
          <w:bCs/>
          <w:color w:val="000000"/>
          <w:sz w:val="26"/>
          <w:szCs w:val="26"/>
        </w:rPr>
        <w:lastRenderedPageBreak/>
        <w:t>Цел</w:t>
      </w:r>
      <w:bookmarkStart w:id="1" w:name="Цели"/>
      <w:bookmarkEnd w:id="1"/>
      <w:r w:rsidRPr="0079390B">
        <w:rPr>
          <w:b/>
          <w:bCs/>
          <w:color w:val="000000"/>
          <w:sz w:val="26"/>
          <w:szCs w:val="26"/>
        </w:rPr>
        <w:t xml:space="preserve">ь, результаты освоения дисциплины и </w:t>
      </w:r>
      <w:proofErr w:type="spellStart"/>
      <w:r w:rsidRPr="0079390B">
        <w:rPr>
          <w:b/>
          <w:bCs/>
          <w:color w:val="000000"/>
          <w:sz w:val="26"/>
          <w:szCs w:val="26"/>
        </w:rPr>
        <w:t>пререквизиты</w:t>
      </w:r>
      <w:proofErr w:type="spellEnd"/>
    </w:p>
    <w:p w:rsidR="008B7580" w:rsidRPr="0079390B" w:rsidRDefault="008B7580" w:rsidP="008B7580">
      <w:pPr>
        <w:pStyle w:val="affffd"/>
        <w:shd w:val="clear" w:color="auto" w:fill="FFFFFF"/>
        <w:spacing w:before="0" w:beforeAutospacing="0" w:after="0" w:afterAutospacing="0" w:line="276" w:lineRule="auto"/>
        <w:ind w:left="709"/>
        <w:jc w:val="center"/>
        <w:textAlignment w:val="baseline"/>
        <w:rPr>
          <w:b/>
          <w:bCs/>
          <w:color w:val="000000"/>
          <w:sz w:val="26"/>
          <w:szCs w:val="26"/>
        </w:rPr>
      </w:pPr>
    </w:p>
    <w:p w:rsidR="002F7FCE" w:rsidRPr="0079390B" w:rsidRDefault="002F7FCE" w:rsidP="002F7FCE">
      <w:pPr>
        <w:pStyle w:val="affffd"/>
        <w:shd w:val="clear" w:color="auto" w:fill="FFFFFF"/>
        <w:spacing w:before="0" w:beforeAutospacing="0" w:after="0" w:afterAutospacing="0"/>
        <w:ind w:firstLine="851"/>
        <w:jc w:val="both"/>
        <w:rPr>
          <w:color w:val="000000"/>
          <w:sz w:val="26"/>
          <w:szCs w:val="26"/>
        </w:rPr>
      </w:pPr>
      <w:r w:rsidRPr="0079390B">
        <w:rPr>
          <w:color w:val="000000"/>
          <w:sz w:val="26"/>
          <w:szCs w:val="26"/>
        </w:rPr>
        <w:t>1.1. Государственный междисциплинарный экзамен по направлению сдаётся студентом образовательной программы по направлению 40.03.01 «Юриспруденция», по дисциплине «Гражданское право» (Экзамен 1), «Конституционное право» (Экзамен 2), «Уголовное право» (Экзамен 3). Дисциплина экзамена определяется на основании выпускной квалификационной работы студента, тематика которой должна соответствовать тематике сдаваемого экзамена. Наличие указанного соответствия определяется деканом юридического факультета НИУ ВШЭ – Санкт-Петербург и доводится до сведения студента не позднее, чем за месяц до итоговой даты сдачи выпускной квалификационной работы. Экзамен включает в себя задания по дисциплинам, изученным студентами в процессе обучения и представленным в содержании настоящей программы.</w:t>
      </w:r>
    </w:p>
    <w:p w:rsidR="002F7FCE" w:rsidRPr="0079390B" w:rsidRDefault="002F7FCE" w:rsidP="002F7FCE">
      <w:pPr>
        <w:pStyle w:val="affffd"/>
        <w:shd w:val="clear" w:color="auto" w:fill="FFFFFF"/>
        <w:spacing w:before="0" w:beforeAutospacing="0" w:after="0" w:afterAutospacing="0"/>
        <w:ind w:firstLine="851"/>
        <w:jc w:val="both"/>
        <w:rPr>
          <w:color w:val="000000"/>
          <w:sz w:val="26"/>
          <w:szCs w:val="26"/>
        </w:rPr>
      </w:pPr>
      <w:r w:rsidRPr="0079390B">
        <w:rPr>
          <w:color w:val="000000"/>
          <w:sz w:val="26"/>
          <w:szCs w:val="26"/>
        </w:rPr>
        <w:t>1.2. Задание по Экзамену 1 предполагает знания, умения и навыки в области гражданского права, которые являются необходимыми и базовыми для юристов, работающих в соответствующей сфере профессиональной деятельности.</w:t>
      </w:r>
    </w:p>
    <w:p w:rsidR="002F7FCE" w:rsidRPr="0079390B" w:rsidRDefault="002F7FCE" w:rsidP="002F7FCE">
      <w:pPr>
        <w:pStyle w:val="affffd"/>
        <w:shd w:val="clear" w:color="auto" w:fill="FFFFFF"/>
        <w:spacing w:before="0" w:beforeAutospacing="0" w:after="0" w:afterAutospacing="0"/>
        <w:ind w:firstLine="851"/>
        <w:jc w:val="both"/>
        <w:rPr>
          <w:color w:val="000000"/>
          <w:sz w:val="26"/>
          <w:szCs w:val="26"/>
        </w:rPr>
      </w:pPr>
      <w:r w:rsidRPr="0079390B">
        <w:rPr>
          <w:color w:val="000000"/>
          <w:sz w:val="26"/>
          <w:szCs w:val="26"/>
        </w:rPr>
        <w:t xml:space="preserve">1.3. Задание по Экзамену 2 предполагает знания, умения и навыки по конституционному праву России предполагает знания конституционного права России, муниципального, избирательного и </w:t>
      </w:r>
      <w:proofErr w:type="spellStart"/>
      <w:r w:rsidRPr="0079390B">
        <w:rPr>
          <w:color w:val="000000"/>
          <w:sz w:val="26"/>
          <w:szCs w:val="26"/>
        </w:rPr>
        <w:t>референдумного</w:t>
      </w:r>
      <w:proofErr w:type="spellEnd"/>
      <w:r w:rsidRPr="0079390B">
        <w:rPr>
          <w:color w:val="000000"/>
          <w:sz w:val="26"/>
          <w:szCs w:val="26"/>
        </w:rPr>
        <w:t xml:space="preserve"> права, которые являются необходимыми и базовыми для юристов, работающих в соответствующей сфере профессиональной деятельности.</w:t>
      </w:r>
    </w:p>
    <w:p w:rsidR="002F7FCE" w:rsidRPr="0079390B" w:rsidRDefault="002F7FCE" w:rsidP="002F7FCE">
      <w:pPr>
        <w:pStyle w:val="affffd"/>
        <w:shd w:val="clear" w:color="auto" w:fill="FFFFFF"/>
        <w:spacing w:before="0" w:beforeAutospacing="0" w:after="0" w:afterAutospacing="0"/>
        <w:ind w:firstLine="851"/>
        <w:jc w:val="both"/>
        <w:rPr>
          <w:color w:val="000000"/>
          <w:sz w:val="26"/>
          <w:szCs w:val="26"/>
        </w:rPr>
      </w:pPr>
      <w:r w:rsidRPr="0079390B">
        <w:rPr>
          <w:color w:val="000000"/>
          <w:sz w:val="26"/>
          <w:szCs w:val="26"/>
        </w:rPr>
        <w:t>1.4. Задание по Экзамену 3 предполагает знания, умения и навыки в области Общей части и Особенной части уголовного права России, которые являются необходимыми и базовыми для юристов, работающих в соответствующей сфере профессиональной деятельности.</w:t>
      </w:r>
    </w:p>
    <w:p w:rsidR="002F7FCE" w:rsidRPr="0079390B" w:rsidRDefault="002F7FCE" w:rsidP="002F7FCE">
      <w:pPr>
        <w:pStyle w:val="affffd"/>
        <w:shd w:val="clear" w:color="auto" w:fill="FFFFFF"/>
        <w:spacing w:before="0" w:beforeAutospacing="0" w:after="0" w:afterAutospacing="0"/>
        <w:ind w:firstLine="851"/>
        <w:jc w:val="both"/>
        <w:rPr>
          <w:color w:val="000000"/>
          <w:sz w:val="26"/>
          <w:szCs w:val="26"/>
        </w:rPr>
      </w:pPr>
      <w:r w:rsidRPr="0079390B">
        <w:rPr>
          <w:color w:val="000000"/>
          <w:sz w:val="26"/>
          <w:szCs w:val="26"/>
        </w:rPr>
        <w:t>1.5. Цели освоения дисциплины по Экзамену 1:</w:t>
      </w:r>
    </w:p>
    <w:p w:rsidR="002F7FCE" w:rsidRPr="0079390B" w:rsidRDefault="002F7FCE" w:rsidP="00E42DAB">
      <w:pPr>
        <w:pStyle w:val="affffd"/>
        <w:numPr>
          <w:ilvl w:val="0"/>
          <w:numId w:val="18"/>
        </w:numPr>
        <w:shd w:val="clear" w:color="auto" w:fill="FFFFFF"/>
        <w:spacing w:before="0" w:beforeAutospacing="0" w:after="0" w:afterAutospacing="0"/>
        <w:jc w:val="both"/>
        <w:rPr>
          <w:color w:val="000000"/>
          <w:sz w:val="26"/>
          <w:szCs w:val="26"/>
        </w:rPr>
      </w:pPr>
      <w:r w:rsidRPr="0079390B">
        <w:rPr>
          <w:color w:val="000000"/>
          <w:sz w:val="26"/>
          <w:szCs w:val="26"/>
        </w:rPr>
        <w:t>выявление уровня знаний студентов в области правового регулирования отношений, входящих в предмет гражданского права;</w:t>
      </w:r>
    </w:p>
    <w:p w:rsidR="002F7FCE" w:rsidRPr="0079390B" w:rsidRDefault="002F7FCE" w:rsidP="00E42DAB">
      <w:pPr>
        <w:pStyle w:val="affffd"/>
        <w:numPr>
          <w:ilvl w:val="0"/>
          <w:numId w:val="18"/>
        </w:numPr>
        <w:shd w:val="clear" w:color="auto" w:fill="FFFFFF"/>
        <w:spacing w:before="0" w:beforeAutospacing="0" w:after="0" w:afterAutospacing="0"/>
        <w:jc w:val="both"/>
        <w:rPr>
          <w:color w:val="000000"/>
          <w:sz w:val="26"/>
          <w:szCs w:val="26"/>
        </w:rPr>
      </w:pPr>
      <w:r w:rsidRPr="0079390B">
        <w:rPr>
          <w:color w:val="000000"/>
          <w:sz w:val="26"/>
          <w:szCs w:val="26"/>
        </w:rPr>
        <w:t>выявление уровня знания и понимания студентами системы гражданского законодательства, иных источников гражданского права, разъяснений и правовых позиций высших судебных инстанций;</w:t>
      </w:r>
    </w:p>
    <w:p w:rsidR="002F7FCE" w:rsidRPr="0079390B" w:rsidRDefault="002F7FCE" w:rsidP="00E42DAB">
      <w:pPr>
        <w:pStyle w:val="affffd"/>
        <w:numPr>
          <w:ilvl w:val="0"/>
          <w:numId w:val="18"/>
        </w:numPr>
        <w:shd w:val="clear" w:color="auto" w:fill="FFFFFF"/>
        <w:spacing w:before="0" w:beforeAutospacing="0" w:after="0" w:afterAutospacing="0"/>
        <w:jc w:val="both"/>
        <w:rPr>
          <w:color w:val="000000"/>
          <w:sz w:val="26"/>
          <w:szCs w:val="26"/>
        </w:rPr>
      </w:pPr>
      <w:r w:rsidRPr="0079390B">
        <w:rPr>
          <w:color w:val="000000"/>
          <w:sz w:val="26"/>
          <w:szCs w:val="26"/>
        </w:rPr>
        <w:t>выявление у студентов навыков толкования и реализации гражданско-правовых норм;</w:t>
      </w:r>
    </w:p>
    <w:p w:rsidR="002F7FCE" w:rsidRPr="0079390B" w:rsidRDefault="002F7FCE" w:rsidP="00E42DAB">
      <w:pPr>
        <w:pStyle w:val="affffd"/>
        <w:numPr>
          <w:ilvl w:val="0"/>
          <w:numId w:val="18"/>
        </w:numPr>
        <w:shd w:val="clear" w:color="auto" w:fill="FFFFFF"/>
        <w:spacing w:before="0" w:beforeAutospacing="0" w:after="0" w:afterAutospacing="0"/>
        <w:jc w:val="both"/>
        <w:rPr>
          <w:color w:val="000000"/>
          <w:sz w:val="26"/>
          <w:szCs w:val="26"/>
        </w:rPr>
      </w:pPr>
      <w:r w:rsidRPr="0079390B">
        <w:rPr>
          <w:color w:val="000000"/>
          <w:sz w:val="26"/>
          <w:szCs w:val="26"/>
        </w:rPr>
        <w:t>выявление у студентов умения формулировать и обосновывать собственные выводы по вопросам толкования и применения норм гражданского права применительно к конкретным жизненным ситуациям;</w:t>
      </w:r>
    </w:p>
    <w:p w:rsidR="002F7FCE" w:rsidRPr="0079390B" w:rsidRDefault="002F7FCE" w:rsidP="00E42DAB">
      <w:pPr>
        <w:pStyle w:val="affffd"/>
        <w:numPr>
          <w:ilvl w:val="0"/>
          <w:numId w:val="18"/>
        </w:numPr>
        <w:shd w:val="clear" w:color="auto" w:fill="FFFFFF"/>
        <w:spacing w:before="0" w:beforeAutospacing="0" w:after="0" w:afterAutospacing="0"/>
        <w:jc w:val="both"/>
        <w:rPr>
          <w:color w:val="000000"/>
          <w:sz w:val="26"/>
          <w:szCs w:val="26"/>
        </w:rPr>
      </w:pPr>
      <w:r w:rsidRPr="0079390B">
        <w:rPr>
          <w:color w:val="000000"/>
          <w:sz w:val="26"/>
          <w:szCs w:val="26"/>
        </w:rPr>
        <w:t>выявление степени освоения студентами терминологии, понятийного аппарата и конструкций гражданского права.</w:t>
      </w:r>
    </w:p>
    <w:p w:rsidR="002F7FCE" w:rsidRPr="0079390B" w:rsidRDefault="002F7FCE" w:rsidP="002F7FCE">
      <w:pPr>
        <w:pStyle w:val="affffd"/>
        <w:shd w:val="clear" w:color="auto" w:fill="FFFFFF"/>
        <w:spacing w:before="0" w:beforeAutospacing="0" w:after="0" w:afterAutospacing="0"/>
        <w:ind w:firstLine="851"/>
        <w:jc w:val="both"/>
        <w:rPr>
          <w:color w:val="000000"/>
          <w:sz w:val="26"/>
          <w:szCs w:val="26"/>
        </w:rPr>
      </w:pPr>
      <w:r w:rsidRPr="0079390B">
        <w:rPr>
          <w:color w:val="000000"/>
          <w:sz w:val="26"/>
          <w:szCs w:val="26"/>
        </w:rPr>
        <w:t>1.6. Цели освоения дисциплины по Экзамену 2:</w:t>
      </w:r>
    </w:p>
    <w:p w:rsidR="002F7FCE" w:rsidRPr="0079390B" w:rsidRDefault="002F7FCE" w:rsidP="00E42DAB">
      <w:pPr>
        <w:pStyle w:val="affffd"/>
        <w:numPr>
          <w:ilvl w:val="0"/>
          <w:numId w:val="19"/>
        </w:numPr>
        <w:shd w:val="clear" w:color="auto" w:fill="FFFFFF"/>
        <w:spacing w:before="0" w:beforeAutospacing="0" w:after="0" w:afterAutospacing="0"/>
        <w:jc w:val="both"/>
        <w:rPr>
          <w:color w:val="000000"/>
          <w:sz w:val="26"/>
          <w:szCs w:val="26"/>
        </w:rPr>
      </w:pPr>
      <w:r w:rsidRPr="0079390B">
        <w:rPr>
          <w:color w:val="000000"/>
          <w:sz w:val="26"/>
          <w:szCs w:val="26"/>
        </w:rPr>
        <w:t>получение базовых знаний в области конституционного права России;</w:t>
      </w:r>
    </w:p>
    <w:p w:rsidR="002F7FCE" w:rsidRPr="0079390B" w:rsidRDefault="002F7FCE" w:rsidP="00E42DAB">
      <w:pPr>
        <w:pStyle w:val="affffd"/>
        <w:numPr>
          <w:ilvl w:val="0"/>
          <w:numId w:val="19"/>
        </w:numPr>
        <w:shd w:val="clear" w:color="auto" w:fill="FFFFFF"/>
        <w:spacing w:before="0" w:beforeAutospacing="0" w:after="0" w:afterAutospacing="0"/>
        <w:jc w:val="both"/>
        <w:rPr>
          <w:color w:val="000000"/>
          <w:sz w:val="26"/>
          <w:szCs w:val="26"/>
        </w:rPr>
      </w:pPr>
      <w:r w:rsidRPr="0079390B">
        <w:rPr>
          <w:color w:val="000000"/>
          <w:sz w:val="26"/>
          <w:szCs w:val="26"/>
        </w:rPr>
        <w:t>приобретение студентами основ конституционно-правового мышления;</w:t>
      </w:r>
    </w:p>
    <w:p w:rsidR="002F7FCE" w:rsidRPr="0079390B" w:rsidRDefault="002F7FCE" w:rsidP="00E42DAB">
      <w:pPr>
        <w:pStyle w:val="affffd"/>
        <w:numPr>
          <w:ilvl w:val="0"/>
          <w:numId w:val="19"/>
        </w:numPr>
        <w:shd w:val="clear" w:color="auto" w:fill="FFFFFF"/>
        <w:spacing w:before="0" w:beforeAutospacing="0" w:after="0" w:afterAutospacing="0"/>
        <w:jc w:val="both"/>
        <w:rPr>
          <w:color w:val="000000"/>
          <w:sz w:val="26"/>
          <w:szCs w:val="26"/>
        </w:rPr>
      </w:pPr>
      <w:r w:rsidRPr="0079390B">
        <w:rPr>
          <w:color w:val="000000"/>
          <w:sz w:val="26"/>
          <w:szCs w:val="26"/>
        </w:rPr>
        <w:t>понимание системы конституционного законодательства;</w:t>
      </w:r>
    </w:p>
    <w:p w:rsidR="002F7FCE" w:rsidRPr="0079390B" w:rsidRDefault="002F7FCE" w:rsidP="00E42DAB">
      <w:pPr>
        <w:pStyle w:val="affffd"/>
        <w:numPr>
          <w:ilvl w:val="0"/>
          <w:numId w:val="19"/>
        </w:numPr>
        <w:shd w:val="clear" w:color="auto" w:fill="FFFFFF"/>
        <w:spacing w:before="0" w:beforeAutospacing="0" w:after="0" w:afterAutospacing="0"/>
        <w:jc w:val="both"/>
        <w:rPr>
          <w:color w:val="000000"/>
          <w:sz w:val="26"/>
          <w:szCs w:val="26"/>
        </w:rPr>
      </w:pPr>
      <w:r w:rsidRPr="0079390B">
        <w:rPr>
          <w:color w:val="000000"/>
          <w:sz w:val="26"/>
          <w:szCs w:val="26"/>
        </w:rPr>
        <w:t>понимание смысла конституционно-правовой материи и заложенных в ней возможностей практического применения;</w:t>
      </w:r>
    </w:p>
    <w:p w:rsidR="002F7FCE" w:rsidRPr="0079390B" w:rsidRDefault="002F7FCE" w:rsidP="00E42DAB">
      <w:pPr>
        <w:pStyle w:val="affffd"/>
        <w:numPr>
          <w:ilvl w:val="0"/>
          <w:numId w:val="19"/>
        </w:numPr>
        <w:shd w:val="clear" w:color="auto" w:fill="FFFFFF"/>
        <w:spacing w:before="0" w:beforeAutospacing="0" w:after="0" w:afterAutospacing="0"/>
        <w:jc w:val="both"/>
        <w:rPr>
          <w:color w:val="000000"/>
          <w:sz w:val="26"/>
          <w:szCs w:val="26"/>
        </w:rPr>
      </w:pPr>
      <w:r w:rsidRPr="0079390B">
        <w:rPr>
          <w:color w:val="000000"/>
          <w:sz w:val="26"/>
          <w:szCs w:val="26"/>
        </w:rPr>
        <w:lastRenderedPageBreak/>
        <w:t>уяснение роли и значения решений Конституционного Суда Российской Федерации, правоприменительной практики в конституционном праве;</w:t>
      </w:r>
    </w:p>
    <w:p w:rsidR="002F7FCE" w:rsidRPr="0079390B" w:rsidRDefault="002F7FCE" w:rsidP="00E42DAB">
      <w:pPr>
        <w:pStyle w:val="affffd"/>
        <w:numPr>
          <w:ilvl w:val="0"/>
          <w:numId w:val="19"/>
        </w:numPr>
        <w:shd w:val="clear" w:color="auto" w:fill="FFFFFF"/>
        <w:spacing w:before="0" w:beforeAutospacing="0" w:after="0" w:afterAutospacing="0"/>
        <w:jc w:val="both"/>
        <w:rPr>
          <w:color w:val="000000"/>
          <w:sz w:val="26"/>
          <w:szCs w:val="26"/>
        </w:rPr>
      </w:pPr>
      <w:r w:rsidRPr="0079390B">
        <w:rPr>
          <w:color w:val="000000"/>
          <w:sz w:val="26"/>
          <w:szCs w:val="26"/>
        </w:rPr>
        <w:t>приобретение навыков работы с источниками конституционного права;</w:t>
      </w:r>
    </w:p>
    <w:p w:rsidR="007F4588" w:rsidRPr="0079390B" w:rsidRDefault="002F7FCE" w:rsidP="00E42DAB">
      <w:pPr>
        <w:pStyle w:val="affffd"/>
        <w:numPr>
          <w:ilvl w:val="0"/>
          <w:numId w:val="19"/>
        </w:numPr>
        <w:shd w:val="clear" w:color="auto" w:fill="FFFFFF"/>
        <w:spacing w:before="0" w:beforeAutospacing="0" w:after="0" w:afterAutospacing="0"/>
        <w:jc w:val="both"/>
        <w:rPr>
          <w:color w:val="000000"/>
          <w:sz w:val="26"/>
          <w:szCs w:val="26"/>
        </w:rPr>
      </w:pPr>
      <w:r w:rsidRPr="0079390B">
        <w:rPr>
          <w:color w:val="000000"/>
          <w:sz w:val="26"/>
          <w:szCs w:val="26"/>
        </w:rPr>
        <w:t>освоение студентами терминологии, понятийного аппарата и конструкций конституционного права России.</w:t>
      </w:r>
    </w:p>
    <w:p w:rsidR="007F4588" w:rsidRPr="0079390B" w:rsidRDefault="007F4588" w:rsidP="007F4588">
      <w:pPr>
        <w:pStyle w:val="affffd"/>
        <w:shd w:val="clear" w:color="auto" w:fill="FFFFFF"/>
        <w:spacing w:before="0" w:beforeAutospacing="0" w:after="0" w:afterAutospacing="0"/>
        <w:ind w:firstLine="851"/>
        <w:jc w:val="both"/>
        <w:rPr>
          <w:color w:val="000000"/>
          <w:sz w:val="26"/>
          <w:szCs w:val="26"/>
        </w:rPr>
      </w:pPr>
      <w:r w:rsidRPr="0079390B">
        <w:rPr>
          <w:color w:val="000000"/>
          <w:sz w:val="26"/>
          <w:szCs w:val="26"/>
        </w:rPr>
        <w:t xml:space="preserve">1.7. Цели освоения дисциплины </w:t>
      </w:r>
      <w:r w:rsidR="002F7FCE" w:rsidRPr="0079390B">
        <w:rPr>
          <w:color w:val="000000"/>
          <w:sz w:val="26"/>
          <w:szCs w:val="26"/>
        </w:rPr>
        <w:t>по Экзамену 3:</w:t>
      </w:r>
    </w:p>
    <w:p w:rsidR="007F4588" w:rsidRPr="0079390B" w:rsidRDefault="002F7FCE" w:rsidP="00E42DAB">
      <w:pPr>
        <w:pStyle w:val="affffd"/>
        <w:numPr>
          <w:ilvl w:val="0"/>
          <w:numId w:val="20"/>
        </w:numPr>
        <w:shd w:val="clear" w:color="auto" w:fill="FFFFFF"/>
        <w:spacing w:before="0" w:beforeAutospacing="0" w:after="0" w:afterAutospacing="0"/>
        <w:jc w:val="both"/>
        <w:rPr>
          <w:color w:val="000000"/>
          <w:sz w:val="26"/>
          <w:szCs w:val="26"/>
        </w:rPr>
      </w:pPr>
      <w:r w:rsidRPr="0079390B">
        <w:rPr>
          <w:color w:val="000000"/>
          <w:sz w:val="26"/>
          <w:szCs w:val="26"/>
        </w:rPr>
        <w:t>получение базовых знаний в области угол</w:t>
      </w:r>
      <w:r w:rsidR="007F4588" w:rsidRPr="0079390B">
        <w:rPr>
          <w:color w:val="000000"/>
          <w:sz w:val="26"/>
          <w:szCs w:val="26"/>
        </w:rPr>
        <w:t>овного права России;</w:t>
      </w:r>
    </w:p>
    <w:p w:rsidR="007F4588" w:rsidRPr="0079390B" w:rsidRDefault="002F7FCE" w:rsidP="00E42DAB">
      <w:pPr>
        <w:pStyle w:val="affffd"/>
        <w:numPr>
          <w:ilvl w:val="0"/>
          <w:numId w:val="20"/>
        </w:numPr>
        <w:shd w:val="clear" w:color="auto" w:fill="FFFFFF"/>
        <w:spacing w:before="0" w:beforeAutospacing="0" w:after="0" w:afterAutospacing="0"/>
        <w:jc w:val="both"/>
        <w:rPr>
          <w:color w:val="000000"/>
          <w:sz w:val="26"/>
          <w:szCs w:val="26"/>
        </w:rPr>
      </w:pPr>
      <w:r w:rsidRPr="0079390B">
        <w:rPr>
          <w:color w:val="000000"/>
          <w:sz w:val="26"/>
          <w:szCs w:val="26"/>
        </w:rPr>
        <w:t>понимание системы уголовного закона;</w:t>
      </w:r>
    </w:p>
    <w:p w:rsidR="007F4588" w:rsidRPr="0079390B" w:rsidRDefault="002F7FCE" w:rsidP="00E42DAB">
      <w:pPr>
        <w:pStyle w:val="affffd"/>
        <w:numPr>
          <w:ilvl w:val="0"/>
          <w:numId w:val="20"/>
        </w:numPr>
        <w:shd w:val="clear" w:color="auto" w:fill="FFFFFF"/>
        <w:spacing w:before="0" w:beforeAutospacing="0" w:after="0" w:afterAutospacing="0"/>
        <w:jc w:val="both"/>
        <w:rPr>
          <w:color w:val="000000"/>
          <w:sz w:val="26"/>
          <w:szCs w:val="26"/>
        </w:rPr>
      </w:pPr>
      <w:r w:rsidRPr="0079390B">
        <w:rPr>
          <w:color w:val="000000"/>
          <w:sz w:val="26"/>
          <w:szCs w:val="26"/>
        </w:rPr>
        <w:t>уяснение роли и значения постановлений Пленума Верховного Суда Российской Федерации и решений Конституционного Суда Российской Федерации, правоприменительной практики в уголовном праве;</w:t>
      </w:r>
    </w:p>
    <w:p w:rsidR="007F4588" w:rsidRPr="0079390B" w:rsidRDefault="002F7FCE" w:rsidP="00E42DAB">
      <w:pPr>
        <w:pStyle w:val="affffd"/>
        <w:numPr>
          <w:ilvl w:val="0"/>
          <w:numId w:val="20"/>
        </w:numPr>
        <w:shd w:val="clear" w:color="auto" w:fill="FFFFFF"/>
        <w:spacing w:before="0" w:beforeAutospacing="0" w:after="0" w:afterAutospacing="0"/>
        <w:jc w:val="both"/>
        <w:rPr>
          <w:color w:val="000000"/>
          <w:sz w:val="26"/>
          <w:szCs w:val="26"/>
        </w:rPr>
      </w:pPr>
      <w:r w:rsidRPr="0079390B">
        <w:rPr>
          <w:color w:val="000000"/>
          <w:sz w:val="26"/>
          <w:szCs w:val="26"/>
        </w:rPr>
        <w:t>приобретение навыков работы с уголовным законом;</w:t>
      </w:r>
    </w:p>
    <w:p w:rsidR="007F4588" w:rsidRPr="0079390B" w:rsidRDefault="002F7FCE" w:rsidP="00E42DAB">
      <w:pPr>
        <w:pStyle w:val="affffd"/>
        <w:numPr>
          <w:ilvl w:val="0"/>
          <w:numId w:val="20"/>
        </w:numPr>
        <w:shd w:val="clear" w:color="auto" w:fill="FFFFFF"/>
        <w:spacing w:before="0" w:beforeAutospacing="0" w:after="0" w:afterAutospacing="0"/>
        <w:jc w:val="both"/>
        <w:rPr>
          <w:color w:val="000000"/>
          <w:sz w:val="26"/>
          <w:szCs w:val="26"/>
        </w:rPr>
      </w:pPr>
      <w:r w:rsidRPr="0079390B">
        <w:rPr>
          <w:color w:val="000000"/>
          <w:sz w:val="26"/>
          <w:szCs w:val="26"/>
        </w:rPr>
        <w:t>освоение студентами терминологии, понятийного аппарата и конс</w:t>
      </w:r>
      <w:r w:rsidR="007F4588" w:rsidRPr="0079390B">
        <w:rPr>
          <w:color w:val="000000"/>
          <w:sz w:val="26"/>
          <w:szCs w:val="26"/>
        </w:rPr>
        <w:t>трукций уголовного права России;</w:t>
      </w:r>
    </w:p>
    <w:p w:rsidR="002F7FCE" w:rsidRPr="0079390B" w:rsidRDefault="002F7FCE" w:rsidP="00E42DAB">
      <w:pPr>
        <w:pStyle w:val="affffd"/>
        <w:numPr>
          <w:ilvl w:val="0"/>
          <w:numId w:val="20"/>
        </w:numPr>
        <w:shd w:val="clear" w:color="auto" w:fill="FFFFFF"/>
        <w:spacing w:before="0" w:beforeAutospacing="0" w:after="0" w:afterAutospacing="0"/>
        <w:jc w:val="both"/>
        <w:rPr>
          <w:color w:val="000000"/>
          <w:sz w:val="26"/>
          <w:szCs w:val="26"/>
        </w:rPr>
      </w:pPr>
      <w:r w:rsidRPr="0079390B">
        <w:rPr>
          <w:color w:val="000000"/>
          <w:sz w:val="26"/>
          <w:szCs w:val="26"/>
        </w:rPr>
        <w:t>выработка практических навыков применения норм уголовного права, а также избежание совершения преступления к</w:t>
      </w:r>
      <w:r w:rsidR="007F4588" w:rsidRPr="0079390B">
        <w:rPr>
          <w:color w:val="000000"/>
          <w:sz w:val="26"/>
          <w:szCs w:val="26"/>
        </w:rPr>
        <w:t>ак условия для их применения.</w:t>
      </w:r>
    </w:p>
    <w:p w:rsidR="001A45A4" w:rsidRPr="0079390B" w:rsidRDefault="001A45A4" w:rsidP="001A45A4">
      <w:pPr>
        <w:pStyle w:val="affffd"/>
        <w:shd w:val="clear" w:color="auto" w:fill="FFFFFF"/>
        <w:spacing w:before="0" w:beforeAutospacing="0" w:after="0" w:afterAutospacing="0" w:line="276" w:lineRule="auto"/>
        <w:textAlignment w:val="baseline"/>
        <w:rPr>
          <w:b/>
          <w:bCs/>
          <w:color w:val="000000"/>
          <w:sz w:val="26"/>
          <w:szCs w:val="26"/>
        </w:rPr>
      </w:pPr>
    </w:p>
    <w:p w:rsidR="00026D4B" w:rsidRPr="0079390B" w:rsidRDefault="00945DB1" w:rsidP="00E42DAB">
      <w:pPr>
        <w:pStyle w:val="affffd"/>
        <w:numPr>
          <w:ilvl w:val="0"/>
          <w:numId w:val="17"/>
        </w:numPr>
        <w:shd w:val="clear" w:color="auto" w:fill="FFFFFF"/>
        <w:spacing w:before="0" w:beforeAutospacing="0" w:after="0" w:afterAutospacing="0" w:line="276" w:lineRule="auto"/>
        <w:ind w:left="0" w:firstLine="709"/>
        <w:jc w:val="center"/>
        <w:textAlignment w:val="baseline"/>
        <w:rPr>
          <w:b/>
          <w:bCs/>
          <w:color w:val="000000"/>
          <w:sz w:val="26"/>
          <w:szCs w:val="26"/>
        </w:rPr>
      </w:pPr>
      <w:r w:rsidRPr="0079390B">
        <w:rPr>
          <w:b/>
          <w:bCs/>
          <w:color w:val="000000"/>
          <w:sz w:val="26"/>
          <w:szCs w:val="26"/>
        </w:rPr>
        <w:t>Содержание учебной дисциплины</w:t>
      </w:r>
    </w:p>
    <w:p w:rsidR="001A45A4" w:rsidRPr="0079390B" w:rsidRDefault="001A45A4" w:rsidP="001A45A4">
      <w:pPr>
        <w:pStyle w:val="affffd"/>
        <w:shd w:val="clear" w:color="auto" w:fill="FFFFFF"/>
        <w:spacing w:before="0" w:beforeAutospacing="0" w:after="0" w:afterAutospacing="0" w:line="276" w:lineRule="auto"/>
        <w:ind w:firstLine="851"/>
        <w:jc w:val="both"/>
        <w:textAlignment w:val="baseline"/>
        <w:rPr>
          <w:b/>
          <w:bCs/>
          <w:color w:val="000000"/>
          <w:sz w:val="26"/>
          <w:szCs w:val="26"/>
        </w:rPr>
      </w:pPr>
      <w:r w:rsidRPr="0079390B">
        <w:rPr>
          <w:b/>
          <w:bCs/>
          <w:color w:val="000000"/>
          <w:sz w:val="26"/>
          <w:szCs w:val="26"/>
        </w:rPr>
        <w:t>2.1. Эк</w:t>
      </w:r>
      <w:bookmarkStart w:id="2" w:name="Темы_Экзамен_1_ГП"/>
      <w:bookmarkEnd w:id="2"/>
      <w:r w:rsidRPr="0079390B">
        <w:rPr>
          <w:b/>
          <w:bCs/>
          <w:color w:val="000000"/>
          <w:sz w:val="26"/>
          <w:szCs w:val="26"/>
        </w:rPr>
        <w:t>замен 1:</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 xml:space="preserve">Тема 1. Гражданское </w:t>
      </w:r>
      <w:proofErr w:type="gramStart"/>
      <w:r w:rsidRPr="0079390B">
        <w:rPr>
          <w:b/>
          <w:bCs/>
          <w:color w:val="000000"/>
          <w:sz w:val="26"/>
          <w:szCs w:val="26"/>
        </w:rPr>
        <w:t>право</w:t>
      </w:r>
      <w:proofErr w:type="gramEnd"/>
      <w:r w:rsidRPr="0079390B">
        <w:rPr>
          <w:b/>
          <w:bCs/>
          <w:color w:val="000000"/>
          <w:sz w:val="26"/>
          <w:szCs w:val="26"/>
        </w:rPr>
        <w:t xml:space="preserve"> как отрасль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гражданского права. Гражданское </w:t>
      </w:r>
      <w:proofErr w:type="gramStart"/>
      <w:r w:rsidRPr="0079390B">
        <w:rPr>
          <w:bCs/>
          <w:color w:val="000000"/>
          <w:sz w:val="26"/>
          <w:szCs w:val="26"/>
        </w:rPr>
        <w:t>право</w:t>
      </w:r>
      <w:proofErr w:type="gramEnd"/>
      <w:r w:rsidRPr="0079390B">
        <w:rPr>
          <w:bCs/>
          <w:color w:val="000000"/>
          <w:sz w:val="26"/>
          <w:szCs w:val="26"/>
        </w:rPr>
        <w:t xml:space="preserve"> как фундамент частного права. Модели частного права (дуалистическая, монистическая). Предмет гражданского права. Специально регулируемые имущественные и личные неимущественные отношения (трудовые, семейные, экологические и т.п.). Метод гражданского права. Особенности гражданско-правовых санкций.</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 Источники гражданского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источников гражданского права. Соотношение понятий «гражданско-правовые нормативные акты «гражданское законодательство» и «акты, содержащие нормы гражданского права».    Гражданско-правовые    нормативные    акты    и    деловые    обыкновения, обычаи делового оборота, постановления судебных пленумов, постановления Конституционного Суда Российской Федерации. Система источников гражданского права. Действие гражданских законов. Применение норм гражданского права. Способы толкования гражданско-правовых норм.</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 Понятие, элементы и виды гражданских правоотношений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особенности гражданского правоотношения. Элементы гражданского правоотношения. Основания возникновения, изменения и прекращения гражданского правоотношения.   Виды гражданских правоотношений.</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 Граждане как субъекты гражданских правоотношений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Граждане как субъекты права. Гражданская правоспособность граждан. Гражданская дееспособность граждан. Опека, попечительство и смежные с ними институты. Безвестное отсутствие и его правовые последствия. Объявление гражданина </w:t>
      </w:r>
      <w:r w:rsidRPr="0079390B">
        <w:rPr>
          <w:bCs/>
          <w:color w:val="000000"/>
          <w:sz w:val="26"/>
          <w:szCs w:val="26"/>
        </w:rPr>
        <w:lastRenderedPageBreak/>
        <w:t>умершим и его правовые последствия. Особенности гражданско-правового положения индивидуальных предпринимателей.</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5. Юридические лица как субъекты гражданских правоотношений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и признаки юридического лица. Сущность и назначение конструкции юридического лица. Классификация юридических лиц. Органы юридического лица. Возникновение и прекращение юридического лица. Несостоятельность (банкротство) юридических лиц. Хозяйственные товарищества. Акционерные общества. Общества с ограниченной ответственностью. Хозяйственные партнерства. Производственные кооперативы. </w:t>
      </w:r>
      <w:proofErr w:type="spellStart"/>
      <w:r w:rsidRPr="0079390B">
        <w:rPr>
          <w:bCs/>
          <w:color w:val="000000"/>
          <w:sz w:val="26"/>
          <w:szCs w:val="26"/>
        </w:rPr>
        <w:t>Аффилированность</w:t>
      </w:r>
      <w:proofErr w:type="spellEnd"/>
      <w:r w:rsidRPr="0079390B">
        <w:rPr>
          <w:bCs/>
          <w:color w:val="000000"/>
          <w:sz w:val="26"/>
          <w:szCs w:val="26"/>
        </w:rPr>
        <w:t xml:space="preserve"> юридического лица. Филиалы и представительства юридического лица. Правовое положение некоммерческих организаций. Понятие, содержание и особенности гражданской правоспособности публичных образований.</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6. Объекты гражданских прав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виды объектов гражданских прав. Понятие и виды ценных бумаг. Осуществление прав из ценных бумаг. Результаты работ и услуги как объекты гражданских прав. Нематериальные блага как объекты гражданского оборота. Результаты интеллектуальной деятельности. Особенности таких объектов гражданских прав, как безналичные деньги, бездокументарные ценные бумаги, доли участия, информация.</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7. Возникновение, изменение и прекращение гражданских правоотношений</w:t>
      </w:r>
    </w:p>
    <w:p w:rsidR="001A45A4" w:rsidRPr="0079390B" w:rsidRDefault="001A45A4" w:rsidP="00B74659">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Основания возникновения, изменения и прекращения гражданских правоотношений. Понятие юридического факта и составы. Классификация юридических фактов. Понятие и значение сделок, их место в системе юридических фактов. Виды сделок. Условия действительности сделок. Понятие и виды недействительных сделок. Порядок и последствия признания сделки недействительной. Условные сделки. Решения собраний. Проблема абстрактных и каузальных сделок:</w:t>
      </w:r>
      <w:r w:rsidR="00B74659" w:rsidRPr="0079390B">
        <w:rPr>
          <w:bCs/>
          <w:color w:val="000000"/>
          <w:sz w:val="26"/>
          <w:szCs w:val="26"/>
        </w:rPr>
        <w:t xml:space="preserve"> соотношение с обязательствами.</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8. Осуществление и защита гражданских прав и исполнение обязанностей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принципы осуществления субъективных гражданских прав. Способы осуществления гражданских прав. Пределы осуществления субъективных гражданских прав. Правовая природа злоупотребления правом и его последствий. Обход закона. Понятие защиты гражданских прав. Право на защиту. Формы защиты гражданских прав. Порядок защиты гражданских прав. Общие и специальные способы защиты гражданских прав. Меры защиты и меры ответственности.</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9. Представительство</w:t>
      </w:r>
    </w:p>
    <w:p w:rsidR="001A45A4" w:rsidRPr="0079390B" w:rsidRDefault="001A45A4" w:rsidP="00B74659">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значение института представительства. Отличия представительства от сходных с ним правоотношений. Основания возникновения и виды представительства. Доверенность: понятие, форма, содержание, виды и срок действия. Понятие представительства без полномочий. Правовые последствия представительства без полномочи</w:t>
      </w:r>
      <w:r w:rsidR="00B74659" w:rsidRPr="0079390B">
        <w:rPr>
          <w:bCs/>
          <w:color w:val="000000"/>
          <w:sz w:val="26"/>
          <w:szCs w:val="26"/>
        </w:rPr>
        <w:t>й.</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10. Сроки осуществления и защиты гражданских прав.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 xml:space="preserve">Понятие, исчисление и виды сроков в гражданском праве. </w:t>
      </w:r>
      <w:proofErr w:type="spellStart"/>
      <w:r w:rsidRPr="0079390B">
        <w:rPr>
          <w:bCs/>
          <w:color w:val="000000"/>
          <w:sz w:val="26"/>
          <w:szCs w:val="26"/>
        </w:rPr>
        <w:t>Пресекательные</w:t>
      </w:r>
      <w:proofErr w:type="spellEnd"/>
      <w:r w:rsidRPr="0079390B">
        <w:rPr>
          <w:bCs/>
          <w:color w:val="000000"/>
          <w:sz w:val="26"/>
          <w:szCs w:val="26"/>
        </w:rPr>
        <w:t xml:space="preserve"> сроки. Сроки осуществления гражданских прав. Сроки исполнения гражданских обязанностей. Исковая давность. Виды сроков исковой давности. Приостановление и перерыв течения срока исковой давности.</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11. Общие положения о праве собственности и других вещных правах</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о вещном праве. Элементы, признаки и виды вещных прав. Понятие и признаки права собственности. Субъекты и объекты права собственности. Содержание права собственности. Формы и виды права собственности. Осуществление права собственности. Учение о владении, понятие и признаки владения; отличие владения от собственности. Концепция развития гражданского законодательства о владении.</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12. Возникновение и прекращение права собственности и иных вещных прав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Первоначальные способы возникновения права собственности. Производные способы возникновения права собственности. Приобретение права собственности по давности владения: проблема соотношения с добросовестным приобретением. Прекращение права собственности и иных вещных прав.</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13. Право частной собственности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содержание права собственности граждан. Объекты и субъекты права собственности граждан. Право собственности индивидуальных предпринимателей. Право собственности граждан на земельные участки. Обособленность имущества юридического лица. Субъекты и объекты права собственности юридических лиц. Правовая природа уставного капитала, порядок его формирования и изменения. Вклады в уставный капитал. Имущество обособленных подразделений юридического лица. Имущественные последствия реорганизации и ликвидации юридических лиц.</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14. Право публичной собственности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особенности права публичной собственности. Субъекты и объекты права публичной собственности. Осуществление права публичной собственности. Понятие и гражданско-правовое значение казны.</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15. Право общей собственности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права общей собственности. Право общей долевой собственности. Право совместной собственности и его виды.</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16. Ограниченные вещные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виды ограниченных вещных прав. Сервитуты. Права пользования жилыми помещениями. Право постоянного (бессрочного) пользования и пожизненного наследуемого владения. Понятие и содержание права хозяйственного ведения и права оперативного управления. Концепция совершенствования гражданского законодательства о вещном праве.</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17. Защита права собственности и иных вещных прав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Понятие и система защиты права собственности и других вещных прав. Отличие вещно-правовых способов защиты права собственности от обязательственно-правовых и специальных.</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roofErr w:type="spellStart"/>
      <w:r w:rsidRPr="0079390B">
        <w:rPr>
          <w:bCs/>
          <w:color w:val="000000"/>
          <w:sz w:val="26"/>
          <w:szCs w:val="26"/>
        </w:rPr>
        <w:t>Виндикационный</w:t>
      </w:r>
      <w:proofErr w:type="spellEnd"/>
      <w:r w:rsidRPr="0079390B">
        <w:rPr>
          <w:bCs/>
          <w:color w:val="000000"/>
          <w:sz w:val="26"/>
          <w:szCs w:val="26"/>
        </w:rPr>
        <w:t xml:space="preserve"> иск. </w:t>
      </w:r>
      <w:proofErr w:type="spellStart"/>
      <w:r w:rsidRPr="0079390B">
        <w:rPr>
          <w:bCs/>
          <w:color w:val="000000"/>
          <w:sz w:val="26"/>
          <w:szCs w:val="26"/>
        </w:rPr>
        <w:t>Негаторный</w:t>
      </w:r>
      <w:proofErr w:type="spellEnd"/>
      <w:r w:rsidRPr="0079390B">
        <w:rPr>
          <w:bCs/>
          <w:color w:val="000000"/>
          <w:sz w:val="26"/>
          <w:szCs w:val="26"/>
        </w:rPr>
        <w:t xml:space="preserve"> иск. Иск о признании права собственности. Иск об освобождении имущества от ареста (исключения из описи). Иск о защите прав владельца, не являющегося собственником. Иск о защите давностного владения.</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18. Понятие, виды и основания возникновения обязательств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обязательственного правоотношения. Система обязательств. Основания возникновения обязательств. Виды обязательств. Субъекты обязательства. Перемена кредитора в обязательстве. Перемена должника в обязательстве.</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19. Гражданско-правовой договор</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значение гражданско-правового договора. Свобода договора и его ограничение. Виды гражданско-правовых договоров. Элементы, содержание и форма договора. Государственная регистрация договоров. Толкование договора. Общий порядок заключения договоров. Основания, порядок и последствия изменения и расторжения гражданско-правового договора. Публичный договор и договор присоединения.</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20. Исполнение обязательств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принципы исполнения обязательств.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Субъекты исполнения обязательств. Особенности исполнения при множественности субъектов. Предмет, срок, место и способ исполнения.</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21. Обеспечение исполнения обязательств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обеспечения исполнения обязательств. Виды обеспечений. Неустойка: понятие, виды, условия применения. Залог: понятие, предмет, сфера применения, виды. Правовые проблемы залога: вещное и обязательственное в залоге. Поручительство: понятие, сфера применения. Возможность обеспечения поручительством просроченного обязательства. Удержание имущества должника. Независимая гарантия: понятие, природа, особенности исполнения и прекращения. Задаток. Обеспечительный платеж.</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22. Ответственность за нарушение обязательств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Основные особенности и функции гражданско-правовой ответственности. Формы гражданско-правовой</w:t>
      </w:r>
      <w:r w:rsidRPr="0079390B">
        <w:rPr>
          <w:bCs/>
          <w:color w:val="000000"/>
          <w:sz w:val="26"/>
          <w:szCs w:val="26"/>
        </w:rPr>
        <w:tab/>
        <w:t>ответственности.</w:t>
      </w:r>
      <w:r w:rsidRPr="0079390B">
        <w:rPr>
          <w:bCs/>
          <w:color w:val="000000"/>
          <w:sz w:val="26"/>
          <w:szCs w:val="26"/>
        </w:rPr>
        <w:tab/>
        <w:t>Виды</w:t>
      </w:r>
      <w:r w:rsidRPr="0079390B">
        <w:rPr>
          <w:bCs/>
          <w:color w:val="000000"/>
          <w:sz w:val="26"/>
          <w:szCs w:val="26"/>
        </w:rPr>
        <w:tab/>
        <w:t>гражданско-правовой ответственности. Правонарушение       как       основание       гражданско-правовой       ответственности.   Обстоятельства, исключающие гражданско-правовую ответственность.</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23. Изменение и прекращение обязательств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Прекращение обязательства исполнением. Отступное как основание прекращения обязательства. Зачет как основание прекращения обязательства. Совпадение должника и кредитора в одном лице. Прекращение обязательства новацией. Прощение долга как основание прекращения обязательства. Невозможность исполнения как основание прекращения обязательства. Прекращение обязательства смертью гражданина. </w:t>
      </w:r>
      <w:r w:rsidRPr="0079390B">
        <w:rPr>
          <w:bCs/>
          <w:color w:val="000000"/>
          <w:sz w:val="26"/>
          <w:szCs w:val="26"/>
        </w:rPr>
        <w:lastRenderedPageBreak/>
        <w:t>Прекращение обязательства ликвидацией юридического лица. Односторонний отказ от исполнения обязательства. Изменение обязательства: понятие и основания.</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24. Договор купли-продажи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виды и сфера применения договора купли-продажи. Квалификационные признаки договора. Момент исполнения продавцом обязанности передать имущество. Момент возникновения у покупателя права собственности на имущество. Правила перехода риска случайной гибели (повреждения) имущества при купли-продажи. Соотношение общих норм о купле-продаже и норм об отдельных видах договора купли-продажи.</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
          <w:bCs/>
          <w:color w:val="000000"/>
          <w:sz w:val="26"/>
          <w:szCs w:val="26"/>
        </w:rPr>
        <w:t>Тема 25. Разновидности договора купли-продажи</w:t>
      </w:r>
      <w:r w:rsidRPr="0079390B">
        <w:rPr>
          <w:bCs/>
          <w:color w:val="000000"/>
          <w:sz w:val="26"/>
          <w:szCs w:val="26"/>
        </w:rPr>
        <w:t>.</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Договор розничной купли продажи. Договор поставки. Поставка товаров для государственных нужд. Контрактация. Договор энергоснабжения. Продажа недвижимости. Продажа предприятия. Понятие договора купли-продажи предприятия.</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26. Мена. Дарение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Договор мены и квалифицирующие его признаки.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Правовой характер дарения. Понятие и признаки дарения. Правовые последствия дарения. Право     отказа     от     исполнения     договора     дарения.     Отмена     исполненного     договора     дарения.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Особенности договора пожертвования.</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27. Рента и пожизненное содержание с иждивением.</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значение ренты. Существенные условия договора: предмет, форма. Стороны по договору ренты, их права и обязанности. Особенности постоянной и пожизненной ренты. Понятие и особенности договора пожизненного содержания с иждивением. Момент перехода права собственности по договору пожизненного содержание с иждивением.</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28. Аренда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значение и квалификационные признаки договора. Субаренда. Порядок расторжения договора аренды. Соотношение общих норм об аренде и норм об отдельных видах аренды. Прокат. Аренда транспортных средств. Аренда зданий и сооружений. Аренда предприятия. Финансовая аренда (лизинг).</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29. Безвозмездное пользование имуществом (ссуда).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элементы договора ссуды. Права и ответственность третьих лиц. Риск случайной гибели или повреждения объекта ссуды. Основания прекращения договора, досрочного расторжения.</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30. Жилищное право.</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жилищного права и система его источников. Жилищный фонд в Российской Федерации. Основания возникновения жилищных правоотношений. Пользование жилыми помещениями. Изменение и прекращение жилищных правоотношений.</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31. Подряд</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значение и виды договора подряда. Квалификационные признаки договора. Порядок приема выполненной работы. Распределение риск случайной гибели или повреждения материалов, оборудования, вещей в переработке, а также результата выполненной работы между подрядчиком и заказчиком. Соотношение понятий: гарантия качества работы, сроки обнаружения </w:t>
      </w:r>
      <w:proofErr w:type="spellStart"/>
      <w:r w:rsidRPr="0079390B">
        <w:rPr>
          <w:bCs/>
          <w:color w:val="000000"/>
          <w:sz w:val="26"/>
          <w:szCs w:val="26"/>
        </w:rPr>
        <w:t>некачественности</w:t>
      </w:r>
      <w:proofErr w:type="spellEnd"/>
      <w:r w:rsidRPr="0079390B">
        <w:rPr>
          <w:bCs/>
          <w:color w:val="000000"/>
          <w:sz w:val="26"/>
          <w:szCs w:val="26"/>
        </w:rPr>
        <w:t xml:space="preserve"> работы, срок исковой давности по некачественной работе. Субподряд. Соотношение общих норм о подряде и норм об отдельных видах подряда. Бытовой подряд. Строительный подряд. Подряд на выполнение проектных и изыскательских работ. Подрядные работы для государственных нужд. Соотношение договора подряда и договора купли-продажи будущей вещи.</w:t>
      </w:r>
    </w:p>
    <w:p w:rsidR="00B74659" w:rsidRPr="0079390B" w:rsidRDefault="00B74659" w:rsidP="00B74659">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B74659">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w:t>
      </w:r>
      <w:r w:rsidRPr="0079390B">
        <w:rPr>
          <w:b/>
          <w:bCs/>
          <w:color w:val="000000"/>
          <w:sz w:val="26"/>
          <w:szCs w:val="26"/>
        </w:rPr>
        <w:tab/>
        <w:t>32.</w:t>
      </w:r>
      <w:r w:rsidRPr="0079390B">
        <w:rPr>
          <w:b/>
          <w:bCs/>
          <w:color w:val="000000"/>
          <w:sz w:val="26"/>
          <w:szCs w:val="26"/>
        </w:rPr>
        <w:tab/>
        <w:t>Выполнение</w:t>
      </w:r>
      <w:r w:rsidRPr="0079390B">
        <w:rPr>
          <w:b/>
          <w:bCs/>
          <w:color w:val="000000"/>
          <w:sz w:val="26"/>
          <w:szCs w:val="26"/>
        </w:rPr>
        <w:tab/>
        <w:t>н</w:t>
      </w:r>
      <w:r w:rsidR="00B74659" w:rsidRPr="0079390B">
        <w:rPr>
          <w:b/>
          <w:bCs/>
          <w:color w:val="000000"/>
          <w:sz w:val="26"/>
          <w:szCs w:val="26"/>
        </w:rPr>
        <w:t>аучно-исследовательских,</w:t>
      </w:r>
      <w:r w:rsidR="00B74659" w:rsidRPr="0079390B">
        <w:rPr>
          <w:b/>
          <w:bCs/>
          <w:color w:val="000000"/>
          <w:sz w:val="26"/>
          <w:szCs w:val="26"/>
        </w:rPr>
        <w:tab/>
        <w:t>опытно-</w:t>
      </w:r>
      <w:r w:rsidRPr="0079390B">
        <w:rPr>
          <w:b/>
          <w:bCs/>
          <w:color w:val="000000"/>
          <w:sz w:val="26"/>
          <w:szCs w:val="26"/>
        </w:rPr>
        <w:t>конструкторских и технологических работ</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значение и место договоров на выполнение. Квалификационные признаки договора. Порядок применения норм Гражданского кодекса для регулирования отношений по договорам научно-исследовательских, опытно-конструкторских и технологических работ. Соотношение НИОКР и договора подряда.</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33. Возмездное оказание услуг</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договора возмездного оказания услуг. Квалификационные признаки договора. Источники правового регулирования. Прекращение договора. Договор возмездного оказания услуг и смежные договоры.</w:t>
      </w:r>
    </w:p>
    <w:p w:rsidR="00B74659" w:rsidRPr="0079390B" w:rsidRDefault="00B74659" w:rsidP="00B74659">
      <w:pPr>
        <w:pStyle w:val="affffd"/>
        <w:shd w:val="clear" w:color="auto" w:fill="FFFFFF"/>
        <w:spacing w:before="0" w:beforeAutospacing="0" w:after="0" w:afterAutospacing="0"/>
        <w:ind w:firstLine="851"/>
        <w:jc w:val="both"/>
        <w:textAlignment w:val="baseline"/>
        <w:rPr>
          <w:b/>
          <w:bCs/>
          <w:color w:val="000000"/>
          <w:sz w:val="26"/>
          <w:szCs w:val="26"/>
        </w:rPr>
      </w:pPr>
    </w:p>
    <w:p w:rsidR="00B74659" w:rsidRPr="0079390B" w:rsidRDefault="001A45A4" w:rsidP="00B74659">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w:t>
      </w:r>
      <w:r w:rsidR="00B74659" w:rsidRPr="0079390B">
        <w:rPr>
          <w:b/>
          <w:bCs/>
          <w:color w:val="000000"/>
          <w:sz w:val="26"/>
          <w:szCs w:val="26"/>
        </w:rPr>
        <w:t xml:space="preserve"> 34. Транспортные обязательства</w:t>
      </w:r>
    </w:p>
    <w:p w:rsidR="001A45A4" w:rsidRPr="0079390B" w:rsidRDefault="001A45A4" w:rsidP="00B74659">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Cs/>
          <w:color w:val="000000"/>
          <w:sz w:val="26"/>
          <w:szCs w:val="26"/>
        </w:rPr>
        <w:t>Понятие</w:t>
      </w:r>
      <w:r w:rsidRPr="0079390B">
        <w:rPr>
          <w:bCs/>
          <w:color w:val="000000"/>
          <w:sz w:val="26"/>
          <w:szCs w:val="26"/>
        </w:rPr>
        <w:tab/>
        <w:t>и</w:t>
      </w:r>
      <w:r w:rsidRPr="0079390B">
        <w:rPr>
          <w:bCs/>
          <w:color w:val="000000"/>
          <w:sz w:val="26"/>
          <w:szCs w:val="26"/>
        </w:rPr>
        <w:tab/>
        <w:t>виды</w:t>
      </w:r>
      <w:r w:rsidRPr="0079390B">
        <w:rPr>
          <w:bCs/>
          <w:color w:val="000000"/>
          <w:sz w:val="26"/>
          <w:szCs w:val="26"/>
        </w:rPr>
        <w:tab/>
        <w:t>договоров</w:t>
      </w:r>
      <w:r w:rsidRPr="0079390B">
        <w:rPr>
          <w:bCs/>
          <w:color w:val="000000"/>
          <w:sz w:val="26"/>
          <w:szCs w:val="26"/>
        </w:rPr>
        <w:tab/>
        <w:t>перевозки,</w:t>
      </w:r>
      <w:r w:rsidRPr="0079390B">
        <w:rPr>
          <w:bCs/>
          <w:color w:val="000000"/>
          <w:sz w:val="26"/>
          <w:szCs w:val="26"/>
        </w:rPr>
        <w:tab/>
        <w:t>их</w:t>
      </w:r>
      <w:r w:rsidRPr="0079390B">
        <w:rPr>
          <w:bCs/>
          <w:color w:val="000000"/>
          <w:sz w:val="26"/>
          <w:szCs w:val="26"/>
        </w:rPr>
        <w:tab/>
        <w:t>отличие</w:t>
      </w:r>
      <w:r w:rsidRPr="0079390B">
        <w:rPr>
          <w:bCs/>
          <w:color w:val="000000"/>
          <w:sz w:val="26"/>
          <w:szCs w:val="26"/>
        </w:rPr>
        <w:tab/>
        <w:t>от</w:t>
      </w:r>
      <w:r w:rsidRPr="0079390B">
        <w:rPr>
          <w:bCs/>
          <w:color w:val="000000"/>
          <w:sz w:val="26"/>
          <w:szCs w:val="26"/>
        </w:rPr>
        <w:tab/>
        <w:t>иных договоров на транспорте. Квалификационные признаки договора. Применение транспортных уставов, кодексов, правил перевозки в системе правовых актов, регулирующих правоотношения в сфере транспорта. Права и обязанности сторон. Ответственность сторон по договору перевозки, размер ответственности.   Порядок   разрешения   споров   по   договору   перевозки.   Особенности   правового регулирования    перевозки     различным</w:t>
      </w:r>
      <w:r w:rsidR="00B74659" w:rsidRPr="0079390B">
        <w:rPr>
          <w:bCs/>
          <w:color w:val="000000"/>
          <w:sz w:val="26"/>
          <w:szCs w:val="26"/>
        </w:rPr>
        <w:t xml:space="preserve">и     видами     транспорта </w:t>
      </w:r>
      <w:r w:rsidRPr="0079390B">
        <w:rPr>
          <w:bCs/>
          <w:color w:val="000000"/>
          <w:sz w:val="26"/>
          <w:szCs w:val="26"/>
        </w:rPr>
        <w:t>(</w:t>
      </w:r>
      <w:proofErr w:type="gramStart"/>
      <w:r w:rsidRPr="0079390B">
        <w:rPr>
          <w:bCs/>
          <w:color w:val="000000"/>
          <w:sz w:val="26"/>
          <w:szCs w:val="26"/>
        </w:rPr>
        <w:t xml:space="preserve">железнодорожным,   </w:t>
      </w:r>
      <w:proofErr w:type="gramEnd"/>
      <w:r w:rsidRPr="0079390B">
        <w:rPr>
          <w:bCs/>
          <w:color w:val="000000"/>
          <w:sz w:val="26"/>
          <w:szCs w:val="26"/>
        </w:rPr>
        <w:t xml:space="preserve">  автомобильным, морским, воздушным, внутренним водным). Транспортная экспедиция.</w:t>
      </w:r>
    </w:p>
    <w:p w:rsidR="00B74659"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35. Кредитные и расчетные обязательства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кредитных и расчетных отношений. Квалификационные признаки.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Заем и кредит. Понятие договора займа. Отличие займа от ссуды. Облигация и вексель как заемные обязательства. Понятие кредитного договора. Отличие кредитного договора от займа. Договоры товарного и коммерческого кредита. Соотношение общих норм гражданского законодательства и норм права, регулирующих отношений займа и кредита. Финансирование под уступку денежного требования. Банковский вклад. Банковский счет. Понятие наличных и безналичных расчетов и сфера их применения. Формы безналичных расчетов: платежные поручения, аккредитив, инкассо, чеки, вексель и иные формы расчетов. Основные нормативные акты, регулирующие расчеты в России.</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36. Страхование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 xml:space="preserve">Понятие предмета и объекта договора страхования. Основные понятия страхования: страховой интерес, страховой риск, страховой случай, страховая сумма, страховая премия и страховой взнос, страховое возмещение, страховое обеспечение и др. Стороны и участники страховых правоотношений. Форма договора страхования. Порядок заключения договора и начало его действия. Роль правил страхования для заключения и исполнения договора. Исполнение договора страхования. Порядок замены сторон и участников договора страхования. Основания прекращения договора страхования. Виды договоров страхования. Страхование по генеральному полису. </w:t>
      </w:r>
      <w:proofErr w:type="spellStart"/>
      <w:r w:rsidRPr="0079390B">
        <w:rPr>
          <w:bCs/>
          <w:color w:val="000000"/>
          <w:sz w:val="26"/>
          <w:szCs w:val="26"/>
        </w:rPr>
        <w:t>Сострахование</w:t>
      </w:r>
      <w:proofErr w:type="spellEnd"/>
      <w:r w:rsidRPr="0079390B">
        <w:rPr>
          <w:bCs/>
          <w:color w:val="000000"/>
          <w:sz w:val="26"/>
          <w:szCs w:val="26"/>
        </w:rPr>
        <w:t xml:space="preserve"> и перестрахование. Взаимное страхование. Тайна страхования. Имущественное страхование. Личное страхование.</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37. Поручение. Комиссия. Агентирование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договора поручения. Коммерческое представительство по договору поручения. Понятие      договора      комиссии.      Отличие      комиссии      от      поручения.      Понятие      договора агентирования. Отличие агентирования от поручения и комиссии.</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38. Доверительное управление имуществом</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значение и виды значение договора доверительного управления имуществом. Существенные условия; предмет и объект договора, вознаграждение, форма. Государственная регистрация договора. Стороны договора, их права и обязанности. Основания заключения договора доверительного управления. Ответственность доверительного управляющего. Прекращение договора доверительного управления имуществом. Соотношение договора доверительного управления имуществом и сделок, опосредующих действия в чужом интересе.</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39. Хранение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значение и виды договора.   Квалификационные признаки договора хранения.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договора складского хранения. Специальные виды хранения.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Особенности правового регулирования хранения в ломбарде, банке, банковском сейфе, камере хранения транспортных организаций, гардеробе, гостинице. Хранение в порядке секвестра. Соотношение договора хранения и договоров аренды, ссуды и охраны.</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40. Коммерческая концессия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договора, коммерческой концессии (франчайзинг). Существенные условия: предмет, форма, срок. Стороны, их права и обязанности. Виды договора коммерческой концессии. </w:t>
      </w:r>
      <w:proofErr w:type="spellStart"/>
      <w:r w:rsidRPr="0079390B">
        <w:rPr>
          <w:bCs/>
          <w:color w:val="000000"/>
          <w:sz w:val="26"/>
          <w:szCs w:val="26"/>
        </w:rPr>
        <w:t>Су</w:t>
      </w:r>
      <w:r w:rsidR="00B74659" w:rsidRPr="0079390B">
        <w:rPr>
          <w:bCs/>
          <w:color w:val="000000"/>
          <w:sz w:val="26"/>
          <w:szCs w:val="26"/>
        </w:rPr>
        <w:t>бконцессия</w:t>
      </w:r>
      <w:proofErr w:type="spellEnd"/>
      <w:r w:rsidR="00B74659" w:rsidRPr="0079390B">
        <w:rPr>
          <w:bCs/>
          <w:color w:val="000000"/>
          <w:sz w:val="26"/>
          <w:szCs w:val="26"/>
        </w:rPr>
        <w:t xml:space="preserve">. Ответственность правообладателя и пользователя по </w:t>
      </w:r>
      <w:r w:rsidRPr="0079390B">
        <w:rPr>
          <w:bCs/>
          <w:color w:val="000000"/>
          <w:sz w:val="26"/>
          <w:szCs w:val="26"/>
        </w:rPr>
        <w:t>договору.</w:t>
      </w:r>
      <w:r w:rsidR="00B74659" w:rsidRPr="0079390B">
        <w:rPr>
          <w:bCs/>
          <w:color w:val="000000"/>
          <w:sz w:val="26"/>
          <w:szCs w:val="26"/>
        </w:rPr>
        <w:t xml:space="preserve"> </w:t>
      </w:r>
      <w:r w:rsidRPr="0079390B">
        <w:rPr>
          <w:bCs/>
          <w:color w:val="000000"/>
          <w:sz w:val="26"/>
          <w:szCs w:val="26"/>
        </w:rPr>
        <w:t>Основания прекращения дог</w:t>
      </w:r>
      <w:r w:rsidR="00B74659" w:rsidRPr="0079390B">
        <w:rPr>
          <w:bCs/>
          <w:color w:val="000000"/>
          <w:sz w:val="26"/>
          <w:szCs w:val="26"/>
        </w:rPr>
        <w:t xml:space="preserve">овор коммерческой концессии. Соотношение договора </w:t>
      </w:r>
      <w:r w:rsidRPr="0079390B">
        <w:rPr>
          <w:bCs/>
          <w:color w:val="000000"/>
          <w:sz w:val="26"/>
          <w:szCs w:val="26"/>
        </w:rPr>
        <w:t>коммерческой концессии и лицензионного договора</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41. Простое товарищество</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договора простого товарищества, (договора о совместной деятельности). Существенные условия: предмет, форма. Стороны. Понятие вклада. Права и обязанности товарищей по договору, их ответственность. Прекращение договора. Негласное товарищество как вид договора простого товарищества.</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lastRenderedPageBreak/>
        <w:t>Тема 42. Обязательства из односторонних действий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Действия в чужом интересе без поручения. Публичное обещание награды. Публичный конкурс. Проведение игр и пари.</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43. Обязательства вследствие причинения вреда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обязательств вследствие причинения вреда. Отдельные случаи ответственности граждан и юридических лиц за причинение вреда: ответственность за вред, причиненный работником юридического лица или гражданина; ответственность за вред, причиненный актами власти; несовершеннолетними, недееспособными, ограниченно дееспособными лицами; деятельностью, связанной с источником повышенной опасности. Объем и способы возмещения вреда. Учет вины потерпевшего и имущественного положения </w:t>
      </w:r>
      <w:proofErr w:type="spellStart"/>
      <w:r w:rsidRPr="0079390B">
        <w:rPr>
          <w:bCs/>
          <w:color w:val="000000"/>
          <w:sz w:val="26"/>
          <w:szCs w:val="26"/>
        </w:rPr>
        <w:t>причинителя</w:t>
      </w:r>
      <w:proofErr w:type="spellEnd"/>
      <w:r w:rsidRPr="0079390B">
        <w:rPr>
          <w:bCs/>
          <w:color w:val="000000"/>
          <w:sz w:val="26"/>
          <w:szCs w:val="26"/>
        </w:rPr>
        <w:t xml:space="preserve"> вреда. Возмещение вреда, причиненного жизни или здоровью гражданина. Возмещение вреда, причиненного вследствие недостатков товаров, работ или услуг.</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44. Обязательства из неосновательного обогащения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Фактический состав возникновения обязательства из неосновательного обогащения. Основные виды </w:t>
      </w:r>
      <w:proofErr w:type="spellStart"/>
      <w:r w:rsidRPr="0079390B">
        <w:rPr>
          <w:bCs/>
          <w:color w:val="000000"/>
          <w:sz w:val="26"/>
          <w:szCs w:val="26"/>
        </w:rPr>
        <w:t>кондикций</w:t>
      </w:r>
      <w:proofErr w:type="spellEnd"/>
      <w:r w:rsidRPr="0079390B">
        <w:rPr>
          <w:bCs/>
          <w:color w:val="000000"/>
          <w:sz w:val="26"/>
          <w:szCs w:val="26"/>
        </w:rPr>
        <w:t xml:space="preserve"> из предоставления. Содержание притязания из неосновательного обогащения. Расчеты при возврате неосновательного обогащения и возмещении его стоимости. Имущество, не подлежащее возврату. Соотношение притязания из неосновательного обогащения с другими притязаниями</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45.   Общие положения о наследовании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Наследование. Основания наследования. Наследство. Открытие наследства. Время открытия наследства. Место открытия наследства. Лица, которые могут призываться к наследованию. Недостойные наследники.</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46. Особенности наследования по завещанию</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Общие положения. Свобода завещания. Право завещать любое имущество. Назначение и </w:t>
      </w:r>
      <w:proofErr w:type="spellStart"/>
      <w:r w:rsidRPr="0079390B">
        <w:rPr>
          <w:bCs/>
          <w:color w:val="000000"/>
          <w:sz w:val="26"/>
          <w:szCs w:val="26"/>
        </w:rPr>
        <w:t>подназначение</w:t>
      </w:r>
      <w:proofErr w:type="spellEnd"/>
      <w:r w:rsidRPr="0079390B">
        <w:rPr>
          <w:bCs/>
          <w:color w:val="000000"/>
          <w:sz w:val="26"/>
          <w:szCs w:val="26"/>
        </w:rPr>
        <w:t xml:space="preserve"> наследника в завещании. Доли наследников в завещанном имуществе. Тайна завещания. Формы завещаний. Порядок отмены и изменения завещаний</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47. Особенности наследования по закону</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Общие положения. Наследники первой очереди. Наследники второй очереди. Наследники третьей очереди. Наследники последующих очередей. Наследование по праву представления. Наследование усыновленными и усыновителями. Наследование нетрудоспособными иждивенцами наследодателя. Право на обязательную долю в наследстве. Права супруга при наследовании. Наследование выморочного имущества.</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48. Осуществление и охрана наследственных прав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Порядок принятия наследства. Порядок выдачи свидетельства о праве на наследства. Охрана наследственного имущества. Наследование отдельных видов имущества. Наследование прав, связанных с участием в хозяйственных товариществах и обществах, производственных кооперативах. Наследование прав, связанных с участием в потребительском кооперативе. Наследование предприятия. Наследование имущества </w:t>
      </w:r>
      <w:r w:rsidRPr="0079390B">
        <w:rPr>
          <w:bCs/>
          <w:color w:val="000000"/>
          <w:sz w:val="26"/>
          <w:szCs w:val="26"/>
        </w:rPr>
        <w:lastRenderedPageBreak/>
        <w:t xml:space="preserve">члена крестьянского (фермерского) хозяйства. Наследование вещей, ограниченно </w:t>
      </w:r>
      <w:proofErr w:type="spellStart"/>
      <w:r w:rsidRPr="0079390B">
        <w:rPr>
          <w:bCs/>
          <w:color w:val="000000"/>
          <w:sz w:val="26"/>
          <w:szCs w:val="26"/>
        </w:rPr>
        <w:t>оборотоспособных</w:t>
      </w:r>
      <w:proofErr w:type="spellEnd"/>
      <w:r w:rsidRPr="0079390B">
        <w:rPr>
          <w:bCs/>
          <w:color w:val="000000"/>
          <w:sz w:val="26"/>
          <w:szCs w:val="26"/>
        </w:rPr>
        <w:t xml:space="preserve">. Наследование земельных участков. Особенности раздела земельного участка. Наследование невыплаченных сумм, предоставленных гражданину в качестве средств     к     существованию.     </w:t>
      </w:r>
      <w:r w:rsidR="00B74659" w:rsidRPr="0079390B">
        <w:rPr>
          <w:bCs/>
          <w:color w:val="000000"/>
          <w:sz w:val="26"/>
          <w:szCs w:val="26"/>
        </w:rPr>
        <w:t xml:space="preserve">Наследование     имущества, </w:t>
      </w:r>
      <w:r w:rsidRPr="0079390B">
        <w:rPr>
          <w:bCs/>
          <w:color w:val="000000"/>
          <w:sz w:val="26"/>
          <w:szCs w:val="26"/>
        </w:rPr>
        <w:t>предоставленного     наследодателю государством или муниципальным образованием на льготных условиях. Наследование государственных наград, почетных и памятных наград.</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49. Понятие интеллектуальной собственности и система ее правовой охраны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интеллектуальной собственности. Объекты интеллектуальной</w:t>
      </w:r>
      <w:r w:rsidR="00B74659" w:rsidRPr="0079390B">
        <w:rPr>
          <w:bCs/>
          <w:color w:val="000000"/>
          <w:sz w:val="26"/>
          <w:szCs w:val="26"/>
        </w:rPr>
        <w:t xml:space="preserve"> собственности. Основные </w:t>
      </w:r>
      <w:r w:rsidRPr="0079390B">
        <w:rPr>
          <w:bCs/>
          <w:color w:val="000000"/>
          <w:sz w:val="26"/>
          <w:szCs w:val="26"/>
        </w:rPr>
        <w:t>инст</w:t>
      </w:r>
      <w:r w:rsidR="00B74659" w:rsidRPr="0079390B">
        <w:rPr>
          <w:bCs/>
          <w:color w:val="000000"/>
          <w:sz w:val="26"/>
          <w:szCs w:val="26"/>
        </w:rPr>
        <w:t xml:space="preserve">итуты права </w:t>
      </w:r>
      <w:r w:rsidRPr="0079390B">
        <w:rPr>
          <w:bCs/>
          <w:color w:val="000000"/>
          <w:sz w:val="26"/>
          <w:szCs w:val="26"/>
        </w:rPr>
        <w:t>интеллектуальной</w:t>
      </w:r>
      <w:r w:rsidR="00B74659" w:rsidRPr="0079390B">
        <w:rPr>
          <w:bCs/>
          <w:color w:val="000000"/>
          <w:sz w:val="26"/>
          <w:szCs w:val="26"/>
        </w:rPr>
        <w:t xml:space="preserve"> </w:t>
      </w:r>
      <w:r w:rsidRPr="0079390B">
        <w:rPr>
          <w:bCs/>
          <w:color w:val="000000"/>
          <w:sz w:val="26"/>
          <w:szCs w:val="26"/>
        </w:rPr>
        <w:t>собственности. Система российского законодательства об интеллектуальной собственности.</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50. Авторское право</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Объекты авторского права. Субъекты авторского права. Права авторов произведений науки, литературы и искусства. Личные неимущественные права. Имущественные права. Свободное использование произведения. Авторские договоры. Охрана смежных прав. Коллективное управление авторскими и смежными правами. Защита авторских и смежных прав. Охрана произведений российских авторов и обладателей смежных прав за рубежом.</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51. Патентное право</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Объекты патентного права. Субъекты патентного права. Оформление патентных прав.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Права авторов изобретений, полезных моделей и промышленных образцов. Патентная форма охраны</w:t>
      </w:r>
      <w:r w:rsidRPr="0079390B">
        <w:rPr>
          <w:bCs/>
          <w:color w:val="000000"/>
          <w:sz w:val="26"/>
          <w:szCs w:val="26"/>
        </w:rPr>
        <w:tab/>
        <w:t>объектов</w:t>
      </w:r>
      <w:r w:rsidRPr="0079390B">
        <w:rPr>
          <w:bCs/>
          <w:color w:val="000000"/>
          <w:sz w:val="26"/>
          <w:szCs w:val="26"/>
        </w:rPr>
        <w:tab/>
        <w:t>промышленной</w:t>
      </w:r>
      <w:r w:rsidRPr="0079390B">
        <w:rPr>
          <w:bCs/>
          <w:color w:val="000000"/>
          <w:sz w:val="26"/>
          <w:szCs w:val="26"/>
        </w:rPr>
        <w:tab/>
        <w:t xml:space="preserve">собственности. </w:t>
      </w:r>
      <w:r w:rsidRPr="0079390B">
        <w:rPr>
          <w:bCs/>
          <w:color w:val="000000"/>
          <w:sz w:val="26"/>
          <w:szCs w:val="26"/>
        </w:rPr>
        <w:tab/>
        <w:t>Защита        прав</w:t>
      </w:r>
      <w:r w:rsidRPr="0079390B">
        <w:rPr>
          <w:bCs/>
          <w:color w:val="000000"/>
          <w:sz w:val="26"/>
          <w:szCs w:val="26"/>
        </w:rPr>
        <w:tab/>
        <w:t>авторов</w:t>
      </w:r>
      <w:r w:rsidRPr="0079390B">
        <w:rPr>
          <w:bCs/>
          <w:color w:val="000000"/>
          <w:sz w:val="26"/>
          <w:szCs w:val="26"/>
        </w:rPr>
        <w:tab/>
        <w:t>и патентообладателей. Охрана российских изобретений, полезных моделей и промышленных образцов за рубежом. Порядок зарубежного патентования.</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52. Правовая охрана средств индивидуализации участников гражданского оборота, товаров, работ, услуг и предприятий</w:t>
      </w:r>
    </w:p>
    <w:p w:rsidR="00B74659"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Правовая охрана фирменного наименования. Правовая охрана товарного знака и знака обслуживания. Правовая охрана наименования места происхождения товара. Правовая охрана коммерческого обозначения. Правовая охрана иных средств индивидуализации. Защита прав на средства индивидуализации. Правовая охрана российских средств индивидуализации за рубежом.</w:t>
      </w:r>
    </w:p>
    <w:p w:rsidR="00EE198C" w:rsidRPr="0079390B" w:rsidRDefault="00EE198C" w:rsidP="001A45A4">
      <w:pPr>
        <w:pStyle w:val="affffd"/>
        <w:shd w:val="clear" w:color="auto" w:fill="FFFFFF"/>
        <w:spacing w:before="0" w:beforeAutospacing="0" w:after="0" w:afterAutospacing="0"/>
        <w:ind w:firstLine="851"/>
        <w:jc w:val="both"/>
        <w:textAlignment w:val="baseline"/>
        <w:rPr>
          <w:b/>
          <w:bCs/>
          <w:color w:val="000000"/>
          <w:sz w:val="26"/>
          <w:szCs w:val="26"/>
        </w:rPr>
      </w:pPr>
    </w:p>
    <w:p w:rsidR="00B74659"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w:t>
      </w:r>
      <w:r w:rsidRPr="0079390B">
        <w:rPr>
          <w:b/>
          <w:bCs/>
          <w:color w:val="000000"/>
          <w:sz w:val="26"/>
          <w:szCs w:val="26"/>
        </w:rPr>
        <w:tab/>
        <w:t>53.</w:t>
      </w:r>
      <w:r w:rsidRPr="0079390B">
        <w:rPr>
          <w:b/>
          <w:bCs/>
          <w:color w:val="000000"/>
          <w:sz w:val="26"/>
          <w:szCs w:val="26"/>
        </w:rPr>
        <w:tab/>
        <w:t>Правовая</w:t>
      </w:r>
      <w:r w:rsidR="00B74659" w:rsidRPr="0079390B">
        <w:rPr>
          <w:b/>
          <w:bCs/>
          <w:color w:val="000000"/>
          <w:sz w:val="26"/>
          <w:szCs w:val="26"/>
        </w:rPr>
        <w:tab/>
        <w:t xml:space="preserve">охрана нетрадиционных объектов интеллектуальной </w:t>
      </w:r>
      <w:r w:rsidRPr="0079390B">
        <w:rPr>
          <w:b/>
          <w:bCs/>
          <w:color w:val="000000"/>
          <w:sz w:val="26"/>
          <w:szCs w:val="26"/>
        </w:rPr>
        <w:t>собственности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Правовая охрана секрета производства (ноу-хау). Понятие секрета производства (ноу-хау). Субъекты и содержание права на секрет производства. Защита прав на секрет производства. Правовая охрана селекционного достижения. Правовая охрана топологии интегральной микросхемы.</w:t>
      </w:r>
    </w:p>
    <w:p w:rsid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B506B9" w:rsidRDefault="00B506B9" w:rsidP="001A45A4">
      <w:pPr>
        <w:pStyle w:val="affffd"/>
        <w:shd w:val="clear" w:color="auto" w:fill="FFFFFF"/>
        <w:spacing w:before="0" w:beforeAutospacing="0" w:after="0" w:afterAutospacing="0"/>
        <w:ind w:firstLine="851"/>
        <w:jc w:val="both"/>
        <w:textAlignment w:val="baseline"/>
        <w:rPr>
          <w:bCs/>
          <w:color w:val="000000"/>
          <w:sz w:val="26"/>
          <w:szCs w:val="26"/>
        </w:rPr>
      </w:pPr>
    </w:p>
    <w:p w:rsidR="00B506B9" w:rsidRPr="0079390B" w:rsidRDefault="00B506B9"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lastRenderedPageBreak/>
        <w:t>2</w:t>
      </w:r>
      <w:r w:rsidR="001A45A4" w:rsidRPr="0079390B">
        <w:rPr>
          <w:b/>
          <w:bCs/>
          <w:color w:val="000000"/>
          <w:sz w:val="26"/>
          <w:szCs w:val="26"/>
        </w:rPr>
        <w:t>.2. Экзам</w:t>
      </w:r>
      <w:bookmarkStart w:id="3" w:name="Темы_Экзамен_2_КП"/>
      <w:bookmarkEnd w:id="3"/>
      <w:r w:rsidR="001A45A4" w:rsidRPr="0079390B">
        <w:rPr>
          <w:b/>
          <w:bCs/>
          <w:color w:val="000000"/>
          <w:sz w:val="26"/>
          <w:szCs w:val="26"/>
        </w:rPr>
        <w:t>ен 2:</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 Конституционное право России как отрасль права, юридическая наука и учебная дисциплина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предмет конституционного права России как отрасли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Классификация источников конституционного права по форме, наименованию, происхождению, юридической силе. Виды источников конституционного права. Конституция Российской Федерации. Декларации. Федеративный договор и иные внутригосударственные договоры. Федеральные конституционные и федеральные законы. Регламенты и иные нормативные акты палат Федерального Собрания. Акты Президента Российской Федерации. Акты Правительства Российской Федерации. Акты федеральных органов исполнительной власти. Акты Конституционного Суда Российской Федерации, Верховного Суда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Конституции (уставы), законы субъектов Российской Федерации. Акты высших должностных лиц субъектов Российской Федерации. Акты органов законодательной и исполнительной власти субъектов Российской Федерации. Акты конституционных (уставных) судов субъектов Российской Федерации. Уставы муниципальных образований. Нормативные правовые акты органов и должностных лиц местного самоуправления.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Нормы международного права как источники конституционного права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Иные источники конституционного права как отрасли российского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Место конституционного права в системе российского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Конституционно-правовые нормы и их особенности. Классификации норм конституционного права.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Конституционно-правовые институты, их виды.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Конституционно-правовые отношения и их признаки. Предпосылки возникновения конституционно-правовых отношений. Виды конституционно-правовых отношений. Соотношение конституционно-правовых отношений и </w:t>
      </w:r>
      <w:proofErr w:type="spellStart"/>
      <w:r w:rsidRPr="0079390B">
        <w:rPr>
          <w:bCs/>
          <w:color w:val="000000"/>
          <w:sz w:val="26"/>
          <w:szCs w:val="26"/>
        </w:rPr>
        <w:t>властеотношений</w:t>
      </w:r>
      <w:proofErr w:type="spellEnd"/>
      <w:r w:rsidRPr="0079390B">
        <w:rPr>
          <w:bCs/>
          <w:color w:val="000000"/>
          <w:sz w:val="26"/>
          <w:szCs w:val="26"/>
        </w:rPr>
        <w:t xml:space="preserve">.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Состав конституционно-правовых отношений: объект, субъект и содержание.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Субъекты конституционно-правовых отношений, их особенности и виды. Классификации субъектов конституционно-правовых отношений.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Содержание конституционно-правовых отношений: субъективные права и юридические обязанности участников конституционно-правовых отношений.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Конституционно-правовые нормы и их особенности. Классификации норм конституционного права.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ab/>
        <w:t>Конституционно-правовые институты, их виды.</w:t>
      </w:r>
    </w:p>
    <w:p w:rsidR="001A45A4" w:rsidRPr="0079390B" w:rsidRDefault="00B74659" w:rsidP="00B74659">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ab/>
      </w: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 Конституция как основной источник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Основные теоретические положения общего учения о Конституции. Концепция конституционализма. Понятие и сущность конституции. Фактическая и юридическая Конституции. Виды Конституций: по способу принятия, по способу изменения, по способу </w:t>
      </w:r>
      <w:proofErr w:type="spellStart"/>
      <w:r w:rsidRPr="0079390B">
        <w:rPr>
          <w:bCs/>
          <w:color w:val="000000"/>
          <w:sz w:val="26"/>
          <w:szCs w:val="26"/>
        </w:rPr>
        <w:t>объективирования</w:t>
      </w:r>
      <w:proofErr w:type="spellEnd"/>
      <w:r w:rsidRPr="0079390B">
        <w:rPr>
          <w:bCs/>
          <w:color w:val="000000"/>
          <w:sz w:val="26"/>
          <w:szCs w:val="26"/>
        </w:rPr>
        <w:t>, по степени соответствия политической реальности, по времени действия.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 xml:space="preserve">Юридические свойства Конституции Российской Федерации. Верховенство и высшая юридическая сила Конституции Российской Федерации. Структура и содержание Конституции России. Социальная ценность Конституции Российской Федерации. </w:t>
      </w:r>
    </w:p>
    <w:p w:rsidR="001A45A4" w:rsidRPr="0079390B" w:rsidRDefault="001A45A4" w:rsidP="00B74659">
      <w:pPr>
        <w:pStyle w:val="affffd"/>
        <w:shd w:val="clear" w:color="auto" w:fill="FFFFFF"/>
        <w:spacing w:before="0" w:beforeAutospacing="0" w:after="0" w:afterAutospacing="0"/>
        <w:jc w:val="both"/>
        <w:textAlignment w:val="baseline"/>
        <w:rPr>
          <w:bCs/>
          <w:color w:val="000000"/>
          <w:sz w:val="26"/>
          <w:szCs w:val="26"/>
        </w:rPr>
      </w:pPr>
      <w:r w:rsidRPr="0079390B">
        <w:rPr>
          <w:bCs/>
          <w:color w:val="000000"/>
          <w:sz w:val="26"/>
          <w:szCs w:val="26"/>
        </w:rPr>
        <w:tab/>
        <w:t xml:space="preserve">Понятие функций конституции. Система функций конституции: юридическая, политическая, экономическая, социальная, идеологическая, учредительная, стабилизирующая.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реализации Конституции. Механизм реализации конституционных норм. Роль преамбулы к Конституции. Особый механизм охраны Конституции. Правовая охрана Конституции Российской Федерации. Непосредственные формы реализации Конституции Российской Федерации. Конституционный контроль в Российской Федерации.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Особый порядок принятия, изменения и внесения конституционных поправок. Стабильность и изменчивость Конституции. Субъекты, обладающие правом внесения предложений о поправках и пересмотре положений Конституции Российской Федерации. Основания и порядок пересмотра Конституции Российской Федерации. Неизменяемые конституционные положения. Конституционное Собрание: его статус и полномочия.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Соотношение Конституции Российской Федерации и норм международного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 Основы конституционного строя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и содержание конституционного строя России. Соотношение конституционного, государственного и общественного строя. Нормативность и общеобязательность, юридическое верховенство, </w:t>
      </w:r>
      <w:proofErr w:type="spellStart"/>
      <w:r w:rsidRPr="0079390B">
        <w:rPr>
          <w:bCs/>
          <w:color w:val="000000"/>
          <w:sz w:val="26"/>
          <w:szCs w:val="26"/>
        </w:rPr>
        <w:t>общеприемлемость</w:t>
      </w:r>
      <w:proofErr w:type="spellEnd"/>
      <w:r w:rsidRPr="0079390B">
        <w:rPr>
          <w:bCs/>
          <w:color w:val="000000"/>
          <w:sz w:val="26"/>
          <w:szCs w:val="26"/>
        </w:rPr>
        <w:t>, целостность и устойчивость, особый порядок изменения основ конституционного строя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Народный суверенитет, государственный суверенитет, национальный суверенитет: понятия их свойства. Понятие политической системы Российской Федерации и её элементов.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Основные конституционные начала и принципы организации Российского государства (принципы конституционного строя): приоритет прав и свобод человека; народовластие в форме представительной и непосредственной демократии; верховенство права; государственный суверенитет; федерализм; многообразие и свобода экономической деятельности; республиканская форма правления; разделение государственной власти на законодательную, исполнительную и судебную; идеологическое и политическое многообразие; правовое государство; социальное государство; светское государство; признание и гарантированность местного самоуправления; целостность и незыблемость основ конституционного строя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 Конституционные основы правового статуса личности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Концепции прав человека и их отражение в Конституции Российской Федерации. Международно-правовой базис прав личности. Понятие поколений прав человека.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Конституционный статус личности в Российской Федерации: понятие и структура. Общая характеристика элементов конституционного статуса личности в Российской Федерации.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Конституционно-правовая правоспособность и дееспособность.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 xml:space="preserve">Понятие принципов конституционного статуса личности в Российской Федерации. Их классификация. Признание человека, его прав и свобод высшей ценностью. Соответствие прав и свобод личности общепризнанным принципам и нормам международного права. Международно-правовые акты о правах человека. </w:t>
      </w:r>
      <w:proofErr w:type="spellStart"/>
      <w:r w:rsidRPr="0079390B">
        <w:rPr>
          <w:bCs/>
          <w:color w:val="000000"/>
          <w:sz w:val="26"/>
          <w:szCs w:val="26"/>
        </w:rPr>
        <w:t>Неотчуждаемость</w:t>
      </w:r>
      <w:proofErr w:type="spellEnd"/>
      <w:r w:rsidRPr="0079390B">
        <w:rPr>
          <w:bCs/>
          <w:color w:val="000000"/>
          <w:sz w:val="26"/>
          <w:szCs w:val="26"/>
        </w:rPr>
        <w:t xml:space="preserve"> основных прав и свобод человека и гражданина, их принадлежность каждому от рождения. Непосредственное осуществление прав и свобод. Равноправие. Гарантированность прав и свобод человека и гражданина. Понятие и содержание гарантий прав и свобод человека и гражданина.  Взаимная ответственность личности и государства. Единство прав и обязанностей. Соразмерность вмешательства в основные права и свободы. Баланс частных и публичных интересов. Динамизм, постоянное расширение прав и свобод человека. Запрет на вмешательство государства и его органов в частную жизнь граждан.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5. Гражданство Российской Федерации. Правовой статус иностранных граждан и лиц без гражданства 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гражданства. Гражданство как субъективное право. Гражданство как особая правовая связь лица с государством. Гражданство как конституционно-правовой институт.</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Принципы гражданства. Единое и равное гражданство. Недопустимость лишения гражданства или права его изменять. Запрет высылки за пределы России или выдачи гражданина Российской Федерации другому государству. Защита и покровительство граждан Российской Федерации за границей. Институт двойного гражданства. Непризнание автоматического изменения гражданства. Единый порядок приема в Российское гражданство. Разрешительный порядок выхода из гражданства России.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Основания и порядок приобретения гражданства Российской Федерации: по рождению (филиация), приема (натурализация), восстановление в гражданстве России и выбор гражданства (оптация), и по другим основаниям.</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Основания и порядок прекращения российского гражданства. Выход из гражданства по ходатайству лица, в порядке регистрации, в результате отмены решения о приеме в гражданство, и по другим основаниям.</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Порядок решения дел о гражданстве. Государственные органы Российской Федерации, ведающие вопросами о гражданстве Российской Федерации. Полномочия Президента Российской Федерации по вопросам гражданства. Основания и порядок обжалование решений по вопросам гражданства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принципы конституционно-правового статуса иностранного гражданина, лица без гражданства и лиц с множественным гражданством. Признание лица иностранным гражданином в Российской Федерации. Законодательство Российской Федерации о правовом положении иностранных граждан и его развитие. Постоянно проживающие и временно пребывающие в Российской Федерации иностранные граждане. Их правовой статус.</w:t>
      </w:r>
    </w:p>
    <w:p w:rsidR="00B74659" w:rsidRPr="0079390B" w:rsidRDefault="001A45A4" w:rsidP="00B74659">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Основные права, свободы и обязанности иностранных граждан. Их гарантии. Въезд в Российскую Федерацию и вы</w:t>
      </w:r>
      <w:r w:rsidR="00B74659" w:rsidRPr="0079390B">
        <w:rPr>
          <w:bCs/>
          <w:color w:val="000000"/>
          <w:sz w:val="26"/>
          <w:szCs w:val="26"/>
        </w:rPr>
        <w:t>езд из нее иностранных граждан.</w:t>
      </w:r>
    </w:p>
    <w:p w:rsidR="00B74659" w:rsidRPr="0079390B" w:rsidRDefault="001A45A4" w:rsidP="00B74659">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Беженцы и вынужденные переселенцы: понятие,</w:t>
      </w:r>
      <w:r w:rsidR="00B74659" w:rsidRPr="0079390B">
        <w:rPr>
          <w:bCs/>
          <w:color w:val="000000"/>
          <w:sz w:val="26"/>
          <w:szCs w:val="26"/>
        </w:rPr>
        <w:t xml:space="preserve"> содержание правового статуса.</w:t>
      </w:r>
    </w:p>
    <w:p w:rsidR="001A45A4" w:rsidRPr="0079390B" w:rsidRDefault="001A45A4" w:rsidP="00B74659">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Действующее законодательство Российской Федерации о правовом статусе лиц без гражданства, беженцев и вынужденных переселенцев.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Институт политического убежища.</w:t>
      </w:r>
      <w:r w:rsidRPr="0079390B">
        <w:rPr>
          <w:bCs/>
          <w:color w:val="000000"/>
          <w:sz w:val="26"/>
          <w:szCs w:val="26"/>
        </w:rPr>
        <w:tab/>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6. Институт прав и свобод человека и гражданина 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Права человека и права гражданина, их отличия. Система и критерии классификации основных прав и свобод человека и гражданина. Состав основных прав согласно Конституции и согласно нормам международного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Личные (гражданские) основные права и свободы. Политические права и свободы гражданина их особенность и отличие от других прав и свобод. Социально - экономические права и свободы личности их содержание и особенности. Культурно - духовные права и свободы. Новые права человека, право на забвение и т.д.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Основные обязанности человека и гражданина в Российской Федерации. Юридическое равенство в правах и обязанностях граждан России.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конституционных гарантий прав, свобод и обязанностей человека и гражданина и их виды. Государственная защита прав и свобод. Конституционная обязанность органов государственной власти и органов местного самоуправления по защите прав граждан. </w:t>
      </w:r>
      <w:r w:rsidRPr="0079390B">
        <w:rPr>
          <w:bCs/>
          <w:color w:val="000000"/>
          <w:sz w:val="26"/>
          <w:szCs w:val="26"/>
        </w:rPr>
        <w:tab/>
        <w:t xml:space="preserve">Уполномоченный по правам человека Российской Федерации. Уполномоченные по правам отдельных видов субъектов правоотношений («специализированные омбудсмены»). Обращение в межгосударственные органы как средство защиты прав и свобод. Европейский суд по правам человека и юридическая сила его решений.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ограничения, отмены и умаления прав. Конституционные ограничения прав и свобод человека и гражданина: форма, цели, виды и пределы.</w:t>
      </w:r>
      <w:r w:rsidRPr="0079390B">
        <w:rPr>
          <w:bCs/>
          <w:color w:val="000000"/>
          <w:sz w:val="26"/>
          <w:szCs w:val="26"/>
        </w:rPr>
        <w:tab/>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Институты гражданского общества в Российской Федерации. Общественная палата. Конституционно-правовой статус политических партий, общественных объединений, религиозных объединений, некоммерческих организаций. Некоммерческие организации, выполняющие функции иностранного агента, и иностранные или международные неправительственные организации, деятельность которых признана нежелательной на территории Российской Федерации: понятие и проблемы соотношения правового статуса.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7. Федеративное устройство России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и формы государственного устройства. Унитарное государство. Федеративное государство. Договорный и конституционный способы образования федерации.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Становление федерализма в России. Конституционно-правовые основы федеративного устройства современной России. Основные принципы современного российского федерализма. Сочетание национально-территориального и территориального способов ее образования. Верховенство федеральной Конституции и федеральных законов, равноправие субъектов федерации, государственная целостность России, единство системы государственной власти,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равноправие и самоопределение народов 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Предметы ведения Российской Федерации. Предметы совместного ведения Федерации и ее субъектов. Сочетание конституционного, законодательного и договорного регулирования разграничения предметов ведения и полномочий между </w:t>
      </w:r>
      <w:r w:rsidRPr="0079390B">
        <w:rPr>
          <w:bCs/>
          <w:color w:val="000000"/>
          <w:sz w:val="26"/>
          <w:szCs w:val="26"/>
        </w:rPr>
        <w:lastRenderedPageBreak/>
        <w:t>органами государственной власти Российской Федерации и субъектов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Конституционно-правовой статус Российской Федерации как суверенного государства. Территория, единая правовая система, высшие органы государственной власти России, народный и государственный суверенитет, единое и равное гражданство России, государственный язык, вооруженные силы, таможенная, единая денежная и налоговая система. Государственные символы.</w:t>
      </w:r>
      <w:r w:rsidRPr="0079390B">
        <w:rPr>
          <w:bCs/>
          <w:color w:val="000000"/>
          <w:sz w:val="26"/>
          <w:szCs w:val="26"/>
        </w:rPr>
        <w:tab/>
        <w:t>Конституционно-правовой статус субъектов Российской Федерации. Понятие и виды субъектов Российской Федерации. Принципы их образования: национально-территориальный и территориальный. Конституционно-правовой статус субъектов Федерации. Наличие собственной территории, системы законодательства, органов государственной власти, символики. Особенности закрепления статуса республик в Федеративном Договоре 1992 года и в Конституции Российской Федерации 1993 года. Особенности статуса автономных округов как субъектов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Национально-культурная автономия: понятие, природа, нормативное регулирование.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Принятие в Российскую Федерацию и образование в ее составе нового субъекта. Основания и порядок изменения статуса субъекта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Особенности правового статуса республики Крым и города федерального значения Севастополь в переходный период.</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8. Система органов российского государства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Институты непосредственной и представительной демократии в Российской Федерации: понятие и виды.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Конституционные принципы организации и деятельности государственных органов в Российской</w:t>
      </w:r>
      <w:r w:rsidRPr="0079390B">
        <w:rPr>
          <w:bCs/>
          <w:color w:val="000000"/>
          <w:sz w:val="26"/>
          <w:szCs w:val="26"/>
        </w:rPr>
        <w:tab/>
        <w:t>Федерации: приоритет прав и свобод человека и гражданина, народовластие, федерализм, разделение властей, законность, деидеологизация, научность, светскость, социальная ориентированность (социальное государство).</w:t>
      </w:r>
    </w:p>
    <w:p w:rsidR="00B74659" w:rsidRPr="0079390B" w:rsidRDefault="001A45A4" w:rsidP="00B74659">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Разделение властей как один из важнейших принципов организации и деятельности органов государственной власти в Российской Федерации, его содержание и значение. Механизмы «сдержек» и «противовесов» в современной к</w:t>
      </w:r>
      <w:r w:rsidR="00B74659" w:rsidRPr="0079390B">
        <w:rPr>
          <w:bCs/>
          <w:color w:val="000000"/>
          <w:sz w:val="26"/>
          <w:szCs w:val="26"/>
        </w:rPr>
        <w:t>онституционной практике России.</w:t>
      </w:r>
    </w:p>
    <w:p w:rsidR="001A45A4" w:rsidRPr="0079390B" w:rsidRDefault="001A45A4" w:rsidP="00B74659">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Конституционные основы классификации государственных органов Российской Федерации в зависимости от вида государственной деятельности. Законодательные, исполнительные, судебные и </w:t>
      </w:r>
      <w:proofErr w:type="spellStart"/>
      <w:r w:rsidRPr="0079390B">
        <w:rPr>
          <w:bCs/>
          <w:color w:val="000000"/>
          <w:sz w:val="26"/>
          <w:szCs w:val="26"/>
        </w:rPr>
        <w:t>контрольно</w:t>
      </w:r>
      <w:proofErr w:type="spellEnd"/>
      <w:r w:rsidRPr="0079390B">
        <w:rPr>
          <w:bCs/>
          <w:color w:val="000000"/>
          <w:sz w:val="26"/>
          <w:szCs w:val="26"/>
        </w:rPr>
        <w:t xml:space="preserve"> - надзорные органы, первичные и производные, федеральные и региональные (субъектов Федерации), общей и специальной компетенции, коллегиальные и </w:t>
      </w:r>
      <w:proofErr w:type="spellStart"/>
      <w:r w:rsidRPr="0079390B">
        <w:rPr>
          <w:bCs/>
          <w:color w:val="000000"/>
          <w:sz w:val="26"/>
          <w:szCs w:val="26"/>
        </w:rPr>
        <w:t>единоначальные</w:t>
      </w:r>
      <w:proofErr w:type="spellEnd"/>
      <w:r w:rsidRPr="0079390B">
        <w:rPr>
          <w:bCs/>
          <w:color w:val="000000"/>
          <w:sz w:val="26"/>
          <w:szCs w:val="26"/>
        </w:rPr>
        <w:t>. Основные направления совершенствования деятельности государственного аппарата 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9. Правовое регулирование выборов и референдума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Институты непосредственной и представительной демократии в Российской Федерации: понятие и виды. Проблемы возникновения новых форм непосредственной демократии (российская общественная инициатива, общественное обсуждение с использованием информационных систем и другие).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выборов. Социально-политическое значение, юридическая природа, назначение и виды. Прямые, косвенные и многостепенные выборы.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 xml:space="preserve">Понятие и источники избирательного права в России. Избирательное </w:t>
      </w:r>
      <w:proofErr w:type="gramStart"/>
      <w:r w:rsidRPr="0079390B">
        <w:rPr>
          <w:bCs/>
          <w:color w:val="000000"/>
          <w:sz w:val="26"/>
          <w:szCs w:val="26"/>
        </w:rPr>
        <w:t>право</w:t>
      </w:r>
      <w:proofErr w:type="gramEnd"/>
      <w:r w:rsidRPr="0079390B">
        <w:rPr>
          <w:bCs/>
          <w:color w:val="000000"/>
          <w:sz w:val="26"/>
          <w:szCs w:val="26"/>
        </w:rPr>
        <w:t xml:space="preserve"> как конституционно-правовой институт. Объективное и субъективное избирательное право. Активное и пассивное избирательное право.</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избирательной системы. Избирательная система в широком и узком смыслах. Виды избирательных систем. Мажоритарная, пропорциональная и смешанная избирательные системы. Особенности избирательной системы в Российской Федерации. Участие политических партий в выборах.</w:t>
      </w:r>
      <w:r w:rsidRPr="0079390B">
        <w:rPr>
          <w:bCs/>
          <w:color w:val="000000"/>
          <w:sz w:val="26"/>
          <w:szCs w:val="26"/>
        </w:rPr>
        <w:tab/>
        <w:t>Конституционные принципы избирательного права в Российской Федерации. Всеобщее, равное и прямое избирательное право. Тайное голосование. Гласность, открытость и альтернативность при подготовке и проведении выборов. Добровольное и непосредственное участие граждан в выборах. Свобода волеизъявления избирателей. Недопустимость участия в избирательных кампаниях иностранных граждан, лиц без гражданства, иностранных юридических лиц, международных организаций и международных общественных движений.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Избирательный процесс и его стадии. Назначение выборов. Образование избирательных округов, их виды. Образование избирательных участков. Списки избирателей. Избирательные комиссии, их виды и полномочия. Выдвижение кандидатов. Предвыборная агитация. Голосование. Установление результатов выборов. Признание выборов недействительными. Повторное голосование и повторные выборы.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Гарантии свободы выборов в Российской Федерации: политические, организационные, материальные и правовые. Избирательные споры и пути их разрешения. Юридическая ответственность за нарушение избирательных прав граждан.</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Международно-правовые стандарты проведения выборов.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и виды референдума. Референдум как форма народовластия. Сочетание референдума и иных форм народовластия. Порядок назначения референдума Российской Федерации. Вопросы референдума. Юридическая сила решения референдума. Основания признания решения референдума недействительным и несостоявшимся. Юридическая ответственность за нарушения законодательства о референдуме Российской Федерации. Особенности проведения референдума субъекта Российской Федерации, местного референдума.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10. Президент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Конституционно-правовой статус Президента Российской Федерации. Президент России как глава государства, гарант Конституции, прав и свобод человека и гражданина. Роль и место главы государства по охране суверенитета Российской федерации, ее независимости и государственной целостности. Деятельность Президента по обеспечению согласованного функционирования и взаимодействия органов государственной власти. Определение главой государства основных направлений внутренней и внешней политики государства. Ежегодные послания Президента Федеральному Собранию. Роль Президента по представлению Российской Федерации внутри страны и в международных отношениях.</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Порядок избрания Президента Российской Федерации. Требования, предъявляемые к кандидату на должность Президента. Процедура вступления Президента Российской Федерации в должность. Присяга Президента.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Полномочия Президента Российской Федерации в различных сферах государственной деятельности. Полномочия Президента во взаимоотношениях с </w:t>
      </w:r>
      <w:r w:rsidRPr="0079390B">
        <w:rPr>
          <w:bCs/>
          <w:color w:val="000000"/>
          <w:sz w:val="26"/>
          <w:szCs w:val="26"/>
        </w:rPr>
        <w:lastRenderedPageBreak/>
        <w:t xml:space="preserve">Парламентом. Полномочия Президента в области законотворчества. Вето Президента. Президент и исполнительная власть. Взаимодействия Президента с судебной властью.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Досрочное прекращение полномочий Президента Российской Федерации: добровольная отставка, неспособность по состоянию здоровья исполнять обязанности главы государства. Основания и порядок отрешения Президента от должности.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Юридическая природа актов Президента. Указы и распоряжения Президента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Администрация Президента Российской Федерации. Институт полномочных представителей Президента Российской Федерации в федеральных государственных органах и федеральных округах.</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Совет Безопасности. Государственный Совет. Иные органы при Президенте Российской Федерации.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11. Федеральное Собрание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Федеральное Собрание как высший представительный и законодательный орган Российской Федерации. Структура Федерального Собрания, основные принципы организации и деятельности палат Федерального Собрания. Счетная палата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Совет Федерации: порядок формирования, состав, компетенция. Вопросы, отнесенные к исключительному ведению Совета Федерации. Регламент Совета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Основные организационно-правовые формы деятельности Совета Федерации. Председатель Совета Федерации и его заместители. Порядок избрания Председателя Совета Федерации и его заместителей. Компетенция Председателя Совета Федерации Федерального Собрания Российской Федерации, акты. Комитеты и комиссии Совета Федерации Федерального Собрания: порядок формирования, состав, функции, основные формы деятельности.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Государственная Дума Федерального Собрания Российской Федерации: порядок избрания, состав, полномочия. Регламент Государственной Думы. Депутатские объединения. Фракции и депутатские группы, порядок их формирования, регистрации и назначение. Руководители фракций и депутатских групп.</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Основные организационно-правовые формы депутатской деятельности в Государственной Думе Федерального Собрания.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Комитеты и комиссии Государственной Думы Федерального Собрания: назначение, порядок формирования, компетенция, акты. Председатели комитетов и комиссий. Место и роль комитетов в законодательной деятельности Государственной Думы. Вопросы, отнесенные к исключительному ведению Государственной Думы.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Основания и порядок роспуска Государственной Думы. Аппарат Государственной Думы.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Конституция и законодательство Российской Федерации о статусе члена Совета Федерации и депутата Государственной Думы. Член Совета Федерации - представитель субъекта Российской Федерации в Федеральном Собрании. Основания возникновения, срок действия и гарантии, осуществления полномочий члена Совета Федерации. Основные права и обязанности члена Совета Федерации в Федеральном Собрании. Досрочное прекращение полномочий.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 xml:space="preserve">Депутат Государственной Думы - полномочный представитель народа уполномоченный осуществлять законодательную власть в Государственной Думе. Правовая природа депутатского мандата. Императивный и свободный мандаты: понятие, характерные черты. Основания возникновения и срок действия депутатского мандата. Срок полномочий депутата. Досрочное прекращение полномочий. Депутатский иммунитет.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Основные формы работы депутата в парламенте и в избирательном округе. Права и обязанности депутата Государственной Думы. </w:t>
      </w:r>
      <w:r w:rsidRPr="0079390B">
        <w:rPr>
          <w:bCs/>
          <w:color w:val="000000"/>
          <w:sz w:val="26"/>
          <w:szCs w:val="26"/>
        </w:rPr>
        <w:tab/>
        <w:t>Гарантии депутатской деятельности. Депутатский иммунитет. Ответственность депутата. Виды ответственности.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Правовой статус помощников депутата Государственной Думы.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ab/>
      </w: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12. Законодательный процесс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Законодательный процесс и его стадии. Законодательная инициатива как конституционное право и как стадия законодательного процесса. Понятие и субъекты права законодательной инициативы. Порядок внесения законопроектов в Государственную Думу. Требования, предъявляемые к законопроекту. Рассмотрение законопроектов Государственной Думой. Принятие федеральных законов Российской Федерации. Особенности принятия федеральных конституционных законов и законов о поправках к Конституции Российской Федерации. Одобрение Советом Федерации принятых Государственной Думой федеральных законов, федеральных конституционных законов и законов о поправках к Конституции. Повторное рассмотрение Государственной Думой федеральных законов, отклоненных Советом Федерации. Повторное рассмотрение отклоненных Президентом Российской Федерации федеральных законов палатами парламента. Порядок опубликования и вступления в силу федеральных конституционных, федеральных законов Российской Федерации и иных актов палат Федерального Собрания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ab/>
      </w: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13. Исполнительная власть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Место Правительства Российской Федерации в системе органов государственной власти. Конституционный статус Правительства Российской Федерации как высшего органа исполнительной власти. Состав Правительства Российской Федерации. Порядок формирования Правительства Российской Федерации. Взаимоотношения Правительства Российской Федерации с Президентом Российской Федерации и Федеральным Собранием Российской Федерации. Порядок назначения и конституционно-правовой статус Председателя Правительства Российской Федерации. Заместители Председателя Правительства и министры (члены) Правительства.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Принципы деятельности Правительства Российской Федерации: верховенство закона, народовластие, федерализм, разделение властей, гласность, обеспечение прав и свобод человека и гражданина. Организация деятельности Правительства Российской Федерации. Регламент Правительства Российской Федерации. Аппарат Правительства.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Основные направления деятельности Правительства Российской Федерации. Право законодательной инициативы Правительства Российской Федерации. Компетенция Правительства Российской Федерации. Ответственность Правительства Российской Федерации. Досрочное сложение полномочий Правительства Российской Федерации. Основания и порядок отставки Правительства.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Система и структура федеральных органов исполнительной власти. Конституционный статус органов исполнительной власти, их функции и виды. Полномочия Правительства Российской Федерации по руководству работой федеральных министерств и ведомств.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Акты Правительства Российской Федерации и порядок их принятия, опубликования и вступления в силу.</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Проблемы совершенствования исполнительной власти в России. Особенности системы и взаимоотношений общефедеральных исполнительных органов и исполнительных органов государственной власти субъектов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ab/>
      </w: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14. Судебная власть 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судебной власти. Развитие законодательства о судебной системе Российской Федерации. Ее место в системе разделения властей Российской Федерации. Единство судебной системы Российской Федерации. </w:t>
      </w:r>
      <w:r w:rsidRPr="0079390B">
        <w:rPr>
          <w:bCs/>
          <w:color w:val="000000"/>
          <w:sz w:val="26"/>
          <w:szCs w:val="26"/>
        </w:rPr>
        <w:tab/>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Конституционные принципы организации судебной власти. Виды судопроизводства в Российской Федерации. Нормативные источники конституционно-правового статуса судебной власти. Конституционные основы статуса судьи в Российской Федерации. Судебная система Российской Федерации: принципы и структура. Реформа судоустройства на современном этапе. Порядок образования судов в Российской Федерации. Органы судейского сообщества в Российской Федерации. Органы, обеспечивающие деятельность судебной власти. Специфические признаки, отличающие судебную власть от других ветвей власти государства. Требования, предъявляемые к судьям. Институт народных, присяжных и арбитражных заседателей.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Конституционный Суд Российской Федерации в системе судебной власти. Верховный Суд Российской Федерации в системе судебной власти. Система и полномочия судов общей юрисдикции. Специализированные суды: виды, структура, компетенция. Система и полномочия арбитражных судов в Российской Федерации. Конституционные (уставные) суды субъектов Российской Федерации. Мировые судьи.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Конституционные принципы правосудия в Российской Федерации: законность; осуществление правосудия только судом; независимость судей и подчинение их только Конституции и федеральному закону; несменяемость судей; неприкосновенность судей; открытость судебного разбирательства; запрет заочного разбирательства уголовных дел (кроме случаев, прямо предусмотренных законом); состязательность и равноправие сторон; коллегиальность, участие граждан в отправлении правосудия. Право на получение квалифицированной юридической помощи, язык судопроизводства.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15. Конституционный Суд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виды конституционного контроля. Конституционный Суд в системе судебной власти. Закрепление правового положения Конституционного Суда Российской Федерации по Конституции 1993 года. Законодательное регулирование деятельности Конституционного Суда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Порядок назначения Председателя Конституционного Суда, его заместителей и судей. Статус судьи Конституционного Суда Российской Федерации. Структура и организация деятельности Конституционного Суда Российской Федерации. Аппарат Конституционного Суда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 xml:space="preserve">Общие правила производства в Конституционном Суде. Стадии судопроизводства. Принципы судопроизводства.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Рассмотрение дел о конституционности нормативных правовых актов, в том числе по жалобам на нарушение конституционных прав и свобод граждан законом и по запросам судов. Толкование Конституции Российской Федерации. Иные полномочия Конституционного Суда.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Решения, принимаемые Конституционным Судом, их виды, юридическая сила и исполнение. Решение и правовые позиции Конституционного Суда Российской Федерации: проблемы соотношения.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16. Органы государственной власти субъектов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Конституционные принципы организации и деятельности системы органов государственной власти субъектов Российской Федерации. Понятие «система органов государственной власти» субъекта Российской Федерации. Регламентация основ организации законодательного (представительного) и высшего исполнительного органов государственной власти субъекта Российской Федерации. Обеспечение верховенства Конституции Российской Федерации в деятельности законодательного органа государственной власти субъекта Российской Федерации, высшего должностного лица и высшего органа исполнительной власти субъекта Российской Федерации. Конституционные основы досрочного прекращения полномочий законодательного органа государственной власти и высшего должностного лица субъекта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ab/>
      </w: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17. Конституционные принципы организации местного самоуправления 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принципы и система местного самоуправления. Назначение и функции местного самоуправления. Право граждан Российской Федерации на осуществление местного самоуправления. Соотношение местного самоуправления и государственной власти.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Виды муниципальных образований. Территория муниципальных образований. Учет мнения населения при изменении границ и преобразовании муниципальных образований.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Разграничение предметов ведения и полномочий между органами государственной власти субъекта Российской Федерации и органами местного самоуправления. Вопросы местного значения. Наделение органов местного самоуправления отдельными государственными полномочиями с передачей необходимых для их осуществления материальных и финансовых средств.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Местное самоуправление в системе народовластия. Формы прямого волеизъявления населения муниципального образования. Органы местного самоуправления и должностные лица местного самоуправления. Ответственность органов местного самоуправления и должностных лиц местного самоуправления, контроль и надзор за их деятельностью. Муниципальные правовые акты.</w:t>
      </w:r>
    </w:p>
    <w:p w:rsidR="008B7580" w:rsidRDefault="008B7580">
      <w:pPr>
        <w:spacing w:after="200" w:line="276" w:lineRule="auto"/>
        <w:ind w:firstLine="0"/>
        <w:jc w:val="left"/>
        <w:rPr>
          <w:bCs/>
          <w:color w:val="000000"/>
          <w:sz w:val="26"/>
          <w:szCs w:val="26"/>
        </w:rPr>
      </w:pPr>
      <w:r>
        <w:rPr>
          <w:bCs/>
          <w:color w:val="000000"/>
          <w:sz w:val="26"/>
          <w:szCs w:val="26"/>
        </w:rPr>
        <w:br w:type="page"/>
      </w:r>
    </w:p>
    <w:p w:rsidR="001A45A4" w:rsidRPr="0079390B" w:rsidRDefault="00B74659"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lastRenderedPageBreak/>
        <w:t>2</w:t>
      </w:r>
      <w:r w:rsidR="001A45A4" w:rsidRPr="0079390B">
        <w:rPr>
          <w:b/>
          <w:bCs/>
          <w:color w:val="000000"/>
          <w:sz w:val="26"/>
          <w:szCs w:val="26"/>
        </w:rPr>
        <w:t>.3. Экза</w:t>
      </w:r>
      <w:bookmarkStart w:id="4" w:name="Темы_Экзамен_3_УП"/>
      <w:bookmarkEnd w:id="4"/>
      <w:r w:rsidR="001A45A4" w:rsidRPr="0079390B">
        <w:rPr>
          <w:b/>
          <w:bCs/>
          <w:color w:val="000000"/>
          <w:sz w:val="26"/>
          <w:szCs w:val="26"/>
        </w:rPr>
        <w:t>мен 3:</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 Понятие, задачи и принципы уголовного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уголовного права как самостоятельной отрасли права. Уголовное право и смежные отрасли права (уголовно-исполнительное право, уголовно-процессуальное право, административное право, международное право, гражданское право). Предмет и метод уголовного права. Его специфические черты. Задачи и функции уголовного права. Источники уголовного права. Решения Конституционного Суда Российской Федерации как источник уголовного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Принципы уголовного права. Понятие и значение принципов уголовного права. Система принципов уголовного права. Общеправовые и специальные (отраслевые) принципы, их характеристика. Роль принципов в реализации задач уголовного права. Связь принципов уголовного права с закрепленными в Конституции Российской Федерации основными правами и свободами человека и гражданина.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 xml:space="preserve">Тема 2. Уголовный закон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уголовного закона. Его основные и специфические черты. Конституция Российской Федерации, нормы международного права и уголовное законодательство. Уголовный закон как источник уголовного права.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Структура и система уголовного закона. Гипотеза, диспозиция и санкция. Специфика гипотезы в нормах уголовного закона. Виды диспозиций и санкций.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Действие уголовного закона во времени. Порядок принятия и вступления в силу уголовного закона. Прекращение действия уголовного закона.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времени совершения преступления. Обратная сила уголовного закона. Пределы обратной силы. Действие уголовного закона в пространстве. Действие уголовного закона в отношении деяний, совершенных на территории Российской Федерации. Понятие территории России. Понятие места совершения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Действие уголовного закона в отношении деяний, совершенных на водных и воздушных судах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Действие уголовного закона в отношении дипломатических представителей иностранных государств и иных лиц, наделенных иммунитетом, за преступления, совершенные на территории России.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Действие уголовного закона в отношении деяний, совершенных вне пределов Российской Федерации. Действие уголовного закона в отношении граждан России и постоянно проживающих в России лиц без гражданства, совершивших преступление вне пределов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Решение вопроса об уголовной ответственности за преступления, совершенные на территории иностранного государства военнослужащими воинских частей РФ, дислоцирующихся за пределами России.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Действие уголовного закона в отношении иностранных граждан и лиц без гражданства, не проживающих постоянно в России, совершивших преступление вне пределов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Выдача лиц, совершивших преступление. Запрещение выдачи собственных граждан.</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 xml:space="preserve">Толкование уголовного закона. Значение руководящих разъяснений Пленума Верховного Суда РФ для правильного применения уголовного закона в судебной практике.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 Уголовная ответственность и ее основания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Философские основания уголовной ответственности. Понятие и признаки уголовной ответственности. Отличие уголовной ответственности от иных видов юридической ответственности. Возникновение и прекращение уголовной ответственности. Цели уголовной ответственности и их соотношение с целями уголовного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Основания уголовной ответственности. Юридическое и фактическое основания уголовной ответственности. Реализация уголовной ответственности, ее формы.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Уголовная ответственность в контексте развития правового государства.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4. Понятие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Материальное и формальное определения понятия преступления. Признаки преступления и их содержание: общественная опасность, противоправность, виновность, наказуемость.</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Отличие преступления от иных правонарушений, аморальных проступков. Преступление и малозначительное деяние.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криминализации и декриминализации деяний. Основания криминализации и декриминализации. Демократические процессы и декриминализация.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Классификация преступлений, ее значение.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 xml:space="preserve">Тема 5. Состав преступления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состава преступления. Соотношение состава преступления и преступления. Признаки состава преступления, характеризующие объект, объективную сторону, субъект, субъективную сторону.</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Обязательные и факультативные признаки состава преступления, их значение.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Виды составов преступлений. Составы преступлений с квалифицирующими и смягчающими признаками. Простой и сложный составы. Формальные, материальные, усеченные составы и составы опасности: состояние уголовно-правового дискурса.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квалификации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объекта преступления. Значение объекта преступления для определения характера и степени общественной опасности деяния. Виды объектов преступления. Общий, родовой, видовой и непосредственный объекты преступления. Основной, дополнительный и факультативный объекты преступления. </w:t>
      </w:r>
      <w:proofErr w:type="spellStart"/>
      <w:r w:rsidRPr="0079390B">
        <w:rPr>
          <w:bCs/>
          <w:color w:val="000000"/>
          <w:sz w:val="26"/>
          <w:szCs w:val="26"/>
        </w:rPr>
        <w:t>Многообъектные</w:t>
      </w:r>
      <w:proofErr w:type="spellEnd"/>
      <w:r w:rsidRPr="0079390B">
        <w:rPr>
          <w:bCs/>
          <w:color w:val="000000"/>
          <w:sz w:val="26"/>
          <w:szCs w:val="26"/>
        </w:rPr>
        <w:t xml:space="preserve">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Понятия предмета преступления. Соотношение предмета и объекта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потерпевшего от преступления. Значение личности потерпевшего для квалификации.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содержание, признаки и значение объективной стороны преступления. Общественно опасные последствия. Понятие и виды последствий. Оценка последствий в контексте конституционных императивов. Понятие и значение причинной связи между общественно опасными действиями (бездействием) и общественно опасным последствиями в уголовном праве. Основные концепции причинности в уголовном праве. </w:t>
      </w:r>
      <w:r w:rsidRPr="0079390B">
        <w:rPr>
          <w:bCs/>
          <w:color w:val="000000"/>
          <w:sz w:val="26"/>
          <w:szCs w:val="26"/>
        </w:rPr>
        <w:lastRenderedPageBreak/>
        <w:t>Способ, орудия, средства, обстановка, время, место совершения преступления как факультативные признаки объективной стороны. Их уголовно-правовое значение.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субъекта преступления. Признаки субъекта. Уголовная ответственность физических лиц в российском уголовном праве. Достижение определенного возраста и вменяемость как обязательные признаки, характеризующие субъекта преступления. Возраст уголовной ответственности.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невменяемости. Медицинский и юридический критерий невменяемости. Понятие ограниченной вменяемости, ее уголовно-правовое значение. Уголовная ответственность лиц, совершивших преступление в состоянии алкогольного, наркотического или токсического опьянения.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специального субъекта преступления. Виды специального субъекта.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значение субъективной стороны преступления. Ее обязательные и факультативные признаки. Понятие и содержание вины.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Формы вины по уголовному праву, их значение для квалификации преступления и назначения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умысла. Интеллектуальный и волевой критерии умысла. Виды умысла. Прямой и косвенный умысел. Заранее обдуманный и внезапно возникший умысел, аффектированный умысел, определенный (конкретизированный) и неопределенный (</w:t>
      </w:r>
      <w:proofErr w:type="spellStart"/>
      <w:r w:rsidRPr="0079390B">
        <w:rPr>
          <w:bCs/>
          <w:color w:val="000000"/>
          <w:sz w:val="26"/>
          <w:szCs w:val="26"/>
        </w:rPr>
        <w:t>неконкретизированный</w:t>
      </w:r>
      <w:proofErr w:type="spellEnd"/>
      <w:r w:rsidRPr="0079390B">
        <w:rPr>
          <w:bCs/>
          <w:color w:val="000000"/>
          <w:sz w:val="26"/>
          <w:szCs w:val="26"/>
        </w:rPr>
        <w:t>), альтернативный умысел.</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Неосторожность и ее виды. Легкомыслие, его интеллектуальный и волевой критерии, отграничение легкомыслия от косвенного умысла. Небрежность, ее объективный и субъективный критерии. Отграничение небрежности от легкомыслия и невиновного причинения вреда.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Преступление с двумя формами вины. Особенности составов преступлений с двумя формами вины.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Мотив и цель преступления, эмоциональное состояние лица в момент совершения преступления. Значение факультативных признаков субъективной стороны.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Невиновное причинение вреда (случай, казус). Отграничение казуса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от небрежности.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ошибки и ее правовые последствия. Отличие ошибок от преступлений против правосудия.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 xml:space="preserve">Тема 6. Неоконченное преступление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и виды стадий </w:t>
      </w:r>
      <w:proofErr w:type="gramStart"/>
      <w:r w:rsidRPr="0079390B">
        <w:rPr>
          <w:bCs/>
          <w:color w:val="000000"/>
          <w:sz w:val="26"/>
          <w:szCs w:val="26"/>
        </w:rPr>
        <w:t>совершения</w:t>
      </w:r>
      <w:proofErr w:type="gramEnd"/>
      <w:r w:rsidRPr="0079390B">
        <w:rPr>
          <w:bCs/>
          <w:color w:val="000000"/>
          <w:sz w:val="26"/>
          <w:szCs w:val="26"/>
        </w:rPr>
        <w:t xml:space="preserve"> умышленного преступлений. Юридически значимые стадии совершения умышленного преступления. Обнаружение умысла и ответственность в тоталитарном и демократическом государстве. Проблема уголовной ответственности за угрозу совершением преступления.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оконченного преступления. Момент окончания преступлений с различным составом. Понятие и виды неоконченного преступления. Квалификация неоконченного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приготовления к преступлению. Отграничение приготовления от обнаружения умысла. Формы приготовительной деятельности. Наказуемость приготовления к преступлению.</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покушения на преступление. Объективные и субъективные признаки покушения. Отграничение покушения от приготовления. Виды покушений. Покушение </w:t>
      </w:r>
      <w:r w:rsidRPr="0079390B">
        <w:rPr>
          <w:bCs/>
          <w:color w:val="000000"/>
          <w:sz w:val="26"/>
          <w:szCs w:val="26"/>
        </w:rPr>
        <w:lastRenderedPageBreak/>
        <w:t xml:space="preserve">на негодный предмет, покушение с негодными средствами, их характеристика. Особенности наказания за покушение на преступление.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Добровольный отказ от преступления. Деятельное раскаяние и его отличие от добровольного отказа. Особенности добровольного отказа соучастников преступления. Уголовно-правовые последствия добровольного отказа организатора, подстрекателя и пособника.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 xml:space="preserve">Тема 7. Соучастие в преступлении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и значение соучастия в уголовном праве. Объективные и субъективные признаки соучастия. Отличие соучастия от прикосновенности к преступлению. Дискуссионные вопросы соучастия: </w:t>
      </w:r>
      <w:proofErr w:type="spellStart"/>
      <w:r w:rsidRPr="0079390B">
        <w:rPr>
          <w:bCs/>
          <w:color w:val="000000"/>
          <w:sz w:val="26"/>
          <w:szCs w:val="26"/>
        </w:rPr>
        <w:t>акцессорность</w:t>
      </w:r>
      <w:proofErr w:type="spellEnd"/>
      <w:r w:rsidRPr="0079390B">
        <w:rPr>
          <w:bCs/>
          <w:color w:val="000000"/>
          <w:sz w:val="26"/>
          <w:szCs w:val="26"/>
        </w:rPr>
        <w:t xml:space="preserve"> соучастия, неосторожное </w:t>
      </w:r>
      <w:proofErr w:type="spellStart"/>
      <w:r w:rsidRPr="0079390B">
        <w:rPr>
          <w:bCs/>
          <w:color w:val="000000"/>
          <w:sz w:val="26"/>
          <w:szCs w:val="26"/>
        </w:rPr>
        <w:t>сопричинение</w:t>
      </w:r>
      <w:proofErr w:type="spellEnd"/>
      <w:r w:rsidRPr="0079390B">
        <w:rPr>
          <w:bCs/>
          <w:color w:val="000000"/>
          <w:sz w:val="26"/>
          <w:szCs w:val="26"/>
        </w:rPr>
        <w:t>, соучастие с односторонней связью.</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Виды соучастников преступления. Объективные и субъективные признаки, характеризующие исполнителя, организатора, подстрекателя, пособника.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Формы и виды соучастия, критерии их выделения, значение для квалификации действий соучастников.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Совершение преступления группой лиц. Совершение преступления группой лиц по предварительному сговору. Совершение преступления организованной группой. Совершение преступления преступным сообществом (преступной организацией).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roofErr w:type="spellStart"/>
      <w:r w:rsidRPr="0079390B">
        <w:rPr>
          <w:bCs/>
          <w:color w:val="000000"/>
          <w:sz w:val="26"/>
          <w:szCs w:val="26"/>
        </w:rPr>
        <w:t>Соисполнительство</w:t>
      </w:r>
      <w:proofErr w:type="spellEnd"/>
      <w:r w:rsidRPr="0079390B">
        <w:rPr>
          <w:bCs/>
          <w:color w:val="000000"/>
          <w:sz w:val="26"/>
          <w:szCs w:val="26"/>
        </w:rPr>
        <w:t>, его понятие и виды, значение для квалификации действий соучастников.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Ответственность соучастников преступления. Индивидуализация наказания и квалификация действий соучастников. Ответственность за соучастие в преступлении со специальным субъектом. Особенности ответственности при неудавшемся соучастии.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Особенности добровольного отказа при соучастии. Особенности ответственности организаторов и участников организованной группы и преступного сообщества (преступной организации).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Эксцесс исполнителя преступления, его уголовно-правовая оценка.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Прикосновенность к преступлению и ее виды. Условия уголовной ответственности за прикосновенность к преступлению в динамике защиты прав человека.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 xml:space="preserve">Тема 8. Множественность преступлений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признаки и значение института множественности преступлений. Отграничение множественности преступлений от единичных преступлений (составных, продолжаемых, длящихся и преступлений с альтернативными действиями). Формы и виды множественности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Совокупность преступлений. Реальная и идеальная совокупность преступлений. Отграничение идеальной совокупности преступлений от единичного преступления. Квалификация преступлений при совокупности. Отграничение совокупности преступлений от конкуренции уголовно-правовых норм.</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Рецидив преступлений, его понятие. Виды рецидива. Значение рецидива для назначения наказания. Обстоятельства, исключающие рецидив преступлений. Проблема рецидивной преступности.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 xml:space="preserve">Тема 9. Обстоятельства, исключающие преступность деяния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Понятие и виды обстоятельств, исключающих преступность деяния. Их отличие от обстоятельств, исключающих уголовную ответственность и наказуемость деяния.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необходимой обороны. Право на необходимую оборону и его реализация в борьбе с преступностью. Основания и условия необходимой обороны. Понятие превышения пределов необходимой обороны. Ответственность за превышение пределов необходимой обороны. Понятие мнимой обороны; квалификация действий, совершенных в состоянии мнимой обороны.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Причинение вреда при задержании лица, совершившего преступление. Условия правомерности причинения вреда при задержании лица, совершившего преступление. Понятие превышения мер, необходимых для задержания лица, совершившего преступление. Ответственность за превышение мер, необходимых для задержания. Отличие причинения вреда при задержании лица, совершившего преступление, от необходимой обороны.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крайней необходимости. Условия правомерности крайней необходимости. Понятие превышения пределов крайней необходимости. Ответственность за превышение пределов крайней необходимости. Отличие крайней необходимости от необходимой обороны.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Физическое или психическое принуждение, понятие и виды. Решение вопроса об уголовной ответственности за причинение вреда в результате физического или психического принуждения.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обоснованного риска. Условия обоснованности (правомерности) риска.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Исполнение приказа или распоряжения. Уголовная ответственность лица, действующего во исполнение заведомо незаконных приказа или распоряжения.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 xml:space="preserve">Тема 10. Понятие и виды наказания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признаки наказания. Отличие уголовного наказания от иных мер государственного принуждения (административного, дисциплинарного взыскания, гражданско-правового воздействия). Понятие иных мер уголовно-правового характера, их отличие от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Цели наказания. Восстановление социальной справедливости. Исправление осужденного. Общая и специальная превенция. Эффективность уголовного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значение системы наказаний.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Виды наказаний. Основные и дополнительные виды наказаний. Условия, пределы и порядок их применения. Иные виды классификации наказаний.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Штраф как мера уголовного наказания, его содержание и порядок применения. Размеры штрафа. Определение судом размера штрафа. Последствия злостного уклонения от уплаты штрафа.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Лишение права занимать определенные должности или заниматься определенной деятельностью как вид наказания. Основания и порядок применения. Лишение специального, воинского или почетного звания, классного чина и государственных наград. Условия и порядок применения.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Обязательные работы. Содержание и порядок применения. Последствия злостного уклонения от отбывания обязательных работ. Ограничения в назначении обязательных работ.</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Исправительные работы. Содержание, порядок применения и значение этой меры наказания. Последствия злостного уклонения от отбывания исправительных работ.</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Ограничение по военной службе. Содержание, условия и порядок применения данного вида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Ограничение свободы. Содержание и значение этой меры наказания. Условия, сроки, порядок применения. Последствия злостного, уклонения от отбывания ограничения свободы. Ограничения в назначении данного вида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Принудительные работы. Содержание и значение этой меры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Арест как мера уголовного наказания, его содержание и значение. Сроки и порядок применения. Ограничения в назначении ареста. Особенности отбывания ареста военнослужащими.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Содержание в дисциплинарной воинской части. Понятие, условия, сроки и порядок применения.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Лишение свободы на определенный срок. Понятие и сроки. Виды исправительных учреждений для отбывания данного вида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Пожизненное лишение свободы и его особенности. Ограничения в назначении пожизненного лишения свободы.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Назначение и изменение осужденным к лишению свободы вида исправительного учреждения.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Смертная казнь как исключительная мера наказания. Ограничения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в применении смертной казни. Замена смертной казни другими наказаниями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в порядке помилования. Мораторий на применение смертной казни в России. Решения Конституционного Суда Российской Федерации, приостановившие применения смертной казни.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Проблема неприменения отдельных видов наказания в Российской Федерации.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11. Назначение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Общие начала назначения наказания. Значение индивидуализации наказания для достижения его целей. Основания для назначения более строгого и менее строгого наказания, чем предусмотрено соответствующими статьями Особенной части УК.</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Обстоятельства, смягчающие и отягчающие наказание, их виды, классификация и характеристика. Назначение более мягкого наказания, чем предусмотрено за данное преступление. Условия такого смягчения наказания.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Назначение наказания в случае досудебного соглашения о сотрудничестве и его нарушения.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Назначение наказания при вердикте присяжных заседателей о снисхождении и особом снисхождении.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Назначение наказания за неоконченное преступление.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Назначение наказания за преступление, совершенное в соучастии.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Назначение наказания при рецидиве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Назначение наказания по совокупности преступлений. Назначение наказания по совокупности приговоров. Порядок присоединения дополнительных видов наказаний при назначении наказания по совокупности преступлений и по совокупности приговоров.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Порядок определения сроков наказаний при сложении наказаний. Исчисление сроков наказаний и зачет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Условное осуждение. Понятие и юридическая природа. Основания и условия применения условного осуждения. Испытательный срок, его продолжительность и значение. Отмена условного осуждения или продление испытательного срока.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12. Освобождение от уголовной ответственности и наказания. Погашение и снятие судимости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значение освобождения от уголовной ответственности. Виды освобождения от уголовной ответственности. Освобождение от уголовной ответственности в связи с деятельным раскаянием: основания и условия. Освобождение от уголовной ответственности в связи с примирением с потерпевшим: основания и условия. Освобождение от уголовной ответственности по делам о преступлениях в сфере экономической деятельности. Освобождение от уголовной ответственности с назначением судебного штрафа.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Освобождение от уголовной ответственности в связи с истечением сроков давности. Сроки давности и их исчисление. Приостановление течения сроков давности. Предусмотренные законом случаи возможного и безусловного неприменения сроков давности.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освобождения от наказания. Виды освобождения от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Условно-досрочное освобождение от отбывания наказания. Основания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 условия применения условно-досрочного освобождения от отбывания наказания. Порядок применения условно-досрочного освобождения к указанным в законе категориям осужденных. Правовые последствия соблюдения и несоблюдения условно-досрочно освобожденным условий его освобождения.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Замена </w:t>
      </w:r>
      <w:proofErr w:type="spellStart"/>
      <w:r w:rsidRPr="0079390B">
        <w:rPr>
          <w:bCs/>
          <w:color w:val="000000"/>
          <w:sz w:val="26"/>
          <w:szCs w:val="26"/>
        </w:rPr>
        <w:t>неотбытой</w:t>
      </w:r>
      <w:proofErr w:type="spellEnd"/>
      <w:r w:rsidRPr="0079390B">
        <w:rPr>
          <w:bCs/>
          <w:color w:val="000000"/>
          <w:sz w:val="26"/>
          <w:szCs w:val="26"/>
        </w:rPr>
        <w:t xml:space="preserve"> части наказания более мягким видом наказания: основания, условия и порядок проведения.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Освобождение от наказания в связи с изменением обстановки. Основания и условия такого освобождения. Освобождение от наказания в связи с болезнью. Основания и порядок такого освобождения для лиц, у которых после совершения преступления наступило психическое расстройство, и для лиц, заболевших после совершения преступления иной тяжелой болезнью.</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Отсрочка отбывания наказания беременным женщинам и женщинам, имеющим малолетних детей, а </w:t>
      </w:r>
      <w:proofErr w:type="gramStart"/>
      <w:r w:rsidRPr="0079390B">
        <w:rPr>
          <w:bCs/>
          <w:color w:val="000000"/>
          <w:sz w:val="26"/>
          <w:szCs w:val="26"/>
        </w:rPr>
        <w:t>также  мужчине</w:t>
      </w:r>
      <w:proofErr w:type="gramEnd"/>
      <w:r w:rsidRPr="0079390B">
        <w:rPr>
          <w:bCs/>
          <w:color w:val="000000"/>
          <w:sz w:val="26"/>
          <w:szCs w:val="26"/>
        </w:rPr>
        <w:t>, имеющему ребенка в возрасте до четырнадцати лет и являющемуся единственным родителем. Условия и порядок применения такой отсрочки.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Отсрочка отбывания наказания больным наркоманией.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Освобождение от отбывания наказания в связи с истечением сроков давности обвинительного приговора суда. Сроки давности обвинительного приговора суда. Приостановление течения сроков давности. Предусмотренные законом случаи неприменения сроков давности обвинительного приговора суда.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Амнистия. Понятие, юридическая природа, порядок объявления и применения.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Помилование. Понятие, юридическая природа, порядок осуществления.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и содержание судимости. Уголовно-правовые последствия наличия судимости. Погашение и снятие судимости. Условия и сроки погашения судимости. Исчисление срока погашения судимости в случаях досрочного освобождения от отбывания наказания или замены </w:t>
      </w:r>
      <w:proofErr w:type="spellStart"/>
      <w:r w:rsidRPr="0079390B">
        <w:rPr>
          <w:bCs/>
          <w:color w:val="000000"/>
          <w:sz w:val="26"/>
          <w:szCs w:val="26"/>
        </w:rPr>
        <w:t>неотбытой</w:t>
      </w:r>
      <w:proofErr w:type="spellEnd"/>
      <w:r w:rsidRPr="0079390B">
        <w:rPr>
          <w:bCs/>
          <w:color w:val="000000"/>
          <w:sz w:val="26"/>
          <w:szCs w:val="26"/>
        </w:rPr>
        <w:t xml:space="preserve"> части наказания более мягким видом наказания. Условия и порядок снятия судимости.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13. Особенности уголовной ответственности и наказания несовершеннолетних. Иные меры уголовно-правового характера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Уголовная ответственность несовершеннолетних в контексте ювенальной юстиции. Лица, признаваемые несовершеннолетними в уголовном праве. Специфика уголовной ответственности несовершеннолетних.</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Виды наказаний, назначаемых несовершеннолетним. Особенности и порядок назначения этих видов наказаний. Виды исправительных учреждений для несовершеннолетних, осужденных к лишению свободы. Обстоятельства, учитываемые при назначении наказания несовершеннолетнему.</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Принудительные меры воспитательного воздействия, понятие и юридическая природа. Виды, содержание, основания, условия и порядок применения принудительных мер воспитательного воздействия. Последствия систематического неисполнения несовершеннолетним принудительной меры воспитательного воздействия.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Освобождение от наказания несовершеннолетних. Основания, условия, порядок применения. Особенности условно-досрочного освобождения несовершеннолетних от отбывания наказания. Сроки давности при освобождении несовершеннолетних от уголовной ответственности или от отбывания наказания. Сроки погашения судимости для лиц, совершивших преступления до достижения возраста восемнадцати лет. Применение особенностей уголовной ответственности и наказания несовершеннолетних к лицам в возрасте от восемнадцати до двадцати лет.</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Принудительные меры медицинского характера: понятие, юридическая природа, цели. Основания, условия и порядок применения принудительных мер медицинского характера. Виды принудительных мер медицинского характера. Амбулаторное принудительное наблюдение и лечение у психиатра. Принудительное лечение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 психиатрическом стационаре общего типа, специализированного типа, специализированного типа с интенсивным наблюдением. Основания и условия применения этих мер. Продление, изменение и прекращение применения принудительных мер медицинского характера. Зачет времени применения принудительных мер медицинского характера. Применение принудительных мер медицинского характера, соединенных с исполнением наказания.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конфискации имущества. Предмет конфискации. Порядок применения конфискации, конфискация денежной суммы взамен имущества.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Судебный штраф и порядок определения его размера.</w:t>
      </w:r>
    </w:p>
    <w:p w:rsidR="00B74659" w:rsidRPr="0079390B" w:rsidRDefault="00B74659" w:rsidP="00B74659">
      <w:pPr>
        <w:pStyle w:val="affffd"/>
        <w:shd w:val="clear" w:color="auto" w:fill="FFFFFF"/>
        <w:spacing w:before="0" w:beforeAutospacing="0" w:after="0" w:afterAutospacing="0"/>
        <w:jc w:val="both"/>
        <w:textAlignment w:val="baseline"/>
        <w:rPr>
          <w:bCs/>
          <w:color w:val="000000"/>
          <w:sz w:val="26"/>
          <w:szCs w:val="26"/>
        </w:rPr>
      </w:pPr>
    </w:p>
    <w:p w:rsidR="00B74659" w:rsidRPr="0079390B" w:rsidRDefault="001A45A4" w:rsidP="00B74659">
      <w:pPr>
        <w:pStyle w:val="affffd"/>
        <w:shd w:val="clear" w:color="auto" w:fill="FFFFFF"/>
        <w:spacing w:before="0" w:beforeAutospacing="0" w:after="0" w:afterAutospacing="0"/>
        <w:ind w:firstLine="708"/>
        <w:jc w:val="both"/>
        <w:textAlignment w:val="baseline"/>
        <w:rPr>
          <w:b/>
          <w:bCs/>
          <w:color w:val="000000"/>
          <w:sz w:val="26"/>
          <w:szCs w:val="26"/>
        </w:rPr>
      </w:pPr>
      <w:r w:rsidRPr="0079390B">
        <w:rPr>
          <w:b/>
          <w:bCs/>
          <w:color w:val="000000"/>
          <w:sz w:val="26"/>
          <w:szCs w:val="26"/>
        </w:rPr>
        <w:t>Тема 14. Преступления против жизни и здоровья</w:t>
      </w:r>
    </w:p>
    <w:p w:rsidR="001A45A4" w:rsidRPr="0079390B" w:rsidRDefault="001A45A4" w:rsidP="00B74659">
      <w:pPr>
        <w:pStyle w:val="affffd"/>
        <w:shd w:val="clear" w:color="auto" w:fill="FFFFFF"/>
        <w:spacing w:before="0" w:beforeAutospacing="0" w:after="0" w:afterAutospacing="0"/>
        <w:ind w:firstLine="708"/>
        <w:jc w:val="both"/>
        <w:textAlignment w:val="baseline"/>
        <w:rPr>
          <w:b/>
          <w:bCs/>
          <w:color w:val="000000"/>
          <w:sz w:val="26"/>
          <w:szCs w:val="26"/>
        </w:rPr>
      </w:pPr>
      <w:r w:rsidRPr="0079390B">
        <w:rPr>
          <w:bCs/>
          <w:color w:val="000000"/>
          <w:sz w:val="26"/>
          <w:szCs w:val="26"/>
        </w:rPr>
        <w:t xml:space="preserve">Личность как главное социальное благо общества в контексте Конституции Российской Федерации 1993 г., Декларации прав и свобод человека и гражданина 1991 г., международных актов о правах человека. Значение уголовно-правовых мер в системе охраны прав и свобод личности. Понятие, общая характеристика и виды преступлений против личности.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Жизнь как основное и неотъемлемое благо человека. Определение начала жизни и смерти. Понятие и виды преступлений против жизни. Понятие убийства. Объективные и субъективные признаки убийства. Виды убийства. Отграничение убийства от иных преступлений, сопряженных с причинением смерти потерпевшему.</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Простое убийство. Убийство при квалифицирующих обстоятельствах. Классификация квалифицирующих признаков убийства с учетом признаков состава преступления. Квалификация убийства при отягчающих обстоятельствах.</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Убийство при привилегированных обстоятельствах. Убийство матерью новорожденного ребенка. Особенности объективных и субъективных признаков данного состава преступления. Квалификация соучастия в данном преступлении.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Убийство, совершенное в состоянии аффекта. Понятие аффекта. Квалификация убийства, совершенного в состоянии аффекта, при наличии в действиях виновного признаков убийства при отягчающих обстоятельствах.</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Убийство, совершенное при превышении пределов необходимой обороны либо при превышении мер, необходимых для задержания лица, совершившего преступление. Особенности этих составов. Признаки превышения пределов необходимой обороны и мер, необходимых для задержания лица, совершившего преступление. Принципы квалификации деяний, содержащих одновременно отягчающие и смягчающие обстоятельства. Отграничение убийства, совершенного в результате превышения пределов необходимой обороны, от убийства, совершенного в состоянии сильного душевного волнения.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Причинение смерти по неосторожности. Объективные и субъективные признаки состава данного преступления. Квалификация причинения смерти по неосторожности при отягчающих обстоятельствах. Отграничение причинения смерти по неосторожности от иных преступлений, сопряженных с причинением смерти потерпевшему.</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Доведение до самоубийства. Характеристика объективных и субъективных признаков этого состава преступления. Отличие доведения до самоубийства от убийства.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общие признаки преступлений против здоровья. Виды преступлений против здоровья.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общая характеристика причинения вреда здоровью человека. Классификация причинения вреда здоровью в зависимости от тяжести телесных повреждений и форм вины.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Умышленное причинение тяжкого вреда здоровью. Понятие причинения тяжкого вреда здоровью, опасного для жизни человека. Понятие причинения тяжкого вреда здоровью, не опасного для жизни, но относящегося к тяжкому по последствиям: повлекшего за собой потерю зрения, речи, слуха или какого-либо органа, либо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Признаки вреда здоровью, связанного со значительной стойкой утратой общей трудоспособности не менее чем на одну треть или с заведомо для виновного полной утратой профессиональной трудоспособности. Квалифицирующие и особо квалифицирующие признаки умышленного причинения тяжкого вреда здоровью. Отличие умышленного причинения тяжкого вреда здоровью, повлекшего по неосторожности смерть потерпевшего, от убийства или причинения смерти по неосторожности.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Умышленное причинение средней тяжести вреда здоровью и его признаки. Квалифицированные виды умышленного причинения средней тяжести вреда здоровью.</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Причинение тяжкого или средней тяжести вреда здоровью в состоянии аффекта.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Умышленное причинение легкого вреда здоровью. Признаки умышленного причинения легкого вреда здоровью и его отличие от умышленного причинения средней тяжести вреда здоровью. Отличие от составов побоев и истязания.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Побои. Объективные и субъективные признаки этого состава преступления. Характеристика квалифицированного вида побоев. Нанесение побоев лицом, подвергнутым административному наказанию</w:t>
      </w:r>
      <w:r w:rsidR="003A1C62">
        <w:rPr>
          <w:bCs/>
          <w:color w:val="000000"/>
          <w:sz w:val="26"/>
          <w:szCs w:val="26"/>
        </w:rPr>
        <w:t xml:space="preserve"> или имеющим судимость.</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Истязание. Объективные и субъективные признаки этого состава преступления. Квалифицирующие признаки истязания. Квалификация действий, носящих характер истязания, если они повлекли за собой причинение потерпевшему тяжкого или средней тяжести вреда здоровью. Разграничение истязания и побоев.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Причинение тяжкого вреда здоровью по неосторожности. Квалифицированный вид причинения тяжкого вреда здоровью по неосторожности. Отграничение этого состава от состава иного преступления, сопряженного с наступлением вреда здоровью в результате ненадлежащего исполнения лицом своих профессиональных обязанностей. Отличие тяжкого вреда здоровью, причиненного по неосторожности в форме небрежности, от невиновного причинения вреда здоровью.</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Декриминализация причинения средней тяжести вреда здоровью по неосторожности и ее последствия.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Угроза убийством или причинение</w:t>
      </w:r>
      <w:r w:rsidR="003A1C62">
        <w:rPr>
          <w:bCs/>
          <w:color w:val="000000"/>
          <w:sz w:val="26"/>
          <w:szCs w:val="26"/>
        </w:rPr>
        <w:t xml:space="preserve">м тяжкого вреда здоровью. Формы </w:t>
      </w:r>
      <w:r w:rsidRPr="0079390B">
        <w:rPr>
          <w:bCs/>
          <w:color w:val="000000"/>
          <w:sz w:val="26"/>
          <w:szCs w:val="26"/>
        </w:rPr>
        <w:t>и виды угрозы.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Принуждение к изъятию органов или тканей человека для трансплантации. Объективные и субъективные признаки этого состава. Квалифицирующие признаки принуждения к изъятию органов или тканей человека для трансплантации.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Заражение венерической болезнью: особенности субъективной стороны данного состава преступления, квалифицирующие признаки.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Заражение ВИЧ-инфекцией. Объективные и субъективные признаки этого состава преступления. Квалифицирующие и особо квалифицирующие признаки данного преступления. Специальное основание освобождения от уголовной ответственности за заражение ВИЧ-инфекцией.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Незаконное производство искусственного прерывания беременности. Объективные и субъективные признаки незаконного производства искусственного прерывания беременности. Особенности субъекта данного преступления. Квалифицирующие признаки незаконного производства искусственного прерывания беременности.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Неоказание помощи больному. Объективные и субъективные признаки этого состава преступления. Особенности субъекта данного преступления. Квалифицирующие признаки неоказания помощи больному.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Оставление в опасности. Особенности объективной и субъективной сторон состава оставления в опасности. Разграничение оставления в опасности от неоказания помощи больному и убийства.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15. Преступления против свободы, чести и достоинства личности. Понятие и виды преступлений против свободы, чести и достоинства личности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Похищение человека: объективные и субъективные признаки. Характеристика квалифицирующих и особо квалифицирующих обстоятельств похищения человека. </w:t>
      </w:r>
      <w:r w:rsidRPr="0079390B">
        <w:rPr>
          <w:bCs/>
          <w:color w:val="000000"/>
          <w:sz w:val="26"/>
          <w:szCs w:val="26"/>
        </w:rPr>
        <w:lastRenderedPageBreak/>
        <w:t>Специальные условия освобождения от уголовной ответственности за похищение человека.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Незаконное лишение свободы. Квалифицирующие и особо квалифицирующие обстоятельства незаконного лишения свободы.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Торговля людьми: понятие, объективные и субъективные признаки. Квалифицирующие и особо квалифицирующие обстоятельства торговли людьми в динамике изменения уголовного законодательства. Соотношение торговли людьми с похищением человека. Специальные условия освобождения от уголовной ответственности за торговлю людьми.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Использование рабского труда: особенности состава, квалифицирующие и особо квалифицирующие обстоятельства, разграничение со смежными составами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Незаконное помещение в психиатрический стационар. Объективные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и субъективные признаки состава преступления. Незаконное помещение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 психиатрический стационар при квалифицирующих обстоятельствах. Отграничение от незаконного лишения свободы. Проблема злоупотреблений при оказании психиатрической помощи. Незаконное помещение в психиатрический стационар при совершении экономических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 Клевета: объективные и субъективные признаки.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16. Преступления против половой неприкосновенности и половой свободы личности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виды преступлений против половой неприкосновенности и половой свободы личности. Понятие изнасилования. Квалифицирующие и особо квалифицирующие обстоятельства изнасилования.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Насильственные действия сексуального характера, их объективные и субъективные признаки, квалифицирующие и особо квалифицирующие обстоятельства, отграничение от изнасилования.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Понуждение к действиям сексуального характера, его признаки, отграничение от изнасилования и насильственных действий сексуального характера.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Половое сношение и иные действия сексуального характера с лицом, не достигшим шестнадцатилетнего возраста, его объективные и субъективные признаки, квалифицирующие и особо квалифицирующие обстоятельства. Отграничение данного преступления от изнасилования, насильственных действий сексуального характера и понуждения к действиям сексуального характера.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виды развратных действий. Объективные и субъективные признаки состава преступления, квалифицирующие и особо квалифицирующие обстоятельства. Отграничение развратных действий от иных половых преступлений, совершенных в отношении малолетнего и несовершеннолетнего лица.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Эффективность уголовно-правовой борьбы с педофилией в России и за рубежом.</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17. Преступления против конституционных прав и свобод человека и гражданина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Конституционные основы уголовно-правовой охраны прав и свобод граждан. Понятие и виды преступлений против конституционных прав и свобод граждан.</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 xml:space="preserve">Преступления против личных прав и свобод. Нарушение неприкосновенности частной жизни: понятие, объективные и субъективные признаки. Квалификация деяния в случае совершения его специальным субъектом. Нарушение тайны переписки, телефонных переговоров, почтовых, телеграфных и иных сообщений: понятие, характеристика субъекта и субъективной стороны. Незаконный оборот специальных технических средств, предназначенных для негласного получения информации. Нарушение неприкосновенности жилища. Понятие жилища. Объективные и субъективные признаки нарушения неприкосновенности жилища, квалифицирующие и особо квалифицирующие обстоятельства данного преступления. Отказ в предоставлении гражданину информации. Особенности объективных и субъективных признаков данного преступления. Нарушение права на свободу совести и вероисповеданий.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Преступления против политических прав и свобод в контексте международно-правовых обязательств. Нарушение равенства прав и свобод человека и гражданина. Понятие, объективные и субъективные признаки дискриминации. Квалификация деяния в случае совершения его специальным субъектом. Общая характеристика преступлений </w:t>
      </w:r>
      <w:proofErr w:type="gramStart"/>
      <w:r w:rsidRPr="0079390B">
        <w:rPr>
          <w:bCs/>
          <w:color w:val="000000"/>
          <w:sz w:val="26"/>
          <w:szCs w:val="26"/>
        </w:rPr>
        <w:t>про</w:t>
      </w:r>
      <w:r w:rsidR="00EE198C" w:rsidRPr="0079390B">
        <w:rPr>
          <w:bCs/>
          <w:color w:val="000000"/>
          <w:sz w:val="26"/>
          <w:szCs w:val="26"/>
        </w:rPr>
        <w:t>тив избирательных прав граждан</w:t>
      </w:r>
      <w:proofErr w:type="gramEnd"/>
      <w:r w:rsidR="00EE198C" w:rsidRPr="0079390B">
        <w:rPr>
          <w:bCs/>
          <w:color w:val="000000"/>
          <w:sz w:val="26"/>
          <w:szCs w:val="26"/>
        </w:rPr>
        <w:t xml:space="preserve">, </w:t>
      </w:r>
      <w:r w:rsidRPr="0079390B">
        <w:rPr>
          <w:bCs/>
          <w:color w:val="000000"/>
          <w:sz w:val="26"/>
          <w:szCs w:val="26"/>
        </w:rPr>
        <w:t>а также преступлений, связанных с проведением выборов, референдума. Виды таких преступлений. Особенности конкретных составов данной группы преступлений. Воспрепятствование проведению собрания, митинга, демонстрации, шествия, пикетирования или участию в нем. Особенности объективных и субъективных признаков этого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Преступления против социальных прав и свобод. Нарушение правил охраны труда и конвенции МОТ. Понятие и признаки нарушения правил охраны труда, его квалифицированный вид. Воспрепятствование законной профессиональной деятельности журналистов. Понятие и способы воспрепятствования законной профессиональной деятельности журналистов. Характеристика квалифицированного состава. Необоснованный отказ в приеме на работу или необоснованное увольнение беременной женщины или женщины, имеющей детей в возрасте до трех лет. Невыплата заработной платы, пенсий, стипендий, пособий и иных выплат. Моменты </w:t>
      </w:r>
      <w:proofErr w:type="gramStart"/>
      <w:r w:rsidRPr="0079390B">
        <w:rPr>
          <w:bCs/>
          <w:color w:val="000000"/>
          <w:sz w:val="26"/>
          <w:szCs w:val="26"/>
        </w:rPr>
        <w:t>окончания</w:t>
      </w:r>
      <w:proofErr w:type="gramEnd"/>
      <w:r w:rsidRPr="0079390B">
        <w:rPr>
          <w:bCs/>
          <w:color w:val="000000"/>
          <w:sz w:val="26"/>
          <w:szCs w:val="26"/>
        </w:rPr>
        <w:t xml:space="preserve"> основного и квалифицированного составов. Нарушение авторских и смежных прав: признаки данного преступления, квалифицирующие обстоятельства. Нарушение изобретательских и патентных прав. Виды нарушения изобретательских и патентных прав. Момент окончания этого преступления и его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18. Преступления против семьи и несовершеннолетних. Понятие и виды преступлений против семьи и несовершеннолетних</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Вовлечение несовершеннолетнего в совершение преступления. Способы вовлечения. Квалификация действий виновного при подстрекательстве им несовершеннолетнего к совершению конкретного преступления. Особенности субъекта данного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Вовлечение несовершеннолетнего в совершение антиобщественных действий. Понятие и виды антиобщественных действий, охватываемых данным составом преступления, его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Розничная продажа несовершеннолетним алкогольной продукции. Отличие данного деяния от административного правонарушения, предусмотренного статьей 14.16 КоАП РФ.</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Подмена ребенка: объективные и субъективные признаки. Незаконное усыновление (удочерение). Специфика субъекта. Уголовная ответственность должностных лиц, совершивших данное преступление.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Разглашение тайны усыновления (удочерения). Особенности объективных и субъективных признаков.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Неисполнение обязанностей по воспитанию несовершеннолетнего. Критерии жестокого обращения с несовершеннолетним.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Неуплата средств на содержание детей или нетрудоспособных родителей. Особенности конструкции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19. Преступления против собственности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Общая характеристика преступлений в сфере экономики. Отличие преступлений против собственности от иных преступлений в сфере экономики. Отношения собственности как объект уголовно-правовой охраны. Система преступлений против собственности. Развитие общего понятия хищения в российском уголовном праве. Определение хищения в законе и уголовно-правовой науке. Значение понятия хищения для правильной квалификации преступлений против собственности. Предмет хищения и его признаки.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Кража как форма хищения. Особенности тайного способа завладения имуществом. Момент окончания кражи. Отграничение кражи от присвоения или растраты вверенного имущества, мошенничества, присвоения клада, находки. Квалифицирующие и особо квалифицирующие обстоятельства кражи. Предмет кражи.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Простое и сложное хищение в форме кражи. Разграничение единичного и продолжаемого хищения. Особенности квалификации кражи при совокупности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Незаконное проникновение в помещение либо иное хранилище как квалифицирующее обстоятельство. Незаконное проникновение в жилище как особо квалифицирующее обстоятельство кражи.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Значение размера хищения для уголовно-правовой оценки. Мелкое хищение и ответственность за него. Причинение значительного ущерба гражданину: вопросы толкования и квалификации. Соотношение </w:t>
      </w:r>
      <w:proofErr w:type="gramStart"/>
      <w:r w:rsidRPr="0079390B">
        <w:rPr>
          <w:bCs/>
          <w:color w:val="000000"/>
          <w:sz w:val="26"/>
          <w:szCs w:val="26"/>
        </w:rPr>
        <w:t>размера</w:t>
      </w:r>
      <w:proofErr w:type="gramEnd"/>
      <w:r w:rsidRPr="0079390B">
        <w:rPr>
          <w:bCs/>
          <w:color w:val="000000"/>
          <w:sz w:val="26"/>
          <w:szCs w:val="26"/>
        </w:rPr>
        <w:t xml:space="preserve"> похищенного и ущерба.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Мелкое хищение, совершенное лицом, подвергнутым административному наказанию. Особенности конструкции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Мошенничество, его виды. Обман как способ мошенничества. Содержание и формы мошеннического обмана. Злоупотребление доверием. Мошенничество в сфере кредитования. Мошенничество при получении выплат. Мошенничество с использованием платежных карт. Мошенничество в сфере предпринимательской деятельности. Мошенничество в сфере страхования. Мошенничество в сфере компьютерной информации.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Отграничение мошенничества от смежных составов преступлений. Квалифицирующие и особо квалифицирующие обстоятельства мошенничества.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Присвоение или растрата вверенного имущества. Понятие вверенного имущества и его отличие от общего понятия предмета хищения. Особенности субъекта преступления. Присвоение, совершенное лицом, использующим служебное положение. Отграничение присвоения от растраты, кражи, мошенничества, злоупотребления должностными полномочиями.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Грабеж, его виды. Особенности уголовно-правовой оценки способа изъятия и (или) обращения имущества при грабеже, его повышенная опасность. Открытая форма совершения данного преступления. Отграничение от кражи, мошенничества. Квалификация при несовпадении объективных и субъективных критериев открытого хищения чужого имущества.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Грабеж, соединенный с насилием. Признаки насилия, не опасного для жизни или здоровья. Отличие данного вида грабежа от разбоя и других насильственных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Разбой как наиболее опасная форма хищения. Признаки насилия, опасного для жизни или здоровья. Отграничение разбоя от грабежа, бандитизма, вымогательства и других смежных составов преступлений. Момент окончания разбоя.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Хищение предметов, имеющих особую историческую, научную, художественную или культурную ценность, как особый вид хищения. Предмет и признаки этого преступления. Момент окончания преступления. Вопросы разграничения данного состава преступления и смежных составов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Вымогательство, его общественная опасность. Предмет вымогательства и его признаки. Момент окончания вымогательства. Характер и роль угрозы при вымогательстве. Отличие от угрозы при грабеже и разбое. Оценочные признаки вымогательства. Отграничение вымогательства от принуждения к совершению сделки и самоуправства.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Причинение имущественного ущерба путем обмана или злоупотребления доверием при отсутствии признаков хищения. Механизм причинения вреда объекту уголовно-правовой охраны. Характеристика преступных последствий. Квалифицирующие и особо квалифицирующие обстоятельства. Отличие от мошенничества.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Неправомерное завладение автомобилем или иным транспортным средством без цели хищения (угон). Предмет угона автотранспорта. Момент окончания данного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Некорыстные преступления против собственности. Умышленное уничтожение или повреждение чужого имущества. Квалифицирующие обстоятельства. Понятие </w:t>
      </w:r>
      <w:proofErr w:type="spellStart"/>
      <w:r w:rsidRPr="0079390B">
        <w:rPr>
          <w:bCs/>
          <w:color w:val="000000"/>
          <w:sz w:val="26"/>
          <w:szCs w:val="26"/>
        </w:rPr>
        <w:t>общеопасного</w:t>
      </w:r>
      <w:proofErr w:type="spellEnd"/>
      <w:r w:rsidRPr="0079390B">
        <w:rPr>
          <w:bCs/>
          <w:color w:val="000000"/>
          <w:sz w:val="26"/>
          <w:szCs w:val="26"/>
        </w:rPr>
        <w:t xml:space="preserve"> способа уничтожения или повреждения чужого имущества. Отграничение от других преступлений и правонарушений, связанных с неправомерными действиями в отношении чужого имущества. Уничтожение или повреждение чужого имущества по неосторожности: объективные признаки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 xml:space="preserve">Тема 20. Преступления в сфере экономической деятельности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и общая характеристика преступлений в сфере экономической деятельности. Их классификация.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Преступления в сфере управления предпринимательской деятельностью. Воспрепятствование законной предпринимательской или иной деятельности. Понятие законной предпринимательской деятельности и воспрепятствования ей. Формы данного преступления. Особенности субъекта рассматриваемого деяния. Квалифицирующие обстоятельства данного преступления. Регистрация незаконных сделок с недвижимым имуществом. Объективные и субъективные признаки преступления. Фальсификация единого государственного реестра юридических лиц, реестра владельцев ценных бумаг или системы депозитарного учета. Характеристика фальсификации и квалифицирующие </w:t>
      </w:r>
      <w:r w:rsidRPr="0079390B">
        <w:rPr>
          <w:bCs/>
          <w:color w:val="000000"/>
          <w:sz w:val="26"/>
          <w:szCs w:val="26"/>
        </w:rPr>
        <w:lastRenderedPageBreak/>
        <w:t>обстоятельства.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в сфере осуществления предпринимательской деятельности. Общая характеристика Незаконное предпринимательство. Понятие незаконного предпринимательства и его формы. Условия уголовной ответственности за незаконное предпринимательство. Квалифицирующие обстоятельства данного деяния. Отграничение незаконного предпринимательства от смежных составов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 Характеристика предмета преступления. Отличие специальных марок от знаков соответствия, защищенных от подделок. Момент окончания преступления. Характеристика крупного размера совершенного преступления: форма и содержание.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Общая характеристика незаконных организации и проведения азартных игр.</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Приобретение или сбыт имущества, заведомо добытого преступным путем. Понятие приобретения или сбыта имущества, заведомо добытого преступным путем. Предмет данного преступления. Момент окончания. Квалифицирующие и особо квалифицирующие обстоятельства.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Незаконное образование (создание, реорганизация) юридического лица и незаконное использование документов для образования (создания, реорганизации) юридического лица.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Незаконные недопущение, ограничение или устранение конкуренции. Характеристика признаков объективной стороны данного состава преступления. Понятие и признаки монопольно высоких или монопольно низких цен. Субъект преступления: понятие, виды и признаки. Квалифицирующие и особо квалифицирующие обстоятельства данного состава преступления. Отграничение от вымогательства и самоуправства.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Принуждение к совершению сделки или к отказу от ее совершения. Понятие принуждения к совершению сделки и отказа от ее совершения. Способ совершения данного преступления. Момент окончания преступления. Квалифицирующие обстоятельства данного преступления. Характеристика субъективной стороны данного состава преступления. Отграничение от вымогательства, гражданско-правовых деликтов. Существенный вред: содержание и признаки. Оценочные признаки данного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Незаконное использование товарного знака. Содержание признаков объективной стороны незаконного использования чужого товарного знака, знака обслуживания, наименования места происхождения товара или сходных с ними обозначений для однородных товаров. Предмет данного преступления: понятие, виды и признаки. Условия наступления уголовной ответственности за незаконное использование предупредительной маркировки. Момент окончания преступления. Особенности структуры уголовно-правовой нормы. Крупный ущерб: правовая природа, содержание и признаки.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Нарушение правил изготовления и использования государственных пробирных клейм. Понятие, виды и признаки государственного пробирного клейма. Объективные признаки данного состава преступления. Факультативные признаки субъективной стороны, их значение для уголовно-правовой оценки преступных деяний, перечисленных </w:t>
      </w:r>
      <w:r w:rsidRPr="0079390B">
        <w:rPr>
          <w:bCs/>
          <w:color w:val="000000"/>
          <w:sz w:val="26"/>
          <w:szCs w:val="26"/>
        </w:rPr>
        <w:lastRenderedPageBreak/>
        <w:t>в рамках диспозиции данной статьи Уголовного кодекса. Оценочные признаки и их характеристика. Отграничение от смежных составов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Незаконное получение и разглашение сведений, составляющих коммерческую, налоговую или банковскую тайну. Понятие сведений, составляющих коммерческую, налоговую или банковскую тайну. Условия наступления уголовной ответственности за незаконное разглашение или использование сведений, составляющих коммерческую, налоговую или банковскую тайну. Характеристика общественно опасных последствий. Мотив данного преступления. Характеристика субъекта преступления и его признаки. Оценочные признаки данного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Подкуп участников и организаторов профессиональных спортивных соревнований и зрелищных коммерческих конкурсов. Основания криминализации. Понятие участников и организаторов профессиональных спортивных соревнований и зрелищных коммерческих конкурсов. Понятие подкупа. Условия наступления уголовной ответственности за незаконное получение денег, ценных бумаг и иного имущества и пользование услугами имущественного характера спортсменами, спортивными судьями, тренерами, руководителями команд и другими участниками или организаторами профессиональных спортивных соревнований и т.п.</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Неправомерные действия при банкротстве. Понятие и признаки банкротства. Правовая основа отношений по поводу банкротства. Предмет и формы преступления. Содержание и признаки крупного ущерба. Субъект данного преступления. Условия наступления уголовной ответственности за неправомерное удовлетворение имущественных требований отдельных кредиторов руководителем или учредителем (участником) юридического лица, индивидуальным предпринимателем. Характеристика субъективной стороны преступления. Незаконное воспрепятствование деятельности арбитражного управляющего либо временной администрации кредитной или иной финансовой организации.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Преднамеренное банкротство. Понятие преднамеренного банкротства. Характеристика объективной стороны; общественно опасные последствия. Характеристика признаков субъективной стороны данного преступления. Субъект рассматриваемого преступления: понятие, виды и признаки. Фиктивное банкротство. Понятие фиктивного банкротства. Характеристика объективной стороны состава преступления. Содержание признаков публичного объявления руководителем юридического лица или индивидуальным предпринимателем о несостоятельности. Крупный ущерб: содержание и признаки. Субъективные признаки фиктивного банкротства.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в финансово-банковской сфере. Общая характеристика преступлений. Незаконная банковская деятельность. Понятие незаконной банковской деятельности. Особенности объективной стороны состава преступления. Характеристика общественно опасных последствий. Квалифицирующие обстоятельства данного преступления. Отграничение от незаконного предпринимательства, мошенничества и других смежных составов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Легализация (отмывание) денежных средств или иного имущества, приобретенных другими лицами преступным путем. Понятие легализации (отмывания) денежных средств или иного имущества, добытого преступным путем. Предмет данного преступления. Особенности объективной стороны данного состава преступления. </w:t>
      </w:r>
      <w:r w:rsidRPr="0079390B">
        <w:rPr>
          <w:bCs/>
          <w:color w:val="000000"/>
          <w:sz w:val="26"/>
          <w:szCs w:val="26"/>
        </w:rPr>
        <w:lastRenderedPageBreak/>
        <w:t>Момент окончания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Легализация (отмывание) денежных средств или иного имущества, приобретенных лицом в результате совершения им преступления. Особенности объективной стороны данного состава преступления. Момент окончания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Незаконное получение кредита. Отличительные особенности составов преступлений, предусмотренных ч. 1 и ч. 2 ст. 176 УК. Понятие и признаки кредита, льготных условий кредитования как предмета преступления. Государственный целевой кредит: понятие и признаки. Различия предмета преступления, предусмотренного ч. 2 ст. 176 УК и предмета преступления, предусмотренного ч. 1 ст. 176 УК. Объективные и субъективные признаки данных составов преступлений. Крупный ущерб: понятие и признаки. Отграничение незаконного получения кредита от незаконного получения государственного целевого кредита, мошенничества, нецелевого расходования бюджетных средств и других смежных составов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Злостное уклонение от погашения кредиторской задолженности. Понятие и признаки кредиторской задолженности. Ценные бумаги как предмет злостного уклонения от погашения кредиторской задолженности. Объективные и субъективные признаки данного состава преступления. Момент окончания преступления. Правовая природа злостного уклонения от погашения кредиторской задолженности. Характеристика злостности уклонения. Отграничение данного состава от причинения имущественного ущерба путем обмана или злоупотребления доверием, незаконных действий в отношении имущества, подвергнутого описи или аресту либо подлежащего конфискации, неисполнения приговора суда, решения суда или иного судебного акта и других смежных составов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Злоупотребления при эмиссии ценных бумаг. Понятие проспекта эмиссии ценных бумаг. Альтернативный характер признаков объективной стороны данного состава преступления, их характеристика. Особенности субъективной стороны данного состава преступления. Характеристика признаков крупного ущерба. Момент окончания данного преступления. Субъект преступления. Отягчающие обстоятельства злоупотребления при эмиссии. Отграничение от злоупотребления полномочиями, злоупотребления должностными полномочиями, незаконной банковской деятельности и других смежных составов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Злостное уклонение от раскрытия или предоставления информации, определенной законодательством Российской Федерации о ценных бумагах.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Нарушение установленного порядка учета прав на ценные бумаги. Субъект данного преступления и квалифицирующие обстоятельства. Условия уголовной ответственности за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Манипулирование рынком. Понятие манипулирование рынком. Квалифицирующие обстоятельства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Воспрепятствование осуществлению или незаконное ограничение прав владельцев ценных бумаг. Объективные и субъективные признаки преступления, квалифицирующие обстоятельства.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 Понятие, содержание и признаки фальсификации. Квалифицирующие обстоятельства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Изготовление или сбыт поддельных денег или ценных бумаг. Предмет данного преступления. Особенности объективной стороны данного состава преступления. Содержание субъективной стороны при изготовлении или сбыте поддельных денег или ценных бумаг. Факультативные признаки субъективной стороны, их значение для уголовно-правовой оценки данного поведения. Момент окончания данного преступления. Квалифицирующие и особо квалифицирующие обстоятельства. Отличие данного преступления от мошенничества и других смежных составов.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Изготовление или сбыт поддельных кредитных либо расчетных карт и иных платежных документов. Предмет данного преступления. Особенности объективной стороны состава преступления. Квалифицирующие обстоятельства данного преступления. Характеристика оценочных признаков. Отграничение от мошенничества, подделки и сбыта поддельных документов (ст. 327 УК) и других смежных составов.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сдачи государству драгоценных металлов и драгоценных камней. Предмет данного преступления: понятие и признаки. Понятие аффинажа. Объективная сторона преступления. Субъективные признаки преступного поведения. Момент окончания. Крупный размер.</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Незаконный оборот драгоценных металлов, природных драгоценных камней или жемчуга. Предмет данного преступления. Характеристика деяния.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 Предмет данного преступления: виды, признаки, специфика. Характеристика объективных и субъективных признаков данного состава преступления. Содержание примечания к данной уголовно-правовой норме. Отграничение от контрабанды и государственной измены.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Невозвращение на территорию Российской Федерации культурных ценностей. Предмет данного преступления. Характеристика объективной стороны состава преступления. Момент окончания. Субъект преступления.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Уклонение от исполнения обязанностей по репатриации денежных средств в иностранной валюте или валюте Российской Федерации.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3A1C62" w:rsidRDefault="003A1C62" w:rsidP="001A45A4">
      <w:pPr>
        <w:pStyle w:val="affffd"/>
        <w:shd w:val="clear" w:color="auto" w:fill="FFFFFF"/>
        <w:spacing w:before="0" w:beforeAutospacing="0" w:after="0" w:afterAutospacing="0"/>
        <w:ind w:firstLine="851"/>
        <w:jc w:val="both"/>
        <w:textAlignment w:val="baseline"/>
        <w:rPr>
          <w:bCs/>
          <w:color w:val="000000"/>
          <w:sz w:val="26"/>
          <w:szCs w:val="26"/>
        </w:rPr>
      </w:pPr>
      <w:r w:rsidRPr="003A1C62">
        <w:rPr>
          <w:bCs/>
          <w:color w:val="000000"/>
          <w:sz w:val="26"/>
          <w:szCs w:val="26"/>
        </w:rPr>
        <w:t>Уклонение от уплаты таможенных платежей, специальных, антидемпинговых и (или) компенсационных пошлин, взимаемых с организации или физического лица. Понятие уклонения. Условие, определяющее наступление уголовной ответственности за уклонение от уплаты таможенных платежей, взимаемых с организации или физического лица. Квалифицирующие обстоятельства данного преступления. Соотношение с контрабандой.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Преступления в сфере налогообложения, их общая характеристика. Уклонение от уплаты налогов и (или) сборов с физического лица. Предмет преступления: содержание и признаки. Способ совершения данного преступления. Особенности объективной </w:t>
      </w:r>
      <w:r w:rsidRPr="0079390B">
        <w:rPr>
          <w:bCs/>
          <w:color w:val="000000"/>
          <w:sz w:val="26"/>
          <w:szCs w:val="26"/>
        </w:rPr>
        <w:lastRenderedPageBreak/>
        <w:t>стороны. Условия, определяющие наступление уголовной ответственности за уклонение от уплаты налогов и (или) сборов с физического лица. Квалифицирующие обстоятельства данного преступления. Крупный размер уклонения: правила определения.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Уклонение от уплаты налогов и (или) сборов с организации. Объективная сторона данного преступления. Момент окончания. Условия, определяющие наступление уголовной ответственности за уклонение от уплаты налогов и (или) сборов с организации. Субъект преступления. Квалифицирующие обстоятельства данного преступления. Крупный размер: особенности толкования и применения данного признака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Неисполнение обязанностей налогового агента. Понятие обязанностей налогового агента. Предмет преступления: понятие, виды и признаки. Объективная сторона преступления. Характер преступного деяния. Момент окончания. Субъективные признаки данного состава преступления. Оценочные признаки и их толкование. Отягчающие обстоятельства данного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Предмет преступления: понятие, виды и признаки. Объективные и субъективные признаки. Бланкетный характер диспозиции уголовно-правовой нормы.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Контрабанда наличных денежных средств и (или) денежных инструментов. Контрабанда алкогольной продукции и (или) табачных изделий.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Иные экономические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21. Преступления против интересов службы в коммерческих и иных организациях</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преступлений против интересов службы в коммерческих и иных организациях. Отличие этих преступлений от преступлений против государственной власти, интересов службы и службы в органах местного самоуправления.</w:t>
      </w:r>
    </w:p>
    <w:p w:rsidR="003A1C62" w:rsidRDefault="001A45A4" w:rsidP="003A1C62">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Злоупотребление полномочиями. Понятие злоупотребления полномочиями. Характеристика общественно опасных последствий и цели преступления. Понятие лица, выполняющего управленческие функции в коммерческой и иной организации. Квалифицирующие обстоятельства злоупотребления полномочиями. Условия реализации уголовной ответственности за злоупотребление полномочиями и другие преступления против интересов службы в коммерческих и иных организациях. Характеристика примечаний.</w:t>
      </w:r>
    </w:p>
    <w:p w:rsidR="003A1C62" w:rsidRPr="003A1C62" w:rsidRDefault="003A1C62" w:rsidP="003A1C62">
      <w:pPr>
        <w:pStyle w:val="affffd"/>
        <w:shd w:val="clear" w:color="auto" w:fill="FFFFFF"/>
        <w:spacing w:before="0" w:beforeAutospacing="0" w:after="0" w:afterAutospacing="0"/>
        <w:ind w:firstLine="851"/>
        <w:jc w:val="both"/>
        <w:textAlignment w:val="baseline"/>
        <w:rPr>
          <w:bCs/>
          <w:color w:val="000000"/>
          <w:sz w:val="26"/>
          <w:szCs w:val="26"/>
        </w:rPr>
      </w:pPr>
      <w:r w:rsidRPr="003A1C62">
        <w:rPr>
          <w:bCs/>
          <w:color w:val="000000"/>
          <w:sz w:val="26"/>
          <w:szCs w:val="26"/>
        </w:rPr>
        <w:t>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Характеристика состава данного преступления. Объективные и субъективные признаки состава преступления.</w:t>
      </w:r>
    </w:p>
    <w:p w:rsidR="003A1C62" w:rsidRPr="0079390B" w:rsidRDefault="003A1C62" w:rsidP="003A1C62">
      <w:pPr>
        <w:pStyle w:val="affffd"/>
        <w:shd w:val="clear" w:color="auto" w:fill="FFFFFF"/>
        <w:spacing w:before="0" w:beforeAutospacing="0" w:after="0" w:afterAutospacing="0"/>
        <w:ind w:firstLine="851"/>
        <w:jc w:val="both"/>
        <w:textAlignment w:val="baseline"/>
        <w:rPr>
          <w:bCs/>
          <w:color w:val="000000"/>
          <w:sz w:val="26"/>
          <w:szCs w:val="26"/>
        </w:rPr>
      </w:pPr>
      <w:r w:rsidRPr="003A1C62">
        <w:rPr>
          <w:bCs/>
          <w:color w:val="000000"/>
          <w:sz w:val="26"/>
          <w:szCs w:val="26"/>
        </w:rPr>
        <w:t>Отказ или уклонение лица, подвергнутого административному наказанию,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 Особенности уголовной ответственности.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Злоупотребление полномочиями частными нотариусами и аудиторами. Характеристика состава данного преступления.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Превышение полномочий служащими частных охранных и детективных служб. Понятие превышения полномочий.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Коммерческий подкуп. Понятие, виды и предмет коммерческого подкупа. Объективные и субъективные признаки состава преступления. Квалифицирующие обстоятельства. Условия освобождения от уголовной ответственности.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Посредничество в коммерческом подкупе.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Мелкий коммерческий подкуп</w:t>
      </w:r>
      <w:r w:rsidR="003A1C62">
        <w:rPr>
          <w:bCs/>
          <w:color w:val="000000"/>
          <w:sz w:val="26"/>
          <w:szCs w:val="26"/>
        </w:rPr>
        <w:t>.</w:t>
      </w:r>
    </w:p>
    <w:p w:rsidR="001A45A4" w:rsidRPr="0079390B" w:rsidRDefault="001A45A4" w:rsidP="00B74659">
      <w:pPr>
        <w:pStyle w:val="affffd"/>
        <w:shd w:val="clear" w:color="auto" w:fill="FFFFFF"/>
        <w:spacing w:before="0" w:beforeAutospacing="0" w:after="0" w:afterAutospacing="0"/>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22. Преступления против общественной безопасности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и виды преступлений против общественной безопасности, их классификация.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Общая характеристика преступлений против общественной безопасности. Террористический акт. Понятие и момент окончания данного преступления. Цели террористического акта. Квалифицирующие и особо квалифицирующие обстоятельства террористического акта. Отграничение от иных случаев умышленного причинения смерти. Условия освобождения от уголовной ответственности.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Содействие террористической деятельности. Понятие и содержание содействия террористической деятельности. Понятие финансирования терроризма. Квалифицирующие обстоятельства. Условия освобождения от уголовной ответственности.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Публичные призывы к осуществлению террористической деятельности или публичное оправдание терроризма. Понятие публичных призывов осуществлению террористической деятельности и публичного оправдания терроризма.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Прохождение обучения в целях осуществления террористической деятельности.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Несообщение о преступлении. Особенности конструкции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Захват заложника. Особенности объективной стороны данного состава преступления. Способы захвата или удержания лица в качестве заложника. Цель преступления. Квалифицирующие и особо квалифицирующие обстоятельства захвата заложника. Условия освобождения от уголовной ответственности за захват заложника. Отличие захвата заложника от похищения человека и незаконного лишения свободы.</w:t>
      </w:r>
    </w:p>
    <w:p w:rsidR="003A1C62" w:rsidRDefault="001A45A4" w:rsidP="003A1C62">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Заведомо ложное сообщение об акте терроризма. Формы сообщения о готовящемся террористическом акте. Момент окончания преступления.</w:t>
      </w:r>
    </w:p>
    <w:p w:rsidR="003A1C62" w:rsidRPr="003A1C62" w:rsidRDefault="003A1C62" w:rsidP="003A1C62">
      <w:pPr>
        <w:pStyle w:val="affffd"/>
        <w:shd w:val="clear" w:color="auto" w:fill="FFFFFF"/>
        <w:spacing w:before="0" w:beforeAutospacing="0" w:after="0" w:afterAutospacing="0"/>
        <w:ind w:firstLine="851"/>
        <w:jc w:val="both"/>
        <w:textAlignment w:val="baseline"/>
        <w:rPr>
          <w:bCs/>
          <w:color w:val="000000"/>
          <w:sz w:val="26"/>
          <w:szCs w:val="26"/>
        </w:rPr>
      </w:pPr>
      <w:r w:rsidRPr="003A1C62">
        <w:rPr>
          <w:bCs/>
          <w:color w:val="000000"/>
          <w:sz w:val="26"/>
          <w:szCs w:val="26"/>
        </w:rPr>
        <w:t>Публичное распространение заведомо ложной информации об использовании Вооруженных Сил Российской Федерации, исполнении государственными органами Российской Федерации своих полномочий. Особенности состава преступления.</w:t>
      </w:r>
    </w:p>
    <w:p w:rsidR="001A45A4" w:rsidRPr="0079390B" w:rsidRDefault="003A1C62" w:rsidP="003A1C62">
      <w:pPr>
        <w:pStyle w:val="affffd"/>
        <w:shd w:val="clear" w:color="auto" w:fill="FFFFFF"/>
        <w:spacing w:before="0" w:beforeAutospacing="0" w:after="0" w:afterAutospacing="0"/>
        <w:ind w:firstLine="851"/>
        <w:jc w:val="both"/>
        <w:textAlignment w:val="baseline"/>
        <w:rPr>
          <w:bCs/>
          <w:color w:val="000000"/>
          <w:sz w:val="26"/>
          <w:szCs w:val="26"/>
        </w:rPr>
      </w:pPr>
      <w:r w:rsidRPr="003A1C62">
        <w:rPr>
          <w:bCs/>
          <w:color w:val="000000"/>
          <w:sz w:val="26"/>
          <w:szCs w:val="26"/>
        </w:rPr>
        <w:t>Организация незаконного вооруженного формирования или участие в нем, а равно участие в вооруженном конфликте или военных действиях в целях, противоречащих интересам Российской Федерации. Признаки вооруженного формирования. Формы этого преступления. Момент окончания данного преступления. Условия освобождения от уголовной ответственности лица, участвовавшего в незаконном вооруженном формировании.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Бандитизм. Понятие и признаки банды. Формы бандитизма. Момент окончания бандитизма. Квалифицирующее обстоятельство бандитизма. Вопросы квалификации бандитизма по совокупности с иными преступлениями. Отграничение от организации незаконного вооруженного формирования или участия в нем.</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Организация преступного сообщества (преступной организации). Признаки преступного сообщества (преступной организации). Формы и момент окончания преступления. Условия освобождения от уголовной ответственности. Отличие данного состава от бандитизма и организации незаконного вооруженного формирования.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Угон судна воздушного или водного транспорта либо железнодорожного подвижного состава. Предмет преступления. Объективные и субъективные признаки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Массовые беспорядки. Понятие массовых беспорядков. Формы данного преступления.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Неоднократное нарушение установленного порядка организации либо проведения собрания, митинга, демонстрации, шествия или пикетирования.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Общая характеристика преступлений против общественного порядка. Хулиганство. Понятие хулиганства и его виды. Объективные и субъективные признаки. Динамика законодательной конструкции хулиганства. Квалифицирующие обстоятельства хулиганства. Соотношение хулиганства с преступлениями против жизни и здоровья.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Вандализм. Понятие вандализма. Характеристика объективной стороны преступления. Момент окончания преступления. Разграничение вандализма с хулиганством и преступлениями против собственности.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связанные с нарушением правил производства различного рода работ. Особенности диспозиций норм об этих преступлениях.</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безопасности на объектах атомной энергетики. Предмет преступления. Формы нарушения. Субъект преступления. Квалифицирующие обстоятельства данного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Прекращение или ограничение подачи электрической энергии либо отключение от других источников жизнеобеспечения. Понятие источников жизнеобеспечения. Характеристика объективной стороны данного преступления. Специфика субъекта.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Приведение в негодность объектов жизнеобеспечения. Предмет преступления и его мотивы.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Приведение в негодность нефтепроводов, нефтепродуктопроводов и газопроводов. Формы, последствия и мотивы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безопасности при ведении горных, строительных или иных работ. Понятие соответствующих работ. Особенности состава данного преступления. Квалифицирующие обстоятельства. Понятие крупного ущерба.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безопасности на взрывоопасных объектах. Понятие взрывоопасных объектов и взрывоопасных цехов. Особенности состава рассматриваемого преступления. Квалифицирующие обстоятельства. Отграничение от смежных составов и от нарушений правил охраны труда.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требований обеспечения безопасности и антитеррористической защищенности объектов топливно-энергетического комплекса.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Понятие преступлений, связанных с нарушением правил обращения с опасными предметами. Их общая характеристика.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учета, хранения, перевозки и использования взрывчатых, легковоспламеняющихся веществ и пиротехнических изделий. Предмет преступления. Характеристика общественно опасного действия (бездействия) применительно к составу рассматриваемого преступления и его последствий. Вина данного состава преступления по отношению к деянию и его последствиям.</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пожарной безопасности. Понятие нарушения правил пожарной безопасности. Характеристика деяния и последствий. Субъективные признаки данного состава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требований обеспечения безопасности и антитеррористической защищенности объектов топливно-энергетического комплекса. Понятие объектов топливно-энергетического комплекса.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Незаконное обращение с радиоактивными материалами. Понятие радиоактивных материалов. Формы преступления. Объективные и субъективные признаки. Квалифицирующие обстоятельства.</w:t>
      </w:r>
    </w:p>
    <w:p w:rsidR="003A1C62" w:rsidRDefault="001A45A4" w:rsidP="003A1C62">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Хищение либо вымогательство радиоактивных материалов. Понятие хищения либо вымогательства радиоактивных материалов. Квалифицирующие и особо квалифицирующие обстоятельства. Отличие данного преступления от хищения чужого имущества.</w:t>
      </w:r>
    </w:p>
    <w:p w:rsidR="003A1C62" w:rsidRDefault="003A1C62" w:rsidP="003A1C62">
      <w:pPr>
        <w:pStyle w:val="affffd"/>
        <w:shd w:val="clear" w:color="auto" w:fill="FFFFFF"/>
        <w:spacing w:before="0" w:beforeAutospacing="0" w:after="0" w:afterAutospacing="0"/>
        <w:ind w:firstLine="851"/>
        <w:jc w:val="both"/>
        <w:textAlignment w:val="baseline"/>
        <w:rPr>
          <w:bCs/>
          <w:color w:val="000000"/>
          <w:sz w:val="26"/>
          <w:szCs w:val="26"/>
        </w:rPr>
      </w:pPr>
      <w:r w:rsidRPr="003A1C62">
        <w:rPr>
          <w:bCs/>
          <w:color w:val="000000"/>
          <w:sz w:val="26"/>
          <w:szCs w:val="26"/>
        </w:rPr>
        <w:t>Незаконные приобретение, передача, сбыт, хранение, перевозка, пересылка или ношение оружия, основных частей огнестрельного оружия, боеприпасов. Предмет преступления. Виды и момент окончания преступления. Квалифицирующие и особо квалифицирующие обстоятельства. Условия освобождения от уголовной ответственности.</w:t>
      </w:r>
    </w:p>
    <w:p w:rsidR="003A1C62" w:rsidRPr="003A1C62" w:rsidRDefault="003A1C62" w:rsidP="003A1C62">
      <w:pPr>
        <w:pStyle w:val="affffd"/>
        <w:shd w:val="clear" w:color="auto" w:fill="FFFFFF"/>
        <w:spacing w:before="0" w:beforeAutospacing="0" w:after="0" w:afterAutospacing="0"/>
        <w:ind w:firstLine="851"/>
        <w:jc w:val="both"/>
        <w:textAlignment w:val="baseline"/>
        <w:rPr>
          <w:bCs/>
          <w:color w:val="000000"/>
          <w:sz w:val="26"/>
          <w:szCs w:val="26"/>
        </w:rPr>
      </w:pPr>
      <w:r w:rsidRPr="003A1C62">
        <w:rPr>
          <w:bCs/>
          <w:color w:val="000000"/>
          <w:sz w:val="26"/>
          <w:szCs w:val="26"/>
        </w:rPr>
        <w:t>Незаконные приобретение, передача, сбыт, хранение, перевозка, пересылка или ношение взрывчатых веществ или взрывных устройств. Особенности уголовной ответственности.</w:t>
      </w:r>
    </w:p>
    <w:p w:rsidR="001A45A4" w:rsidRPr="0079390B" w:rsidRDefault="003A1C62" w:rsidP="003A1C62">
      <w:pPr>
        <w:pStyle w:val="affffd"/>
        <w:shd w:val="clear" w:color="auto" w:fill="FFFFFF"/>
        <w:spacing w:before="0" w:beforeAutospacing="0" w:after="0" w:afterAutospacing="0"/>
        <w:ind w:firstLine="851"/>
        <w:jc w:val="both"/>
        <w:textAlignment w:val="baseline"/>
        <w:rPr>
          <w:bCs/>
          <w:color w:val="000000"/>
          <w:sz w:val="26"/>
          <w:szCs w:val="26"/>
        </w:rPr>
      </w:pPr>
      <w:r w:rsidRPr="003A1C62">
        <w:rPr>
          <w:bCs/>
          <w:color w:val="000000"/>
          <w:sz w:val="26"/>
          <w:szCs w:val="26"/>
        </w:rPr>
        <w:t>Незаконные приобретение, передача, сбыт, хранение, перевозка, пересылка или ношение крупнокалиберного огнестрельного оружия, его основных частей и боеприпасов к нему. Характеристика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Незаконное изготовление оружия. Предмет и виды этого преступления. Квалифицирующие и особо квалифицирующие обстоятельства деяния. Условия освобождения от уголовной ответственности.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Небрежное хранение огнестрельного оружия. Особенности данного состава преступления. Понятие тяжких последствий. Разграничение со смежными составами.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Ненадлежащее исполнение обязанностей по охране оружия, боеприпасов, взрывчатых веществ и взрывных устройств. Виды данного преступления, его объективные и субъективные признаки.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Хищение либо вымогательство оружия, боеприпасов, взрывчатых веществ и взрывных устройств. Виды данного преступления. Особенности объективной стороны рассматриваемого состава преступления. Момент окончания преступления. Содержание субъективной стороны состава преступления. Квалифицирующие и особо квалифицирующие обстоятельства. Отличие данного преступления от хищения чужого имущества.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 xml:space="preserve">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 Общая характеристика и предмет преступления.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Пиратство. Понятие пиратства. Особенности объективной стороны и предмет преступления. Цель деяния. Субъект пиратства. Квалифицирующие и особо квалифицирующие обстоятельства.</w:t>
      </w:r>
    </w:p>
    <w:p w:rsidR="001A45A4" w:rsidRPr="0079390B" w:rsidRDefault="001A45A4" w:rsidP="00B74659">
      <w:pPr>
        <w:pStyle w:val="affffd"/>
        <w:shd w:val="clear" w:color="auto" w:fill="FFFFFF"/>
        <w:spacing w:before="0" w:beforeAutospacing="0" w:after="0" w:afterAutospacing="0"/>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23. Преступления против здоровья населения и общественной нравственности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общая характеристика и виды преступлений против здоровья населения и общественной нравственности.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Преступления против здоровья населения. Незаконные деяния в отношении наркотических средств, психотропных веществ и их аналогов,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Предмет данной группы преступлений. Его виды. Характеристика объективной стороны. Условия освобождения от уголовной ответственности.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Незаконные приобретение, хранение или перевозка </w:t>
      </w:r>
      <w:proofErr w:type="spellStart"/>
      <w:r w:rsidRPr="0079390B">
        <w:rPr>
          <w:bCs/>
          <w:color w:val="000000"/>
          <w:sz w:val="26"/>
          <w:szCs w:val="26"/>
        </w:rPr>
        <w:t>прекурсоров</w:t>
      </w:r>
      <w:proofErr w:type="spellEnd"/>
      <w:r w:rsidRPr="0079390B">
        <w:rPr>
          <w:bCs/>
          <w:color w:val="000000"/>
          <w:sz w:val="26"/>
          <w:szCs w:val="26"/>
        </w:rP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rsidRPr="0079390B">
        <w:rPr>
          <w:bCs/>
          <w:color w:val="000000"/>
          <w:sz w:val="26"/>
          <w:szCs w:val="26"/>
        </w:rPr>
        <w:t>прекурсоры</w:t>
      </w:r>
      <w:proofErr w:type="spellEnd"/>
      <w:r w:rsidRPr="0079390B">
        <w:rPr>
          <w:bCs/>
          <w:color w:val="000000"/>
          <w:sz w:val="26"/>
          <w:szCs w:val="26"/>
        </w:rPr>
        <w:t xml:space="preserve"> наркотических средств или психотропных веществ, либо их частей, содержащих </w:t>
      </w:r>
      <w:proofErr w:type="spellStart"/>
      <w:r w:rsidRPr="0079390B">
        <w:rPr>
          <w:bCs/>
          <w:color w:val="000000"/>
          <w:sz w:val="26"/>
          <w:szCs w:val="26"/>
        </w:rPr>
        <w:t>прекурсоры</w:t>
      </w:r>
      <w:proofErr w:type="spellEnd"/>
      <w:r w:rsidRPr="0079390B">
        <w:rPr>
          <w:bCs/>
          <w:color w:val="000000"/>
          <w:sz w:val="26"/>
          <w:szCs w:val="26"/>
        </w:rPr>
        <w:t xml:space="preserve"> наркотических средств или психотропных веществ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оборота наркотических средств или психотропных веществ.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Незаконные приобретение, хранение или перевозка </w:t>
      </w:r>
      <w:proofErr w:type="spellStart"/>
      <w:r w:rsidRPr="0079390B">
        <w:rPr>
          <w:bCs/>
          <w:color w:val="000000"/>
          <w:sz w:val="26"/>
          <w:szCs w:val="26"/>
        </w:rPr>
        <w:t>прекурсоров</w:t>
      </w:r>
      <w:proofErr w:type="spellEnd"/>
      <w:r w:rsidRPr="0079390B">
        <w:rPr>
          <w:bCs/>
          <w:color w:val="000000"/>
          <w:sz w:val="26"/>
          <w:szCs w:val="26"/>
        </w:rP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rsidRPr="0079390B">
        <w:rPr>
          <w:bCs/>
          <w:color w:val="000000"/>
          <w:sz w:val="26"/>
          <w:szCs w:val="26"/>
        </w:rPr>
        <w:t>прекурсоры</w:t>
      </w:r>
      <w:proofErr w:type="spellEnd"/>
      <w:r w:rsidRPr="0079390B">
        <w:rPr>
          <w:bCs/>
          <w:color w:val="000000"/>
          <w:sz w:val="26"/>
          <w:szCs w:val="26"/>
        </w:rPr>
        <w:t xml:space="preserve"> наркотических средств или психотропных веществ, либо их частей, содержащих </w:t>
      </w:r>
      <w:proofErr w:type="spellStart"/>
      <w:r w:rsidRPr="0079390B">
        <w:rPr>
          <w:bCs/>
          <w:color w:val="000000"/>
          <w:sz w:val="26"/>
          <w:szCs w:val="26"/>
        </w:rPr>
        <w:t>прекурсоры</w:t>
      </w:r>
      <w:proofErr w:type="spellEnd"/>
      <w:r w:rsidRPr="0079390B">
        <w:rPr>
          <w:bCs/>
          <w:color w:val="000000"/>
          <w:sz w:val="26"/>
          <w:szCs w:val="26"/>
        </w:rPr>
        <w:t xml:space="preserve"> наркотических средств или психотропных веществ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Незаконные производство, сбыт или пересылка </w:t>
      </w:r>
      <w:proofErr w:type="spellStart"/>
      <w:r w:rsidRPr="0079390B">
        <w:rPr>
          <w:bCs/>
          <w:color w:val="000000"/>
          <w:sz w:val="26"/>
          <w:szCs w:val="26"/>
        </w:rPr>
        <w:t>прекурсоров</w:t>
      </w:r>
      <w:proofErr w:type="spellEnd"/>
      <w:r w:rsidRPr="0079390B">
        <w:rPr>
          <w:bCs/>
          <w:color w:val="000000"/>
          <w:sz w:val="26"/>
          <w:szCs w:val="26"/>
        </w:rPr>
        <w:t xml:space="preserve"> наркотических средств или психотропных веществ, а также незаконные сбыт или пересылка растений, содержащих </w:t>
      </w:r>
      <w:proofErr w:type="spellStart"/>
      <w:r w:rsidRPr="0079390B">
        <w:rPr>
          <w:bCs/>
          <w:color w:val="000000"/>
          <w:sz w:val="26"/>
          <w:szCs w:val="26"/>
        </w:rPr>
        <w:t>прекурсоры</w:t>
      </w:r>
      <w:proofErr w:type="spellEnd"/>
      <w:r w:rsidRPr="0079390B">
        <w:rPr>
          <w:bCs/>
          <w:color w:val="000000"/>
          <w:sz w:val="26"/>
          <w:szCs w:val="26"/>
        </w:rPr>
        <w:t xml:space="preserve"> наркотических средств или психотропных веществ, либо их частей, содержащих </w:t>
      </w:r>
      <w:proofErr w:type="spellStart"/>
      <w:r w:rsidRPr="0079390B">
        <w:rPr>
          <w:bCs/>
          <w:color w:val="000000"/>
          <w:sz w:val="26"/>
          <w:szCs w:val="26"/>
        </w:rPr>
        <w:t>прекурсоры</w:t>
      </w:r>
      <w:proofErr w:type="spellEnd"/>
      <w:r w:rsidRPr="0079390B">
        <w:rPr>
          <w:bCs/>
          <w:color w:val="000000"/>
          <w:sz w:val="26"/>
          <w:szCs w:val="26"/>
        </w:rPr>
        <w:t xml:space="preserve"> наркотических средств или психотропных веществ.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Квалифицирующие и особо квалифицирующие обстоятельства. Отличие от хищения чужого имущества.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Контрабанда наркотических средств, психотропных веществ, их </w:t>
      </w:r>
      <w:proofErr w:type="spellStart"/>
      <w:r w:rsidRPr="0079390B">
        <w:rPr>
          <w:bCs/>
          <w:color w:val="000000"/>
          <w:sz w:val="26"/>
          <w:szCs w:val="26"/>
        </w:rPr>
        <w:t>прекурсоров</w:t>
      </w:r>
      <w:proofErr w:type="spellEnd"/>
      <w:r w:rsidRPr="0079390B">
        <w:rPr>
          <w:bCs/>
          <w:color w:val="000000"/>
          <w:sz w:val="26"/>
          <w:szCs w:val="26"/>
        </w:rPr>
        <w:t xml:space="preserve"> или аналогов, растений, содержащих наркотические средства, психотропные вещества или их </w:t>
      </w:r>
      <w:proofErr w:type="spellStart"/>
      <w:r w:rsidRPr="0079390B">
        <w:rPr>
          <w:bCs/>
          <w:color w:val="000000"/>
          <w:sz w:val="26"/>
          <w:szCs w:val="26"/>
        </w:rPr>
        <w:t>прекурсоры</w:t>
      </w:r>
      <w:proofErr w:type="spellEnd"/>
      <w:r w:rsidRPr="0079390B">
        <w:rPr>
          <w:bCs/>
          <w:color w:val="000000"/>
          <w:sz w:val="26"/>
          <w:szCs w:val="26"/>
        </w:rPr>
        <w:t xml:space="preserve">, либо их частей, содержащих наркотические средства, психотропные </w:t>
      </w:r>
      <w:r w:rsidRPr="0079390B">
        <w:rPr>
          <w:bCs/>
          <w:color w:val="000000"/>
          <w:sz w:val="26"/>
          <w:szCs w:val="26"/>
        </w:rPr>
        <w:lastRenderedPageBreak/>
        <w:t xml:space="preserve">вещества или их </w:t>
      </w:r>
      <w:proofErr w:type="spellStart"/>
      <w:r w:rsidRPr="0079390B">
        <w:rPr>
          <w:bCs/>
          <w:color w:val="000000"/>
          <w:sz w:val="26"/>
          <w:szCs w:val="26"/>
        </w:rPr>
        <w:t>прекурсоры</w:t>
      </w:r>
      <w:proofErr w:type="spellEnd"/>
      <w:r w:rsidRPr="0079390B">
        <w:rPr>
          <w:bCs/>
          <w:color w:val="000000"/>
          <w:sz w:val="26"/>
          <w:szCs w:val="26"/>
        </w:rPr>
        <w:t xml:space="preserve">, инструментов или оборудования, находящихся под специальным контролем и используемых для изготовления наркотических средств или психотропных веществ. Общая характеристика и квалифицирующие признаки.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Склонение к потреблению наркотических средств, психотропных веществ или их аналогов. Понятие склонения к потреблению наркотических средств или психотропных </w:t>
      </w:r>
      <w:proofErr w:type="gramStart"/>
      <w:r w:rsidRPr="0079390B">
        <w:rPr>
          <w:bCs/>
          <w:color w:val="000000"/>
          <w:sz w:val="26"/>
          <w:szCs w:val="26"/>
        </w:rPr>
        <w:t>веществ</w:t>
      </w:r>
      <w:proofErr w:type="gramEnd"/>
      <w:r w:rsidRPr="0079390B">
        <w:rPr>
          <w:bCs/>
          <w:color w:val="000000"/>
          <w:sz w:val="26"/>
          <w:szCs w:val="26"/>
        </w:rPr>
        <w:t xml:space="preserve"> или их аналогов. Объективные и субъективные признаки преступления. Квалифицирующие и особо квалифицирующие обстоятельства. Отграничение от вовлечения несовершеннолетнего в систематическое употребление спиртных напитков или одурманивающих веществ.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Незаконное культивирование растений, содержащих наркотические средства или психотропные вещества либо их </w:t>
      </w:r>
      <w:proofErr w:type="spellStart"/>
      <w:r w:rsidRPr="0079390B">
        <w:rPr>
          <w:bCs/>
          <w:color w:val="000000"/>
          <w:sz w:val="26"/>
          <w:szCs w:val="26"/>
        </w:rPr>
        <w:t>прекурсоры</w:t>
      </w:r>
      <w:proofErr w:type="spellEnd"/>
      <w:r w:rsidRPr="0079390B">
        <w:rPr>
          <w:bCs/>
          <w:color w:val="000000"/>
          <w:sz w:val="26"/>
          <w:szCs w:val="26"/>
        </w:rPr>
        <w:t xml:space="preserve">.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Организация либо содержание притонов для потребления наркотических средств психотропных веществ или их аналогов. Понятие притона и организации либо содержания притона для потребления наркотических </w:t>
      </w:r>
      <w:proofErr w:type="gramStart"/>
      <w:r w:rsidRPr="0079390B">
        <w:rPr>
          <w:bCs/>
          <w:color w:val="000000"/>
          <w:sz w:val="26"/>
          <w:szCs w:val="26"/>
        </w:rPr>
        <w:t>средств</w:t>
      </w:r>
      <w:proofErr w:type="gramEnd"/>
      <w:r w:rsidRPr="0079390B">
        <w:rPr>
          <w:bCs/>
          <w:color w:val="000000"/>
          <w:sz w:val="26"/>
          <w:szCs w:val="26"/>
        </w:rPr>
        <w:t xml:space="preserve"> либо психотропных веществ. Квалифицирующие обстоятельства данного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Незаконная выдача либо подделка рецептов или иных документов, дающих право на получение наркотических средств или психотропных веществ. Предмет преступления и особенности его состава.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Незаконный оборот сильнодействующих или ядовитых веществ в целях сбыта. Предмет и виды данного преступления. Квалифицирующие и особо квалифицирующие обстоятельства. Условия наступления уголовной ответственности за нарушение правил производства, приобретения, хранения, учета, отпуска, перевозки или пересылки </w:t>
      </w:r>
      <w:proofErr w:type="gramStart"/>
      <w:r w:rsidRPr="0079390B">
        <w:rPr>
          <w:bCs/>
          <w:color w:val="000000"/>
          <w:sz w:val="26"/>
          <w:szCs w:val="26"/>
        </w:rPr>
        <w:t>сильнодействующих</w:t>
      </w:r>
      <w:proofErr w:type="gramEnd"/>
      <w:r w:rsidRPr="0079390B">
        <w:rPr>
          <w:bCs/>
          <w:color w:val="000000"/>
          <w:sz w:val="26"/>
          <w:szCs w:val="26"/>
        </w:rPr>
        <w:t xml:space="preserve"> или ядовитых веществ.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Незаконный оборот новых потенциально опасных </w:t>
      </w:r>
      <w:proofErr w:type="spellStart"/>
      <w:r w:rsidRPr="0079390B">
        <w:rPr>
          <w:bCs/>
          <w:color w:val="000000"/>
          <w:sz w:val="26"/>
          <w:szCs w:val="26"/>
        </w:rPr>
        <w:t>психоактивных</w:t>
      </w:r>
      <w:proofErr w:type="spellEnd"/>
      <w:r w:rsidRPr="0079390B">
        <w:rPr>
          <w:bCs/>
          <w:color w:val="000000"/>
          <w:sz w:val="26"/>
          <w:szCs w:val="26"/>
        </w:rPr>
        <w:t xml:space="preserve"> веществ.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Незаконное осуществление медицинской деятельности или фармацевтической деятельности. Объективные и субъективные признаки данного состава преступления. Ответственность за деяние, повлекшее по неосторожности смерть потерпевшего.</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Незаконное производство лекарственных средств и медицинских изделий.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санитарно-эпидемиологических правил. Понятие санитарно-эпидемиологических правил. Объективные и субъективные признаки данного состава преступления. Ответственность за деяние, повлекшее по неосторожности смерть потерпевшего.</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Сокрытие информации об обстоятельствах, создающих опасность для жизни или здоровья людей. Понятие сокрытия информации об обстоятельствах, создающих опасность для жизни или здоровья людей. Объективные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 субъективные признаки данного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Производство, хранение, перевозка либо сбыт товаров и продукции, выполнение работ или оказание услуг, не отвечающих требованиям безопасности. Предмет рассматриваемого деяния. Объективные и субъективные признаки данного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Создание некоммерческой организации, посягающей на личность и права граждан.</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Преступления против общественной нравственности. Понятие нравственности. Общая характеристика создания некоммерческой организации, посягающей на личность и права граждан.</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Вовлечение в занятие проституцией. Понятие вовлечения в занятие проституцией. Способы вовлечения в занятие проституцией.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Организация занятия проституцией. Понятие притона. Характеристика объективной стороны преступления. Цель данного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Получение сексуальных услуг несовершеннолетнего.</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Незаконные изготовление и оборот порнографических материалов или предметов. Понятие порнографических материалов и предметов. Виды данного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Изготовление и оборот материалов или предметов с порнографическими изображениями несовершеннолетних.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Общая характеристика использования несовершеннолетнего в целях изготовления порнографических материалов или предметов.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Незаконные поиск и (или) изъятие археологических предметов из мест залегания.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Надругательство над телами умерших и местами их захоронения. Понятие места захоронения и надругательства над телами умерших и местами их захоронения. Виды данного преступления. Квалифицирующие обстоятельства. Отличие от вандализма.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Жестокое обращение с животными. Предмет преступления. Понятие жестокого обращения с животными. Особенности состава данного преступления. Характеристика преступных последствий, наступивших в результате жестокого обращения с животными.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 xml:space="preserve">Тема 24. Экологические преступления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Понятие и виды экологических преступлений. Их классификация.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Преступления, нарушающие экологическую безопасность. Нарушение правил охраны окружающей среды при производстве работ. Условия, определяющие </w:t>
      </w:r>
      <w:r w:rsidRPr="0079390B">
        <w:rPr>
          <w:bCs/>
          <w:color w:val="000000"/>
          <w:sz w:val="26"/>
          <w:szCs w:val="26"/>
        </w:rPr>
        <w:lastRenderedPageBreak/>
        <w:t>наступление уголовной ответственности за нарушение правил охраны окружающей среды при производстве работ.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обращения экологически опасных веществ и отходов.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Нарушение правил безопасности при обращении с микробиологическими либо другими биологическими агентами и токсинами. Понятие биологических агентов или токсинов как предмета преступления Объективные и субъективные признаки состава преступления. Квалифицирующее обстоятельство.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ветеринарных правил и правил, установленных для борьбы с болезнями и вредителями растений. Объективные и субъективные признаки состава преступления. Квалифицирующее обстоятельство.</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Загрязнение вод. Условия, определяющие наступление уголовной ответственности за загрязнение вод. Понятие загрязнения вод. Понятие существенного вреда животному или растительному миру, рыбным запасам, лесному или сельскому хозяйству. Объективные и субъективные признаки данного состава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Загрязнение атмосферы. Предмет преступления. Объективные и субъективные признаки состава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Загрязнение морской среды. Характеристика предмета преступления. Объективные и субъективные признаки состава преступления. Квалифицирующие и особо квалифицирующие обстоятельства. Разграничение данного состава преступления с составом загрязнения вод.</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Нарушение законодательства Российской Федерации о континентальном шельфе и об исключительной экономической зоне Российской Федерации. Понятие континентального шельфа. Понятие исключительной экономической зоны. Объективные и субъективные признаки данного состава преступления. Формы преступления.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Порча земли. Формы преступления. Квалифицирующие обстоятельства порчи земли.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охраны и использования недр.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Преступления в сфере хозяйственного использования природных ресурсов. Незаконная добыча (вылов) водных биологических ресурсов. Предмет преступления, особенности объективной стороны состава, квалифицирующие обстоятельства.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охраны водных биологических ресурсов. Формы преступления, его последствия.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Незаконная охота. Предмет преступления. Особенности состава. Момент окончания преступления. Квалифицирующие обстоятельства незаконной охоты.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Уничтожение критических местообитаний для организмов, занесенных в Красную книгу Российской Федерации. Предмет преступления. Особенности состава.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Незаконная порубка лесных насаждений. Предмет и виды данного преступления. Особенности состава.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Уничтожение или повреждение лесных насаждений. Особенности состава преступления. Предмет данного преступления. Момент его окончания. Разграничение с незаконной порубкой деревьев и кустарников.</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режима особо охраняемых природных территорий и природных объектов. Понятие особо охраняемых природных территорий. Особенности объективной стороны. Разграничение данного преступления с уничтожением или повреждением памятников истории и культуры.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25. Преступления против безопасности движения и эксплуатации транспорта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преступлений против безопасности движения и эксплуатации транспорта. Общая характеристика и классификация этих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нарушающие безопасность пользования транспортными средствами.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Нарушение правил безопасности движения и эксплуатации железнодорожного, воздушного, морского и </w:t>
      </w:r>
      <w:proofErr w:type="gramStart"/>
      <w:r w:rsidRPr="0079390B">
        <w:rPr>
          <w:bCs/>
          <w:color w:val="000000"/>
          <w:sz w:val="26"/>
          <w:szCs w:val="26"/>
        </w:rPr>
        <w:t>внутреннего водного транспорта</w:t>
      </w:r>
      <w:proofErr w:type="gramEnd"/>
      <w:r w:rsidRPr="0079390B">
        <w:rPr>
          <w:bCs/>
          <w:color w:val="000000"/>
          <w:sz w:val="26"/>
          <w:szCs w:val="26"/>
        </w:rPr>
        <w:t xml:space="preserve"> и метрополитена. Понятие транспорта применительно к составу рассматриваемых преступлений. Понятие нарушения правил безопасности движения и эксплуатации транспорта. Характеристика последствий и причинной связи. Особенности субъекта и субъективной стороны рассматриваемого состава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Неисполнение требований по обеспечению транспортной безопасности на объектах транспортной инфраструктуры и транспортных средствах. Понятия транспортной безопасности и транспортной инфраструктуры. Особенности состава преступления. Характеристика специального субъекта. Квалифицирующие и особо квалифицирующие обстоятельства.</w:t>
      </w:r>
    </w:p>
    <w:p w:rsidR="003A1C62" w:rsidRDefault="001A45A4" w:rsidP="003A1C62">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дорожного движения и эксплуатации транспортных средств. Характеристика транспортных средств как предмета рассматриваемого преступления: виды механических транспортных средств – автомобиль, трамвай, троллейбус, трактор, иные самоходные машины, мотоциклы и иные механические транспортные средства. Характеристика последствий этого преступления. Специфика состава преступления. Особенности причинной связи между деяниями и наступившими последствиями. Установление форм вины и состояния виновного в процессе квалификации данного преступления. Отличие рассматриваемого состава преступления от причинения потерпевшему смерти по неосторожности.</w:t>
      </w:r>
    </w:p>
    <w:p w:rsidR="003A1C62" w:rsidRDefault="003A1C62" w:rsidP="003A1C62">
      <w:pPr>
        <w:pStyle w:val="affffd"/>
        <w:shd w:val="clear" w:color="auto" w:fill="FFFFFF"/>
        <w:spacing w:before="0" w:beforeAutospacing="0" w:after="0" w:afterAutospacing="0"/>
        <w:ind w:firstLine="851"/>
        <w:jc w:val="both"/>
        <w:textAlignment w:val="baseline"/>
        <w:rPr>
          <w:bCs/>
          <w:color w:val="000000"/>
          <w:sz w:val="26"/>
          <w:szCs w:val="26"/>
        </w:rPr>
      </w:pPr>
      <w:r w:rsidRPr="003A1C62">
        <w:rPr>
          <w:bCs/>
          <w:color w:val="000000"/>
          <w:sz w:val="26"/>
          <w:szCs w:val="26"/>
        </w:rPr>
        <w:t>Управление транспортным средством в состоянии опьянения лицом, подвергнутым административному наказанию или имеющим судимость. Особенности конструкции состава преступления.</w:t>
      </w:r>
    </w:p>
    <w:p w:rsidR="003A1C62" w:rsidRPr="003A1C62" w:rsidRDefault="003A1C62" w:rsidP="003A1C62">
      <w:pPr>
        <w:pStyle w:val="affffd"/>
        <w:shd w:val="clear" w:color="auto" w:fill="FFFFFF"/>
        <w:spacing w:before="0" w:beforeAutospacing="0" w:after="0" w:afterAutospacing="0"/>
        <w:ind w:firstLine="851"/>
        <w:jc w:val="both"/>
        <w:textAlignment w:val="baseline"/>
        <w:rPr>
          <w:bCs/>
          <w:color w:val="000000"/>
          <w:sz w:val="26"/>
          <w:szCs w:val="26"/>
        </w:rPr>
      </w:pPr>
      <w:r w:rsidRPr="003A1C62">
        <w:rPr>
          <w:bCs/>
          <w:color w:val="000000"/>
          <w:sz w:val="26"/>
          <w:szCs w:val="26"/>
        </w:rPr>
        <w:t>Нарушение правил дорожного движения лицом, подвергнутым административному наказанию и лишенным права управления транспортными средствами. Характеристика состава преступления.</w:t>
      </w:r>
    </w:p>
    <w:p w:rsidR="003A1C62" w:rsidRDefault="003A1C62" w:rsidP="003A1C62">
      <w:pPr>
        <w:pStyle w:val="affffd"/>
        <w:shd w:val="clear" w:color="auto" w:fill="FFFFFF"/>
        <w:spacing w:before="0" w:beforeAutospacing="0" w:after="0" w:afterAutospacing="0"/>
        <w:ind w:firstLine="851"/>
        <w:jc w:val="both"/>
        <w:textAlignment w:val="baseline"/>
        <w:rPr>
          <w:bCs/>
          <w:color w:val="000000"/>
          <w:sz w:val="26"/>
          <w:szCs w:val="26"/>
        </w:rPr>
      </w:pPr>
      <w:r w:rsidRPr="003A1C62">
        <w:rPr>
          <w:bCs/>
          <w:color w:val="000000"/>
          <w:sz w:val="26"/>
          <w:szCs w:val="26"/>
        </w:rPr>
        <w:t>Управление транспортным средством лицом, лишенным права управления транспортными средствами и подвергнутым административному наказанию или имеющим судимость. Особенности уголовной ответственности.</w:t>
      </w:r>
    </w:p>
    <w:p w:rsidR="001A45A4" w:rsidRPr="0079390B" w:rsidRDefault="001A45A4" w:rsidP="003A1C62">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 xml:space="preserve">Неоказание </w:t>
      </w:r>
      <w:proofErr w:type="gramStart"/>
      <w:r w:rsidRPr="0079390B">
        <w:rPr>
          <w:bCs/>
          <w:color w:val="000000"/>
          <w:sz w:val="26"/>
          <w:szCs w:val="26"/>
        </w:rPr>
        <w:t>капитаном судна помощи</w:t>
      </w:r>
      <w:proofErr w:type="gramEnd"/>
      <w:r w:rsidRPr="0079390B">
        <w:rPr>
          <w:bCs/>
          <w:color w:val="000000"/>
          <w:sz w:val="26"/>
          <w:szCs w:val="26"/>
        </w:rPr>
        <w:t xml:space="preserve"> терпящим бедствие. Объективные и субъективные признаки данного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международных полетов. Понятие нарушения правил международных полетов. Субъект этого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использования воздушного пространства Российской Федерации. Понятие воздушного пространства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Иные транспортные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Недоброкачественный ремонт транспортных средств и выпуск их в эксплуатацию с техническими неисправностями. Понятие недоброкачественного ремонта транспортных средств и выпуска их в эксплуатацию. Виды этого деяния. Характеристика последствий. Квалифицирующие и особо квалифицирующие обстоятельства. Отличие рассматриваемого преступления от деяний, связанных с причинением вреда здоровью потерпевшего.</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Приведение в негодность транспортных средств и путей сообщения. Виды этого преступления. Объективные и субъективные признаки данного состава преступления. Понятие крупного ущерба.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обеспечивающих безопасную работу транспорта. Объективные и субъективные признаки данного состава преступления. Квалификация действий виновного, повлекших по неосторожности смерть человека, смерть двух или более лиц.</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безопасности при строительстве, эксплуатации или ремонте магистральных трубопроводов. Понятие правил безопасности при строительстве, эксплуатации или ремонте магистральных трубопроводов. Предмет данного преступления. Объективные и субъективные признаки данного состава преступления. Квалификация действий виновного, повлекших по неосторожности смерть человека, смерть двух или более лиц.</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26. Преступления в сфере компьютерной информации. Понятие и виды преступлений в сфере компьютерной информации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Неправомерный доступ к компьютерной информации. Понятие компьютерной информации и неправомерного доступа к компьютерной информации. Объективные и субъективные признаки данного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Создание, использование и распространение вредоносных компьютерных программ. Понятие вредоносных компьютерных программ, их создания, использования и распространения. Объективные и субъективные признаки данного состава преступления. Квалификация действий виновного, повлекших по неосторожности тяжкие последствия.</w:t>
      </w:r>
    </w:p>
    <w:p w:rsid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эксплуатации средств хранения, обработки или передачи компьютерной информации и информационно-телекоммуникационных сетей. Объективные и субъективные признаки данного состава преступления. Квалификация действий виновного, повлекших по неосторожности тяжкие последствия.</w:t>
      </w:r>
    </w:p>
    <w:p w:rsidR="003A1C62" w:rsidRPr="0079390B" w:rsidRDefault="003A1C62" w:rsidP="001A45A4">
      <w:pPr>
        <w:pStyle w:val="affffd"/>
        <w:shd w:val="clear" w:color="auto" w:fill="FFFFFF"/>
        <w:spacing w:before="0" w:beforeAutospacing="0" w:after="0" w:afterAutospacing="0"/>
        <w:ind w:firstLine="851"/>
        <w:jc w:val="both"/>
        <w:textAlignment w:val="baseline"/>
        <w:rPr>
          <w:bCs/>
          <w:color w:val="000000"/>
          <w:sz w:val="26"/>
          <w:szCs w:val="26"/>
        </w:rPr>
      </w:pPr>
      <w:r>
        <w:rPr>
          <w:bCs/>
          <w:color w:val="000000"/>
          <w:sz w:val="26"/>
          <w:szCs w:val="26"/>
        </w:rPr>
        <w:t>Иные компьютерные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lastRenderedPageBreak/>
        <w:t>Тема 27. Преступления против основ конституционного строя и безопасности государства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виды преступлений против основ конституционного строя и безопасности государства. Характеристика объекта этих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посягающие на внешнюю безопасность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Государственная измена. Понятие государственной измены. Формы этого преступления. Объективные и субъективные признаки данного состава преступления. Условия освобождения от уголовной ответственности за государственную измену.</w:t>
      </w:r>
    </w:p>
    <w:p w:rsid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Шпионаж. Понятие и виды шпионажа. Предмет шпионажа. Понятие государственной тайны. Объективные и субъективные признаки данного состава преступления.</w:t>
      </w:r>
    </w:p>
    <w:p w:rsidR="003A1C62" w:rsidRPr="0079390B" w:rsidRDefault="003A1C62" w:rsidP="001A45A4">
      <w:pPr>
        <w:pStyle w:val="affffd"/>
        <w:shd w:val="clear" w:color="auto" w:fill="FFFFFF"/>
        <w:spacing w:before="0" w:beforeAutospacing="0" w:after="0" w:afterAutospacing="0"/>
        <w:ind w:firstLine="851"/>
        <w:jc w:val="both"/>
        <w:textAlignment w:val="baseline"/>
        <w:rPr>
          <w:bCs/>
          <w:color w:val="000000"/>
          <w:sz w:val="26"/>
          <w:szCs w:val="26"/>
        </w:rPr>
      </w:pPr>
      <w:r w:rsidRPr="003A1C62">
        <w:rPr>
          <w:bCs/>
          <w:color w:val="000000"/>
          <w:sz w:val="26"/>
          <w:szCs w:val="26"/>
        </w:rPr>
        <w:t>Сотрудничество на конфиденциальной основе с иностранным государством, международной либо иностранной организацией. Общественная опасность деяния. Особенности квалификации.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посягающие на внутреннюю безопасность.</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Посягательство на жизнь государственного или общественного деятеля. Понятие государственного или общественного деятеля. Специальная цель данного преступления. Объективные и субъективные признаки данного состава преступления. Отграничение этого преступления от убийства и терроризма.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Насильственный захват власти или насильственное удержание власти. Понятие и виды насильственного захвата или насильственного удержания власти. Объективные и субъективные признаки данного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Вооруженный мятеж. Понятие вооруженного мятежа. Объективные и субъективные признаки данного состава преступления. Отличие от насильственного захвата или насильственного удержания власти.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Публичные призывы к осуществлению экстремистской деятельности. Понятие экстремистской деятельности. Особенности состава данного преступления. Квалифицирующие обстоятельства этого преступления. Отличие от возбуждения национальной, расовой или религиозной вражды.</w:t>
      </w:r>
    </w:p>
    <w:p w:rsidR="003A1C62" w:rsidRDefault="001A45A4" w:rsidP="003A1C62">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Публичные призывы к осуществлению действий, направленных на нарушение территориальной целостности Российской Федерации.</w:t>
      </w:r>
    </w:p>
    <w:p w:rsidR="003A1C62" w:rsidRDefault="003A1C62" w:rsidP="003A1C62">
      <w:pPr>
        <w:pStyle w:val="affffd"/>
        <w:shd w:val="clear" w:color="auto" w:fill="FFFFFF"/>
        <w:spacing w:before="0" w:beforeAutospacing="0" w:after="0" w:afterAutospacing="0"/>
        <w:ind w:firstLine="851"/>
        <w:jc w:val="both"/>
        <w:textAlignment w:val="baseline"/>
        <w:rPr>
          <w:bCs/>
          <w:color w:val="000000"/>
          <w:sz w:val="26"/>
          <w:szCs w:val="26"/>
        </w:rPr>
      </w:pPr>
      <w:r w:rsidRPr="003A1C62">
        <w:rPr>
          <w:bCs/>
          <w:color w:val="000000"/>
          <w:sz w:val="26"/>
          <w:szCs w:val="26"/>
        </w:rPr>
        <w:t>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w:t>
      </w:r>
    </w:p>
    <w:p w:rsidR="003A1C62" w:rsidRPr="003A1C62" w:rsidRDefault="003A1C62" w:rsidP="003A1C62">
      <w:pPr>
        <w:pStyle w:val="affffd"/>
        <w:shd w:val="clear" w:color="auto" w:fill="FFFFFF"/>
        <w:spacing w:before="0" w:beforeAutospacing="0" w:after="0" w:afterAutospacing="0"/>
        <w:ind w:firstLine="851"/>
        <w:jc w:val="both"/>
        <w:textAlignment w:val="baseline"/>
        <w:rPr>
          <w:bCs/>
          <w:color w:val="000000"/>
          <w:sz w:val="26"/>
          <w:szCs w:val="26"/>
        </w:rPr>
      </w:pPr>
      <w:r w:rsidRPr="003A1C62">
        <w:rPr>
          <w:bCs/>
          <w:color w:val="000000"/>
          <w:sz w:val="26"/>
          <w:szCs w:val="26"/>
        </w:rPr>
        <w:t>Публичные призывы к осуществлению деятельности, направленной против безопасности государства. Характеристика состава преступления.</w:t>
      </w:r>
    </w:p>
    <w:p w:rsidR="003A1C62" w:rsidRPr="0079390B" w:rsidRDefault="003A1C62" w:rsidP="003A1C62">
      <w:pPr>
        <w:pStyle w:val="affffd"/>
        <w:shd w:val="clear" w:color="auto" w:fill="FFFFFF"/>
        <w:spacing w:before="0" w:beforeAutospacing="0" w:after="0" w:afterAutospacing="0"/>
        <w:ind w:firstLine="851"/>
        <w:jc w:val="both"/>
        <w:textAlignment w:val="baseline"/>
        <w:rPr>
          <w:bCs/>
          <w:color w:val="000000"/>
          <w:sz w:val="26"/>
          <w:szCs w:val="26"/>
        </w:rPr>
      </w:pPr>
      <w:r w:rsidRPr="003A1C62">
        <w:rPr>
          <w:bCs/>
          <w:color w:val="000000"/>
          <w:sz w:val="26"/>
          <w:szCs w:val="26"/>
        </w:rPr>
        <w:t>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Возбуждение ненависти либо вражды, а равно унижение человеческого достоинства. Особенности объективной и субъективной стороны преступления, квалифицирующие обстоятельства.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Организация экстремистского сообщества. Понятие экстремистского сообщества и преступлений экстремисткой направленности. Ответственность за создание </w:t>
      </w:r>
      <w:r w:rsidRPr="0079390B">
        <w:rPr>
          <w:bCs/>
          <w:color w:val="000000"/>
          <w:sz w:val="26"/>
          <w:szCs w:val="26"/>
        </w:rPr>
        <w:lastRenderedPageBreak/>
        <w:t>экстремистского сообщества и участие в нем. Квалифицирующие обстоятельства. Условия освобождения от уголовной ответственности.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Организация деятельности экстремистской организации. Ответственность за организацию деятельности экстремистской организации и участию в ней. Условия освобождения от уголовной ответственности.</w:t>
      </w:r>
    </w:p>
    <w:p w:rsid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Финансирование экстремистской деятельности.</w:t>
      </w:r>
    </w:p>
    <w:p w:rsidR="003A1C62" w:rsidRPr="0079390B" w:rsidRDefault="003A1C62" w:rsidP="001A45A4">
      <w:pPr>
        <w:pStyle w:val="affffd"/>
        <w:shd w:val="clear" w:color="auto" w:fill="FFFFFF"/>
        <w:spacing w:before="0" w:beforeAutospacing="0" w:after="0" w:afterAutospacing="0"/>
        <w:ind w:firstLine="851"/>
        <w:jc w:val="both"/>
        <w:textAlignment w:val="baseline"/>
        <w:rPr>
          <w:bCs/>
          <w:color w:val="000000"/>
          <w:sz w:val="26"/>
          <w:szCs w:val="26"/>
        </w:rPr>
      </w:pPr>
      <w:r w:rsidRPr="003A1C62">
        <w:rPr>
          <w:bCs/>
          <w:color w:val="000000"/>
          <w:sz w:val="26"/>
          <w:szCs w:val="26"/>
        </w:rPr>
        <w:t>Неоднократные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посягающие на экономическую безопасность и обороноспособность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Диверсия и ее виды. Характеристика объективной стороны и цели преступления. Квалифицирующие и особо квалифицирующие признаки. Отличие от умышленного уничтожения или повреждения имущества и терроризма.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Разглашение государственной тайны. Понятие государственной тайны. Объективные и субъективные признаки состава преступления. Отличие от государственной измены.</w:t>
      </w:r>
    </w:p>
    <w:p w:rsid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Незаконное получение сведений, составляющих государственную тайну.</w:t>
      </w:r>
    </w:p>
    <w:p w:rsidR="003A1C62" w:rsidRPr="0079390B" w:rsidRDefault="003A1C62" w:rsidP="001A45A4">
      <w:pPr>
        <w:pStyle w:val="affffd"/>
        <w:shd w:val="clear" w:color="auto" w:fill="FFFFFF"/>
        <w:spacing w:before="0" w:beforeAutospacing="0" w:after="0" w:afterAutospacing="0"/>
        <w:ind w:firstLine="851"/>
        <w:jc w:val="both"/>
        <w:textAlignment w:val="baseline"/>
        <w:rPr>
          <w:bCs/>
          <w:color w:val="000000"/>
          <w:sz w:val="26"/>
          <w:szCs w:val="26"/>
        </w:rPr>
      </w:pPr>
      <w:r w:rsidRPr="003A1C62">
        <w:rPr>
          <w:bCs/>
          <w:color w:val="000000"/>
          <w:sz w:val="26"/>
          <w:szCs w:val="26"/>
        </w:rPr>
        <w:t>Нарушение требований по защите государственной тайны.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Утрата документов, содержащих государственную тайну. Особенности предмета. Объективные и субъективные признаки состава преступления. Отличие от разглашения государственной тайны.</w:t>
      </w:r>
    </w:p>
    <w:p w:rsidR="001A45A4" w:rsidRPr="0079390B" w:rsidRDefault="003A1C62" w:rsidP="001A45A4">
      <w:pPr>
        <w:pStyle w:val="affffd"/>
        <w:shd w:val="clear" w:color="auto" w:fill="FFFFFF"/>
        <w:spacing w:before="0" w:beforeAutospacing="0" w:after="0" w:afterAutospacing="0"/>
        <w:ind w:firstLine="851"/>
        <w:jc w:val="both"/>
        <w:textAlignment w:val="baseline"/>
        <w:rPr>
          <w:bCs/>
          <w:color w:val="000000"/>
          <w:sz w:val="26"/>
          <w:szCs w:val="26"/>
        </w:rPr>
      </w:pPr>
      <w:r w:rsidRPr="003A1C62">
        <w:rPr>
          <w:bCs/>
          <w:color w:val="000000"/>
          <w:sz w:val="26"/>
          <w:szCs w:val="26"/>
        </w:rPr>
        <w:t>Осуществление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1A45A4" w:rsidRPr="0079390B" w:rsidRDefault="001A45A4" w:rsidP="00B74659">
      <w:pPr>
        <w:pStyle w:val="affffd"/>
        <w:shd w:val="clear" w:color="auto" w:fill="FFFFFF"/>
        <w:spacing w:before="0" w:beforeAutospacing="0" w:after="0" w:afterAutospacing="0"/>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28. Преступления против государственной власти, интересов государственной службы и службы в органах местного самоуправления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преступлений против государственной власти, интересов государственной службы и службы в органах местного самоуправления, их виды. Особенности объекта и субъекта этих преступлений. Преступления против государственной власти, интересов государственной службы и службы в органах местного самоуправления и дисциплинарные проступки. Условия уголовной ответственности государственных служащих и служащих органов местного самоуправления, не относящихся к числу должностных лиц, по статьям главы 30 УК. Отличие преступлений против государственной власти, интересов государственной службы и службы в органах местного самоуправления от преступлений против интересов службы в коммерческих и иных организациях и от преступлений против порядка управления.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Злоупотребление должностными полномочиями. Объективные признаки состава преступления. Формы злоупотребления должностными полномочиями. Особенности субъективной стороны состава преступления. Понятие должностного лица. Понятие лиц, занимающих государственные должности Российской Федерации и субъектов Российской Федерации. Условия уголовной ответственности государственных служащих и служащих органов местного самоуправления, не относящихся к числу должностных </w:t>
      </w:r>
      <w:r w:rsidRPr="0079390B">
        <w:rPr>
          <w:bCs/>
          <w:color w:val="000000"/>
          <w:sz w:val="26"/>
          <w:szCs w:val="26"/>
        </w:rPr>
        <w:lastRenderedPageBreak/>
        <w:t>лиц. Условия уголовной ответственности иностранных должностных лиц и должностных лица публичной международной организации. Отличие злоупотребления должностными полномочиями от хищения чужого имущества, вверенного виновному, совершенного лицом с использованием своего служебного положения. Квалифицирующие и особо квалифицирующие обстоятельства.</w:t>
      </w:r>
    </w:p>
    <w:p w:rsid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Специальные виды злоупотребления должностными полномочиями. Нецелевое расходование бюджетных средств: понятие, субъект преступления, квалифицирующие обстоятельства, размер крупного и особо крупного ущерба. Нецелевое расходование средств государственных внебюджетных фондов. Понятие государственных внебюджетных фондов. Квалифицирующие обстоятельства. Внесение в единые государственные реестры заведомо недостоверных сведений. Характеристика единых государственных реестров. Квалифицирующие и особо </w:t>
      </w:r>
      <w:r w:rsidR="003A1C62">
        <w:rPr>
          <w:bCs/>
          <w:color w:val="000000"/>
          <w:sz w:val="26"/>
          <w:szCs w:val="26"/>
        </w:rPr>
        <w:t>квалифицирующие обстоятельства.</w:t>
      </w:r>
    </w:p>
    <w:p w:rsidR="003A1C62" w:rsidRPr="0079390B" w:rsidRDefault="003A1C62" w:rsidP="001A45A4">
      <w:pPr>
        <w:pStyle w:val="affffd"/>
        <w:shd w:val="clear" w:color="auto" w:fill="FFFFFF"/>
        <w:spacing w:before="0" w:beforeAutospacing="0" w:after="0" w:afterAutospacing="0"/>
        <w:ind w:firstLine="851"/>
        <w:jc w:val="both"/>
        <w:textAlignment w:val="baseline"/>
        <w:rPr>
          <w:bCs/>
          <w:color w:val="000000"/>
          <w:sz w:val="26"/>
          <w:szCs w:val="26"/>
        </w:rPr>
      </w:pPr>
      <w:r w:rsidRPr="003A1C62">
        <w:rPr>
          <w:bCs/>
          <w:color w:val="000000"/>
          <w:sz w:val="26"/>
          <w:szCs w:val="26"/>
        </w:rPr>
        <w:t>Нарушение должностным лицом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Отказ или уклонение должностного лица, подвергнутого административному наказанию,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Превышение должностных полномочий. Понятие превышения должностных полномочий. Условия, определяющие наступление уголовной ответственности за превышение должностных полномочий. Квалифицирующие и особо квалифицирующие обстоятельства. Отличие этого преступления от злоупотребления должностными полномочиями.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Неисполнение сотрудником органа внутренних дел приказа. Особенности состава преступления и его субъект. Квалифицирующие обстоятельства.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Отказ в предоставлении информации Федеральному Собранию Российской Федерации или Счетной палате Российской Федерации. Объективная сторона состава преступления и его предмет.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Присвоение полномочий должностного лица. Особенности субъекта, понятие существенного нарушения прав и законных интересов граждан или организаций.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Незаконное участие в предпринимательской деятельности. Особенности объективной стороны и формы преступления. Значение данного состава преступления в борьбе с коррупцией.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Получение взятки. Понятие взятки. Формы использования лицом, получившим взятку, своего служебного положения. Содержание субъективной стороны. Квалифицирующие и особо квалифицирующие обстоятельства получения взятки. Понятие крупного размера взятки.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Дача взятки. Объективная сторона и субъект данного состава преступления. Момент окончания этого преступления. Содержание умысла при даче взятки. Квалифицирующие обстоятельства этого преступления. Условия освобождения от уголовной ответственности лица, давшего взятку. Понятие вымогательства в даче взятки.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Общая характеристика посредничества во взяточничестве.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Мелкое взяточничество.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Служебный подлог. Понятие служебного подлога. Момент окончания данного преступления. Содержание корыстной и иной личной заинтересованности в данном преступлении. Субъект преступления. Разграничение служебного подлога со смежными составами.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 Особенности состава преступления и его субъект.</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Халатность. Понятие халатности. Объективные и субъективные признаки данного состава преступления. Квалифицирующие и особо квалифицирующие обстоятельства. Понятие крупного ущерба.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29. Преступления против правосудия. Понятие и виды преступлений против правосудия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угрожающие безопасности правосудия. Воспрепятствование осуществлению правосудия и производству предварительного расследования. Понятие воспрепятствования осуществлению правосудия и производству предварительного расследования. Виды преступления.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Посягательство на жизнь лица, осуществляющего правосудие или предварительное расследование. Особенности объективной стороны данного состава преступления, его мотив и цель.</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Угроза или насильственные действия в связи с осуществлением правосудия или производством предварительного расследования. Специфика объективной стороны состава преступления. Момент окончания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Неуважение к суду. Понятие неуважения к суду. Виды преступления. Объективная сторона состава преступления. Момент окончания преступления. Клевета в отношении судьи, присяжного заседателя, прокурора, следователя, лица, производящего дознание, судебного пристава.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Клевета в отношении судьи, присяжного заседателя, прокурора, следователя, лица, производящего дознание, судебного пристава.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Разглашение сведений о мерах безопасности, применяемых в отношении судьи и участников уголовного процесса. Понятие мер безопасности разглашения сведений.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подрывающие справедливость правосудия. Привлечение заведомо невиновного к уголовной ответственности. Момент окончания рассматриваемого преступления. Признаки специального субъекта.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Незаконное освобождение от уголовной ответственности. Понятие незаконного освобождения от уголовной ответственности.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Незаконные задержание, заключение под стражу или содержание под стражей. Понятие незаконности задержания, заключения под стражу или содержания под стражей. Виды преступления.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Принуждение к даче показаний. Понятие и способы принуждения к даче показаний. Момент окончания преступления. Особенности возможных субъектов данного преступного деяния. Проблема соучастия.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Фальсификация доказательств и результатов оперативно-розыскной деятельности.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Вынесение заведомо неправосудных приговора, решения или иного судебного акта. Понятие неправосудного судебного акта. Момент окончания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препятствующие осуществлению правосудия. Провокация взятки либо коммерческого подкупа. Предмет преступления. Понятие провокации взятки либо коммерческого подкупа.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Заведомо ложный донос. Понятие заведомо ложного доноса. Заведомо ложный донос при квалифицирующих обстоятельствах. Отличие заведомо ложного доноса от клеветы.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Заведомо ложные показания, заключение эксперта или неправильный перевод. Понятие заведомо ложных показания, заключения эксперта или неправильного перевода. Особенности субъекта преступления. Заведомо ложные показания, заключение эксперта или неправильный перевод при квалифицирующих обстоятельствах. Условия освобождения от уголовной ответственности лица, совершившего данное преступление.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Отказ свидетеля или потерпевшего от дачи показаний. Понятие отказа свидетеля или потерпевшего от дачи показаний. Объективные и субъективные признаки состава преступления. Условия, при которых лицо не подлежит уголовной ответственности за отказ от дачи показаний.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Подкуп или принуждение к даче показаний или уклонению от дачи показаний либо к неправильному переводу. Понятие подкупа или принуждения к даче показаний или уклонению от дачи показаний либо к неправильному переводу. Объективные и субъективные признаки состава преступления. Квалифицирующие и особо квалифицирующие обстоятельства. Квалификация действий должностного лица, совершившего принуждение с использованием служебных полномочий.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Разглашение данных предварительного расследования. Понятие разглашения данных предварительного расследования.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Укрывательство преступлений. Отличие от соучастия. Условия, определяющие уголовную ответственность за заранее не обещанное укрывательство. Виды заранее не обещанного укрывательства. Момент окончания данного преступления. Отличие данного преступления от приобретения или сбыта имущества, заведомо добытого преступным путем.</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Преступления, препятствующие исполнению судебных решений. Незаконные действия в отношении имущества, подвергнутого описи или аресту либо подлежащего взысканию. Понятие и виды незаконных действий в отношении имущества, подвергнутого описи или аресту либо подлежащего конфискации. Особенности состава преступления.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Побег из места лишения свободы, из-под ареста или </w:t>
      </w:r>
      <w:proofErr w:type="gramStart"/>
      <w:r w:rsidRPr="0079390B">
        <w:rPr>
          <w:bCs/>
          <w:color w:val="000000"/>
          <w:sz w:val="26"/>
          <w:szCs w:val="26"/>
        </w:rPr>
        <w:t>из под</w:t>
      </w:r>
      <w:proofErr w:type="gramEnd"/>
      <w:r w:rsidRPr="0079390B">
        <w:rPr>
          <w:bCs/>
          <w:color w:val="000000"/>
          <w:sz w:val="26"/>
          <w:szCs w:val="26"/>
        </w:rPr>
        <w:t xml:space="preserve"> стражи. Понятие побега. Объективные и субъективные признаки состава преступления. Квалифицирующие обстоятельства. Уклонение от отбывания ограничения свободы, </w:t>
      </w:r>
      <w:r w:rsidRPr="0079390B">
        <w:rPr>
          <w:bCs/>
          <w:color w:val="000000"/>
          <w:sz w:val="26"/>
          <w:szCs w:val="26"/>
        </w:rPr>
        <w:lastRenderedPageBreak/>
        <w:t>лишения свободы, а также от применения принудительных мер медицинского характера. Понятие злостного уклонения от отбывания ограничения свободы. Понятие невозвращения или неявки в учреждение уголовно-исполнительной системы лица, осужденного к лишению свободы. Объективные и субъективные признаки данного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Уклонение от административного надзора. Понятие и природа административного надзора.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Неисполнение приговора суда, решения суда или иного судебного акта. Понятие злостного неисполнения.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 xml:space="preserve">Тема 30. Преступления против порядка управления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виды преступлений против порядка управления.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связанные с противодействием субъектам управленческой деятельности по осуществлению их функций. Посягательство на жизнь сотрудника правоохранительного органа. Понятие и виды посягательства. Объективные и субъективные признаки состава преступления. Понятие сотрудника правоохранительного органа, военнослужащего, а равно их близких. Понятие законной деятельности по охране общественного порядка и обеспечению общественной безопасности. Разграничение со смежными составами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Применение насилия в отношении представителя власти. Понятие представителя власти и его близких. Объективные и субъективные признаки состава преступления. Понятие и виды насилия. Связь насилия с исполнением должностных обязанностей потерпевшим.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Оскорбление представителя власти. Понятие оскорбления. Условия, определяющие уголовную ответственность за оскорбление представителя власти. Разграничение со смежными составами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Разглашение сведений о мерах безопасности, применяемых в отношении должностного лица правоохранительного или контролирующего органа. Понятие и виды мер безопасности. Понятие разглашения сведений. Объективные и субъективные признаки состава преступления. Квалифицирующее обстоятельство.</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Дезорганизация нормальной деятельности учреждений, обеспечивающих изоляцию от общества. Виды этих учреждений. Понятие дезорганизации Объективные и субъективные признаки состава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Преступления, посягающие на неприкосновенность Государственной границы Российской Федерации. Незаконное пересечение Государственной границы Российской Федерации. Понятие Государственной границы Российской Федерации. Объективные и субъективные признаки состава преступления. Квалифицирующие обстоятельства.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Противоправное изменение Государственной границы Российской Федерации. Понятие противоправного изменения Государственной границы Российской Федерации.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Организация незаконной миграции. Содержание признаков основного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 квалифицированных составов. Соотношение организации незаконной миграции со смежными составами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Фиктивная постановка на учет иностранного гражданина или лица без гражданства по месту пребывания в жилом помещении в Российской Федерации.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посягающие на установленный порядок дел ведения официальной документации. Приобретение или сбыт официальных документов и государственных наград. Предмет преступления.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Похищение или повреждение документов, штампов, печатей. Предмет данного преступления. Особенности субъективной стороны состава преступления. Похищение у гражданина паспорта или другого важного личного документа. Похищение марок акцизного сбора, специальных марок или знаков соответствия, защищенных от подделок. </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Подделка или уничтожение идентификационного номера транспортного средства. Предмет данного преступления. Понятие подделки или уничтожения. Объективные и субъективные признаки состава преступления. Квалифицирующие обстоятельства. Подделка, изготовление или сбыт поддельных документов, государственных наград, штампов, печатей, бланков. Особенности состава преступления. Квалифицирующие обстоятельства. Использование заведомо подложного документа.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Изготовление, сбыт поддельных марок акцизного сбора, специальных марок или знаков соответствия либо их использование. Особенности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Посягательства на порядок комплектования вооруженных сил и прохождения альтернативной гражданской службы. Уклонение от прохождения военной и альтернативной гражданской службы. Понятие уклонения от прохождения военной и альтернативной службы. Момент окончания этого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Посягательства на авторитет Государственного герба и Государственного флага Российской Федерации. Посягательства на порядок решения споров о праве. Надругательство над Государственным гербом Российской Федерации или над Государственным флагом Российской Федерации. Понятие надругательства.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Самоуправство. Понятие самоуправства. Характеристика последствий. Квалифицирующие обстоятельства самоуправства. 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1A45A4" w:rsidRPr="0079390B" w:rsidRDefault="001A45A4" w:rsidP="001A45A4">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31. Преступления против военной службы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Понятие и признаки преступления против военной службы. Ответственность лиц за соучастие в совершении воинских преступлений в качестве организаторов, подстрекателей и пособников. Разграничение преступления против военной службы и воинского дисциплинарного проступка. Уголовная ответственность за преступления против военной службы в военное время либо в боевой обстановке. Виды воинских преступлений.</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Преступления против порядка подчиненности и уставных взаимоотношений. Неисполнение приказа. Понятие неисполнения приказа. Объективные и субъективные </w:t>
      </w:r>
      <w:r w:rsidRPr="0079390B">
        <w:rPr>
          <w:bCs/>
          <w:color w:val="000000"/>
          <w:sz w:val="26"/>
          <w:szCs w:val="26"/>
        </w:rPr>
        <w:lastRenderedPageBreak/>
        <w:t>признаки состава преступления. Квалифицирующие и особо квалифицирующие обстоятельства неисполнения приказа.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Сопротивление начальнику или принуждение его к нарушению обязанностей военной службы.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Насильственные действия в отношении начальника. Объективные и субъективные признаки состава преступления. Квалифицирующие обстоятельства. Отличие от сопротивления начальнику или принуждения его к нарушению обязанностей военной службы.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уставных правил взаимоотношений между военнослужащими при отсутствии между ними отношений подчиненности. Объективные и субъективные признаки состава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Оскорбление военнослужащего. Виды преступления. Объективные и субъективные признаки. Разграничение с составом оскорбления, с нарушением уставных правил несения внутренней службы и патрулирования в гарнизоне.</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против порядка прохождения военной службы. Самовольное оставление части или места службы. Виды преступления. Объективные и субъективные признаки состава преступления. Условия освобождения от уголовной ответственности военнослужащего, самовольно оставившего часть или место службы.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Дезертирство. Понятие дезертирства. Цель преступления. Дезертирство при квалифицирующих обстоятельствах. Условия освобождения от уголовной ответственности военнослужащего, совершившего дезертирство. Отличие от самовольного оставления части или места военной службы.</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Уклонение от исполнения обязанностей военной службы путем симуляции болезни или иными способами. Понятие уклонения военнослужащего от исполнения обязанностей. Способ совершения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против порядка несения специальных служб. Нарушение правил несения боевого дежурства. Объективные и субъективные признаки состава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несения пограничной службы. Особенности состава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уставных правил караульной службы. Объективные и субъективные признаки состава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несения службы по охране общественного порядка и обеспечению общественной безопасности. Особенности состава преступления. Квалифицирующие обстоятельства. Отличие от преступлений против общественной безопасности и общественного порядка.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уставных правил несения внутренней службы и патрулирования в гарнизоне. Особенности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Оставление погибающего военного корабля.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 xml:space="preserve">Преступления против порядка пользования военным имуществом. Умышленное уничтожение или повреждение военного имущества. Предмет преступления. </w:t>
      </w:r>
      <w:r w:rsidRPr="0079390B">
        <w:rPr>
          <w:bCs/>
          <w:color w:val="000000"/>
          <w:sz w:val="26"/>
          <w:szCs w:val="26"/>
        </w:rPr>
        <w:lastRenderedPageBreak/>
        <w:t>Квалифицирующие обстоятельства. Отличие от состава умышленного уничтожения или повреждения чужого имущества.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Уничтожение или повреждение военного имущества по неосторожности. Предмет преступления. Отличие от состава уничтожения или повреждения чужого имущества по неосторожности.</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Утрата военного имущества. Понятие утраты военного имущества. Предмет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обращения с оружием и предметами, представляющими повышенную опасность для окружающих. Предмет преступления. Объективные и субъективные признаки состава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вождения или эксплуатации машин. Предмет преступления. Объективные и субъективные признаки состава преступления. Квалифицирующие и особо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полетов или подготовки к ним. Объективные и субъективные признаки состава преступления.</w:t>
      </w:r>
    </w:p>
    <w:p w:rsidR="001A45A4"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Нарушение правил кораблевождения. Объективные и субъективные признаки состава преступления.</w:t>
      </w:r>
    </w:p>
    <w:p w:rsidR="003A1C62" w:rsidRPr="0079390B" w:rsidRDefault="003A1C62" w:rsidP="001A45A4">
      <w:pPr>
        <w:pStyle w:val="affffd"/>
        <w:shd w:val="clear" w:color="auto" w:fill="FFFFFF"/>
        <w:spacing w:before="0" w:beforeAutospacing="0" w:after="0" w:afterAutospacing="0"/>
        <w:ind w:firstLine="851"/>
        <w:jc w:val="both"/>
        <w:textAlignment w:val="baseline"/>
        <w:rPr>
          <w:bCs/>
          <w:color w:val="000000"/>
          <w:sz w:val="26"/>
          <w:szCs w:val="26"/>
        </w:rPr>
      </w:pPr>
      <w:r>
        <w:rPr>
          <w:bCs/>
          <w:color w:val="000000"/>
          <w:sz w:val="26"/>
          <w:szCs w:val="26"/>
        </w:rPr>
        <w:t>Добровольная сдача в плен.</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
    <w:p w:rsidR="00B74659" w:rsidRPr="0079390B" w:rsidRDefault="001A45A4" w:rsidP="00B74659">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
          <w:bCs/>
          <w:color w:val="000000"/>
          <w:sz w:val="26"/>
          <w:szCs w:val="26"/>
        </w:rPr>
        <w:t>Тема 32. Преступления против м</w:t>
      </w:r>
      <w:r w:rsidR="00B74659" w:rsidRPr="0079390B">
        <w:rPr>
          <w:b/>
          <w:bCs/>
          <w:color w:val="000000"/>
          <w:sz w:val="26"/>
          <w:szCs w:val="26"/>
        </w:rPr>
        <w:t>ира и безопасности человечества</w:t>
      </w:r>
    </w:p>
    <w:p w:rsidR="001A45A4" w:rsidRPr="0079390B" w:rsidRDefault="001A45A4" w:rsidP="00B74659">
      <w:pPr>
        <w:pStyle w:val="affffd"/>
        <w:shd w:val="clear" w:color="auto" w:fill="FFFFFF"/>
        <w:spacing w:before="0" w:beforeAutospacing="0" w:after="0" w:afterAutospacing="0"/>
        <w:ind w:firstLine="851"/>
        <w:jc w:val="both"/>
        <w:textAlignment w:val="baseline"/>
        <w:rPr>
          <w:b/>
          <w:bCs/>
          <w:color w:val="000000"/>
          <w:sz w:val="26"/>
          <w:szCs w:val="26"/>
        </w:rPr>
      </w:pPr>
      <w:r w:rsidRPr="0079390B">
        <w:rPr>
          <w:bCs/>
          <w:color w:val="000000"/>
          <w:sz w:val="26"/>
          <w:szCs w:val="26"/>
        </w:rPr>
        <w:t>Понятие, и виды преступлений против мира и безопасности человечества. Международные нормативные акты об ответственности за преступления против мира и безопасности человечества.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посягающие на мир и мирное сосуществование государств. Планирование, подготовка, развязывание и ведение агрессивной войны. Понятие планирования, подготовки, развязывания и ведения агрессивной войны.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Публичные призывы к развязыванию агрессивной войны. Понятие агрессивной войны и публичных призывов к развязыванию агрессивной войны. Объективные и субъективные признаки состава преступления. Квалифицирующие обстоятельства.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Применение запрещенных средств и методов ведения войны. Понятие запрещенных средств и методов ведения войны.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Нападение на лиц и учреждения, которые пользуются международной защитой.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proofErr w:type="spellStart"/>
      <w:r w:rsidRPr="0079390B">
        <w:rPr>
          <w:bCs/>
          <w:color w:val="000000"/>
          <w:sz w:val="26"/>
          <w:szCs w:val="26"/>
        </w:rPr>
        <w:t>Наемничество</w:t>
      </w:r>
      <w:proofErr w:type="spellEnd"/>
      <w:r w:rsidRPr="0079390B">
        <w:rPr>
          <w:bCs/>
          <w:color w:val="000000"/>
          <w:sz w:val="26"/>
          <w:szCs w:val="26"/>
        </w:rPr>
        <w:t>. Понятие наемника.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Преступления против безопасности человечества.</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Производство или распространение оружия массового поражения. Понятие оружия массового поражения Объективные и субъективные признаки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t>Геноцид. Понятие геноцида. Объективные и субъективные признаки состава преступления.</w:t>
      </w:r>
    </w:p>
    <w:p w:rsidR="003A1C62" w:rsidRDefault="003A1C62" w:rsidP="001A45A4">
      <w:pPr>
        <w:pStyle w:val="affffd"/>
        <w:shd w:val="clear" w:color="auto" w:fill="FFFFFF"/>
        <w:spacing w:before="0" w:beforeAutospacing="0" w:after="0" w:afterAutospacing="0"/>
        <w:ind w:firstLine="851"/>
        <w:jc w:val="both"/>
        <w:textAlignment w:val="baseline"/>
        <w:rPr>
          <w:bCs/>
          <w:color w:val="000000"/>
          <w:sz w:val="26"/>
          <w:szCs w:val="26"/>
        </w:rPr>
      </w:pPr>
      <w:r>
        <w:rPr>
          <w:bCs/>
          <w:color w:val="000000"/>
          <w:sz w:val="26"/>
          <w:szCs w:val="26"/>
        </w:rPr>
        <w:t>Мародерство. Характеристика состава преступления.</w:t>
      </w:r>
    </w:p>
    <w:p w:rsidR="001A45A4" w:rsidRPr="0079390B" w:rsidRDefault="001A45A4" w:rsidP="001A45A4">
      <w:pPr>
        <w:pStyle w:val="affffd"/>
        <w:shd w:val="clear" w:color="auto" w:fill="FFFFFF"/>
        <w:spacing w:before="0" w:beforeAutospacing="0" w:after="0" w:afterAutospacing="0"/>
        <w:ind w:firstLine="851"/>
        <w:jc w:val="both"/>
        <w:textAlignment w:val="baseline"/>
        <w:rPr>
          <w:bCs/>
          <w:color w:val="000000"/>
          <w:sz w:val="26"/>
          <w:szCs w:val="26"/>
        </w:rPr>
      </w:pPr>
      <w:r w:rsidRPr="0079390B">
        <w:rPr>
          <w:bCs/>
          <w:color w:val="000000"/>
          <w:sz w:val="26"/>
          <w:szCs w:val="26"/>
        </w:rPr>
        <w:lastRenderedPageBreak/>
        <w:t>Экоцид. Понятие экоцида. Объективные и субъективные признаки состава преступления. Разграничение с экологическими преступлениями.</w:t>
      </w:r>
    </w:p>
    <w:p w:rsidR="00A5154C" w:rsidRPr="0079390B" w:rsidRDefault="00A5154C" w:rsidP="00EE198C">
      <w:pPr>
        <w:pStyle w:val="affffd"/>
        <w:shd w:val="clear" w:color="auto" w:fill="FFFFFF"/>
        <w:spacing w:before="0" w:beforeAutospacing="0" w:after="0" w:afterAutospacing="0" w:line="276" w:lineRule="auto"/>
        <w:rPr>
          <w:sz w:val="26"/>
          <w:szCs w:val="26"/>
        </w:rPr>
      </w:pPr>
    </w:p>
    <w:p w:rsidR="00026D4B" w:rsidRPr="0079390B" w:rsidRDefault="00945DB1" w:rsidP="00E42DAB">
      <w:pPr>
        <w:pStyle w:val="affffd"/>
        <w:numPr>
          <w:ilvl w:val="0"/>
          <w:numId w:val="17"/>
        </w:numPr>
        <w:shd w:val="clear" w:color="auto" w:fill="FFFFFF"/>
        <w:spacing w:before="0" w:beforeAutospacing="0" w:after="0" w:afterAutospacing="0" w:line="276" w:lineRule="auto"/>
        <w:ind w:left="0" w:firstLine="709"/>
        <w:jc w:val="center"/>
        <w:textAlignment w:val="baseline"/>
        <w:rPr>
          <w:b/>
          <w:bCs/>
          <w:color w:val="000000"/>
          <w:sz w:val="26"/>
          <w:szCs w:val="26"/>
        </w:rPr>
      </w:pPr>
      <w:r w:rsidRPr="0079390B">
        <w:rPr>
          <w:b/>
          <w:bCs/>
          <w:color w:val="000000"/>
          <w:sz w:val="26"/>
          <w:szCs w:val="26"/>
        </w:rPr>
        <w:t>Оценивание</w:t>
      </w:r>
    </w:p>
    <w:p w:rsidR="007F4588" w:rsidRPr="0079390B" w:rsidRDefault="007F4588" w:rsidP="007F4588">
      <w:pPr>
        <w:spacing w:line="240" w:lineRule="auto"/>
        <w:ind w:firstLine="709"/>
        <w:rPr>
          <w:b/>
          <w:color w:val="000000"/>
          <w:spacing w:val="-2"/>
          <w:sz w:val="26"/>
          <w:szCs w:val="26"/>
        </w:rPr>
      </w:pPr>
      <w:r w:rsidRPr="0079390B">
        <w:rPr>
          <w:b/>
          <w:color w:val="000000"/>
          <w:spacing w:val="-2"/>
          <w:sz w:val="26"/>
          <w:szCs w:val="26"/>
        </w:rPr>
        <w:t>3.1. Экза</w:t>
      </w:r>
      <w:bookmarkStart w:id="5" w:name="Оценивание_Экзамен_1_ГП"/>
      <w:bookmarkEnd w:id="5"/>
      <w:r w:rsidRPr="0079390B">
        <w:rPr>
          <w:b/>
          <w:color w:val="000000"/>
          <w:spacing w:val="-2"/>
          <w:sz w:val="26"/>
          <w:szCs w:val="26"/>
        </w:rPr>
        <w:t>мен 1:</w:t>
      </w:r>
    </w:p>
    <w:p w:rsidR="00EE0BCE" w:rsidRPr="0079390B" w:rsidRDefault="007F4588" w:rsidP="007F4588">
      <w:pPr>
        <w:spacing w:line="240" w:lineRule="auto"/>
        <w:ind w:firstLine="709"/>
        <w:rPr>
          <w:rFonts w:eastAsia="SimSun"/>
          <w:sz w:val="26"/>
          <w:szCs w:val="26"/>
        </w:rPr>
      </w:pPr>
      <w:r w:rsidRPr="0079390B">
        <w:rPr>
          <w:color w:val="000000"/>
          <w:spacing w:val="-2"/>
          <w:sz w:val="26"/>
          <w:szCs w:val="26"/>
        </w:rPr>
        <w:t xml:space="preserve">3.1.1. Государственный экзамен проводится в письменной форме с возможностью использования нормативно-правовых актов. </w:t>
      </w:r>
      <w:r w:rsidRPr="0079390B">
        <w:rPr>
          <w:rFonts w:eastAsia="SimSun"/>
          <w:sz w:val="26"/>
          <w:szCs w:val="26"/>
        </w:rPr>
        <w:t>Продолжи</w:t>
      </w:r>
      <w:r w:rsidR="00EE0BCE" w:rsidRPr="0079390B">
        <w:rPr>
          <w:rFonts w:eastAsia="SimSun"/>
          <w:sz w:val="26"/>
          <w:szCs w:val="26"/>
        </w:rPr>
        <w:t>тельность экзамена – 120 минут.</w:t>
      </w:r>
    </w:p>
    <w:p w:rsidR="007F4588" w:rsidRPr="0079390B" w:rsidRDefault="00EE0BCE" w:rsidP="007F4588">
      <w:pPr>
        <w:spacing w:line="240" w:lineRule="auto"/>
        <w:ind w:firstLine="709"/>
        <w:rPr>
          <w:rFonts w:eastAsia="SimSun"/>
          <w:sz w:val="26"/>
          <w:szCs w:val="26"/>
        </w:rPr>
      </w:pPr>
      <w:r w:rsidRPr="0079390B">
        <w:rPr>
          <w:rFonts w:eastAsia="SimSun"/>
          <w:sz w:val="26"/>
          <w:szCs w:val="26"/>
        </w:rPr>
        <w:t>3.1.1.1. Государственный экзамен может проводиться в дистанционном формате по решению Академического совета программы. При экзамене в дистанционном формате экзаменационное задание размещается и выполняется в системе LMS. Идентификация студента, выполняющего задание, производится по его логину и паролю в системе LMS. Академический совет программы вправе предусмотреть дополнительные способы идентификации и контроля студента при выполнении задания</w:t>
      </w:r>
      <w:r w:rsidR="0093306C" w:rsidRPr="0079390B">
        <w:rPr>
          <w:rFonts w:eastAsia="SimSun"/>
          <w:sz w:val="26"/>
          <w:szCs w:val="26"/>
        </w:rPr>
        <w:t>.</w:t>
      </w:r>
    </w:p>
    <w:p w:rsidR="007F4588" w:rsidRPr="0079390B" w:rsidRDefault="007F4588" w:rsidP="007F4588">
      <w:pPr>
        <w:spacing w:line="240" w:lineRule="auto"/>
        <w:ind w:firstLine="709"/>
        <w:rPr>
          <w:rFonts w:eastAsia="SimSun"/>
          <w:sz w:val="26"/>
          <w:szCs w:val="26"/>
        </w:rPr>
      </w:pPr>
      <w:r w:rsidRPr="0079390B">
        <w:rPr>
          <w:rFonts w:eastAsia="SimSun"/>
          <w:sz w:val="26"/>
          <w:szCs w:val="26"/>
        </w:rPr>
        <w:t>3.1.2. В ходе государственного экзамена студентам необходимо выполнить два задания</w:t>
      </w:r>
      <w:r w:rsidR="004B65A1">
        <w:rPr>
          <w:rFonts w:eastAsia="SimSun"/>
          <w:sz w:val="26"/>
          <w:szCs w:val="26"/>
        </w:rPr>
        <w:t xml:space="preserve"> повышенной сложности</w:t>
      </w:r>
      <w:r w:rsidRPr="0079390B">
        <w:rPr>
          <w:rFonts w:eastAsia="SimSun"/>
          <w:sz w:val="26"/>
          <w:szCs w:val="26"/>
        </w:rPr>
        <w:t xml:space="preserve"> по темам из раздела </w:t>
      </w:r>
      <w:r w:rsidR="009C6FA5">
        <w:rPr>
          <w:rFonts w:eastAsia="SimSun"/>
          <w:sz w:val="26"/>
          <w:szCs w:val="26"/>
        </w:rPr>
        <w:t>2</w:t>
      </w:r>
      <w:r w:rsidRPr="0079390B">
        <w:rPr>
          <w:rFonts w:eastAsia="SimSun"/>
          <w:sz w:val="26"/>
          <w:szCs w:val="26"/>
        </w:rPr>
        <w:t>.1.</w:t>
      </w:r>
    </w:p>
    <w:p w:rsidR="007F4588" w:rsidRPr="0079390B" w:rsidRDefault="007F4588" w:rsidP="007F4588">
      <w:pPr>
        <w:spacing w:line="240" w:lineRule="auto"/>
        <w:ind w:firstLine="709"/>
        <w:rPr>
          <w:rFonts w:eastAsia="SimSun"/>
          <w:sz w:val="26"/>
          <w:szCs w:val="26"/>
        </w:rPr>
      </w:pPr>
      <w:r w:rsidRPr="0079390B">
        <w:rPr>
          <w:rFonts w:eastAsia="SimSun"/>
          <w:sz w:val="26"/>
          <w:szCs w:val="26"/>
        </w:rPr>
        <w:t>Оба задания представляют собой практическую задачу, при решении которой студент должен дать полные и аргументированные ответы на поставленные вопросы с учетом фактических обстоятельств, изложенных в условии задачи. При решении задачи студент должен продемонстрировать:</w:t>
      </w:r>
    </w:p>
    <w:p w:rsidR="007F4588" w:rsidRPr="0098069D" w:rsidRDefault="007F4588" w:rsidP="00417319">
      <w:pPr>
        <w:pStyle w:val="a3"/>
        <w:numPr>
          <w:ilvl w:val="0"/>
          <w:numId w:val="33"/>
        </w:numPr>
        <w:spacing w:line="240" w:lineRule="auto"/>
        <w:ind w:left="0" w:firstLine="0"/>
        <w:rPr>
          <w:rFonts w:eastAsia="SimSun"/>
          <w:sz w:val="26"/>
          <w:szCs w:val="26"/>
        </w:rPr>
      </w:pPr>
      <w:r w:rsidRPr="0098069D">
        <w:rPr>
          <w:rFonts w:eastAsia="SimSun"/>
          <w:sz w:val="26"/>
          <w:szCs w:val="26"/>
        </w:rPr>
        <w:t>способность отобрать релевантные факты;</w:t>
      </w:r>
    </w:p>
    <w:p w:rsidR="007F4588" w:rsidRPr="0098069D" w:rsidRDefault="007F4588" w:rsidP="00417319">
      <w:pPr>
        <w:pStyle w:val="a3"/>
        <w:numPr>
          <w:ilvl w:val="0"/>
          <w:numId w:val="33"/>
        </w:numPr>
        <w:spacing w:line="240" w:lineRule="auto"/>
        <w:ind w:left="0" w:firstLine="0"/>
        <w:rPr>
          <w:rFonts w:eastAsia="SimSun"/>
          <w:sz w:val="26"/>
          <w:szCs w:val="26"/>
        </w:rPr>
      </w:pPr>
      <w:r w:rsidRPr="0098069D">
        <w:rPr>
          <w:rFonts w:eastAsia="SimSun"/>
          <w:sz w:val="26"/>
          <w:szCs w:val="26"/>
        </w:rPr>
        <w:t>способность выявить нормы права, посредством которых должна быть дана правовая квалификация фактов, приведенных в задании;</w:t>
      </w:r>
    </w:p>
    <w:p w:rsidR="007F4588" w:rsidRPr="0098069D" w:rsidRDefault="007F4588" w:rsidP="00417319">
      <w:pPr>
        <w:pStyle w:val="a3"/>
        <w:numPr>
          <w:ilvl w:val="0"/>
          <w:numId w:val="33"/>
        </w:numPr>
        <w:spacing w:line="240" w:lineRule="auto"/>
        <w:ind w:left="0" w:firstLine="0"/>
        <w:rPr>
          <w:rFonts w:eastAsia="SimSun"/>
          <w:sz w:val="26"/>
          <w:szCs w:val="26"/>
        </w:rPr>
      </w:pPr>
      <w:r w:rsidRPr="0098069D">
        <w:rPr>
          <w:rFonts w:eastAsia="SimSun"/>
          <w:sz w:val="26"/>
          <w:szCs w:val="26"/>
        </w:rPr>
        <w:t>способность проанализировать выявленные правовые нормы и применить их к конкретным фактам без логических и фактических ошибок;</w:t>
      </w:r>
    </w:p>
    <w:p w:rsidR="007F4588" w:rsidRPr="0098069D" w:rsidRDefault="007F4588" w:rsidP="00417319">
      <w:pPr>
        <w:pStyle w:val="a3"/>
        <w:numPr>
          <w:ilvl w:val="0"/>
          <w:numId w:val="33"/>
        </w:numPr>
        <w:spacing w:line="240" w:lineRule="auto"/>
        <w:ind w:left="0" w:firstLine="0"/>
        <w:rPr>
          <w:rFonts w:eastAsia="SimSun"/>
          <w:sz w:val="26"/>
          <w:szCs w:val="26"/>
        </w:rPr>
      </w:pPr>
      <w:r w:rsidRPr="0098069D">
        <w:rPr>
          <w:rFonts w:eastAsia="SimSun"/>
          <w:sz w:val="26"/>
          <w:szCs w:val="26"/>
        </w:rPr>
        <w:t>знание и понимание действующего правового регулирования, разъяснений и правовых позиций высших судебных инстанций, мнений специалистов;</w:t>
      </w:r>
    </w:p>
    <w:p w:rsidR="007F4588" w:rsidRPr="0098069D" w:rsidRDefault="007F4588" w:rsidP="00417319">
      <w:pPr>
        <w:pStyle w:val="a3"/>
        <w:numPr>
          <w:ilvl w:val="0"/>
          <w:numId w:val="33"/>
        </w:numPr>
        <w:spacing w:line="240" w:lineRule="auto"/>
        <w:ind w:left="0" w:firstLine="0"/>
        <w:rPr>
          <w:rFonts w:eastAsia="SimSun"/>
          <w:sz w:val="26"/>
          <w:szCs w:val="26"/>
        </w:rPr>
      </w:pPr>
      <w:r w:rsidRPr="0098069D">
        <w:rPr>
          <w:rFonts w:eastAsia="SimSun"/>
          <w:sz w:val="26"/>
          <w:szCs w:val="26"/>
        </w:rPr>
        <w:t>способность чётко и последовательно излагать решение;</w:t>
      </w:r>
    </w:p>
    <w:p w:rsidR="007F4588" w:rsidRPr="0098069D" w:rsidRDefault="007F4588" w:rsidP="00417319">
      <w:pPr>
        <w:pStyle w:val="a3"/>
        <w:numPr>
          <w:ilvl w:val="0"/>
          <w:numId w:val="33"/>
        </w:numPr>
        <w:spacing w:line="240" w:lineRule="auto"/>
        <w:ind w:left="0" w:firstLine="0"/>
        <w:rPr>
          <w:rFonts w:eastAsia="SimSun"/>
          <w:sz w:val="26"/>
          <w:szCs w:val="26"/>
        </w:rPr>
      </w:pPr>
      <w:r w:rsidRPr="0098069D">
        <w:rPr>
          <w:rFonts w:eastAsia="SimSun"/>
          <w:sz w:val="26"/>
          <w:szCs w:val="26"/>
        </w:rPr>
        <w:t>корректный юридический язык и стиль изложения.</w:t>
      </w:r>
    </w:p>
    <w:p w:rsidR="007F4588" w:rsidRPr="0079390B" w:rsidRDefault="007F4588" w:rsidP="007F4588">
      <w:pPr>
        <w:spacing w:line="240" w:lineRule="auto"/>
        <w:ind w:firstLine="709"/>
        <w:rPr>
          <w:rFonts w:eastAsia="SimSun"/>
          <w:sz w:val="26"/>
          <w:szCs w:val="26"/>
        </w:rPr>
      </w:pPr>
      <w:r w:rsidRPr="0079390B">
        <w:rPr>
          <w:rFonts w:eastAsia="SimSun"/>
          <w:sz w:val="26"/>
          <w:szCs w:val="26"/>
        </w:rPr>
        <w:t>3.1.3. Ответ должен быть представлен в виде аргументированного, грамотно изложенного, связного текста, позволяющего проследить логику рассуждений, лежащих в основе сделанных выводов. Ссылки на конкретные статьи, пункты и т.д. нормативных актов, как правило, не должны сопровождаться их дословным воспроизведением, а должны быть пояснены автором.</w:t>
      </w:r>
    </w:p>
    <w:p w:rsidR="0098069D" w:rsidRPr="0098069D" w:rsidRDefault="0098069D" w:rsidP="0098069D">
      <w:pPr>
        <w:spacing w:line="240" w:lineRule="auto"/>
        <w:ind w:firstLine="709"/>
        <w:rPr>
          <w:rFonts w:eastAsia="SimSun"/>
          <w:sz w:val="26"/>
          <w:szCs w:val="26"/>
        </w:rPr>
      </w:pPr>
      <w:r w:rsidRPr="0098069D">
        <w:rPr>
          <w:rFonts w:eastAsia="SimSun"/>
          <w:sz w:val="26"/>
          <w:szCs w:val="26"/>
        </w:rPr>
        <w:t>3.1.4. Каждое задание оценивается до пяти баллов. Итоговая оценка выставляется как сумма оценок за каждое задание.</w:t>
      </w:r>
    </w:p>
    <w:tbl>
      <w:tblPr>
        <w:tblStyle w:val="affff6"/>
        <w:tblpPr w:leftFromText="180" w:rightFromText="180" w:vertAnchor="text" w:horzAnchor="margin" w:tblpY="106"/>
        <w:tblW w:w="0" w:type="auto"/>
        <w:tblLook w:val="04A0" w:firstRow="1" w:lastRow="0" w:firstColumn="1" w:lastColumn="0" w:noHBand="0" w:noVBand="1"/>
      </w:tblPr>
      <w:tblGrid>
        <w:gridCol w:w="1555"/>
        <w:gridCol w:w="7790"/>
      </w:tblGrid>
      <w:tr w:rsidR="0098069D" w:rsidRPr="0098069D" w:rsidTr="00A53E8E">
        <w:tc>
          <w:tcPr>
            <w:tcW w:w="1555" w:type="dxa"/>
            <w:vAlign w:val="center"/>
          </w:tcPr>
          <w:p w:rsidR="0098069D" w:rsidRPr="0098069D" w:rsidRDefault="0098069D" w:rsidP="00A53E8E">
            <w:pPr>
              <w:spacing w:line="240" w:lineRule="auto"/>
              <w:ind w:firstLine="0"/>
              <w:jc w:val="center"/>
              <w:rPr>
                <w:rFonts w:eastAsia="SimSun"/>
                <w:sz w:val="26"/>
                <w:szCs w:val="26"/>
              </w:rPr>
            </w:pPr>
            <w:r w:rsidRPr="0098069D">
              <w:rPr>
                <w:rFonts w:eastAsia="SimSun"/>
                <w:sz w:val="26"/>
                <w:szCs w:val="26"/>
              </w:rPr>
              <w:t>5</w:t>
            </w:r>
          </w:p>
        </w:tc>
        <w:tc>
          <w:tcPr>
            <w:tcW w:w="7790" w:type="dxa"/>
          </w:tcPr>
          <w:p w:rsidR="0098069D" w:rsidRPr="0098069D" w:rsidRDefault="0098069D" w:rsidP="00A53E8E">
            <w:pPr>
              <w:spacing w:line="240" w:lineRule="auto"/>
              <w:ind w:firstLine="0"/>
              <w:rPr>
                <w:rFonts w:eastAsia="SimSun"/>
                <w:sz w:val="26"/>
                <w:szCs w:val="26"/>
              </w:rPr>
            </w:pPr>
            <w:r w:rsidRPr="0098069D">
              <w:rPr>
                <w:rFonts w:eastAsia="SimSun"/>
                <w:sz w:val="26"/>
                <w:szCs w:val="26"/>
              </w:rPr>
              <w:t>Образцовое решение задачи: все проблемные вопросы задачи обозначены и раскрыты, в работе каждый шаг решения задачи полно и безупречно аргументирован, приведено опровержение альтернативных вариантов решения, ошибок не допущено</w:t>
            </w:r>
          </w:p>
        </w:tc>
      </w:tr>
      <w:tr w:rsidR="0098069D" w:rsidRPr="0098069D" w:rsidTr="00A53E8E">
        <w:tc>
          <w:tcPr>
            <w:tcW w:w="1555" w:type="dxa"/>
            <w:vAlign w:val="center"/>
          </w:tcPr>
          <w:p w:rsidR="0098069D" w:rsidRPr="0098069D" w:rsidRDefault="0098069D" w:rsidP="00A53E8E">
            <w:pPr>
              <w:spacing w:line="240" w:lineRule="auto"/>
              <w:ind w:firstLine="0"/>
              <w:jc w:val="center"/>
              <w:rPr>
                <w:rFonts w:eastAsia="SimSun"/>
                <w:sz w:val="26"/>
                <w:szCs w:val="26"/>
              </w:rPr>
            </w:pPr>
            <w:r w:rsidRPr="0098069D">
              <w:rPr>
                <w:rFonts w:eastAsia="SimSun"/>
                <w:sz w:val="26"/>
                <w:szCs w:val="26"/>
              </w:rPr>
              <w:t>4</w:t>
            </w:r>
          </w:p>
        </w:tc>
        <w:tc>
          <w:tcPr>
            <w:tcW w:w="7790" w:type="dxa"/>
          </w:tcPr>
          <w:p w:rsidR="0098069D" w:rsidRPr="0098069D" w:rsidRDefault="0098069D" w:rsidP="00A53E8E">
            <w:pPr>
              <w:spacing w:line="240" w:lineRule="auto"/>
              <w:ind w:firstLine="0"/>
              <w:rPr>
                <w:rFonts w:eastAsia="SimSun"/>
                <w:sz w:val="26"/>
                <w:szCs w:val="26"/>
              </w:rPr>
            </w:pPr>
            <w:r w:rsidRPr="0098069D">
              <w:rPr>
                <w:rFonts w:eastAsia="SimSun"/>
                <w:sz w:val="26"/>
                <w:szCs w:val="26"/>
              </w:rPr>
              <w:t>Решение полное, однако аргументация неполная, с пробелами, при этом обычных юридических ошибок не допущено</w:t>
            </w:r>
          </w:p>
        </w:tc>
      </w:tr>
      <w:tr w:rsidR="0098069D" w:rsidRPr="0098069D" w:rsidTr="00A53E8E">
        <w:tc>
          <w:tcPr>
            <w:tcW w:w="1555" w:type="dxa"/>
            <w:vAlign w:val="center"/>
          </w:tcPr>
          <w:p w:rsidR="0098069D" w:rsidRPr="0098069D" w:rsidRDefault="0098069D" w:rsidP="00A53E8E">
            <w:pPr>
              <w:spacing w:line="240" w:lineRule="auto"/>
              <w:ind w:firstLine="0"/>
              <w:jc w:val="center"/>
              <w:rPr>
                <w:rFonts w:eastAsia="SimSun"/>
                <w:sz w:val="26"/>
                <w:szCs w:val="26"/>
              </w:rPr>
            </w:pPr>
            <w:r w:rsidRPr="0098069D">
              <w:rPr>
                <w:rFonts w:eastAsia="SimSun"/>
                <w:sz w:val="26"/>
                <w:szCs w:val="26"/>
              </w:rPr>
              <w:t>3</w:t>
            </w:r>
          </w:p>
        </w:tc>
        <w:tc>
          <w:tcPr>
            <w:tcW w:w="7790" w:type="dxa"/>
          </w:tcPr>
          <w:p w:rsidR="0098069D" w:rsidRPr="0098069D" w:rsidRDefault="0098069D" w:rsidP="00A53E8E">
            <w:pPr>
              <w:spacing w:line="240" w:lineRule="auto"/>
              <w:ind w:firstLine="0"/>
              <w:rPr>
                <w:rFonts w:eastAsia="SimSun"/>
                <w:sz w:val="26"/>
                <w:szCs w:val="26"/>
              </w:rPr>
            </w:pPr>
            <w:r w:rsidRPr="0098069D">
              <w:rPr>
                <w:rFonts w:eastAsia="SimSun"/>
                <w:sz w:val="26"/>
                <w:szCs w:val="26"/>
              </w:rPr>
              <w:t>Решение неполное, аргументация неполная или с логическими изъянами, допущено не более одной обычной юридической или фактической ошибки</w:t>
            </w:r>
          </w:p>
        </w:tc>
      </w:tr>
      <w:tr w:rsidR="0098069D" w:rsidRPr="0098069D" w:rsidTr="00A53E8E">
        <w:tc>
          <w:tcPr>
            <w:tcW w:w="1555" w:type="dxa"/>
            <w:vAlign w:val="center"/>
          </w:tcPr>
          <w:p w:rsidR="0098069D" w:rsidRPr="0098069D" w:rsidRDefault="0098069D" w:rsidP="00A53E8E">
            <w:pPr>
              <w:spacing w:line="240" w:lineRule="auto"/>
              <w:ind w:firstLine="0"/>
              <w:jc w:val="center"/>
              <w:rPr>
                <w:rFonts w:eastAsia="SimSun"/>
                <w:sz w:val="26"/>
                <w:szCs w:val="26"/>
              </w:rPr>
            </w:pPr>
            <w:r w:rsidRPr="0098069D">
              <w:rPr>
                <w:rFonts w:eastAsia="SimSun"/>
                <w:sz w:val="26"/>
                <w:szCs w:val="26"/>
              </w:rPr>
              <w:lastRenderedPageBreak/>
              <w:t>2</w:t>
            </w:r>
          </w:p>
        </w:tc>
        <w:tc>
          <w:tcPr>
            <w:tcW w:w="7790" w:type="dxa"/>
          </w:tcPr>
          <w:p w:rsidR="0098069D" w:rsidRPr="0098069D" w:rsidRDefault="0098069D" w:rsidP="00A53E8E">
            <w:pPr>
              <w:spacing w:line="240" w:lineRule="auto"/>
              <w:ind w:firstLine="0"/>
              <w:rPr>
                <w:rFonts w:eastAsia="SimSun"/>
                <w:sz w:val="26"/>
                <w:szCs w:val="26"/>
              </w:rPr>
            </w:pPr>
            <w:r w:rsidRPr="0098069D">
              <w:rPr>
                <w:rFonts w:eastAsia="SimSun"/>
                <w:sz w:val="26"/>
                <w:szCs w:val="26"/>
              </w:rPr>
              <w:t>Решение неполное, аргументация неполная или с логическими изъянами, при этом в работе встречаются ошибки в применении действующего законодательства (две или три), фактические ошибки (две или три)</w:t>
            </w:r>
          </w:p>
        </w:tc>
      </w:tr>
      <w:tr w:rsidR="0098069D" w:rsidRPr="0098069D" w:rsidTr="00A53E8E">
        <w:tc>
          <w:tcPr>
            <w:tcW w:w="1555" w:type="dxa"/>
            <w:vAlign w:val="center"/>
          </w:tcPr>
          <w:p w:rsidR="0098069D" w:rsidRPr="0098069D" w:rsidRDefault="0098069D" w:rsidP="00A53E8E">
            <w:pPr>
              <w:spacing w:line="240" w:lineRule="auto"/>
              <w:ind w:firstLine="0"/>
              <w:jc w:val="center"/>
              <w:rPr>
                <w:rFonts w:eastAsia="SimSun"/>
                <w:sz w:val="26"/>
                <w:szCs w:val="26"/>
              </w:rPr>
            </w:pPr>
            <w:r w:rsidRPr="0098069D">
              <w:rPr>
                <w:rFonts w:eastAsia="SimSun"/>
                <w:sz w:val="26"/>
                <w:szCs w:val="26"/>
              </w:rPr>
              <w:t>1</w:t>
            </w:r>
          </w:p>
        </w:tc>
        <w:tc>
          <w:tcPr>
            <w:tcW w:w="7790" w:type="dxa"/>
          </w:tcPr>
          <w:p w:rsidR="0098069D" w:rsidRPr="0098069D" w:rsidRDefault="0098069D" w:rsidP="00A53E8E">
            <w:pPr>
              <w:spacing w:line="240" w:lineRule="auto"/>
              <w:ind w:firstLine="0"/>
              <w:rPr>
                <w:rFonts w:eastAsia="SimSun"/>
                <w:sz w:val="26"/>
                <w:szCs w:val="26"/>
              </w:rPr>
            </w:pPr>
            <w:r w:rsidRPr="0098069D">
              <w:rPr>
                <w:rFonts w:eastAsia="SimSun"/>
                <w:sz w:val="26"/>
                <w:szCs w:val="26"/>
              </w:rPr>
              <w:t>Неаргументированный ответ, одна грубая ошибка или более трех обычных юридических или фактических ошибок</w:t>
            </w:r>
          </w:p>
        </w:tc>
      </w:tr>
      <w:tr w:rsidR="0098069D" w:rsidRPr="0098069D" w:rsidTr="00A53E8E">
        <w:tc>
          <w:tcPr>
            <w:tcW w:w="1555" w:type="dxa"/>
            <w:vAlign w:val="center"/>
          </w:tcPr>
          <w:p w:rsidR="0098069D" w:rsidRPr="0098069D" w:rsidRDefault="0098069D" w:rsidP="00A53E8E">
            <w:pPr>
              <w:spacing w:line="240" w:lineRule="auto"/>
              <w:ind w:firstLine="0"/>
              <w:jc w:val="center"/>
              <w:rPr>
                <w:rFonts w:eastAsia="SimSun"/>
                <w:sz w:val="26"/>
                <w:szCs w:val="26"/>
              </w:rPr>
            </w:pPr>
            <w:r w:rsidRPr="0098069D">
              <w:rPr>
                <w:rFonts w:eastAsia="SimSun"/>
                <w:sz w:val="26"/>
                <w:szCs w:val="26"/>
              </w:rPr>
              <w:t>0</w:t>
            </w:r>
          </w:p>
        </w:tc>
        <w:tc>
          <w:tcPr>
            <w:tcW w:w="7790" w:type="dxa"/>
          </w:tcPr>
          <w:p w:rsidR="0098069D" w:rsidRPr="0098069D" w:rsidRDefault="0098069D" w:rsidP="00A53E8E">
            <w:pPr>
              <w:spacing w:line="240" w:lineRule="auto"/>
              <w:ind w:firstLine="0"/>
              <w:rPr>
                <w:rFonts w:eastAsia="SimSun"/>
                <w:sz w:val="26"/>
                <w:szCs w:val="26"/>
              </w:rPr>
            </w:pPr>
            <w:r w:rsidRPr="0098069D">
              <w:rPr>
                <w:rFonts w:eastAsia="SimSun"/>
                <w:sz w:val="26"/>
                <w:szCs w:val="26"/>
              </w:rPr>
              <w:t>Решение задачи отсутствует, непонимание сути задачи, две и более грубые ошибки</w:t>
            </w:r>
          </w:p>
        </w:tc>
      </w:tr>
    </w:tbl>
    <w:p w:rsidR="0098069D" w:rsidRPr="0098069D" w:rsidRDefault="0098069D" w:rsidP="0098069D">
      <w:pPr>
        <w:spacing w:line="240" w:lineRule="auto"/>
        <w:ind w:firstLine="709"/>
        <w:rPr>
          <w:rFonts w:eastAsia="SimSun"/>
          <w:sz w:val="26"/>
          <w:szCs w:val="26"/>
        </w:rPr>
      </w:pPr>
    </w:p>
    <w:p w:rsidR="0098069D" w:rsidRPr="0098069D" w:rsidRDefault="0098069D" w:rsidP="0098069D">
      <w:pPr>
        <w:spacing w:line="240" w:lineRule="auto"/>
        <w:ind w:firstLine="709"/>
        <w:rPr>
          <w:rFonts w:eastAsia="SimSun"/>
          <w:sz w:val="26"/>
          <w:szCs w:val="26"/>
        </w:rPr>
      </w:pPr>
      <w:r w:rsidRPr="0098069D">
        <w:rPr>
          <w:rFonts w:eastAsia="SimSun"/>
          <w:sz w:val="26"/>
          <w:szCs w:val="26"/>
        </w:rPr>
        <w:t>3.1.5. При оценке заданий во внимание принимаются следующие факторы:</w:t>
      </w:r>
    </w:p>
    <w:p w:rsidR="0098069D" w:rsidRPr="0098069D" w:rsidRDefault="0098069D" w:rsidP="00417319">
      <w:pPr>
        <w:pStyle w:val="a3"/>
        <w:numPr>
          <w:ilvl w:val="0"/>
          <w:numId w:val="34"/>
        </w:numPr>
        <w:spacing w:line="240" w:lineRule="auto"/>
        <w:ind w:left="0" w:firstLine="0"/>
        <w:rPr>
          <w:rFonts w:eastAsia="SimSun"/>
          <w:sz w:val="26"/>
          <w:szCs w:val="26"/>
        </w:rPr>
      </w:pPr>
      <w:r w:rsidRPr="0098069D">
        <w:rPr>
          <w:rFonts w:eastAsia="SimSun"/>
          <w:sz w:val="26"/>
          <w:szCs w:val="26"/>
        </w:rPr>
        <w:t>насколько в решении задания обозначены и раскрыты проблемные аспекты задания (полнота решения);</w:t>
      </w:r>
    </w:p>
    <w:p w:rsidR="0098069D" w:rsidRPr="0098069D" w:rsidRDefault="0098069D" w:rsidP="00417319">
      <w:pPr>
        <w:pStyle w:val="a3"/>
        <w:numPr>
          <w:ilvl w:val="0"/>
          <w:numId w:val="34"/>
        </w:numPr>
        <w:spacing w:line="240" w:lineRule="auto"/>
        <w:ind w:left="0" w:firstLine="0"/>
        <w:rPr>
          <w:rFonts w:eastAsia="SimSun"/>
          <w:sz w:val="26"/>
          <w:szCs w:val="26"/>
        </w:rPr>
      </w:pPr>
      <w:r w:rsidRPr="0098069D">
        <w:rPr>
          <w:rFonts w:eastAsia="SimSun"/>
          <w:sz w:val="26"/>
          <w:szCs w:val="26"/>
        </w:rPr>
        <w:t>насколько полно, последовательно и логически непротиворечиво в решении задания развернута аргументация предложенного решения (полнота аргументации);</w:t>
      </w:r>
    </w:p>
    <w:p w:rsidR="0098069D" w:rsidRPr="0098069D" w:rsidRDefault="0098069D" w:rsidP="00417319">
      <w:pPr>
        <w:pStyle w:val="a3"/>
        <w:numPr>
          <w:ilvl w:val="0"/>
          <w:numId w:val="34"/>
        </w:numPr>
        <w:spacing w:line="240" w:lineRule="auto"/>
        <w:ind w:left="0" w:firstLine="0"/>
        <w:rPr>
          <w:rFonts w:eastAsia="SimSun"/>
          <w:sz w:val="26"/>
          <w:szCs w:val="26"/>
        </w:rPr>
      </w:pPr>
      <w:r w:rsidRPr="0098069D">
        <w:rPr>
          <w:rFonts w:eastAsia="SimSun"/>
          <w:sz w:val="26"/>
          <w:szCs w:val="26"/>
        </w:rPr>
        <w:t>содержит ли решение задания грубые и явные юридические и фактические ошибки.</w:t>
      </w:r>
    </w:p>
    <w:p w:rsidR="0098069D" w:rsidRPr="00A53E8E" w:rsidRDefault="0098069D" w:rsidP="0098069D">
      <w:pPr>
        <w:spacing w:line="240" w:lineRule="auto"/>
        <w:ind w:firstLine="709"/>
        <w:rPr>
          <w:rFonts w:eastAsia="SimSun"/>
          <w:sz w:val="26"/>
          <w:szCs w:val="26"/>
        </w:rPr>
      </w:pPr>
      <w:r w:rsidRPr="00A53E8E">
        <w:rPr>
          <w:rFonts w:eastAsia="SimSun"/>
          <w:sz w:val="26"/>
          <w:szCs w:val="26"/>
        </w:rPr>
        <w:t>3.1.5.1. Полное решение означает, что все проблемные вопросы задания явно обозначены и раскрыты.</w:t>
      </w:r>
    </w:p>
    <w:p w:rsidR="0098069D" w:rsidRPr="00A53E8E" w:rsidRDefault="0098069D" w:rsidP="0098069D">
      <w:pPr>
        <w:spacing w:line="240" w:lineRule="auto"/>
        <w:ind w:firstLine="709"/>
        <w:rPr>
          <w:rFonts w:eastAsia="SimSun"/>
          <w:sz w:val="26"/>
          <w:szCs w:val="26"/>
        </w:rPr>
      </w:pPr>
      <w:r w:rsidRPr="00A53E8E">
        <w:rPr>
          <w:rFonts w:eastAsia="SimSun"/>
          <w:sz w:val="26"/>
          <w:szCs w:val="26"/>
        </w:rPr>
        <w:t>3.1.5.2. Полная аргументация означает, что все ключевые аргументы в пользу предлагаемого решения изложены без ошибок в надлежащем порядке.</w:t>
      </w:r>
    </w:p>
    <w:p w:rsidR="0098069D" w:rsidRPr="00A53E8E" w:rsidRDefault="0098069D" w:rsidP="0098069D">
      <w:pPr>
        <w:spacing w:line="240" w:lineRule="auto"/>
        <w:ind w:firstLine="709"/>
        <w:rPr>
          <w:rFonts w:eastAsia="SimSun"/>
          <w:sz w:val="26"/>
          <w:szCs w:val="26"/>
        </w:rPr>
      </w:pPr>
      <w:r w:rsidRPr="00A53E8E">
        <w:rPr>
          <w:rFonts w:eastAsia="SimSun"/>
          <w:sz w:val="26"/>
          <w:szCs w:val="26"/>
        </w:rPr>
        <w:t>3.1.5.3. Логическая непротиворечивость аргументации означает, во-первых, корреляцию решения и предложенных в его пользу аргументов, во-вторых, отсутствие противоречия между излагаемыми аргументами, в-третьих, корреляцию аргументов и выводимых из них в работе следствий.</w:t>
      </w:r>
    </w:p>
    <w:p w:rsidR="0098069D" w:rsidRPr="00A53E8E" w:rsidRDefault="0098069D" w:rsidP="0098069D">
      <w:pPr>
        <w:spacing w:line="240" w:lineRule="auto"/>
        <w:ind w:firstLine="709"/>
        <w:rPr>
          <w:rFonts w:eastAsia="SimSun"/>
          <w:sz w:val="26"/>
          <w:szCs w:val="26"/>
        </w:rPr>
      </w:pPr>
      <w:r w:rsidRPr="00A53E8E">
        <w:rPr>
          <w:rFonts w:eastAsia="SimSun"/>
          <w:sz w:val="26"/>
          <w:szCs w:val="26"/>
        </w:rPr>
        <w:t>3.1.5.4. Юридическая ошибка признается грубой при изложении в работе мнения, прямо расходящегося с положениями российского права, без фиксации данного обстоятельства, неверное изложение (искажение) позиций Конституционного, Верховного, Высшего Арбитражного судов, а также неверное употребление юридических понятий и категорий. Остальные несоответствия юридических суждений (юридического анализа) российскому праву признаются обычной юридической ошибкой.</w:t>
      </w:r>
    </w:p>
    <w:p w:rsidR="0098069D" w:rsidRPr="00A53E8E" w:rsidRDefault="0098069D" w:rsidP="0098069D">
      <w:pPr>
        <w:spacing w:line="240" w:lineRule="auto"/>
        <w:ind w:firstLine="709"/>
        <w:rPr>
          <w:rFonts w:eastAsia="SimSun"/>
          <w:sz w:val="26"/>
          <w:szCs w:val="26"/>
        </w:rPr>
      </w:pPr>
      <w:r w:rsidRPr="00A53E8E">
        <w:rPr>
          <w:rFonts w:eastAsia="SimSun"/>
          <w:sz w:val="26"/>
          <w:szCs w:val="26"/>
        </w:rPr>
        <w:t>3.1.5.5. Фактической ошибкой признается утверждение по фактическим обстоятельствам задачи, расходящееся с фабулой задачи и не вытекающее из условий.</w:t>
      </w:r>
    </w:p>
    <w:p w:rsidR="0098069D" w:rsidRPr="00A53E8E" w:rsidRDefault="0098069D" w:rsidP="0098069D">
      <w:pPr>
        <w:spacing w:line="240" w:lineRule="auto"/>
        <w:ind w:firstLine="709"/>
        <w:rPr>
          <w:rFonts w:eastAsia="SimSun"/>
          <w:sz w:val="26"/>
          <w:szCs w:val="26"/>
        </w:rPr>
      </w:pPr>
      <w:r w:rsidRPr="00A53E8E">
        <w:rPr>
          <w:rFonts w:eastAsia="SimSun"/>
          <w:sz w:val="26"/>
          <w:szCs w:val="26"/>
        </w:rPr>
        <w:t>3.1.</w:t>
      </w:r>
      <w:r w:rsidR="00A53E8E" w:rsidRPr="00A53E8E">
        <w:rPr>
          <w:rFonts w:eastAsia="SimSun"/>
          <w:sz w:val="26"/>
          <w:szCs w:val="26"/>
        </w:rPr>
        <w:t>6</w:t>
      </w:r>
      <w:r w:rsidRPr="00A53E8E">
        <w:rPr>
          <w:rFonts w:eastAsia="SimSun"/>
          <w:sz w:val="26"/>
          <w:szCs w:val="26"/>
        </w:rPr>
        <w:t>. Отсутствием решения признается отсутствие в письменной работе прямого ответа на один вопрос задания, а если к заданию поставлено несколько вопросов – отсутствие ответа хотя бы на один вопрос задания.</w:t>
      </w:r>
    </w:p>
    <w:p w:rsidR="0098069D" w:rsidRPr="00A53E8E" w:rsidRDefault="0098069D" w:rsidP="0098069D">
      <w:pPr>
        <w:spacing w:line="240" w:lineRule="auto"/>
        <w:ind w:firstLine="709"/>
        <w:rPr>
          <w:rFonts w:eastAsia="SimSun"/>
          <w:sz w:val="26"/>
          <w:szCs w:val="26"/>
        </w:rPr>
      </w:pPr>
      <w:r w:rsidRPr="00A53E8E">
        <w:rPr>
          <w:rFonts w:eastAsia="SimSun"/>
          <w:sz w:val="26"/>
          <w:szCs w:val="26"/>
        </w:rPr>
        <w:t>3.1.</w:t>
      </w:r>
      <w:r w:rsidR="00A53E8E" w:rsidRPr="00A53E8E">
        <w:rPr>
          <w:rFonts w:eastAsia="SimSun"/>
          <w:sz w:val="26"/>
          <w:szCs w:val="26"/>
        </w:rPr>
        <w:t>7</w:t>
      </w:r>
      <w:r w:rsidRPr="00A53E8E">
        <w:rPr>
          <w:rFonts w:eastAsia="SimSun"/>
          <w:sz w:val="26"/>
          <w:szCs w:val="26"/>
        </w:rPr>
        <w:t>. Непонимание студентом существа (сути) задания означает отсутствие в работе прямого указания на постановку проблемы, вокруг которой построено задание и от решения которой зависит решение задания, и, соответственно, использование в работе рассуждений, не относящихся к проблеме задания.</w:t>
      </w:r>
    </w:p>
    <w:p w:rsidR="0098069D" w:rsidRPr="00A53E8E" w:rsidRDefault="0098069D" w:rsidP="0098069D">
      <w:pPr>
        <w:spacing w:line="240" w:lineRule="auto"/>
        <w:ind w:firstLine="709"/>
        <w:rPr>
          <w:rFonts w:eastAsia="SimSun"/>
          <w:sz w:val="26"/>
          <w:szCs w:val="26"/>
        </w:rPr>
      </w:pPr>
      <w:r w:rsidRPr="00A53E8E">
        <w:rPr>
          <w:rFonts w:eastAsia="SimSun"/>
          <w:sz w:val="26"/>
          <w:szCs w:val="26"/>
        </w:rPr>
        <w:t>3.1.</w:t>
      </w:r>
      <w:r w:rsidR="00A53E8E" w:rsidRPr="00A53E8E">
        <w:rPr>
          <w:rFonts w:eastAsia="SimSun"/>
          <w:sz w:val="26"/>
          <w:szCs w:val="26"/>
        </w:rPr>
        <w:t>8</w:t>
      </w:r>
      <w:r w:rsidRPr="00A53E8E">
        <w:rPr>
          <w:rFonts w:eastAsia="SimSun"/>
          <w:sz w:val="26"/>
          <w:szCs w:val="26"/>
        </w:rPr>
        <w:t xml:space="preserve">. Ответ признается неаргументированным при наличии аргументов, не связанных или имеющих отдаленное отношение к доказываемому тезису. </w:t>
      </w:r>
    </w:p>
    <w:p w:rsidR="0098069D" w:rsidRPr="00A53E8E" w:rsidRDefault="0098069D" w:rsidP="0098069D">
      <w:pPr>
        <w:spacing w:line="240" w:lineRule="auto"/>
        <w:ind w:firstLine="709"/>
        <w:rPr>
          <w:rFonts w:eastAsia="SimSun"/>
          <w:sz w:val="26"/>
          <w:szCs w:val="26"/>
        </w:rPr>
      </w:pPr>
      <w:r w:rsidRPr="00A53E8E">
        <w:rPr>
          <w:rFonts w:eastAsia="SimSun"/>
          <w:sz w:val="26"/>
          <w:szCs w:val="26"/>
        </w:rPr>
        <w:t>3.1.</w:t>
      </w:r>
      <w:r w:rsidR="00A53E8E" w:rsidRPr="00A53E8E">
        <w:rPr>
          <w:rFonts w:eastAsia="SimSun"/>
          <w:sz w:val="26"/>
          <w:szCs w:val="26"/>
        </w:rPr>
        <w:t>9</w:t>
      </w:r>
      <w:r w:rsidRPr="00A53E8E">
        <w:rPr>
          <w:rFonts w:eastAsia="SimSun"/>
          <w:sz w:val="26"/>
          <w:szCs w:val="26"/>
        </w:rPr>
        <w:t>. Если студентом на вопрос задания дан ответ, однако в работе отсутствует аргументация в его пользу, или приводится аргументация, которая или не может логически привести к сделанному выводу или свидетельствует о том, что студент решал не ту проблему, вокруг которой построено задание и от решения которой зависит правильное решение задания, то такая работа оценивается в 1 балл.</w:t>
      </w:r>
    </w:p>
    <w:p w:rsidR="0098069D" w:rsidRPr="00A53E8E" w:rsidRDefault="0098069D" w:rsidP="0098069D">
      <w:pPr>
        <w:spacing w:line="240" w:lineRule="auto"/>
        <w:ind w:firstLine="709"/>
        <w:rPr>
          <w:rFonts w:eastAsia="SimSun"/>
          <w:sz w:val="26"/>
          <w:szCs w:val="26"/>
        </w:rPr>
      </w:pPr>
      <w:r w:rsidRPr="00A53E8E">
        <w:rPr>
          <w:rFonts w:eastAsia="SimSun"/>
          <w:sz w:val="26"/>
          <w:szCs w:val="26"/>
        </w:rPr>
        <w:lastRenderedPageBreak/>
        <w:t>3.1.</w:t>
      </w:r>
      <w:r w:rsidR="00A53E8E" w:rsidRPr="00A53E8E">
        <w:rPr>
          <w:rFonts w:eastAsia="SimSun"/>
          <w:sz w:val="26"/>
          <w:szCs w:val="26"/>
        </w:rPr>
        <w:t>10</w:t>
      </w:r>
      <w:r w:rsidRPr="00A53E8E">
        <w:rPr>
          <w:rFonts w:eastAsia="SimSun"/>
          <w:sz w:val="26"/>
          <w:szCs w:val="26"/>
        </w:rPr>
        <w:t>. Если в задании требуется оценить несколько правоотношений, а дается ответ в отношении (или приводится оценка) не всех правоотношений, такое решение не может быть оценено выше двух баллов.</w:t>
      </w:r>
    </w:p>
    <w:p w:rsidR="001A45A4" w:rsidRPr="00A53E8E" w:rsidRDefault="0098069D" w:rsidP="0098069D">
      <w:pPr>
        <w:spacing w:line="240" w:lineRule="auto"/>
        <w:ind w:firstLine="709"/>
        <w:rPr>
          <w:rFonts w:eastAsia="SimSun"/>
          <w:sz w:val="26"/>
          <w:szCs w:val="26"/>
        </w:rPr>
      </w:pPr>
      <w:r w:rsidRPr="00A53E8E">
        <w:rPr>
          <w:rFonts w:eastAsia="SimSun"/>
          <w:sz w:val="26"/>
          <w:szCs w:val="26"/>
        </w:rPr>
        <w:t>3.1.</w:t>
      </w:r>
      <w:r w:rsidR="00A53E8E" w:rsidRPr="00A53E8E">
        <w:rPr>
          <w:rFonts w:eastAsia="SimSun"/>
          <w:sz w:val="26"/>
          <w:szCs w:val="26"/>
        </w:rPr>
        <w:t>11</w:t>
      </w:r>
      <w:r w:rsidRPr="00A53E8E">
        <w:rPr>
          <w:rFonts w:eastAsia="SimSun"/>
          <w:sz w:val="26"/>
          <w:szCs w:val="26"/>
        </w:rPr>
        <w:t>. Если для полного решения задания требуется разрешить несколько проблем (две или больше), то в случае, когда студент при решении задания некоторые из этих проблем не обозначает, решение вне зависимости от данного в итоге ответа не может быть оценено выше двух баллов.</w:t>
      </w:r>
      <w:r w:rsidR="001A45A4" w:rsidRPr="00A53E8E">
        <w:rPr>
          <w:rFonts w:eastAsia="SimSun"/>
          <w:sz w:val="26"/>
          <w:szCs w:val="26"/>
        </w:rPr>
        <w:t>3.1.6. Если за каждое экзаменационное задание выставлено 0 баллов, и при этом отсутствуют предусмотренные локальными правовыми актами НИУ ВШЭ основания для выставления 0 баллов за экзамен в целом, за экзамен в целом выставляется 1 балл.</w:t>
      </w:r>
    </w:p>
    <w:p w:rsidR="00EE0BCE" w:rsidRPr="00A53E8E" w:rsidRDefault="00EE0BCE" w:rsidP="001A45A4">
      <w:pPr>
        <w:spacing w:line="240" w:lineRule="auto"/>
        <w:ind w:firstLine="709"/>
        <w:rPr>
          <w:rFonts w:eastAsia="SimSun"/>
          <w:sz w:val="26"/>
          <w:szCs w:val="26"/>
        </w:rPr>
      </w:pPr>
      <w:r w:rsidRPr="00A53E8E">
        <w:rPr>
          <w:rFonts w:eastAsia="SimSun"/>
          <w:sz w:val="26"/>
          <w:szCs w:val="26"/>
        </w:rPr>
        <w:t>3.1.</w:t>
      </w:r>
      <w:r w:rsidR="00A53E8E" w:rsidRPr="00A53E8E">
        <w:rPr>
          <w:rFonts w:eastAsia="SimSun"/>
          <w:sz w:val="26"/>
          <w:szCs w:val="26"/>
        </w:rPr>
        <w:t>12</w:t>
      </w:r>
      <w:r w:rsidRPr="00A53E8E">
        <w:rPr>
          <w:rFonts w:eastAsia="SimSun"/>
          <w:sz w:val="26"/>
          <w:szCs w:val="26"/>
        </w:rPr>
        <w:t>. В случае полного или частичного совпадения текста ответа у разных студентов, при условии, что это совпадение не вызвано цитированием норм закона или судебной практики высших судов, всем студентам, у которых выявлено совпадение, выставляется оценка 0 за работу, без выяснения причин такого совпадения.</w:t>
      </w:r>
    </w:p>
    <w:p w:rsidR="001A45A4" w:rsidRPr="0098069D" w:rsidRDefault="001A45A4" w:rsidP="001A45A4">
      <w:pPr>
        <w:spacing w:line="240" w:lineRule="auto"/>
        <w:ind w:firstLine="709"/>
        <w:rPr>
          <w:rFonts w:eastAsia="SimSun"/>
          <w:sz w:val="26"/>
          <w:szCs w:val="26"/>
        </w:rPr>
      </w:pPr>
      <w:r w:rsidRPr="00A53E8E">
        <w:rPr>
          <w:rFonts w:eastAsia="SimSun"/>
          <w:sz w:val="26"/>
          <w:szCs w:val="26"/>
        </w:rPr>
        <w:t>3.1.</w:t>
      </w:r>
      <w:r w:rsidR="00A53E8E" w:rsidRPr="00A53E8E">
        <w:rPr>
          <w:rFonts w:eastAsia="SimSun"/>
          <w:sz w:val="26"/>
          <w:szCs w:val="26"/>
        </w:rPr>
        <w:t>13</w:t>
      </w:r>
      <w:r w:rsidRPr="00A53E8E">
        <w:rPr>
          <w:rFonts w:eastAsia="SimSun"/>
          <w:sz w:val="26"/>
          <w:szCs w:val="26"/>
        </w:rPr>
        <w:t>. При подведении итога междисциплинарного</w:t>
      </w:r>
      <w:r w:rsidRPr="0098069D">
        <w:rPr>
          <w:rFonts w:eastAsia="SimSun"/>
          <w:sz w:val="26"/>
          <w:szCs w:val="26"/>
        </w:rPr>
        <w:t xml:space="preserve"> государственного экзамена устанавливаются следующие критерии оценки:</w:t>
      </w:r>
    </w:p>
    <w:p w:rsidR="001A45A4" w:rsidRPr="0079390B" w:rsidRDefault="001A45A4" w:rsidP="001A45A4">
      <w:pPr>
        <w:spacing w:line="240" w:lineRule="auto"/>
        <w:ind w:firstLine="709"/>
        <w:rPr>
          <w:color w:val="000000"/>
          <w:spacing w:val="-2"/>
          <w:sz w:val="26"/>
          <w:szCs w:val="26"/>
        </w:rPr>
      </w:pPr>
      <w:r w:rsidRPr="0079390B">
        <w:rPr>
          <w:color w:val="000000"/>
          <w:spacing w:val="-2"/>
          <w:sz w:val="26"/>
          <w:szCs w:val="26"/>
        </w:rPr>
        <w:t xml:space="preserve">8 </w:t>
      </w:r>
      <w:r w:rsidR="0098069D">
        <w:rPr>
          <w:color w:val="000000"/>
          <w:spacing w:val="-2"/>
          <w:sz w:val="26"/>
          <w:szCs w:val="26"/>
        </w:rPr>
        <w:t xml:space="preserve">– </w:t>
      </w:r>
      <w:r w:rsidRPr="0079390B">
        <w:rPr>
          <w:color w:val="000000"/>
          <w:spacing w:val="-2"/>
          <w:sz w:val="26"/>
          <w:szCs w:val="26"/>
        </w:rPr>
        <w:t>10</w:t>
      </w:r>
      <w:r w:rsidR="0098069D">
        <w:rPr>
          <w:color w:val="000000"/>
          <w:spacing w:val="-2"/>
          <w:sz w:val="26"/>
          <w:szCs w:val="26"/>
        </w:rPr>
        <w:t xml:space="preserve"> </w:t>
      </w:r>
      <w:r w:rsidRPr="0079390B">
        <w:rPr>
          <w:color w:val="000000"/>
          <w:spacing w:val="-2"/>
          <w:sz w:val="26"/>
          <w:szCs w:val="26"/>
        </w:rPr>
        <w:t>баллов - оценка «отлично»,</w:t>
      </w:r>
    </w:p>
    <w:p w:rsidR="001A45A4" w:rsidRPr="0079390B" w:rsidRDefault="001A45A4" w:rsidP="001A45A4">
      <w:pPr>
        <w:spacing w:line="240" w:lineRule="auto"/>
        <w:ind w:firstLine="709"/>
        <w:rPr>
          <w:color w:val="000000"/>
          <w:spacing w:val="-2"/>
          <w:sz w:val="26"/>
          <w:szCs w:val="26"/>
        </w:rPr>
      </w:pPr>
      <w:r w:rsidRPr="0079390B">
        <w:rPr>
          <w:color w:val="000000"/>
          <w:spacing w:val="-2"/>
          <w:sz w:val="26"/>
          <w:szCs w:val="26"/>
        </w:rPr>
        <w:t xml:space="preserve">6 </w:t>
      </w:r>
      <w:r w:rsidR="0098069D">
        <w:rPr>
          <w:color w:val="000000"/>
          <w:spacing w:val="-2"/>
          <w:sz w:val="26"/>
          <w:szCs w:val="26"/>
        </w:rPr>
        <w:t xml:space="preserve">– </w:t>
      </w:r>
      <w:r w:rsidRPr="0079390B">
        <w:rPr>
          <w:color w:val="000000"/>
          <w:spacing w:val="-2"/>
          <w:sz w:val="26"/>
          <w:szCs w:val="26"/>
        </w:rPr>
        <w:t>7</w:t>
      </w:r>
      <w:r w:rsidR="0098069D">
        <w:rPr>
          <w:color w:val="000000"/>
          <w:spacing w:val="-2"/>
          <w:sz w:val="26"/>
          <w:szCs w:val="26"/>
        </w:rPr>
        <w:t xml:space="preserve"> </w:t>
      </w:r>
      <w:r w:rsidRPr="0079390B">
        <w:rPr>
          <w:color w:val="000000"/>
          <w:spacing w:val="-2"/>
          <w:sz w:val="26"/>
          <w:szCs w:val="26"/>
        </w:rPr>
        <w:t>баллов - оценка «хорошо»,</w:t>
      </w:r>
    </w:p>
    <w:p w:rsidR="001A45A4" w:rsidRPr="0079390B" w:rsidRDefault="001A45A4" w:rsidP="001A45A4">
      <w:pPr>
        <w:spacing w:line="240" w:lineRule="auto"/>
        <w:ind w:firstLine="709"/>
        <w:rPr>
          <w:color w:val="000000"/>
          <w:spacing w:val="-2"/>
          <w:sz w:val="26"/>
          <w:szCs w:val="26"/>
        </w:rPr>
      </w:pPr>
      <w:r w:rsidRPr="0079390B">
        <w:rPr>
          <w:color w:val="000000"/>
          <w:spacing w:val="-2"/>
          <w:sz w:val="26"/>
          <w:szCs w:val="26"/>
        </w:rPr>
        <w:t>4 – 5 баллов - оценка «удовлетворительно»,</w:t>
      </w:r>
    </w:p>
    <w:p w:rsidR="007F4588" w:rsidRPr="0079390B" w:rsidRDefault="001A45A4" w:rsidP="001A45A4">
      <w:pPr>
        <w:spacing w:line="240" w:lineRule="auto"/>
        <w:ind w:firstLine="709"/>
        <w:rPr>
          <w:color w:val="000000"/>
          <w:spacing w:val="-2"/>
          <w:sz w:val="26"/>
          <w:szCs w:val="26"/>
        </w:rPr>
      </w:pPr>
      <w:r w:rsidRPr="0079390B">
        <w:rPr>
          <w:color w:val="000000"/>
          <w:spacing w:val="-2"/>
          <w:sz w:val="26"/>
          <w:szCs w:val="26"/>
        </w:rPr>
        <w:t>1 – 3 баллов - оценка «неудовлетворительно».</w:t>
      </w:r>
    </w:p>
    <w:p w:rsidR="001A45A4" w:rsidRPr="0079390B" w:rsidRDefault="001A45A4" w:rsidP="007F4588">
      <w:pPr>
        <w:spacing w:line="240" w:lineRule="auto"/>
        <w:ind w:firstLine="709"/>
        <w:rPr>
          <w:b/>
          <w:color w:val="000000"/>
          <w:spacing w:val="-2"/>
          <w:sz w:val="26"/>
          <w:szCs w:val="26"/>
        </w:rPr>
      </w:pPr>
    </w:p>
    <w:p w:rsidR="007F4588" w:rsidRPr="0079390B" w:rsidRDefault="007F4588" w:rsidP="007F4588">
      <w:pPr>
        <w:spacing w:line="240" w:lineRule="auto"/>
        <w:ind w:firstLine="709"/>
        <w:rPr>
          <w:b/>
          <w:color w:val="000000"/>
          <w:spacing w:val="-2"/>
          <w:sz w:val="26"/>
          <w:szCs w:val="26"/>
        </w:rPr>
      </w:pPr>
      <w:r w:rsidRPr="0079390B">
        <w:rPr>
          <w:b/>
          <w:color w:val="000000"/>
          <w:spacing w:val="-2"/>
          <w:sz w:val="26"/>
          <w:szCs w:val="26"/>
        </w:rPr>
        <w:t>3.2. Экз</w:t>
      </w:r>
      <w:bookmarkStart w:id="6" w:name="Оценивание_Экзамен_2_КП"/>
      <w:bookmarkEnd w:id="6"/>
      <w:r w:rsidRPr="0079390B">
        <w:rPr>
          <w:b/>
          <w:color w:val="000000"/>
          <w:spacing w:val="-2"/>
          <w:sz w:val="26"/>
          <w:szCs w:val="26"/>
        </w:rPr>
        <w:t>амен 2:</w:t>
      </w:r>
    </w:p>
    <w:p w:rsidR="007F4588" w:rsidRPr="0079390B" w:rsidRDefault="007F4588" w:rsidP="007F4588">
      <w:pPr>
        <w:spacing w:line="240" w:lineRule="auto"/>
        <w:ind w:firstLine="709"/>
        <w:rPr>
          <w:rFonts w:eastAsia="SimSun"/>
          <w:sz w:val="26"/>
          <w:szCs w:val="26"/>
        </w:rPr>
      </w:pPr>
      <w:r w:rsidRPr="0079390B">
        <w:rPr>
          <w:spacing w:val="-2"/>
          <w:sz w:val="26"/>
          <w:szCs w:val="26"/>
        </w:rPr>
        <w:t xml:space="preserve">3.2.1. Государственный экзамен проводится в письменной форме (с возможностью использования нормативных актов и материалов судебной практики). </w:t>
      </w:r>
      <w:r w:rsidRPr="0079390B">
        <w:rPr>
          <w:rFonts w:eastAsia="SimSun"/>
          <w:sz w:val="26"/>
          <w:szCs w:val="26"/>
        </w:rPr>
        <w:t>Продолжительность</w:t>
      </w:r>
      <w:r w:rsidR="00EE0BCE" w:rsidRPr="0079390B">
        <w:rPr>
          <w:rFonts w:eastAsia="SimSun"/>
          <w:sz w:val="26"/>
          <w:szCs w:val="26"/>
        </w:rPr>
        <w:t xml:space="preserve"> выполнения работы – 120 минут.</w:t>
      </w:r>
    </w:p>
    <w:p w:rsidR="00EE0BCE" w:rsidRPr="0079390B" w:rsidRDefault="00EE0BCE" w:rsidP="007F4588">
      <w:pPr>
        <w:spacing w:line="240" w:lineRule="auto"/>
        <w:ind w:firstLine="709"/>
        <w:rPr>
          <w:rFonts w:eastAsia="SimSun"/>
          <w:sz w:val="26"/>
          <w:szCs w:val="26"/>
        </w:rPr>
      </w:pPr>
      <w:r w:rsidRPr="0079390B">
        <w:rPr>
          <w:rFonts w:eastAsia="SimSun"/>
          <w:sz w:val="26"/>
          <w:szCs w:val="26"/>
        </w:rPr>
        <w:t>3.2.1.1. Государственный экзамен может проводиться в дистанционном формате по решению Академического совета программы. При экзамене в дистанционном формате экзаменационное задание размещается и выполняется в системе LMS. Идентификация студента, выполняющего задание, производится по его логину и паролю в системе LMS. Академический совет программы вправе предусмотреть дополнительные способы идентификации и контроля студента при выполнении задания.</w:t>
      </w:r>
    </w:p>
    <w:p w:rsidR="007F4588" w:rsidRPr="0079390B" w:rsidRDefault="007F4588" w:rsidP="007F4588">
      <w:pPr>
        <w:spacing w:line="240" w:lineRule="auto"/>
        <w:ind w:firstLine="709"/>
        <w:rPr>
          <w:rFonts w:eastAsia="SimSun"/>
          <w:sz w:val="26"/>
          <w:szCs w:val="26"/>
        </w:rPr>
      </w:pPr>
      <w:r w:rsidRPr="0079390B">
        <w:rPr>
          <w:rFonts w:eastAsia="SimSun"/>
          <w:sz w:val="26"/>
          <w:szCs w:val="26"/>
        </w:rPr>
        <w:t>3.2.2. Экзаменационное задание состоит из 2-х частей: одного задания по темам 1-</w:t>
      </w:r>
      <w:r w:rsidR="00E26A2D" w:rsidRPr="00E26A2D">
        <w:rPr>
          <w:rFonts w:eastAsia="SimSun"/>
          <w:sz w:val="26"/>
          <w:szCs w:val="26"/>
        </w:rPr>
        <w:t>6</w:t>
      </w:r>
      <w:r w:rsidRPr="0079390B">
        <w:rPr>
          <w:rFonts w:eastAsia="SimSun"/>
          <w:sz w:val="26"/>
          <w:szCs w:val="26"/>
        </w:rPr>
        <w:t xml:space="preserve"> раздела </w:t>
      </w:r>
      <w:r w:rsidR="009C6FA5">
        <w:rPr>
          <w:rFonts w:eastAsia="SimSun"/>
          <w:sz w:val="26"/>
          <w:szCs w:val="26"/>
        </w:rPr>
        <w:t>2</w:t>
      </w:r>
      <w:r w:rsidRPr="0079390B">
        <w:rPr>
          <w:rFonts w:eastAsia="SimSun"/>
          <w:sz w:val="26"/>
          <w:szCs w:val="26"/>
        </w:rPr>
        <w:t xml:space="preserve">.2. настоящей программы (в форме решения задачи, коллизии или анализа нормативно-правового акта (законодательной новеллы) или проекта нормативно-правового акта) и одного задания по темам </w:t>
      </w:r>
      <w:r w:rsidR="00E26A2D" w:rsidRPr="00E26A2D">
        <w:rPr>
          <w:rFonts w:eastAsia="SimSun"/>
          <w:sz w:val="26"/>
          <w:szCs w:val="26"/>
        </w:rPr>
        <w:t>7-17</w:t>
      </w:r>
      <w:r w:rsidRPr="0079390B">
        <w:rPr>
          <w:rFonts w:eastAsia="SimSun"/>
          <w:sz w:val="26"/>
          <w:szCs w:val="26"/>
        </w:rPr>
        <w:t xml:space="preserve"> раздела </w:t>
      </w:r>
      <w:r w:rsidR="009C6FA5">
        <w:rPr>
          <w:rFonts w:eastAsia="SimSun"/>
          <w:sz w:val="26"/>
          <w:szCs w:val="26"/>
        </w:rPr>
        <w:t>2</w:t>
      </w:r>
      <w:r w:rsidRPr="0079390B">
        <w:rPr>
          <w:rFonts w:eastAsia="SimSun"/>
          <w:sz w:val="26"/>
          <w:szCs w:val="26"/>
        </w:rPr>
        <w:t xml:space="preserve">.2. настоящей программы (в форме решения задачи, коллизии или анализа нормативно-правового акта (законодательной новеллы) или проекта нормативно-правового акта). </w:t>
      </w:r>
    </w:p>
    <w:p w:rsidR="007F4588" w:rsidRPr="0079390B" w:rsidRDefault="007F4588" w:rsidP="007F4588">
      <w:pPr>
        <w:spacing w:line="240" w:lineRule="auto"/>
        <w:ind w:firstLine="709"/>
        <w:rPr>
          <w:rFonts w:eastAsia="SimSun"/>
          <w:sz w:val="26"/>
          <w:szCs w:val="26"/>
        </w:rPr>
      </w:pPr>
      <w:r w:rsidRPr="0079390B">
        <w:rPr>
          <w:rFonts w:eastAsia="SimSun"/>
          <w:sz w:val="26"/>
          <w:szCs w:val="26"/>
        </w:rPr>
        <w:t>3.2.3. В ходе решения каждой части задания студент должен продемонстрировать:</w:t>
      </w:r>
    </w:p>
    <w:p w:rsidR="007F4588" w:rsidRPr="0079390B"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9390B">
        <w:rPr>
          <w:rFonts w:eastAsia="SimSun"/>
          <w:sz w:val="26"/>
          <w:szCs w:val="26"/>
        </w:rPr>
        <w:t>способность отобрать релевантные факты;</w:t>
      </w:r>
    </w:p>
    <w:p w:rsidR="007F4588" w:rsidRPr="0079390B"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9390B">
        <w:rPr>
          <w:rFonts w:eastAsia="SimSun"/>
          <w:sz w:val="26"/>
          <w:szCs w:val="26"/>
        </w:rPr>
        <w:t>способность выявить нормы права, дающие правовую квалификацию фактов, присутствующих в задании;</w:t>
      </w:r>
    </w:p>
    <w:p w:rsidR="007F4588" w:rsidRPr="0079390B"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9390B">
        <w:rPr>
          <w:rFonts w:eastAsia="SimSun"/>
          <w:sz w:val="26"/>
          <w:szCs w:val="26"/>
        </w:rPr>
        <w:t>способности проанализировать выявленные правовые нормы с помощью догматических знаний соответствующей отрасли (</w:t>
      </w:r>
      <w:proofErr w:type="spellStart"/>
      <w:r w:rsidRPr="0079390B">
        <w:rPr>
          <w:rFonts w:eastAsia="SimSun"/>
          <w:sz w:val="26"/>
          <w:szCs w:val="26"/>
        </w:rPr>
        <w:t>подотрасли</w:t>
      </w:r>
      <w:proofErr w:type="spellEnd"/>
      <w:r w:rsidRPr="0079390B">
        <w:rPr>
          <w:rFonts w:eastAsia="SimSun"/>
          <w:sz w:val="26"/>
          <w:szCs w:val="26"/>
        </w:rPr>
        <w:t xml:space="preserve">) права и применить их к конкретным фактам без логических и фактических ошибок; </w:t>
      </w:r>
    </w:p>
    <w:p w:rsidR="007F4588" w:rsidRPr="0079390B"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9390B">
        <w:rPr>
          <w:rFonts w:eastAsia="SimSun"/>
          <w:sz w:val="26"/>
          <w:szCs w:val="26"/>
        </w:rPr>
        <w:t>способность чётко и последовательно излагать решение;</w:t>
      </w:r>
    </w:p>
    <w:p w:rsidR="007F4588" w:rsidRPr="0079390B"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9390B">
        <w:rPr>
          <w:rFonts w:eastAsia="SimSun"/>
          <w:sz w:val="26"/>
          <w:szCs w:val="26"/>
        </w:rPr>
        <w:t>корректный юридический язык и стиль изложения.</w:t>
      </w:r>
    </w:p>
    <w:p w:rsidR="007F4588" w:rsidRPr="0079390B" w:rsidRDefault="007F4588" w:rsidP="007F4588">
      <w:pPr>
        <w:spacing w:line="240" w:lineRule="auto"/>
        <w:ind w:firstLine="709"/>
        <w:rPr>
          <w:rFonts w:eastAsia="SimSun"/>
          <w:sz w:val="26"/>
          <w:szCs w:val="26"/>
        </w:rPr>
      </w:pPr>
      <w:r w:rsidRPr="0079390B">
        <w:rPr>
          <w:rFonts w:eastAsia="SimSun"/>
          <w:sz w:val="26"/>
          <w:szCs w:val="26"/>
        </w:rPr>
        <w:lastRenderedPageBreak/>
        <w:t>3.2.4. Ответ должен быть представлен в виде аргументированного, грамотно изложенного, связного текста, позволяющего проследить логику рассуждений, лежащих в основе сделанных выводов. Ссылки на конкретные статьи, пункты и т.д. нормативных актов, как правило, не должны сопровождаться их дословным воспроизведением, а должны быть пояснены автором.</w:t>
      </w:r>
    </w:p>
    <w:p w:rsidR="00181EF5" w:rsidRPr="0098069D" w:rsidRDefault="00181EF5" w:rsidP="00181EF5">
      <w:pPr>
        <w:spacing w:line="240" w:lineRule="auto"/>
        <w:ind w:firstLine="709"/>
        <w:rPr>
          <w:rFonts w:eastAsia="SimSun"/>
          <w:sz w:val="26"/>
          <w:szCs w:val="26"/>
        </w:rPr>
      </w:pPr>
      <w:r w:rsidRPr="0098069D">
        <w:rPr>
          <w:rFonts w:eastAsia="SimSun"/>
          <w:sz w:val="26"/>
          <w:szCs w:val="26"/>
        </w:rPr>
        <w:t>3.</w:t>
      </w:r>
      <w:r>
        <w:rPr>
          <w:rFonts w:eastAsia="SimSun"/>
          <w:sz w:val="26"/>
          <w:szCs w:val="26"/>
        </w:rPr>
        <w:t>2</w:t>
      </w:r>
      <w:r w:rsidRPr="0098069D">
        <w:rPr>
          <w:rFonts w:eastAsia="SimSun"/>
          <w:sz w:val="26"/>
          <w:szCs w:val="26"/>
        </w:rPr>
        <w:t>.</w:t>
      </w:r>
      <w:r>
        <w:rPr>
          <w:rFonts w:eastAsia="SimSun"/>
          <w:sz w:val="26"/>
          <w:szCs w:val="26"/>
        </w:rPr>
        <w:t>5</w:t>
      </w:r>
      <w:r w:rsidRPr="0098069D">
        <w:rPr>
          <w:rFonts w:eastAsia="SimSun"/>
          <w:sz w:val="26"/>
          <w:szCs w:val="26"/>
        </w:rPr>
        <w:t>. Каждое задание оценивается до пяти баллов. Итоговая оценка выставляется как сумма оценок за каждое задание.</w:t>
      </w:r>
    </w:p>
    <w:tbl>
      <w:tblPr>
        <w:tblStyle w:val="affff6"/>
        <w:tblpPr w:leftFromText="180" w:rightFromText="180" w:vertAnchor="text" w:horzAnchor="margin" w:tblpY="106"/>
        <w:tblW w:w="0" w:type="auto"/>
        <w:tblLook w:val="04A0" w:firstRow="1" w:lastRow="0" w:firstColumn="1" w:lastColumn="0" w:noHBand="0" w:noVBand="1"/>
      </w:tblPr>
      <w:tblGrid>
        <w:gridCol w:w="1555"/>
        <w:gridCol w:w="7790"/>
      </w:tblGrid>
      <w:tr w:rsidR="00181EF5" w:rsidRPr="0098069D" w:rsidTr="002B63DC">
        <w:tc>
          <w:tcPr>
            <w:tcW w:w="1555" w:type="dxa"/>
            <w:vAlign w:val="center"/>
          </w:tcPr>
          <w:p w:rsidR="00181EF5" w:rsidRPr="0098069D" w:rsidRDefault="00181EF5" w:rsidP="002B63DC">
            <w:pPr>
              <w:spacing w:line="240" w:lineRule="auto"/>
              <w:ind w:firstLine="0"/>
              <w:jc w:val="center"/>
              <w:rPr>
                <w:rFonts w:eastAsia="SimSun"/>
                <w:sz w:val="26"/>
                <w:szCs w:val="26"/>
              </w:rPr>
            </w:pPr>
            <w:r w:rsidRPr="0098069D">
              <w:rPr>
                <w:rFonts w:eastAsia="SimSun"/>
                <w:sz w:val="26"/>
                <w:szCs w:val="26"/>
              </w:rPr>
              <w:t>5</w:t>
            </w:r>
          </w:p>
        </w:tc>
        <w:tc>
          <w:tcPr>
            <w:tcW w:w="7790" w:type="dxa"/>
          </w:tcPr>
          <w:p w:rsidR="00181EF5" w:rsidRPr="0098069D" w:rsidRDefault="00181EF5" w:rsidP="002B63DC">
            <w:pPr>
              <w:spacing w:line="240" w:lineRule="auto"/>
              <w:ind w:firstLine="0"/>
              <w:rPr>
                <w:rFonts w:eastAsia="SimSun"/>
                <w:sz w:val="26"/>
                <w:szCs w:val="26"/>
              </w:rPr>
            </w:pPr>
            <w:r w:rsidRPr="0098069D">
              <w:rPr>
                <w:rFonts w:eastAsia="SimSun"/>
                <w:sz w:val="26"/>
                <w:szCs w:val="26"/>
              </w:rPr>
              <w:t>Образцовое решение задачи: все проблемные вопросы задачи обозначены и раскрыты, в работе каждый шаг решения задачи полно и безупречно аргументирован, приведено опровержение альтернативных вариантов решения, ошибок не допущено</w:t>
            </w:r>
          </w:p>
        </w:tc>
      </w:tr>
      <w:tr w:rsidR="00181EF5" w:rsidRPr="0098069D" w:rsidTr="002B63DC">
        <w:tc>
          <w:tcPr>
            <w:tcW w:w="1555" w:type="dxa"/>
            <w:vAlign w:val="center"/>
          </w:tcPr>
          <w:p w:rsidR="00181EF5" w:rsidRPr="0098069D" w:rsidRDefault="00181EF5" w:rsidP="002B63DC">
            <w:pPr>
              <w:spacing w:line="240" w:lineRule="auto"/>
              <w:ind w:firstLine="0"/>
              <w:jc w:val="center"/>
              <w:rPr>
                <w:rFonts w:eastAsia="SimSun"/>
                <w:sz w:val="26"/>
                <w:szCs w:val="26"/>
              </w:rPr>
            </w:pPr>
            <w:r w:rsidRPr="0098069D">
              <w:rPr>
                <w:rFonts w:eastAsia="SimSun"/>
                <w:sz w:val="26"/>
                <w:szCs w:val="26"/>
              </w:rPr>
              <w:t>4</w:t>
            </w:r>
          </w:p>
        </w:tc>
        <w:tc>
          <w:tcPr>
            <w:tcW w:w="7790" w:type="dxa"/>
          </w:tcPr>
          <w:p w:rsidR="00181EF5" w:rsidRPr="0098069D" w:rsidRDefault="00181EF5" w:rsidP="002B63DC">
            <w:pPr>
              <w:spacing w:line="240" w:lineRule="auto"/>
              <w:ind w:firstLine="0"/>
              <w:rPr>
                <w:rFonts w:eastAsia="SimSun"/>
                <w:sz w:val="26"/>
                <w:szCs w:val="26"/>
              </w:rPr>
            </w:pPr>
            <w:r w:rsidRPr="0098069D">
              <w:rPr>
                <w:rFonts w:eastAsia="SimSun"/>
                <w:sz w:val="26"/>
                <w:szCs w:val="26"/>
              </w:rPr>
              <w:t>Решение полное, однако аргументация неполная, с пробелами, при этом обычных юридических ошибок не допущено</w:t>
            </w:r>
          </w:p>
        </w:tc>
      </w:tr>
      <w:tr w:rsidR="00181EF5" w:rsidRPr="0098069D" w:rsidTr="002B63DC">
        <w:tc>
          <w:tcPr>
            <w:tcW w:w="1555" w:type="dxa"/>
            <w:vAlign w:val="center"/>
          </w:tcPr>
          <w:p w:rsidR="00181EF5" w:rsidRPr="0098069D" w:rsidRDefault="00181EF5" w:rsidP="002B63DC">
            <w:pPr>
              <w:spacing w:line="240" w:lineRule="auto"/>
              <w:ind w:firstLine="0"/>
              <w:jc w:val="center"/>
              <w:rPr>
                <w:rFonts w:eastAsia="SimSun"/>
                <w:sz w:val="26"/>
                <w:szCs w:val="26"/>
              </w:rPr>
            </w:pPr>
            <w:r w:rsidRPr="0098069D">
              <w:rPr>
                <w:rFonts w:eastAsia="SimSun"/>
                <w:sz w:val="26"/>
                <w:szCs w:val="26"/>
              </w:rPr>
              <w:t>3</w:t>
            </w:r>
          </w:p>
        </w:tc>
        <w:tc>
          <w:tcPr>
            <w:tcW w:w="7790" w:type="dxa"/>
          </w:tcPr>
          <w:p w:rsidR="00181EF5" w:rsidRPr="0098069D" w:rsidRDefault="00181EF5" w:rsidP="002B63DC">
            <w:pPr>
              <w:spacing w:line="240" w:lineRule="auto"/>
              <w:ind w:firstLine="0"/>
              <w:rPr>
                <w:rFonts w:eastAsia="SimSun"/>
                <w:sz w:val="26"/>
                <w:szCs w:val="26"/>
              </w:rPr>
            </w:pPr>
            <w:r w:rsidRPr="0098069D">
              <w:rPr>
                <w:rFonts w:eastAsia="SimSun"/>
                <w:sz w:val="26"/>
                <w:szCs w:val="26"/>
              </w:rPr>
              <w:t>Решение неполное, аргументация неполная или с логическими изъянами, допущено не более одной обычной юридической или фактической ошибки</w:t>
            </w:r>
          </w:p>
        </w:tc>
      </w:tr>
      <w:tr w:rsidR="00181EF5" w:rsidRPr="0098069D" w:rsidTr="002B63DC">
        <w:tc>
          <w:tcPr>
            <w:tcW w:w="1555" w:type="dxa"/>
            <w:vAlign w:val="center"/>
          </w:tcPr>
          <w:p w:rsidR="00181EF5" w:rsidRPr="0098069D" w:rsidRDefault="00181EF5" w:rsidP="002B63DC">
            <w:pPr>
              <w:spacing w:line="240" w:lineRule="auto"/>
              <w:ind w:firstLine="0"/>
              <w:jc w:val="center"/>
              <w:rPr>
                <w:rFonts w:eastAsia="SimSun"/>
                <w:sz w:val="26"/>
                <w:szCs w:val="26"/>
              </w:rPr>
            </w:pPr>
            <w:r w:rsidRPr="0098069D">
              <w:rPr>
                <w:rFonts w:eastAsia="SimSun"/>
                <w:sz w:val="26"/>
                <w:szCs w:val="26"/>
              </w:rPr>
              <w:t>2</w:t>
            </w:r>
          </w:p>
        </w:tc>
        <w:tc>
          <w:tcPr>
            <w:tcW w:w="7790" w:type="dxa"/>
          </w:tcPr>
          <w:p w:rsidR="00181EF5" w:rsidRPr="0098069D" w:rsidRDefault="00181EF5" w:rsidP="002B63DC">
            <w:pPr>
              <w:spacing w:line="240" w:lineRule="auto"/>
              <w:ind w:firstLine="0"/>
              <w:rPr>
                <w:rFonts w:eastAsia="SimSun"/>
                <w:sz w:val="26"/>
                <w:szCs w:val="26"/>
              </w:rPr>
            </w:pPr>
            <w:r w:rsidRPr="0098069D">
              <w:rPr>
                <w:rFonts w:eastAsia="SimSun"/>
                <w:sz w:val="26"/>
                <w:szCs w:val="26"/>
              </w:rPr>
              <w:t>Решение неполное, аргументация неполная или с логическими изъянами, при этом в работе встречаются ошибки в применении действующего законодательства (две или три), фактические ошибки (две или три)</w:t>
            </w:r>
          </w:p>
        </w:tc>
      </w:tr>
      <w:tr w:rsidR="00181EF5" w:rsidRPr="0098069D" w:rsidTr="002B63DC">
        <w:tc>
          <w:tcPr>
            <w:tcW w:w="1555" w:type="dxa"/>
            <w:vAlign w:val="center"/>
          </w:tcPr>
          <w:p w:rsidR="00181EF5" w:rsidRPr="0098069D" w:rsidRDefault="00181EF5" w:rsidP="002B63DC">
            <w:pPr>
              <w:spacing w:line="240" w:lineRule="auto"/>
              <w:ind w:firstLine="0"/>
              <w:jc w:val="center"/>
              <w:rPr>
                <w:rFonts w:eastAsia="SimSun"/>
                <w:sz w:val="26"/>
                <w:szCs w:val="26"/>
              </w:rPr>
            </w:pPr>
            <w:r w:rsidRPr="0098069D">
              <w:rPr>
                <w:rFonts w:eastAsia="SimSun"/>
                <w:sz w:val="26"/>
                <w:szCs w:val="26"/>
              </w:rPr>
              <w:t>1</w:t>
            </w:r>
          </w:p>
        </w:tc>
        <w:tc>
          <w:tcPr>
            <w:tcW w:w="7790" w:type="dxa"/>
          </w:tcPr>
          <w:p w:rsidR="00181EF5" w:rsidRPr="0098069D" w:rsidRDefault="00181EF5" w:rsidP="002B63DC">
            <w:pPr>
              <w:spacing w:line="240" w:lineRule="auto"/>
              <w:ind w:firstLine="0"/>
              <w:rPr>
                <w:rFonts w:eastAsia="SimSun"/>
                <w:sz w:val="26"/>
                <w:szCs w:val="26"/>
              </w:rPr>
            </w:pPr>
            <w:r w:rsidRPr="0098069D">
              <w:rPr>
                <w:rFonts w:eastAsia="SimSun"/>
                <w:sz w:val="26"/>
                <w:szCs w:val="26"/>
              </w:rPr>
              <w:t>Неаргументированный ответ, одна грубая ошибка или более трех обычных юридических или фактических ошибок</w:t>
            </w:r>
          </w:p>
        </w:tc>
      </w:tr>
      <w:tr w:rsidR="00181EF5" w:rsidRPr="0098069D" w:rsidTr="002B63DC">
        <w:tc>
          <w:tcPr>
            <w:tcW w:w="1555" w:type="dxa"/>
            <w:vAlign w:val="center"/>
          </w:tcPr>
          <w:p w:rsidR="00181EF5" w:rsidRPr="0098069D" w:rsidRDefault="00181EF5" w:rsidP="002B63DC">
            <w:pPr>
              <w:spacing w:line="240" w:lineRule="auto"/>
              <w:ind w:firstLine="0"/>
              <w:jc w:val="center"/>
              <w:rPr>
                <w:rFonts w:eastAsia="SimSun"/>
                <w:sz w:val="26"/>
                <w:szCs w:val="26"/>
              </w:rPr>
            </w:pPr>
            <w:r w:rsidRPr="0098069D">
              <w:rPr>
                <w:rFonts w:eastAsia="SimSun"/>
                <w:sz w:val="26"/>
                <w:szCs w:val="26"/>
              </w:rPr>
              <w:t>0</w:t>
            </w:r>
          </w:p>
        </w:tc>
        <w:tc>
          <w:tcPr>
            <w:tcW w:w="7790" w:type="dxa"/>
          </w:tcPr>
          <w:p w:rsidR="00181EF5" w:rsidRPr="0098069D" w:rsidRDefault="00181EF5" w:rsidP="002B63DC">
            <w:pPr>
              <w:spacing w:line="240" w:lineRule="auto"/>
              <w:ind w:firstLine="0"/>
              <w:rPr>
                <w:rFonts w:eastAsia="SimSun"/>
                <w:sz w:val="26"/>
                <w:szCs w:val="26"/>
              </w:rPr>
            </w:pPr>
            <w:r w:rsidRPr="0098069D">
              <w:rPr>
                <w:rFonts w:eastAsia="SimSun"/>
                <w:sz w:val="26"/>
                <w:szCs w:val="26"/>
              </w:rPr>
              <w:t>Решение задачи отсутствует, непонимание сути задачи, две и более грубые ошибки</w:t>
            </w:r>
          </w:p>
        </w:tc>
      </w:tr>
    </w:tbl>
    <w:p w:rsidR="00181EF5" w:rsidRPr="0098069D" w:rsidRDefault="00181EF5" w:rsidP="00181EF5">
      <w:pPr>
        <w:spacing w:line="240" w:lineRule="auto"/>
        <w:ind w:firstLine="709"/>
        <w:rPr>
          <w:rFonts w:eastAsia="SimSun"/>
          <w:sz w:val="26"/>
          <w:szCs w:val="26"/>
        </w:rPr>
      </w:pPr>
    </w:p>
    <w:p w:rsidR="00181EF5" w:rsidRPr="0098069D" w:rsidRDefault="00181EF5" w:rsidP="00181EF5">
      <w:pPr>
        <w:spacing w:line="240" w:lineRule="auto"/>
        <w:ind w:firstLine="709"/>
        <w:rPr>
          <w:rFonts w:eastAsia="SimSun"/>
          <w:sz w:val="26"/>
          <w:szCs w:val="26"/>
        </w:rPr>
      </w:pPr>
      <w:r w:rsidRPr="0098069D">
        <w:rPr>
          <w:rFonts w:eastAsia="SimSun"/>
          <w:sz w:val="26"/>
          <w:szCs w:val="26"/>
        </w:rPr>
        <w:t>3.</w:t>
      </w:r>
      <w:r>
        <w:rPr>
          <w:rFonts w:eastAsia="SimSun"/>
          <w:sz w:val="26"/>
          <w:szCs w:val="26"/>
        </w:rPr>
        <w:t>2</w:t>
      </w:r>
      <w:r w:rsidRPr="0098069D">
        <w:rPr>
          <w:rFonts w:eastAsia="SimSun"/>
          <w:sz w:val="26"/>
          <w:szCs w:val="26"/>
        </w:rPr>
        <w:t>.</w:t>
      </w:r>
      <w:r>
        <w:rPr>
          <w:rFonts w:eastAsia="SimSun"/>
          <w:sz w:val="26"/>
          <w:szCs w:val="26"/>
        </w:rPr>
        <w:t>6</w:t>
      </w:r>
      <w:r w:rsidRPr="0098069D">
        <w:rPr>
          <w:rFonts w:eastAsia="SimSun"/>
          <w:sz w:val="26"/>
          <w:szCs w:val="26"/>
        </w:rPr>
        <w:t>. При оценке заданий во внимание принимаются следующие факторы:</w:t>
      </w:r>
    </w:p>
    <w:p w:rsidR="00181EF5" w:rsidRPr="0098069D" w:rsidRDefault="00181EF5" w:rsidP="00181EF5">
      <w:pPr>
        <w:pStyle w:val="a3"/>
        <w:numPr>
          <w:ilvl w:val="0"/>
          <w:numId w:val="34"/>
        </w:numPr>
        <w:spacing w:line="240" w:lineRule="auto"/>
        <w:ind w:left="0" w:firstLine="0"/>
        <w:rPr>
          <w:rFonts w:eastAsia="SimSun"/>
          <w:sz w:val="26"/>
          <w:szCs w:val="26"/>
        </w:rPr>
      </w:pPr>
      <w:r w:rsidRPr="0098069D">
        <w:rPr>
          <w:rFonts w:eastAsia="SimSun"/>
          <w:sz w:val="26"/>
          <w:szCs w:val="26"/>
        </w:rPr>
        <w:t>насколько в решении задания обозначены и раскрыты проблемные аспекты задания (полнота решения);</w:t>
      </w:r>
    </w:p>
    <w:p w:rsidR="00181EF5" w:rsidRPr="0098069D" w:rsidRDefault="00181EF5" w:rsidP="00181EF5">
      <w:pPr>
        <w:pStyle w:val="a3"/>
        <w:numPr>
          <w:ilvl w:val="0"/>
          <w:numId w:val="34"/>
        </w:numPr>
        <w:spacing w:line="240" w:lineRule="auto"/>
        <w:ind w:left="0" w:firstLine="0"/>
        <w:rPr>
          <w:rFonts w:eastAsia="SimSun"/>
          <w:sz w:val="26"/>
          <w:szCs w:val="26"/>
        </w:rPr>
      </w:pPr>
      <w:r w:rsidRPr="0098069D">
        <w:rPr>
          <w:rFonts w:eastAsia="SimSun"/>
          <w:sz w:val="26"/>
          <w:szCs w:val="26"/>
        </w:rPr>
        <w:t>насколько полно, последовательно и логически непротиворечиво в решении задания развернута аргументация предложенного решения (полнота аргументации);</w:t>
      </w:r>
    </w:p>
    <w:p w:rsidR="00181EF5" w:rsidRPr="0098069D" w:rsidRDefault="00181EF5" w:rsidP="00181EF5">
      <w:pPr>
        <w:pStyle w:val="a3"/>
        <w:numPr>
          <w:ilvl w:val="0"/>
          <w:numId w:val="34"/>
        </w:numPr>
        <w:spacing w:line="240" w:lineRule="auto"/>
        <w:ind w:left="0" w:firstLine="0"/>
        <w:rPr>
          <w:rFonts w:eastAsia="SimSun"/>
          <w:sz w:val="26"/>
          <w:szCs w:val="26"/>
        </w:rPr>
      </w:pPr>
      <w:r w:rsidRPr="0098069D">
        <w:rPr>
          <w:rFonts w:eastAsia="SimSun"/>
          <w:sz w:val="26"/>
          <w:szCs w:val="26"/>
        </w:rPr>
        <w:t>содержит ли решение задания грубые и явные юридические и фактические ошибки.</w:t>
      </w:r>
    </w:p>
    <w:p w:rsidR="00181EF5" w:rsidRPr="00A53E8E" w:rsidRDefault="00181EF5" w:rsidP="00181EF5">
      <w:pPr>
        <w:spacing w:line="240" w:lineRule="auto"/>
        <w:ind w:firstLine="709"/>
        <w:rPr>
          <w:rFonts w:eastAsia="SimSun"/>
          <w:sz w:val="26"/>
          <w:szCs w:val="26"/>
        </w:rPr>
      </w:pPr>
      <w:r>
        <w:rPr>
          <w:rFonts w:eastAsia="SimSun"/>
          <w:sz w:val="26"/>
          <w:szCs w:val="26"/>
        </w:rPr>
        <w:t>3.2</w:t>
      </w:r>
      <w:r w:rsidRPr="00A53E8E">
        <w:rPr>
          <w:rFonts w:eastAsia="SimSun"/>
          <w:sz w:val="26"/>
          <w:szCs w:val="26"/>
        </w:rPr>
        <w:t>.</w:t>
      </w:r>
      <w:r>
        <w:rPr>
          <w:rFonts w:eastAsia="SimSun"/>
          <w:sz w:val="26"/>
          <w:szCs w:val="26"/>
        </w:rPr>
        <w:t>6</w:t>
      </w:r>
      <w:r w:rsidRPr="00A53E8E">
        <w:rPr>
          <w:rFonts w:eastAsia="SimSun"/>
          <w:sz w:val="26"/>
          <w:szCs w:val="26"/>
        </w:rPr>
        <w:t>.1. Полное решение означает, что все проблемные вопросы задания явно обозначены и раскрыты.</w:t>
      </w:r>
    </w:p>
    <w:p w:rsidR="00181EF5" w:rsidRPr="00A53E8E" w:rsidRDefault="00181EF5" w:rsidP="00181EF5">
      <w:pPr>
        <w:spacing w:line="240" w:lineRule="auto"/>
        <w:ind w:firstLine="709"/>
        <w:rPr>
          <w:rFonts w:eastAsia="SimSun"/>
          <w:sz w:val="26"/>
          <w:szCs w:val="26"/>
        </w:rPr>
      </w:pPr>
      <w:r w:rsidRPr="00A53E8E">
        <w:rPr>
          <w:rFonts w:eastAsia="SimSun"/>
          <w:sz w:val="26"/>
          <w:szCs w:val="26"/>
        </w:rPr>
        <w:t>3.</w:t>
      </w:r>
      <w:r>
        <w:rPr>
          <w:rFonts w:eastAsia="SimSun"/>
          <w:sz w:val="26"/>
          <w:szCs w:val="26"/>
        </w:rPr>
        <w:t>2</w:t>
      </w:r>
      <w:r w:rsidRPr="00A53E8E">
        <w:rPr>
          <w:rFonts w:eastAsia="SimSun"/>
          <w:sz w:val="26"/>
          <w:szCs w:val="26"/>
        </w:rPr>
        <w:t>.</w:t>
      </w:r>
      <w:r>
        <w:rPr>
          <w:rFonts w:eastAsia="SimSun"/>
          <w:sz w:val="26"/>
          <w:szCs w:val="26"/>
        </w:rPr>
        <w:t>6</w:t>
      </w:r>
      <w:r w:rsidRPr="00A53E8E">
        <w:rPr>
          <w:rFonts w:eastAsia="SimSun"/>
          <w:sz w:val="26"/>
          <w:szCs w:val="26"/>
        </w:rPr>
        <w:t>.2. Полная аргументация означает, что все ключевые аргументы в пользу предлагаемого решения изложены без ошибок в надлежащем порядке.</w:t>
      </w:r>
    </w:p>
    <w:p w:rsidR="00181EF5" w:rsidRPr="00A53E8E" w:rsidRDefault="00181EF5" w:rsidP="00181EF5">
      <w:pPr>
        <w:spacing w:line="240" w:lineRule="auto"/>
        <w:ind w:firstLine="709"/>
        <w:rPr>
          <w:rFonts w:eastAsia="SimSun"/>
          <w:sz w:val="26"/>
          <w:szCs w:val="26"/>
        </w:rPr>
      </w:pPr>
      <w:r w:rsidRPr="00A53E8E">
        <w:rPr>
          <w:rFonts w:eastAsia="SimSun"/>
          <w:sz w:val="26"/>
          <w:szCs w:val="26"/>
        </w:rPr>
        <w:t>3.</w:t>
      </w:r>
      <w:r>
        <w:rPr>
          <w:rFonts w:eastAsia="SimSun"/>
          <w:sz w:val="26"/>
          <w:szCs w:val="26"/>
        </w:rPr>
        <w:t>2</w:t>
      </w:r>
      <w:r w:rsidRPr="00A53E8E">
        <w:rPr>
          <w:rFonts w:eastAsia="SimSun"/>
          <w:sz w:val="26"/>
          <w:szCs w:val="26"/>
        </w:rPr>
        <w:t>.</w:t>
      </w:r>
      <w:r>
        <w:rPr>
          <w:rFonts w:eastAsia="SimSun"/>
          <w:sz w:val="26"/>
          <w:szCs w:val="26"/>
        </w:rPr>
        <w:t>6</w:t>
      </w:r>
      <w:r w:rsidRPr="00A53E8E">
        <w:rPr>
          <w:rFonts w:eastAsia="SimSun"/>
          <w:sz w:val="26"/>
          <w:szCs w:val="26"/>
        </w:rPr>
        <w:t>.3. Логическая непротиворечивость аргументации означает, во-первых, корреляцию решения и предложенных в его пользу аргументов, во-вторых, отсутствие противоречия между излагаемыми аргументами, в-третьих, корреляцию аргументов и выводимых из них в работе следствий.</w:t>
      </w:r>
    </w:p>
    <w:p w:rsidR="00181EF5" w:rsidRPr="00A53E8E" w:rsidRDefault="00181EF5" w:rsidP="00181EF5">
      <w:pPr>
        <w:spacing w:line="240" w:lineRule="auto"/>
        <w:ind w:firstLine="709"/>
        <w:rPr>
          <w:rFonts w:eastAsia="SimSun"/>
          <w:sz w:val="26"/>
          <w:szCs w:val="26"/>
        </w:rPr>
      </w:pPr>
      <w:r w:rsidRPr="00A53E8E">
        <w:rPr>
          <w:rFonts w:eastAsia="SimSun"/>
          <w:sz w:val="26"/>
          <w:szCs w:val="26"/>
        </w:rPr>
        <w:t>3.</w:t>
      </w:r>
      <w:r>
        <w:rPr>
          <w:rFonts w:eastAsia="SimSun"/>
          <w:sz w:val="26"/>
          <w:szCs w:val="26"/>
        </w:rPr>
        <w:t>2</w:t>
      </w:r>
      <w:r w:rsidRPr="00A53E8E">
        <w:rPr>
          <w:rFonts w:eastAsia="SimSun"/>
          <w:sz w:val="26"/>
          <w:szCs w:val="26"/>
        </w:rPr>
        <w:t>.</w:t>
      </w:r>
      <w:r>
        <w:rPr>
          <w:rFonts w:eastAsia="SimSun"/>
          <w:sz w:val="26"/>
          <w:szCs w:val="26"/>
        </w:rPr>
        <w:t>6</w:t>
      </w:r>
      <w:r w:rsidRPr="00A53E8E">
        <w:rPr>
          <w:rFonts w:eastAsia="SimSun"/>
          <w:sz w:val="26"/>
          <w:szCs w:val="26"/>
        </w:rPr>
        <w:t>.4. Юридическая ошибка признается грубой при изложении в работе мнения, прямо расходящегося с положениями российского права, без фиксации данного обстоятельства, неверное изложение (искажение) позиций Конституционного, Верховного, Высшего Арбитражного судов, а также неверное употребление юридических понятий и категорий. Остальные несоответствия юридических суждений (юридического анализа) российскому праву признаются обычной юридической ошибкой.</w:t>
      </w:r>
    </w:p>
    <w:p w:rsidR="00181EF5" w:rsidRPr="00A53E8E" w:rsidRDefault="00181EF5" w:rsidP="00181EF5">
      <w:pPr>
        <w:spacing w:line="240" w:lineRule="auto"/>
        <w:ind w:firstLine="709"/>
        <w:rPr>
          <w:rFonts w:eastAsia="SimSun"/>
          <w:sz w:val="26"/>
          <w:szCs w:val="26"/>
        </w:rPr>
      </w:pPr>
      <w:r w:rsidRPr="00A53E8E">
        <w:rPr>
          <w:rFonts w:eastAsia="SimSun"/>
          <w:sz w:val="26"/>
          <w:szCs w:val="26"/>
        </w:rPr>
        <w:lastRenderedPageBreak/>
        <w:t>3.</w:t>
      </w:r>
      <w:r>
        <w:rPr>
          <w:rFonts w:eastAsia="SimSun"/>
          <w:sz w:val="26"/>
          <w:szCs w:val="26"/>
        </w:rPr>
        <w:t>2</w:t>
      </w:r>
      <w:r w:rsidRPr="00A53E8E">
        <w:rPr>
          <w:rFonts w:eastAsia="SimSun"/>
          <w:sz w:val="26"/>
          <w:szCs w:val="26"/>
        </w:rPr>
        <w:t>.</w:t>
      </w:r>
      <w:r>
        <w:rPr>
          <w:rFonts w:eastAsia="SimSun"/>
          <w:sz w:val="26"/>
          <w:szCs w:val="26"/>
        </w:rPr>
        <w:t>6</w:t>
      </w:r>
      <w:r w:rsidRPr="00A53E8E">
        <w:rPr>
          <w:rFonts w:eastAsia="SimSun"/>
          <w:sz w:val="26"/>
          <w:szCs w:val="26"/>
        </w:rPr>
        <w:t>.5. Фактической ошибкой признается утверждение по фактическим обстоятельствам задачи, расходящееся с фабулой задачи и не вытекающее из условий.</w:t>
      </w:r>
    </w:p>
    <w:p w:rsidR="00181EF5" w:rsidRPr="00A53E8E" w:rsidRDefault="00181EF5" w:rsidP="00181EF5">
      <w:pPr>
        <w:spacing w:line="240" w:lineRule="auto"/>
        <w:ind w:firstLine="709"/>
        <w:rPr>
          <w:rFonts w:eastAsia="SimSun"/>
          <w:sz w:val="26"/>
          <w:szCs w:val="26"/>
        </w:rPr>
      </w:pPr>
      <w:r w:rsidRPr="00A53E8E">
        <w:rPr>
          <w:rFonts w:eastAsia="SimSun"/>
          <w:sz w:val="26"/>
          <w:szCs w:val="26"/>
        </w:rPr>
        <w:t>3.</w:t>
      </w:r>
      <w:r>
        <w:rPr>
          <w:rFonts w:eastAsia="SimSun"/>
          <w:sz w:val="26"/>
          <w:szCs w:val="26"/>
        </w:rPr>
        <w:t>2</w:t>
      </w:r>
      <w:r w:rsidRPr="00A53E8E">
        <w:rPr>
          <w:rFonts w:eastAsia="SimSun"/>
          <w:sz w:val="26"/>
          <w:szCs w:val="26"/>
        </w:rPr>
        <w:t>.</w:t>
      </w:r>
      <w:r>
        <w:rPr>
          <w:rFonts w:eastAsia="SimSun"/>
          <w:sz w:val="26"/>
          <w:szCs w:val="26"/>
        </w:rPr>
        <w:t>7</w:t>
      </w:r>
      <w:r w:rsidRPr="00A53E8E">
        <w:rPr>
          <w:rFonts w:eastAsia="SimSun"/>
          <w:sz w:val="26"/>
          <w:szCs w:val="26"/>
        </w:rPr>
        <w:t>. Отсутствием решения признается отсутствие в письменной работе прямого ответа на один вопрос задания, а если к заданию поставлено несколько вопросов – отсутствие ответа хотя бы на один вопрос задания.</w:t>
      </w:r>
    </w:p>
    <w:p w:rsidR="00181EF5" w:rsidRPr="00A53E8E" w:rsidRDefault="00181EF5" w:rsidP="00181EF5">
      <w:pPr>
        <w:spacing w:line="240" w:lineRule="auto"/>
        <w:ind w:firstLine="709"/>
        <w:rPr>
          <w:rFonts w:eastAsia="SimSun"/>
          <w:sz w:val="26"/>
          <w:szCs w:val="26"/>
        </w:rPr>
      </w:pPr>
      <w:r w:rsidRPr="00A53E8E">
        <w:rPr>
          <w:rFonts w:eastAsia="SimSun"/>
          <w:sz w:val="26"/>
          <w:szCs w:val="26"/>
        </w:rPr>
        <w:t>3.</w:t>
      </w:r>
      <w:r>
        <w:rPr>
          <w:rFonts w:eastAsia="SimSun"/>
          <w:sz w:val="26"/>
          <w:szCs w:val="26"/>
        </w:rPr>
        <w:t>2</w:t>
      </w:r>
      <w:r w:rsidRPr="00A53E8E">
        <w:rPr>
          <w:rFonts w:eastAsia="SimSun"/>
          <w:sz w:val="26"/>
          <w:szCs w:val="26"/>
        </w:rPr>
        <w:t>.</w:t>
      </w:r>
      <w:r>
        <w:rPr>
          <w:rFonts w:eastAsia="SimSun"/>
          <w:sz w:val="26"/>
          <w:szCs w:val="26"/>
        </w:rPr>
        <w:t>8</w:t>
      </w:r>
      <w:r w:rsidRPr="00A53E8E">
        <w:rPr>
          <w:rFonts w:eastAsia="SimSun"/>
          <w:sz w:val="26"/>
          <w:szCs w:val="26"/>
        </w:rPr>
        <w:t>. Непонимание студентом существа (сути) задания означает отсутствие в работе прямого указания на постановку проблемы, вокруг которой построено задание и от решения которой зависит решение задания, и, соответственно, использование в работе рассуждений, не относящихся к проблеме задания.</w:t>
      </w:r>
    </w:p>
    <w:p w:rsidR="00181EF5" w:rsidRPr="00A53E8E" w:rsidRDefault="00181EF5" w:rsidP="00181EF5">
      <w:pPr>
        <w:spacing w:line="240" w:lineRule="auto"/>
        <w:ind w:firstLine="709"/>
        <w:rPr>
          <w:rFonts w:eastAsia="SimSun"/>
          <w:sz w:val="26"/>
          <w:szCs w:val="26"/>
        </w:rPr>
      </w:pPr>
      <w:r>
        <w:rPr>
          <w:rFonts w:eastAsia="SimSun"/>
          <w:sz w:val="26"/>
          <w:szCs w:val="26"/>
        </w:rPr>
        <w:t>3.2</w:t>
      </w:r>
      <w:r w:rsidRPr="00A53E8E">
        <w:rPr>
          <w:rFonts w:eastAsia="SimSun"/>
          <w:sz w:val="26"/>
          <w:szCs w:val="26"/>
        </w:rPr>
        <w:t>.</w:t>
      </w:r>
      <w:r>
        <w:rPr>
          <w:rFonts w:eastAsia="SimSun"/>
          <w:sz w:val="26"/>
          <w:szCs w:val="26"/>
        </w:rPr>
        <w:t>9</w:t>
      </w:r>
      <w:r w:rsidRPr="00A53E8E">
        <w:rPr>
          <w:rFonts w:eastAsia="SimSun"/>
          <w:sz w:val="26"/>
          <w:szCs w:val="26"/>
        </w:rPr>
        <w:t xml:space="preserve">. Ответ признается неаргументированным при наличии аргументов, не связанных или имеющих отдаленное отношение к доказываемому тезису. </w:t>
      </w:r>
    </w:p>
    <w:p w:rsidR="00181EF5" w:rsidRPr="00A53E8E" w:rsidRDefault="00181EF5" w:rsidP="00181EF5">
      <w:pPr>
        <w:spacing w:line="240" w:lineRule="auto"/>
        <w:ind w:firstLine="709"/>
        <w:rPr>
          <w:rFonts w:eastAsia="SimSun"/>
          <w:sz w:val="26"/>
          <w:szCs w:val="26"/>
        </w:rPr>
      </w:pPr>
      <w:r>
        <w:rPr>
          <w:rFonts w:eastAsia="SimSun"/>
          <w:sz w:val="26"/>
          <w:szCs w:val="26"/>
        </w:rPr>
        <w:t>3.2</w:t>
      </w:r>
      <w:r w:rsidRPr="00A53E8E">
        <w:rPr>
          <w:rFonts w:eastAsia="SimSun"/>
          <w:sz w:val="26"/>
          <w:szCs w:val="26"/>
        </w:rPr>
        <w:t>.</w:t>
      </w:r>
      <w:r>
        <w:rPr>
          <w:rFonts w:eastAsia="SimSun"/>
          <w:sz w:val="26"/>
          <w:szCs w:val="26"/>
        </w:rPr>
        <w:t>10</w:t>
      </w:r>
      <w:r w:rsidRPr="00A53E8E">
        <w:rPr>
          <w:rFonts w:eastAsia="SimSun"/>
          <w:sz w:val="26"/>
          <w:szCs w:val="26"/>
        </w:rPr>
        <w:t>. Если студентом на вопрос задания дан ответ, однако в работе отсутствует аргументация в его пользу, или приводится аргументация, которая или не может логически привести к сделанному выводу или свидетельствует о том, что студент решал не ту проблему, вокруг которой построено задание и от решения которой зависит правильное решение задания, то такая работа оценивается в 1 балл.</w:t>
      </w:r>
    </w:p>
    <w:p w:rsidR="00181EF5" w:rsidRPr="00A53E8E" w:rsidRDefault="00181EF5" w:rsidP="00181EF5">
      <w:pPr>
        <w:spacing w:line="240" w:lineRule="auto"/>
        <w:ind w:firstLine="709"/>
        <w:rPr>
          <w:rFonts w:eastAsia="SimSun"/>
          <w:sz w:val="26"/>
          <w:szCs w:val="26"/>
        </w:rPr>
      </w:pPr>
      <w:r>
        <w:rPr>
          <w:rFonts w:eastAsia="SimSun"/>
          <w:sz w:val="26"/>
          <w:szCs w:val="26"/>
        </w:rPr>
        <w:t>3.2</w:t>
      </w:r>
      <w:r w:rsidRPr="00A53E8E">
        <w:rPr>
          <w:rFonts w:eastAsia="SimSun"/>
          <w:sz w:val="26"/>
          <w:szCs w:val="26"/>
        </w:rPr>
        <w:t>.1</w:t>
      </w:r>
      <w:r>
        <w:rPr>
          <w:rFonts w:eastAsia="SimSun"/>
          <w:sz w:val="26"/>
          <w:szCs w:val="26"/>
        </w:rPr>
        <w:t>1</w:t>
      </w:r>
      <w:r w:rsidRPr="00A53E8E">
        <w:rPr>
          <w:rFonts w:eastAsia="SimSun"/>
          <w:sz w:val="26"/>
          <w:szCs w:val="26"/>
        </w:rPr>
        <w:t>. Если в задании требуется оценить несколько правоотношений, а дается ответ в отношении (или приводится оценка) не всех правоотношений, такое решение не может быть оценено выше двух баллов.</w:t>
      </w:r>
    </w:p>
    <w:p w:rsidR="00181EF5" w:rsidRPr="00A53E8E" w:rsidRDefault="00181EF5" w:rsidP="00181EF5">
      <w:pPr>
        <w:spacing w:line="240" w:lineRule="auto"/>
        <w:ind w:firstLine="709"/>
        <w:rPr>
          <w:rFonts w:eastAsia="SimSun"/>
          <w:sz w:val="26"/>
          <w:szCs w:val="26"/>
        </w:rPr>
      </w:pPr>
      <w:r>
        <w:rPr>
          <w:rFonts w:eastAsia="SimSun"/>
          <w:sz w:val="26"/>
          <w:szCs w:val="26"/>
        </w:rPr>
        <w:t>3.2</w:t>
      </w:r>
      <w:r w:rsidRPr="00A53E8E">
        <w:rPr>
          <w:rFonts w:eastAsia="SimSun"/>
          <w:sz w:val="26"/>
          <w:szCs w:val="26"/>
        </w:rPr>
        <w:t>.1</w:t>
      </w:r>
      <w:r>
        <w:rPr>
          <w:rFonts w:eastAsia="SimSun"/>
          <w:sz w:val="26"/>
          <w:szCs w:val="26"/>
        </w:rPr>
        <w:t>2</w:t>
      </w:r>
      <w:r w:rsidRPr="00A53E8E">
        <w:rPr>
          <w:rFonts w:eastAsia="SimSun"/>
          <w:sz w:val="26"/>
          <w:szCs w:val="26"/>
        </w:rPr>
        <w:t>. Если для полного решения задания требуется разрешить несколько проблем (две или больше), то в случае, когда студент при решении задания некоторые из этих проблем не обозначает, решение вне зависимости от данного в итоге ответа не может быть оценено выше двух баллов.3.1.6. Если за каждое экзаменационное задание выставлено 0 баллов, и при этом отсутствуют предусмотренные локальными правовыми актами НИУ ВШЭ основания для выставления 0 баллов за экзамен в целом, за экзамен в целом выставляется 1 балл.</w:t>
      </w:r>
    </w:p>
    <w:p w:rsidR="00181EF5" w:rsidRPr="00A53E8E" w:rsidRDefault="00181EF5" w:rsidP="00181EF5">
      <w:pPr>
        <w:spacing w:line="240" w:lineRule="auto"/>
        <w:ind w:firstLine="709"/>
        <w:rPr>
          <w:rFonts w:eastAsia="SimSun"/>
          <w:sz w:val="26"/>
          <w:szCs w:val="26"/>
        </w:rPr>
      </w:pPr>
      <w:r w:rsidRPr="00A53E8E">
        <w:rPr>
          <w:rFonts w:eastAsia="SimSun"/>
          <w:sz w:val="26"/>
          <w:szCs w:val="26"/>
        </w:rPr>
        <w:t>3.</w:t>
      </w:r>
      <w:r>
        <w:rPr>
          <w:rFonts w:eastAsia="SimSun"/>
          <w:sz w:val="26"/>
          <w:szCs w:val="26"/>
        </w:rPr>
        <w:t>2</w:t>
      </w:r>
      <w:r w:rsidRPr="00A53E8E">
        <w:rPr>
          <w:rFonts w:eastAsia="SimSun"/>
          <w:sz w:val="26"/>
          <w:szCs w:val="26"/>
        </w:rPr>
        <w:t>.1</w:t>
      </w:r>
      <w:r>
        <w:rPr>
          <w:rFonts w:eastAsia="SimSun"/>
          <w:sz w:val="26"/>
          <w:szCs w:val="26"/>
        </w:rPr>
        <w:t>3</w:t>
      </w:r>
      <w:r w:rsidRPr="00A53E8E">
        <w:rPr>
          <w:rFonts w:eastAsia="SimSun"/>
          <w:sz w:val="26"/>
          <w:szCs w:val="26"/>
        </w:rPr>
        <w:t>. В случае полного или частичного совпадения текста ответа у разных студентов, при условии, что это совпадение не вызвано цитированием норм закона или судебной практики высших судов, всем студентам, у которых выявлено совпадение, выставляется оценка 0 за работу, без выяснения причин такого совпадения.</w:t>
      </w:r>
    </w:p>
    <w:p w:rsidR="00181EF5" w:rsidRPr="0098069D" w:rsidRDefault="00181EF5" w:rsidP="00181EF5">
      <w:pPr>
        <w:spacing w:line="240" w:lineRule="auto"/>
        <w:ind w:firstLine="709"/>
        <w:rPr>
          <w:rFonts w:eastAsia="SimSun"/>
          <w:sz w:val="26"/>
          <w:szCs w:val="26"/>
        </w:rPr>
      </w:pPr>
      <w:r w:rsidRPr="00A53E8E">
        <w:rPr>
          <w:rFonts w:eastAsia="SimSun"/>
          <w:sz w:val="26"/>
          <w:szCs w:val="26"/>
        </w:rPr>
        <w:t>3.</w:t>
      </w:r>
      <w:r>
        <w:rPr>
          <w:rFonts w:eastAsia="SimSun"/>
          <w:sz w:val="26"/>
          <w:szCs w:val="26"/>
        </w:rPr>
        <w:t>2</w:t>
      </w:r>
      <w:r w:rsidRPr="00A53E8E">
        <w:rPr>
          <w:rFonts w:eastAsia="SimSun"/>
          <w:sz w:val="26"/>
          <w:szCs w:val="26"/>
        </w:rPr>
        <w:t>.1</w:t>
      </w:r>
      <w:r>
        <w:rPr>
          <w:rFonts w:eastAsia="SimSun"/>
          <w:sz w:val="26"/>
          <w:szCs w:val="26"/>
        </w:rPr>
        <w:t>4</w:t>
      </w:r>
      <w:r w:rsidRPr="00A53E8E">
        <w:rPr>
          <w:rFonts w:eastAsia="SimSun"/>
          <w:sz w:val="26"/>
          <w:szCs w:val="26"/>
        </w:rPr>
        <w:t>. При подведении итога междисциплинарного</w:t>
      </w:r>
      <w:r w:rsidRPr="0098069D">
        <w:rPr>
          <w:rFonts w:eastAsia="SimSun"/>
          <w:sz w:val="26"/>
          <w:szCs w:val="26"/>
        </w:rPr>
        <w:t xml:space="preserve"> государственного экзамена устанавливаются следующие критерии оценки:</w:t>
      </w:r>
    </w:p>
    <w:p w:rsidR="00181EF5" w:rsidRPr="0079390B" w:rsidRDefault="00181EF5" w:rsidP="00181EF5">
      <w:pPr>
        <w:spacing w:line="240" w:lineRule="auto"/>
        <w:ind w:firstLine="709"/>
        <w:rPr>
          <w:color w:val="000000"/>
          <w:spacing w:val="-2"/>
          <w:sz w:val="26"/>
          <w:szCs w:val="26"/>
        </w:rPr>
      </w:pPr>
      <w:r w:rsidRPr="0079390B">
        <w:rPr>
          <w:color w:val="000000"/>
          <w:spacing w:val="-2"/>
          <w:sz w:val="26"/>
          <w:szCs w:val="26"/>
        </w:rPr>
        <w:t xml:space="preserve">8 </w:t>
      </w:r>
      <w:r>
        <w:rPr>
          <w:color w:val="000000"/>
          <w:spacing w:val="-2"/>
          <w:sz w:val="26"/>
          <w:szCs w:val="26"/>
        </w:rPr>
        <w:t xml:space="preserve">– </w:t>
      </w:r>
      <w:r w:rsidRPr="0079390B">
        <w:rPr>
          <w:color w:val="000000"/>
          <w:spacing w:val="-2"/>
          <w:sz w:val="26"/>
          <w:szCs w:val="26"/>
        </w:rPr>
        <w:t>10</w:t>
      </w:r>
      <w:r>
        <w:rPr>
          <w:color w:val="000000"/>
          <w:spacing w:val="-2"/>
          <w:sz w:val="26"/>
          <w:szCs w:val="26"/>
        </w:rPr>
        <w:t xml:space="preserve"> </w:t>
      </w:r>
      <w:r w:rsidRPr="0079390B">
        <w:rPr>
          <w:color w:val="000000"/>
          <w:spacing w:val="-2"/>
          <w:sz w:val="26"/>
          <w:szCs w:val="26"/>
        </w:rPr>
        <w:t>баллов - оценка «отлично»,</w:t>
      </w:r>
    </w:p>
    <w:p w:rsidR="00181EF5" w:rsidRPr="0079390B" w:rsidRDefault="00181EF5" w:rsidP="00181EF5">
      <w:pPr>
        <w:spacing w:line="240" w:lineRule="auto"/>
        <w:ind w:firstLine="709"/>
        <w:rPr>
          <w:color w:val="000000"/>
          <w:spacing w:val="-2"/>
          <w:sz w:val="26"/>
          <w:szCs w:val="26"/>
        </w:rPr>
      </w:pPr>
      <w:r w:rsidRPr="0079390B">
        <w:rPr>
          <w:color w:val="000000"/>
          <w:spacing w:val="-2"/>
          <w:sz w:val="26"/>
          <w:szCs w:val="26"/>
        </w:rPr>
        <w:t xml:space="preserve">6 </w:t>
      </w:r>
      <w:r>
        <w:rPr>
          <w:color w:val="000000"/>
          <w:spacing w:val="-2"/>
          <w:sz w:val="26"/>
          <w:szCs w:val="26"/>
        </w:rPr>
        <w:t xml:space="preserve">– </w:t>
      </w:r>
      <w:r w:rsidRPr="0079390B">
        <w:rPr>
          <w:color w:val="000000"/>
          <w:spacing w:val="-2"/>
          <w:sz w:val="26"/>
          <w:szCs w:val="26"/>
        </w:rPr>
        <w:t>7</w:t>
      </w:r>
      <w:r>
        <w:rPr>
          <w:color w:val="000000"/>
          <w:spacing w:val="-2"/>
          <w:sz w:val="26"/>
          <w:szCs w:val="26"/>
        </w:rPr>
        <w:t xml:space="preserve"> </w:t>
      </w:r>
      <w:r w:rsidRPr="0079390B">
        <w:rPr>
          <w:color w:val="000000"/>
          <w:spacing w:val="-2"/>
          <w:sz w:val="26"/>
          <w:szCs w:val="26"/>
        </w:rPr>
        <w:t>баллов - оценка «хорошо»,</w:t>
      </w:r>
    </w:p>
    <w:p w:rsidR="00181EF5" w:rsidRPr="0079390B" w:rsidRDefault="00181EF5" w:rsidP="00181EF5">
      <w:pPr>
        <w:spacing w:line="240" w:lineRule="auto"/>
        <w:ind w:firstLine="709"/>
        <w:rPr>
          <w:color w:val="000000"/>
          <w:spacing w:val="-2"/>
          <w:sz w:val="26"/>
          <w:szCs w:val="26"/>
        </w:rPr>
      </w:pPr>
      <w:r w:rsidRPr="0079390B">
        <w:rPr>
          <w:color w:val="000000"/>
          <w:spacing w:val="-2"/>
          <w:sz w:val="26"/>
          <w:szCs w:val="26"/>
        </w:rPr>
        <w:t>4 – 5 баллов - оценка «удовлетворительно»,</w:t>
      </w:r>
    </w:p>
    <w:p w:rsidR="00181EF5" w:rsidRPr="0079390B" w:rsidRDefault="00181EF5" w:rsidP="00181EF5">
      <w:pPr>
        <w:spacing w:line="240" w:lineRule="auto"/>
        <w:ind w:firstLine="709"/>
        <w:rPr>
          <w:color w:val="000000"/>
          <w:spacing w:val="-2"/>
          <w:sz w:val="26"/>
          <w:szCs w:val="26"/>
        </w:rPr>
      </w:pPr>
      <w:r w:rsidRPr="0079390B">
        <w:rPr>
          <w:color w:val="000000"/>
          <w:spacing w:val="-2"/>
          <w:sz w:val="26"/>
          <w:szCs w:val="26"/>
        </w:rPr>
        <w:t>1 – 3 баллов - оценка «неудовлетворительно».</w:t>
      </w:r>
    </w:p>
    <w:p w:rsidR="007F4588" w:rsidRPr="0079390B" w:rsidRDefault="007F4588" w:rsidP="007F4588">
      <w:pPr>
        <w:spacing w:line="240" w:lineRule="auto"/>
        <w:ind w:firstLine="709"/>
        <w:rPr>
          <w:b/>
          <w:color w:val="000000"/>
          <w:spacing w:val="-2"/>
          <w:sz w:val="26"/>
          <w:szCs w:val="26"/>
        </w:rPr>
      </w:pPr>
    </w:p>
    <w:p w:rsidR="007F4588" w:rsidRPr="0079390B" w:rsidRDefault="007F4588" w:rsidP="007F4588">
      <w:pPr>
        <w:spacing w:line="240" w:lineRule="auto"/>
        <w:ind w:firstLine="709"/>
        <w:rPr>
          <w:b/>
          <w:color w:val="000000"/>
          <w:spacing w:val="-2"/>
          <w:sz w:val="26"/>
          <w:szCs w:val="26"/>
        </w:rPr>
      </w:pPr>
      <w:r w:rsidRPr="0079390B">
        <w:rPr>
          <w:b/>
          <w:color w:val="000000"/>
          <w:spacing w:val="-2"/>
          <w:sz w:val="26"/>
          <w:szCs w:val="26"/>
        </w:rPr>
        <w:t>3.3. Эк</w:t>
      </w:r>
      <w:bookmarkStart w:id="7" w:name="Оценивание_Экзамен_3_УП"/>
      <w:bookmarkEnd w:id="7"/>
      <w:r w:rsidRPr="0079390B">
        <w:rPr>
          <w:b/>
          <w:color w:val="000000"/>
          <w:spacing w:val="-2"/>
          <w:sz w:val="26"/>
          <w:szCs w:val="26"/>
        </w:rPr>
        <w:t>замен 3:</w:t>
      </w:r>
    </w:p>
    <w:p w:rsidR="007F4588" w:rsidRPr="0079390B" w:rsidRDefault="007F4588" w:rsidP="007F4588">
      <w:pPr>
        <w:spacing w:line="240" w:lineRule="auto"/>
        <w:ind w:firstLine="709"/>
        <w:rPr>
          <w:rFonts w:eastAsia="SimSun"/>
          <w:sz w:val="26"/>
          <w:szCs w:val="26"/>
        </w:rPr>
      </w:pPr>
      <w:r w:rsidRPr="0079390B">
        <w:rPr>
          <w:color w:val="000000"/>
          <w:spacing w:val="-2"/>
          <w:sz w:val="26"/>
          <w:szCs w:val="26"/>
        </w:rPr>
        <w:t xml:space="preserve">3.3.1. Государственный экзамен проводится в письменной форме (с возможностью использования нормативных актов и материалов судебной практики). </w:t>
      </w:r>
      <w:r w:rsidRPr="0079390B">
        <w:rPr>
          <w:rFonts w:eastAsia="SimSun"/>
          <w:sz w:val="26"/>
          <w:szCs w:val="26"/>
        </w:rPr>
        <w:t>Продолжительность</w:t>
      </w:r>
      <w:r w:rsidR="00EE0BCE" w:rsidRPr="0079390B">
        <w:rPr>
          <w:rFonts w:eastAsia="SimSun"/>
          <w:sz w:val="26"/>
          <w:szCs w:val="26"/>
        </w:rPr>
        <w:t xml:space="preserve"> выполнения работы – 120 минут.</w:t>
      </w:r>
    </w:p>
    <w:p w:rsidR="00EE0BCE" w:rsidRPr="0079390B" w:rsidRDefault="00EE0BCE" w:rsidP="00EE0BCE">
      <w:pPr>
        <w:spacing w:line="240" w:lineRule="auto"/>
        <w:ind w:firstLine="709"/>
        <w:rPr>
          <w:rFonts w:eastAsia="SimSun"/>
          <w:sz w:val="26"/>
          <w:szCs w:val="26"/>
        </w:rPr>
      </w:pPr>
      <w:r w:rsidRPr="0079390B">
        <w:rPr>
          <w:rFonts w:eastAsia="SimSun"/>
          <w:sz w:val="26"/>
          <w:szCs w:val="26"/>
        </w:rPr>
        <w:t xml:space="preserve">3.3.1.1. Государственный экзамен может проводиться в дистанционном формате по решению Академического совета программы. При экзамене в дистанционном формате экзаменационное задание размещается и выполняется в системе LMS. Идентификация студента, выполняющего задание, производится по его логину и паролю в системе LMS. </w:t>
      </w:r>
      <w:r w:rsidRPr="0079390B">
        <w:rPr>
          <w:rFonts w:eastAsia="SimSun"/>
          <w:sz w:val="26"/>
          <w:szCs w:val="26"/>
        </w:rPr>
        <w:lastRenderedPageBreak/>
        <w:t>Академический совет программы вправе предусмотреть дополнительные способы идентификации и контроля студента при выполнении задания.</w:t>
      </w:r>
    </w:p>
    <w:p w:rsidR="007F4588" w:rsidRPr="0079390B" w:rsidRDefault="007F4588" w:rsidP="007F4588">
      <w:pPr>
        <w:spacing w:line="240" w:lineRule="auto"/>
        <w:ind w:firstLine="709"/>
        <w:rPr>
          <w:rFonts w:eastAsia="SimSun"/>
          <w:sz w:val="26"/>
          <w:szCs w:val="26"/>
        </w:rPr>
      </w:pPr>
      <w:r w:rsidRPr="0079390B">
        <w:rPr>
          <w:rFonts w:eastAsia="SimSun"/>
          <w:sz w:val="26"/>
          <w:szCs w:val="26"/>
        </w:rPr>
        <w:t>3.3.2. Экзаменационное задание состоит из 2-х част</w:t>
      </w:r>
      <w:r w:rsidR="009C6FA5">
        <w:rPr>
          <w:rFonts w:eastAsia="SimSun"/>
          <w:sz w:val="26"/>
          <w:szCs w:val="26"/>
        </w:rPr>
        <w:t>ей: одного задания по темам 1-</w:t>
      </w:r>
      <w:r w:rsidR="003A1C62">
        <w:rPr>
          <w:rFonts w:eastAsia="SimSun"/>
          <w:sz w:val="26"/>
          <w:szCs w:val="26"/>
        </w:rPr>
        <w:t>13</w:t>
      </w:r>
      <w:r w:rsidRPr="0079390B">
        <w:rPr>
          <w:rFonts w:eastAsia="SimSun"/>
          <w:sz w:val="26"/>
          <w:szCs w:val="26"/>
        </w:rPr>
        <w:t xml:space="preserve">, </w:t>
      </w:r>
      <w:r w:rsidR="009C6FA5">
        <w:rPr>
          <w:rFonts w:eastAsia="SimSun"/>
          <w:sz w:val="26"/>
          <w:szCs w:val="26"/>
        </w:rPr>
        <w:t>1</w:t>
      </w:r>
      <w:r w:rsidR="003A1C62">
        <w:rPr>
          <w:rFonts w:eastAsia="SimSun"/>
          <w:sz w:val="26"/>
          <w:szCs w:val="26"/>
        </w:rPr>
        <w:t>5</w:t>
      </w:r>
      <w:r w:rsidRPr="0079390B">
        <w:rPr>
          <w:rFonts w:eastAsia="SimSun"/>
          <w:sz w:val="26"/>
          <w:szCs w:val="26"/>
        </w:rPr>
        <w:t>-</w:t>
      </w:r>
      <w:r w:rsidR="009C6FA5">
        <w:rPr>
          <w:rFonts w:eastAsia="SimSun"/>
          <w:sz w:val="26"/>
          <w:szCs w:val="26"/>
        </w:rPr>
        <w:t>18, 20-32</w:t>
      </w:r>
      <w:r w:rsidRPr="0079390B">
        <w:rPr>
          <w:rFonts w:eastAsia="SimSun"/>
          <w:sz w:val="26"/>
          <w:szCs w:val="26"/>
        </w:rPr>
        <w:t xml:space="preserve"> раздела </w:t>
      </w:r>
      <w:r w:rsidR="009C6FA5">
        <w:rPr>
          <w:rFonts w:eastAsia="SimSun"/>
          <w:sz w:val="26"/>
          <w:szCs w:val="26"/>
        </w:rPr>
        <w:t>2</w:t>
      </w:r>
      <w:r w:rsidRPr="0079390B">
        <w:rPr>
          <w:rFonts w:eastAsia="SimSun"/>
          <w:sz w:val="26"/>
          <w:szCs w:val="26"/>
        </w:rPr>
        <w:t>.3. настоящей программы (в форме решения задачи, коллизии, анализа законодательной новеллы, нормативно-правового акта, или проекта нормативно-правового акта) и одного задания по темам 1</w:t>
      </w:r>
      <w:r w:rsidR="003A1C62">
        <w:rPr>
          <w:rFonts w:eastAsia="SimSun"/>
          <w:sz w:val="26"/>
          <w:szCs w:val="26"/>
        </w:rPr>
        <w:t>4</w:t>
      </w:r>
      <w:r w:rsidRPr="0079390B">
        <w:rPr>
          <w:rFonts w:eastAsia="SimSun"/>
          <w:sz w:val="26"/>
          <w:szCs w:val="26"/>
        </w:rPr>
        <w:t xml:space="preserve"> и</w:t>
      </w:r>
      <w:r w:rsidR="003A1C62">
        <w:rPr>
          <w:rFonts w:eastAsia="SimSun"/>
          <w:sz w:val="26"/>
          <w:szCs w:val="26"/>
        </w:rPr>
        <w:t xml:space="preserve"> (или)</w:t>
      </w:r>
      <w:r w:rsidRPr="0079390B">
        <w:rPr>
          <w:rFonts w:eastAsia="SimSun"/>
          <w:sz w:val="26"/>
          <w:szCs w:val="26"/>
        </w:rPr>
        <w:t xml:space="preserve"> 1</w:t>
      </w:r>
      <w:r w:rsidR="009C6FA5">
        <w:rPr>
          <w:rFonts w:eastAsia="SimSun"/>
          <w:sz w:val="26"/>
          <w:szCs w:val="26"/>
        </w:rPr>
        <w:t>9</w:t>
      </w:r>
      <w:r w:rsidRPr="0079390B">
        <w:rPr>
          <w:rFonts w:eastAsia="SimSun"/>
          <w:sz w:val="26"/>
          <w:szCs w:val="26"/>
        </w:rPr>
        <w:t xml:space="preserve"> раздела </w:t>
      </w:r>
      <w:r w:rsidR="009C6FA5">
        <w:rPr>
          <w:rFonts w:eastAsia="SimSun"/>
          <w:sz w:val="26"/>
          <w:szCs w:val="26"/>
        </w:rPr>
        <w:t>2</w:t>
      </w:r>
      <w:r w:rsidRPr="0079390B">
        <w:rPr>
          <w:rFonts w:eastAsia="SimSun"/>
          <w:sz w:val="26"/>
          <w:szCs w:val="26"/>
        </w:rPr>
        <w:t xml:space="preserve">.3. настоящей программы (в форме решения задачи, коллизии или анализа законодательной новеллы/проекта нормативно-правового акта). </w:t>
      </w:r>
    </w:p>
    <w:p w:rsidR="007F4588" w:rsidRPr="0079390B" w:rsidRDefault="007F4588" w:rsidP="007F4588">
      <w:pPr>
        <w:spacing w:line="240" w:lineRule="auto"/>
        <w:ind w:firstLine="709"/>
        <w:rPr>
          <w:rFonts w:eastAsia="SimSun"/>
          <w:sz w:val="26"/>
          <w:szCs w:val="26"/>
        </w:rPr>
      </w:pPr>
      <w:r w:rsidRPr="0079390B">
        <w:rPr>
          <w:rFonts w:eastAsia="SimSun"/>
          <w:sz w:val="26"/>
          <w:szCs w:val="26"/>
        </w:rPr>
        <w:t>3.3.3. В ходе решения каждой части задания студент должен продемонстрировать:</w:t>
      </w:r>
    </w:p>
    <w:p w:rsidR="007F4588" w:rsidRPr="0079390B"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9390B">
        <w:rPr>
          <w:rFonts w:eastAsia="SimSun"/>
          <w:sz w:val="26"/>
          <w:szCs w:val="26"/>
        </w:rPr>
        <w:t>способность отобрать релевантные факты;</w:t>
      </w:r>
    </w:p>
    <w:p w:rsidR="007F4588" w:rsidRPr="0079390B"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9390B">
        <w:rPr>
          <w:rFonts w:eastAsia="SimSun"/>
          <w:sz w:val="26"/>
          <w:szCs w:val="26"/>
        </w:rPr>
        <w:t>способность выявить нормы права, дающие правовую квалификацию фактов, присутствующих в задании;</w:t>
      </w:r>
    </w:p>
    <w:p w:rsidR="007F4588" w:rsidRPr="0079390B"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9390B">
        <w:rPr>
          <w:rFonts w:eastAsia="SimSun"/>
          <w:sz w:val="26"/>
          <w:szCs w:val="26"/>
        </w:rPr>
        <w:t>способности проанализировать выявленные правовые нормы с помощью догматических знаний соответствующей отрасли (</w:t>
      </w:r>
      <w:proofErr w:type="spellStart"/>
      <w:r w:rsidRPr="0079390B">
        <w:rPr>
          <w:rFonts w:eastAsia="SimSun"/>
          <w:sz w:val="26"/>
          <w:szCs w:val="26"/>
        </w:rPr>
        <w:t>подотрасли</w:t>
      </w:r>
      <w:proofErr w:type="spellEnd"/>
      <w:r w:rsidRPr="0079390B">
        <w:rPr>
          <w:rFonts w:eastAsia="SimSun"/>
          <w:sz w:val="26"/>
          <w:szCs w:val="26"/>
        </w:rPr>
        <w:t xml:space="preserve">) права и применить их к конкретным фактам без логических и фактических ошибок; </w:t>
      </w:r>
    </w:p>
    <w:p w:rsidR="007F4588" w:rsidRPr="0079390B"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9390B">
        <w:rPr>
          <w:rFonts w:eastAsia="SimSun"/>
          <w:sz w:val="26"/>
          <w:szCs w:val="26"/>
        </w:rPr>
        <w:t>способность чётко и последовательно излагать решение;</w:t>
      </w:r>
    </w:p>
    <w:p w:rsidR="007F4588" w:rsidRPr="0079390B" w:rsidRDefault="007F4588" w:rsidP="00E42DAB">
      <w:pPr>
        <w:pStyle w:val="affffd"/>
        <w:numPr>
          <w:ilvl w:val="0"/>
          <w:numId w:val="20"/>
        </w:numPr>
        <w:shd w:val="clear" w:color="auto" w:fill="FFFFFF"/>
        <w:spacing w:before="0" w:beforeAutospacing="0" w:after="0" w:afterAutospacing="0"/>
        <w:jc w:val="both"/>
        <w:rPr>
          <w:rFonts w:eastAsia="SimSun"/>
          <w:sz w:val="26"/>
          <w:szCs w:val="26"/>
        </w:rPr>
      </w:pPr>
      <w:r w:rsidRPr="0079390B">
        <w:rPr>
          <w:rFonts w:eastAsia="SimSun"/>
          <w:sz w:val="26"/>
          <w:szCs w:val="26"/>
        </w:rPr>
        <w:t>корректный юридический язык и стиль изложения.</w:t>
      </w:r>
    </w:p>
    <w:p w:rsidR="007F4588" w:rsidRPr="0079390B" w:rsidRDefault="007F4588" w:rsidP="001A45A4">
      <w:pPr>
        <w:spacing w:line="240" w:lineRule="auto"/>
        <w:ind w:firstLine="709"/>
        <w:rPr>
          <w:rFonts w:eastAsia="SimSun"/>
          <w:sz w:val="26"/>
          <w:szCs w:val="26"/>
        </w:rPr>
      </w:pPr>
      <w:r w:rsidRPr="0079390B">
        <w:rPr>
          <w:rFonts w:eastAsia="SimSun"/>
          <w:sz w:val="26"/>
          <w:szCs w:val="26"/>
        </w:rPr>
        <w:t>3.3.4. Ответ должен быть представлен в виде аргументированного, грамотно изложенного, связного текста, позволяющего проследить логику рассуждений, лежащих в основе сделанных выводов. Ссылки на конкретные статьи, пункты и т.д. нормативных актов, как правило, не должны сопровождаться их дословным воспроизведением, а должны быть пояснены автором.</w:t>
      </w:r>
    </w:p>
    <w:p w:rsidR="00181EF5" w:rsidRPr="0098069D" w:rsidRDefault="00181EF5" w:rsidP="00181EF5">
      <w:pPr>
        <w:spacing w:line="240" w:lineRule="auto"/>
        <w:ind w:firstLine="709"/>
        <w:rPr>
          <w:rFonts w:eastAsia="SimSun"/>
          <w:sz w:val="26"/>
          <w:szCs w:val="26"/>
        </w:rPr>
      </w:pPr>
      <w:r w:rsidRPr="0098069D">
        <w:rPr>
          <w:rFonts w:eastAsia="SimSun"/>
          <w:sz w:val="26"/>
          <w:szCs w:val="26"/>
        </w:rPr>
        <w:t>3.</w:t>
      </w:r>
      <w:r>
        <w:rPr>
          <w:rFonts w:eastAsia="SimSun"/>
          <w:sz w:val="26"/>
          <w:szCs w:val="26"/>
        </w:rPr>
        <w:t>3</w:t>
      </w:r>
      <w:r w:rsidRPr="0098069D">
        <w:rPr>
          <w:rFonts w:eastAsia="SimSun"/>
          <w:sz w:val="26"/>
          <w:szCs w:val="26"/>
        </w:rPr>
        <w:t>.</w:t>
      </w:r>
      <w:r>
        <w:rPr>
          <w:rFonts w:eastAsia="SimSun"/>
          <w:sz w:val="26"/>
          <w:szCs w:val="26"/>
        </w:rPr>
        <w:t>5</w:t>
      </w:r>
      <w:r w:rsidRPr="0098069D">
        <w:rPr>
          <w:rFonts w:eastAsia="SimSun"/>
          <w:sz w:val="26"/>
          <w:szCs w:val="26"/>
        </w:rPr>
        <w:t>. Каждое задание оценивается до пяти баллов. Итоговая оценка выставляется как сумма оценок за каждое задание.</w:t>
      </w:r>
    </w:p>
    <w:tbl>
      <w:tblPr>
        <w:tblStyle w:val="affff6"/>
        <w:tblpPr w:leftFromText="180" w:rightFromText="180" w:vertAnchor="text" w:horzAnchor="margin" w:tblpY="106"/>
        <w:tblW w:w="0" w:type="auto"/>
        <w:tblLook w:val="04A0" w:firstRow="1" w:lastRow="0" w:firstColumn="1" w:lastColumn="0" w:noHBand="0" w:noVBand="1"/>
      </w:tblPr>
      <w:tblGrid>
        <w:gridCol w:w="1555"/>
        <w:gridCol w:w="7790"/>
      </w:tblGrid>
      <w:tr w:rsidR="00181EF5" w:rsidRPr="0098069D" w:rsidTr="002B63DC">
        <w:tc>
          <w:tcPr>
            <w:tcW w:w="1555" w:type="dxa"/>
            <w:vAlign w:val="center"/>
          </w:tcPr>
          <w:p w:rsidR="00181EF5" w:rsidRPr="0098069D" w:rsidRDefault="00181EF5" w:rsidP="002B63DC">
            <w:pPr>
              <w:spacing w:line="240" w:lineRule="auto"/>
              <w:ind w:firstLine="0"/>
              <w:jc w:val="center"/>
              <w:rPr>
                <w:rFonts w:eastAsia="SimSun"/>
                <w:sz w:val="26"/>
                <w:szCs w:val="26"/>
              </w:rPr>
            </w:pPr>
            <w:r w:rsidRPr="0098069D">
              <w:rPr>
                <w:rFonts w:eastAsia="SimSun"/>
                <w:sz w:val="26"/>
                <w:szCs w:val="26"/>
              </w:rPr>
              <w:t>5</w:t>
            </w:r>
          </w:p>
        </w:tc>
        <w:tc>
          <w:tcPr>
            <w:tcW w:w="7790" w:type="dxa"/>
          </w:tcPr>
          <w:p w:rsidR="00181EF5" w:rsidRPr="0098069D" w:rsidRDefault="00181EF5" w:rsidP="002B63DC">
            <w:pPr>
              <w:spacing w:line="240" w:lineRule="auto"/>
              <w:ind w:firstLine="0"/>
              <w:rPr>
                <w:rFonts w:eastAsia="SimSun"/>
                <w:sz w:val="26"/>
                <w:szCs w:val="26"/>
              </w:rPr>
            </w:pPr>
            <w:r w:rsidRPr="0098069D">
              <w:rPr>
                <w:rFonts w:eastAsia="SimSun"/>
                <w:sz w:val="26"/>
                <w:szCs w:val="26"/>
              </w:rPr>
              <w:t>Образцовое решение задачи: все проблемные вопросы задачи обозначены и раскрыты, в работе каждый шаг решения задачи полно и безупречно аргументирован, приведено опровержение альтернативных вариантов решения, ошибок не допущено</w:t>
            </w:r>
          </w:p>
        </w:tc>
      </w:tr>
      <w:tr w:rsidR="00181EF5" w:rsidRPr="0098069D" w:rsidTr="002B63DC">
        <w:tc>
          <w:tcPr>
            <w:tcW w:w="1555" w:type="dxa"/>
            <w:vAlign w:val="center"/>
          </w:tcPr>
          <w:p w:rsidR="00181EF5" w:rsidRPr="0098069D" w:rsidRDefault="00181EF5" w:rsidP="002B63DC">
            <w:pPr>
              <w:spacing w:line="240" w:lineRule="auto"/>
              <w:ind w:firstLine="0"/>
              <w:jc w:val="center"/>
              <w:rPr>
                <w:rFonts w:eastAsia="SimSun"/>
                <w:sz w:val="26"/>
                <w:szCs w:val="26"/>
              </w:rPr>
            </w:pPr>
            <w:r w:rsidRPr="0098069D">
              <w:rPr>
                <w:rFonts w:eastAsia="SimSun"/>
                <w:sz w:val="26"/>
                <w:szCs w:val="26"/>
              </w:rPr>
              <w:t>4</w:t>
            </w:r>
          </w:p>
        </w:tc>
        <w:tc>
          <w:tcPr>
            <w:tcW w:w="7790" w:type="dxa"/>
          </w:tcPr>
          <w:p w:rsidR="00181EF5" w:rsidRPr="0098069D" w:rsidRDefault="00181EF5" w:rsidP="002B63DC">
            <w:pPr>
              <w:spacing w:line="240" w:lineRule="auto"/>
              <w:ind w:firstLine="0"/>
              <w:rPr>
                <w:rFonts w:eastAsia="SimSun"/>
                <w:sz w:val="26"/>
                <w:szCs w:val="26"/>
              </w:rPr>
            </w:pPr>
            <w:r w:rsidRPr="0098069D">
              <w:rPr>
                <w:rFonts w:eastAsia="SimSun"/>
                <w:sz w:val="26"/>
                <w:szCs w:val="26"/>
              </w:rPr>
              <w:t>Решение полное, однако аргументация неполная, с пробелами, при этом обычных юридических ошибок не допущено</w:t>
            </w:r>
          </w:p>
        </w:tc>
      </w:tr>
      <w:tr w:rsidR="00181EF5" w:rsidRPr="0098069D" w:rsidTr="002B63DC">
        <w:tc>
          <w:tcPr>
            <w:tcW w:w="1555" w:type="dxa"/>
            <w:vAlign w:val="center"/>
          </w:tcPr>
          <w:p w:rsidR="00181EF5" w:rsidRPr="0098069D" w:rsidRDefault="00181EF5" w:rsidP="002B63DC">
            <w:pPr>
              <w:spacing w:line="240" w:lineRule="auto"/>
              <w:ind w:firstLine="0"/>
              <w:jc w:val="center"/>
              <w:rPr>
                <w:rFonts w:eastAsia="SimSun"/>
                <w:sz w:val="26"/>
                <w:szCs w:val="26"/>
              </w:rPr>
            </w:pPr>
            <w:r w:rsidRPr="0098069D">
              <w:rPr>
                <w:rFonts w:eastAsia="SimSun"/>
                <w:sz w:val="26"/>
                <w:szCs w:val="26"/>
              </w:rPr>
              <w:t>3</w:t>
            </w:r>
          </w:p>
        </w:tc>
        <w:tc>
          <w:tcPr>
            <w:tcW w:w="7790" w:type="dxa"/>
          </w:tcPr>
          <w:p w:rsidR="00181EF5" w:rsidRPr="0098069D" w:rsidRDefault="00181EF5" w:rsidP="002B63DC">
            <w:pPr>
              <w:spacing w:line="240" w:lineRule="auto"/>
              <w:ind w:firstLine="0"/>
              <w:rPr>
                <w:rFonts w:eastAsia="SimSun"/>
                <w:sz w:val="26"/>
                <w:szCs w:val="26"/>
              </w:rPr>
            </w:pPr>
            <w:r w:rsidRPr="0098069D">
              <w:rPr>
                <w:rFonts w:eastAsia="SimSun"/>
                <w:sz w:val="26"/>
                <w:szCs w:val="26"/>
              </w:rPr>
              <w:t>Решение неполное, аргументация неполная или с логическими изъянами, допущено не более одной обычной юридической или фактической ошибки</w:t>
            </w:r>
          </w:p>
        </w:tc>
      </w:tr>
      <w:tr w:rsidR="00181EF5" w:rsidRPr="0098069D" w:rsidTr="002B63DC">
        <w:tc>
          <w:tcPr>
            <w:tcW w:w="1555" w:type="dxa"/>
            <w:vAlign w:val="center"/>
          </w:tcPr>
          <w:p w:rsidR="00181EF5" w:rsidRPr="0098069D" w:rsidRDefault="00181EF5" w:rsidP="002B63DC">
            <w:pPr>
              <w:spacing w:line="240" w:lineRule="auto"/>
              <w:ind w:firstLine="0"/>
              <w:jc w:val="center"/>
              <w:rPr>
                <w:rFonts w:eastAsia="SimSun"/>
                <w:sz w:val="26"/>
                <w:szCs w:val="26"/>
              </w:rPr>
            </w:pPr>
            <w:r w:rsidRPr="0098069D">
              <w:rPr>
                <w:rFonts w:eastAsia="SimSun"/>
                <w:sz w:val="26"/>
                <w:szCs w:val="26"/>
              </w:rPr>
              <w:t>2</w:t>
            </w:r>
          </w:p>
        </w:tc>
        <w:tc>
          <w:tcPr>
            <w:tcW w:w="7790" w:type="dxa"/>
          </w:tcPr>
          <w:p w:rsidR="00181EF5" w:rsidRPr="0098069D" w:rsidRDefault="00181EF5" w:rsidP="002B63DC">
            <w:pPr>
              <w:spacing w:line="240" w:lineRule="auto"/>
              <w:ind w:firstLine="0"/>
              <w:rPr>
                <w:rFonts w:eastAsia="SimSun"/>
                <w:sz w:val="26"/>
                <w:szCs w:val="26"/>
              </w:rPr>
            </w:pPr>
            <w:r w:rsidRPr="0098069D">
              <w:rPr>
                <w:rFonts w:eastAsia="SimSun"/>
                <w:sz w:val="26"/>
                <w:szCs w:val="26"/>
              </w:rPr>
              <w:t>Решение неполное, аргументация неполная или с логическими изъянами, при этом в работе встречаются ошибки в применении действующего законодательства (две или три), фактические ошибки (две или три)</w:t>
            </w:r>
          </w:p>
        </w:tc>
      </w:tr>
      <w:tr w:rsidR="00181EF5" w:rsidRPr="0098069D" w:rsidTr="002B63DC">
        <w:tc>
          <w:tcPr>
            <w:tcW w:w="1555" w:type="dxa"/>
            <w:vAlign w:val="center"/>
          </w:tcPr>
          <w:p w:rsidR="00181EF5" w:rsidRPr="0098069D" w:rsidRDefault="00181EF5" w:rsidP="002B63DC">
            <w:pPr>
              <w:spacing w:line="240" w:lineRule="auto"/>
              <w:ind w:firstLine="0"/>
              <w:jc w:val="center"/>
              <w:rPr>
                <w:rFonts w:eastAsia="SimSun"/>
                <w:sz w:val="26"/>
                <w:szCs w:val="26"/>
              </w:rPr>
            </w:pPr>
            <w:r w:rsidRPr="0098069D">
              <w:rPr>
                <w:rFonts w:eastAsia="SimSun"/>
                <w:sz w:val="26"/>
                <w:szCs w:val="26"/>
              </w:rPr>
              <w:t>1</w:t>
            </w:r>
          </w:p>
        </w:tc>
        <w:tc>
          <w:tcPr>
            <w:tcW w:w="7790" w:type="dxa"/>
          </w:tcPr>
          <w:p w:rsidR="00181EF5" w:rsidRPr="0098069D" w:rsidRDefault="00181EF5" w:rsidP="002B63DC">
            <w:pPr>
              <w:spacing w:line="240" w:lineRule="auto"/>
              <w:ind w:firstLine="0"/>
              <w:rPr>
                <w:rFonts w:eastAsia="SimSun"/>
                <w:sz w:val="26"/>
                <w:szCs w:val="26"/>
              </w:rPr>
            </w:pPr>
            <w:r w:rsidRPr="0098069D">
              <w:rPr>
                <w:rFonts w:eastAsia="SimSun"/>
                <w:sz w:val="26"/>
                <w:szCs w:val="26"/>
              </w:rPr>
              <w:t>Неаргументированный ответ, одна грубая ошибка или более трех обычных юридических или фактических ошибок</w:t>
            </w:r>
          </w:p>
        </w:tc>
      </w:tr>
      <w:tr w:rsidR="00181EF5" w:rsidRPr="0098069D" w:rsidTr="002B63DC">
        <w:tc>
          <w:tcPr>
            <w:tcW w:w="1555" w:type="dxa"/>
            <w:vAlign w:val="center"/>
          </w:tcPr>
          <w:p w:rsidR="00181EF5" w:rsidRPr="0098069D" w:rsidRDefault="00181EF5" w:rsidP="002B63DC">
            <w:pPr>
              <w:spacing w:line="240" w:lineRule="auto"/>
              <w:ind w:firstLine="0"/>
              <w:jc w:val="center"/>
              <w:rPr>
                <w:rFonts w:eastAsia="SimSun"/>
                <w:sz w:val="26"/>
                <w:szCs w:val="26"/>
              </w:rPr>
            </w:pPr>
            <w:r w:rsidRPr="0098069D">
              <w:rPr>
                <w:rFonts w:eastAsia="SimSun"/>
                <w:sz w:val="26"/>
                <w:szCs w:val="26"/>
              </w:rPr>
              <w:t>0</w:t>
            </w:r>
          </w:p>
        </w:tc>
        <w:tc>
          <w:tcPr>
            <w:tcW w:w="7790" w:type="dxa"/>
          </w:tcPr>
          <w:p w:rsidR="00181EF5" w:rsidRPr="0098069D" w:rsidRDefault="00181EF5" w:rsidP="002B63DC">
            <w:pPr>
              <w:spacing w:line="240" w:lineRule="auto"/>
              <w:ind w:firstLine="0"/>
              <w:rPr>
                <w:rFonts w:eastAsia="SimSun"/>
                <w:sz w:val="26"/>
                <w:szCs w:val="26"/>
              </w:rPr>
            </w:pPr>
            <w:r w:rsidRPr="0098069D">
              <w:rPr>
                <w:rFonts w:eastAsia="SimSun"/>
                <w:sz w:val="26"/>
                <w:szCs w:val="26"/>
              </w:rPr>
              <w:t>Решение задачи отсутствует, непонимание сути задачи, две и более грубые ошибки</w:t>
            </w:r>
          </w:p>
        </w:tc>
      </w:tr>
    </w:tbl>
    <w:p w:rsidR="00181EF5" w:rsidRPr="0098069D" w:rsidRDefault="00181EF5" w:rsidP="00181EF5">
      <w:pPr>
        <w:spacing w:line="240" w:lineRule="auto"/>
        <w:ind w:firstLine="709"/>
        <w:rPr>
          <w:rFonts w:eastAsia="SimSun"/>
          <w:sz w:val="26"/>
          <w:szCs w:val="26"/>
        </w:rPr>
      </w:pPr>
    </w:p>
    <w:p w:rsidR="00181EF5" w:rsidRPr="0098069D" w:rsidRDefault="00181EF5" w:rsidP="00181EF5">
      <w:pPr>
        <w:spacing w:line="240" w:lineRule="auto"/>
        <w:ind w:firstLine="709"/>
        <w:rPr>
          <w:rFonts w:eastAsia="SimSun"/>
          <w:sz w:val="26"/>
          <w:szCs w:val="26"/>
        </w:rPr>
      </w:pPr>
      <w:r w:rsidRPr="0098069D">
        <w:rPr>
          <w:rFonts w:eastAsia="SimSun"/>
          <w:sz w:val="26"/>
          <w:szCs w:val="26"/>
        </w:rPr>
        <w:t>3.</w:t>
      </w:r>
      <w:r>
        <w:rPr>
          <w:rFonts w:eastAsia="SimSun"/>
          <w:sz w:val="26"/>
          <w:szCs w:val="26"/>
        </w:rPr>
        <w:t>3</w:t>
      </w:r>
      <w:r w:rsidRPr="0098069D">
        <w:rPr>
          <w:rFonts w:eastAsia="SimSun"/>
          <w:sz w:val="26"/>
          <w:szCs w:val="26"/>
        </w:rPr>
        <w:t>.</w:t>
      </w:r>
      <w:r>
        <w:rPr>
          <w:rFonts w:eastAsia="SimSun"/>
          <w:sz w:val="26"/>
          <w:szCs w:val="26"/>
        </w:rPr>
        <w:t>6</w:t>
      </w:r>
      <w:r w:rsidRPr="0098069D">
        <w:rPr>
          <w:rFonts w:eastAsia="SimSun"/>
          <w:sz w:val="26"/>
          <w:szCs w:val="26"/>
        </w:rPr>
        <w:t>. При оценке заданий во внимание принимаются следующие факторы:</w:t>
      </w:r>
    </w:p>
    <w:p w:rsidR="00181EF5" w:rsidRPr="0098069D" w:rsidRDefault="00181EF5" w:rsidP="00181EF5">
      <w:pPr>
        <w:pStyle w:val="a3"/>
        <w:numPr>
          <w:ilvl w:val="0"/>
          <w:numId w:val="34"/>
        </w:numPr>
        <w:spacing w:line="240" w:lineRule="auto"/>
        <w:ind w:left="0" w:firstLine="0"/>
        <w:rPr>
          <w:rFonts w:eastAsia="SimSun"/>
          <w:sz w:val="26"/>
          <w:szCs w:val="26"/>
        </w:rPr>
      </w:pPr>
      <w:r w:rsidRPr="0098069D">
        <w:rPr>
          <w:rFonts w:eastAsia="SimSun"/>
          <w:sz w:val="26"/>
          <w:szCs w:val="26"/>
        </w:rPr>
        <w:t>насколько в решении задания обозначены и раскрыты проблемные аспекты задания (полнота решения);</w:t>
      </w:r>
    </w:p>
    <w:p w:rsidR="00181EF5" w:rsidRPr="0098069D" w:rsidRDefault="00181EF5" w:rsidP="00181EF5">
      <w:pPr>
        <w:pStyle w:val="a3"/>
        <w:numPr>
          <w:ilvl w:val="0"/>
          <w:numId w:val="34"/>
        </w:numPr>
        <w:spacing w:line="240" w:lineRule="auto"/>
        <w:ind w:left="0" w:firstLine="0"/>
        <w:rPr>
          <w:rFonts w:eastAsia="SimSun"/>
          <w:sz w:val="26"/>
          <w:szCs w:val="26"/>
        </w:rPr>
      </w:pPr>
      <w:r w:rsidRPr="0098069D">
        <w:rPr>
          <w:rFonts w:eastAsia="SimSun"/>
          <w:sz w:val="26"/>
          <w:szCs w:val="26"/>
        </w:rPr>
        <w:lastRenderedPageBreak/>
        <w:t>насколько полно, последовательно и логически непротиворечиво в решении задания развернута аргументация предложенного решения (полнота аргументации);</w:t>
      </w:r>
    </w:p>
    <w:p w:rsidR="00181EF5" w:rsidRPr="0098069D" w:rsidRDefault="00181EF5" w:rsidP="00181EF5">
      <w:pPr>
        <w:pStyle w:val="a3"/>
        <w:numPr>
          <w:ilvl w:val="0"/>
          <w:numId w:val="34"/>
        </w:numPr>
        <w:spacing w:line="240" w:lineRule="auto"/>
        <w:ind w:left="0" w:firstLine="0"/>
        <w:rPr>
          <w:rFonts w:eastAsia="SimSun"/>
          <w:sz w:val="26"/>
          <w:szCs w:val="26"/>
        </w:rPr>
      </w:pPr>
      <w:r w:rsidRPr="0098069D">
        <w:rPr>
          <w:rFonts w:eastAsia="SimSun"/>
          <w:sz w:val="26"/>
          <w:szCs w:val="26"/>
        </w:rPr>
        <w:t>содержит ли решение задания грубые и явные юридические и фактические ошибки.</w:t>
      </w:r>
    </w:p>
    <w:p w:rsidR="00181EF5" w:rsidRPr="00A53E8E" w:rsidRDefault="00181EF5" w:rsidP="00181EF5">
      <w:pPr>
        <w:spacing w:line="240" w:lineRule="auto"/>
        <w:ind w:firstLine="709"/>
        <w:rPr>
          <w:rFonts w:eastAsia="SimSun"/>
          <w:sz w:val="26"/>
          <w:szCs w:val="26"/>
        </w:rPr>
      </w:pPr>
      <w:r>
        <w:rPr>
          <w:rFonts w:eastAsia="SimSun"/>
          <w:sz w:val="26"/>
          <w:szCs w:val="26"/>
        </w:rPr>
        <w:t>3.3</w:t>
      </w:r>
      <w:r w:rsidRPr="00A53E8E">
        <w:rPr>
          <w:rFonts w:eastAsia="SimSun"/>
          <w:sz w:val="26"/>
          <w:szCs w:val="26"/>
        </w:rPr>
        <w:t>.</w:t>
      </w:r>
      <w:r>
        <w:rPr>
          <w:rFonts w:eastAsia="SimSun"/>
          <w:sz w:val="26"/>
          <w:szCs w:val="26"/>
        </w:rPr>
        <w:t>6</w:t>
      </w:r>
      <w:r w:rsidRPr="00A53E8E">
        <w:rPr>
          <w:rFonts w:eastAsia="SimSun"/>
          <w:sz w:val="26"/>
          <w:szCs w:val="26"/>
        </w:rPr>
        <w:t>.1. Полное решение означает, что все проблемные вопросы задания явно обозначены и раскрыты.</w:t>
      </w:r>
    </w:p>
    <w:p w:rsidR="00181EF5" w:rsidRPr="00A53E8E" w:rsidRDefault="00181EF5" w:rsidP="00181EF5">
      <w:pPr>
        <w:spacing w:line="240" w:lineRule="auto"/>
        <w:ind w:firstLine="709"/>
        <w:rPr>
          <w:rFonts w:eastAsia="SimSun"/>
          <w:sz w:val="26"/>
          <w:szCs w:val="26"/>
        </w:rPr>
      </w:pPr>
      <w:r w:rsidRPr="00A53E8E">
        <w:rPr>
          <w:rFonts w:eastAsia="SimSun"/>
          <w:sz w:val="26"/>
          <w:szCs w:val="26"/>
        </w:rPr>
        <w:t>3.</w:t>
      </w:r>
      <w:r>
        <w:rPr>
          <w:rFonts w:eastAsia="SimSun"/>
          <w:sz w:val="26"/>
          <w:szCs w:val="26"/>
        </w:rPr>
        <w:t>3</w:t>
      </w:r>
      <w:r w:rsidRPr="00A53E8E">
        <w:rPr>
          <w:rFonts w:eastAsia="SimSun"/>
          <w:sz w:val="26"/>
          <w:szCs w:val="26"/>
        </w:rPr>
        <w:t>.</w:t>
      </w:r>
      <w:r>
        <w:rPr>
          <w:rFonts w:eastAsia="SimSun"/>
          <w:sz w:val="26"/>
          <w:szCs w:val="26"/>
        </w:rPr>
        <w:t>6</w:t>
      </w:r>
      <w:r w:rsidRPr="00A53E8E">
        <w:rPr>
          <w:rFonts w:eastAsia="SimSun"/>
          <w:sz w:val="26"/>
          <w:szCs w:val="26"/>
        </w:rPr>
        <w:t>.2. Полная аргументация означает, что все ключевые аргументы в пользу предлагаемого решения изложены без ошибок в надлежащем порядке.</w:t>
      </w:r>
    </w:p>
    <w:p w:rsidR="00181EF5" w:rsidRPr="00A53E8E" w:rsidRDefault="00181EF5" w:rsidP="00181EF5">
      <w:pPr>
        <w:spacing w:line="240" w:lineRule="auto"/>
        <w:ind w:firstLine="709"/>
        <w:rPr>
          <w:rFonts w:eastAsia="SimSun"/>
          <w:sz w:val="26"/>
          <w:szCs w:val="26"/>
        </w:rPr>
      </w:pPr>
      <w:r w:rsidRPr="00A53E8E">
        <w:rPr>
          <w:rFonts w:eastAsia="SimSun"/>
          <w:sz w:val="26"/>
          <w:szCs w:val="26"/>
        </w:rPr>
        <w:t>3.</w:t>
      </w:r>
      <w:r>
        <w:rPr>
          <w:rFonts w:eastAsia="SimSun"/>
          <w:sz w:val="26"/>
          <w:szCs w:val="26"/>
        </w:rPr>
        <w:t>3</w:t>
      </w:r>
      <w:r w:rsidRPr="00A53E8E">
        <w:rPr>
          <w:rFonts w:eastAsia="SimSun"/>
          <w:sz w:val="26"/>
          <w:szCs w:val="26"/>
        </w:rPr>
        <w:t>.</w:t>
      </w:r>
      <w:r>
        <w:rPr>
          <w:rFonts w:eastAsia="SimSun"/>
          <w:sz w:val="26"/>
          <w:szCs w:val="26"/>
        </w:rPr>
        <w:t>6</w:t>
      </w:r>
      <w:r w:rsidRPr="00A53E8E">
        <w:rPr>
          <w:rFonts w:eastAsia="SimSun"/>
          <w:sz w:val="26"/>
          <w:szCs w:val="26"/>
        </w:rPr>
        <w:t>.3. Логическая непротиворечивость аргументации означает, во-первых, корреляцию решения и предложенных в его пользу аргументов, во-вторых, отсутствие противоречия между излагаемыми аргументами, в-третьих, корреляцию аргументов и выводимых из них в работе следствий.</w:t>
      </w:r>
    </w:p>
    <w:p w:rsidR="00181EF5" w:rsidRPr="00A53E8E" w:rsidRDefault="00181EF5" w:rsidP="00181EF5">
      <w:pPr>
        <w:spacing w:line="240" w:lineRule="auto"/>
        <w:ind w:firstLine="709"/>
        <w:rPr>
          <w:rFonts w:eastAsia="SimSun"/>
          <w:sz w:val="26"/>
          <w:szCs w:val="26"/>
        </w:rPr>
      </w:pPr>
      <w:r w:rsidRPr="00A53E8E">
        <w:rPr>
          <w:rFonts w:eastAsia="SimSun"/>
          <w:sz w:val="26"/>
          <w:szCs w:val="26"/>
        </w:rPr>
        <w:t>3.</w:t>
      </w:r>
      <w:r>
        <w:rPr>
          <w:rFonts w:eastAsia="SimSun"/>
          <w:sz w:val="26"/>
          <w:szCs w:val="26"/>
        </w:rPr>
        <w:t>3</w:t>
      </w:r>
      <w:r w:rsidRPr="00A53E8E">
        <w:rPr>
          <w:rFonts w:eastAsia="SimSun"/>
          <w:sz w:val="26"/>
          <w:szCs w:val="26"/>
        </w:rPr>
        <w:t>.</w:t>
      </w:r>
      <w:r>
        <w:rPr>
          <w:rFonts w:eastAsia="SimSun"/>
          <w:sz w:val="26"/>
          <w:szCs w:val="26"/>
        </w:rPr>
        <w:t>6</w:t>
      </w:r>
      <w:r w:rsidRPr="00A53E8E">
        <w:rPr>
          <w:rFonts w:eastAsia="SimSun"/>
          <w:sz w:val="26"/>
          <w:szCs w:val="26"/>
        </w:rPr>
        <w:t>.4. Юридическая ошибка признается грубой при изложении в работе мнения, прямо расходящегося с положениями российского права, без фиксации данного обстоятельства, неверное изложение (искажение) позиций Конституционного, Верховного, Высшего Арбитражного судов, а также неверное употребление юридических понятий и категорий. Остальные несоответствия юридических суждений (юридического анализа) российскому праву признаются обычной юридической ошибкой.</w:t>
      </w:r>
    </w:p>
    <w:p w:rsidR="00181EF5" w:rsidRPr="00A53E8E" w:rsidRDefault="00181EF5" w:rsidP="00181EF5">
      <w:pPr>
        <w:spacing w:line="240" w:lineRule="auto"/>
        <w:ind w:firstLine="709"/>
        <w:rPr>
          <w:rFonts w:eastAsia="SimSun"/>
          <w:sz w:val="26"/>
          <w:szCs w:val="26"/>
        </w:rPr>
      </w:pPr>
      <w:r w:rsidRPr="00A53E8E">
        <w:rPr>
          <w:rFonts w:eastAsia="SimSun"/>
          <w:sz w:val="26"/>
          <w:szCs w:val="26"/>
        </w:rPr>
        <w:t>3.</w:t>
      </w:r>
      <w:r>
        <w:rPr>
          <w:rFonts w:eastAsia="SimSun"/>
          <w:sz w:val="26"/>
          <w:szCs w:val="26"/>
        </w:rPr>
        <w:t>3</w:t>
      </w:r>
      <w:r w:rsidRPr="00A53E8E">
        <w:rPr>
          <w:rFonts w:eastAsia="SimSun"/>
          <w:sz w:val="26"/>
          <w:szCs w:val="26"/>
        </w:rPr>
        <w:t>.</w:t>
      </w:r>
      <w:r>
        <w:rPr>
          <w:rFonts w:eastAsia="SimSun"/>
          <w:sz w:val="26"/>
          <w:szCs w:val="26"/>
        </w:rPr>
        <w:t>6</w:t>
      </w:r>
      <w:r w:rsidRPr="00A53E8E">
        <w:rPr>
          <w:rFonts w:eastAsia="SimSun"/>
          <w:sz w:val="26"/>
          <w:szCs w:val="26"/>
        </w:rPr>
        <w:t>.5. Фактической ошибкой признается утверждение по фактическим обстоятельствам задачи, расходящееся с фабулой задачи и не вытекающее из условий.</w:t>
      </w:r>
    </w:p>
    <w:p w:rsidR="00181EF5" w:rsidRPr="00A53E8E" w:rsidRDefault="00181EF5" w:rsidP="00181EF5">
      <w:pPr>
        <w:spacing w:line="240" w:lineRule="auto"/>
        <w:ind w:firstLine="709"/>
        <w:rPr>
          <w:rFonts w:eastAsia="SimSun"/>
          <w:sz w:val="26"/>
          <w:szCs w:val="26"/>
        </w:rPr>
      </w:pPr>
      <w:r w:rsidRPr="00A53E8E">
        <w:rPr>
          <w:rFonts w:eastAsia="SimSun"/>
          <w:sz w:val="26"/>
          <w:szCs w:val="26"/>
        </w:rPr>
        <w:t>3.</w:t>
      </w:r>
      <w:r>
        <w:rPr>
          <w:rFonts w:eastAsia="SimSun"/>
          <w:sz w:val="26"/>
          <w:szCs w:val="26"/>
        </w:rPr>
        <w:t>3</w:t>
      </w:r>
      <w:r w:rsidRPr="00A53E8E">
        <w:rPr>
          <w:rFonts w:eastAsia="SimSun"/>
          <w:sz w:val="26"/>
          <w:szCs w:val="26"/>
        </w:rPr>
        <w:t>.</w:t>
      </w:r>
      <w:r>
        <w:rPr>
          <w:rFonts w:eastAsia="SimSun"/>
          <w:sz w:val="26"/>
          <w:szCs w:val="26"/>
        </w:rPr>
        <w:t>7</w:t>
      </w:r>
      <w:r w:rsidRPr="00A53E8E">
        <w:rPr>
          <w:rFonts w:eastAsia="SimSun"/>
          <w:sz w:val="26"/>
          <w:szCs w:val="26"/>
        </w:rPr>
        <w:t>. Отсутствием решения признается отсутствие в письменной работе прямого ответа на один вопрос задания, а если к заданию поставлено несколько вопросов – отсутствие ответа хотя бы на один вопрос задания.</w:t>
      </w:r>
    </w:p>
    <w:p w:rsidR="00181EF5" w:rsidRPr="00A53E8E" w:rsidRDefault="00181EF5" w:rsidP="00181EF5">
      <w:pPr>
        <w:spacing w:line="240" w:lineRule="auto"/>
        <w:ind w:firstLine="709"/>
        <w:rPr>
          <w:rFonts w:eastAsia="SimSun"/>
          <w:sz w:val="26"/>
          <w:szCs w:val="26"/>
        </w:rPr>
      </w:pPr>
      <w:r w:rsidRPr="00A53E8E">
        <w:rPr>
          <w:rFonts w:eastAsia="SimSun"/>
          <w:sz w:val="26"/>
          <w:szCs w:val="26"/>
        </w:rPr>
        <w:t>3.</w:t>
      </w:r>
      <w:r>
        <w:rPr>
          <w:rFonts w:eastAsia="SimSun"/>
          <w:sz w:val="26"/>
          <w:szCs w:val="26"/>
        </w:rPr>
        <w:t>3</w:t>
      </w:r>
      <w:r w:rsidRPr="00A53E8E">
        <w:rPr>
          <w:rFonts w:eastAsia="SimSun"/>
          <w:sz w:val="26"/>
          <w:szCs w:val="26"/>
        </w:rPr>
        <w:t>.</w:t>
      </w:r>
      <w:r>
        <w:rPr>
          <w:rFonts w:eastAsia="SimSun"/>
          <w:sz w:val="26"/>
          <w:szCs w:val="26"/>
        </w:rPr>
        <w:t>8</w:t>
      </w:r>
      <w:r w:rsidRPr="00A53E8E">
        <w:rPr>
          <w:rFonts w:eastAsia="SimSun"/>
          <w:sz w:val="26"/>
          <w:szCs w:val="26"/>
        </w:rPr>
        <w:t>. Непонимание студентом существа (сути) задания означает отсутствие в работе прямого указания на постановку проблемы, вокруг которой построено задание и от решения которой зависит решение задания, и, соответственно, использование в работе рассуждений, не относящихся к проблеме задания.</w:t>
      </w:r>
    </w:p>
    <w:p w:rsidR="00181EF5" w:rsidRPr="00A53E8E" w:rsidRDefault="00181EF5" w:rsidP="00181EF5">
      <w:pPr>
        <w:spacing w:line="240" w:lineRule="auto"/>
        <w:ind w:firstLine="709"/>
        <w:rPr>
          <w:rFonts w:eastAsia="SimSun"/>
          <w:sz w:val="26"/>
          <w:szCs w:val="26"/>
        </w:rPr>
      </w:pPr>
      <w:r>
        <w:rPr>
          <w:rFonts w:eastAsia="SimSun"/>
          <w:sz w:val="26"/>
          <w:szCs w:val="26"/>
        </w:rPr>
        <w:t>3.3</w:t>
      </w:r>
      <w:r w:rsidRPr="00A53E8E">
        <w:rPr>
          <w:rFonts w:eastAsia="SimSun"/>
          <w:sz w:val="26"/>
          <w:szCs w:val="26"/>
        </w:rPr>
        <w:t>.</w:t>
      </w:r>
      <w:r>
        <w:rPr>
          <w:rFonts w:eastAsia="SimSun"/>
          <w:sz w:val="26"/>
          <w:szCs w:val="26"/>
        </w:rPr>
        <w:t>9</w:t>
      </w:r>
      <w:r w:rsidRPr="00A53E8E">
        <w:rPr>
          <w:rFonts w:eastAsia="SimSun"/>
          <w:sz w:val="26"/>
          <w:szCs w:val="26"/>
        </w:rPr>
        <w:t xml:space="preserve">. Ответ признается неаргументированным при наличии аргументов, не связанных или имеющих отдаленное отношение к доказываемому тезису. </w:t>
      </w:r>
    </w:p>
    <w:p w:rsidR="00181EF5" w:rsidRPr="00A53E8E" w:rsidRDefault="00181EF5" w:rsidP="00181EF5">
      <w:pPr>
        <w:spacing w:line="240" w:lineRule="auto"/>
        <w:ind w:firstLine="709"/>
        <w:rPr>
          <w:rFonts w:eastAsia="SimSun"/>
          <w:sz w:val="26"/>
          <w:szCs w:val="26"/>
        </w:rPr>
      </w:pPr>
      <w:r>
        <w:rPr>
          <w:rFonts w:eastAsia="SimSun"/>
          <w:sz w:val="26"/>
          <w:szCs w:val="26"/>
        </w:rPr>
        <w:t>3.3</w:t>
      </w:r>
      <w:r w:rsidRPr="00A53E8E">
        <w:rPr>
          <w:rFonts w:eastAsia="SimSun"/>
          <w:sz w:val="26"/>
          <w:szCs w:val="26"/>
        </w:rPr>
        <w:t>.</w:t>
      </w:r>
      <w:r>
        <w:rPr>
          <w:rFonts w:eastAsia="SimSun"/>
          <w:sz w:val="26"/>
          <w:szCs w:val="26"/>
        </w:rPr>
        <w:t>10</w:t>
      </w:r>
      <w:r w:rsidRPr="00A53E8E">
        <w:rPr>
          <w:rFonts w:eastAsia="SimSun"/>
          <w:sz w:val="26"/>
          <w:szCs w:val="26"/>
        </w:rPr>
        <w:t>. Если студентом на вопрос задания дан ответ, однако в работе отсутствует аргументация в его пользу, или приводится аргументация, которая или не может логически привести к сделанному выводу или свидетельствует о том, что студент решал не ту проблему, вокруг которой построено задание и от решения которой зависит правильное решение задания, то такая работа оценивается в 1 балл.</w:t>
      </w:r>
    </w:p>
    <w:p w:rsidR="00181EF5" w:rsidRPr="00A53E8E" w:rsidRDefault="00181EF5" w:rsidP="00181EF5">
      <w:pPr>
        <w:spacing w:line="240" w:lineRule="auto"/>
        <w:ind w:firstLine="709"/>
        <w:rPr>
          <w:rFonts w:eastAsia="SimSun"/>
          <w:sz w:val="26"/>
          <w:szCs w:val="26"/>
        </w:rPr>
      </w:pPr>
      <w:r>
        <w:rPr>
          <w:rFonts w:eastAsia="SimSun"/>
          <w:sz w:val="26"/>
          <w:szCs w:val="26"/>
        </w:rPr>
        <w:t>3.3</w:t>
      </w:r>
      <w:r w:rsidRPr="00A53E8E">
        <w:rPr>
          <w:rFonts w:eastAsia="SimSun"/>
          <w:sz w:val="26"/>
          <w:szCs w:val="26"/>
        </w:rPr>
        <w:t>.1</w:t>
      </w:r>
      <w:r>
        <w:rPr>
          <w:rFonts w:eastAsia="SimSun"/>
          <w:sz w:val="26"/>
          <w:szCs w:val="26"/>
        </w:rPr>
        <w:t>1</w:t>
      </w:r>
      <w:r w:rsidRPr="00A53E8E">
        <w:rPr>
          <w:rFonts w:eastAsia="SimSun"/>
          <w:sz w:val="26"/>
          <w:szCs w:val="26"/>
        </w:rPr>
        <w:t>. Если в задании требуется оценить несколько правоотношений, а дается ответ в отношении (или приводится оценка) не всех правоотношений, такое решение не может быть оценено выше двух баллов.</w:t>
      </w:r>
    </w:p>
    <w:p w:rsidR="00181EF5" w:rsidRPr="00A53E8E" w:rsidRDefault="00181EF5" w:rsidP="00181EF5">
      <w:pPr>
        <w:spacing w:line="240" w:lineRule="auto"/>
        <w:ind w:firstLine="709"/>
        <w:rPr>
          <w:rFonts w:eastAsia="SimSun"/>
          <w:sz w:val="26"/>
          <w:szCs w:val="26"/>
        </w:rPr>
      </w:pPr>
      <w:r>
        <w:rPr>
          <w:rFonts w:eastAsia="SimSun"/>
          <w:sz w:val="26"/>
          <w:szCs w:val="26"/>
        </w:rPr>
        <w:t>3.3</w:t>
      </w:r>
      <w:r w:rsidRPr="00A53E8E">
        <w:rPr>
          <w:rFonts w:eastAsia="SimSun"/>
          <w:sz w:val="26"/>
          <w:szCs w:val="26"/>
        </w:rPr>
        <w:t>.1</w:t>
      </w:r>
      <w:r>
        <w:rPr>
          <w:rFonts w:eastAsia="SimSun"/>
          <w:sz w:val="26"/>
          <w:szCs w:val="26"/>
        </w:rPr>
        <w:t>2</w:t>
      </w:r>
      <w:r w:rsidRPr="00A53E8E">
        <w:rPr>
          <w:rFonts w:eastAsia="SimSun"/>
          <w:sz w:val="26"/>
          <w:szCs w:val="26"/>
        </w:rPr>
        <w:t>. Если для полного решения задания требуется разрешить несколько проблем (две или больше), то в случае, когда студент при решении задания некоторые из этих проблем не обозначает, решение вне зависимости от данного в итоге ответа не может быть оценено выше двух баллов.3.1.6. Если за каждое экзаменационное задание выставлено 0 баллов, и при этом отсутствуют предусмотренные локальными правовыми актами НИУ ВШЭ основания для выставления 0 баллов за экзамен в целом, за экзамен в целом выставляется 1 балл.</w:t>
      </w:r>
    </w:p>
    <w:p w:rsidR="00181EF5" w:rsidRPr="00A53E8E" w:rsidRDefault="00181EF5" w:rsidP="00181EF5">
      <w:pPr>
        <w:spacing w:line="240" w:lineRule="auto"/>
        <w:ind w:firstLine="709"/>
        <w:rPr>
          <w:rFonts w:eastAsia="SimSun"/>
          <w:sz w:val="26"/>
          <w:szCs w:val="26"/>
        </w:rPr>
      </w:pPr>
      <w:r w:rsidRPr="00A53E8E">
        <w:rPr>
          <w:rFonts w:eastAsia="SimSun"/>
          <w:sz w:val="26"/>
          <w:szCs w:val="26"/>
        </w:rPr>
        <w:t>3.</w:t>
      </w:r>
      <w:r>
        <w:rPr>
          <w:rFonts w:eastAsia="SimSun"/>
          <w:sz w:val="26"/>
          <w:szCs w:val="26"/>
        </w:rPr>
        <w:t>3</w:t>
      </w:r>
      <w:r w:rsidRPr="00A53E8E">
        <w:rPr>
          <w:rFonts w:eastAsia="SimSun"/>
          <w:sz w:val="26"/>
          <w:szCs w:val="26"/>
        </w:rPr>
        <w:t>.1</w:t>
      </w:r>
      <w:r>
        <w:rPr>
          <w:rFonts w:eastAsia="SimSun"/>
          <w:sz w:val="26"/>
          <w:szCs w:val="26"/>
        </w:rPr>
        <w:t>3</w:t>
      </w:r>
      <w:r w:rsidRPr="00A53E8E">
        <w:rPr>
          <w:rFonts w:eastAsia="SimSun"/>
          <w:sz w:val="26"/>
          <w:szCs w:val="26"/>
        </w:rPr>
        <w:t xml:space="preserve">. В случае полного или частичного совпадения текста ответа у разных студентов, при условии, что это совпадение не вызвано цитированием норм закона или </w:t>
      </w:r>
      <w:r w:rsidRPr="00A53E8E">
        <w:rPr>
          <w:rFonts w:eastAsia="SimSun"/>
          <w:sz w:val="26"/>
          <w:szCs w:val="26"/>
        </w:rPr>
        <w:lastRenderedPageBreak/>
        <w:t>судебной практики высших судов, всем студентам, у которых выявлено совпадение, выставляется оценка 0 за работу, без выяснения причин такого совпадения.</w:t>
      </w:r>
    </w:p>
    <w:p w:rsidR="00181EF5" w:rsidRPr="0098069D" w:rsidRDefault="00181EF5" w:rsidP="00181EF5">
      <w:pPr>
        <w:spacing w:line="240" w:lineRule="auto"/>
        <w:ind w:firstLine="709"/>
        <w:rPr>
          <w:rFonts w:eastAsia="SimSun"/>
          <w:sz w:val="26"/>
          <w:szCs w:val="26"/>
        </w:rPr>
      </w:pPr>
      <w:r w:rsidRPr="00A53E8E">
        <w:rPr>
          <w:rFonts w:eastAsia="SimSun"/>
          <w:sz w:val="26"/>
          <w:szCs w:val="26"/>
        </w:rPr>
        <w:t>3.</w:t>
      </w:r>
      <w:r>
        <w:rPr>
          <w:rFonts w:eastAsia="SimSun"/>
          <w:sz w:val="26"/>
          <w:szCs w:val="26"/>
        </w:rPr>
        <w:t>3</w:t>
      </w:r>
      <w:r w:rsidRPr="00A53E8E">
        <w:rPr>
          <w:rFonts w:eastAsia="SimSun"/>
          <w:sz w:val="26"/>
          <w:szCs w:val="26"/>
        </w:rPr>
        <w:t>.1</w:t>
      </w:r>
      <w:r>
        <w:rPr>
          <w:rFonts w:eastAsia="SimSun"/>
          <w:sz w:val="26"/>
          <w:szCs w:val="26"/>
        </w:rPr>
        <w:t>4</w:t>
      </w:r>
      <w:r w:rsidRPr="00A53E8E">
        <w:rPr>
          <w:rFonts w:eastAsia="SimSun"/>
          <w:sz w:val="26"/>
          <w:szCs w:val="26"/>
        </w:rPr>
        <w:t>. При подведении итога междисциплинарного</w:t>
      </w:r>
      <w:r w:rsidRPr="0098069D">
        <w:rPr>
          <w:rFonts w:eastAsia="SimSun"/>
          <w:sz w:val="26"/>
          <w:szCs w:val="26"/>
        </w:rPr>
        <w:t xml:space="preserve"> государственного экзамена устанавливаются следующие критерии оценки:</w:t>
      </w:r>
    </w:p>
    <w:p w:rsidR="00181EF5" w:rsidRPr="0079390B" w:rsidRDefault="00181EF5" w:rsidP="00181EF5">
      <w:pPr>
        <w:spacing w:line="240" w:lineRule="auto"/>
        <w:ind w:firstLine="709"/>
        <w:rPr>
          <w:color w:val="000000"/>
          <w:spacing w:val="-2"/>
          <w:sz w:val="26"/>
          <w:szCs w:val="26"/>
        </w:rPr>
      </w:pPr>
      <w:r w:rsidRPr="0079390B">
        <w:rPr>
          <w:color w:val="000000"/>
          <w:spacing w:val="-2"/>
          <w:sz w:val="26"/>
          <w:szCs w:val="26"/>
        </w:rPr>
        <w:t xml:space="preserve">8 </w:t>
      </w:r>
      <w:r>
        <w:rPr>
          <w:color w:val="000000"/>
          <w:spacing w:val="-2"/>
          <w:sz w:val="26"/>
          <w:szCs w:val="26"/>
        </w:rPr>
        <w:t xml:space="preserve">– </w:t>
      </w:r>
      <w:r w:rsidRPr="0079390B">
        <w:rPr>
          <w:color w:val="000000"/>
          <w:spacing w:val="-2"/>
          <w:sz w:val="26"/>
          <w:szCs w:val="26"/>
        </w:rPr>
        <w:t>10</w:t>
      </w:r>
      <w:r>
        <w:rPr>
          <w:color w:val="000000"/>
          <w:spacing w:val="-2"/>
          <w:sz w:val="26"/>
          <w:szCs w:val="26"/>
        </w:rPr>
        <w:t xml:space="preserve"> </w:t>
      </w:r>
      <w:r w:rsidRPr="0079390B">
        <w:rPr>
          <w:color w:val="000000"/>
          <w:spacing w:val="-2"/>
          <w:sz w:val="26"/>
          <w:szCs w:val="26"/>
        </w:rPr>
        <w:t>баллов - оценка «отлично»,</w:t>
      </w:r>
    </w:p>
    <w:p w:rsidR="00181EF5" w:rsidRPr="0079390B" w:rsidRDefault="00181EF5" w:rsidP="00181EF5">
      <w:pPr>
        <w:spacing w:line="240" w:lineRule="auto"/>
        <w:ind w:firstLine="709"/>
        <w:rPr>
          <w:color w:val="000000"/>
          <w:spacing w:val="-2"/>
          <w:sz w:val="26"/>
          <w:szCs w:val="26"/>
        </w:rPr>
      </w:pPr>
      <w:r w:rsidRPr="0079390B">
        <w:rPr>
          <w:color w:val="000000"/>
          <w:spacing w:val="-2"/>
          <w:sz w:val="26"/>
          <w:szCs w:val="26"/>
        </w:rPr>
        <w:t xml:space="preserve">6 </w:t>
      </w:r>
      <w:r>
        <w:rPr>
          <w:color w:val="000000"/>
          <w:spacing w:val="-2"/>
          <w:sz w:val="26"/>
          <w:szCs w:val="26"/>
        </w:rPr>
        <w:t xml:space="preserve">– </w:t>
      </w:r>
      <w:r w:rsidRPr="0079390B">
        <w:rPr>
          <w:color w:val="000000"/>
          <w:spacing w:val="-2"/>
          <w:sz w:val="26"/>
          <w:szCs w:val="26"/>
        </w:rPr>
        <w:t>7</w:t>
      </w:r>
      <w:r>
        <w:rPr>
          <w:color w:val="000000"/>
          <w:spacing w:val="-2"/>
          <w:sz w:val="26"/>
          <w:szCs w:val="26"/>
        </w:rPr>
        <w:t xml:space="preserve"> </w:t>
      </w:r>
      <w:r w:rsidRPr="0079390B">
        <w:rPr>
          <w:color w:val="000000"/>
          <w:spacing w:val="-2"/>
          <w:sz w:val="26"/>
          <w:szCs w:val="26"/>
        </w:rPr>
        <w:t>баллов - оценка «хорошо»,</w:t>
      </w:r>
    </w:p>
    <w:p w:rsidR="00181EF5" w:rsidRPr="0079390B" w:rsidRDefault="00181EF5" w:rsidP="00181EF5">
      <w:pPr>
        <w:spacing w:line="240" w:lineRule="auto"/>
        <w:ind w:firstLine="709"/>
        <w:rPr>
          <w:color w:val="000000"/>
          <w:spacing w:val="-2"/>
          <w:sz w:val="26"/>
          <w:szCs w:val="26"/>
        </w:rPr>
      </w:pPr>
      <w:r w:rsidRPr="0079390B">
        <w:rPr>
          <w:color w:val="000000"/>
          <w:spacing w:val="-2"/>
          <w:sz w:val="26"/>
          <w:szCs w:val="26"/>
        </w:rPr>
        <w:t>4 – 5 баллов - оценка «удовлетворительно»,</w:t>
      </w:r>
    </w:p>
    <w:p w:rsidR="007F4588" w:rsidRPr="00181EF5" w:rsidRDefault="00181EF5" w:rsidP="00181EF5">
      <w:pPr>
        <w:spacing w:line="240" w:lineRule="auto"/>
        <w:ind w:firstLine="709"/>
        <w:rPr>
          <w:color w:val="000000"/>
          <w:spacing w:val="-2"/>
          <w:sz w:val="26"/>
          <w:szCs w:val="26"/>
        </w:rPr>
      </w:pPr>
      <w:r w:rsidRPr="0079390B">
        <w:rPr>
          <w:color w:val="000000"/>
          <w:spacing w:val="-2"/>
          <w:sz w:val="26"/>
          <w:szCs w:val="26"/>
        </w:rPr>
        <w:t>1 – 3 баллов - оценка «неудовлетворительно».</w:t>
      </w:r>
      <w:bookmarkStart w:id="8" w:name="_GoBack"/>
      <w:bookmarkEnd w:id="8"/>
    </w:p>
    <w:p w:rsidR="001A45A4" w:rsidRPr="0079390B" w:rsidRDefault="001A45A4" w:rsidP="001A45A4">
      <w:pPr>
        <w:spacing w:line="240" w:lineRule="auto"/>
        <w:ind w:firstLine="708"/>
        <w:rPr>
          <w:sz w:val="26"/>
          <w:szCs w:val="26"/>
        </w:rPr>
      </w:pPr>
    </w:p>
    <w:p w:rsidR="00026D4B" w:rsidRPr="0079390B" w:rsidRDefault="00945DB1" w:rsidP="00E42DAB">
      <w:pPr>
        <w:pStyle w:val="affffd"/>
        <w:numPr>
          <w:ilvl w:val="0"/>
          <w:numId w:val="17"/>
        </w:numPr>
        <w:shd w:val="clear" w:color="auto" w:fill="FFFFFF"/>
        <w:spacing w:before="0" w:beforeAutospacing="0" w:after="0" w:afterAutospacing="0" w:line="276" w:lineRule="auto"/>
        <w:ind w:left="0" w:firstLine="709"/>
        <w:jc w:val="center"/>
        <w:textAlignment w:val="baseline"/>
        <w:rPr>
          <w:b/>
          <w:bCs/>
          <w:color w:val="000000"/>
          <w:sz w:val="26"/>
          <w:szCs w:val="26"/>
        </w:rPr>
      </w:pPr>
      <w:r w:rsidRPr="0079390B">
        <w:rPr>
          <w:b/>
          <w:bCs/>
          <w:color w:val="000000"/>
          <w:sz w:val="26"/>
          <w:szCs w:val="26"/>
        </w:rPr>
        <w:t>Примеры оценочных средств</w:t>
      </w:r>
    </w:p>
    <w:p w:rsidR="00013CFD" w:rsidRPr="0079390B" w:rsidRDefault="004F3810">
      <w:pPr>
        <w:pStyle w:val="affffd"/>
        <w:spacing w:before="0" w:beforeAutospacing="0" w:after="0" w:afterAutospacing="0" w:line="276" w:lineRule="auto"/>
        <w:ind w:firstLine="709"/>
        <w:jc w:val="both"/>
        <w:rPr>
          <w:color w:val="000000"/>
          <w:sz w:val="26"/>
          <w:szCs w:val="26"/>
        </w:rPr>
      </w:pPr>
      <w:r w:rsidRPr="0079390B">
        <w:rPr>
          <w:color w:val="000000"/>
          <w:sz w:val="26"/>
          <w:szCs w:val="26"/>
        </w:rPr>
        <w:t>4.1. Экз</w:t>
      </w:r>
      <w:bookmarkStart w:id="9" w:name="Пример_Экзамен_1_ГП"/>
      <w:bookmarkEnd w:id="9"/>
      <w:r w:rsidRPr="0079390B">
        <w:rPr>
          <w:color w:val="000000"/>
          <w:sz w:val="26"/>
          <w:szCs w:val="26"/>
        </w:rPr>
        <w:t>амен 1:</w:t>
      </w:r>
    </w:p>
    <w:p w:rsidR="004F3810" w:rsidRPr="0079390B" w:rsidRDefault="004F3810" w:rsidP="004F3810">
      <w:pPr>
        <w:pStyle w:val="affffd"/>
        <w:spacing w:before="0" w:beforeAutospacing="0" w:after="0" w:afterAutospacing="0"/>
        <w:ind w:firstLine="709"/>
        <w:jc w:val="both"/>
        <w:rPr>
          <w:color w:val="000000"/>
          <w:sz w:val="26"/>
          <w:szCs w:val="26"/>
        </w:rPr>
      </w:pPr>
      <w:r w:rsidRPr="0079390B">
        <w:rPr>
          <w:color w:val="000000"/>
          <w:sz w:val="26"/>
          <w:szCs w:val="26"/>
        </w:rPr>
        <w:t xml:space="preserve">На основании заключенного договора поставки ООО «Ветерок» отгрузило в адрес АО «Ромашка» партию компьютерной техники. По условиям договора оплата должна была быть осуществлена в течение 15 дней с даты отгрузки товара. </w:t>
      </w:r>
    </w:p>
    <w:p w:rsidR="004F3810" w:rsidRPr="0079390B" w:rsidRDefault="004F3810" w:rsidP="004F3810">
      <w:pPr>
        <w:pStyle w:val="affffd"/>
        <w:spacing w:before="0" w:beforeAutospacing="0" w:after="0" w:afterAutospacing="0"/>
        <w:ind w:firstLine="709"/>
        <w:jc w:val="both"/>
        <w:rPr>
          <w:color w:val="000000"/>
          <w:sz w:val="26"/>
          <w:szCs w:val="26"/>
        </w:rPr>
      </w:pPr>
      <w:r w:rsidRPr="0079390B">
        <w:rPr>
          <w:color w:val="000000"/>
          <w:sz w:val="26"/>
          <w:szCs w:val="26"/>
        </w:rPr>
        <w:t>За несколько дней до истечения указанного срока «Ромашка» приступила к исполнению денежного обязательства. Соответствующая сумма была списана с расчетного счета «Ромашки», однако не была зачислена на счет «Ветерка» в связи со сменой последним обслуживающего банка.</w:t>
      </w:r>
    </w:p>
    <w:p w:rsidR="004F3810" w:rsidRPr="0079390B" w:rsidRDefault="004F3810" w:rsidP="004F3810">
      <w:pPr>
        <w:pStyle w:val="affffd"/>
        <w:spacing w:before="0" w:beforeAutospacing="0" w:after="0" w:afterAutospacing="0"/>
        <w:ind w:firstLine="709"/>
        <w:jc w:val="both"/>
        <w:rPr>
          <w:color w:val="000000"/>
          <w:sz w:val="26"/>
          <w:szCs w:val="26"/>
        </w:rPr>
      </w:pPr>
      <w:r w:rsidRPr="0079390B">
        <w:rPr>
          <w:color w:val="000000"/>
          <w:sz w:val="26"/>
          <w:szCs w:val="26"/>
        </w:rPr>
        <w:t xml:space="preserve">Руководство «Ромашки» письменно обратилось к руководству «Ветерка» с просьбой сообщить новые банковские реквизиты. Не получив ответа, «Ромашка» внесла денежную сумму, причитающуюся «Ветерку», в депозит нотариуса. </w:t>
      </w:r>
    </w:p>
    <w:p w:rsidR="004F3810" w:rsidRPr="0079390B" w:rsidRDefault="004F3810" w:rsidP="004F3810">
      <w:pPr>
        <w:pStyle w:val="affffd"/>
        <w:spacing w:before="0" w:beforeAutospacing="0" w:after="0" w:afterAutospacing="0"/>
        <w:ind w:firstLine="709"/>
        <w:jc w:val="both"/>
        <w:rPr>
          <w:color w:val="000000"/>
          <w:sz w:val="26"/>
          <w:szCs w:val="26"/>
        </w:rPr>
      </w:pPr>
      <w:r w:rsidRPr="0079390B">
        <w:rPr>
          <w:color w:val="000000"/>
          <w:sz w:val="26"/>
          <w:szCs w:val="26"/>
        </w:rPr>
        <w:t xml:space="preserve">Спустя две недели «Ромашке» потребовались денежные средства, в связи с чем она обратилась к нотариусу с требованием о возврате внесенных денежных средств. Нотариус отказался осуществить возврат, сославшись на то, что данные средства предназначены для выплаты получателю и могут быть возвращены «Ромашке» по истечении срока исковой давности в отношении требования об исполнении денежного обязательства «Ромашки» перед «Ветерком».  </w:t>
      </w:r>
    </w:p>
    <w:p w:rsidR="004F3810" w:rsidRPr="0079390B" w:rsidRDefault="004F3810" w:rsidP="004F3810">
      <w:pPr>
        <w:pStyle w:val="affffd"/>
        <w:spacing w:before="0" w:beforeAutospacing="0" w:after="0" w:afterAutospacing="0"/>
        <w:ind w:firstLine="709"/>
        <w:jc w:val="both"/>
        <w:rPr>
          <w:color w:val="000000"/>
          <w:sz w:val="26"/>
          <w:szCs w:val="26"/>
        </w:rPr>
      </w:pPr>
      <w:r w:rsidRPr="0079390B">
        <w:rPr>
          <w:color w:val="000000"/>
          <w:sz w:val="26"/>
          <w:szCs w:val="26"/>
        </w:rPr>
        <w:t xml:space="preserve">«Ромашка» обратилась к юристу за консультацией относительно последствий неосуществления платежа по договору с «Ветерком» и возможности истребования внесенных в депозит нотариуса сумм.  </w:t>
      </w:r>
    </w:p>
    <w:p w:rsidR="004F3810" w:rsidRPr="0079390B" w:rsidRDefault="004F3810" w:rsidP="004F3810">
      <w:pPr>
        <w:pStyle w:val="affffd"/>
        <w:spacing w:before="0" w:beforeAutospacing="0" w:after="0" w:afterAutospacing="0"/>
        <w:ind w:firstLine="709"/>
        <w:jc w:val="both"/>
        <w:rPr>
          <w:color w:val="000000"/>
          <w:sz w:val="26"/>
          <w:szCs w:val="26"/>
        </w:rPr>
      </w:pPr>
    </w:p>
    <w:p w:rsidR="004F3810" w:rsidRPr="0079390B" w:rsidRDefault="004F3810" w:rsidP="004F3810">
      <w:pPr>
        <w:pStyle w:val="affffd"/>
        <w:spacing w:before="0" w:beforeAutospacing="0" w:after="0" w:afterAutospacing="0"/>
        <w:ind w:firstLine="709"/>
        <w:jc w:val="both"/>
        <w:rPr>
          <w:i/>
          <w:color w:val="000000"/>
          <w:sz w:val="26"/>
          <w:szCs w:val="26"/>
        </w:rPr>
      </w:pPr>
      <w:r w:rsidRPr="0079390B">
        <w:rPr>
          <w:i/>
          <w:color w:val="000000"/>
          <w:sz w:val="26"/>
          <w:szCs w:val="26"/>
        </w:rPr>
        <w:t>Какую консультацию следует дать в данном случае?</w:t>
      </w:r>
    </w:p>
    <w:p w:rsidR="004F3810" w:rsidRPr="0079390B" w:rsidRDefault="004F3810" w:rsidP="004F3810">
      <w:pPr>
        <w:pStyle w:val="affffd"/>
        <w:spacing w:before="0" w:beforeAutospacing="0" w:after="0" w:afterAutospacing="0"/>
        <w:ind w:firstLine="709"/>
        <w:jc w:val="both"/>
        <w:rPr>
          <w:i/>
          <w:color w:val="000000"/>
          <w:sz w:val="26"/>
          <w:szCs w:val="26"/>
        </w:rPr>
      </w:pPr>
      <w:r w:rsidRPr="0079390B">
        <w:rPr>
          <w:i/>
          <w:color w:val="000000"/>
          <w:sz w:val="26"/>
          <w:szCs w:val="26"/>
        </w:rPr>
        <w:t>Вправе ли общество «Ветерок» требовать от общества «Ромашка» выплаты законных процентов, процентов по коммерческому кредиту, процентов за неправомерное пользование чужими денежными средствами?</w:t>
      </w:r>
    </w:p>
    <w:p w:rsidR="004F3810" w:rsidRPr="0079390B" w:rsidRDefault="004F3810" w:rsidP="004F3810">
      <w:pPr>
        <w:pStyle w:val="affffd"/>
        <w:spacing w:before="0" w:beforeAutospacing="0" w:after="0" w:afterAutospacing="0"/>
        <w:ind w:firstLine="709"/>
        <w:jc w:val="both"/>
        <w:rPr>
          <w:i/>
          <w:color w:val="000000"/>
          <w:sz w:val="26"/>
          <w:szCs w:val="26"/>
        </w:rPr>
      </w:pPr>
      <w:r w:rsidRPr="0079390B">
        <w:rPr>
          <w:i/>
          <w:color w:val="000000"/>
          <w:sz w:val="26"/>
          <w:szCs w:val="26"/>
        </w:rPr>
        <w:t>В какой момент обязательство по уплате безналичных денежных средств считается исполненным?</w:t>
      </w:r>
    </w:p>
    <w:p w:rsidR="004F3810" w:rsidRPr="0079390B" w:rsidRDefault="004F3810">
      <w:pPr>
        <w:pStyle w:val="affffd"/>
        <w:spacing w:before="0" w:beforeAutospacing="0" w:after="0" w:afterAutospacing="0" w:line="276" w:lineRule="auto"/>
        <w:ind w:firstLine="709"/>
        <w:jc w:val="both"/>
        <w:rPr>
          <w:color w:val="000000"/>
          <w:sz w:val="26"/>
          <w:szCs w:val="26"/>
        </w:rPr>
      </w:pPr>
    </w:p>
    <w:p w:rsidR="004F3810" w:rsidRPr="0079390B" w:rsidRDefault="004F3810">
      <w:pPr>
        <w:pStyle w:val="affffd"/>
        <w:spacing w:before="0" w:beforeAutospacing="0" w:after="0" w:afterAutospacing="0" w:line="276" w:lineRule="auto"/>
        <w:ind w:firstLine="709"/>
        <w:jc w:val="both"/>
        <w:rPr>
          <w:color w:val="000000"/>
          <w:sz w:val="26"/>
          <w:szCs w:val="26"/>
        </w:rPr>
      </w:pPr>
      <w:r w:rsidRPr="0079390B">
        <w:rPr>
          <w:color w:val="000000"/>
          <w:sz w:val="26"/>
          <w:szCs w:val="26"/>
        </w:rPr>
        <w:t>4.2. Экза</w:t>
      </w:r>
      <w:bookmarkStart w:id="10" w:name="Пример_Экзамен_2_КП"/>
      <w:bookmarkEnd w:id="10"/>
      <w:r w:rsidRPr="0079390B">
        <w:rPr>
          <w:color w:val="000000"/>
          <w:sz w:val="26"/>
          <w:szCs w:val="26"/>
        </w:rPr>
        <w:t>мен 2:</w:t>
      </w:r>
    </w:p>
    <w:p w:rsidR="004F3810" w:rsidRPr="0079390B" w:rsidRDefault="004F3810" w:rsidP="004F3810">
      <w:pPr>
        <w:pStyle w:val="affffd"/>
        <w:spacing w:before="0" w:beforeAutospacing="0" w:after="0" w:afterAutospacing="0"/>
        <w:ind w:firstLine="709"/>
        <w:jc w:val="both"/>
        <w:rPr>
          <w:color w:val="000000"/>
          <w:sz w:val="26"/>
          <w:szCs w:val="26"/>
        </w:rPr>
      </w:pPr>
      <w:r w:rsidRPr="0079390B">
        <w:rPr>
          <w:color w:val="000000"/>
          <w:sz w:val="26"/>
          <w:szCs w:val="26"/>
        </w:rPr>
        <w:t>Группа депутатов Государственной думы РФ внесла законопроект, предусматривающий введение дополнительного наказания в виде лишения гражданства Российской Федерации для лиц, осужденных за особо тяжкие уголовные преступления. Депутаты мотивировали это нововведение необходимостью усиления мер по борьбе с преступностью и повышения защиты общественных интересов.</w:t>
      </w:r>
    </w:p>
    <w:p w:rsidR="004F3810" w:rsidRPr="0079390B" w:rsidRDefault="004F3810" w:rsidP="004F3810">
      <w:pPr>
        <w:pStyle w:val="affffd"/>
        <w:spacing w:before="0" w:beforeAutospacing="0" w:after="0" w:afterAutospacing="0"/>
        <w:ind w:firstLine="709"/>
        <w:jc w:val="both"/>
        <w:rPr>
          <w:color w:val="000000"/>
          <w:sz w:val="26"/>
          <w:szCs w:val="26"/>
        </w:rPr>
      </w:pPr>
    </w:p>
    <w:p w:rsidR="004F3810" w:rsidRPr="0079390B" w:rsidRDefault="004F3810" w:rsidP="004F3810">
      <w:pPr>
        <w:pStyle w:val="affffd"/>
        <w:spacing w:before="0" w:beforeAutospacing="0" w:after="0" w:afterAutospacing="0"/>
        <w:ind w:firstLine="709"/>
        <w:jc w:val="both"/>
        <w:rPr>
          <w:i/>
          <w:color w:val="000000"/>
          <w:sz w:val="26"/>
          <w:szCs w:val="26"/>
        </w:rPr>
      </w:pPr>
      <w:r w:rsidRPr="0079390B">
        <w:rPr>
          <w:i/>
          <w:color w:val="000000"/>
          <w:sz w:val="26"/>
          <w:szCs w:val="26"/>
        </w:rPr>
        <w:lastRenderedPageBreak/>
        <w:t>Будет ли данный законопроект, в случае принятия его как федерального закона, соответствовать Конституции Российской Федерации?</w:t>
      </w:r>
    </w:p>
    <w:p w:rsidR="004F3810" w:rsidRPr="0079390B" w:rsidRDefault="004F3810" w:rsidP="004F3810">
      <w:pPr>
        <w:pStyle w:val="affffd"/>
        <w:spacing w:before="0" w:beforeAutospacing="0" w:after="0" w:afterAutospacing="0"/>
        <w:ind w:firstLine="709"/>
        <w:jc w:val="both"/>
        <w:rPr>
          <w:color w:val="000000"/>
          <w:sz w:val="26"/>
          <w:szCs w:val="26"/>
        </w:rPr>
      </w:pPr>
    </w:p>
    <w:p w:rsidR="004F3810" w:rsidRPr="0079390B" w:rsidRDefault="004F3810">
      <w:pPr>
        <w:pStyle w:val="affffd"/>
        <w:spacing w:before="0" w:beforeAutospacing="0" w:after="0" w:afterAutospacing="0" w:line="276" w:lineRule="auto"/>
        <w:ind w:firstLine="709"/>
        <w:jc w:val="both"/>
        <w:rPr>
          <w:color w:val="000000"/>
          <w:sz w:val="26"/>
          <w:szCs w:val="26"/>
        </w:rPr>
      </w:pPr>
      <w:r w:rsidRPr="0079390B">
        <w:rPr>
          <w:color w:val="000000"/>
          <w:sz w:val="26"/>
          <w:szCs w:val="26"/>
        </w:rPr>
        <w:t>4.3. Экзам</w:t>
      </w:r>
      <w:bookmarkStart w:id="11" w:name="Пример_Экзамен_3_УП"/>
      <w:bookmarkEnd w:id="11"/>
      <w:r w:rsidRPr="0079390B">
        <w:rPr>
          <w:color w:val="000000"/>
          <w:sz w:val="26"/>
          <w:szCs w:val="26"/>
        </w:rPr>
        <w:t>ен 3:</w:t>
      </w:r>
    </w:p>
    <w:p w:rsidR="004F3810" w:rsidRPr="0079390B" w:rsidRDefault="004F3810" w:rsidP="004F3810">
      <w:pPr>
        <w:pStyle w:val="affffd"/>
        <w:spacing w:before="0" w:beforeAutospacing="0" w:after="0" w:afterAutospacing="0"/>
        <w:ind w:firstLine="709"/>
        <w:jc w:val="both"/>
        <w:rPr>
          <w:color w:val="000000"/>
          <w:sz w:val="26"/>
          <w:szCs w:val="26"/>
        </w:rPr>
      </w:pPr>
      <w:r w:rsidRPr="0079390B">
        <w:rPr>
          <w:color w:val="000000"/>
          <w:sz w:val="26"/>
          <w:szCs w:val="26"/>
        </w:rPr>
        <w:t>Решите задачи, дав развернутый, аргументированный ответ:</w:t>
      </w:r>
    </w:p>
    <w:p w:rsidR="004F3810" w:rsidRPr="0079390B" w:rsidRDefault="004F3810" w:rsidP="004F3810">
      <w:pPr>
        <w:pStyle w:val="affffd"/>
        <w:spacing w:before="0" w:beforeAutospacing="0" w:after="0" w:afterAutospacing="0"/>
        <w:ind w:firstLine="709"/>
        <w:jc w:val="both"/>
        <w:rPr>
          <w:color w:val="000000"/>
          <w:sz w:val="26"/>
          <w:szCs w:val="26"/>
        </w:rPr>
      </w:pPr>
    </w:p>
    <w:p w:rsidR="004F3810" w:rsidRPr="0079390B" w:rsidRDefault="004F3810" w:rsidP="004F3810">
      <w:pPr>
        <w:pStyle w:val="affffd"/>
        <w:spacing w:before="0" w:beforeAutospacing="0" w:after="0" w:afterAutospacing="0"/>
        <w:ind w:firstLine="709"/>
        <w:jc w:val="both"/>
        <w:rPr>
          <w:color w:val="000000"/>
          <w:sz w:val="26"/>
          <w:szCs w:val="26"/>
        </w:rPr>
      </w:pPr>
      <w:r w:rsidRPr="0079390B">
        <w:rPr>
          <w:color w:val="000000"/>
          <w:sz w:val="26"/>
          <w:szCs w:val="26"/>
        </w:rPr>
        <w:t>№ 1. Гражданин Гладышев, находясь в состоянии алкогольного опьянения, в новогоднюю ночь вместе с друзьями поджигал и наугад выкидывал из окна своей квартиры петарды во двор многоквартирного дома. Когда он собрался выкинуть очередную петарду, один из его друзей попытался помешать этому, обратив внимание Гладышева на то, что во двор пришло несколько человек и они могут пострадать от взрыва петард. Гладышев ответил, что ему это безразлично, так как он хочет повеселиться, а люди сами должны смотреть себе под ноги – после чего взорвал очередную петарду. Взрыв петарды сильно испугал находящуюся во дворе гражданку Марьину, которая не пострадала только чудом – петарда упал рядом с ней в урну, стенки которой поглотили взрыв. Марьина вызвала наряд полиции, который задержал Гладышева. После проведённой проверки дознаватель отдела дознания ОМВД России по Преображенскому району возбудил уголовное дело по ч. 3 ст. 30 - ст. 116 УК РФ.</w:t>
      </w:r>
    </w:p>
    <w:p w:rsidR="004F3810" w:rsidRPr="0079390B" w:rsidRDefault="004F3810" w:rsidP="004F3810">
      <w:pPr>
        <w:pStyle w:val="affffd"/>
        <w:spacing w:before="0" w:beforeAutospacing="0" w:after="0" w:afterAutospacing="0"/>
        <w:ind w:firstLine="709"/>
        <w:jc w:val="both"/>
        <w:rPr>
          <w:color w:val="000000"/>
          <w:sz w:val="26"/>
          <w:szCs w:val="26"/>
        </w:rPr>
      </w:pPr>
    </w:p>
    <w:p w:rsidR="004F3810" w:rsidRPr="0079390B" w:rsidRDefault="004F3810" w:rsidP="004F3810">
      <w:pPr>
        <w:pStyle w:val="affffd"/>
        <w:spacing w:before="0" w:beforeAutospacing="0" w:after="0" w:afterAutospacing="0"/>
        <w:ind w:firstLine="709"/>
        <w:jc w:val="both"/>
        <w:rPr>
          <w:i/>
          <w:color w:val="000000"/>
          <w:sz w:val="26"/>
          <w:szCs w:val="26"/>
        </w:rPr>
      </w:pPr>
      <w:r w:rsidRPr="0079390B">
        <w:rPr>
          <w:i/>
          <w:color w:val="000000"/>
          <w:sz w:val="26"/>
          <w:szCs w:val="26"/>
        </w:rPr>
        <w:t>Верно ли квалифицированы действия Гладышева?</w:t>
      </w:r>
    </w:p>
    <w:p w:rsidR="004F3810" w:rsidRPr="0079390B" w:rsidRDefault="004F3810" w:rsidP="004F3810">
      <w:pPr>
        <w:pStyle w:val="affffd"/>
        <w:spacing w:before="0" w:beforeAutospacing="0" w:after="0" w:afterAutospacing="0"/>
        <w:ind w:firstLine="709"/>
        <w:rPr>
          <w:color w:val="000000"/>
          <w:sz w:val="26"/>
          <w:szCs w:val="26"/>
        </w:rPr>
      </w:pPr>
    </w:p>
    <w:p w:rsidR="004F3810" w:rsidRPr="0079390B" w:rsidRDefault="004F3810" w:rsidP="004F3810">
      <w:pPr>
        <w:pStyle w:val="affffd"/>
        <w:spacing w:before="0" w:beforeAutospacing="0" w:after="0" w:afterAutospacing="0"/>
        <w:ind w:firstLine="709"/>
        <w:jc w:val="both"/>
        <w:rPr>
          <w:color w:val="000000"/>
          <w:sz w:val="26"/>
          <w:szCs w:val="26"/>
        </w:rPr>
      </w:pPr>
      <w:r w:rsidRPr="0079390B">
        <w:rPr>
          <w:color w:val="000000"/>
          <w:sz w:val="26"/>
          <w:szCs w:val="26"/>
        </w:rPr>
        <w:t xml:space="preserve">№ 2. Ивашечкин решил помириться с бывшей женой Красновой, с которой они более трех лет жили в браке. Вечером, зная о том, что родители последней улетели за границу, а она должна находиться в принадлежащем им доме одна, Ивашечкин купил букет цветов и на автобусе поехал в отдаленный поселок, где находился дом. Воспользовавшись ключом, который ранее ему дала Краснова и который он забыл ей вернуть после развода, он вошел в дом, где разбудил Краснову, вручив ей цветы. Однако та бросила букет Ивашечкину в лицо и потребовала, чтобы он немедленно ушел. Разозлившись, Ивашечкин с большой силой ударил Краснову хрустальной вазой по голове. Потеряв сознание, она упала на пол, после чего Ивашечкин, желая «посильнее унизить», совершил с ней половое сношение. После этого, видя, что она не приходит в себя, взял стоявший в гараже автомобиль Красновой, чтобы быстрее добраться до города. На въезде в город он остановился на посту ГИБДД и сообщил адрес, где находилась Краснова, сказав, что ей нужна медицинская помощь. Приехавшая по вызову бригада «скорой помощи» обнаружила Краснову, которая в процессе перевозки скончалась. Согласно </w:t>
      </w:r>
      <w:proofErr w:type="gramStart"/>
      <w:r w:rsidRPr="0079390B">
        <w:rPr>
          <w:color w:val="000000"/>
          <w:sz w:val="26"/>
          <w:szCs w:val="26"/>
        </w:rPr>
        <w:t>заключению судебно-медицинской экспертизы</w:t>
      </w:r>
      <w:proofErr w:type="gramEnd"/>
      <w:r w:rsidRPr="0079390B">
        <w:rPr>
          <w:color w:val="000000"/>
          <w:sz w:val="26"/>
          <w:szCs w:val="26"/>
        </w:rPr>
        <w:t xml:space="preserve"> ее смерть наступила от травматического внутримозгового кровоизлияния.</w:t>
      </w:r>
    </w:p>
    <w:p w:rsidR="004F3810" w:rsidRPr="0079390B" w:rsidRDefault="004F3810" w:rsidP="004F3810">
      <w:pPr>
        <w:pStyle w:val="affffd"/>
        <w:spacing w:before="0" w:beforeAutospacing="0" w:after="0" w:afterAutospacing="0"/>
        <w:ind w:firstLine="709"/>
        <w:jc w:val="both"/>
        <w:rPr>
          <w:color w:val="000000"/>
          <w:sz w:val="26"/>
          <w:szCs w:val="26"/>
        </w:rPr>
      </w:pPr>
    </w:p>
    <w:p w:rsidR="004F3810" w:rsidRPr="0079390B" w:rsidRDefault="004F3810" w:rsidP="004F3810">
      <w:pPr>
        <w:pStyle w:val="affffd"/>
        <w:spacing w:before="0" w:beforeAutospacing="0" w:after="0" w:afterAutospacing="0"/>
        <w:ind w:firstLine="709"/>
        <w:jc w:val="both"/>
        <w:rPr>
          <w:i/>
          <w:color w:val="000000"/>
          <w:sz w:val="26"/>
          <w:szCs w:val="26"/>
        </w:rPr>
      </w:pPr>
      <w:r w:rsidRPr="0079390B">
        <w:rPr>
          <w:i/>
          <w:color w:val="000000"/>
          <w:sz w:val="26"/>
          <w:szCs w:val="26"/>
        </w:rPr>
        <w:t>Дайте квалификацию действиям Ивашечкина.</w:t>
      </w:r>
    </w:p>
    <w:p w:rsidR="004F3810" w:rsidRPr="0079390B" w:rsidRDefault="004F3810">
      <w:pPr>
        <w:pStyle w:val="affffd"/>
        <w:spacing w:before="0" w:beforeAutospacing="0" w:after="0" w:afterAutospacing="0" w:line="276" w:lineRule="auto"/>
        <w:ind w:firstLine="709"/>
        <w:jc w:val="both"/>
        <w:rPr>
          <w:i/>
          <w:color w:val="000000"/>
          <w:sz w:val="26"/>
          <w:szCs w:val="26"/>
        </w:rPr>
      </w:pPr>
    </w:p>
    <w:p w:rsidR="00026D4B" w:rsidRPr="0079390B" w:rsidRDefault="00945DB1" w:rsidP="00E42DAB">
      <w:pPr>
        <w:pStyle w:val="affffd"/>
        <w:numPr>
          <w:ilvl w:val="0"/>
          <w:numId w:val="17"/>
        </w:numPr>
        <w:shd w:val="clear" w:color="auto" w:fill="FFFFFF"/>
        <w:spacing w:before="0" w:beforeAutospacing="0" w:after="0" w:afterAutospacing="0" w:line="276" w:lineRule="auto"/>
        <w:ind w:left="0" w:firstLine="709"/>
        <w:jc w:val="center"/>
        <w:textAlignment w:val="baseline"/>
        <w:rPr>
          <w:b/>
          <w:bCs/>
          <w:color w:val="000000"/>
          <w:sz w:val="26"/>
          <w:szCs w:val="26"/>
        </w:rPr>
      </w:pPr>
      <w:r w:rsidRPr="0079390B">
        <w:rPr>
          <w:b/>
          <w:bCs/>
          <w:color w:val="000000"/>
          <w:sz w:val="26"/>
          <w:szCs w:val="26"/>
        </w:rPr>
        <w:t>Ресурсы</w:t>
      </w:r>
    </w:p>
    <w:p w:rsidR="00EE198C" w:rsidRPr="0079390B" w:rsidRDefault="00EE198C" w:rsidP="00E42DAB">
      <w:pPr>
        <w:pStyle w:val="affffd"/>
        <w:numPr>
          <w:ilvl w:val="1"/>
          <w:numId w:val="17"/>
        </w:numPr>
        <w:shd w:val="clear" w:color="auto" w:fill="FFFFFF"/>
        <w:spacing w:before="0" w:beforeAutospacing="0" w:after="0" w:afterAutospacing="0" w:line="276" w:lineRule="auto"/>
        <w:ind w:left="0" w:firstLine="709"/>
        <w:jc w:val="both"/>
        <w:textAlignment w:val="baseline"/>
        <w:rPr>
          <w:bCs/>
          <w:color w:val="000000"/>
          <w:sz w:val="26"/>
          <w:szCs w:val="26"/>
        </w:rPr>
      </w:pPr>
      <w:r w:rsidRPr="0079390B">
        <w:rPr>
          <w:bCs/>
          <w:color w:val="000000"/>
          <w:sz w:val="26"/>
          <w:szCs w:val="26"/>
        </w:rPr>
        <w:t>Эк</w:t>
      </w:r>
      <w:bookmarkStart w:id="12" w:name="Ресурсы_Экзамен_1_ГП"/>
      <w:bookmarkEnd w:id="12"/>
      <w:r w:rsidRPr="0079390B">
        <w:rPr>
          <w:bCs/>
          <w:color w:val="000000"/>
          <w:sz w:val="26"/>
          <w:szCs w:val="26"/>
        </w:rPr>
        <w:t>замен 1:</w:t>
      </w:r>
    </w:p>
    <w:p w:rsidR="002A74FC" w:rsidRPr="0079390B" w:rsidRDefault="00EE198C" w:rsidP="002A74FC">
      <w:pPr>
        <w:pStyle w:val="affffd"/>
        <w:shd w:val="clear" w:color="auto" w:fill="FFFFFF"/>
        <w:spacing w:before="0" w:beforeAutospacing="0" w:after="0" w:afterAutospacing="0" w:line="276" w:lineRule="auto"/>
        <w:ind w:firstLine="708"/>
        <w:jc w:val="both"/>
        <w:textAlignment w:val="baseline"/>
        <w:rPr>
          <w:b/>
          <w:bCs/>
          <w:color w:val="000000"/>
          <w:sz w:val="26"/>
          <w:szCs w:val="26"/>
        </w:rPr>
      </w:pPr>
      <w:r w:rsidRPr="0079390B">
        <w:rPr>
          <w:color w:val="000000"/>
          <w:sz w:val="26"/>
          <w:szCs w:val="26"/>
        </w:rPr>
        <w:t>5.1.</w:t>
      </w:r>
      <w:r w:rsidR="002A74FC" w:rsidRPr="0079390B">
        <w:rPr>
          <w:color w:val="000000"/>
          <w:sz w:val="26"/>
          <w:szCs w:val="26"/>
        </w:rPr>
        <w:t>1</w:t>
      </w:r>
      <w:r w:rsidRPr="0079390B">
        <w:rPr>
          <w:color w:val="000000"/>
          <w:sz w:val="26"/>
          <w:szCs w:val="26"/>
        </w:rPr>
        <w:t>. Рекомендуемая основная литература</w:t>
      </w:r>
      <w:r w:rsidR="002A74FC" w:rsidRPr="0079390B">
        <w:rPr>
          <w:color w:val="000000"/>
          <w:sz w:val="26"/>
          <w:szCs w:val="26"/>
        </w:rPr>
        <w:t>:</w:t>
      </w:r>
    </w:p>
    <w:p w:rsidR="002A74FC" w:rsidRPr="0079390B" w:rsidRDefault="002A74FC" w:rsidP="00417319">
      <w:pPr>
        <w:pStyle w:val="affffd"/>
        <w:numPr>
          <w:ilvl w:val="0"/>
          <w:numId w:val="29"/>
        </w:numPr>
        <w:shd w:val="clear" w:color="auto" w:fill="FFFFFF"/>
        <w:spacing w:before="0" w:beforeAutospacing="0" w:after="0" w:afterAutospacing="0"/>
        <w:ind w:left="0" w:firstLine="0"/>
        <w:jc w:val="both"/>
        <w:textAlignment w:val="baseline"/>
        <w:rPr>
          <w:bCs/>
          <w:color w:val="000000"/>
          <w:sz w:val="26"/>
          <w:szCs w:val="26"/>
        </w:rPr>
      </w:pPr>
      <w:r w:rsidRPr="0079390B">
        <w:rPr>
          <w:color w:val="000000"/>
          <w:sz w:val="26"/>
          <w:szCs w:val="26"/>
        </w:rPr>
        <w:t xml:space="preserve">Под ред. Сергеева А.П. Гражданское право. Том 1. 2-е издание. Учебник </w:t>
      </w:r>
      <w:proofErr w:type="gramStart"/>
      <w:r w:rsidRPr="0079390B">
        <w:rPr>
          <w:color w:val="000000"/>
          <w:sz w:val="26"/>
          <w:szCs w:val="26"/>
        </w:rPr>
        <w:t>Под</w:t>
      </w:r>
      <w:proofErr w:type="gramEnd"/>
      <w:r w:rsidRPr="0079390B">
        <w:rPr>
          <w:color w:val="000000"/>
          <w:sz w:val="26"/>
          <w:szCs w:val="26"/>
        </w:rPr>
        <w:t xml:space="preserve"> ред. Сергеева А.П. - Под ред. Сергеева А.П. Проспект Под ред. Сергеева А.П. - Под ред. </w:t>
      </w:r>
      <w:r w:rsidRPr="0079390B">
        <w:rPr>
          <w:color w:val="000000"/>
          <w:sz w:val="26"/>
          <w:szCs w:val="26"/>
        </w:rPr>
        <w:lastRenderedPageBreak/>
        <w:t>Сергеева А.П.2018Под ред. Сергеева А.П. - ISBN: Под ред. Сергеева А.П.978-5-392-28417-7Под ред. Сергеева А.П. - Текст электронный // ЭБС Проспект - URL: Под ред. Сергеева А.П. http://ebs.prospekt.org/book/40625</w:t>
      </w:r>
    </w:p>
    <w:p w:rsidR="002A74FC" w:rsidRPr="0079390B" w:rsidRDefault="002A74FC" w:rsidP="00417319">
      <w:pPr>
        <w:pStyle w:val="affffd"/>
        <w:numPr>
          <w:ilvl w:val="0"/>
          <w:numId w:val="29"/>
        </w:numPr>
        <w:shd w:val="clear" w:color="auto" w:fill="FFFFFF"/>
        <w:spacing w:before="0" w:beforeAutospacing="0" w:after="0" w:afterAutospacing="0"/>
        <w:ind w:left="0" w:firstLine="0"/>
        <w:jc w:val="both"/>
        <w:textAlignment w:val="baseline"/>
        <w:rPr>
          <w:bCs/>
          <w:color w:val="000000"/>
          <w:sz w:val="26"/>
          <w:szCs w:val="26"/>
        </w:rPr>
      </w:pPr>
      <w:r w:rsidRPr="0079390B">
        <w:rPr>
          <w:bCs/>
          <w:color w:val="000000"/>
          <w:sz w:val="26"/>
          <w:szCs w:val="26"/>
        </w:rPr>
        <w:t xml:space="preserve">Под </w:t>
      </w:r>
      <w:r w:rsidRPr="0079390B">
        <w:rPr>
          <w:color w:val="000000"/>
          <w:sz w:val="26"/>
          <w:szCs w:val="26"/>
        </w:rPr>
        <w:t xml:space="preserve">ред. Сергеева </w:t>
      </w:r>
      <w:proofErr w:type="spellStart"/>
      <w:r w:rsidRPr="0079390B">
        <w:rPr>
          <w:color w:val="000000"/>
          <w:sz w:val="26"/>
          <w:szCs w:val="26"/>
        </w:rPr>
        <w:t>А.П.Гражданское</w:t>
      </w:r>
      <w:proofErr w:type="spellEnd"/>
      <w:r w:rsidRPr="0079390B">
        <w:rPr>
          <w:color w:val="000000"/>
          <w:sz w:val="26"/>
          <w:szCs w:val="26"/>
        </w:rPr>
        <w:t xml:space="preserve"> право. Том 3. 2-е издание. </w:t>
      </w:r>
      <w:proofErr w:type="spellStart"/>
      <w:r w:rsidRPr="0079390B">
        <w:rPr>
          <w:color w:val="000000"/>
          <w:sz w:val="26"/>
          <w:szCs w:val="26"/>
        </w:rPr>
        <w:t>УчебникПод</w:t>
      </w:r>
      <w:proofErr w:type="spellEnd"/>
      <w:r w:rsidRPr="0079390B">
        <w:rPr>
          <w:color w:val="000000"/>
          <w:sz w:val="26"/>
          <w:szCs w:val="26"/>
        </w:rPr>
        <w:t xml:space="preserve"> ред. Сергеева А.П. - Под ред. Сергеева </w:t>
      </w:r>
      <w:proofErr w:type="spellStart"/>
      <w:r w:rsidRPr="0079390B">
        <w:rPr>
          <w:color w:val="000000"/>
          <w:sz w:val="26"/>
          <w:szCs w:val="26"/>
        </w:rPr>
        <w:t>А.П.ПроспектПод</w:t>
      </w:r>
      <w:proofErr w:type="spellEnd"/>
      <w:r w:rsidRPr="0079390B">
        <w:rPr>
          <w:color w:val="000000"/>
          <w:sz w:val="26"/>
          <w:szCs w:val="26"/>
        </w:rPr>
        <w:t xml:space="preserve"> ред. Сергеева А.П. - Под ред. Сергеева А.П.2016Под ред. Сергеева А.П. - ISBN: Под ред. Сергеева А.П.978-5-392-20612-4Под ред. Сергеева А.П. - Текст электронный // ЭБС Проспект - URL: Под ред. Сергеева </w:t>
      </w:r>
      <w:proofErr w:type="spellStart"/>
      <w:r w:rsidRPr="0079390B">
        <w:rPr>
          <w:color w:val="000000"/>
          <w:sz w:val="26"/>
          <w:szCs w:val="26"/>
        </w:rPr>
        <w:t>А.П.http</w:t>
      </w:r>
      <w:proofErr w:type="spellEnd"/>
      <w:r w:rsidRPr="0079390B">
        <w:rPr>
          <w:color w:val="000000"/>
          <w:sz w:val="26"/>
          <w:szCs w:val="26"/>
        </w:rPr>
        <w:t>://ebs.prospekt.org/</w:t>
      </w:r>
      <w:proofErr w:type="spellStart"/>
      <w:r w:rsidRPr="0079390B">
        <w:rPr>
          <w:color w:val="000000"/>
          <w:sz w:val="26"/>
          <w:szCs w:val="26"/>
        </w:rPr>
        <w:t>book</w:t>
      </w:r>
      <w:proofErr w:type="spellEnd"/>
      <w:r w:rsidRPr="0079390B">
        <w:rPr>
          <w:color w:val="000000"/>
          <w:sz w:val="26"/>
          <w:szCs w:val="26"/>
        </w:rPr>
        <w:t>/31301</w:t>
      </w:r>
    </w:p>
    <w:p w:rsidR="00026D4B" w:rsidRPr="0079390B" w:rsidRDefault="002A74FC" w:rsidP="00417319">
      <w:pPr>
        <w:pStyle w:val="affffd"/>
        <w:numPr>
          <w:ilvl w:val="0"/>
          <w:numId w:val="29"/>
        </w:numPr>
        <w:shd w:val="clear" w:color="auto" w:fill="FFFFFF"/>
        <w:spacing w:before="0" w:beforeAutospacing="0" w:after="0" w:afterAutospacing="0"/>
        <w:ind w:left="0" w:firstLine="0"/>
        <w:jc w:val="both"/>
        <w:textAlignment w:val="baseline"/>
        <w:rPr>
          <w:bCs/>
          <w:color w:val="000000"/>
          <w:sz w:val="26"/>
          <w:szCs w:val="26"/>
        </w:rPr>
      </w:pPr>
      <w:r w:rsidRPr="0079390B">
        <w:rPr>
          <w:color w:val="000000"/>
          <w:sz w:val="26"/>
          <w:szCs w:val="26"/>
        </w:rPr>
        <w:t xml:space="preserve">Под ред. Сергеева </w:t>
      </w:r>
      <w:proofErr w:type="spellStart"/>
      <w:r w:rsidRPr="0079390B">
        <w:rPr>
          <w:color w:val="000000"/>
          <w:sz w:val="26"/>
          <w:szCs w:val="26"/>
        </w:rPr>
        <w:t>А.П.Гражданское</w:t>
      </w:r>
      <w:proofErr w:type="spellEnd"/>
      <w:r w:rsidRPr="0079390B">
        <w:rPr>
          <w:color w:val="000000"/>
          <w:sz w:val="26"/>
          <w:szCs w:val="26"/>
        </w:rPr>
        <w:t xml:space="preserve"> право. Том 2. 2-е издание. </w:t>
      </w:r>
      <w:proofErr w:type="spellStart"/>
      <w:r w:rsidRPr="0079390B">
        <w:rPr>
          <w:color w:val="000000"/>
          <w:sz w:val="26"/>
          <w:szCs w:val="26"/>
        </w:rPr>
        <w:t>УчебникПод</w:t>
      </w:r>
      <w:proofErr w:type="spellEnd"/>
      <w:r w:rsidRPr="0079390B">
        <w:rPr>
          <w:color w:val="000000"/>
          <w:sz w:val="26"/>
          <w:szCs w:val="26"/>
        </w:rPr>
        <w:t xml:space="preserve"> ред. Сергеева А.П. - Под ред. Сергеева </w:t>
      </w:r>
      <w:proofErr w:type="spellStart"/>
      <w:r w:rsidRPr="0079390B">
        <w:rPr>
          <w:color w:val="000000"/>
          <w:sz w:val="26"/>
          <w:szCs w:val="26"/>
        </w:rPr>
        <w:t>А.П.ПроспектПод</w:t>
      </w:r>
      <w:proofErr w:type="spellEnd"/>
      <w:r w:rsidRPr="0079390B">
        <w:rPr>
          <w:color w:val="000000"/>
          <w:sz w:val="26"/>
          <w:szCs w:val="26"/>
        </w:rPr>
        <w:t xml:space="preserve"> ред. Сергеева А.П. - Под ред. Сергеева А.П.2017Под ред. Сергеева А.П. - ISBN: Под ред. Сергеева А.П.978-5-392-21760-1Под ред. Сергеева А.П. - Текст электронный // ЭБС Проспект - URL: Под ред. Сергеева </w:t>
      </w:r>
      <w:proofErr w:type="spellStart"/>
      <w:r w:rsidRPr="0079390B">
        <w:rPr>
          <w:color w:val="000000"/>
          <w:sz w:val="26"/>
          <w:szCs w:val="26"/>
        </w:rPr>
        <w:t>А.П.http</w:t>
      </w:r>
      <w:proofErr w:type="spellEnd"/>
      <w:r w:rsidRPr="0079390B">
        <w:rPr>
          <w:color w:val="000000"/>
          <w:sz w:val="26"/>
          <w:szCs w:val="26"/>
        </w:rPr>
        <w:t>://ebs.prospekt.org/</w:t>
      </w:r>
      <w:proofErr w:type="spellStart"/>
      <w:r w:rsidRPr="0079390B">
        <w:rPr>
          <w:color w:val="000000"/>
          <w:sz w:val="26"/>
          <w:szCs w:val="26"/>
        </w:rPr>
        <w:t>book</w:t>
      </w:r>
      <w:proofErr w:type="spellEnd"/>
      <w:r w:rsidRPr="0079390B">
        <w:rPr>
          <w:color w:val="000000"/>
          <w:sz w:val="26"/>
          <w:szCs w:val="26"/>
        </w:rPr>
        <w:t>/34095</w:t>
      </w:r>
    </w:p>
    <w:p w:rsidR="002A74FC" w:rsidRPr="0079390B" w:rsidRDefault="002A74FC" w:rsidP="002A74FC">
      <w:pPr>
        <w:pStyle w:val="affffd"/>
        <w:shd w:val="clear" w:color="auto" w:fill="FFFFFF"/>
        <w:spacing w:before="0" w:beforeAutospacing="0" w:after="0" w:afterAutospacing="0"/>
        <w:ind w:firstLine="709"/>
        <w:jc w:val="both"/>
        <w:rPr>
          <w:sz w:val="26"/>
          <w:szCs w:val="26"/>
        </w:rPr>
      </w:pPr>
    </w:p>
    <w:p w:rsidR="00026D4B" w:rsidRPr="0079390B" w:rsidRDefault="00EE198C" w:rsidP="00EE198C">
      <w:pPr>
        <w:pStyle w:val="affffd"/>
        <w:shd w:val="clear" w:color="auto" w:fill="FFFFFF"/>
        <w:spacing w:before="0" w:beforeAutospacing="0" w:after="0" w:afterAutospacing="0" w:line="276" w:lineRule="auto"/>
        <w:ind w:left="709"/>
        <w:jc w:val="both"/>
        <w:textAlignment w:val="baseline"/>
        <w:rPr>
          <w:color w:val="000000"/>
          <w:sz w:val="26"/>
          <w:szCs w:val="26"/>
        </w:rPr>
      </w:pPr>
      <w:r w:rsidRPr="0079390B">
        <w:rPr>
          <w:color w:val="000000"/>
          <w:sz w:val="26"/>
          <w:szCs w:val="26"/>
        </w:rPr>
        <w:t>5.1.</w:t>
      </w:r>
      <w:r w:rsidR="002A74FC" w:rsidRPr="0079390B">
        <w:rPr>
          <w:color w:val="000000"/>
          <w:sz w:val="26"/>
          <w:szCs w:val="26"/>
        </w:rPr>
        <w:t>2</w:t>
      </w:r>
      <w:r w:rsidRPr="0079390B">
        <w:rPr>
          <w:color w:val="000000"/>
          <w:sz w:val="26"/>
          <w:szCs w:val="26"/>
        </w:rPr>
        <w:t xml:space="preserve">. </w:t>
      </w:r>
      <w:r w:rsidR="00026D4B" w:rsidRPr="0079390B">
        <w:rPr>
          <w:color w:val="000000"/>
          <w:sz w:val="26"/>
          <w:szCs w:val="26"/>
        </w:rPr>
        <w:t>Рекомендуемая дополнительная литература</w:t>
      </w:r>
      <w:r w:rsidR="002A74FC" w:rsidRPr="0079390B">
        <w:rPr>
          <w:color w:val="000000"/>
          <w:sz w:val="26"/>
          <w:szCs w:val="26"/>
        </w:rPr>
        <w:t>:</w:t>
      </w:r>
    </w:p>
    <w:p w:rsidR="002A74FC" w:rsidRPr="0079390B" w:rsidRDefault="002A74FC" w:rsidP="00417319">
      <w:pPr>
        <w:pStyle w:val="affffd"/>
        <w:numPr>
          <w:ilvl w:val="0"/>
          <w:numId w:val="30"/>
        </w:numPr>
        <w:shd w:val="clear" w:color="auto" w:fill="FFFFFF"/>
        <w:spacing w:before="0" w:beforeAutospacing="0" w:after="0" w:afterAutospacing="0"/>
        <w:ind w:left="0" w:firstLine="0"/>
        <w:jc w:val="both"/>
        <w:textAlignment w:val="baseline"/>
        <w:rPr>
          <w:color w:val="000000"/>
          <w:sz w:val="26"/>
          <w:szCs w:val="26"/>
        </w:rPr>
      </w:pPr>
      <w:r w:rsidRPr="0079390B">
        <w:rPr>
          <w:color w:val="000000"/>
          <w:sz w:val="26"/>
          <w:szCs w:val="26"/>
        </w:rPr>
        <w:t xml:space="preserve">Под ред. Алексеева С.С., Степанова С.А. Гражданское право. 4-е издание. Учебник </w:t>
      </w:r>
      <w:proofErr w:type="gramStart"/>
      <w:r w:rsidRPr="0079390B">
        <w:rPr>
          <w:color w:val="000000"/>
          <w:sz w:val="26"/>
          <w:szCs w:val="26"/>
        </w:rPr>
        <w:t>Под</w:t>
      </w:r>
      <w:proofErr w:type="gramEnd"/>
      <w:r w:rsidRPr="0079390B">
        <w:rPr>
          <w:color w:val="000000"/>
          <w:sz w:val="26"/>
          <w:szCs w:val="26"/>
        </w:rPr>
        <w:t xml:space="preserve"> ред. Алексеева С.С., Степанова С.А. - Под ред. Алексеева С.С., Степанова С.А. Проспект Под ред. Алексеева С.С., Степанова С.А. - Под ред. Алексеева С.С., Степанова С.А.2014Под ред. Алексеева С.С., Степанова С.А. - ISBN: Под ред. Алексеева С.С., Степанова С.А.978-5-392-12397-1Под ред. Алексеева С.С., Степанова С.А. - Текст электронный // ЭБС Проспект - URL: Под ред. Алексеева С.С., Степанова С.А. http://ebs.prospekt.org/book/25111</w:t>
      </w:r>
    </w:p>
    <w:p w:rsidR="002A74FC" w:rsidRPr="0079390B" w:rsidRDefault="002A74FC" w:rsidP="00417319">
      <w:pPr>
        <w:pStyle w:val="affffd"/>
        <w:numPr>
          <w:ilvl w:val="0"/>
          <w:numId w:val="30"/>
        </w:numPr>
        <w:shd w:val="clear" w:color="auto" w:fill="FFFFFF"/>
        <w:spacing w:before="0" w:beforeAutospacing="0" w:after="0" w:afterAutospacing="0"/>
        <w:ind w:left="0" w:firstLine="0"/>
        <w:jc w:val="both"/>
        <w:textAlignment w:val="baseline"/>
        <w:rPr>
          <w:color w:val="000000"/>
          <w:sz w:val="26"/>
          <w:szCs w:val="26"/>
        </w:rPr>
      </w:pPr>
      <w:r w:rsidRPr="0079390B">
        <w:rPr>
          <w:color w:val="000000"/>
          <w:sz w:val="26"/>
          <w:szCs w:val="26"/>
        </w:rPr>
        <w:t xml:space="preserve">Под ред. Степанова С.А. Гражданское право. Том 1. 2-е издание. Учебник </w:t>
      </w:r>
      <w:proofErr w:type="gramStart"/>
      <w:r w:rsidRPr="0079390B">
        <w:rPr>
          <w:color w:val="000000"/>
          <w:sz w:val="26"/>
          <w:szCs w:val="26"/>
        </w:rPr>
        <w:t>Под</w:t>
      </w:r>
      <w:proofErr w:type="gramEnd"/>
      <w:r w:rsidRPr="0079390B">
        <w:rPr>
          <w:color w:val="000000"/>
          <w:sz w:val="26"/>
          <w:szCs w:val="26"/>
        </w:rPr>
        <w:t xml:space="preserve"> ред. Степанова С.А. - Под ред. Степанова С.А. Проспект Под ред. Степанова С.А. - Под ред. Степанова С.А.2016Под ред. Степанова С.А. - ISBN: Под ред. Степанова С.А.978-5-392-17515-4Под ред. Степанова С.А. - Текст электронный // ЭБС Проспект - URL: Под ред. Степанова С.А. http://ebs.prospekt.org/book/30196</w:t>
      </w:r>
    </w:p>
    <w:p w:rsidR="002A74FC" w:rsidRPr="0079390B" w:rsidRDefault="002A74FC" w:rsidP="00417319">
      <w:pPr>
        <w:pStyle w:val="affffd"/>
        <w:numPr>
          <w:ilvl w:val="0"/>
          <w:numId w:val="30"/>
        </w:numPr>
        <w:shd w:val="clear" w:color="auto" w:fill="FFFFFF"/>
        <w:spacing w:before="0" w:beforeAutospacing="0" w:after="0" w:afterAutospacing="0"/>
        <w:ind w:left="0" w:firstLine="0"/>
        <w:jc w:val="both"/>
        <w:textAlignment w:val="baseline"/>
        <w:rPr>
          <w:color w:val="000000"/>
          <w:sz w:val="26"/>
          <w:szCs w:val="26"/>
        </w:rPr>
      </w:pPr>
      <w:r w:rsidRPr="0079390B">
        <w:rPr>
          <w:color w:val="000000"/>
          <w:sz w:val="26"/>
          <w:szCs w:val="26"/>
        </w:rPr>
        <w:t xml:space="preserve">Под ред. Степанова </w:t>
      </w:r>
      <w:proofErr w:type="spellStart"/>
      <w:r w:rsidRPr="0079390B">
        <w:rPr>
          <w:color w:val="000000"/>
          <w:sz w:val="26"/>
          <w:szCs w:val="26"/>
        </w:rPr>
        <w:t>С.А.Гражданское</w:t>
      </w:r>
      <w:proofErr w:type="spellEnd"/>
      <w:r w:rsidRPr="0079390B">
        <w:rPr>
          <w:color w:val="000000"/>
          <w:sz w:val="26"/>
          <w:szCs w:val="26"/>
        </w:rPr>
        <w:t xml:space="preserve"> право. Том 2. 2-е издание. </w:t>
      </w:r>
      <w:proofErr w:type="spellStart"/>
      <w:r w:rsidRPr="0079390B">
        <w:rPr>
          <w:color w:val="000000"/>
          <w:sz w:val="26"/>
          <w:szCs w:val="26"/>
        </w:rPr>
        <w:t>УчебникПод</w:t>
      </w:r>
      <w:proofErr w:type="spellEnd"/>
      <w:r w:rsidRPr="0079390B">
        <w:rPr>
          <w:color w:val="000000"/>
          <w:sz w:val="26"/>
          <w:szCs w:val="26"/>
        </w:rPr>
        <w:t xml:space="preserve"> ред. Степанова С.А. - Под ред. Степанова </w:t>
      </w:r>
      <w:proofErr w:type="spellStart"/>
      <w:r w:rsidRPr="0079390B">
        <w:rPr>
          <w:color w:val="000000"/>
          <w:sz w:val="26"/>
          <w:szCs w:val="26"/>
        </w:rPr>
        <w:t>С.А.ПроспектПод</w:t>
      </w:r>
      <w:proofErr w:type="spellEnd"/>
      <w:r w:rsidRPr="0079390B">
        <w:rPr>
          <w:color w:val="000000"/>
          <w:sz w:val="26"/>
          <w:szCs w:val="26"/>
        </w:rPr>
        <w:t xml:space="preserve"> ред. Степанова С.А. - Под ред. Степанова С.А.2016Под ред. Степанова С.А. - ISBN: Под ред. Степанова С.А.978-5-392-20064-1Под ред. Степанова С.А. - Текст электронный // ЭБС Проспект - URL: Под ред. Степанова </w:t>
      </w:r>
      <w:proofErr w:type="spellStart"/>
      <w:r w:rsidRPr="0079390B">
        <w:rPr>
          <w:color w:val="000000"/>
          <w:sz w:val="26"/>
          <w:szCs w:val="26"/>
        </w:rPr>
        <w:t>С.А.http</w:t>
      </w:r>
      <w:proofErr w:type="spellEnd"/>
      <w:r w:rsidRPr="0079390B">
        <w:rPr>
          <w:color w:val="000000"/>
          <w:sz w:val="26"/>
          <w:szCs w:val="26"/>
        </w:rPr>
        <w:t>://ebs.prospekt.org/</w:t>
      </w:r>
      <w:proofErr w:type="spellStart"/>
      <w:r w:rsidRPr="0079390B">
        <w:rPr>
          <w:color w:val="000000"/>
          <w:sz w:val="26"/>
          <w:szCs w:val="26"/>
        </w:rPr>
        <w:t>book</w:t>
      </w:r>
      <w:proofErr w:type="spellEnd"/>
      <w:r w:rsidRPr="0079390B">
        <w:rPr>
          <w:color w:val="000000"/>
          <w:sz w:val="26"/>
          <w:szCs w:val="26"/>
        </w:rPr>
        <w:t>/30951</w:t>
      </w:r>
    </w:p>
    <w:p w:rsidR="002A74FC" w:rsidRPr="0079390B" w:rsidRDefault="002A74FC" w:rsidP="00417319">
      <w:pPr>
        <w:pStyle w:val="affffd"/>
        <w:numPr>
          <w:ilvl w:val="0"/>
          <w:numId w:val="30"/>
        </w:numPr>
        <w:shd w:val="clear" w:color="auto" w:fill="FFFFFF"/>
        <w:spacing w:before="0" w:beforeAutospacing="0" w:after="0" w:afterAutospacing="0"/>
        <w:ind w:left="0" w:firstLine="0"/>
        <w:jc w:val="both"/>
        <w:textAlignment w:val="baseline"/>
        <w:rPr>
          <w:color w:val="000000"/>
          <w:sz w:val="26"/>
          <w:szCs w:val="26"/>
        </w:rPr>
      </w:pPr>
      <w:r w:rsidRPr="0079390B">
        <w:rPr>
          <w:color w:val="000000"/>
          <w:sz w:val="26"/>
          <w:szCs w:val="26"/>
        </w:rPr>
        <w:t xml:space="preserve">Под ред. Сергеева А.П. Комментарий к Гражданскому кодексу Российской Федерации. Часть первая (постатейный). 2-е издание. Учебно-практический комментарий </w:t>
      </w:r>
      <w:proofErr w:type="gramStart"/>
      <w:r w:rsidRPr="0079390B">
        <w:rPr>
          <w:color w:val="000000"/>
          <w:sz w:val="26"/>
          <w:szCs w:val="26"/>
        </w:rPr>
        <w:t>Под</w:t>
      </w:r>
      <w:proofErr w:type="gramEnd"/>
      <w:r w:rsidRPr="0079390B">
        <w:rPr>
          <w:color w:val="000000"/>
          <w:sz w:val="26"/>
          <w:szCs w:val="26"/>
        </w:rPr>
        <w:t xml:space="preserve"> ред. Сергеева А.П. - Под ред. Сергеева А.П. Проспект Под ред. Сергеева А.П. - Под ред. Сергеева А.П.2018Под ред. Сергеева А.П. - ISBN: Под ред. Сергеева А.П.978-5-392-27834-3Под ред. Сергеева А.П. - Текст электронный // ЭБС Проспект - URL: Под ред. Сергеева А.П. http://ebs.prospekt.org/book/40398</w:t>
      </w:r>
    </w:p>
    <w:p w:rsidR="002A74FC" w:rsidRPr="0079390B" w:rsidRDefault="002A74FC" w:rsidP="00417319">
      <w:pPr>
        <w:pStyle w:val="affffd"/>
        <w:numPr>
          <w:ilvl w:val="0"/>
          <w:numId w:val="30"/>
        </w:numPr>
        <w:shd w:val="clear" w:color="auto" w:fill="FFFFFF"/>
        <w:spacing w:before="0" w:beforeAutospacing="0" w:after="0" w:afterAutospacing="0"/>
        <w:ind w:left="0" w:firstLine="0"/>
        <w:jc w:val="both"/>
        <w:textAlignment w:val="baseline"/>
        <w:rPr>
          <w:color w:val="000000"/>
          <w:sz w:val="26"/>
          <w:szCs w:val="26"/>
        </w:rPr>
      </w:pPr>
      <w:r w:rsidRPr="0079390B">
        <w:rPr>
          <w:color w:val="000000"/>
          <w:sz w:val="26"/>
          <w:szCs w:val="26"/>
        </w:rPr>
        <w:t xml:space="preserve">Под ред. Сергеева </w:t>
      </w:r>
      <w:proofErr w:type="spellStart"/>
      <w:r w:rsidRPr="0079390B">
        <w:rPr>
          <w:color w:val="000000"/>
          <w:sz w:val="26"/>
          <w:szCs w:val="26"/>
        </w:rPr>
        <w:t>А.П.Комментарий</w:t>
      </w:r>
      <w:proofErr w:type="spellEnd"/>
      <w:r w:rsidRPr="0079390B">
        <w:rPr>
          <w:color w:val="000000"/>
          <w:sz w:val="26"/>
          <w:szCs w:val="26"/>
        </w:rPr>
        <w:t xml:space="preserve"> к Гражданскому кодексу Российской Федерации. Часть третья. 2-е издание. Учебно-практический </w:t>
      </w:r>
      <w:proofErr w:type="spellStart"/>
      <w:r w:rsidRPr="0079390B">
        <w:rPr>
          <w:color w:val="000000"/>
          <w:sz w:val="26"/>
          <w:szCs w:val="26"/>
        </w:rPr>
        <w:t>комментарийПод</w:t>
      </w:r>
      <w:proofErr w:type="spellEnd"/>
      <w:r w:rsidRPr="0079390B">
        <w:rPr>
          <w:color w:val="000000"/>
          <w:sz w:val="26"/>
          <w:szCs w:val="26"/>
        </w:rPr>
        <w:t xml:space="preserve"> ред. Сергеева А.П. - Под ред. Сергеева </w:t>
      </w:r>
      <w:proofErr w:type="spellStart"/>
      <w:r w:rsidRPr="0079390B">
        <w:rPr>
          <w:color w:val="000000"/>
          <w:sz w:val="26"/>
          <w:szCs w:val="26"/>
        </w:rPr>
        <w:t>А.П.ПроспектПод</w:t>
      </w:r>
      <w:proofErr w:type="spellEnd"/>
      <w:r w:rsidRPr="0079390B">
        <w:rPr>
          <w:color w:val="000000"/>
          <w:sz w:val="26"/>
          <w:szCs w:val="26"/>
        </w:rPr>
        <w:t xml:space="preserve"> ред. Сергеева А.П. - Под ред. Сергеева А.П.2016Под ред. Сергеева А.П. - ISBN: Под ред. Сергеева А.П.978-5-392-20347-5Под ред. Сергеева А.П. - Текст электронный // ЭБС Проспект - URL: Под ред. Сергеева </w:t>
      </w:r>
      <w:proofErr w:type="spellStart"/>
      <w:r w:rsidRPr="0079390B">
        <w:rPr>
          <w:color w:val="000000"/>
          <w:sz w:val="26"/>
          <w:szCs w:val="26"/>
        </w:rPr>
        <w:t>А.П.http</w:t>
      </w:r>
      <w:proofErr w:type="spellEnd"/>
      <w:r w:rsidRPr="0079390B">
        <w:rPr>
          <w:color w:val="000000"/>
          <w:sz w:val="26"/>
          <w:szCs w:val="26"/>
        </w:rPr>
        <w:t>://ebs.prospekt.org/</w:t>
      </w:r>
      <w:proofErr w:type="spellStart"/>
      <w:r w:rsidRPr="0079390B">
        <w:rPr>
          <w:color w:val="000000"/>
          <w:sz w:val="26"/>
          <w:szCs w:val="26"/>
        </w:rPr>
        <w:t>book</w:t>
      </w:r>
      <w:proofErr w:type="spellEnd"/>
      <w:r w:rsidRPr="0079390B">
        <w:rPr>
          <w:color w:val="000000"/>
          <w:sz w:val="26"/>
          <w:szCs w:val="26"/>
        </w:rPr>
        <w:t>/31067</w:t>
      </w:r>
    </w:p>
    <w:p w:rsidR="00A9344A" w:rsidRPr="0079390B" w:rsidRDefault="002A74FC" w:rsidP="00417319">
      <w:pPr>
        <w:pStyle w:val="affffd"/>
        <w:numPr>
          <w:ilvl w:val="0"/>
          <w:numId w:val="30"/>
        </w:numPr>
        <w:shd w:val="clear" w:color="auto" w:fill="FFFFFF"/>
        <w:spacing w:before="0" w:beforeAutospacing="0" w:after="0" w:afterAutospacing="0"/>
        <w:ind w:left="0" w:firstLine="0"/>
        <w:jc w:val="both"/>
        <w:textAlignment w:val="baseline"/>
        <w:rPr>
          <w:color w:val="000000"/>
          <w:sz w:val="26"/>
          <w:szCs w:val="26"/>
        </w:rPr>
      </w:pPr>
      <w:r w:rsidRPr="0079390B">
        <w:rPr>
          <w:color w:val="000000"/>
          <w:sz w:val="26"/>
          <w:szCs w:val="26"/>
        </w:rPr>
        <w:t xml:space="preserve">Под ред. Сергеева </w:t>
      </w:r>
      <w:proofErr w:type="spellStart"/>
      <w:r w:rsidRPr="0079390B">
        <w:rPr>
          <w:color w:val="000000"/>
          <w:sz w:val="26"/>
          <w:szCs w:val="26"/>
        </w:rPr>
        <w:t>А.П.Комментарий</w:t>
      </w:r>
      <w:proofErr w:type="spellEnd"/>
      <w:r w:rsidRPr="0079390B">
        <w:rPr>
          <w:color w:val="000000"/>
          <w:sz w:val="26"/>
          <w:szCs w:val="26"/>
        </w:rPr>
        <w:t xml:space="preserve"> к Гражданскому кодексу Российской Федерации. Часть четвертая. Учебно-практический </w:t>
      </w:r>
      <w:proofErr w:type="spellStart"/>
      <w:r w:rsidRPr="0079390B">
        <w:rPr>
          <w:color w:val="000000"/>
          <w:sz w:val="26"/>
          <w:szCs w:val="26"/>
        </w:rPr>
        <w:t>комментарийПод</w:t>
      </w:r>
      <w:proofErr w:type="spellEnd"/>
      <w:r w:rsidRPr="0079390B">
        <w:rPr>
          <w:color w:val="000000"/>
          <w:sz w:val="26"/>
          <w:szCs w:val="26"/>
        </w:rPr>
        <w:t xml:space="preserve"> ред. Сергеева А.П. </w:t>
      </w:r>
      <w:r w:rsidRPr="0079390B">
        <w:rPr>
          <w:color w:val="000000"/>
          <w:sz w:val="26"/>
          <w:szCs w:val="26"/>
        </w:rPr>
        <w:lastRenderedPageBreak/>
        <w:t xml:space="preserve">- Под ред. Сергеева </w:t>
      </w:r>
      <w:proofErr w:type="spellStart"/>
      <w:r w:rsidRPr="0079390B">
        <w:rPr>
          <w:color w:val="000000"/>
          <w:sz w:val="26"/>
          <w:szCs w:val="26"/>
        </w:rPr>
        <w:t>А.П.ПроспектПод</w:t>
      </w:r>
      <w:proofErr w:type="spellEnd"/>
      <w:r w:rsidRPr="0079390B">
        <w:rPr>
          <w:color w:val="000000"/>
          <w:sz w:val="26"/>
          <w:szCs w:val="26"/>
        </w:rPr>
        <w:t xml:space="preserve"> ред. Сергеева А.П. - Под ред. Сергеева А.П.2016Под ред. Сергеева А.П. - ISBN: Под ред. Сергеева А.П.978-5-392-19054-6Под ред. Сергеева А.П. - Текст электронный // ЭБС Проспект - URL: Под ред. Сергеева </w:t>
      </w:r>
      <w:proofErr w:type="spellStart"/>
      <w:r w:rsidRPr="0079390B">
        <w:rPr>
          <w:color w:val="000000"/>
          <w:sz w:val="26"/>
          <w:szCs w:val="26"/>
        </w:rPr>
        <w:t>А.П.http</w:t>
      </w:r>
      <w:proofErr w:type="spellEnd"/>
      <w:r w:rsidRPr="0079390B">
        <w:rPr>
          <w:color w:val="000000"/>
          <w:sz w:val="26"/>
          <w:szCs w:val="26"/>
        </w:rPr>
        <w:t>://ebs.prospekt.org/</w:t>
      </w:r>
      <w:proofErr w:type="spellStart"/>
      <w:r w:rsidRPr="0079390B">
        <w:rPr>
          <w:color w:val="000000"/>
          <w:sz w:val="26"/>
          <w:szCs w:val="26"/>
        </w:rPr>
        <w:t>book</w:t>
      </w:r>
      <w:proofErr w:type="spellEnd"/>
      <w:r w:rsidRPr="0079390B">
        <w:rPr>
          <w:color w:val="000000"/>
          <w:sz w:val="26"/>
          <w:szCs w:val="26"/>
        </w:rPr>
        <w:t>/30334</w:t>
      </w:r>
    </w:p>
    <w:p w:rsidR="002A74FC" w:rsidRPr="0079390B" w:rsidRDefault="002A74FC" w:rsidP="00EE198C">
      <w:pPr>
        <w:pStyle w:val="affffd"/>
        <w:shd w:val="clear" w:color="auto" w:fill="FFFFFF"/>
        <w:spacing w:before="0" w:beforeAutospacing="0" w:after="0" w:afterAutospacing="0"/>
        <w:jc w:val="both"/>
        <w:textAlignment w:val="baseline"/>
        <w:rPr>
          <w:color w:val="000000"/>
          <w:sz w:val="26"/>
          <w:szCs w:val="26"/>
        </w:rPr>
      </w:pPr>
    </w:p>
    <w:p w:rsidR="0078340F" w:rsidRPr="0078340F" w:rsidRDefault="002A74FC" w:rsidP="0078340F">
      <w:pPr>
        <w:pStyle w:val="affffd"/>
        <w:shd w:val="clear" w:color="auto" w:fill="FFFFFF"/>
        <w:spacing w:before="0" w:beforeAutospacing="0" w:after="0" w:afterAutospacing="0"/>
        <w:jc w:val="both"/>
        <w:textAlignment w:val="baseline"/>
        <w:rPr>
          <w:sz w:val="26"/>
          <w:szCs w:val="26"/>
        </w:rPr>
      </w:pPr>
      <w:r w:rsidRPr="0078340F">
        <w:rPr>
          <w:sz w:val="26"/>
          <w:szCs w:val="26"/>
        </w:rPr>
        <w:tab/>
      </w:r>
      <w:r w:rsidR="0078340F" w:rsidRPr="0078340F">
        <w:rPr>
          <w:sz w:val="26"/>
          <w:szCs w:val="26"/>
        </w:rPr>
        <w:t>5.1.3. Международные договоры и нормативно-правовые акты (в действующей редакции)</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Конвенция ООН о морской перевозке грузов </w:t>
      </w:r>
      <w:smartTag w:uri="urn:schemas-microsoft-com:office:smarttags" w:element="metricconverter">
        <w:smartTagPr>
          <w:attr w:name="ProductID" w:val="1978 г"/>
        </w:smartTagPr>
        <w:r w:rsidRPr="0078340F">
          <w:rPr>
            <w:sz w:val="26"/>
            <w:szCs w:val="26"/>
          </w:rPr>
          <w:t>1978 г</w:t>
        </w:r>
      </w:smartTag>
      <w:r w:rsidRPr="0078340F">
        <w:rPr>
          <w:sz w:val="26"/>
          <w:szCs w:val="26"/>
        </w:rPr>
        <w:t>.</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Конвенция ООН о договорах международной купли-продажи товаров </w:t>
      </w:r>
      <w:smartTag w:uri="urn:schemas-microsoft-com:office:smarttags" w:element="metricconverter">
        <w:smartTagPr>
          <w:attr w:name="ProductID" w:val="1980 г"/>
        </w:smartTagPr>
        <w:r w:rsidRPr="0078340F">
          <w:rPr>
            <w:sz w:val="26"/>
            <w:szCs w:val="26"/>
          </w:rPr>
          <w:t>1980 г</w:t>
        </w:r>
      </w:smartTag>
      <w:r w:rsidRPr="0078340F">
        <w:rPr>
          <w:sz w:val="26"/>
          <w:szCs w:val="26"/>
        </w:rPr>
        <w:t>.</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Женевская конвенция о договоре международной перевозки пассажиров и багажа по внутренним водным путям (КППВ/CVN) </w:t>
      </w:r>
      <w:smartTag w:uri="urn:schemas-microsoft-com:office:smarttags" w:element="metricconverter">
        <w:smartTagPr>
          <w:attr w:name="ProductID" w:val="1976 г"/>
        </w:smartTagPr>
        <w:r w:rsidRPr="0078340F">
          <w:rPr>
            <w:sz w:val="26"/>
            <w:szCs w:val="26"/>
          </w:rPr>
          <w:t>1976 г</w:t>
        </w:r>
      </w:smartTag>
      <w:r w:rsidRPr="0078340F">
        <w:rPr>
          <w:sz w:val="26"/>
          <w:szCs w:val="26"/>
        </w:rPr>
        <w:t>.</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Женевская конвенция о договоре международной дорожной перевозки грузов (КДПГ/CMR) </w:t>
      </w:r>
      <w:smartTag w:uri="urn:schemas-microsoft-com:office:smarttags" w:element="metricconverter">
        <w:smartTagPr>
          <w:attr w:name="ProductID" w:val="1956 г"/>
        </w:smartTagPr>
        <w:r w:rsidRPr="0078340F">
          <w:rPr>
            <w:sz w:val="26"/>
            <w:szCs w:val="26"/>
          </w:rPr>
          <w:t>1956 г</w:t>
        </w:r>
      </w:smartTag>
      <w:r w:rsidRPr="0078340F">
        <w:rPr>
          <w:sz w:val="26"/>
          <w:szCs w:val="26"/>
        </w:rPr>
        <w:t>.</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Варшавская конвенция об унификации некоторых правил, касающихся международных воздушных перевозок 1929г.</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Брюссельская конвенция об унификации некоторых правил о коносаменте </w:t>
      </w:r>
      <w:smartTag w:uri="urn:schemas-microsoft-com:office:smarttags" w:element="metricconverter">
        <w:smartTagPr>
          <w:attr w:name="ProductID" w:val="1924 г"/>
        </w:smartTagPr>
        <w:r w:rsidRPr="0078340F">
          <w:rPr>
            <w:sz w:val="26"/>
            <w:szCs w:val="26"/>
          </w:rPr>
          <w:t>1924 г</w:t>
        </w:r>
      </w:smartTag>
      <w:r w:rsidRPr="0078340F">
        <w:rPr>
          <w:sz w:val="26"/>
          <w:szCs w:val="26"/>
        </w:rPr>
        <w:t>.</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proofErr w:type="spellStart"/>
      <w:r w:rsidRPr="0078340F">
        <w:rPr>
          <w:sz w:val="26"/>
          <w:szCs w:val="26"/>
        </w:rPr>
        <w:t>Оттавская</w:t>
      </w:r>
      <w:proofErr w:type="spellEnd"/>
      <w:r w:rsidRPr="0078340F">
        <w:rPr>
          <w:sz w:val="26"/>
          <w:szCs w:val="26"/>
        </w:rPr>
        <w:t xml:space="preserve"> конвенция УНИДРУА </w:t>
      </w:r>
      <w:smartTag w:uri="urn:schemas-microsoft-com:office:smarttags" w:element="metricconverter">
        <w:smartTagPr>
          <w:attr w:name="ProductID" w:val="1988 г"/>
        </w:smartTagPr>
        <w:r w:rsidRPr="0078340F">
          <w:rPr>
            <w:sz w:val="26"/>
            <w:szCs w:val="26"/>
          </w:rPr>
          <w:t>1988 г</w:t>
        </w:r>
      </w:smartTag>
      <w:r w:rsidRPr="0078340F">
        <w:rPr>
          <w:sz w:val="26"/>
          <w:szCs w:val="26"/>
        </w:rPr>
        <w:t>. «О международном финансовом лизинге».</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Конвенция об охране промышленной собственности от 20 марта </w:t>
      </w:r>
      <w:smartTag w:uri="urn:schemas-microsoft-com:office:smarttags" w:element="metricconverter">
        <w:smartTagPr>
          <w:attr w:name="ProductID" w:val="1883 г"/>
        </w:smartTagPr>
        <w:r w:rsidRPr="0078340F">
          <w:rPr>
            <w:sz w:val="26"/>
            <w:szCs w:val="26"/>
          </w:rPr>
          <w:t>1883 г</w:t>
        </w:r>
      </w:smartTag>
      <w:r w:rsidRPr="0078340F">
        <w:rPr>
          <w:sz w:val="26"/>
          <w:szCs w:val="26"/>
        </w:rPr>
        <w:t>.</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Бернская конвенция об охране литературных и художественных произведений от 09 сентября </w:t>
      </w:r>
      <w:smartTag w:uri="urn:schemas-microsoft-com:office:smarttags" w:element="metricconverter">
        <w:smartTagPr>
          <w:attr w:name="ProductID" w:val="1886 г"/>
        </w:smartTagPr>
        <w:r w:rsidRPr="0078340F">
          <w:rPr>
            <w:sz w:val="26"/>
            <w:szCs w:val="26"/>
          </w:rPr>
          <w:t>1886 г</w:t>
        </w:r>
      </w:smartTag>
      <w:r w:rsidRPr="0078340F">
        <w:rPr>
          <w:sz w:val="26"/>
          <w:szCs w:val="26"/>
        </w:rPr>
        <w:t>.</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Соглашение о международной регистрации знаков от 14 апреля </w:t>
      </w:r>
      <w:smartTag w:uri="urn:schemas-microsoft-com:office:smarttags" w:element="metricconverter">
        <w:smartTagPr>
          <w:attr w:name="ProductID" w:val="1891 г"/>
        </w:smartTagPr>
        <w:r w:rsidRPr="0078340F">
          <w:rPr>
            <w:sz w:val="26"/>
            <w:szCs w:val="26"/>
          </w:rPr>
          <w:t>1891 г</w:t>
        </w:r>
      </w:smartTag>
      <w:r w:rsidRPr="0078340F">
        <w:rPr>
          <w:sz w:val="26"/>
          <w:szCs w:val="26"/>
        </w:rPr>
        <w:t xml:space="preserve">. </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Всемирная конвенция об авторском праве, пересмотренная в Париже 24 июля 1971 г.</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Римская конвенция об охране интересов исполнителей, производителей фоно</w:t>
      </w:r>
      <w:r w:rsidRPr="0078340F">
        <w:rPr>
          <w:sz w:val="26"/>
          <w:szCs w:val="26"/>
        </w:rPr>
        <w:softHyphen/>
        <w:t>грамм и вещательных организаций 1961г.</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proofErr w:type="spellStart"/>
      <w:r w:rsidRPr="0078340F">
        <w:rPr>
          <w:sz w:val="26"/>
          <w:szCs w:val="26"/>
        </w:rPr>
        <w:t>Ниццкое</w:t>
      </w:r>
      <w:proofErr w:type="spellEnd"/>
      <w:r w:rsidRPr="0078340F">
        <w:rPr>
          <w:sz w:val="26"/>
          <w:szCs w:val="26"/>
        </w:rPr>
        <w:t xml:space="preserve"> Соглашение о Международной классификации товаров и услуг для регистрации знаков от 15 июня 1957г., пересмотренное в Стокгольме 14 июля 1967г. и в Женеве 13 мая 1977г. </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Соглашение по торговым аспектам прав интеллектуальной собствен</w:t>
      </w:r>
      <w:r w:rsidRPr="0078340F">
        <w:rPr>
          <w:sz w:val="26"/>
          <w:szCs w:val="26"/>
        </w:rPr>
        <w:softHyphen/>
        <w:t>ности от 15 апреля 1994г.</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Договор ВОИС об авторском праве от 10 декабря 1996г.</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Договор ВОИС по исполнениям и фонограммам от 10 декабря 1996г.</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Евразийская Патентная Конвенция от 09 сентября 1994г. </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Договор о патентном праве (PLT) и Инструкция к Договору о патентном праве (Приняты Дипломатической конференцией 1 июня 2000г.).</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Конвенция о правах ребенка от 20 ноября 1989 года</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Конституция Российской Федерации от 12 декабря 1993г.</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Гражданский кодекс Российской Федерации, части первая, вторая, третья, четвертая.</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Жилищный кодекс Российской Федерации </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Земельный кодекс Российской Федерации </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Семейный кодекс Российской Федерации</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Кодекс торгового мореплавания Российской Федерации.</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Кодекс внутреннего водного транспорта Российской Федерации.</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Воздушный кодекс Российской Федерации.</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Устав железнодорожного транспорта Российской Федерации.</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lastRenderedPageBreak/>
        <w:t>Устав автомобильного транспорта и городского наземного электрического транспорта.</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Уголовно-процессуальный кодекс Российской Федерации</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Федеральный закон от 7 февраля </w:t>
      </w:r>
      <w:smartTag w:uri="urn:schemas-microsoft-com:office:smarttags" w:element="metricconverter">
        <w:smartTagPr>
          <w:attr w:name="ProductID" w:val="1992 г"/>
        </w:smartTagPr>
        <w:r w:rsidRPr="0078340F">
          <w:rPr>
            <w:sz w:val="26"/>
            <w:szCs w:val="26"/>
          </w:rPr>
          <w:t>1992 г</w:t>
        </w:r>
      </w:smartTag>
      <w:r w:rsidRPr="0078340F">
        <w:rPr>
          <w:sz w:val="26"/>
          <w:szCs w:val="26"/>
        </w:rPr>
        <w:t>. «О защите прав потребителей».</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Федеральный закон от 05 апреля </w:t>
      </w:r>
      <w:smartTag w:uri="urn:schemas-microsoft-com:office:smarttags" w:element="metricconverter">
        <w:smartTagPr>
          <w:attr w:name="ProductID" w:val="2013 г"/>
        </w:smartTagPr>
        <w:r w:rsidRPr="0078340F">
          <w:rPr>
            <w:sz w:val="26"/>
            <w:szCs w:val="26"/>
          </w:rPr>
          <w:t>2013 г</w:t>
        </w:r>
      </w:smartTag>
      <w:r w:rsidRPr="0078340F">
        <w:rPr>
          <w:sz w:val="26"/>
          <w:szCs w:val="26"/>
        </w:rPr>
        <w:t xml:space="preserve">. «О контрактной системе в сфере закупок товаров, работ, услуг для обеспечения государственных и муниципальных нужд» </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Федеральный закон от 13 июля </w:t>
      </w:r>
      <w:smartTag w:uri="urn:schemas-microsoft-com:office:smarttags" w:element="metricconverter">
        <w:smartTagPr>
          <w:attr w:name="ProductID" w:val="2015 г"/>
        </w:smartTagPr>
        <w:r w:rsidRPr="0078340F">
          <w:rPr>
            <w:sz w:val="26"/>
            <w:szCs w:val="26"/>
          </w:rPr>
          <w:t>2015 г</w:t>
        </w:r>
      </w:smartTag>
      <w:r w:rsidRPr="0078340F">
        <w:rPr>
          <w:sz w:val="26"/>
          <w:szCs w:val="26"/>
        </w:rPr>
        <w:t>. N 218-ФЗ «О государственной регистрации недвижимости»</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Федеральный закон от 2 декабря </w:t>
      </w:r>
      <w:smartTag w:uri="urn:schemas-microsoft-com:office:smarttags" w:element="metricconverter">
        <w:smartTagPr>
          <w:attr w:name="ProductID" w:val="1994 г"/>
        </w:smartTagPr>
        <w:r w:rsidRPr="0078340F">
          <w:rPr>
            <w:sz w:val="26"/>
            <w:szCs w:val="26"/>
          </w:rPr>
          <w:t>1994 г</w:t>
        </w:r>
      </w:smartTag>
      <w:r w:rsidRPr="0078340F">
        <w:rPr>
          <w:sz w:val="26"/>
          <w:szCs w:val="26"/>
        </w:rPr>
        <w:t>. «О закупках и поставках сельскохозяйственной продукции, сырья и продовольствия для государственных нужд».</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Федеральный закон от 29 декабря </w:t>
      </w:r>
      <w:smartTag w:uri="urn:schemas-microsoft-com:office:smarttags" w:element="metricconverter">
        <w:smartTagPr>
          <w:attr w:name="ProductID" w:val="1994 г"/>
        </w:smartTagPr>
        <w:r w:rsidRPr="0078340F">
          <w:rPr>
            <w:sz w:val="26"/>
            <w:szCs w:val="26"/>
          </w:rPr>
          <w:t>1994 г</w:t>
        </w:r>
      </w:smartTag>
      <w:r w:rsidRPr="0078340F">
        <w:rPr>
          <w:sz w:val="26"/>
          <w:szCs w:val="26"/>
        </w:rPr>
        <w:t xml:space="preserve">. «О государственном материальном резерве». </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Федеральный закон от 29 декабря </w:t>
      </w:r>
      <w:smartTag w:uri="urn:schemas-microsoft-com:office:smarttags" w:element="metricconverter">
        <w:smartTagPr>
          <w:attr w:name="ProductID" w:val="2012 г"/>
        </w:smartTagPr>
        <w:r w:rsidRPr="0078340F">
          <w:rPr>
            <w:sz w:val="26"/>
            <w:szCs w:val="26"/>
          </w:rPr>
          <w:t>2012 г</w:t>
        </w:r>
      </w:smartTag>
      <w:r w:rsidRPr="0078340F">
        <w:rPr>
          <w:sz w:val="26"/>
          <w:szCs w:val="26"/>
        </w:rPr>
        <w:t>. «О государственном оборонном заказе».</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Федеральный закон от 26 марта </w:t>
      </w:r>
      <w:smartTag w:uri="urn:schemas-microsoft-com:office:smarttags" w:element="metricconverter">
        <w:smartTagPr>
          <w:attr w:name="ProductID" w:val="2003 г"/>
        </w:smartTagPr>
        <w:r w:rsidRPr="0078340F">
          <w:rPr>
            <w:sz w:val="26"/>
            <w:szCs w:val="26"/>
          </w:rPr>
          <w:t>2003 г</w:t>
        </w:r>
      </w:smartTag>
      <w:r w:rsidRPr="0078340F">
        <w:rPr>
          <w:sz w:val="26"/>
          <w:szCs w:val="26"/>
        </w:rPr>
        <w:t>. «Об электроэнергетике».</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Федеральный закон от 27 июля </w:t>
      </w:r>
      <w:smartTag w:uri="urn:schemas-microsoft-com:office:smarttags" w:element="metricconverter">
        <w:smartTagPr>
          <w:attr w:name="ProductID" w:val="2010 г"/>
        </w:smartTagPr>
        <w:r w:rsidRPr="0078340F">
          <w:rPr>
            <w:sz w:val="26"/>
            <w:szCs w:val="26"/>
          </w:rPr>
          <w:t>2010 г</w:t>
        </w:r>
      </w:smartTag>
      <w:r w:rsidRPr="0078340F">
        <w:rPr>
          <w:sz w:val="26"/>
          <w:szCs w:val="26"/>
        </w:rPr>
        <w:t>. №190-ФЗ «О теплоснабжении»</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Федеральный закон от 28 декабря </w:t>
      </w:r>
      <w:smartTag w:uri="urn:schemas-microsoft-com:office:smarttags" w:element="metricconverter">
        <w:smartTagPr>
          <w:attr w:name="ProductID" w:val="2009 г"/>
        </w:smartTagPr>
        <w:r w:rsidRPr="0078340F">
          <w:rPr>
            <w:sz w:val="26"/>
            <w:szCs w:val="26"/>
          </w:rPr>
          <w:t>2009 г</w:t>
        </w:r>
      </w:smartTag>
      <w:r w:rsidRPr="0078340F">
        <w:rPr>
          <w:sz w:val="26"/>
          <w:szCs w:val="26"/>
        </w:rPr>
        <w:t>. № 381-ФЗ «Об основах государственного регулирования торговой деятельности в Российской Федерации»</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Федеральный закон от 29 октября 1998г. № 164-ФЗ «О финансовой аренде (лизинге)» </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Федеральный </w:t>
      </w:r>
      <w:proofErr w:type="gramStart"/>
      <w:r w:rsidRPr="0078340F">
        <w:rPr>
          <w:sz w:val="26"/>
          <w:szCs w:val="26"/>
        </w:rPr>
        <w:t>закон  от</w:t>
      </w:r>
      <w:proofErr w:type="gramEnd"/>
      <w:r w:rsidRPr="0078340F">
        <w:rPr>
          <w:sz w:val="26"/>
          <w:szCs w:val="26"/>
        </w:rPr>
        <w:t xml:space="preserve">  26 июля </w:t>
      </w:r>
      <w:smartTag w:uri="urn:schemas-microsoft-com:office:smarttags" w:element="metricconverter">
        <w:smartTagPr>
          <w:attr w:name="ProductID" w:val="2006 г"/>
        </w:smartTagPr>
        <w:r w:rsidRPr="0078340F">
          <w:rPr>
            <w:sz w:val="26"/>
            <w:szCs w:val="26"/>
          </w:rPr>
          <w:t>2006 г</w:t>
        </w:r>
      </w:smartTag>
      <w:r w:rsidRPr="0078340F">
        <w:rPr>
          <w:sz w:val="26"/>
          <w:szCs w:val="26"/>
        </w:rPr>
        <w:t xml:space="preserve">. №135-ФЗ. «О защите конкуренции» </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Федеральный закон от 30 декаб</w:t>
      </w:r>
      <w:r w:rsidRPr="0078340F">
        <w:rPr>
          <w:sz w:val="26"/>
          <w:szCs w:val="26"/>
        </w:rPr>
        <w:softHyphen/>
        <w:t>ря 2004г. «О жилищных накопительных кооперативах»</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Федеральный закон от 30 декабря 2004г. «Об участии в долевом строительстве многоквартирных ломов и иных объектов недвижимости и о внесении изменений в некоторые законода</w:t>
      </w:r>
      <w:r w:rsidRPr="0078340F">
        <w:rPr>
          <w:sz w:val="26"/>
          <w:szCs w:val="26"/>
        </w:rPr>
        <w:softHyphen/>
        <w:t>тельные акты Российской Федерации».</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Федеральный закон от 24 ноября 1996г. «Об основах туристской деятельности в Российской Федерации». </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Федеральный закон от 7 июля </w:t>
      </w:r>
      <w:smartTag w:uri="urn:schemas-microsoft-com:office:smarttags" w:element="metricconverter">
        <w:smartTagPr>
          <w:attr w:name="ProductID" w:val="2003 г"/>
        </w:smartTagPr>
        <w:r w:rsidRPr="0078340F">
          <w:rPr>
            <w:sz w:val="26"/>
            <w:szCs w:val="26"/>
          </w:rPr>
          <w:t>2003 г</w:t>
        </w:r>
      </w:smartTag>
      <w:r w:rsidRPr="0078340F">
        <w:rPr>
          <w:sz w:val="26"/>
          <w:szCs w:val="26"/>
        </w:rPr>
        <w:t xml:space="preserve">. «О связи». </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Федеральный закон от 17 июля   </w:t>
      </w:r>
      <w:smartTag w:uri="urn:schemas-microsoft-com:office:smarttags" w:element="metricconverter">
        <w:smartTagPr>
          <w:attr w:name="ProductID" w:val="1999 г"/>
        </w:smartTagPr>
        <w:r w:rsidRPr="0078340F">
          <w:rPr>
            <w:sz w:val="26"/>
            <w:szCs w:val="26"/>
          </w:rPr>
          <w:t>1999 г</w:t>
        </w:r>
      </w:smartTag>
      <w:r w:rsidRPr="0078340F">
        <w:rPr>
          <w:sz w:val="26"/>
          <w:szCs w:val="26"/>
        </w:rPr>
        <w:t xml:space="preserve">. «О почтовой связи». </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Федеральный законе от 13 марта </w:t>
      </w:r>
      <w:smartTag w:uri="urn:schemas-microsoft-com:office:smarttags" w:element="metricconverter">
        <w:smartTagPr>
          <w:attr w:name="ProductID" w:val="2006 г"/>
        </w:smartTagPr>
        <w:r w:rsidRPr="0078340F">
          <w:rPr>
            <w:sz w:val="26"/>
            <w:szCs w:val="26"/>
          </w:rPr>
          <w:t>2006 г</w:t>
        </w:r>
      </w:smartTag>
      <w:r w:rsidRPr="0078340F">
        <w:rPr>
          <w:sz w:val="26"/>
          <w:szCs w:val="26"/>
        </w:rPr>
        <w:t>. «О рекламе»</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Федеральный закон от 10 июля </w:t>
      </w:r>
      <w:smartTag w:uri="urn:schemas-microsoft-com:office:smarttags" w:element="metricconverter">
        <w:smartTagPr>
          <w:attr w:name="ProductID" w:val="2002 г"/>
        </w:smartTagPr>
        <w:r w:rsidRPr="0078340F">
          <w:rPr>
            <w:sz w:val="26"/>
            <w:szCs w:val="26"/>
          </w:rPr>
          <w:t>2002 г</w:t>
        </w:r>
      </w:smartTag>
      <w:r w:rsidRPr="0078340F">
        <w:rPr>
          <w:sz w:val="26"/>
          <w:szCs w:val="26"/>
        </w:rPr>
        <w:t xml:space="preserve">. «О Центральном банке Российской Федерации (Банке России)». </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Федеральный закон от 02 декабря </w:t>
      </w:r>
      <w:smartTag w:uri="urn:schemas-microsoft-com:office:smarttags" w:element="metricconverter">
        <w:smartTagPr>
          <w:attr w:name="ProductID" w:val="1990 г"/>
        </w:smartTagPr>
        <w:r w:rsidRPr="0078340F">
          <w:rPr>
            <w:sz w:val="26"/>
            <w:szCs w:val="26"/>
          </w:rPr>
          <w:t>1990 г</w:t>
        </w:r>
      </w:smartTag>
      <w:r w:rsidRPr="0078340F">
        <w:rPr>
          <w:sz w:val="26"/>
          <w:szCs w:val="26"/>
        </w:rPr>
        <w:t xml:space="preserve">. «О банках и банковской деятельности» </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Федеральный закон от 27 июня 2011г. № 161-ФЗ «О национальной платежной системе». </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Федеральный закон от 21 декабря </w:t>
      </w:r>
      <w:smartTag w:uri="urn:schemas-microsoft-com:office:smarttags" w:element="metricconverter">
        <w:smartTagPr>
          <w:attr w:name="ProductID" w:val="2013 г"/>
        </w:smartTagPr>
        <w:r w:rsidRPr="0078340F">
          <w:rPr>
            <w:sz w:val="26"/>
            <w:szCs w:val="26"/>
          </w:rPr>
          <w:t>2013 г</w:t>
        </w:r>
      </w:smartTag>
      <w:r w:rsidRPr="0078340F">
        <w:rPr>
          <w:sz w:val="26"/>
          <w:szCs w:val="26"/>
        </w:rPr>
        <w:t>. № 353-ФЗ «О потребительском кредите (займе)».</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Федеральный закон от 02 июля </w:t>
      </w:r>
      <w:smartTag w:uri="urn:schemas-microsoft-com:office:smarttags" w:element="metricconverter">
        <w:smartTagPr>
          <w:attr w:name="ProductID" w:val="2010 г"/>
        </w:smartTagPr>
        <w:r w:rsidRPr="0078340F">
          <w:rPr>
            <w:sz w:val="26"/>
            <w:szCs w:val="26"/>
          </w:rPr>
          <w:t>2010 г</w:t>
        </w:r>
      </w:smartTag>
      <w:r w:rsidRPr="0078340F">
        <w:rPr>
          <w:sz w:val="26"/>
          <w:szCs w:val="26"/>
        </w:rPr>
        <w:t xml:space="preserve">. №151-ФЗ «О </w:t>
      </w:r>
      <w:proofErr w:type="spellStart"/>
      <w:r w:rsidRPr="0078340F">
        <w:rPr>
          <w:sz w:val="26"/>
          <w:szCs w:val="26"/>
        </w:rPr>
        <w:t>микрофинансовой</w:t>
      </w:r>
      <w:proofErr w:type="spellEnd"/>
      <w:r w:rsidRPr="0078340F">
        <w:rPr>
          <w:sz w:val="26"/>
          <w:szCs w:val="26"/>
        </w:rPr>
        <w:t xml:space="preserve"> деятельности и </w:t>
      </w:r>
      <w:proofErr w:type="spellStart"/>
      <w:r w:rsidRPr="0078340F">
        <w:rPr>
          <w:sz w:val="26"/>
          <w:szCs w:val="26"/>
        </w:rPr>
        <w:t>микрофинансовых</w:t>
      </w:r>
      <w:proofErr w:type="spellEnd"/>
      <w:r w:rsidRPr="0078340F">
        <w:rPr>
          <w:sz w:val="26"/>
          <w:szCs w:val="26"/>
        </w:rPr>
        <w:t xml:space="preserve"> организациях»</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Федеральный закон от 11 марта </w:t>
      </w:r>
      <w:smartTag w:uri="urn:schemas-microsoft-com:office:smarttags" w:element="metricconverter">
        <w:smartTagPr>
          <w:attr w:name="ProductID" w:val="1997 г"/>
        </w:smartTagPr>
        <w:r w:rsidRPr="0078340F">
          <w:rPr>
            <w:sz w:val="26"/>
            <w:szCs w:val="26"/>
          </w:rPr>
          <w:t>1997 г</w:t>
        </w:r>
      </w:smartTag>
      <w:r w:rsidRPr="0078340F">
        <w:rPr>
          <w:sz w:val="26"/>
          <w:szCs w:val="26"/>
        </w:rPr>
        <w:t xml:space="preserve">. «О переводном и простом векселе». </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Федеральный закон от 22 апреля </w:t>
      </w:r>
      <w:smartTag w:uri="urn:schemas-microsoft-com:office:smarttags" w:element="metricconverter">
        <w:smartTagPr>
          <w:attr w:name="ProductID" w:val="1996 г"/>
        </w:smartTagPr>
        <w:r w:rsidRPr="0078340F">
          <w:rPr>
            <w:sz w:val="26"/>
            <w:szCs w:val="26"/>
          </w:rPr>
          <w:t>1996 г</w:t>
        </w:r>
      </w:smartTag>
      <w:r w:rsidRPr="0078340F">
        <w:rPr>
          <w:sz w:val="26"/>
          <w:szCs w:val="26"/>
        </w:rPr>
        <w:t xml:space="preserve">. №39-ФЗ «О рынке ценных бумаг» </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Федеральный закон от 23 декабря </w:t>
      </w:r>
      <w:smartTag w:uri="urn:schemas-microsoft-com:office:smarttags" w:element="metricconverter">
        <w:smartTagPr>
          <w:attr w:name="ProductID" w:val="2003 г"/>
        </w:smartTagPr>
        <w:r w:rsidRPr="0078340F">
          <w:rPr>
            <w:sz w:val="26"/>
            <w:szCs w:val="26"/>
          </w:rPr>
          <w:t>2003 г</w:t>
        </w:r>
      </w:smartTag>
      <w:r w:rsidRPr="0078340F">
        <w:rPr>
          <w:sz w:val="26"/>
          <w:szCs w:val="26"/>
        </w:rPr>
        <w:t>. «О страховании вкладов физических лиц в банках Россий</w:t>
      </w:r>
      <w:r w:rsidRPr="0078340F">
        <w:rPr>
          <w:sz w:val="26"/>
          <w:szCs w:val="26"/>
        </w:rPr>
        <w:softHyphen/>
        <w:t xml:space="preserve">ской Федерации». </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Федеральный закон от 27 ноября </w:t>
      </w:r>
      <w:smartTag w:uri="urn:schemas-microsoft-com:office:smarttags" w:element="metricconverter">
        <w:smartTagPr>
          <w:attr w:name="ProductID" w:val="1992 г"/>
        </w:smartTagPr>
        <w:r w:rsidRPr="0078340F">
          <w:rPr>
            <w:sz w:val="26"/>
            <w:szCs w:val="26"/>
          </w:rPr>
          <w:t>1992 г</w:t>
        </w:r>
      </w:smartTag>
      <w:r w:rsidRPr="0078340F">
        <w:rPr>
          <w:sz w:val="26"/>
          <w:szCs w:val="26"/>
        </w:rPr>
        <w:t xml:space="preserve">. «Об организации страхового дела в Российской Федерации». </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lastRenderedPageBreak/>
        <w:t>Федеральный закон от 29 ноября 2010 N 326-ФЗ «Об обязательном медицинском страховании в Российской Федерации»</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Федеральный закон от 14 июня </w:t>
      </w:r>
      <w:smartTag w:uri="urn:schemas-microsoft-com:office:smarttags" w:element="metricconverter">
        <w:smartTagPr>
          <w:attr w:name="ProductID" w:val="2012 г"/>
        </w:smartTagPr>
        <w:r w:rsidRPr="0078340F">
          <w:rPr>
            <w:sz w:val="26"/>
            <w:szCs w:val="26"/>
          </w:rPr>
          <w:t>2012 г</w:t>
        </w:r>
      </w:smartTag>
      <w:r w:rsidRPr="0078340F">
        <w:rPr>
          <w:sz w:val="26"/>
          <w:szCs w:val="26"/>
        </w:rPr>
        <w:t>.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Федеральный закон от 27 июля </w:t>
      </w:r>
      <w:smartTag w:uri="urn:schemas-microsoft-com:office:smarttags" w:element="metricconverter">
        <w:smartTagPr>
          <w:attr w:name="ProductID" w:val="2010 г"/>
        </w:smartTagPr>
        <w:r w:rsidRPr="0078340F">
          <w:rPr>
            <w:sz w:val="26"/>
            <w:szCs w:val="26"/>
          </w:rPr>
          <w:t>2010 г</w:t>
        </w:r>
      </w:smartTag>
      <w:r w:rsidRPr="0078340F">
        <w:rPr>
          <w:sz w:val="26"/>
          <w:szCs w:val="26"/>
        </w:rPr>
        <w:t>. N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Федеральный закон от 30 июня </w:t>
      </w:r>
      <w:smartTag w:uri="urn:schemas-microsoft-com:office:smarttags" w:element="metricconverter">
        <w:smartTagPr>
          <w:attr w:name="ProductID" w:val="2003 г"/>
        </w:smartTagPr>
        <w:r w:rsidRPr="0078340F">
          <w:rPr>
            <w:sz w:val="26"/>
            <w:szCs w:val="26"/>
          </w:rPr>
          <w:t>2003 г</w:t>
        </w:r>
      </w:smartTag>
      <w:r w:rsidRPr="0078340F">
        <w:rPr>
          <w:sz w:val="26"/>
          <w:szCs w:val="26"/>
        </w:rPr>
        <w:t xml:space="preserve">. N 87-ФЗ «О транспортно-экспедиционной деятельности" </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Федеральный закон от 19 июля </w:t>
      </w:r>
      <w:smartTag w:uri="urn:schemas-microsoft-com:office:smarttags" w:element="metricconverter">
        <w:smartTagPr>
          <w:attr w:name="ProductID" w:val="2007 г"/>
        </w:smartTagPr>
        <w:r w:rsidRPr="0078340F">
          <w:rPr>
            <w:sz w:val="26"/>
            <w:szCs w:val="26"/>
          </w:rPr>
          <w:t>2007 г</w:t>
        </w:r>
      </w:smartTag>
      <w:r w:rsidRPr="0078340F">
        <w:rPr>
          <w:sz w:val="26"/>
          <w:szCs w:val="26"/>
        </w:rPr>
        <w:t xml:space="preserve">. №196-ФЗ «О ломбардах» </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Федеральный закон от 29 ноября </w:t>
      </w:r>
      <w:smartTag w:uri="urn:schemas-microsoft-com:office:smarttags" w:element="metricconverter">
        <w:smartTagPr>
          <w:attr w:name="ProductID" w:val="2001 г"/>
        </w:smartTagPr>
        <w:r w:rsidRPr="0078340F">
          <w:rPr>
            <w:sz w:val="26"/>
            <w:szCs w:val="26"/>
          </w:rPr>
          <w:t>2001 г</w:t>
        </w:r>
      </w:smartTag>
      <w:r w:rsidRPr="0078340F">
        <w:rPr>
          <w:sz w:val="26"/>
          <w:szCs w:val="26"/>
        </w:rPr>
        <w:t xml:space="preserve">. «Об инвестиционных фондах» </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Федеральный закон от 28 ноября </w:t>
      </w:r>
      <w:smartTag w:uri="urn:schemas-microsoft-com:office:smarttags" w:element="metricconverter">
        <w:smartTagPr>
          <w:attr w:name="ProductID" w:val="2011 г"/>
        </w:smartTagPr>
        <w:r w:rsidRPr="0078340F">
          <w:rPr>
            <w:sz w:val="26"/>
            <w:szCs w:val="26"/>
          </w:rPr>
          <w:t>2011 г</w:t>
        </w:r>
      </w:smartTag>
      <w:r w:rsidRPr="0078340F">
        <w:rPr>
          <w:sz w:val="26"/>
          <w:szCs w:val="26"/>
        </w:rPr>
        <w:t>. N 335-ФЗ «Об инвестиционном товариществе»</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Федеральный закон от 17 июля </w:t>
      </w:r>
      <w:smartTag w:uri="urn:schemas-microsoft-com:office:smarttags" w:element="metricconverter">
        <w:smartTagPr>
          <w:attr w:name="ProductID" w:val="2009 г"/>
        </w:smartTagPr>
        <w:r w:rsidRPr="0078340F">
          <w:rPr>
            <w:sz w:val="26"/>
            <w:szCs w:val="26"/>
          </w:rPr>
          <w:t>2009 г</w:t>
        </w:r>
      </w:smartTag>
      <w:r w:rsidRPr="0078340F">
        <w:rPr>
          <w:sz w:val="26"/>
          <w:szCs w:val="26"/>
        </w:rPr>
        <w:t>.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Федеральный закон от 26 мая </w:t>
      </w:r>
      <w:smartTag w:uri="urn:schemas-microsoft-com:office:smarttags" w:element="metricconverter">
        <w:smartTagPr>
          <w:attr w:name="ProductID" w:val="1996 г"/>
        </w:smartTagPr>
        <w:r w:rsidRPr="0078340F">
          <w:rPr>
            <w:sz w:val="26"/>
            <w:szCs w:val="26"/>
          </w:rPr>
          <w:t>1996 г</w:t>
        </w:r>
      </w:smartTag>
      <w:r w:rsidRPr="0078340F">
        <w:rPr>
          <w:sz w:val="26"/>
          <w:szCs w:val="26"/>
        </w:rPr>
        <w:t>. «О Музейном фонде Российской Федерации и музеях в Российской Федерации»</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Федеральный закон от 11 ноября </w:t>
      </w:r>
      <w:smartTag w:uri="urn:schemas-microsoft-com:office:smarttags" w:element="metricconverter">
        <w:smartTagPr>
          <w:attr w:name="ProductID" w:val="2003 г"/>
        </w:smartTagPr>
        <w:r w:rsidRPr="0078340F">
          <w:rPr>
            <w:sz w:val="26"/>
            <w:szCs w:val="26"/>
          </w:rPr>
          <w:t>2003 г</w:t>
        </w:r>
      </w:smartTag>
      <w:r w:rsidRPr="0078340F">
        <w:rPr>
          <w:sz w:val="26"/>
          <w:szCs w:val="26"/>
        </w:rPr>
        <w:t>. «О лотереях».</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Федеральный закон от 29 декабря </w:t>
      </w:r>
      <w:smartTag w:uri="urn:schemas-microsoft-com:office:smarttags" w:element="metricconverter">
        <w:smartTagPr>
          <w:attr w:name="ProductID" w:val="2006 г"/>
        </w:smartTagPr>
        <w:r w:rsidRPr="0078340F">
          <w:rPr>
            <w:sz w:val="26"/>
            <w:szCs w:val="26"/>
          </w:rPr>
          <w:t>2006 г</w:t>
        </w:r>
      </w:smartTag>
      <w:r w:rsidRPr="0078340F">
        <w:rPr>
          <w:sz w:val="26"/>
          <w:szCs w:val="26"/>
        </w:rPr>
        <w:t>.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Федеральный закон от 30 апреля 2010г. № 68-ФЗ «О компенсации за нарушение права на судопроизводство в разумный срок или права на исполнение судебного акта в разумный срок». </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Федеральный закон от 24 июля 1998г. «Об обязательном социальном страховании от несчастных случаев на производстве и профессиональных заболеваний». </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Федеральный закон «О коммерческой тайне» от 29.07.2004 № 98-ФЗ.</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Федеральный закон «О патентных поверенных» от 30.12.2008 № 316-ФЗ. </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Федеральный закон «О политических партиях» от 11.07.2001 № 95-ФЗ</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Федеральный закон «О некоммерческих организациях» от 12.01.1996 № 7-ФЗ.</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Закон РФ «О средствах массовой информации» от 27.12.1991 № 2124-1.</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Федеральный закон «Об обращении лекарственных средств» от 12.04.2010 № 61-</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Федеральный закон от 24 июля </w:t>
      </w:r>
      <w:smartTag w:uri="urn:schemas-microsoft-com:office:smarttags" w:element="metricconverter">
        <w:smartTagPr>
          <w:attr w:name="ProductID" w:val="1998 г"/>
        </w:smartTagPr>
        <w:r w:rsidRPr="0078340F">
          <w:rPr>
            <w:sz w:val="26"/>
            <w:szCs w:val="26"/>
          </w:rPr>
          <w:t>1998 г</w:t>
        </w:r>
      </w:smartTag>
      <w:r w:rsidRPr="0078340F">
        <w:rPr>
          <w:sz w:val="26"/>
          <w:szCs w:val="26"/>
        </w:rPr>
        <w:t xml:space="preserve">. №124-ФЗ «Об основных гарантиях прав ребенка в Российской Федерации» </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Федеральный закон от 15 ноября 1997 года № 143-ФЗ «Об актах гражданского состояния» </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Федеральный закон от 24 апреля </w:t>
      </w:r>
      <w:smartTag w:uri="urn:schemas-microsoft-com:office:smarttags" w:element="metricconverter">
        <w:smartTagPr>
          <w:attr w:name="ProductID" w:val="2008 г"/>
        </w:smartTagPr>
        <w:r w:rsidRPr="0078340F">
          <w:rPr>
            <w:sz w:val="26"/>
            <w:szCs w:val="26"/>
          </w:rPr>
          <w:t>2008 г</w:t>
        </w:r>
      </w:smartTag>
      <w:r w:rsidRPr="0078340F">
        <w:rPr>
          <w:sz w:val="26"/>
          <w:szCs w:val="26"/>
        </w:rPr>
        <w:t xml:space="preserve">. №48-ФЗ «Об опеке и попечительстве» </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Основы законодательства Российской Федерации о нотариате (утв. ВС РФ 11.02.1993 N 4462-1)</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Положение о переводном и простом векселе, введенное в действие Постановлением Центрального Исполнительного Комитета и Совета Народных Комиссаров СССР от 7 августа </w:t>
      </w:r>
      <w:smartTag w:uri="urn:schemas-microsoft-com:office:smarttags" w:element="metricconverter">
        <w:smartTagPr>
          <w:attr w:name="ProductID" w:val="1937 г"/>
        </w:smartTagPr>
        <w:r w:rsidRPr="0078340F">
          <w:rPr>
            <w:sz w:val="26"/>
            <w:szCs w:val="26"/>
          </w:rPr>
          <w:t>1937 г</w:t>
        </w:r>
      </w:smartTag>
      <w:r w:rsidRPr="0078340F">
        <w:rPr>
          <w:sz w:val="26"/>
          <w:szCs w:val="26"/>
        </w:rPr>
        <w:t xml:space="preserve">. </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Федеральный закон от 15 ноября 1997г. «Об актах гражданского состояния»</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lastRenderedPageBreak/>
        <w:t>Федеральный закон от 8 августа 2001г. «О государственной регистрации юридических лиц и индивидуальных предпринимателей».</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Федеральный закон от 24 ноября 1995г. «Об акционерных обществах».</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Федеральный закон от 8 февраля 1998г. «Об обществах с ограниченной ответственностью».</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Федеральный закон от 26 октября </w:t>
      </w:r>
      <w:smartTag w:uri="urn:schemas-microsoft-com:office:smarttags" w:element="metricconverter">
        <w:smartTagPr>
          <w:attr w:name="ProductID" w:val="2002 г"/>
        </w:smartTagPr>
        <w:r w:rsidRPr="0078340F">
          <w:rPr>
            <w:sz w:val="26"/>
            <w:szCs w:val="26"/>
          </w:rPr>
          <w:t>2002 г</w:t>
        </w:r>
      </w:smartTag>
      <w:r w:rsidRPr="0078340F">
        <w:rPr>
          <w:sz w:val="26"/>
          <w:szCs w:val="26"/>
        </w:rPr>
        <w:t>. «О несостоятельности (банкротстве)».</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Федеральный закон от 8 мая 1996г. «О производственных кооперативах».</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Федеральный закон от 14 ноября 2002г. «О государственных и муниципальных унитарных предприятиях».</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Федеральный закон от 12 января 1996г.   «О некоммерческих организациях».</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Федеральный закон от 10 декабря 2003г. «О валютном регулировании и валютном контроле».</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Федеральный закон от 26 марта 1998г. «О драгоценных металлах и драгоценных камнях».</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Федеральный закон от 21 декабря 2001г. «О приватизации государственного и муниципального имущества».</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Закон РСФСР от 4 июля 1991г. «О приватизации жилищного фонда в Российской Федерации»</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Постановление Верховного Совета Российской Федерации от 27 декабря 1991г. №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Федеральный закон от 11 июня 2003г. «О крестьянском (фермерском) хозяйстве».</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Федеральный закон от 16 июля 1998г. «Об ипотеке (залоге недвижимости)».</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Федеральный закон от 24 апреля 1995г. «О животном мире».</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Закон Санкт-Петербурга от 05 мая </w:t>
      </w:r>
      <w:smartTag w:uri="urn:schemas-microsoft-com:office:smarttags" w:element="metricconverter">
        <w:smartTagPr>
          <w:attr w:name="ProductID" w:val="2006 г"/>
        </w:smartTagPr>
        <w:r w:rsidRPr="0078340F">
          <w:rPr>
            <w:sz w:val="26"/>
            <w:szCs w:val="26"/>
          </w:rPr>
          <w:t>2006 г</w:t>
        </w:r>
      </w:smartTag>
      <w:r w:rsidRPr="0078340F">
        <w:rPr>
          <w:sz w:val="26"/>
          <w:szCs w:val="26"/>
        </w:rPr>
        <w:t>. №221-32 «О жилищной политике Санкт-Петербурга»</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Закон Санкт-Петербурга от 19 июля </w:t>
      </w:r>
      <w:smartTag w:uri="urn:schemas-microsoft-com:office:smarttags" w:element="metricconverter">
        <w:smartTagPr>
          <w:attr w:name="ProductID" w:val="2005 г"/>
        </w:smartTagPr>
        <w:r w:rsidRPr="0078340F">
          <w:rPr>
            <w:sz w:val="26"/>
            <w:szCs w:val="26"/>
          </w:rPr>
          <w:t>2005 г</w:t>
        </w:r>
      </w:smartTag>
      <w:r w:rsidRPr="0078340F">
        <w:rPr>
          <w:sz w:val="26"/>
          <w:szCs w:val="26"/>
        </w:rPr>
        <w:t>. №407-65 «О порядке ведения учета граждан в качестве нуждающихся в жилых помещениях и предоставления жилых помещений по договорам социал</w:t>
      </w:r>
      <w:r w:rsidR="005035D2">
        <w:rPr>
          <w:sz w:val="26"/>
          <w:szCs w:val="26"/>
        </w:rPr>
        <w:t>ьного найма в Санкт-Петербурге»</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Закон Санкт-Петербурга от 13 июля </w:t>
      </w:r>
      <w:smartTag w:uri="urn:schemas-microsoft-com:office:smarttags" w:element="metricconverter">
        <w:smartTagPr>
          <w:attr w:name="ProductID" w:val="2015 г"/>
        </w:smartTagPr>
        <w:r w:rsidRPr="0078340F">
          <w:rPr>
            <w:sz w:val="26"/>
            <w:szCs w:val="26"/>
          </w:rPr>
          <w:t>2015 г</w:t>
        </w:r>
      </w:smartTag>
      <w:r w:rsidRPr="0078340F">
        <w:rPr>
          <w:sz w:val="26"/>
          <w:szCs w:val="26"/>
        </w:rPr>
        <w:t>. №475-92 «О жилых помещениях жилищного фонда социального использования и о наемных д</w:t>
      </w:r>
      <w:r w:rsidR="005035D2">
        <w:rPr>
          <w:sz w:val="26"/>
          <w:szCs w:val="26"/>
        </w:rPr>
        <w:t>омах социального использования»</w:t>
      </w:r>
    </w:p>
    <w:p w:rsidR="005035D2" w:rsidRPr="005035D2" w:rsidRDefault="005035D2"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5035D2">
        <w:rPr>
          <w:sz w:val="26"/>
          <w:szCs w:val="26"/>
        </w:rPr>
        <w:t>Положение Центрального Банка России от 29 июня 2021 г. № 762-П "О правилах осуществления</w:t>
      </w:r>
      <w:r>
        <w:rPr>
          <w:sz w:val="26"/>
          <w:szCs w:val="26"/>
        </w:rPr>
        <w:t xml:space="preserve"> перевода денежных средств"</w:t>
      </w:r>
    </w:p>
    <w:p w:rsidR="005035D2" w:rsidRPr="005035D2" w:rsidRDefault="005035D2"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5035D2">
        <w:rPr>
          <w:sz w:val="26"/>
          <w:szCs w:val="26"/>
        </w:rPr>
        <w:t xml:space="preserve">Положение Центрального Банка России от 06 июля 2017 г. № 595-П "О </w:t>
      </w:r>
      <w:r>
        <w:rPr>
          <w:sz w:val="26"/>
          <w:szCs w:val="26"/>
        </w:rPr>
        <w:t>платежной системе Банка России"</w:t>
      </w:r>
    </w:p>
    <w:p w:rsidR="0078340F" w:rsidRPr="0078340F" w:rsidRDefault="0078340F" w:rsidP="00417319">
      <w:pPr>
        <w:pStyle w:val="a3"/>
        <w:numPr>
          <w:ilvl w:val="0"/>
          <w:numId w:val="21"/>
        </w:numPr>
        <w:spacing w:line="240" w:lineRule="auto"/>
        <w:ind w:left="0" w:firstLine="0"/>
        <w:rPr>
          <w:sz w:val="26"/>
          <w:szCs w:val="26"/>
        </w:rPr>
      </w:pPr>
      <w:r w:rsidRPr="0078340F">
        <w:rPr>
          <w:sz w:val="26"/>
          <w:szCs w:val="26"/>
        </w:rPr>
        <w:t>Постановление Правительства РФ от 31.12.2020 N 2463 «Об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Российской Федерации»</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lastRenderedPageBreak/>
        <w:t xml:space="preserve">Постановление Правительства РФ от 21 июля </w:t>
      </w:r>
      <w:smartTag w:uri="urn:schemas-microsoft-com:office:smarttags" w:element="metricconverter">
        <w:smartTagPr>
          <w:attr w:name="ProductID" w:val="1998 г"/>
        </w:smartTagPr>
        <w:r w:rsidRPr="0078340F">
          <w:rPr>
            <w:sz w:val="26"/>
            <w:szCs w:val="26"/>
          </w:rPr>
          <w:t>1998 г</w:t>
        </w:r>
      </w:smartTag>
      <w:r w:rsidRPr="0078340F">
        <w:rPr>
          <w:sz w:val="26"/>
          <w:szCs w:val="26"/>
        </w:rPr>
        <w:t>. №814 «О мерах по регулированию оборота гражданского и служебного оружия и патронов к нему на территории Российской Федерации» (вместе с "Правилами оборота гражданского и служебного оружия и патронов к нему на территории Российской Федерации", "Положением о ведении и издании Государственного кадастра гражданского и служебного оружия и патронов к нему")</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Постановление Правительства РФ от 21 января </w:t>
      </w:r>
      <w:smartTag w:uri="urn:schemas-microsoft-com:office:smarttags" w:element="metricconverter">
        <w:smartTagPr>
          <w:attr w:name="ProductID" w:val="2006 г"/>
        </w:smartTagPr>
        <w:r w:rsidRPr="0078340F">
          <w:rPr>
            <w:sz w:val="26"/>
            <w:szCs w:val="26"/>
          </w:rPr>
          <w:t>2006 г</w:t>
        </w:r>
      </w:smartTag>
      <w:r w:rsidRPr="0078340F">
        <w:rPr>
          <w:sz w:val="26"/>
          <w:szCs w:val="26"/>
        </w:rPr>
        <w:t xml:space="preserve">.  №25 «Об утверждении Правил пользования жилыми помещениями» </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Постановление Правительства РФ от 28 января </w:t>
      </w:r>
      <w:smartTag w:uri="urn:schemas-microsoft-com:office:smarttags" w:element="metricconverter">
        <w:smartTagPr>
          <w:attr w:name="ProductID" w:val="2006 г"/>
        </w:smartTagPr>
        <w:r w:rsidRPr="0078340F">
          <w:rPr>
            <w:sz w:val="26"/>
            <w:szCs w:val="26"/>
          </w:rPr>
          <w:t>2006 г</w:t>
        </w:r>
      </w:smartTag>
      <w:r w:rsidRPr="0078340F">
        <w:rPr>
          <w:sz w:val="26"/>
          <w:szCs w:val="26"/>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Постановление Правительства РФ от 13 августа </w:t>
      </w:r>
      <w:smartTag w:uri="urn:schemas-microsoft-com:office:smarttags" w:element="metricconverter">
        <w:smartTagPr>
          <w:attr w:name="ProductID" w:val="2006 г"/>
        </w:smartTagPr>
        <w:r w:rsidRPr="0078340F">
          <w:rPr>
            <w:sz w:val="26"/>
            <w:szCs w:val="26"/>
          </w:rPr>
          <w:t>2006 г</w:t>
        </w:r>
      </w:smartTag>
      <w:r w:rsidRPr="0078340F">
        <w:rPr>
          <w:sz w:val="26"/>
          <w:szCs w:val="26"/>
        </w:rPr>
        <w:t xml:space="preserve">. №491 «Об утверждении Правил содержания имущества в многоквартирном доме» </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Постановление Правительства РФ от 21 мая </w:t>
      </w:r>
      <w:smartTag w:uri="urn:schemas-microsoft-com:office:smarttags" w:element="metricconverter">
        <w:smartTagPr>
          <w:attr w:name="ProductID" w:val="2005 г"/>
        </w:smartTagPr>
        <w:r w:rsidRPr="0078340F">
          <w:rPr>
            <w:sz w:val="26"/>
            <w:szCs w:val="26"/>
          </w:rPr>
          <w:t>2005 г</w:t>
        </w:r>
      </w:smartTag>
      <w:r w:rsidRPr="0078340F">
        <w:rPr>
          <w:sz w:val="26"/>
          <w:szCs w:val="26"/>
        </w:rPr>
        <w:t xml:space="preserve">. №315 «Об утверждении Типового договора социального найма жилого помещения» </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Постановление Правительства РФ от 15 апреля </w:t>
      </w:r>
      <w:smartTag w:uri="urn:schemas-microsoft-com:office:smarttags" w:element="metricconverter">
        <w:smartTagPr>
          <w:attr w:name="ProductID" w:val="2011 г"/>
        </w:smartTagPr>
        <w:r w:rsidRPr="0078340F">
          <w:rPr>
            <w:sz w:val="26"/>
            <w:szCs w:val="26"/>
          </w:rPr>
          <w:t>2011 г</w:t>
        </w:r>
      </w:smartTag>
      <w:r w:rsidRPr="0078340F">
        <w:rPr>
          <w:sz w:val="26"/>
          <w:szCs w:val="26"/>
        </w:rPr>
        <w:t>. №272 «Об утверждении Правил перевозок грузов автомобильным транспортом»</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Постановление Правительства РФ от 14 февраля </w:t>
      </w:r>
      <w:smartTag w:uri="urn:schemas-microsoft-com:office:smarttags" w:element="metricconverter">
        <w:smartTagPr>
          <w:attr w:name="ProductID" w:val="2009 г"/>
        </w:smartTagPr>
        <w:r w:rsidRPr="0078340F">
          <w:rPr>
            <w:sz w:val="26"/>
            <w:szCs w:val="26"/>
          </w:rPr>
          <w:t>2009 г</w:t>
        </w:r>
      </w:smartTag>
      <w:r w:rsidRPr="0078340F">
        <w:rPr>
          <w:sz w:val="26"/>
          <w:szCs w:val="26"/>
        </w:rPr>
        <w:t>. №112 «Об утверждении Правил перевозок пассажиров и багажа автомобильным транспортом и городским наземным электрическим транспортом»</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Постановление Правительства РФ от 08 сентября </w:t>
      </w:r>
      <w:smartTag w:uri="urn:schemas-microsoft-com:office:smarttags" w:element="metricconverter">
        <w:smartTagPr>
          <w:attr w:name="ProductID" w:val="2006 г"/>
        </w:smartTagPr>
        <w:r w:rsidRPr="0078340F">
          <w:rPr>
            <w:sz w:val="26"/>
            <w:szCs w:val="26"/>
          </w:rPr>
          <w:t>2006 г</w:t>
        </w:r>
      </w:smartTag>
      <w:r w:rsidRPr="0078340F">
        <w:rPr>
          <w:sz w:val="26"/>
          <w:szCs w:val="26"/>
        </w:rPr>
        <w:t>. №554 «Об утверждении Правил транспортно-экспедиционной деятельности»</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Постановление Правительства Российской Федерации от 27 мая </w:t>
      </w:r>
      <w:smartTag w:uri="urn:schemas-microsoft-com:office:smarttags" w:element="metricconverter">
        <w:smartTagPr>
          <w:attr w:name="ProductID" w:val="2002 г"/>
        </w:smartTagPr>
        <w:r w:rsidRPr="0078340F">
          <w:rPr>
            <w:sz w:val="26"/>
            <w:szCs w:val="26"/>
          </w:rPr>
          <w:t>2002 г</w:t>
        </w:r>
      </w:smartTag>
      <w:r w:rsidRPr="0078340F">
        <w:rPr>
          <w:sz w:val="26"/>
          <w:szCs w:val="26"/>
        </w:rPr>
        <w:t>. № 351 «Об утверждении правил совершения завещательных распоряжений правами на денежные средства в банках».</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Постановление Правительства РФ от 18 мая </w:t>
      </w:r>
      <w:smartTag w:uri="urn:schemas-microsoft-com:office:smarttags" w:element="metricconverter">
        <w:smartTagPr>
          <w:attr w:name="ProductID" w:val="2009 г"/>
        </w:smartTagPr>
        <w:r w:rsidRPr="0078340F">
          <w:rPr>
            <w:sz w:val="26"/>
            <w:szCs w:val="26"/>
          </w:rPr>
          <w:t>2009 г</w:t>
        </w:r>
      </w:smartTag>
      <w:r w:rsidRPr="0078340F">
        <w:rPr>
          <w:sz w:val="26"/>
          <w:szCs w:val="26"/>
        </w:rPr>
        <w:t xml:space="preserve">. №423 «Об отдельных вопросах осуществления опеки и попечительства в отношении несовершеннолетних граждан». </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Приказ Минтранса России от 28 июня </w:t>
      </w:r>
      <w:smartTag w:uri="urn:schemas-microsoft-com:office:smarttags" w:element="metricconverter">
        <w:smartTagPr>
          <w:attr w:name="ProductID" w:val="2007 г"/>
        </w:smartTagPr>
        <w:r w:rsidRPr="0078340F">
          <w:rPr>
            <w:sz w:val="26"/>
            <w:szCs w:val="26"/>
          </w:rPr>
          <w:t>2007 г</w:t>
        </w:r>
      </w:smartTag>
      <w:r w:rsidRPr="0078340F">
        <w:rPr>
          <w:sz w:val="26"/>
          <w:szCs w:val="26"/>
        </w:rPr>
        <w:t xml:space="preserve">.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Приказ Минтранса России от 19 декабря </w:t>
      </w:r>
      <w:smartTag w:uri="urn:schemas-microsoft-com:office:smarttags" w:element="metricconverter">
        <w:smartTagPr>
          <w:attr w:name="ProductID" w:val="2013 г"/>
        </w:smartTagPr>
        <w:r w:rsidRPr="0078340F">
          <w:rPr>
            <w:sz w:val="26"/>
            <w:szCs w:val="26"/>
          </w:rPr>
          <w:t>2013 г</w:t>
        </w:r>
      </w:smartTag>
      <w:r w:rsidRPr="0078340F">
        <w:rPr>
          <w:sz w:val="26"/>
          <w:szCs w:val="26"/>
        </w:rPr>
        <w:t xml:space="preserve">. №473 «Об утверждении Правил перевозок пассажиров, багажа, </w:t>
      </w:r>
      <w:proofErr w:type="spellStart"/>
      <w:r w:rsidRPr="0078340F">
        <w:rPr>
          <w:sz w:val="26"/>
          <w:szCs w:val="26"/>
        </w:rPr>
        <w:t>грузобагажа</w:t>
      </w:r>
      <w:proofErr w:type="spellEnd"/>
      <w:r w:rsidRPr="0078340F">
        <w:rPr>
          <w:sz w:val="26"/>
          <w:szCs w:val="26"/>
        </w:rPr>
        <w:t xml:space="preserve"> железнодорожным транспортом»</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8"/>
          <w:szCs w:val="28"/>
        </w:rPr>
      </w:pPr>
      <w:r w:rsidRPr="0078340F">
        <w:rPr>
          <w:sz w:val="28"/>
          <w:szCs w:val="28"/>
        </w:rPr>
        <w:t>Положение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(утв. Банком России 03.08.2015 N 482-П)</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Постановление Правительства РФ от 21.03.1994 № 218 «О минимальных ставках авторского вознаграждения за некоторые виды использования произведений литературы и искусства».</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Постановление Правительства РФ от 29.12.2007 № 992 «Об утверждении Положения о государственной аккредитации организаций, осуществляющих коллективное управление авторскими и смежными правами»</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Постановление Правительства РФ от 29.12.2007 № 988 «Об утверждении Правил сбора, распределения и выплаты вознаграждения исполнителям и изготовителям фонограмм за использование фонограмм, опубликованных в коммерческих целях»</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lastRenderedPageBreak/>
        <w:t>Постановление Правительства Российской Федерации от 10 декабря 2008г. № 941 «Об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 другим лицам и договоров о распоряжении этими правами».</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 xml:space="preserve">Постановление Правительства Российской Федерации от 24 декабря </w:t>
      </w:r>
      <w:smartTag w:uri="urn:schemas-microsoft-com:office:smarttags" w:element="metricconverter">
        <w:smartTagPr>
          <w:attr w:name="ProductID" w:val="2015 г"/>
        </w:smartTagPr>
        <w:r w:rsidRPr="0078340F">
          <w:rPr>
            <w:sz w:val="26"/>
            <w:szCs w:val="26"/>
          </w:rPr>
          <w:t>2015 г</w:t>
        </w:r>
      </w:smartTag>
      <w:r w:rsidRPr="0078340F">
        <w:rPr>
          <w:sz w:val="26"/>
          <w:szCs w:val="26"/>
        </w:rPr>
        <w:t>. № 1416 «О государственной регистрации распоряжения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ЭВМ, базу данных по договору и перехода исключительного права на указанные результаты интеллектуальной деятельности без договора».</w:t>
      </w:r>
    </w:p>
    <w:p w:rsidR="0078340F" w:rsidRP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Постановление Правительства РФ от 21.03.2012 № 218 «О Федеральной службе по интеллектуальной собственности» (вместе с «Положением о Федеральной службе по интеллектуальной собственности»).</w:t>
      </w:r>
    </w:p>
    <w:p w:rsidR="0078340F" w:rsidRDefault="0078340F"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78340F">
        <w:rPr>
          <w:sz w:val="26"/>
          <w:szCs w:val="26"/>
        </w:rPr>
        <w:t>Постановление Правительства РФ от 16.07.2018 №831 «Об утверждении стандарта раскрытия информации организациями по управлению правами на коллективной основе, получившими государственную аккредитацию».</w:t>
      </w:r>
    </w:p>
    <w:p w:rsidR="005035D2" w:rsidRPr="005035D2" w:rsidRDefault="005035D2"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5035D2">
        <w:rPr>
          <w:sz w:val="26"/>
          <w:szCs w:val="26"/>
        </w:rPr>
        <w:t>Постановление Правительства РФ от 16.11.2020 № 1848 "Об утверждении Правил выплаты вознаграждения за служебные изобретения, служебные полезные модели, служебные промышленные образцы".</w:t>
      </w:r>
    </w:p>
    <w:p w:rsidR="005035D2" w:rsidRPr="0078340F" w:rsidRDefault="005035D2" w:rsidP="00417319">
      <w:pPr>
        <w:pStyle w:val="affffd"/>
        <w:numPr>
          <w:ilvl w:val="0"/>
          <w:numId w:val="21"/>
        </w:numPr>
        <w:shd w:val="clear" w:color="auto" w:fill="FFFFFF"/>
        <w:spacing w:before="0" w:beforeAutospacing="0" w:after="0" w:afterAutospacing="0"/>
        <w:ind w:left="0" w:firstLine="0"/>
        <w:jc w:val="both"/>
        <w:textAlignment w:val="baseline"/>
        <w:rPr>
          <w:sz w:val="26"/>
          <w:szCs w:val="26"/>
        </w:rPr>
      </w:pPr>
      <w:r w:rsidRPr="005035D2">
        <w:rPr>
          <w:sz w:val="26"/>
          <w:szCs w:val="26"/>
        </w:rPr>
        <w:t>Постановление Правительства РФ от 16.07.2018 №831 "Об утверждении стандарта раскрытия информации организациями по управлению правами на коллективной основе, получившими государственную аккредитацию".</w:t>
      </w:r>
    </w:p>
    <w:p w:rsidR="0078340F" w:rsidRPr="0078340F" w:rsidRDefault="0078340F" w:rsidP="0078340F">
      <w:pPr>
        <w:pStyle w:val="affffd"/>
        <w:shd w:val="clear" w:color="auto" w:fill="FFFFFF"/>
        <w:spacing w:before="0" w:beforeAutospacing="0" w:after="0" w:afterAutospacing="0"/>
        <w:jc w:val="both"/>
        <w:textAlignment w:val="baseline"/>
        <w:rPr>
          <w:sz w:val="26"/>
          <w:szCs w:val="26"/>
        </w:rPr>
      </w:pPr>
    </w:p>
    <w:p w:rsidR="0078340F" w:rsidRPr="0078340F" w:rsidRDefault="0078340F" w:rsidP="0078340F">
      <w:pPr>
        <w:pStyle w:val="affffd"/>
        <w:shd w:val="clear" w:color="auto" w:fill="FFFFFF"/>
        <w:spacing w:before="0" w:beforeAutospacing="0" w:after="0" w:afterAutospacing="0"/>
        <w:jc w:val="both"/>
        <w:textAlignment w:val="baseline"/>
        <w:rPr>
          <w:sz w:val="26"/>
          <w:szCs w:val="26"/>
        </w:rPr>
      </w:pPr>
    </w:p>
    <w:p w:rsidR="0078340F" w:rsidRDefault="0078340F" w:rsidP="0078340F">
      <w:pPr>
        <w:pStyle w:val="affffd"/>
        <w:shd w:val="clear" w:color="auto" w:fill="FFFFFF"/>
        <w:spacing w:before="0" w:beforeAutospacing="0" w:after="0" w:afterAutospacing="0"/>
        <w:jc w:val="both"/>
        <w:textAlignment w:val="baseline"/>
        <w:rPr>
          <w:sz w:val="26"/>
          <w:szCs w:val="26"/>
        </w:rPr>
      </w:pPr>
      <w:r w:rsidRPr="0078340F">
        <w:rPr>
          <w:sz w:val="26"/>
          <w:szCs w:val="26"/>
        </w:rPr>
        <w:tab/>
        <w:t>5.1.4. Судебная практика:</w:t>
      </w:r>
    </w:p>
    <w:p w:rsidR="005035D2" w:rsidRPr="0078340F" w:rsidRDefault="005035D2" w:rsidP="0078340F">
      <w:pPr>
        <w:pStyle w:val="affffd"/>
        <w:shd w:val="clear" w:color="auto" w:fill="FFFFFF"/>
        <w:spacing w:before="0" w:beforeAutospacing="0" w:after="0" w:afterAutospacing="0"/>
        <w:jc w:val="both"/>
        <w:textAlignment w:val="baseline"/>
        <w:rPr>
          <w:sz w:val="26"/>
          <w:szCs w:val="26"/>
        </w:rPr>
      </w:pPr>
    </w:p>
    <w:p w:rsidR="0078340F" w:rsidRPr="0078340F" w:rsidRDefault="0078340F" w:rsidP="00417319">
      <w:pPr>
        <w:pStyle w:val="a3"/>
        <w:numPr>
          <w:ilvl w:val="0"/>
          <w:numId w:val="22"/>
        </w:numPr>
        <w:shd w:val="clear" w:color="auto" w:fill="FFFFFF"/>
        <w:tabs>
          <w:tab w:val="left" w:pos="576"/>
          <w:tab w:val="left" w:pos="2552"/>
          <w:tab w:val="left" w:pos="2835"/>
        </w:tabs>
        <w:spacing w:line="240" w:lineRule="auto"/>
        <w:ind w:left="0" w:firstLine="0"/>
        <w:rPr>
          <w:sz w:val="26"/>
          <w:szCs w:val="26"/>
        </w:rPr>
      </w:pPr>
      <w:r w:rsidRPr="0078340F">
        <w:rPr>
          <w:sz w:val="26"/>
          <w:szCs w:val="26"/>
        </w:rPr>
        <w:t xml:space="preserve">Постановление Конституционного Суда Российской Федерации от 23 января </w:t>
      </w:r>
      <w:smartTag w:uri="urn:schemas-microsoft-com:office:smarttags" w:element="metricconverter">
        <w:smartTagPr>
          <w:attr w:name="ProductID" w:val="2007 г"/>
        </w:smartTagPr>
        <w:r w:rsidRPr="0078340F">
          <w:rPr>
            <w:sz w:val="26"/>
            <w:szCs w:val="26"/>
          </w:rPr>
          <w:t>2007 г</w:t>
        </w:r>
      </w:smartTag>
      <w:r w:rsidRPr="0078340F">
        <w:rPr>
          <w:sz w:val="26"/>
          <w:szCs w:val="26"/>
        </w:rPr>
        <w:t xml:space="preserve">. № 1-П «О проверке конституционности положений пункта 1 статьи 779 и пункта 1 статьи 781 ГК Российской Федерации». </w:t>
      </w:r>
    </w:p>
    <w:p w:rsidR="0078340F" w:rsidRPr="0078340F" w:rsidRDefault="0078340F" w:rsidP="00417319">
      <w:pPr>
        <w:pStyle w:val="a3"/>
        <w:numPr>
          <w:ilvl w:val="0"/>
          <w:numId w:val="22"/>
        </w:numPr>
        <w:shd w:val="clear" w:color="auto" w:fill="FFFFFF"/>
        <w:tabs>
          <w:tab w:val="left" w:pos="576"/>
          <w:tab w:val="left" w:pos="2552"/>
          <w:tab w:val="left" w:pos="2835"/>
        </w:tabs>
        <w:spacing w:line="240" w:lineRule="auto"/>
        <w:ind w:left="0" w:firstLine="0"/>
        <w:rPr>
          <w:sz w:val="26"/>
          <w:szCs w:val="26"/>
        </w:rPr>
      </w:pPr>
      <w:r w:rsidRPr="0078340F">
        <w:rPr>
          <w:sz w:val="26"/>
          <w:szCs w:val="26"/>
        </w:rPr>
        <w:t xml:space="preserve">Постановление Конституционного Суда РФ от 27 октября </w:t>
      </w:r>
      <w:smartTag w:uri="urn:schemas-microsoft-com:office:smarttags" w:element="metricconverter">
        <w:smartTagPr>
          <w:attr w:name="ProductID" w:val="2015 г"/>
        </w:smartTagPr>
        <w:r w:rsidRPr="0078340F">
          <w:rPr>
            <w:sz w:val="26"/>
            <w:szCs w:val="26"/>
          </w:rPr>
          <w:t>2015 г</w:t>
        </w:r>
      </w:smartTag>
      <w:r w:rsidRPr="0078340F">
        <w:rPr>
          <w:sz w:val="26"/>
          <w:szCs w:val="26"/>
        </w:rPr>
        <w:t xml:space="preserve">. N 28-П «По делу о проверке конституционности пункта 1 статьи 836 Гражданского кодекса Российской Федерации в связи с жалобами граждан И.С. </w:t>
      </w:r>
      <w:proofErr w:type="spellStart"/>
      <w:r w:rsidRPr="0078340F">
        <w:rPr>
          <w:sz w:val="26"/>
          <w:szCs w:val="26"/>
        </w:rPr>
        <w:t>Билера</w:t>
      </w:r>
      <w:proofErr w:type="spellEnd"/>
      <w:r w:rsidRPr="0078340F">
        <w:rPr>
          <w:sz w:val="26"/>
          <w:szCs w:val="26"/>
        </w:rPr>
        <w:t xml:space="preserve">, П.А. Гурьянова, Н.А. Гурьяновой, С.И. Каминской, А.М. Савенкова, Л.И. Савенковой и И.П. </w:t>
      </w:r>
      <w:proofErr w:type="spellStart"/>
      <w:r w:rsidRPr="0078340F">
        <w:rPr>
          <w:sz w:val="26"/>
          <w:szCs w:val="26"/>
        </w:rPr>
        <w:t>Степанюгиной</w:t>
      </w:r>
      <w:proofErr w:type="spellEnd"/>
      <w:r w:rsidRPr="0078340F">
        <w:rPr>
          <w:sz w:val="26"/>
          <w:szCs w:val="26"/>
        </w:rPr>
        <w:t>»</w:t>
      </w:r>
    </w:p>
    <w:p w:rsidR="0078340F" w:rsidRPr="0078340F" w:rsidRDefault="0078340F" w:rsidP="00417319">
      <w:pPr>
        <w:pStyle w:val="a3"/>
        <w:numPr>
          <w:ilvl w:val="0"/>
          <w:numId w:val="22"/>
        </w:numPr>
        <w:tabs>
          <w:tab w:val="left" w:pos="567"/>
          <w:tab w:val="left" w:pos="709"/>
          <w:tab w:val="left" w:pos="2835"/>
        </w:tabs>
        <w:spacing w:line="240" w:lineRule="auto"/>
        <w:ind w:left="0" w:firstLine="0"/>
        <w:rPr>
          <w:spacing w:val="-1"/>
          <w:sz w:val="26"/>
          <w:szCs w:val="26"/>
        </w:rPr>
      </w:pPr>
      <w:r w:rsidRPr="0078340F">
        <w:rPr>
          <w:spacing w:val="-1"/>
          <w:sz w:val="26"/>
          <w:szCs w:val="26"/>
        </w:rPr>
        <w:t xml:space="preserve">Постановление Конституционного Суда Российской Федерации от 23 февраля </w:t>
      </w:r>
      <w:smartTag w:uri="urn:schemas-microsoft-com:office:smarttags" w:element="metricconverter">
        <w:smartTagPr>
          <w:attr w:name="ProductID" w:val="1999 г"/>
        </w:smartTagPr>
        <w:r w:rsidRPr="0078340F">
          <w:rPr>
            <w:spacing w:val="-1"/>
            <w:sz w:val="26"/>
            <w:szCs w:val="26"/>
          </w:rPr>
          <w:t>1999 г</w:t>
        </w:r>
      </w:smartTag>
      <w:r w:rsidRPr="0078340F">
        <w:rPr>
          <w:spacing w:val="-1"/>
          <w:sz w:val="26"/>
          <w:szCs w:val="26"/>
        </w:rPr>
        <w:t>. «По делу о проверке конституци</w:t>
      </w:r>
      <w:r w:rsidRPr="0078340F">
        <w:rPr>
          <w:spacing w:val="7"/>
          <w:sz w:val="26"/>
          <w:szCs w:val="26"/>
        </w:rPr>
        <w:t xml:space="preserve">онности положения части второй статьи 29 Федерального закона от 3 февраля </w:t>
      </w:r>
      <w:r w:rsidRPr="0078340F">
        <w:rPr>
          <w:spacing w:val="8"/>
          <w:sz w:val="26"/>
          <w:szCs w:val="26"/>
        </w:rPr>
        <w:t xml:space="preserve">1996 года «О банках и банковской деятельности» в связи с жалобами граждан </w:t>
      </w:r>
      <w:r w:rsidRPr="0078340F">
        <w:rPr>
          <w:spacing w:val="-1"/>
          <w:sz w:val="26"/>
          <w:szCs w:val="26"/>
        </w:rPr>
        <w:t xml:space="preserve">О. Ю. </w:t>
      </w:r>
      <w:proofErr w:type="spellStart"/>
      <w:r w:rsidRPr="0078340F">
        <w:rPr>
          <w:spacing w:val="-1"/>
          <w:sz w:val="26"/>
          <w:szCs w:val="26"/>
        </w:rPr>
        <w:t>Веселяшкиной</w:t>
      </w:r>
      <w:proofErr w:type="spellEnd"/>
      <w:r w:rsidRPr="0078340F">
        <w:rPr>
          <w:spacing w:val="-1"/>
          <w:sz w:val="26"/>
          <w:szCs w:val="26"/>
        </w:rPr>
        <w:t xml:space="preserve">, А. Ю. </w:t>
      </w:r>
      <w:proofErr w:type="spellStart"/>
      <w:r w:rsidRPr="0078340F">
        <w:rPr>
          <w:spacing w:val="-1"/>
          <w:sz w:val="26"/>
          <w:szCs w:val="26"/>
        </w:rPr>
        <w:t>Веселяшкина</w:t>
      </w:r>
      <w:proofErr w:type="spellEnd"/>
      <w:r w:rsidRPr="0078340F">
        <w:rPr>
          <w:spacing w:val="-1"/>
          <w:sz w:val="26"/>
          <w:szCs w:val="26"/>
        </w:rPr>
        <w:t xml:space="preserve"> и Н. П. Лазаренко». </w:t>
      </w:r>
    </w:p>
    <w:p w:rsidR="0078340F" w:rsidRPr="0078340F" w:rsidRDefault="0078340F" w:rsidP="00417319">
      <w:pPr>
        <w:pStyle w:val="a3"/>
        <w:numPr>
          <w:ilvl w:val="0"/>
          <w:numId w:val="22"/>
        </w:numPr>
        <w:shd w:val="clear" w:color="auto" w:fill="FFFFFF"/>
        <w:tabs>
          <w:tab w:val="left" w:pos="662"/>
          <w:tab w:val="left" w:pos="2552"/>
          <w:tab w:val="left" w:pos="2835"/>
        </w:tabs>
        <w:spacing w:line="240" w:lineRule="auto"/>
        <w:ind w:left="0" w:firstLine="0"/>
        <w:rPr>
          <w:sz w:val="26"/>
          <w:szCs w:val="26"/>
        </w:rPr>
      </w:pPr>
      <w:r w:rsidRPr="0078340F">
        <w:rPr>
          <w:spacing w:val="2"/>
          <w:sz w:val="26"/>
          <w:szCs w:val="26"/>
        </w:rPr>
        <w:t xml:space="preserve">Постановление Конституционного Суда Российской Федерации от 25 января </w:t>
      </w:r>
      <w:smartTag w:uri="urn:schemas-microsoft-com:office:smarttags" w:element="metricconverter">
        <w:smartTagPr>
          <w:attr w:name="ProductID" w:val="2001 г"/>
        </w:smartTagPr>
        <w:r w:rsidRPr="0078340F">
          <w:rPr>
            <w:spacing w:val="2"/>
            <w:sz w:val="26"/>
            <w:szCs w:val="26"/>
          </w:rPr>
          <w:t>2001 г</w:t>
        </w:r>
      </w:smartTag>
      <w:r w:rsidRPr="0078340F">
        <w:rPr>
          <w:spacing w:val="2"/>
          <w:sz w:val="26"/>
          <w:szCs w:val="26"/>
        </w:rPr>
        <w:t xml:space="preserve">. № 1-П «По </w:t>
      </w:r>
      <w:r w:rsidRPr="0078340F">
        <w:rPr>
          <w:sz w:val="26"/>
          <w:szCs w:val="26"/>
        </w:rPr>
        <w:t>делу о проверке конституционности положений п. 2 ст. 1070 ГК Российской Федерации в связи с жалоба</w:t>
      </w:r>
      <w:r w:rsidRPr="0078340F">
        <w:rPr>
          <w:sz w:val="26"/>
          <w:szCs w:val="26"/>
        </w:rPr>
        <w:softHyphen/>
      </w:r>
      <w:r w:rsidRPr="0078340F">
        <w:rPr>
          <w:spacing w:val="2"/>
          <w:sz w:val="26"/>
          <w:szCs w:val="26"/>
        </w:rPr>
        <w:t xml:space="preserve">ми граждан </w:t>
      </w:r>
      <w:proofErr w:type="spellStart"/>
      <w:r w:rsidRPr="0078340F">
        <w:rPr>
          <w:spacing w:val="2"/>
          <w:sz w:val="26"/>
          <w:szCs w:val="26"/>
        </w:rPr>
        <w:t>И.В.Богданова</w:t>
      </w:r>
      <w:proofErr w:type="spellEnd"/>
      <w:r w:rsidRPr="0078340F">
        <w:rPr>
          <w:spacing w:val="2"/>
          <w:sz w:val="26"/>
          <w:szCs w:val="26"/>
        </w:rPr>
        <w:t xml:space="preserve">, А. Б. Зернова. С. И. </w:t>
      </w:r>
      <w:proofErr w:type="spellStart"/>
      <w:r w:rsidRPr="0078340F">
        <w:rPr>
          <w:spacing w:val="2"/>
          <w:sz w:val="26"/>
          <w:szCs w:val="26"/>
        </w:rPr>
        <w:t>Кальянова</w:t>
      </w:r>
      <w:proofErr w:type="spellEnd"/>
      <w:r w:rsidRPr="0078340F">
        <w:rPr>
          <w:spacing w:val="2"/>
          <w:sz w:val="26"/>
          <w:szCs w:val="26"/>
        </w:rPr>
        <w:t xml:space="preserve"> и Н. В. Труханова».</w:t>
      </w:r>
    </w:p>
    <w:p w:rsidR="0078340F" w:rsidRPr="0078340F" w:rsidRDefault="0078340F" w:rsidP="00417319">
      <w:pPr>
        <w:pStyle w:val="a3"/>
        <w:numPr>
          <w:ilvl w:val="0"/>
          <w:numId w:val="22"/>
        </w:numPr>
        <w:shd w:val="clear" w:color="auto" w:fill="FFFFFF"/>
        <w:tabs>
          <w:tab w:val="left" w:pos="662"/>
          <w:tab w:val="left" w:pos="2552"/>
          <w:tab w:val="left" w:pos="2835"/>
        </w:tabs>
        <w:spacing w:line="240" w:lineRule="auto"/>
        <w:ind w:left="0" w:firstLine="0"/>
        <w:rPr>
          <w:sz w:val="26"/>
          <w:szCs w:val="26"/>
        </w:rPr>
      </w:pPr>
      <w:r w:rsidRPr="0078340F">
        <w:rPr>
          <w:sz w:val="26"/>
          <w:szCs w:val="26"/>
        </w:rPr>
        <w:lastRenderedPageBreak/>
        <w:t xml:space="preserve">Постановление Конституционного суда </w:t>
      </w:r>
      <w:r w:rsidRPr="0078340F">
        <w:rPr>
          <w:spacing w:val="2"/>
          <w:sz w:val="26"/>
          <w:szCs w:val="26"/>
        </w:rPr>
        <w:t>Российской Федерации</w:t>
      </w:r>
      <w:r w:rsidRPr="0078340F">
        <w:rPr>
          <w:sz w:val="26"/>
          <w:szCs w:val="26"/>
        </w:rPr>
        <w:t xml:space="preserve"> от 16 июня </w:t>
      </w:r>
      <w:smartTag w:uri="urn:schemas-microsoft-com:office:smarttags" w:element="metricconverter">
        <w:smartTagPr>
          <w:attr w:name="ProductID" w:val="2009 г"/>
        </w:smartTagPr>
        <w:r w:rsidRPr="0078340F">
          <w:rPr>
            <w:sz w:val="26"/>
            <w:szCs w:val="26"/>
          </w:rPr>
          <w:t>2009 г</w:t>
        </w:r>
      </w:smartTag>
      <w:r w:rsidRPr="0078340F">
        <w:rPr>
          <w:sz w:val="26"/>
          <w:szCs w:val="26"/>
        </w:rPr>
        <w:t>. № 9-П «По делу о проверке конституционности … пункта 1 статьи 1070 и абзаца третьего статьи 1100 ГК Российской Федерации».</w:t>
      </w:r>
    </w:p>
    <w:p w:rsidR="0078340F" w:rsidRPr="0078340F" w:rsidRDefault="0078340F" w:rsidP="00417319">
      <w:pPr>
        <w:pStyle w:val="a3"/>
        <w:numPr>
          <w:ilvl w:val="0"/>
          <w:numId w:val="22"/>
        </w:numPr>
        <w:shd w:val="clear" w:color="auto" w:fill="FFFFFF"/>
        <w:tabs>
          <w:tab w:val="left" w:pos="662"/>
          <w:tab w:val="left" w:pos="2552"/>
          <w:tab w:val="left" w:pos="2835"/>
        </w:tabs>
        <w:spacing w:line="240" w:lineRule="auto"/>
        <w:ind w:left="0" w:firstLine="0"/>
        <w:rPr>
          <w:sz w:val="26"/>
          <w:szCs w:val="26"/>
        </w:rPr>
      </w:pPr>
      <w:r w:rsidRPr="0078340F">
        <w:rPr>
          <w:sz w:val="26"/>
          <w:szCs w:val="26"/>
        </w:rPr>
        <w:t xml:space="preserve">Постановление Конституционного Суда РФ от 08 декабря </w:t>
      </w:r>
      <w:smartTag w:uri="urn:schemas-microsoft-com:office:smarttags" w:element="metricconverter">
        <w:smartTagPr>
          <w:attr w:name="ProductID" w:val="2017 г"/>
        </w:smartTagPr>
        <w:r w:rsidRPr="0078340F">
          <w:rPr>
            <w:sz w:val="26"/>
            <w:szCs w:val="26"/>
          </w:rPr>
          <w:t>2017 г</w:t>
        </w:r>
      </w:smartTag>
      <w:r w:rsidRPr="0078340F">
        <w:rPr>
          <w:sz w:val="26"/>
          <w:szCs w:val="26"/>
        </w:rPr>
        <w:t xml:space="preserve">. №39-П «По делу о проверке конституционности положений статей 15, 1064 и 1068 Гражданского кодекса Российской Федерации, подпункта 14 пункта 1 статьи 31 Налогового кодекса Российской Федерации, статьи 199.2 Уголовного кодекса Российской Федерации и части первой статьи 54 Уголовно-процессуального кодекса Российской Федерации в связи с жалобами граждан Г.Г. </w:t>
      </w:r>
      <w:proofErr w:type="spellStart"/>
      <w:r w:rsidRPr="0078340F">
        <w:rPr>
          <w:sz w:val="26"/>
          <w:szCs w:val="26"/>
        </w:rPr>
        <w:t>Ахмадеевой</w:t>
      </w:r>
      <w:proofErr w:type="spellEnd"/>
      <w:r w:rsidRPr="0078340F">
        <w:rPr>
          <w:sz w:val="26"/>
          <w:szCs w:val="26"/>
        </w:rPr>
        <w:t>, С.И. Лысяка и А.Н. Сергеева»</w:t>
      </w:r>
    </w:p>
    <w:p w:rsidR="0078340F" w:rsidRPr="0078340F" w:rsidRDefault="0078340F" w:rsidP="00417319">
      <w:pPr>
        <w:pStyle w:val="a3"/>
        <w:numPr>
          <w:ilvl w:val="0"/>
          <w:numId w:val="22"/>
        </w:numPr>
        <w:spacing w:line="240" w:lineRule="auto"/>
        <w:ind w:left="0" w:firstLine="0"/>
        <w:rPr>
          <w:sz w:val="26"/>
          <w:szCs w:val="26"/>
        </w:rPr>
      </w:pPr>
      <w:r w:rsidRPr="0078340F">
        <w:rPr>
          <w:sz w:val="26"/>
          <w:szCs w:val="26"/>
        </w:rPr>
        <w:t xml:space="preserve">Постановление Конституционного Суда РФ от 13 декабря </w:t>
      </w:r>
      <w:smartTag w:uri="urn:schemas-microsoft-com:office:smarttags" w:element="metricconverter">
        <w:smartTagPr>
          <w:attr w:name="ProductID" w:val="2016 г"/>
        </w:smartTagPr>
        <w:r w:rsidRPr="0078340F">
          <w:rPr>
            <w:sz w:val="26"/>
            <w:szCs w:val="26"/>
          </w:rPr>
          <w:t>2016 г</w:t>
        </w:r>
      </w:smartTag>
      <w:r w:rsidRPr="0078340F">
        <w:rPr>
          <w:sz w:val="26"/>
          <w:szCs w:val="26"/>
        </w:rPr>
        <w:t>. №28-П «По делу о проверке конституционности подпункта 1 статьи 1301, подпункта 1 статьи 1311 и подпункта 1 пункта 4 статьи 1515 Гражданского кодекса Российской Федерации в связи с запросами Арбитражного суда Алтайского края».</w:t>
      </w:r>
    </w:p>
    <w:p w:rsidR="0078340F" w:rsidRPr="0078340F" w:rsidRDefault="0078340F" w:rsidP="00417319">
      <w:pPr>
        <w:pStyle w:val="a3"/>
        <w:numPr>
          <w:ilvl w:val="0"/>
          <w:numId w:val="22"/>
        </w:numPr>
        <w:spacing w:line="240" w:lineRule="auto"/>
        <w:ind w:left="0" w:firstLine="0"/>
        <w:rPr>
          <w:sz w:val="26"/>
          <w:szCs w:val="26"/>
        </w:rPr>
      </w:pPr>
      <w:r w:rsidRPr="0078340F">
        <w:rPr>
          <w:sz w:val="26"/>
          <w:szCs w:val="26"/>
        </w:rPr>
        <w:t xml:space="preserve">Постановление Конституционного Суда РФ от 13 февраля </w:t>
      </w:r>
      <w:smartTag w:uri="urn:schemas-microsoft-com:office:smarttags" w:element="metricconverter">
        <w:smartTagPr>
          <w:attr w:name="ProductID" w:val="2018 г"/>
        </w:smartTagPr>
        <w:r w:rsidRPr="0078340F">
          <w:rPr>
            <w:sz w:val="26"/>
            <w:szCs w:val="26"/>
          </w:rPr>
          <w:t>2018 г</w:t>
        </w:r>
      </w:smartTag>
      <w:r w:rsidRPr="0078340F">
        <w:rPr>
          <w:sz w:val="26"/>
          <w:szCs w:val="26"/>
        </w:rPr>
        <w:t>. №8-П «По делу о проверки конституционности положений пункта 4 статьи 1252, статьи 1487, пунктов 1, 2 и 4 статьи 1515 Гражданского кодекса Российской Федерации в связи с жалобой Общества с ограниченной ответственностью «ПАГ».</w:t>
      </w:r>
    </w:p>
    <w:p w:rsidR="0078340F" w:rsidRPr="0078340F" w:rsidRDefault="0078340F" w:rsidP="00417319">
      <w:pPr>
        <w:pStyle w:val="a3"/>
        <w:numPr>
          <w:ilvl w:val="0"/>
          <w:numId w:val="22"/>
        </w:numPr>
        <w:spacing w:line="240" w:lineRule="auto"/>
        <w:ind w:left="0" w:firstLine="0"/>
        <w:rPr>
          <w:sz w:val="26"/>
          <w:szCs w:val="26"/>
        </w:rPr>
      </w:pPr>
      <w:r w:rsidRPr="0078340F">
        <w:rPr>
          <w:sz w:val="26"/>
          <w:szCs w:val="26"/>
        </w:rPr>
        <w:t xml:space="preserve">Постановление Конституционного Суда РФ от 03 июля </w:t>
      </w:r>
      <w:smartTag w:uri="urn:schemas-microsoft-com:office:smarttags" w:element="metricconverter">
        <w:smartTagPr>
          <w:attr w:name="ProductID" w:val="2018 г"/>
        </w:smartTagPr>
        <w:r w:rsidRPr="0078340F">
          <w:rPr>
            <w:sz w:val="26"/>
            <w:szCs w:val="26"/>
          </w:rPr>
          <w:t>2018 г</w:t>
        </w:r>
      </w:smartTag>
      <w:r w:rsidRPr="0078340F">
        <w:rPr>
          <w:sz w:val="26"/>
          <w:szCs w:val="26"/>
        </w:rPr>
        <w:t>. №28-П «По делу о проверке конституционности пункта 6 статьи 1232 Гражданского кодекса Российской Федерации в связи с запросом Суда по интеллектуальным правам».</w:t>
      </w:r>
    </w:p>
    <w:p w:rsidR="0078340F" w:rsidRPr="005035D2" w:rsidRDefault="0078340F" w:rsidP="00417319">
      <w:pPr>
        <w:pStyle w:val="a3"/>
        <w:numPr>
          <w:ilvl w:val="0"/>
          <w:numId w:val="22"/>
        </w:numPr>
        <w:spacing w:line="240" w:lineRule="auto"/>
        <w:ind w:left="0" w:firstLine="0"/>
        <w:rPr>
          <w:sz w:val="26"/>
          <w:szCs w:val="26"/>
        </w:rPr>
      </w:pPr>
      <w:r w:rsidRPr="005035D2">
        <w:rPr>
          <w:sz w:val="26"/>
          <w:szCs w:val="26"/>
        </w:rPr>
        <w:t>Постановление Конституционного Суда РФ от 24 июля 2020 г. N 40-П «По делу о проверки конституционности подпункта 2 пункта 4 статьи 1515 Гражданского кодекса Российской Федерации в связи с запросом пятнадцатого арбитражного апелляционного суда».</w:t>
      </w:r>
    </w:p>
    <w:p w:rsidR="0078340F" w:rsidRPr="005035D2" w:rsidRDefault="0078340F" w:rsidP="00417319">
      <w:pPr>
        <w:pStyle w:val="a3"/>
        <w:numPr>
          <w:ilvl w:val="0"/>
          <w:numId w:val="22"/>
        </w:numPr>
        <w:spacing w:line="240" w:lineRule="auto"/>
        <w:ind w:left="0" w:firstLine="0"/>
        <w:rPr>
          <w:sz w:val="26"/>
          <w:szCs w:val="26"/>
        </w:rPr>
      </w:pPr>
      <w:r w:rsidRPr="005035D2">
        <w:rPr>
          <w:sz w:val="26"/>
          <w:szCs w:val="26"/>
        </w:rPr>
        <w:t xml:space="preserve">Постановление Конституционного Суда РФ от 26 марта 2021 г. №8-П «По делу о проверке конституционности подпункта 3 статьи 1109 Гражданского кодекса Российской Федерации в связи с жалобой гражданина В.А. </w:t>
      </w:r>
      <w:proofErr w:type="spellStart"/>
      <w:r w:rsidRPr="005035D2">
        <w:rPr>
          <w:sz w:val="26"/>
          <w:szCs w:val="26"/>
        </w:rPr>
        <w:t>Носаева</w:t>
      </w:r>
      <w:proofErr w:type="spellEnd"/>
      <w:r w:rsidRPr="005035D2">
        <w:rPr>
          <w:sz w:val="26"/>
          <w:szCs w:val="26"/>
        </w:rPr>
        <w:t>»</w:t>
      </w:r>
    </w:p>
    <w:p w:rsidR="0078340F" w:rsidRPr="005035D2" w:rsidRDefault="0078340F" w:rsidP="0078340F">
      <w:pPr>
        <w:spacing w:line="240" w:lineRule="auto"/>
        <w:ind w:firstLine="0"/>
        <w:rPr>
          <w:sz w:val="26"/>
          <w:szCs w:val="26"/>
        </w:rPr>
      </w:pPr>
      <w:r w:rsidRPr="005035D2">
        <w:rPr>
          <w:sz w:val="26"/>
          <w:szCs w:val="26"/>
        </w:rPr>
        <w:t>12. Постановление Конституционного Суда РФ от 08 июля 2021 г. №33-П «По делу о проверке конституционности пункта 1 статьи 242 и пункта 2 статьи 1083 Гражданского кодекса Российской Федерации в связи с жалобой гражданина общества с ограниченной ответственностью «Комплекс».</w:t>
      </w:r>
    </w:p>
    <w:p w:rsidR="0078340F" w:rsidRPr="005035D2" w:rsidRDefault="0078340F" w:rsidP="0078340F">
      <w:pPr>
        <w:spacing w:line="240" w:lineRule="auto"/>
        <w:ind w:firstLine="0"/>
        <w:rPr>
          <w:sz w:val="26"/>
          <w:szCs w:val="26"/>
        </w:rPr>
      </w:pPr>
      <w:r w:rsidRPr="005035D2">
        <w:rPr>
          <w:sz w:val="26"/>
          <w:szCs w:val="26"/>
        </w:rPr>
        <w:t xml:space="preserve">13. Постановление Конституционного Суда РФ от 13 июля 2021 г. №35-П «По делу о проверке конституционности пункта 1 статьи 302 Гражданского кодекса Российской Федерации в связи с жалобой гражданина </w:t>
      </w:r>
      <w:proofErr w:type="spellStart"/>
      <w:r w:rsidRPr="005035D2">
        <w:rPr>
          <w:sz w:val="26"/>
          <w:szCs w:val="26"/>
        </w:rPr>
        <w:t>Е.В.Мокеева</w:t>
      </w:r>
      <w:proofErr w:type="spellEnd"/>
      <w:r w:rsidRPr="005035D2">
        <w:rPr>
          <w:sz w:val="26"/>
          <w:szCs w:val="26"/>
        </w:rPr>
        <w:t>»</w:t>
      </w:r>
    </w:p>
    <w:p w:rsidR="0078340F" w:rsidRPr="005035D2" w:rsidRDefault="0078340F" w:rsidP="0078340F">
      <w:pPr>
        <w:spacing w:line="240" w:lineRule="auto"/>
        <w:ind w:firstLine="0"/>
        <w:rPr>
          <w:sz w:val="26"/>
          <w:szCs w:val="26"/>
        </w:rPr>
      </w:pPr>
      <w:r w:rsidRPr="005035D2">
        <w:rPr>
          <w:sz w:val="26"/>
          <w:szCs w:val="26"/>
        </w:rPr>
        <w:t xml:space="preserve">14. Определение Конституционного Суда Российской Федерации от 6 июня </w:t>
      </w:r>
      <w:smartTag w:uri="urn:schemas-microsoft-com:office:smarttags" w:element="metricconverter">
        <w:smartTagPr>
          <w:attr w:name="ProductID" w:val="2002 г"/>
        </w:smartTagPr>
        <w:r w:rsidRPr="005035D2">
          <w:rPr>
            <w:sz w:val="26"/>
            <w:szCs w:val="26"/>
          </w:rPr>
          <w:t>2002 г</w:t>
        </w:r>
      </w:smartTag>
      <w:r w:rsidRPr="005035D2">
        <w:rPr>
          <w:sz w:val="26"/>
          <w:szCs w:val="26"/>
        </w:rPr>
        <w:t>. № 115-О «Об отказе в принятии к рассмотрению жалобы гражданки Мартыновой Евгении Захаровны на нарушение ее конституционных прав пунктом 2 статьи 779 и пунктом 2 статьи 782 Гражданского кодекса Российской Федерации».</w:t>
      </w:r>
    </w:p>
    <w:p w:rsidR="0078340F" w:rsidRPr="005035D2" w:rsidRDefault="0078340F" w:rsidP="0078340F">
      <w:pPr>
        <w:spacing w:line="240" w:lineRule="auto"/>
        <w:ind w:firstLine="0"/>
        <w:rPr>
          <w:sz w:val="26"/>
          <w:szCs w:val="26"/>
        </w:rPr>
      </w:pPr>
      <w:r w:rsidRPr="005035D2">
        <w:rPr>
          <w:sz w:val="26"/>
          <w:szCs w:val="26"/>
        </w:rPr>
        <w:t xml:space="preserve">15. </w:t>
      </w:r>
      <w:r w:rsidRPr="005035D2">
        <w:rPr>
          <w:spacing w:val="-2"/>
          <w:sz w:val="26"/>
          <w:szCs w:val="26"/>
        </w:rPr>
        <w:t xml:space="preserve">Определение Конституционного Суда </w:t>
      </w:r>
      <w:r w:rsidRPr="005035D2">
        <w:rPr>
          <w:spacing w:val="2"/>
          <w:sz w:val="26"/>
          <w:szCs w:val="26"/>
        </w:rPr>
        <w:t>Российской Федерации</w:t>
      </w:r>
      <w:r w:rsidRPr="005035D2">
        <w:rPr>
          <w:spacing w:val="-2"/>
          <w:sz w:val="26"/>
          <w:szCs w:val="26"/>
        </w:rPr>
        <w:t xml:space="preserve"> от 4 декабря </w:t>
      </w:r>
      <w:smartTag w:uri="urn:schemas-microsoft-com:office:smarttags" w:element="metricconverter">
        <w:smartTagPr>
          <w:attr w:name="ProductID" w:val="2003 г"/>
        </w:smartTagPr>
        <w:r w:rsidRPr="005035D2">
          <w:rPr>
            <w:spacing w:val="-2"/>
            <w:sz w:val="26"/>
            <w:szCs w:val="26"/>
          </w:rPr>
          <w:t>2003 г</w:t>
        </w:r>
      </w:smartTag>
      <w:r w:rsidRPr="005035D2">
        <w:rPr>
          <w:spacing w:val="-2"/>
          <w:sz w:val="26"/>
          <w:szCs w:val="26"/>
        </w:rPr>
        <w:t xml:space="preserve">. № 440-0 «По жалобе гражданки </w:t>
      </w:r>
      <w:proofErr w:type="spellStart"/>
      <w:r w:rsidRPr="005035D2">
        <w:rPr>
          <w:spacing w:val="-2"/>
          <w:sz w:val="26"/>
          <w:szCs w:val="26"/>
        </w:rPr>
        <w:t>Аликиной</w:t>
      </w:r>
      <w:proofErr w:type="spellEnd"/>
      <w:r w:rsidRPr="005035D2">
        <w:rPr>
          <w:spacing w:val="-2"/>
          <w:sz w:val="26"/>
          <w:szCs w:val="26"/>
        </w:rPr>
        <w:t xml:space="preserve"> Т. Н. на нарушение ее конституционных прав пунктом 1 ста</w:t>
      </w:r>
      <w:r w:rsidRPr="005035D2">
        <w:rPr>
          <w:spacing w:val="-2"/>
          <w:sz w:val="26"/>
          <w:szCs w:val="26"/>
        </w:rPr>
        <w:softHyphen/>
      </w:r>
      <w:r w:rsidRPr="005035D2">
        <w:rPr>
          <w:spacing w:val="-1"/>
          <w:sz w:val="26"/>
          <w:szCs w:val="26"/>
        </w:rPr>
        <w:t>тьи 1070 Гражданского кодекса Российской Федерации».</w:t>
      </w:r>
    </w:p>
    <w:p w:rsidR="0078340F" w:rsidRPr="005035D2" w:rsidRDefault="0078340F" w:rsidP="0078340F">
      <w:pPr>
        <w:spacing w:line="240" w:lineRule="auto"/>
        <w:ind w:firstLine="0"/>
        <w:rPr>
          <w:sz w:val="26"/>
          <w:szCs w:val="26"/>
        </w:rPr>
      </w:pPr>
      <w:r w:rsidRPr="005035D2">
        <w:rPr>
          <w:sz w:val="26"/>
          <w:szCs w:val="26"/>
        </w:rPr>
        <w:t xml:space="preserve">16. Постановление Пленума Верховного Суда Российской Федерации и Высшего Арбитражного Суда Российской Федерации «О практике применения положений Гражданского кодекса Российской Федерации о процентах за пользование чужими денежными средствами» от 08 октября </w:t>
      </w:r>
      <w:smartTag w:uri="urn:schemas-microsoft-com:office:smarttags" w:element="metricconverter">
        <w:smartTagPr>
          <w:attr w:name="ProductID" w:val="1998 г"/>
        </w:smartTagPr>
        <w:r w:rsidRPr="005035D2">
          <w:rPr>
            <w:sz w:val="26"/>
            <w:szCs w:val="26"/>
          </w:rPr>
          <w:t>1998 г</w:t>
        </w:r>
      </w:smartTag>
      <w:r w:rsidRPr="005035D2">
        <w:rPr>
          <w:sz w:val="26"/>
          <w:szCs w:val="26"/>
        </w:rPr>
        <w:t>. №13/14</w:t>
      </w:r>
    </w:p>
    <w:p w:rsidR="0078340F" w:rsidRPr="005035D2" w:rsidRDefault="0078340F" w:rsidP="0078340F">
      <w:pPr>
        <w:spacing w:line="240" w:lineRule="auto"/>
        <w:ind w:firstLine="0"/>
        <w:rPr>
          <w:sz w:val="26"/>
          <w:szCs w:val="26"/>
        </w:rPr>
      </w:pPr>
      <w:r w:rsidRPr="005035D2">
        <w:rPr>
          <w:sz w:val="26"/>
          <w:szCs w:val="26"/>
        </w:rPr>
        <w:lastRenderedPageBreak/>
        <w:t xml:space="preserve">17. Постановление Пленума Верховного Суда Российской Федерации и Высшего Арбитражного Суда Российской Федерации от 04 декабря </w:t>
      </w:r>
      <w:smartTag w:uri="urn:schemas-microsoft-com:office:smarttags" w:element="metricconverter">
        <w:smartTagPr>
          <w:attr w:name="ProductID" w:val="2000 г"/>
        </w:smartTagPr>
        <w:r w:rsidRPr="005035D2">
          <w:rPr>
            <w:sz w:val="26"/>
            <w:szCs w:val="26"/>
          </w:rPr>
          <w:t>2000 г</w:t>
        </w:r>
      </w:smartTag>
      <w:r w:rsidRPr="005035D2">
        <w:rPr>
          <w:sz w:val="26"/>
          <w:szCs w:val="26"/>
        </w:rPr>
        <w:t xml:space="preserve">. №33/14 «О некоторых вопросах практики рассмотрения споров, связанных с обращением векселей» Постановление Пленума Верховного Суда Российской Федерации от 23 июня </w:t>
      </w:r>
      <w:smartTag w:uri="urn:schemas-microsoft-com:office:smarttags" w:element="metricconverter">
        <w:smartTagPr>
          <w:attr w:name="ProductID" w:val="2015 г"/>
        </w:smartTagPr>
        <w:r w:rsidRPr="005035D2">
          <w:rPr>
            <w:sz w:val="26"/>
            <w:szCs w:val="26"/>
          </w:rPr>
          <w:t>2015 г</w:t>
        </w:r>
      </w:smartTag>
      <w:r w:rsidRPr="005035D2">
        <w:rPr>
          <w:sz w:val="26"/>
          <w:szCs w:val="26"/>
        </w:rPr>
        <w:t>. № 25 «О применении судами некоторых положений раздела 1 части первой Гражданского кодекса Российской Федерации».</w:t>
      </w:r>
    </w:p>
    <w:p w:rsidR="0078340F" w:rsidRPr="005035D2" w:rsidRDefault="0078340F" w:rsidP="00417319">
      <w:pPr>
        <w:pStyle w:val="a3"/>
        <w:numPr>
          <w:ilvl w:val="0"/>
          <w:numId w:val="31"/>
        </w:numPr>
        <w:spacing w:line="240" w:lineRule="auto"/>
        <w:ind w:left="0" w:firstLine="0"/>
        <w:rPr>
          <w:kern w:val="1"/>
          <w:sz w:val="26"/>
          <w:szCs w:val="26"/>
        </w:rPr>
      </w:pPr>
      <w:r w:rsidRPr="005035D2">
        <w:rPr>
          <w:kern w:val="1"/>
          <w:sz w:val="26"/>
          <w:szCs w:val="26"/>
        </w:rPr>
        <w:t>Постановление Пленума Верховного Суда Российской Федерации и Пленума Высшего Арбитражного Суда Российской Федерации от 1 июля 1996г. № 6/8 «О некоторых вопросах, связанных с применением части первой Гражданского кодекса Российской Федерации».</w:t>
      </w:r>
    </w:p>
    <w:p w:rsidR="0078340F" w:rsidRPr="0078340F" w:rsidRDefault="0078340F" w:rsidP="00417319">
      <w:pPr>
        <w:pStyle w:val="a3"/>
        <w:numPr>
          <w:ilvl w:val="0"/>
          <w:numId w:val="31"/>
        </w:numPr>
        <w:spacing w:line="240" w:lineRule="auto"/>
        <w:ind w:left="0" w:firstLine="0"/>
        <w:rPr>
          <w:kern w:val="1"/>
          <w:sz w:val="26"/>
          <w:szCs w:val="26"/>
        </w:rPr>
      </w:pPr>
      <w:r w:rsidRPr="005035D2">
        <w:rPr>
          <w:kern w:val="1"/>
          <w:sz w:val="26"/>
          <w:szCs w:val="26"/>
        </w:rPr>
        <w:t>Постановление Пл</w:t>
      </w:r>
      <w:r w:rsidRPr="0078340F">
        <w:rPr>
          <w:kern w:val="1"/>
          <w:sz w:val="26"/>
          <w:szCs w:val="26"/>
        </w:rPr>
        <w:t>енума Верховного Суда Российской Федерации и Пленума Высшего Арбитражного Суда Российской Федерации от 9 декабря 1999г. № 90/14 «О некоторых вопросах применения Федерального закона «Об обществах с ограниченной ответственностью».</w:t>
      </w:r>
    </w:p>
    <w:p w:rsidR="0078340F" w:rsidRPr="0078340F" w:rsidRDefault="0078340F" w:rsidP="00417319">
      <w:pPr>
        <w:pStyle w:val="a3"/>
        <w:numPr>
          <w:ilvl w:val="0"/>
          <w:numId w:val="31"/>
        </w:numPr>
        <w:spacing w:line="240" w:lineRule="auto"/>
        <w:ind w:left="0" w:firstLine="0"/>
        <w:rPr>
          <w:sz w:val="26"/>
          <w:szCs w:val="26"/>
        </w:rPr>
      </w:pPr>
      <w:r w:rsidRPr="0078340F">
        <w:rPr>
          <w:kern w:val="1"/>
          <w:sz w:val="26"/>
          <w:szCs w:val="26"/>
        </w:rPr>
        <w:t>Постановление Пленума Верховного Суда и Пленума Высшего Арбитражного Суда Российской Федерации № 10/22 от 29 апреля 2010г. «О некоторых вопросах, возникающих в судебной практике при разрешении споров, связанных с защитой права собственности и других вещных прав».</w:t>
      </w:r>
    </w:p>
    <w:p w:rsidR="0078340F" w:rsidRPr="0078340F" w:rsidRDefault="0078340F" w:rsidP="00417319">
      <w:pPr>
        <w:pStyle w:val="a3"/>
        <w:numPr>
          <w:ilvl w:val="0"/>
          <w:numId w:val="31"/>
        </w:numPr>
        <w:spacing w:line="240" w:lineRule="auto"/>
        <w:ind w:left="0" w:firstLine="0"/>
        <w:rPr>
          <w:sz w:val="26"/>
          <w:szCs w:val="26"/>
        </w:rPr>
      </w:pPr>
      <w:r w:rsidRPr="0078340F">
        <w:rPr>
          <w:kern w:val="1"/>
          <w:sz w:val="26"/>
          <w:szCs w:val="26"/>
        </w:rPr>
        <w:t xml:space="preserve">Постановление Пленума Верховного Суда Российской Федерации от 24 февраля </w:t>
      </w:r>
      <w:smartTag w:uri="urn:schemas-microsoft-com:office:smarttags" w:element="metricconverter">
        <w:smartTagPr>
          <w:attr w:name="ProductID" w:val="2005 г"/>
        </w:smartTagPr>
        <w:r w:rsidRPr="0078340F">
          <w:rPr>
            <w:kern w:val="1"/>
            <w:sz w:val="26"/>
            <w:szCs w:val="26"/>
          </w:rPr>
          <w:t>2005 г</w:t>
        </w:r>
      </w:smartTag>
      <w:r w:rsidRPr="0078340F">
        <w:rPr>
          <w:kern w:val="1"/>
          <w:sz w:val="26"/>
          <w:szCs w:val="26"/>
        </w:rPr>
        <w:t>. № 3 «О судебной практике по делам о защите чести и достоинства граждан, а также деловой репутации граждан и юридических лиц».</w:t>
      </w:r>
    </w:p>
    <w:p w:rsidR="0078340F" w:rsidRPr="0078340F" w:rsidRDefault="0078340F" w:rsidP="00417319">
      <w:pPr>
        <w:pStyle w:val="a3"/>
        <w:numPr>
          <w:ilvl w:val="0"/>
          <w:numId w:val="31"/>
        </w:numPr>
        <w:shd w:val="clear" w:color="auto" w:fill="FFFFFF"/>
        <w:tabs>
          <w:tab w:val="left" w:pos="662"/>
          <w:tab w:val="left" w:pos="2552"/>
          <w:tab w:val="left" w:pos="2835"/>
        </w:tabs>
        <w:spacing w:line="240" w:lineRule="auto"/>
        <w:ind w:left="0" w:firstLine="0"/>
        <w:rPr>
          <w:spacing w:val="-2"/>
          <w:sz w:val="26"/>
          <w:szCs w:val="26"/>
        </w:rPr>
      </w:pPr>
      <w:r w:rsidRPr="0078340F">
        <w:rPr>
          <w:sz w:val="26"/>
          <w:szCs w:val="26"/>
        </w:rPr>
        <w:t xml:space="preserve">Постановление Пленума Верховного Суда Российской Федерации от 23 июня </w:t>
      </w:r>
      <w:smartTag w:uri="urn:schemas-microsoft-com:office:smarttags" w:element="metricconverter">
        <w:smartTagPr>
          <w:attr w:name="ProductID" w:val="2015 г"/>
        </w:smartTagPr>
        <w:r w:rsidRPr="0078340F">
          <w:rPr>
            <w:sz w:val="26"/>
            <w:szCs w:val="26"/>
          </w:rPr>
          <w:t>2015 г</w:t>
        </w:r>
      </w:smartTag>
      <w:r w:rsidRPr="0078340F">
        <w:rPr>
          <w:sz w:val="26"/>
          <w:szCs w:val="26"/>
        </w:rPr>
        <w:t>. № 25 «О применении судами некоторых положений раздела 1 части первой Гражданского кодекса Российской Федерации».</w:t>
      </w:r>
    </w:p>
    <w:p w:rsidR="0078340F" w:rsidRPr="0078340F" w:rsidRDefault="0078340F" w:rsidP="00417319">
      <w:pPr>
        <w:pStyle w:val="a3"/>
        <w:numPr>
          <w:ilvl w:val="0"/>
          <w:numId w:val="31"/>
        </w:numPr>
        <w:shd w:val="clear" w:color="auto" w:fill="FFFFFF"/>
        <w:tabs>
          <w:tab w:val="left" w:pos="662"/>
          <w:tab w:val="left" w:pos="2552"/>
          <w:tab w:val="left" w:pos="2835"/>
        </w:tabs>
        <w:spacing w:line="240" w:lineRule="auto"/>
        <w:ind w:left="0" w:firstLine="0"/>
        <w:rPr>
          <w:sz w:val="26"/>
          <w:szCs w:val="26"/>
        </w:rPr>
      </w:pPr>
      <w:r w:rsidRPr="0078340F">
        <w:rPr>
          <w:sz w:val="26"/>
          <w:szCs w:val="26"/>
        </w:rPr>
        <w:t xml:space="preserve">Постановление Пленума Верховного Суда Российской Федерации от 22 ноября </w:t>
      </w:r>
      <w:smartTag w:uri="urn:schemas-microsoft-com:office:smarttags" w:element="metricconverter">
        <w:smartTagPr>
          <w:attr w:name="ProductID" w:val="2016 г"/>
        </w:smartTagPr>
        <w:r w:rsidRPr="0078340F">
          <w:rPr>
            <w:sz w:val="26"/>
            <w:szCs w:val="26"/>
          </w:rPr>
          <w:t>2016 г</w:t>
        </w:r>
      </w:smartTag>
      <w:r w:rsidRPr="0078340F">
        <w:rPr>
          <w:sz w:val="26"/>
          <w:szCs w:val="26"/>
        </w:rPr>
        <w:t>. №54 «О некоторых вопросах применения общих положений Гражданского кодекса Российской Федерации об обязательствах и их исполнении»</w:t>
      </w:r>
    </w:p>
    <w:p w:rsidR="0078340F" w:rsidRPr="0078340F" w:rsidRDefault="0078340F" w:rsidP="00417319">
      <w:pPr>
        <w:pStyle w:val="a3"/>
        <w:numPr>
          <w:ilvl w:val="0"/>
          <w:numId w:val="31"/>
        </w:numPr>
        <w:spacing w:line="240" w:lineRule="auto"/>
        <w:ind w:left="0" w:firstLine="0"/>
        <w:rPr>
          <w:sz w:val="26"/>
          <w:szCs w:val="26"/>
        </w:rPr>
      </w:pPr>
      <w:r w:rsidRPr="0078340F">
        <w:rPr>
          <w:sz w:val="26"/>
          <w:szCs w:val="26"/>
        </w:rPr>
        <w:t xml:space="preserve">Постановление Пленума Верховного Суда Российской Федерации от 29 сентября </w:t>
      </w:r>
      <w:smartTag w:uri="urn:schemas-microsoft-com:office:smarttags" w:element="metricconverter">
        <w:smartTagPr>
          <w:attr w:name="ProductID" w:val="2015 г"/>
        </w:smartTagPr>
        <w:r w:rsidRPr="0078340F">
          <w:rPr>
            <w:sz w:val="26"/>
            <w:szCs w:val="26"/>
          </w:rPr>
          <w:t>2015 г</w:t>
        </w:r>
      </w:smartTag>
      <w:r w:rsidRPr="0078340F">
        <w:rPr>
          <w:sz w:val="26"/>
          <w:szCs w:val="26"/>
        </w:rPr>
        <w:t>. №43 «О некоторых вопросах, связанных с применением норм Гражданского кодекса Российской Федерации об исковой давности».</w:t>
      </w:r>
    </w:p>
    <w:p w:rsidR="0078340F" w:rsidRPr="0078340F" w:rsidRDefault="0078340F" w:rsidP="00417319">
      <w:pPr>
        <w:pStyle w:val="a3"/>
        <w:numPr>
          <w:ilvl w:val="0"/>
          <w:numId w:val="31"/>
        </w:numPr>
        <w:spacing w:line="240" w:lineRule="auto"/>
        <w:ind w:left="0" w:firstLine="0"/>
        <w:rPr>
          <w:sz w:val="26"/>
          <w:szCs w:val="26"/>
        </w:rPr>
      </w:pPr>
      <w:r w:rsidRPr="0078340F">
        <w:rPr>
          <w:sz w:val="26"/>
          <w:szCs w:val="26"/>
        </w:rPr>
        <w:t xml:space="preserve">Постановление Пленума Верховного Суда Российской Федерации от 13 октября </w:t>
      </w:r>
      <w:smartTag w:uri="urn:schemas-microsoft-com:office:smarttags" w:element="metricconverter">
        <w:smartTagPr>
          <w:attr w:name="ProductID" w:val="2015 г"/>
        </w:smartTagPr>
        <w:r w:rsidRPr="0078340F">
          <w:rPr>
            <w:sz w:val="26"/>
            <w:szCs w:val="26"/>
          </w:rPr>
          <w:t>2015 г</w:t>
        </w:r>
      </w:smartTag>
      <w:r w:rsidRPr="0078340F">
        <w:rPr>
          <w:sz w:val="26"/>
          <w:szCs w:val="26"/>
        </w:rPr>
        <w:t xml:space="preserve">. №45 «О некоторых вопросах, связанных с введением в действие </w:t>
      </w:r>
      <w:proofErr w:type="gramStart"/>
      <w:r w:rsidRPr="0078340F">
        <w:rPr>
          <w:sz w:val="26"/>
          <w:szCs w:val="26"/>
        </w:rPr>
        <w:t>процедур,  применяемых</w:t>
      </w:r>
      <w:proofErr w:type="gramEnd"/>
      <w:r w:rsidRPr="0078340F">
        <w:rPr>
          <w:sz w:val="26"/>
          <w:szCs w:val="26"/>
        </w:rPr>
        <w:t xml:space="preserve"> в делах о несостоятельности (банкротстве) граждан» </w:t>
      </w:r>
    </w:p>
    <w:p w:rsidR="0078340F" w:rsidRPr="0078340F" w:rsidRDefault="0078340F" w:rsidP="00417319">
      <w:pPr>
        <w:pStyle w:val="a3"/>
        <w:numPr>
          <w:ilvl w:val="0"/>
          <w:numId w:val="31"/>
        </w:numPr>
        <w:spacing w:line="240" w:lineRule="auto"/>
        <w:ind w:left="0" w:firstLine="0"/>
        <w:rPr>
          <w:sz w:val="26"/>
          <w:szCs w:val="26"/>
        </w:rPr>
      </w:pPr>
      <w:r w:rsidRPr="0078340F">
        <w:rPr>
          <w:sz w:val="26"/>
          <w:szCs w:val="26"/>
        </w:rPr>
        <w:t xml:space="preserve">Постановление Пленума Верховного Суда РФ от 26 июня </w:t>
      </w:r>
      <w:smartTag w:uri="urn:schemas-microsoft-com:office:smarttags" w:element="metricconverter">
        <w:smartTagPr>
          <w:attr w:name="ProductID" w:val="2018 г"/>
        </w:smartTagPr>
        <w:r w:rsidRPr="0078340F">
          <w:rPr>
            <w:sz w:val="26"/>
            <w:szCs w:val="26"/>
          </w:rPr>
          <w:t>2018 г</w:t>
        </w:r>
      </w:smartTag>
      <w:r w:rsidRPr="0078340F">
        <w:rPr>
          <w:sz w:val="26"/>
          <w:szCs w:val="26"/>
        </w:rPr>
        <w:t>. №27 «Об оспаривании крупных сделок и сделок, в совершении которых имеется заинтересованность»</w:t>
      </w:r>
    </w:p>
    <w:p w:rsidR="0078340F" w:rsidRPr="005035D2" w:rsidRDefault="0078340F" w:rsidP="00417319">
      <w:pPr>
        <w:pStyle w:val="a3"/>
        <w:numPr>
          <w:ilvl w:val="0"/>
          <w:numId w:val="31"/>
        </w:numPr>
        <w:shd w:val="clear" w:color="auto" w:fill="FFFFFF"/>
        <w:tabs>
          <w:tab w:val="left" w:pos="662"/>
          <w:tab w:val="left" w:pos="2552"/>
          <w:tab w:val="left" w:pos="2835"/>
        </w:tabs>
        <w:spacing w:line="240" w:lineRule="auto"/>
        <w:ind w:left="0" w:firstLine="0"/>
        <w:rPr>
          <w:sz w:val="26"/>
          <w:szCs w:val="26"/>
        </w:rPr>
      </w:pPr>
      <w:r w:rsidRPr="005035D2">
        <w:rPr>
          <w:sz w:val="26"/>
          <w:szCs w:val="26"/>
        </w:rPr>
        <w:t xml:space="preserve">Постановление Пленума Верховного Суда Российской Федерации от 24 марта </w:t>
      </w:r>
      <w:smartTag w:uri="urn:schemas-microsoft-com:office:smarttags" w:element="metricconverter">
        <w:smartTagPr>
          <w:attr w:name="ProductID" w:val="2016 г"/>
        </w:smartTagPr>
        <w:r w:rsidRPr="005035D2">
          <w:rPr>
            <w:sz w:val="26"/>
            <w:szCs w:val="26"/>
          </w:rPr>
          <w:t>2016 г</w:t>
        </w:r>
      </w:smartTag>
      <w:r w:rsidRPr="005035D2">
        <w:rPr>
          <w:sz w:val="26"/>
          <w:szCs w:val="26"/>
        </w:rPr>
        <w:t>. №7 «О применении судами некоторых положений Гражданского кодекса Российской Федерации об ответственности за нарушение обязательств».</w:t>
      </w:r>
    </w:p>
    <w:p w:rsidR="0078340F" w:rsidRPr="005035D2" w:rsidRDefault="0078340F" w:rsidP="00417319">
      <w:pPr>
        <w:pStyle w:val="a3"/>
        <w:numPr>
          <w:ilvl w:val="0"/>
          <w:numId w:val="31"/>
        </w:numPr>
        <w:shd w:val="clear" w:color="auto" w:fill="FFFFFF"/>
        <w:tabs>
          <w:tab w:val="left" w:pos="662"/>
          <w:tab w:val="left" w:pos="2552"/>
          <w:tab w:val="left" w:pos="2835"/>
        </w:tabs>
        <w:spacing w:line="240" w:lineRule="auto"/>
        <w:ind w:left="0" w:firstLine="0"/>
        <w:rPr>
          <w:spacing w:val="-2"/>
          <w:sz w:val="26"/>
          <w:szCs w:val="26"/>
        </w:rPr>
      </w:pPr>
      <w:r w:rsidRPr="005035D2">
        <w:rPr>
          <w:sz w:val="26"/>
          <w:szCs w:val="26"/>
        </w:rPr>
        <w:t xml:space="preserve">Постановление Пленума Верховного Суда Российской Федерации от 21 декабря </w:t>
      </w:r>
      <w:smartTag w:uri="urn:schemas-microsoft-com:office:smarttags" w:element="metricconverter">
        <w:smartTagPr>
          <w:attr w:name="ProductID" w:val="2017 г"/>
        </w:smartTagPr>
        <w:r w:rsidRPr="005035D2">
          <w:rPr>
            <w:sz w:val="26"/>
            <w:szCs w:val="26"/>
          </w:rPr>
          <w:t>2017 г</w:t>
        </w:r>
      </w:smartTag>
      <w:r w:rsidRPr="005035D2">
        <w:rPr>
          <w:sz w:val="26"/>
          <w:szCs w:val="26"/>
        </w:rPr>
        <w:t>. №54 «О некоторых вопросах применения положений главы 24 Гражданского кодекса Российской Федерации о перемене лиц в обязательстве на основании сделки»</w:t>
      </w:r>
    </w:p>
    <w:p w:rsidR="005035D2" w:rsidRPr="005035D2" w:rsidRDefault="005035D2" w:rsidP="00417319">
      <w:pPr>
        <w:pStyle w:val="a3"/>
        <w:numPr>
          <w:ilvl w:val="0"/>
          <w:numId w:val="31"/>
        </w:numPr>
        <w:ind w:left="0" w:firstLine="0"/>
        <w:rPr>
          <w:sz w:val="26"/>
          <w:szCs w:val="26"/>
        </w:rPr>
      </w:pPr>
      <w:r w:rsidRPr="005035D2">
        <w:rPr>
          <w:sz w:val="26"/>
          <w:szCs w:val="26"/>
        </w:rPr>
        <w:t>Постановление Пленума Верховного Суда Ро</w:t>
      </w:r>
      <w:r>
        <w:rPr>
          <w:sz w:val="26"/>
          <w:szCs w:val="26"/>
        </w:rPr>
        <w:t>ссийской Федерации от 15 ноября 2022 г. № 33 «</w:t>
      </w:r>
      <w:r w:rsidRPr="005035D2">
        <w:rPr>
          <w:sz w:val="26"/>
          <w:szCs w:val="26"/>
        </w:rPr>
        <w:t xml:space="preserve">О практике применения судами норм о </w:t>
      </w:r>
      <w:r>
        <w:rPr>
          <w:sz w:val="26"/>
          <w:szCs w:val="26"/>
        </w:rPr>
        <w:t>компенсации морального вреда»</w:t>
      </w:r>
      <w:r w:rsidRPr="005035D2">
        <w:rPr>
          <w:sz w:val="26"/>
          <w:szCs w:val="26"/>
        </w:rPr>
        <w:t>.</w:t>
      </w:r>
    </w:p>
    <w:p w:rsidR="0078340F" w:rsidRPr="005035D2" w:rsidRDefault="0078340F" w:rsidP="00417319">
      <w:pPr>
        <w:pStyle w:val="a3"/>
        <w:numPr>
          <w:ilvl w:val="0"/>
          <w:numId w:val="31"/>
        </w:numPr>
        <w:shd w:val="clear" w:color="auto" w:fill="FFFFFF"/>
        <w:tabs>
          <w:tab w:val="left" w:pos="662"/>
          <w:tab w:val="left" w:pos="2552"/>
          <w:tab w:val="left" w:pos="2835"/>
        </w:tabs>
        <w:spacing w:line="240" w:lineRule="auto"/>
        <w:ind w:left="0" w:firstLine="0"/>
        <w:rPr>
          <w:sz w:val="26"/>
          <w:szCs w:val="26"/>
        </w:rPr>
      </w:pPr>
      <w:r w:rsidRPr="005035D2">
        <w:rPr>
          <w:sz w:val="26"/>
          <w:szCs w:val="26"/>
        </w:rPr>
        <w:t xml:space="preserve">Постановление Пленума Верховного Суда </w:t>
      </w:r>
      <w:r w:rsidRPr="005035D2">
        <w:rPr>
          <w:spacing w:val="2"/>
          <w:sz w:val="26"/>
          <w:szCs w:val="26"/>
        </w:rPr>
        <w:t>Российской Федерации</w:t>
      </w:r>
      <w:r w:rsidRPr="005035D2">
        <w:rPr>
          <w:sz w:val="26"/>
          <w:szCs w:val="26"/>
        </w:rPr>
        <w:t xml:space="preserve"> от 11 июня 2020 г. № 6 «О некоторых вопросах применения положений Гражданского кодекса Российской </w:t>
      </w:r>
      <w:r w:rsidRPr="005035D2">
        <w:rPr>
          <w:sz w:val="26"/>
          <w:szCs w:val="26"/>
        </w:rPr>
        <w:lastRenderedPageBreak/>
        <w:t>Федерации о прекращении обязательств».</w:t>
      </w:r>
    </w:p>
    <w:p w:rsidR="0078340F" w:rsidRPr="005035D2" w:rsidRDefault="0078340F" w:rsidP="00417319">
      <w:pPr>
        <w:pStyle w:val="a3"/>
        <w:numPr>
          <w:ilvl w:val="0"/>
          <w:numId w:val="31"/>
        </w:numPr>
        <w:spacing w:line="240" w:lineRule="auto"/>
        <w:ind w:left="0" w:firstLine="0"/>
        <w:rPr>
          <w:bCs/>
          <w:sz w:val="26"/>
          <w:szCs w:val="26"/>
        </w:rPr>
      </w:pPr>
      <w:r w:rsidRPr="005035D2">
        <w:rPr>
          <w:sz w:val="26"/>
          <w:szCs w:val="26"/>
        </w:rPr>
        <w:t>Постановление Пленума Высшего Арбитражного Суда Российской Федерации от 14 марта 2014г. № 16 «О свободе договора и ее пределах».</w:t>
      </w:r>
    </w:p>
    <w:p w:rsidR="0078340F" w:rsidRPr="005035D2" w:rsidRDefault="0078340F" w:rsidP="00417319">
      <w:pPr>
        <w:pStyle w:val="a3"/>
        <w:numPr>
          <w:ilvl w:val="0"/>
          <w:numId w:val="31"/>
        </w:numPr>
        <w:spacing w:line="240" w:lineRule="auto"/>
        <w:ind w:left="0" w:firstLine="0"/>
        <w:rPr>
          <w:sz w:val="26"/>
          <w:szCs w:val="26"/>
        </w:rPr>
      </w:pPr>
      <w:r w:rsidRPr="005035D2">
        <w:rPr>
          <w:sz w:val="26"/>
          <w:szCs w:val="26"/>
        </w:rPr>
        <w:t>Постановление Пленума Высшего Арбитражного Суда Российской Федерации от 06 июня 2014г. № 35 «О последствиях расторжения договора». </w:t>
      </w:r>
    </w:p>
    <w:p w:rsidR="0078340F" w:rsidRPr="005035D2" w:rsidRDefault="0078340F" w:rsidP="00417319">
      <w:pPr>
        <w:pStyle w:val="a3"/>
        <w:numPr>
          <w:ilvl w:val="0"/>
          <w:numId w:val="31"/>
        </w:numPr>
        <w:spacing w:line="240" w:lineRule="auto"/>
        <w:ind w:left="0" w:firstLine="0"/>
        <w:rPr>
          <w:sz w:val="26"/>
          <w:szCs w:val="26"/>
        </w:rPr>
      </w:pPr>
      <w:r w:rsidRPr="005035D2">
        <w:rPr>
          <w:kern w:val="1"/>
          <w:sz w:val="26"/>
          <w:szCs w:val="26"/>
        </w:rPr>
        <w:t xml:space="preserve">Постановление Пленума Высшего Арбитражного Суда Российской Федерации от 22 июня </w:t>
      </w:r>
      <w:smartTag w:uri="urn:schemas-microsoft-com:office:smarttags" w:element="metricconverter">
        <w:smartTagPr>
          <w:attr w:name="ProductID" w:val="2006 г"/>
        </w:smartTagPr>
        <w:r w:rsidRPr="005035D2">
          <w:rPr>
            <w:kern w:val="1"/>
            <w:sz w:val="26"/>
            <w:szCs w:val="26"/>
          </w:rPr>
          <w:t>2006 г</w:t>
        </w:r>
      </w:smartTag>
      <w:r w:rsidRPr="005035D2">
        <w:rPr>
          <w:kern w:val="1"/>
          <w:sz w:val="26"/>
          <w:szCs w:val="26"/>
        </w:rPr>
        <w:t>. № 23 «О некоторых вопросах применения арбитражными судами норм Бюджетного кодекса Российской Федерации».</w:t>
      </w:r>
    </w:p>
    <w:p w:rsidR="0078340F" w:rsidRPr="0078340F" w:rsidRDefault="0078340F" w:rsidP="00417319">
      <w:pPr>
        <w:pStyle w:val="a3"/>
        <w:numPr>
          <w:ilvl w:val="0"/>
          <w:numId w:val="31"/>
        </w:numPr>
        <w:spacing w:line="240" w:lineRule="auto"/>
        <w:ind w:left="0" w:firstLine="0"/>
        <w:rPr>
          <w:kern w:val="1"/>
          <w:sz w:val="26"/>
          <w:szCs w:val="26"/>
        </w:rPr>
      </w:pPr>
      <w:r w:rsidRPr="005035D2">
        <w:rPr>
          <w:kern w:val="1"/>
          <w:sz w:val="26"/>
          <w:szCs w:val="26"/>
        </w:rPr>
        <w:t>Постановление</w:t>
      </w:r>
      <w:r w:rsidRPr="0078340F">
        <w:rPr>
          <w:kern w:val="1"/>
          <w:sz w:val="26"/>
          <w:szCs w:val="26"/>
        </w:rPr>
        <w:t xml:space="preserve"> Пленума Высшего Арбитражного Суда Российской Федерации от 22 июня </w:t>
      </w:r>
      <w:smartTag w:uri="urn:schemas-microsoft-com:office:smarttags" w:element="metricconverter">
        <w:smartTagPr>
          <w:attr w:name="ProductID" w:val="2006 г"/>
        </w:smartTagPr>
        <w:r w:rsidRPr="0078340F">
          <w:rPr>
            <w:kern w:val="1"/>
            <w:sz w:val="26"/>
            <w:szCs w:val="26"/>
          </w:rPr>
          <w:t>2006 г</w:t>
        </w:r>
      </w:smartTag>
      <w:r w:rsidRPr="0078340F">
        <w:rPr>
          <w:kern w:val="1"/>
          <w:sz w:val="26"/>
          <w:szCs w:val="26"/>
        </w:rPr>
        <w:t>. № 21 «О некоторых вопросах практики рассмотрения арбитражными судами споров с участием государственных и муниципальных учреждений, связанных с применением статьи 120 Гражданский Кодекс Российской Федерации».</w:t>
      </w:r>
    </w:p>
    <w:p w:rsidR="0078340F" w:rsidRPr="0078340F" w:rsidRDefault="0078340F" w:rsidP="00417319">
      <w:pPr>
        <w:pStyle w:val="a3"/>
        <w:numPr>
          <w:ilvl w:val="0"/>
          <w:numId w:val="31"/>
        </w:numPr>
        <w:spacing w:line="240" w:lineRule="auto"/>
        <w:ind w:left="0" w:firstLine="0"/>
        <w:rPr>
          <w:sz w:val="26"/>
          <w:szCs w:val="26"/>
        </w:rPr>
      </w:pPr>
      <w:r w:rsidRPr="0078340F">
        <w:rPr>
          <w:kern w:val="1"/>
          <w:sz w:val="26"/>
          <w:szCs w:val="26"/>
        </w:rPr>
        <w:t>Постановление Пленума Высшего Арбитражного Суда Российской Федерации от 17 февраля 2011г. № 10 «О некоторых вопросах применения законодательства о залоге».</w:t>
      </w:r>
    </w:p>
    <w:p w:rsidR="0078340F" w:rsidRPr="0078340F" w:rsidRDefault="0078340F" w:rsidP="00417319">
      <w:pPr>
        <w:pStyle w:val="a3"/>
        <w:numPr>
          <w:ilvl w:val="0"/>
          <w:numId w:val="31"/>
        </w:numPr>
        <w:spacing w:line="240" w:lineRule="auto"/>
        <w:ind w:left="0" w:firstLine="0"/>
        <w:rPr>
          <w:sz w:val="26"/>
          <w:szCs w:val="26"/>
        </w:rPr>
      </w:pPr>
      <w:r w:rsidRPr="0078340F">
        <w:rPr>
          <w:kern w:val="1"/>
          <w:sz w:val="26"/>
          <w:szCs w:val="26"/>
        </w:rPr>
        <w:t>Постановление Пленума Высшего Арбитражного Суда Российской Федерации от 22 декабря 2011г. № 81 «О некоторых вопросах применения статьи 333 Гражданского кодекса Российской Федерации».</w:t>
      </w:r>
    </w:p>
    <w:p w:rsidR="0078340F" w:rsidRPr="0078340F" w:rsidRDefault="0078340F" w:rsidP="00417319">
      <w:pPr>
        <w:pStyle w:val="a3"/>
        <w:numPr>
          <w:ilvl w:val="0"/>
          <w:numId w:val="31"/>
        </w:numPr>
        <w:spacing w:line="240" w:lineRule="auto"/>
        <w:ind w:left="0" w:firstLine="0"/>
        <w:rPr>
          <w:sz w:val="26"/>
          <w:szCs w:val="26"/>
        </w:rPr>
      </w:pPr>
      <w:r w:rsidRPr="0078340F">
        <w:rPr>
          <w:kern w:val="1"/>
          <w:sz w:val="26"/>
          <w:szCs w:val="26"/>
        </w:rPr>
        <w:t>Постановление Пленума Высшего Арбитражного Суда Российской Федерации от 18 ноября 2003г. № 19 «О некоторых вопросах применения Федерального закона «Об акционерных обществах»</w:t>
      </w:r>
    </w:p>
    <w:p w:rsidR="0078340F" w:rsidRPr="0078340F" w:rsidRDefault="0078340F" w:rsidP="00417319">
      <w:pPr>
        <w:pStyle w:val="a3"/>
        <w:numPr>
          <w:ilvl w:val="0"/>
          <w:numId w:val="31"/>
        </w:numPr>
        <w:shd w:val="clear" w:color="auto" w:fill="FFFFFF"/>
        <w:tabs>
          <w:tab w:val="left" w:pos="662"/>
          <w:tab w:val="left" w:pos="2552"/>
          <w:tab w:val="left" w:pos="2835"/>
        </w:tabs>
        <w:spacing w:line="240" w:lineRule="auto"/>
        <w:ind w:left="0" w:firstLine="0"/>
        <w:rPr>
          <w:spacing w:val="-2"/>
          <w:sz w:val="26"/>
          <w:szCs w:val="26"/>
        </w:rPr>
      </w:pPr>
      <w:r w:rsidRPr="0078340F">
        <w:rPr>
          <w:sz w:val="26"/>
          <w:szCs w:val="26"/>
        </w:rPr>
        <w:t xml:space="preserve">Постановление Пленума </w:t>
      </w:r>
      <w:r w:rsidRPr="0078340F">
        <w:rPr>
          <w:spacing w:val="1"/>
          <w:sz w:val="26"/>
          <w:szCs w:val="26"/>
        </w:rPr>
        <w:t xml:space="preserve">Верховного Суда Российской Федерации </w:t>
      </w:r>
      <w:r w:rsidRPr="0078340F">
        <w:rPr>
          <w:sz w:val="26"/>
          <w:szCs w:val="26"/>
        </w:rPr>
        <w:t xml:space="preserve">от 28 июня </w:t>
      </w:r>
      <w:smartTag w:uri="urn:schemas-microsoft-com:office:smarttags" w:element="metricconverter">
        <w:smartTagPr>
          <w:attr w:name="ProductID" w:val="2012 г"/>
        </w:smartTagPr>
        <w:r w:rsidRPr="0078340F">
          <w:rPr>
            <w:sz w:val="26"/>
            <w:szCs w:val="26"/>
          </w:rPr>
          <w:t>2012 г</w:t>
        </w:r>
      </w:smartTag>
      <w:r w:rsidRPr="0078340F">
        <w:rPr>
          <w:sz w:val="26"/>
          <w:szCs w:val="26"/>
        </w:rPr>
        <w:t>. № 17 «О рассмотрении судами гражданских дел по спорам о защите прав потребителей».</w:t>
      </w:r>
    </w:p>
    <w:p w:rsidR="0078340F" w:rsidRPr="0078340F" w:rsidRDefault="0078340F" w:rsidP="00417319">
      <w:pPr>
        <w:pStyle w:val="a3"/>
        <w:numPr>
          <w:ilvl w:val="0"/>
          <w:numId w:val="31"/>
        </w:numPr>
        <w:shd w:val="clear" w:color="auto" w:fill="FFFFFF"/>
        <w:tabs>
          <w:tab w:val="left" w:pos="662"/>
          <w:tab w:val="left" w:pos="2552"/>
          <w:tab w:val="left" w:pos="2835"/>
        </w:tabs>
        <w:spacing w:line="240" w:lineRule="auto"/>
        <w:ind w:left="0" w:firstLine="0"/>
        <w:rPr>
          <w:spacing w:val="-2"/>
          <w:sz w:val="26"/>
          <w:szCs w:val="26"/>
        </w:rPr>
      </w:pPr>
      <w:r w:rsidRPr="0078340F">
        <w:rPr>
          <w:sz w:val="26"/>
          <w:szCs w:val="26"/>
        </w:rPr>
        <w:t xml:space="preserve">Постановление Пленума Верховного Суда Российской Федерации от 2 июля 2009г. № 14 «О некоторых вопросах, возникших в судебной практике при применении Жилищного кодекса Российской Федерации». </w:t>
      </w:r>
    </w:p>
    <w:p w:rsidR="0078340F" w:rsidRPr="0078340F" w:rsidRDefault="0078340F" w:rsidP="00417319">
      <w:pPr>
        <w:pStyle w:val="a3"/>
        <w:numPr>
          <w:ilvl w:val="0"/>
          <w:numId w:val="31"/>
        </w:numPr>
        <w:shd w:val="clear" w:color="auto" w:fill="FFFFFF"/>
        <w:tabs>
          <w:tab w:val="left" w:pos="662"/>
          <w:tab w:val="left" w:pos="2552"/>
          <w:tab w:val="left" w:pos="2835"/>
        </w:tabs>
        <w:spacing w:line="240" w:lineRule="auto"/>
        <w:ind w:left="0" w:firstLine="0"/>
        <w:rPr>
          <w:spacing w:val="-2"/>
          <w:sz w:val="26"/>
          <w:szCs w:val="26"/>
        </w:rPr>
      </w:pPr>
      <w:r w:rsidRPr="0078340F">
        <w:rPr>
          <w:sz w:val="26"/>
          <w:szCs w:val="26"/>
        </w:rPr>
        <w:t xml:space="preserve">Постановление Пленума Верховного Суда Российской Федерации от 27 июня </w:t>
      </w:r>
      <w:smartTag w:uri="urn:schemas-microsoft-com:office:smarttags" w:element="metricconverter">
        <w:smartTagPr>
          <w:attr w:name="ProductID" w:val="2017 г"/>
        </w:smartTagPr>
        <w:r w:rsidRPr="0078340F">
          <w:rPr>
            <w:sz w:val="26"/>
            <w:szCs w:val="26"/>
          </w:rPr>
          <w:t>2017 г</w:t>
        </w:r>
      </w:smartTag>
      <w:r w:rsidRPr="0078340F">
        <w:rPr>
          <w:sz w:val="26"/>
          <w:szCs w:val="26"/>
        </w:rPr>
        <w:t>. №22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w:t>
      </w:r>
    </w:p>
    <w:p w:rsidR="0078340F" w:rsidRPr="0078340F" w:rsidRDefault="0078340F" w:rsidP="00417319">
      <w:pPr>
        <w:pStyle w:val="a3"/>
        <w:numPr>
          <w:ilvl w:val="0"/>
          <w:numId w:val="31"/>
        </w:numPr>
        <w:shd w:val="clear" w:color="auto" w:fill="FFFFFF"/>
        <w:tabs>
          <w:tab w:val="left" w:pos="662"/>
          <w:tab w:val="left" w:pos="2552"/>
          <w:tab w:val="left" w:pos="2835"/>
        </w:tabs>
        <w:spacing w:line="240" w:lineRule="auto"/>
        <w:ind w:left="0" w:firstLine="0"/>
        <w:rPr>
          <w:spacing w:val="-2"/>
          <w:sz w:val="26"/>
          <w:szCs w:val="26"/>
        </w:rPr>
      </w:pPr>
      <w:r w:rsidRPr="0078340F">
        <w:rPr>
          <w:sz w:val="26"/>
          <w:szCs w:val="26"/>
        </w:rPr>
        <w:t>Постановление Пленума Верховного Суда Российской Федерации от 26 июня 2018 г. № 26 «О некоторых вопросах применения законодательства о договоре перевозки автомобильным транспортом грузов, пассажиров и багажа и о договоре транспортной экспедиции»</w:t>
      </w:r>
    </w:p>
    <w:p w:rsidR="0078340F" w:rsidRPr="0078340F" w:rsidRDefault="0078340F" w:rsidP="00417319">
      <w:pPr>
        <w:pStyle w:val="a3"/>
        <w:numPr>
          <w:ilvl w:val="0"/>
          <w:numId w:val="31"/>
        </w:numPr>
        <w:shd w:val="clear" w:color="auto" w:fill="FFFFFF"/>
        <w:tabs>
          <w:tab w:val="left" w:pos="662"/>
          <w:tab w:val="left" w:pos="2552"/>
          <w:tab w:val="left" w:pos="2835"/>
        </w:tabs>
        <w:spacing w:line="240" w:lineRule="auto"/>
        <w:ind w:left="0" w:firstLine="0"/>
        <w:rPr>
          <w:sz w:val="26"/>
          <w:szCs w:val="26"/>
          <w:shd w:val="clear" w:color="auto" w:fill="FFFFFF"/>
        </w:rPr>
      </w:pPr>
      <w:r w:rsidRPr="0078340F">
        <w:rPr>
          <w:sz w:val="26"/>
          <w:szCs w:val="26"/>
          <w:shd w:val="clear" w:color="auto" w:fill="FFFFFF"/>
        </w:rPr>
        <w:t xml:space="preserve">Постановление Пленума Верховного Суда РФ от 27 июня </w:t>
      </w:r>
      <w:smartTag w:uri="urn:schemas-microsoft-com:office:smarttags" w:element="metricconverter">
        <w:smartTagPr>
          <w:attr w:name="ProductID" w:val="2013 г"/>
        </w:smartTagPr>
        <w:r w:rsidRPr="0078340F">
          <w:rPr>
            <w:sz w:val="26"/>
            <w:szCs w:val="26"/>
            <w:shd w:val="clear" w:color="auto" w:fill="FFFFFF"/>
          </w:rPr>
          <w:t>2013 г</w:t>
        </w:r>
      </w:smartTag>
      <w:r w:rsidRPr="0078340F">
        <w:rPr>
          <w:sz w:val="26"/>
          <w:szCs w:val="26"/>
          <w:shd w:val="clear" w:color="auto" w:fill="FFFFFF"/>
        </w:rPr>
        <w:t>. №20 "О применении судами законодательства о добровольном страховании имущества граждан"</w:t>
      </w:r>
    </w:p>
    <w:p w:rsidR="0078340F" w:rsidRPr="0078340F" w:rsidRDefault="0078340F" w:rsidP="00417319">
      <w:pPr>
        <w:pStyle w:val="a3"/>
        <w:numPr>
          <w:ilvl w:val="0"/>
          <w:numId w:val="31"/>
        </w:numPr>
        <w:shd w:val="clear" w:color="auto" w:fill="FFFFFF"/>
        <w:tabs>
          <w:tab w:val="left" w:pos="662"/>
          <w:tab w:val="left" w:pos="2552"/>
          <w:tab w:val="left" w:pos="2835"/>
        </w:tabs>
        <w:spacing w:line="240" w:lineRule="auto"/>
        <w:ind w:left="0" w:firstLine="0"/>
        <w:rPr>
          <w:sz w:val="26"/>
          <w:szCs w:val="26"/>
        </w:rPr>
      </w:pPr>
      <w:r w:rsidRPr="0078340F">
        <w:rPr>
          <w:sz w:val="26"/>
          <w:szCs w:val="26"/>
        </w:rPr>
        <w:t xml:space="preserve">Постановление Пленума Верховного Суда Российской Федерации от 26 декабря </w:t>
      </w:r>
      <w:smartTag w:uri="urn:schemas-microsoft-com:office:smarttags" w:element="metricconverter">
        <w:smartTagPr>
          <w:attr w:name="ProductID" w:val="2017 г"/>
        </w:smartTagPr>
        <w:r w:rsidRPr="0078340F">
          <w:rPr>
            <w:sz w:val="26"/>
            <w:szCs w:val="26"/>
          </w:rPr>
          <w:t>2017 г</w:t>
        </w:r>
      </w:smartTag>
      <w:r w:rsidRPr="0078340F">
        <w:rPr>
          <w:sz w:val="26"/>
          <w:szCs w:val="26"/>
        </w:rPr>
        <w:t>. №58 «О применении судами законодательства об обязательном страховании гражданской ответственности владельцев транспортных средств»</w:t>
      </w:r>
    </w:p>
    <w:p w:rsidR="0078340F" w:rsidRPr="0078340F" w:rsidRDefault="0078340F" w:rsidP="00417319">
      <w:pPr>
        <w:pStyle w:val="a3"/>
        <w:numPr>
          <w:ilvl w:val="0"/>
          <w:numId w:val="31"/>
        </w:numPr>
        <w:shd w:val="clear" w:color="auto" w:fill="FFFFFF"/>
        <w:tabs>
          <w:tab w:val="left" w:pos="662"/>
          <w:tab w:val="left" w:pos="2552"/>
          <w:tab w:val="left" w:pos="2835"/>
        </w:tabs>
        <w:spacing w:line="240" w:lineRule="auto"/>
        <w:ind w:left="0" w:firstLine="0"/>
        <w:rPr>
          <w:spacing w:val="-2"/>
          <w:sz w:val="26"/>
          <w:szCs w:val="26"/>
        </w:rPr>
      </w:pPr>
      <w:r w:rsidRPr="0078340F">
        <w:rPr>
          <w:sz w:val="26"/>
          <w:szCs w:val="26"/>
        </w:rPr>
        <w:t xml:space="preserve">Постановление Пленума Верховного Суда </w:t>
      </w:r>
      <w:r w:rsidRPr="0078340F">
        <w:rPr>
          <w:spacing w:val="-1"/>
          <w:sz w:val="26"/>
          <w:szCs w:val="26"/>
        </w:rPr>
        <w:t>Российской Федерации</w:t>
      </w:r>
      <w:r w:rsidRPr="0078340F">
        <w:rPr>
          <w:sz w:val="26"/>
          <w:szCs w:val="26"/>
        </w:rPr>
        <w:t xml:space="preserve"> от 26 января </w:t>
      </w:r>
      <w:smartTag w:uri="urn:schemas-microsoft-com:office:smarttags" w:element="metricconverter">
        <w:smartTagPr>
          <w:attr w:name="ProductID" w:val="2010 г"/>
        </w:smartTagPr>
        <w:r w:rsidRPr="0078340F">
          <w:rPr>
            <w:sz w:val="26"/>
            <w:szCs w:val="26"/>
          </w:rPr>
          <w:t>2010 г</w:t>
        </w:r>
      </w:smartTag>
      <w:r w:rsidRPr="0078340F">
        <w:rPr>
          <w:sz w:val="26"/>
          <w:szCs w:val="26"/>
        </w:rPr>
        <w:t>. №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w:t>
      </w:r>
    </w:p>
    <w:p w:rsidR="0078340F" w:rsidRPr="0078340F" w:rsidRDefault="0078340F" w:rsidP="00417319">
      <w:pPr>
        <w:pStyle w:val="a3"/>
        <w:numPr>
          <w:ilvl w:val="0"/>
          <w:numId w:val="31"/>
        </w:numPr>
        <w:shd w:val="clear" w:color="auto" w:fill="FFFFFF"/>
        <w:tabs>
          <w:tab w:val="left" w:pos="662"/>
          <w:tab w:val="left" w:pos="2552"/>
          <w:tab w:val="left" w:pos="2835"/>
        </w:tabs>
        <w:spacing w:line="240" w:lineRule="auto"/>
        <w:ind w:left="0" w:firstLine="0"/>
        <w:rPr>
          <w:sz w:val="26"/>
          <w:szCs w:val="26"/>
        </w:rPr>
      </w:pPr>
      <w:r w:rsidRPr="0078340F">
        <w:rPr>
          <w:sz w:val="26"/>
          <w:szCs w:val="26"/>
        </w:rPr>
        <w:t xml:space="preserve">Постановление Пленума Верховного Суда Российской Федерации от 29 мая </w:t>
      </w:r>
      <w:smartTag w:uri="urn:schemas-microsoft-com:office:smarttags" w:element="metricconverter">
        <w:smartTagPr>
          <w:attr w:name="ProductID" w:val="2012 г"/>
        </w:smartTagPr>
        <w:r w:rsidRPr="0078340F">
          <w:rPr>
            <w:sz w:val="26"/>
            <w:szCs w:val="26"/>
          </w:rPr>
          <w:t>2012 г</w:t>
        </w:r>
      </w:smartTag>
      <w:r w:rsidRPr="0078340F">
        <w:rPr>
          <w:sz w:val="26"/>
          <w:szCs w:val="26"/>
        </w:rPr>
        <w:t>. № 9 «О судебной практике по делам о наследовании».</w:t>
      </w:r>
    </w:p>
    <w:p w:rsidR="0078340F" w:rsidRPr="0078340F" w:rsidRDefault="0078340F" w:rsidP="00417319">
      <w:pPr>
        <w:pStyle w:val="a3"/>
        <w:numPr>
          <w:ilvl w:val="0"/>
          <w:numId w:val="31"/>
        </w:numPr>
        <w:shd w:val="clear" w:color="auto" w:fill="FFFFFF"/>
        <w:tabs>
          <w:tab w:val="left" w:pos="662"/>
          <w:tab w:val="left" w:pos="2552"/>
          <w:tab w:val="left" w:pos="2835"/>
        </w:tabs>
        <w:spacing w:line="240" w:lineRule="auto"/>
        <w:ind w:left="0" w:firstLine="0"/>
        <w:rPr>
          <w:spacing w:val="-2"/>
          <w:sz w:val="26"/>
          <w:szCs w:val="26"/>
        </w:rPr>
      </w:pPr>
      <w:r w:rsidRPr="0078340F">
        <w:rPr>
          <w:sz w:val="26"/>
          <w:szCs w:val="26"/>
        </w:rPr>
        <w:t xml:space="preserve">Постановление Пленума Верховного Суда Российской Федерации от 26 декабря </w:t>
      </w:r>
      <w:smartTag w:uri="urn:schemas-microsoft-com:office:smarttags" w:element="metricconverter">
        <w:smartTagPr>
          <w:attr w:name="ProductID" w:val="2017 г"/>
        </w:smartTagPr>
        <w:r w:rsidRPr="0078340F">
          <w:rPr>
            <w:sz w:val="26"/>
            <w:szCs w:val="26"/>
          </w:rPr>
          <w:lastRenderedPageBreak/>
          <w:t>2017 г</w:t>
        </w:r>
      </w:smartTag>
      <w:r w:rsidRPr="0078340F">
        <w:rPr>
          <w:sz w:val="26"/>
          <w:szCs w:val="26"/>
        </w:rPr>
        <w:t>. №56 «О применении судами законодательства при рассмотрении дел, связанных со взысканием алиментов»</w:t>
      </w:r>
    </w:p>
    <w:p w:rsidR="0078340F" w:rsidRPr="0078340F" w:rsidRDefault="0078340F" w:rsidP="00417319">
      <w:pPr>
        <w:pStyle w:val="a3"/>
        <w:numPr>
          <w:ilvl w:val="0"/>
          <w:numId w:val="31"/>
        </w:numPr>
        <w:shd w:val="clear" w:color="auto" w:fill="FFFFFF"/>
        <w:tabs>
          <w:tab w:val="left" w:pos="662"/>
          <w:tab w:val="left" w:pos="2552"/>
          <w:tab w:val="left" w:pos="2835"/>
        </w:tabs>
        <w:spacing w:line="240" w:lineRule="auto"/>
        <w:ind w:left="0" w:firstLine="0"/>
        <w:rPr>
          <w:spacing w:val="-2"/>
          <w:sz w:val="28"/>
        </w:rPr>
      </w:pPr>
      <w:r w:rsidRPr="0078340F">
        <w:rPr>
          <w:sz w:val="28"/>
        </w:rPr>
        <w:t>Постановление Пленума Верховного Суда Российской Федерации от 23 апреля 2019 г. № 10 «О применении части четвертой Гражданского кодекса Российской Федерации».</w:t>
      </w:r>
    </w:p>
    <w:p w:rsidR="0078340F" w:rsidRPr="0078340F" w:rsidRDefault="0078340F" w:rsidP="00417319">
      <w:pPr>
        <w:pStyle w:val="a3"/>
        <w:numPr>
          <w:ilvl w:val="0"/>
          <w:numId w:val="31"/>
        </w:numPr>
        <w:spacing w:line="240" w:lineRule="auto"/>
        <w:ind w:left="0" w:firstLine="0"/>
        <w:rPr>
          <w:bCs/>
          <w:sz w:val="26"/>
          <w:szCs w:val="26"/>
        </w:rPr>
      </w:pPr>
      <w:r w:rsidRPr="0078340F">
        <w:rPr>
          <w:sz w:val="26"/>
          <w:szCs w:val="26"/>
        </w:rPr>
        <w:t xml:space="preserve">Постановление Пленума Высшего Арбитражного Суда Российской Федерации </w:t>
      </w:r>
      <w:r w:rsidRPr="0078340F">
        <w:rPr>
          <w:spacing w:val="1"/>
          <w:sz w:val="26"/>
          <w:szCs w:val="26"/>
        </w:rPr>
        <w:t xml:space="preserve">от 22 октября </w:t>
      </w:r>
      <w:smartTag w:uri="urn:schemas-microsoft-com:office:smarttags" w:element="metricconverter">
        <w:smartTagPr>
          <w:attr w:name="ProductID" w:val="1997 г"/>
        </w:smartTagPr>
        <w:r w:rsidRPr="0078340F">
          <w:rPr>
            <w:spacing w:val="1"/>
            <w:sz w:val="26"/>
            <w:szCs w:val="26"/>
          </w:rPr>
          <w:t>1997 г</w:t>
        </w:r>
      </w:smartTag>
      <w:r w:rsidRPr="0078340F">
        <w:rPr>
          <w:spacing w:val="1"/>
          <w:sz w:val="26"/>
          <w:szCs w:val="26"/>
        </w:rPr>
        <w:t xml:space="preserve">. № 18 </w:t>
      </w:r>
      <w:r w:rsidRPr="0078340F">
        <w:rPr>
          <w:sz w:val="26"/>
          <w:szCs w:val="26"/>
        </w:rPr>
        <w:t>«О некоторых во</w:t>
      </w:r>
      <w:r w:rsidRPr="0078340F">
        <w:rPr>
          <w:spacing w:val="1"/>
          <w:sz w:val="26"/>
          <w:szCs w:val="26"/>
        </w:rPr>
        <w:t>просах, связанных с применением положений Гражданского кодекса Российской Фе</w:t>
      </w:r>
      <w:r w:rsidRPr="0078340F">
        <w:rPr>
          <w:spacing w:val="1"/>
          <w:sz w:val="26"/>
          <w:szCs w:val="26"/>
        </w:rPr>
        <w:softHyphen/>
        <w:t>дерации, о договоре поставки».</w:t>
      </w:r>
    </w:p>
    <w:p w:rsidR="0078340F" w:rsidRPr="0078340F" w:rsidRDefault="0078340F" w:rsidP="00417319">
      <w:pPr>
        <w:pStyle w:val="a3"/>
        <w:numPr>
          <w:ilvl w:val="0"/>
          <w:numId w:val="31"/>
        </w:numPr>
        <w:spacing w:line="240" w:lineRule="auto"/>
        <w:ind w:left="0" w:firstLine="0"/>
        <w:rPr>
          <w:bCs/>
          <w:sz w:val="26"/>
          <w:szCs w:val="26"/>
        </w:rPr>
      </w:pPr>
      <w:r w:rsidRPr="0078340F">
        <w:rPr>
          <w:sz w:val="26"/>
          <w:szCs w:val="26"/>
        </w:rPr>
        <w:t>Постановление Пленума Высшего Арбитражного Суда Российской Федерации от 11 июля 2011г. № 54 «О некоторых вопросах разрешения споров, возникающих из договоров по поводу недвижимости, которая будет создана или приобретена в будущем»</w:t>
      </w:r>
    </w:p>
    <w:p w:rsidR="0078340F" w:rsidRPr="0078340F" w:rsidRDefault="0078340F" w:rsidP="00417319">
      <w:pPr>
        <w:pStyle w:val="a3"/>
        <w:numPr>
          <w:ilvl w:val="0"/>
          <w:numId w:val="31"/>
        </w:numPr>
        <w:spacing w:line="240" w:lineRule="auto"/>
        <w:ind w:left="0" w:firstLine="0"/>
        <w:rPr>
          <w:bCs/>
          <w:sz w:val="26"/>
          <w:szCs w:val="26"/>
        </w:rPr>
      </w:pPr>
      <w:r w:rsidRPr="0078340F">
        <w:rPr>
          <w:sz w:val="26"/>
          <w:szCs w:val="26"/>
        </w:rPr>
        <w:t xml:space="preserve">Постановление Пленума Высшего Арбитражного Суда Российской Федерации от 24 марта </w:t>
      </w:r>
      <w:smartTag w:uri="urn:schemas-microsoft-com:office:smarttags" w:element="metricconverter">
        <w:smartTagPr>
          <w:attr w:name="ProductID" w:val="2005 г"/>
        </w:smartTagPr>
        <w:r w:rsidRPr="0078340F">
          <w:rPr>
            <w:sz w:val="26"/>
            <w:szCs w:val="26"/>
          </w:rPr>
          <w:t>2005 г</w:t>
        </w:r>
      </w:smartTag>
      <w:r w:rsidRPr="0078340F">
        <w:rPr>
          <w:sz w:val="26"/>
          <w:szCs w:val="26"/>
        </w:rPr>
        <w:t xml:space="preserve">. № 11 «О некоторых вопросах, связанных с применением земельного законодательства». </w:t>
      </w:r>
    </w:p>
    <w:p w:rsidR="0078340F" w:rsidRPr="0078340F" w:rsidRDefault="0078340F" w:rsidP="00417319">
      <w:pPr>
        <w:pStyle w:val="a3"/>
        <w:numPr>
          <w:ilvl w:val="0"/>
          <w:numId w:val="31"/>
        </w:numPr>
        <w:spacing w:line="240" w:lineRule="auto"/>
        <w:ind w:left="0" w:firstLine="0"/>
        <w:rPr>
          <w:bCs/>
          <w:sz w:val="26"/>
          <w:szCs w:val="26"/>
        </w:rPr>
      </w:pPr>
      <w:r w:rsidRPr="0078340F">
        <w:rPr>
          <w:sz w:val="26"/>
          <w:szCs w:val="26"/>
        </w:rPr>
        <w:t xml:space="preserve">Постановление Пленума Высшего Арбитражного Суда Российской Федерации «Об отдельных вопросах практики применения правил Гражданского кодекса Российской Федерации о договоре аренды» от 17 ноября </w:t>
      </w:r>
      <w:smartTag w:uri="urn:schemas-microsoft-com:office:smarttags" w:element="metricconverter">
        <w:smartTagPr>
          <w:attr w:name="ProductID" w:val="2011 г"/>
        </w:smartTagPr>
        <w:r w:rsidRPr="0078340F">
          <w:rPr>
            <w:sz w:val="26"/>
            <w:szCs w:val="26"/>
          </w:rPr>
          <w:t>2011 г</w:t>
        </w:r>
      </w:smartTag>
      <w:r w:rsidRPr="0078340F">
        <w:rPr>
          <w:sz w:val="26"/>
          <w:szCs w:val="26"/>
        </w:rPr>
        <w:t>. №73</w:t>
      </w:r>
    </w:p>
    <w:p w:rsidR="0078340F" w:rsidRPr="0078340F" w:rsidRDefault="0078340F" w:rsidP="00417319">
      <w:pPr>
        <w:pStyle w:val="a3"/>
        <w:numPr>
          <w:ilvl w:val="0"/>
          <w:numId w:val="31"/>
        </w:numPr>
        <w:spacing w:line="240" w:lineRule="auto"/>
        <w:ind w:left="0" w:firstLine="0"/>
        <w:rPr>
          <w:bCs/>
          <w:sz w:val="26"/>
          <w:szCs w:val="26"/>
        </w:rPr>
      </w:pPr>
      <w:r w:rsidRPr="0078340F">
        <w:rPr>
          <w:rFonts w:eastAsia="SimSun"/>
          <w:sz w:val="26"/>
          <w:szCs w:val="26"/>
          <w:lang w:eastAsia="zh-CN"/>
        </w:rPr>
        <w:t xml:space="preserve">Постановление Пленума Высшего Арбитражного Суда Российской Федерации от 23 июля </w:t>
      </w:r>
      <w:smartTag w:uri="urn:schemas-microsoft-com:office:smarttags" w:element="metricconverter">
        <w:smartTagPr>
          <w:attr w:name="ProductID" w:val="2009 г"/>
        </w:smartTagPr>
        <w:r w:rsidRPr="0078340F">
          <w:rPr>
            <w:rFonts w:eastAsia="SimSun"/>
            <w:sz w:val="26"/>
            <w:szCs w:val="26"/>
            <w:lang w:eastAsia="zh-CN"/>
          </w:rPr>
          <w:t>2009 г</w:t>
        </w:r>
      </w:smartTag>
      <w:r w:rsidRPr="0078340F">
        <w:rPr>
          <w:rFonts w:eastAsia="SimSun"/>
          <w:sz w:val="26"/>
          <w:szCs w:val="26"/>
          <w:lang w:eastAsia="zh-CN"/>
        </w:rPr>
        <w:t>.№ 64 «О некоторых вопросах практики рассмотрения споров о правах собственников помещений на общее имущество здания».</w:t>
      </w:r>
    </w:p>
    <w:p w:rsidR="0078340F" w:rsidRPr="0078340F" w:rsidRDefault="0078340F" w:rsidP="00417319">
      <w:pPr>
        <w:pStyle w:val="a3"/>
        <w:numPr>
          <w:ilvl w:val="0"/>
          <w:numId w:val="31"/>
        </w:numPr>
        <w:spacing w:line="240" w:lineRule="auto"/>
        <w:ind w:left="0" w:firstLine="0"/>
        <w:rPr>
          <w:bCs/>
          <w:sz w:val="26"/>
          <w:szCs w:val="26"/>
        </w:rPr>
      </w:pPr>
      <w:r w:rsidRPr="0078340F">
        <w:rPr>
          <w:sz w:val="26"/>
          <w:szCs w:val="26"/>
        </w:rPr>
        <w:t>Постановление Пленума Высшего Арбитражного Суда Российской Федерации от 6 октября 2005г. № 30 «О некоторых вопросах применения Федерального закона Российской Федерации «Устав железнодорожного транспорта Российской Федерации».</w:t>
      </w:r>
    </w:p>
    <w:p w:rsidR="0078340F" w:rsidRPr="0078340F" w:rsidRDefault="0078340F" w:rsidP="00417319">
      <w:pPr>
        <w:pStyle w:val="a3"/>
        <w:numPr>
          <w:ilvl w:val="0"/>
          <w:numId w:val="31"/>
        </w:numPr>
        <w:spacing w:line="240" w:lineRule="auto"/>
        <w:ind w:left="0" w:firstLine="0"/>
        <w:rPr>
          <w:bCs/>
          <w:sz w:val="26"/>
          <w:szCs w:val="26"/>
        </w:rPr>
      </w:pPr>
      <w:r w:rsidRPr="0078340F">
        <w:rPr>
          <w:sz w:val="26"/>
          <w:szCs w:val="26"/>
        </w:rPr>
        <w:t>Постановление Пленума Высшего Арбитражного Суда Российской Федерации от 19 апреля 1999г. № 5 «О некоторых вопросах практики рассмотрения споров, связанных с заключением, исполнением и расторжением договоров банковского счета».</w:t>
      </w:r>
    </w:p>
    <w:p w:rsidR="0078340F" w:rsidRPr="0078340F" w:rsidRDefault="0078340F" w:rsidP="00417319">
      <w:pPr>
        <w:pStyle w:val="a3"/>
        <w:numPr>
          <w:ilvl w:val="0"/>
          <w:numId w:val="31"/>
        </w:numPr>
        <w:spacing w:line="240" w:lineRule="auto"/>
        <w:ind w:left="0" w:firstLine="0"/>
        <w:rPr>
          <w:bCs/>
          <w:sz w:val="26"/>
          <w:szCs w:val="26"/>
        </w:rPr>
      </w:pPr>
      <w:r w:rsidRPr="0078340F">
        <w:rPr>
          <w:sz w:val="26"/>
          <w:szCs w:val="26"/>
          <w:bdr w:val="none" w:sz="0" w:space="0" w:color="auto" w:frame="1"/>
        </w:rPr>
        <w:t>Обзор судебной практики по спорам, связанным с договорами перевозки груза и транспортной экспедиции (утв. Президиумом Верховного Суда РФ от 20 декабря 2017 года</w:t>
      </w:r>
      <w:r w:rsidRPr="0078340F">
        <w:rPr>
          <w:sz w:val="26"/>
          <w:szCs w:val="26"/>
        </w:rPr>
        <w:t>)</w:t>
      </w:r>
      <w:r w:rsidRPr="0078340F">
        <w:rPr>
          <w:sz w:val="26"/>
          <w:szCs w:val="26"/>
          <w:shd w:val="clear" w:color="auto" w:fill="FFFFFF"/>
        </w:rPr>
        <w:t>.</w:t>
      </w:r>
    </w:p>
    <w:p w:rsidR="0078340F" w:rsidRPr="0078340F" w:rsidRDefault="0078340F" w:rsidP="00417319">
      <w:pPr>
        <w:pStyle w:val="a3"/>
        <w:numPr>
          <w:ilvl w:val="0"/>
          <w:numId w:val="31"/>
        </w:numPr>
        <w:spacing w:line="240" w:lineRule="auto"/>
        <w:ind w:left="0" w:firstLine="0"/>
        <w:rPr>
          <w:bCs/>
          <w:sz w:val="26"/>
          <w:szCs w:val="26"/>
        </w:rPr>
      </w:pPr>
      <w:r w:rsidRPr="0078340F">
        <w:rPr>
          <w:sz w:val="26"/>
          <w:szCs w:val="26"/>
          <w:shd w:val="clear" w:color="auto" w:fill="FFFFFF"/>
        </w:rPr>
        <w:t>Обзор практики рассмотрения судами дел, связанных с обязательным страхованием гражданской ответственности владельцев транспортных средств" (утв. Президиумом Верховного Суда РФ 22.06.2016)</w:t>
      </w:r>
    </w:p>
    <w:p w:rsidR="0078340F" w:rsidRPr="005035D2" w:rsidRDefault="0078340F" w:rsidP="00417319">
      <w:pPr>
        <w:pStyle w:val="a3"/>
        <w:numPr>
          <w:ilvl w:val="0"/>
          <w:numId w:val="31"/>
        </w:numPr>
        <w:spacing w:line="240" w:lineRule="auto"/>
        <w:ind w:left="0" w:firstLine="0"/>
        <w:rPr>
          <w:bCs/>
          <w:sz w:val="26"/>
          <w:szCs w:val="26"/>
        </w:rPr>
      </w:pPr>
      <w:r w:rsidRPr="0078340F">
        <w:rPr>
          <w:sz w:val="26"/>
          <w:szCs w:val="26"/>
        </w:rPr>
        <w:t xml:space="preserve">Обзор судебной практики по делам, связанным с разрешением споров о защите интеллектуальных прав. (утв. Президиумом Верховного Суда РФ 23 сентября </w:t>
      </w:r>
      <w:smartTag w:uri="urn:schemas-microsoft-com:office:smarttags" w:element="metricconverter">
        <w:smartTagPr>
          <w:attr w:name="ProductID" w:val="2015 г"/>
        </w:smartTagPr>
        <w:r w:rsidRPr="0078340F">
          <w:rPr>
            <w:sz w:val="26"/>
            <w:szCs w:val="26"/>
          </w:rPr>
          <w:t>2015 г</w:t>
        </w:r>
      </w:smartTag>
      <w:r w:rsidRPr="0078340F">
        <w:rPr>
          <w:sz w:val="26"/>
          <w:szCs w:val="26"/>
        </w:rPr>
        <w:t>.)</w:t>
      </w:r>
    </w:p>
    <w:p w:rsidR="005035D2" w:rsidRPr="005035D2" w:rsidRDefault="005035D2" w:rsidP="00417319">
      <w:pPr>
        <w:pStyle w:val="a3"/>
        <w:numPr>
          <w:ilvl w:val="0"/>
          <w:numId w:val="31"/>
        </w:numPr>
        <w:ind w:left="0" w:firstLine="0"/>
        <w:rPr>
          <w:bCs/>
          <w:sz w:val="26"/>
          <w:szCs w:val="26"/>
        </w:rPr>
      </w:pPr>
      <w:r w:rsidRPr="005035D2">
        <w:rPr>
          <w:bCs/>
          <w:sz w:val="26"/>
          <w:szCs w:val="26"/>
        </w:rPr>
        <w:t>Обзор судебной практики применения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(утв. Президиумом Вер</w:t>
      </w:r>
      <w:r>
        <w:rPr>
          <w:bCs/>
          <w:sz w:val="26"/>
          <w:szCs w:val="26"/>
        </w:rPr>
        <w:t>ховного Суда РФ 28 июня 2017 г.)</w:t>
      </w:r>
    </w:p>
    <w:p w:rsidR="0078340F" w:rsidRPr="0078340F" w:rsidRDefault="0078340F" w:rsidP="00417319">
      <w:pPr>
        <w:pStyle w:val="a3"/>
        <w:numPr>
          <w:ilvl w:val="0"/>
          <w:numId w:val="31"/>
        </w:numPr>
        <w:spacing w:line="240" w:lineRule="auto"/>
        <w:ind w:left="0" w:firstLine="0"/>
        <w:rPr>
          <w:bCs/>
          <w:sz w:val="26"/>
          <w:szCs w:val="26"/>
        </w:rPr>
      </w:pPr>
      <w:r w:rsidRPr="0078340F">
        <w:rPr>
          <w:rStyle w:val="affff8"/>
          <w:b w:val="0"/>
          <w:sz w:val="26"/>
          <w:szCs w:val="26"/>
        </w:rPr>
        <w:t xml:space="preserve">Обзор судебной практики по спорам, связанным с договором финансовой аренды (лизинга) (утв. </w:t>
      </w:r>
      <w:r w:rsidRPr="0078340F">
        <w:rPr>
          <w:sz w:val="26"/>
          <w:szCs w:val="26"/>
        </w:rPr>
        <w:t>Президиумом Верховн</w:t>
      </w:r>
      <w:r w:rsidR="005035D2">
        <w:rPr>
          <w:sz w:val="26"/>
          <w:szCs w:val="26"/>
        </w:rPr>
        <w:t>ого Суда РФ 27 октября 2021 г.)</w:t>
      </w:r>
    </w:p>
    <w:p w:rsidR="0078340F" w:rsidRPr="0078340F" w:rsidRDefault="0078340F" w:rsidP="00417319">
      <w:pPr>
        <w:pStyle w:val="a3"/>
        <w:numPr>
          <w:ilvl w:val="0"/>
          <w:numId w:val="31"/>
        </w:numPr>
        <w:spacing w:line="240" w:lineRule="auto"/>
        <w:ind w:left="0" w:firstLine="0"/>
        <w:rPr>
          <w:bCs/>
          <w:sz w:val="26"/>
          <w:szCs w:val="26"/>
        </w:rPr>
      </w:pPr>
      <w:r w:rsidRPr="0078340F">
        <w:rPr>
          <w:sz w:val="26"/>
          <w:szCs w:val="26"/>
        </w:rPr>
        <w:t xml:space="preserve">Информационное письмо Президиума Высшего Арбитражного Суда Российской Федерации от 25 февраля </w:t>
      </w:r>
      <w:smartTag w:uri="urn:schemas-microsoft-com:office:smarttags" w:element="metricconverter">
        <w:smartTagPr>
          <w:attr w:name="ProductID" w:val="2014 г"/>
        </w:smartTagPr>
        <w:r w:rsidRPr="0078340F">
          <w:rPr>
            <w:sz w:val="26"/>
            <w:szCs w:val="26"/>
          </w:rPr>
          <w:t>2014 г</w:t>
        </w:r>
      </w:smartTag>
      <w:r w:rsidRPr="0078340F">
        <w:rPr>
          <w:sz w:val="26"/>
          <w:szCs w:val="26"/>
        </w:rPr>
        <w:t xml:space="preserve">. №165 «Обзор судебной практики по спорам, связанным с признанием договоров незаключенными» </w:t>
      </w:r>
    </w:p>
    <w:p w:rsidR="0078340F" w:rsidRPr="0078340F" w:rsidRDefault="0078340F" w:rsidP="00417319">
      <w:pPr>
        <w:pStyle w:val="a3"/>
        <w:numPr>
          <w:ilvl w:val="0"/>
          <w:numId w:val="31"/>
        </w:numPr>
        <w:spacing w:line="240" w:lineRule="auto"/>
        <w:ind w:left="0" w:firstLine="0"/>
        <w:rPr>
          <w:bCs/>
          <w:sz w:val="26"/>
          <w:szCs w:val="26"/>
        </w:rPr>
      </w:pPr>
      <w:r w:rsidRPr="0078340F">
        <w:rPr>
          <w:sz w:val="26"/>
          <w:szCs w:val="26"/>
        </w:rPr>
        <w:t xml:space="preserve">Информационное письмо Президиума Высшего Арбитражного Суда Российской Федерации </w:t>
      </w:r>
      <w:r w:rsidRPr="0078340F">
        <w:rPr>
          <w:spacing w:val="-1"/>
          <w:sz w:val="26"/>
          <w:szCs w:val="26"/>
        </w:rPr>
        <w:t xml:space="preserve">от 13 ноября 1997г. № 21 </w:t>
      </w:r>
      <w:r w:rsidRPr="0078340F">
        <w:rPr>
          <w:sz w:val="26"/>
          <w:szCs w:val="26"/>
        </w:rPr>
        <w:t>«Об</w:t>
      </w:r>
      <w:r w:rsidRPr="0078340F">
        <w:rPr>
          <w:sz w:val="26"/>
          <w:szCs w:val="26"/>
        </w:rPr>
        <w:softHyphen/>
      </w:r>
      <w:r w:rsidRPr="0078340F">
        <w:rPr>
          <w:spacing w:val="1"/>
          <w:sz w:val="26"/>
          <w:szCs w:val="26"/>
        </w:rPr>
        <w:t xml:space="preserve">зор практики разрешения споров, возникающих </w:t>
      </w:r>
      <w:r w:rsidRPr="0078340F">
        <w:rPr>
          <w:spacing w:val="1"/>
          <w:sz w:val="26"/>
          <w:szCs w:val="26"/>
        </w:rPr>
        <w:lastRenderedPageBreak/>
        <w:t>по договорам купли-продажи недви</w:t>
      </w:r>
      <w:r w:rsidRPr="0078340F">
        <w:rPr>
          <w:spacing w:val="1"/>
          <w:sz w:val="26"/>
          <w:szCs w:val="26"/>
        </w:rPr>
        <w:softHyphen/>
      </w:r>
      <w:r w:rsidRPr="0078340F">
        <w:rPr>
          <w:spacing w:val="-1"/>
          <w:sz w:val="26"/>
          <w:szCs w:val="26"/>
        </w:rPr>
        <w:t xml:space="preserve">жимости». </w:t>
      </w:r>
    </w:p>
    <w:p w:rsidR="0078340F" w:rsidRPr="0078340F" w:rsidRDefault="0078340F" w:rsidP="00417319">
      <w:pPr>
        <w:pStyle w:val="a3"/>
        <w:numPr>
          <w:ilvl w:val="0"/>
          <w:numId w:val="31"/>
        </w:numPr>
        <w:spacing w:line="240" w:lineRule="auto"/>
        <w:ind w:left="0" w:firstLine="0"/>
        <w:rPr>
          <w:bCs/>
          <w:sz w:val="26"/>
          <w:szCs w:val="26"/>
        </w:rPr>
      </w:pPr>
      <w:r w:rsidRPr="0078340F">
        <w:rPr>
          <w:sz w:val="26"/>
          <w:szCs w:val="26"/>
        </w:rPr>
        <w:t xml:space="preserve">Информационное письмо Президиума Высшего Арбитражного Суда Российской Федерации «Обзор практики применения арбитражными судами положений главы 24 Гражданского кодекса Российской Федерации» от 30 октября </w:t>
      </w:r>
      <w:smartTag w:uri="urn:schemas-microsoft-com:office:smarttags" w:element="metricconverter">
        <w:smartTagPr>
          <w:attr w:name="ProductID" w:val="2007 г"/>
        </w:smartTagPr>
        <w:r w:rsidRPr="0078340F">
          <w:rPr>
            <w:sz w:val="26"/>
            <w:szCs w:val="26"/>
          </w:rPr>
          <w:t>2007 г</w:t>
        </w:r>
      </w:smartTag>
      <w:r w:rsidRPr="0078340F">
        <w:rPr>
          <w:sz w:val="26"/>
          <w:szCs w:val="26"/>
        </w:rPr>
        <w:t>. №120</w:t>
      </w:r>
    </w:p>
    <w:p w:rsidR="0078340F" w:rsidRPr="0078340F" w:rsidRDefault="0078340F" w:rsidP="00417319">
      <w:pPr>
        <w:pStyle w:val="a3"/>
        <w:numPr>
          <w:ilvl w:val="0"/>
          <w:numId w:val="31"/>
        </w:numPr>
        <w:spacing w:line="240" w:lineRule="auto"/>
        <w:ind w:left="0" w:firstLine="0"/>
        <w:rPr>
          <w:bCs/>
          <w:sz w:val="26"/>
          <w:szCs w:val="26"/>
        </w:rPr>
      </w:pPr>
      <w:r w:rsidRPr="0078340F">
        <w:rPr>
          <w:sz w:val="26"/>
          <w:szCs w:val="26"/>
        </w:rPr>
        <w:t xml:space="preserve">Информационное письмо Президиума Высшего Арбитражного Суда Российской Федерации от 24 сентября </w:t>
      </w:r>
      <w:smartTag w:uri="urn:schemas-microsoft-com:office:smarttags" w:element="metricconverter">
        <w:smartTagPr>
          <w:attr w:name="ProductID" w:val="2002 г"/>
        </w:smartTagPr>
        <w:r w:rsidRPr="0078340F">
          <w:rPr>
            <w:sz w:val="26"/>
            <w:szCs w:val="26"/>
          </w:rPr>
          <w:t>2002 г</w:t>
        </w:r>
      </w:smartTag>
      <w:r w:rsidRPr="0078340F">
        <w:rPr>
          <w:sz w:val="26"/>
          <w:szCs w:val="26"/>
        </w:rPr>
        <w:t xml:space="preserve">. №69 «Обзор практики разрешения споров, связанных с договором мены» </w:t>
      </w:r>
    </w:p>
    <w:p w:rsidR="0078340F" w:rsidRPr="0078340F" w:rsidRDefault="0078340F" w:rsidP="00417319">
      <w:pPr>
        <w:pStyle w:val="a3"/>
        <w:numPr>
          <w:ilvl w:val="0"/>
          <w:numId w:val="31"/>
        </w:numPr>
        <w:spacing w:line="240" w:lineRule="auto"/>
        <w:ind w:left="0" w:firstLine="0"/>
        <w:rPr>
          <w:bCs/>
          <w:sz w:val="26"/>
          <w:szCs w:val="26"/>
        </w:rPr>
      </w:pPr>
      <w:r w:rsidRPr="0078340F">
        <w:rPr>
          <w:sz w:val="26"/>
          <w:szCs w:val="26"/>
        </w:rPr>
        <w:t xml:space="preserve">Информационное письмо Президиума Высшего Арбитражного Суда Российской Федерации «Обзор практики разрешения споров, связанных с арендой» от 11 января </w:t>
      </w:r>
      <w:smartTag w:uri="urn:schemas-microsoft-com:office:smarttags" w:element="metricconverter">
        <w:smartTagPr>
          <w:attr w:name="ProductID" w:val="2002 г"/>
        </w:smartTagPr>
        <w:r w:rsidRPr="0078340F">
          <w:rPr>
            <w:sz w:val="26"/>
            <w:szCs w:val="26"/>
          </w:rPr>
          <w:t>2002 г</w:t>
        </w:r>
      </w:smartTag>
      <w:r w:rsidRPr="0078340F">
        <w:rPr>
          <w:sz w:val="26"/>
          <w:szCs w:val="26"/>
        </w:rPr>
        <w:t>. №66</w:t>
      </w:r>
    </w:p>
    <w:p w:rsidR="0078340F" w:rsidRPr="0078340F" w:rsidRDefault="0078340F" w:rsidP="00417319">
      <w:pPr>
        <w:pStyle w:val="a3"/>
        <w:numPr>
          <w:ilvl w:val="0"/>
          <w:numId w:val="31"/>
        </w:numPr>
        <w:spacing w:line="240" w:lineRule="auto"/>
        <w:ind w:left="0" w:firstLine="0"/>
        <w:rPr>
          <w:bCs/>
          <w:sz w:val="26"/>
          <w:szCs w:val="26"/>
        </w:rPr>
      </w:pPr>
      <w:r w:rsidRPr="0078340F">
        <w:rPr>
          <w:spacing w:val="2"/>
          <w:sz w:val="26"/>
          <w:szCs w:val="26"/>
        </w:rPr>
        <w:t xml:space="preserve">Информационное письмо Президиума </w:t>
      </w:r>
      <w:r w:rsidRPr="0078340F">
        <w:rPr>
          <w:sz w:val="26"/>
          <w:szCs w:val="26"/>
        </w:rPr>
        <w:t xml:space="preserve">Высшего Арбитражного Суда Российской Федерации </w:t>
      </w:r>
      <w:r w:rsidRPr="0078340F">
        <w:rPr>
          <w:spacing w:val="2"/>
          <w:sz w:val="26"/>
          <w:szCs w:val="26"/>
        </w:rPr>
        <w:t xml:space="preserve">от 1 июня </w:t>
      </w:r>
      <w:smartTag w:uri="urn:schemas-microsoft-com:office:smarttags" w:element="metricconverter">
        <w:smartTagPr>
          <w:attr w:name="ProductID" w:val="2000 г"/>
        </w:smartTagPr>
        <w:r w:rsidRPr="0078340F">
          <w:rPr>
            <w:spacing w:val="2"/>
            <w:sz w:val="26"/>
            <w:szCs w:val="26"/>
          </w:rPr>
          <w:t>2000 г</w:t>
        </w:r>
      </w:smartTag>
      <w:r w:rsidRPr="0078340F">
        <w:rPr>
          <w:spacing w:val="2"/>
          <w:sz w:val="26"/>
          <w:szCs w:val="26"/>
        </w:rPr>
        <w:t xml:space="preserve">. </w:t>
      </w:r>
      <w:r w:rsidRPr="0078340F">
        <w:rPr>
          <w:spacing w:val="4"/>
          <w:sz w:val="26"/>
          <w:szCs w:val="26"/>
        </w:rPr>
        <w:t>№ 53 «О государственной регистрации договоров аренды нежилых помещений».</w:t>
      </w:r>
    </w:p>
    <w:p w:rsidR="0078340F" w:rsidRPr="0078340F" w:rsidRDefault="0078340F" w:rsidP="00417319">
      <w:pPr>
        <w:pStyle w:val="a3"/>
        <w:numPr>
          <w:ilvl w:val="0"/>
          <w:numId w:val="31"/>
        </w:numPr>
        <w:spacing w:line="240" w:lineRule="auto"/>
        <w:ind w:left="0" w:firstLine="0"/>
        <w:rPr>
          <w:bCs/>
          <w:sz w:val="26"/>
          <w:szCs w:val="26"/>
        </w:rPr>
      </w:pPr>
      <w:r w:rsidRPr="0078340F">
        <w:rPr>
          <w:sz w:val="26"/>
          <w:szCs w:val="26"/>
        </w:rPr>
        <w:t xml:space="preserve">Информационное письмо Президиума Высшего Арбитражного Суда Российской Федерации РФ от 24 января </w:t>
      </w:r>
      <w:smartTag w:uri="urn:schemas-microsoft-com:office:smarttags" w:element="metricconverter">
        <w:smartTagPr>
          <w:attr w:name="ProductID" w:val="2000 г"/>
        </w:smartTagPr>
        <w:r w:rsidRPr="0078340F">
          <w:rPr>
            <w:sz w:val="26"/>
            <w:szCs w:val="26"/>
          </w:rPr>
          <w:t>2000 г</w:t>
        </w:r>
      </w:smartTag>
      <w:r w:rsidRPr="0078340F">
        <w:rPr>
          <w:sz w:val="26"/>
          <w:szCs w:val="26"/>
        </w:rPr>
        <w:t>. №51</w:t>
      </w:r>
      <w:r w:rsidRPr="0078340F">
        <w:rPr>
          <w:spacing w:val="4"/>
          <w:sz w:val="26"/>
          <w:szCs w:val="26"/>
        </w:rPr>
        <w:t xml:space="preserve">» </w:t>
      </w:r>
      <w:r w:rsidRPr="0078340F">
        <w:rPr>
          <w:sz w:val="26"/>
          <w:szCs w:val="26"/>
        </w:rPr>
        <w:t>Обзор практики разрешения споров по договору строительного подряда»</w:t>
      </w:r>
    </w:p>
    <w:p w:rsidR="0078340F" w:rsidRPr="0078340F" w:rsidRDefault="0078340F" w:rsidP="00417319">
      <w:pPr>
        <w:pStyle w:val="a3"/>
        <w:numPr>
          <w:ilvl w:val="0"/>
          <w:numId w:val="31"/>
        </w:numPr>
        <w:spacing w:line="240" w:lineRule="auto"/>
        <w:ind w:left="0" w:firstLine="0"/>
        <w:rPr>
          <w:bCs/>
          <w:sz w:val="26"/>
          <w:szCs w:val="26"/>
        </w:rPr>
      </w:pPr>
      <w:r w:rsidRPr="0078340F">
        <w:rPr>
          <w:sz w:val="26"/>
          <w:szCs w:val="26"/>
        </w:rPr>
        <w:t xml:space="preserve">Информационное письмо Президиума Высшего Арбитражного Суда Российской Федерации от 13 сентября </w:t>
      </w:r>
      <w:smartTag w:uri="urn:schemas-microsoft-com:office:smarttags" w:element="metricconverter">
        <w:smartTagPr>
          <w:attr w:name="ProductID" w:val="2011 г"/>
        </w:smartTagPr>
        <w:r w:rsidRPr="0078340F">
          <w:rPr>
            <w:sz w:val="26"/>
            <w:szCs w:val="26"/>
          </w:rPr>
          <w:t>2011 г</w:t>
        </w:r>
      </w:smartTag>
      <w:r w:rsidRPr="0078340F">
        <w:rPr>
          <w:sz w:val="26"/>
          <w:szCs w:val="26"/>
        </w:rPr>
        <w:t>. №147 «Обзор судебной практики разрешения споров, связанных с применением положений Гражданского кодекса Российской Федерации о кредитном договоре».</w:t>
      </w:r>
    </w:p>
    <w:p w:rsidR="0078340F" w:rsidRPr="0078340F" w:rsidRDefault="0078340F" w:rsidP="00417319">
      <w:pPr>
        <w:pStyle w:val="a3"/>
        <w:numPr>
          <w:ilvl w:val="0"/>
          <w:numId w:val="31"/>
        </w:numPr>
        <w:spacing w:line="240" w:lineRule="auto"/>
        <w:ind w:left="0" w:firstLine="0"/>
        <w:rPr>
          <w:bCs/>
          <w:sz w:val="26"/>
          <w:szCs w:val="26"/>
        </w:rPr>
      </w:pPr>
      <w:r w:rsidRPr="0078340F">
        <w:rPr>
          <w:spacing w:val="-1"/>
          <w:sz w:val="26"/>
          <w:szCs w:val="26"/>
        </w:rPr>
        <w:t xml:space="preserve">Информационное письмо </w:t>
      </w:r>
      <w:r w:rsidRPr="0078340F">
        <w:rPr>
          <w:sz w:val="26"/>
          <w:szCs w:val="26"/>
        </w:rPr>
        <w:t xml:space="preserve">Высшего Арбитражного Суда Российской Федерации </w:t>
      </w:r>
      <w:r w:rsidRPr="0078340F">
        <w:rPr>
          <w:spacing w:val="4"/>
          <w:sz w:val="26"/>
          <w:szCs w:val="26"/>
        </w:rPr>
        <w:t xml:space="preserve">от 15 января </w:t>
      </w:r>
      <w:smartTag w:uri="urn:schemas-microsoft-com:office:smarttags" w:element="metricconverter">
        <w:smartTagPr>
          <w:attr w:name="ProductID" w:val="1999 г"/>
        </w:smartTagPr>
        <w:r w:rsidRPr="0078340F">
          <w:rPr>
            <w:spacing w:val="4"/>
            <w:sz w:val="26"/>
            <w:szCs w:val="26"/>
          </w:rPr>
          <w:t>1999 г</w:t>
        </w:r>
      </w:smartTag>
      <w:r w:rsidRPr="0078340F">
        <w:rPr>
          <w:spacing w:val="4"/>
          <w:sz w:val="26"/>
          <w:szCs w:val="26"/>
        </w:rPr>
        <w:t xml:space="preserve">. №39 </w:t>
      </w:r>
      <w:r w:rsidRPr="0078340F">
        <w:rPr>
          <w:spacing w:val="-1"/>
          <w:sz w:val="26"/>
          <w:szCs w:val="26"/>
        </w:rPr>
        <w:t>«Обзор практики рассмотрения споров, связанных с использова</w:t>
      </w:r>
      <w:r w:rsidRPr="0078340F">
        <w:rPr>
          <w:spacing w:val="4"/>
          <w:sz w:val="26"/>
          <w:szCs w:val="26"/>
        </w:rPr>
        <w:t>нием аккредитивной и инкассовой форм расчетов».</w:t>
      </w:r>
    </w:p>
    <w:p w:rsidR="0078340F" w:rsidRPr="0078340F" w:rsidRDefault="0078340F" w:rsidP="00417319">
      <w:pPr>
        <w:pStyle w:val="a3"/>
        <w:numPr>
          <w:ilvl w:val="0"/>
          <w:numId w:val="31"/>
        </w:numPr>
        <w:spacing w:line="240" w:lineRule="auto"/>
        <w:ind w:left="0" w:firstLine="0"/>
        <w:rPr>
          <w:bCs/>
          <w:sz w:val="26"/>
          <w:szCs w:val="26"/>
        </w:rPr>
      </w:pPr>
      <w:r w:rsidRPr="0078340F">
        <w:rPr>
          <w:sz w:val="26"/>
          <w:szCs w:val="26"/>
        </w:rPr>
        <w:t>Информационное письмо Президиума ВАС РФ от 28.11.2003 N 75 «Обзор практики рассмотрения споров, связанных с исполнением договоров страхования»</w:t>
      </w:r>
    </w:p>
    <w:p w:rsidR="0078340F" w:rsidRPr="0078340F" w:rsidRDefault="0078340F" w:rsidP="00417319">
      <w:pPr>
        <w:pStyle w:val="a3"/>
        <w:numPr>
          <w:ilvl w:val="0"/>
          <w:numId w:val="31"/>
        </w:numPr>
        <w:spacing w:line="240" w:lineRule="auto"/>
        <w:ind w:left="0" w:firstLine="0"/>
        <w:rPr>
          <w:bCs/>
          <w:sz w:val="26"/>
          <w:szCs w:val="26"/>
        </w:rPr>
      </w:pPr>
      <w:r w:rsidRPr="0078340F">
        <w:rPr>
          <w:sz w:val="26"/>
          <w:szCs w:val="26"/>
        </w:rPr>
        <w:t xml:space="preserve">Информационное письмо Президиума Высшего Арбитражного Суда Российской Федерации от 17 ноября </w:t>
      </w:r>
      <w:smartTag w:uri="urn:schemas-microsoft-com:office:smarttags" w:element="metricconverter">
        <w:smartTagPr>
          <w:attr w:name="ProductID" w:val="2004 г"/>
        </w:smartTagPr>
        <w:r w:rsidRPr="0078340F">
          <w:rPr>
            <w:sz w:val="26"/>
            <w:szCs w:val="26"/>
          </w:rPr>
          <w:t>2004 г</w:t>
        </w:r>
      </w:smartTag>
      <w:r w:rsidRPr="0078340F">
        <w:rPr>
          <w:sz w:val="26"/>
          <w:szCs w:val="26"/>
        </w:rPr>
        <w:t>. № 85 «Обзор практики разрешения споров по договору комиссии».</w:t>
      </w:r>
    </w:p>
    <w:p w:rsidR="0078340F" w:rsidRPr="0078340F" w:rsidRDefault="0078340F" w:rsidP="00417319">
      <w:pPr>
        <w:pStyle w:val="a3"/>
        <w:numPr>
          <w:ilvl w:val="0"/>
          <w:numId w:val="31"/>
        </w:numPr>
        <w:spacing w:line="240" w:lineRule="auto"/>
        <w:ind w:left="0" w:firstLine="0"/>
        <w:rPr>
          <w:bCs/>
          <w:sz w:val="26"/>
          <w:szCs w:val="26"/>
        </w:rPr>
      </w:pPr>
      <w:r w:rsidRPr="0078340F">
        <w:rPr>
          <w:sz w:val="26"/>
          <w:szCs w:val="26"/>
        </w:rPr>
        <w:t xml:space="preserve">Информационное письмо Президиума Высшего Арбитражного Суда Российской Федерации от 13 декабря </w:t>
      </w:r>
      <w:smartTag w:uri="urn:schemas-microsoft-com:office:smarttags" w:element="metricconverter">
        <w:smartTagPr>
          <w:attr w:name="ProductID" w:val="2007 г"/>
        </w:smartTagPr>
        <w:r w:rsidRPr="0078340F">
          <w:rPr>
            <w:sz w:val="26"/>
            <w:szCs w:val="26"/>
          </w:rPr>
          <w:t>2007 г</w:t>
        </w:r>
      </w:smartTag>
      <w:r w:rsidRPr="0078340F">
        <w:rPr>
          <w:sz w:val="26"/>
          <w:szCs w:val="26"/>
        </w:rPr>
        <w:t>. № 122 «Обзор практики рассмотрения арбитражными судами дел, связанных с применением законодательства об интеллектуальной собственности».</w:t>
      </w:r>
    </w:p>
    <w:p w:rsidR="0078340F" w:rsidRPr="0078340F" w:rsidRDefault="0078340F" w:rsidP="00417319">
      <w:pPr>
        <w:pStyle w:val="a3"/>
        <w:numPr>
          <w:ilvl w:val="0"/>
          <w:numId w:val="31"/>
        </w:numPr>
        <w:spacing w:line="240" w:lineRule="auto"/>
        <w:ind w:left="0" w:firstLine="0"/>
        <w:rPr>
          <w:sz w:val="26"/>
          <w:szCs w:val="26"/>
        </w:rPr>
      </w:pPr>
      <w:r w:rsidRPr="0078340F">
        <w:rPr>
          <w:sz w:val="26"/>
          <w:szCs w:val="26"/>
        </w:rPr>
        <w:t xml:space="preserve">Информационное письмо Президиума Высшего Арбитражного Суда </w:t>
      </w:r>
      <w:r w:rsidRPr="0078340F">
        <w:rPr>
          <w:spacing w:val="-1"/>
          <w:sz w:val="26"/>
          <w:szCs w:val="26"/>
        </w:rPr>
        <w:t>Российской Федерации</w:t>
      </w:r>
      <w:r w:rsidRPr="0078340F">
        <w:rPr>
          <w:sz w:val="26"/>
          <w:szCs w:val="26"/>
        </w:rPr>
        <w:t xml:space="preserve"> от 31 мая 2011г. № 145 «Обзор практики рассмотрения арбитражными судами дел о возмещении вреда, причиненного государственными органами, органами местного самоуправления, а также их должностными лицами».</w:t>
      </w:r>
    </w:p>
    <w:p w:rsidR="0078340F" w:rsidRPr="0078340F" w:rsidRDefault="0078340F" w:rsidP="00417319">
      <w:pPr>
        <w:pStyle w:val="a3"/>
        <w:numPr>
          <w:ilvl w:val="0"/>
          <w:numId w:val="31"/>
        </w:numPr>
        <w:spacing w:line="240" w:lineRule="auto"/>
        <w:ind w:left="0" w:firstLine="0"/>
        <w:rPr>
          <w:sz w:val="26"/>
          <w:szCs w:val="26"/>
        </w:rPr>
      </w:pPr>
      <w:r w:rsidRPr="0078340F">
        <w:rPr>
          <w:sz w:val="26"/>
          <w:szCs w:val="26"/>
        </w:rPr>
        <w:t xml:space="preserve">Информационное письмо Президиума Высшего Арбитражного Суда Российской Федерации от 25 февраля </w:t>
      </w:r>
      <w:smartTag w:uri="urn:schemas-microsoft-com:office:smarttags" w:element="metricconverter">
        <w:smartTagPr>
          <w:attr w:name="ProductID" w:val="2014 г"/>
        </w:smartTagPr>
        <w:r w:rsidRPr="0078340F">
          <w:rPr>
            <w:sz w:val="26"/>
            <w:szCs w:val="26"/>
          </w:rPr>
          <w:t>2014 г</w:t>
        </w:r>
      </w:smartTag>
      <w:r w:rsidRPr="0078340F">
        <w:rPr>
          <w:sz w:val="26"/>
          <w:szCs w:val="26"/>
        </w:rPr>
        <w:t xml:space="preserve">. №165 «Обзор судебной практики по спорам, связанным с признанием договоров незаключенными» </w:t>
      </w:r>
    </w:p>
    <w:p w:rsidR="0078340F" w:rsidRPr="0078340F" w:rsidRDefault="0078340F" w:rsidP="00417319">
      <w:pPr>
        <w:pStyle w:val="a3"/>
        <w:numPr>
          <w:ilvl w:val="0"/>
          <w:numId w:val="31"/>
        </w:numPr>
        <w:spacing w:line="240" w:lineRule="auto"/>
        <w:ind w:left="0" w:firstLine="0"/>
        <w:rPr>
          <w:sz w:val="26"/>
          <w:szCs w:val="26"/>
        </w:rPr>
      </w:pPr>
      <w:r w:rsidRPr="0078340F">
        <w:rPr>
          <w:kern w:val="1"/>
          <w:sz w:val="26"/>
          <w:szCs w:val="26"/>
        </w:rPr>
        <w:t>Информационное письмо Президиума Высшего Арбитражного Суда Российской Федерации от 10.12.2013 № 162 «</w:t>
      </w:r>
      <w:hyperlink r:id="rId10" w:history="1">
        <w:r w:rsidRPr="0078340F">
          <w:rPr>
            <w:kern w:val="1"/>
            <w:sz w:val="26"/>
            <w:szCs w:val="26"/>
          </w:rPr>
          <w:t>Обзор практики применения арбитражными судами статей 178 и 179 Гражданского кодекса Российской Федерации</w:t>
        </w:r>
      </w:hyperlink>
      <w:r w:rsidRPr="0078340F">
        <w:rPr>
          <w:kern w:val="1"/>
          <w:sz w:val="26"/>
          <w:szCs w:val="26"/>
        </w:rPr>
        <w:t>»</w:t>
      </w:r>
    </w:p>
    <w:p w:rsidR="0078340F" w:rsidRPr="0078340F" w:rsidRDefault="0078340F" w:rsidP="00417319">
      <w:pPr>
        <w:pStyle w:val="a3"/>
        <w:numPr>
          <w:ilvl w:val="0"/>
          <w:numId w:val="31"/>
        </w:numPr>
        <w:spacing w:line="240" w:lineRule="auto"/>
        <w:ind w:left="0" w:firstLine="0"/>
        <w:rPr>
          <w:sz w:val="26"/>
          <w:szCs w:val="26"/>
        </w:rPr>
      </w:pPr>
      <w:r w:rsidRPr="0078340F">
        <w:rPr>
          <w:kern w:val="1"/>
          <w:sz w:val="26"/>
          <w:szCs w:val="26"/>
        </w:rPr>
        <w:t>Информационное письмо Президиума Высшего Арбитражного Суда Российской Федерации от 25 ноября 2008г. № 127 «Обзор практики применения арбитражными судами статьи 10 Гражданский Кодекс Российской Федерации».</w:t>
      </w:r>
    </w:p>
    <w:p w:rsidR="0078340F" w:rsidRPr="0078340F" w:rsidRDefault="0078340F" w:rsidP="00417319">
      <w:pPr>
        <w:pStyle w:val="a3"/>
        <w:numPr>
          <w:ilvl w:val="0"/>
          <w:numId w:val="31"/>
        </w:numPr>
        <w:spacing w:line="240" w:lineRule="auto"/>
        <w:ind w:left="0" w:firstLine="0"/>
        <w:rPr>
          <w:sz w:val="26"/>
          <w:szCs w:val="26"/>
        </w:rPr>
      </w:pPr>
      <w:r w:rsidRPr="0078340F">
        <w:rPr>
          <w:kern w:val="1"/>
          <w:sz w:val="26"/>
          <w:szCs w:val="26"/>
        </w:rPr>
        <w:t xml:space="preserve">Информационное письмо Президиума Высшего Арбитражного Суда Российской </w:t>
      </w:r>
      <w:r w:rsidRPr="0078340F">
        <w:rPr>
          <w:kern w:val="1"/>
          <w:sz w:val="26"/>
          <w:szCs w:val="26"/>
        </w:rPr>
        <w:lastRenderedPageBreak/>
        <w:t xml:space="preserve">Федерации от 9 декабря </w:t>
      </w:r>
      <w:smartTag w:uri="urn:schemas-microsoft-com:office:smarttags" w:element="metricconverter">
        <w:smartTagPr>
          <w:attr w:name="ProductID" w:val="2010 г"/>
        </w:smartTagPr>
        <w:r w:rsidRPr="0078340F">
          <w:rPr>
            <w:kern w:val="1"/>
            <w:sz w:val="26"/>
            <w:szCs w:val="26"/>
          </w:rPr>
          <w:t>2010 г</w:t>
        </w:r>
      </w:smartTag>
      <w:r w:rsidRPr="0078340F">
        <w:rPr>
          <w:kern w:val="1"/>
          <w:sz w:val="26"/>
          <w:szCs w:val="26"/>
        </w:rPr>
        <w:t>. № 143 «Обзор судебной практики по некоторым вопросам применения арбитражными судами статьи 222 Гражданский Кодекс Российской Федерации».</w:t>
      </w:r>
    </w:p>
    <w:p w:rsidR="0078340F" w:rsidRPr="0078340F" w:rsidRDefault="0078340F" w:rsidP="00417319">
      <w:pPr>
        <w:pStyle w:val="a3"/>
        <w:numPr>
          <w:ilvl w:val="0"/>
          <w:numId w:val="31"/>
        </w:numPr>
        <w:spacing w:line="240" w:lineRule="auto"/>
        <w:ind w:left="0" w:firstLine="0"/>
        <w:rPr>
          <w:sz w:val="26"/>
          <w:szCs w:val="26"/>
        </w:rPr>
      </w:pPr>
      <w:r w:rsidRPr="0078340F">
        <w:rPr>
          <w:kern w:val="1"/>
          <w:sz w:val="26"/>
          <w:szCs w:val="26"/>
        </w:rPr>
        <w:t xml:space="preserve">Информационное письмо Президиума Высшего Арбитражного Суда Российской Федерации от 13 ноября </w:t>
      </w:r>
      <w:smartTag w:uri="urn:schemas-microsoft-com:office:smarttags" w:element="metricconverter">
        <w:smartTagPr>
          <w:attr w:name="ProductID" w:val="2008 г"/>
        </w:smartTagPr>
        <w:r w:rsidRPr="0078340F">
          <w:rPr>
            <w:kern w:val="1"/>
            <w:sz w:val="26"/>
            <w:szCs w:val="26"/>
          </w:rPr>
          <w:t>2008 г</w:t>
        </w:r>
      </w:smartTag>
      <w:r w:rsidRPr="0078340F">
        <w:rPr>
          <w:kern w:val="1"/>
          <w:sz w:val="26"/>
          <w:szCs w:val="26"/>
        </w:rPr>
        <w:t>. № 126 «Обзор судебной практики по некоторым вопросам, связанным с истребованием имущества из чужого незаконного владения».</w:t>
      </w:r>
    </w:p>
    <w:p w:rsidR="0078340F" w:rsidRPr="0078340F" w:rsidRDefault="0078340F" w:rsidP="00417319">
      <w:pPr>
        <w:pStyle w:val="a3"/>
        <w:numPr>
          <w:ilvl w:val="0"/>
          <w:numId w:val="31"/>
        </w:numPr>
        <w:spacing w:line="240" w:lineRule="auto"/>
        <w:ind w:left="0" w:firstLine="0"/>
        <w:rPr>
          <w:sz w:val="26"/>
          <w:szCs w:val="26"/>
        </w:rPr>
      </w:pPr>
      <w:r w:rsidRPr="0078340F">
        <w:rPr>
          <w:kern w:val="1"/>
          <w:sz w:val="26"/>
          <w:szCs w:val="26"/>
        </w:rPr>
        <w:t>Информационное письмо Президиума Высшего Арбитражного Суда Российской Федерации от 15.01.2013 № 153 «</w:t>
      </w:r>
      <w:hyperlink r:id="rId11" w:history="1">
        <w:r w:rsidRPr="0078340F">
          <w:rPr>
            <w:kern w:val="1"/>
            <w:sz w:val="26"/>
            <w:szCs w:val="26"/>
          </w:rPr>
          <w:t>Обзор судебной практики по некоторым вопросам защиты прав собственника от нарушений, не связанных с лишением владения</w:t>
        </w:r>
      </w:hyperlink>
    </w:p>
    <w:p w:rsidR="0078340F" w:rsidRPr="0078340F" w:rsidRDefault="0078340F" w:rsidP="00417319">
      <w:pPr>
        <w:pStyle w:val="a3"/>
        <w:numPr>
          <w:ilvl w:val="0"/>
          <w:numId w:val="31"/>
        </w:numPr>
        <w:spacing w:line="240" w:lineRule="auto"/>
        <w:ind w:left="0" w:firstLine="0"/>
        <w:rPr>
          <w:sz w:val="26"/>
          <w:szCs w:val="26"/>
        </w:rPr>
      </w:pPr>
      <w:r w:rsidRPr="0078340F">
        <w:rPr>
          <w:kern w:val="1"/>
          <w:sz w:val="26"/>
          <w:szCs w:val="26"/>
        </w:rPr>
        <w:t>Информационное письмо Президиума Высшего Арбитражного Суда Российской Федерации от 30 октября 2007г. № 120 «Обзор практики применения арбитражными судами положений главы 24 Гражданского кодекса Российской Федерации».</w:t>
      </w:r>
    </w:p>
    <w:p w:rsidR="0078340F" w:rsidRPr="0078340F" w:rsidRDefault="0078340F" w:rsidP="00417319">
      <w:pPr>
        <w:pStyle w:val="a3"/>
        <w:numPr>
          <w:ilvl w:val="0"/>
          <w:numId w:val="31"/>
        </w:numPr>
        <w:spacing w:line="240" w:lineRule="auto"/>
        <w:ind w:left="0" w:firstLine="0"/>
        <w:rPr>
          <w:sz w:val="26"/>
          <w:szCs w:val="26"/>
        </w:rPr>
      </w:pPr>
      <w:r w:rsidRPr="0078340F">
        <w:rPr>
          <w:kern w:val="1"/>
          <w:sz w:val="26"/>
          <w:szCs w:val="26"/>
        </w:rPr>
        <w:t>Информационное письмо Президиума Высшего Арбитражного Суда Российской Федерации от 25.02.2014 № 165 «</w:t>
      </w:r>
      <w:hyperlink r:id="rId12" w:history="1">
        <w:r w:rsidRPr="0078340F">
          <w:rPr>
            <w:kern w:val="1"/>
            <w:sz w:val="26"/>
            <w:szCs w:val="26"/>
          </w:rPr>
          <w:t>Рекомендации в связи с обзором судебной практики по спорам, связанным с признанием договоров незаключенными».</w:t>
        </w:r>
      </w:hyperlink>
    </w:p>
    <w:p w:rsidR="0078340F" w:rsidRPr="0078340F" w:rsidRDefault="0078340F" w:rsidP="00417319">
      <w:pPr>
        <w:pStyle w:val="a3"/>
        <w:numPr>
          <w:ilvl w:val="0"/>
          <w:numId w:val="31"/>
        </w:numPr>
        <w:spacing w:line="240" w:lineRule="auto"/>
        <w:ind w:left="0" w:firstLine="0"/>
        <w:rPr>
          <w:sz w:val="26"/>
          <w:szCs w:val="26"/>
        </w:rPr>
      </w:pPr>
      <w:r w:rsidRPr="0078340F">
        <w:rPr>
          <w:kern w:val="1"/>
          <w:sz w:val="26"/>
          <w:szCs w:val="26"/>
        </w:rPr>
        <w:t xml:space="preserve">Информационное письмо Президиума Высшего Арбитражного Суда Российской Федерации от 4 ноября </w:t>
      </w:r>
      <w:smartTag w:uri="urn:schemas-microsoft-com:office:smarttags" w:element="metricconverter">
        <w:smartTagPr>
          <w:attr w:name="ProductID" w:val="2002 г"/>
        </w:smartTagPr>
        <w:r w:rsidRPr="0078340F">
          <w:rPr>
            <w:kern w:val="1"/>
            <w:sz w:val="26"/>
            <w:szCs w:val="26"/>
          </w:rPr>
          <w:t>2002 г</w:t>
        </w:r>
      </w:smartTag>
      <w:r w:rsidRPr="0078340F">
        <w:rPr>
          <w:kern w:val="1"/>
          <w:sz w:val="26"/>
          <w:szCs w:val="26"/>
        </w:rPr>
        <w:t>. № 70 «О применении арбитражными судами статей 140 и 317 Гражданский Кодекс Российской Федерации».</w:t>
      </w:r>
    </w:p>
    <w:p w:rsidR="0078340F" w:rsidRPr="0078340F" w:rsidRDefault="0078340F" w:rsidP="00417319">
      <w:pPr>
        <w:pStyle w:val="a3"/>
        <w:numPr>
          <w:ilvl w:val="0"/>
          <w:numId w:val="31"/>
        </w:numPr>
        <w:spacing w:line="240" w:lineRule="auto"/>
        <w:ind w:left="0" w:firstLine="0"/>
        <w:rPr>
          <w:sz w:val="26"/>
          <w:szCs w:val="26"/>
        </w:rPr>
      </w:pPr>
      <w:r w:rsidRPr="0078340F">
        <w:rPr>
          <w:kern w:val="1"/>
          <w:sz w:val="26"/>
          <w:szCs w:val="26"/>
        </w:rPr>
        <w:t xml:space="preserve">Информационное письмо Президиума Высшего Арбитражного Суда Российской Федерации от 29 декабря 2001г. № 65 «Обзор практики разрешения споров, связанных с </w:t>
      </w:r>
      <w:r w:rsidRPr="0078340F">
        <w:rPr>
          <w:spacing w:val="-1"/>
          <w:kern w:val="1"/>
          <w:sz w:val="26"/>
          <w:szCs w:val="26"/>
        </w:rPr>
        <w:t>прекращением обязательств зачетом встречных однородных требований».</w:t>
      </w:r>
    </w:p>
    <w:p w:rsidR="0078340F" w:rsidRPr="0078340F" w:rsidRDefault="0078340F" w:rsidP="00417319">
      <w:pPr>
        <w:pStyle w:val="a3"/>
        <w:numPr>
          <w:ilvl w:val="0"/>
          <w:numId w:val="31"/>
        </w:numPr>
        <w:spacing w:line="240" w:lineRule="auto"/>
        <w:ind w:left="0" w:firstLine="0"/>
        <w:rPr>
          <w:sz w:val="26"/>
          <w:szCs w:val="26"/>
        </w:rPr>
      </w:pPr>
      <w:r w:rsidRPr="0078340F">
        <w:rPr>
          <w:kern w:val="1"/>
          <w:sz w:val="26"/>
          <w:szCs w:val="26"/>
        </w:rPr>
        <w:t>Информационное письмо Высшего Арбитражного Суда Российской Федерации от 21 декабря 2005г. № 104 «Обзор практики применения арбитражными судами норм Гражданский Кодекс Российской Федерации о некоторых основаниях прекращения обязательств».</w:t>
      </w:r>
    </w:p>
    <w:p w:rsidR="0078340F" w:rsidRPr="0078340F" w:rsidRDefault="0078340F" w:rsidP="00417319">
      <w:pPr>
        <w:pStyle w:val="a3"/>
        <w:numPr>
          <w:ilvl w:val="0"/>
          <w:numId w:val="31"/>
        </w:numPr>
        <w:spacing w:line="240" w:lineRule="auto"/>
        <w:ind w:left="0" w:firstLine="0"/>
        <w:rPr>
          <w:sz w:val="26"/>
          <w:szCs w:val="26"/>
        </w:rPr>
      </w:pPr>
      <w:r w:rsidRPr="0078340F">
        <w:rPr>
          <w:kern w:val="1"/>
          <w:sz w:val="26"/>
          <w:szCs w:val="26"/>
        </w:rPr>
        <w:t xml:space="preserve">Информационное письмо Президиума Высшего Арбитражного Суда Российской Федерации от 21 декабря </w:t>
      </w:r>
      <w:smartTag w:uri="urn:schemas-microsoft-com:office:smarttags" w:element="metricconverter">
        <w:smartTagPr>
          <w:attr w:name="ProductID" w:val="2005 г"/>
        </w:smartTagPr>
        <w:r w:rsidRPr="0078340F">
          <w:rPr>
            <w:kern w:val="1"/>
            <w:sz w:val="26"/>
            <w:szCs w:val="26"/>
          </w:rPr>
          <w:t>2005 г</w:t>
        </w:r>
      </w:smartTag>
      <w:r w:rsidRPr="0078340F">
        <w:rPr>
          <w:kern w:val="1"/>
          <w:sz w:val="26"/>
          <w:szCs w:val="26"/>
        </w:rPr>
        <w:t>. № 103 «Обзор практики применения арбитражными судами статьи 414 Гражданского кодекса Российской Федерации».</w:t>
      </w:r>
    </w:p>
    <w:p w:rsidR="0078340F" w:rsidRPr="0078340F" w:rsidRDefault="0078340F" w:rsidP="00417319">
      <w:pPr>
        <w:pStyle w:val="a3"/>
        <w:numPr>
          <w:ilvl w:val="0"/>
          <w:numId w:val="31"/>
        </w:numPr>
        <w:spacing w:line="240" w:lineRule="auto"/>
        <w:ind w:left="0" w:firstLine="0"/>
        <w:rPr>
          <w:sz w:val="26"/>
          <w:szCs w:val="26"/>
        </w:rPr>
      </w:pPr>
      <w:r w:rsidRPr="0078340F">
        <w:rPr>
          <w:kern w:val="1"/>
          <w:sz w:val="26"/>
          <w:szCs w:val="26"/>
        </w:rPr>
        <w:t>Информационное письмо Президиума Высшего Арбитражного Суда Российской Федерации от 21 декабря 2005г. № 102 «Обзор практики применения арбитражными судами статьи 409 Гражданского кодекса Российской Федерации».</w:t>
      </w:r>
    </w:p>
    <w:p w:rsidR="00A9344A" w:rsidRPr="0079390B" w:rsidRDefault="00A9344A" w:rsidP="0078340F">
      <w:pPr>
        <w:pStyle w:val="affffd"/>
        <w:shd w:val="clear" w:color="auto" w:fill="FFFFFF"/>
        <w:spacing w:before="0" w:beforeAutospacing="0" w:after="0" w:afterAutospacing="0"/>
        <w:jc w:val="both"/>
        <w:textAlignment w:val="baseline"/>
        <w:rPr>
          <w:sz w:val="26"/>
          <w:szCs w:val="26"/>
        </w:rPr>
      </w:pPr>
    </w:p>
    <w:p w:rsidR="00A9344A" w:rsidRPr="0079390B" w:rsidRDefault="00A9344A" w:rsidP="00A9344A">
      <w:pPr>
        <w:spacing w:line="240" w:lineRule="auto"/>
        <w:ind w:firstLine="708"/>
        <w:rPr>
          <w:sz w:val="26"/>
          <w:szCs w:val="26"/>
        </w:rPr>
      </w:pPr>
      <w:r w:rsidRPr="0079390B">
        <w:rPr>
          <w:sz w:val="26"/>
          <w:szCs w:val="26"/>
        </w:rPr>
        <w:t>5.2. Эк</w:t>
      </w:r>
      <w:bookmarkStart w:id="13" w:name="Ресурсы_Экзамен_2_КП"/>
      <w:bookmarkEnd w:id="13"/>
      <w:r w:rsidRPr="0079390B">
        <w:rPr>
          <w:sz w:val="26"/>
          <w:szCs w:val="26"/>
        </w:rPr>
        <w:t>замен 2</w:t>
      </w:r>
    </w:p>
    <w:p w:rsidR="00A9344A" w:rsidRPr="0079390B" w:rsidRDefault="00A9344A" w:rsidP="00A9344A">
      <w:pPr>
        <w:spacing w:line="240" w:lineRule="auto"/>
        <w:ind w:firstLine="708"/>
        <w:rPr>
          <w:sz w:val="26"/>
          <w:szCs w:val="26"/>
        </w:rPr>
      </w:pPr>
      <w:r w:rsidRPr="0079390B">
        <w:rPr>
          <w:sz w:val="26"/>
          <w:szCs w:val="26"/>
        </w:rPr>
        <w:t xml:space="preserve">5.2.1. </w:t>
      </w:r>
      <w:r w:rsidR="00A16F46" w:rsidRPr="0079390B">
        <w:rPr>
          <w:sz w:val="26"/>
          <w:szCs w:val="26"/>
        </w:rPr>
        <w:t>Рекомендуемая основная литературы</w:t>
      </w:r>
      <w:r w:rsidR="00E60B4C" w:rsidRPr="0079390B">
        <w:rPr>
          <w:sz w:val="26"/>
          <w:szCs w:val="26"/>
        </w:rPr>
        <w:t>:</w:t>
      </w:r>
    </w:p>
    <w:p w:rsidR="00A16F46" w:rsidRPr="0079390B" w:rsidRDefault="00A16F46" w:rsidP="00417319">
      <w:pPr>
        <w:pStyle w:val="a3"/>
        <w:numPr>
          <w:ilvl w:val="0"/>
          <w:numId w:val="25"/>
        </w:numPr>
        <w:spacing w:line="240" w:lineRule="auto"/>
        <w:ind w:left="0" w:firstLine="0"/>
        <w:rPr>
          <w:sz w:val="26"/>
          <w:szCs w:val="26"/>
        </w:rPr>
      </w:pPr>
      <w:r w:rsidRPr="0079390B">
        <w:rPr>
          <w:sz w:val="26"/>
          <w:szCs w:val="26"/>
        </w:rPr>
        <w:t xml:space="preserve">Конституционное право </w:t>
      </w:r>
      <w:proofErr w:type="gramStart"/>
      <w:r w:rsidRPr="0079390B">
        <w:rPr>
          <w:sz w:val="26"/>
          <w:szCs w:val="26"/>
        </w:rPr>
        <w:t>России :</w:t>
      </w:r>
      <w:proofErr w:type="gramEnd"/>
      <w:r w:rsidRPr="0079390B">
        <w:rPr>
          <w:sz w:val="26"/>
          <w:szCs w:val="26"/>
        </w:rPr>
        <w:t xml:space="preserve"> учебник / С.В. </w:t>
      </w:r>
      <w:proofErr w:type="spellStart"/>
      <w:r w:rsidRPr="0079390B">
        <w:rPr>
          <w:sz w:val="26"/>
          <w:szCs w:val="26"/>
        </w:rPr>
        <w:t>Нарутто</w:t>
      </w:r>
      <w:proofErr w:type="spellEnd"/>
      <w:r w:rsidRPr="0079390B">
        <w:rPr>
          <w:sz w:val="26"/>
          <w:szCs w:val="26"/>
        </w:rPr>
        <w:t xml:space="preserve">, Н.Е. </w:t>
      </w:r>
      <w:proofErr w:type="spellStart"/>
      <w:r w:rsidRPr="0079390B">
        <w:rPr>
          <w:sz w:val="26"/>
          <w:szCs w:val="26"/>
        </w:rPr>
        <w:t>Таева</w:t>
      </w:r>
      <w:proofErr w:type="spellEnd"/>
      <w:r w:rsidRPr="0079390B">
        <w:rPr>
          <w:sz w:val="26"/>
          <w:szCs w:val="26"/>
        </w:rPr>
        <w:t xml:space="preserve">, Е.С. </w:t>
      </w:r>
      <w:proofErr w:type="spellStart"/>
      <w:r w:rsidRPr="0079390B">
        <w:rPr>
          <w:sz w:val="26"/>
          <w:szCs w:val="26"/>
        </w:rPr>
        <w:t>Шугрина</w:t>
      </w:r>
      <w:proofErr w:type="spellEnd"/>
      <w:r w:rsidRPr="0079390B">
        <w:rPr>
          <w:sz w:val="26"/>
          <w:szCs w:val="26"/>
        </w:rPr>
        <w:t xml:space="preserve">. - 3-е изд. - </w:t>
      </w:r>
      <w:proofErr w:type="gramStart"/>
      <w:r w:rsidRPr="0079390B">
        <w:rPr>
          <w:sz w:val="26"/>
          <w:szCs w:val="26"/>
        </w:rPr>
        <w:t>Москва :</w:t>
      </w:r>
      <w:proofErr w:type="gramEnd"/>
      <w:r w:rsidRPr="0079390B">
        <w:rPr>
          <w:sz w:val="26"/>
          <w:szCs w:val="26"/>
        </w:rPr>
        <w:t xml:space="preserve"> РИОР: ИНФРА-М, 2020. - 435 с. + Доп. материалы [Электронный ресурс]. — (Высшее образование: </w:t>
      </w:r>
      <w:proofErr w:type="spellStart"/>
      <w:r w:rsidRPr="0079390B">
        <w:rPr>
          <w:sz w:val="26"/>
          <w:szCs w:val="26"/>
        </w:rPr>
        <w:t>Бакалавриат</w:t>
      </w:r>
      <w:proofErr w:type="spellEnd"/>
      <w:r w:rsidRPr="0079390B">
        <w:rPr>
          <w:sz w:val="26"/>
          <w:szCs w:val="26"/>
        </w:rPr>
        <w:t xml:space="preserve">). — DOI: https://doi. </w:t>
      </w:r>
      <w:proofErr w:type="spellStart"/>
      <w:r w:rsidRPr="0079390B">
        <w:rPr>
          <w:sz w:val="26"/>
          <w:szCs w:val="26"/>
        </w:rPr>
        <w:t>org</w:t>
      </w:r>
      <w:proofErr w:type="spellEnd"/>
      <w:r w:rsidRPr="0079390B">
        <w:rPr>
          <w:sz w:val="26"/>
          <w:szCs w:val="26"/>
        </w:rPr>
        <w:t xml:space="preserve">/10.29039/1767-8 - </w:t>
      </w:r>
      <w:proofErr w:type="gramStart"/>
      <w:r w:rsidRPr="0079390B">
        <w:rPr>
          <w:sz w:val="26"/>
          <w:szCs w:val="26"/>
        </w:rPr>
        <w:t>Текст :</w:t>
      </w:r>
      <w:proofErr w:type="gramEnd"/>
      <w:r w:rsidRPr="0079390B">
        <w:rPr>
          <w:sz w:val="26"/>
          <w:szCs w:val="26"/>
        </w:rPr>
        <w:t xml:space="preserve"> электронный. - URL: http://znanium.com/catalog/product/1048518</w:t>
      </w:r>
    </w:p>
    <w:p w:rsidR="00A16F46" w:rsidRPr="0079390B" w:rsidRDefault="00A16F46" w:rsidP="00417319">
      <w:pPr>
        <w:pStyle w:val="a3"/>
        <w:numPr>
          <w:ilvl w:val="0"/>
          <w:numId w:val="25"/>
        </w:numPr>
        <w:spacing w:line="240" w:lineRule="auto"/>
        <w:ind w:left="0" w:firstLine="0"/>
        <w:rPr>
          <w:sz w:val="26"/>
          <w:szCs w:val="26"/>
        </w:rPr>
      </w:pPr>
      <w:r w:rsidRPr="0079390B">
        <w:rPr>
          <w:sz w:val="26"/>
          <w:szCs w:val="26"/>
        </w:rPr>
        <w:t xml:space="preserve">Конституционное право Российской </w:t>
      </w:r>
      <w:proofErr w:type="gramStart"/>
      <w:r w:rsidRPr="0079390B">
        <w:rPr>
          <w:sz w:val="26"/>
          <w:szCs w:val="26"/>
        </w:rPr>
        <w:t>Федерации :</w:t>
      </w:r>
      <w:proofErr w:type="gramEnd"/>
      <w:r w:rsidRPr="0079390B">
        <w:rPr>
          <w:sz w:val="26"/>
          <w:szCs w:val="26"/>
        </w:rPr>
        <w:t xml:space="preserve"> учебник / М. В. </w:t>
      </w:r>
      <w:proofErr w:type="spellStart"/>
      <w:r w:rsidRPr="0079390B">
        <w:rPr>
          <w:sz w:val="26"/>
          <w:szCs w:val="26"/>
        </w:rPr>
        <w:t>Баглай</w:t>
      </w:r>
      <w:proofErr w:type="spellEnd"/>
      <w:r w:rsidRPr="0079390B">
        <w:rPr>
          <w:sz w:val="26"/>
          <w:szCs w:val="26"/>
        </w:rPr>
        <w:t xml:space="preserve">. — 12-е изд., изм. и доп. — </w:t>
      </w:r>
      <w:proofErr w:type="gramStart"/>
      <w:r w:rsidRPr="0079390B">
        <w:rPr>
          <w:sz w:val="26"/>
          <w:szCs w:val="26"/>
        </w:rPr>
        <w:t>М. :</w:t>
      </w:r>
      <w:proofErr w:type="gramEnd"/>
      <w:r w:rsidRPr="0079390B">
        <w:rPr>
          <w:sz w:val="26"/>
          <w:szCs w:val="26"/>
        </w:rPr>
        <w:t xml:space="preserve"> Норма : ИНФРА-М, 2017. — 768 с. - Режим доступа: http://znanium.com/catalog/product/901546</w:t>
      </w:r>
    </w:p>
    <w:p w:rsidR="00E60B4C" w:rsidRPr="0079390B" w:rsidRDefault="00E60B4C" w:rsidP="00E60B4C">
      <w:pPr>
        <w:spacing w:line="240" w:lineRule="auto"/>
        <w:ind w:firstLine="0"/>
        <w:rPr>
          <w:sz w:val="26"/>
          <w:szCs w:val="26"/>
        </w:rPr>
      </w:pPr>
    </w:p>
    <w:p w:rsidR="00E60B4C" w:rsidRPr="0079390B" w:rsidRDefault="00E60B4C" w:rsidP="00A9344A">
      <w:pPr>
        <w:spacing w:line="240" w:lineRule="auto"/>
        <w:ind w:firstLine="708"/>
        <w:rPr>
          <w:sz w:val="26"/>
          <w:szCs w:val="26"/>
        </w:rPr>
      </w:pPr>
      <w:r w:rsidRPr="0079390B">
        <w:rPr>
          <w:sz w:val="26"/>
          <w:szCs w:val="26"/>
        </w:rPr>
        <w:t>5.2.</w:t>
      </w:r>
      <w:r w:rsidR="00A16F46" w:rsidRPr="0079390B">
        <w:rPr>
          <w:sz w:val="26"/>
          <w:szCs w:val="26"/>
          <w:lang w:val="en-US"/>
        </w:rPr>
        <w:t>2</w:t>
      </w:r>
      <w:r w:rsidRPr="0079390B">
        <w:rPr>
          <w:sz w:val="26"/>
          <w:szCs w:val="26"/>
        </w:rPr>
        <w:t>. Рекомендуемая дополнительная литература:</w:t>
      </w:r>
    </w:p>
    <w:p w:rsidR="00A16F46" w:rsidRPr="0079390B" w:rsidRDefault="00A16F46" w:rsidP="00417319">
      <w:pPr>
        <w:pStyle w:val="a3"/>
        <w:numPr>
          <w:ilvl w:val="0"/>
          <w:numId w:val="26"/>
        </w:numPr>
        <w:spacing w:line="240" w:lineRule="auto"/>
        <w:ind w:left="0" w:firstLine="0"/>
        <w:rPr>
          <w:sz w:val="26"/>
          <w:szCs w:val="26"/>
        </w:rPr>
      </w:pPr>
      <w:proofErr w:type="spellStart"/>
      <w:r w:rsidRPr="0079390B">
        <w:rPr>
          <w:sz w:val="26"/>
          <w:szCs w:val="26"/>
        </w:rPr>
        <w:t>Эбзеев</w:t>
      </w:r>
      <w:proofErr w:type="spellEnd"/>
      <w:r w:rsidRPr="0079390B">
        <w:rPr>
          <w:sz w:val="26"/>
          <w:szCs w:val="26"/>
        </w:rPr>
        <w:t xml:space="preserve"> </w:t>
      </w:r>
      <w:proofErr w:type="spellStart"/>
      <w:r w:rsidRPr="0079390B">
        <w:rPr>
          <w:sz w:val="26"/>
          <w:szCs w:val="26"/>
        </w:rPr>
        <w:t>Б.С.Человек</w:t>
      </w:r>
      <w:proofErr w:type="spellEnd"/>
      <w:r w:rsidRPr="0079390B">
        <w:rPr>
          <w:sz w:val="26"/>
          <w:szCs w:val="26"/>
        </w:rPr>
        <w:t xml:space="preserve">, народ, государство в конституционном строе Российской Федерации. 2-е </w:t>
      </w:r>
      <w:proofErr w:type="spellStart"/>
      <w:r w:rsidRPr="0079390B">
        <w:rPr>
          <w:sz w:val="26"/>
          <w:szCs w:val="26"/>
        </w:rPr>
        <w:t>изданиеЭбзеев</w:t>
      </w:r>
      <w:proofErr w:type="spellEnd"/>
      <w:r w:rsidRPr="0079390B">
        <w:rPr>
          <w:sz w:val="26"/>
          <w:szCs w:val="26"/>
        </w:rPr>
        <w:t xml:space="preserve"> Б.С. - </w:t>
      </w:r>
      <w:proofErr w:type="spellStart"/>
      <w:r w:rsidRPr="0079390B">
        <w:rPr>
          <w:sz w:val="26"/>
          <w:szCs w:val="26"/>
        </w:rPr>
        <w:t>Эбзеев</w:t>
      </w:r>
      <w:proofErr w:type="spellEnd"/>
      <w:r w:rsidRPr="0079390B">
        <w:rPr>
          <w:sz w:val="26"/>
          <w:szCs w:val="26"/>
        </w:rPr>
        <w:t xml:space="preserve"> </w:t>
      </w:r>
      <w:proofErr w:type="spellStart"/>
      <w:r w:rsidRPr="0079390B">
        <w:rPr>
          <w:sz w:val="26"/>
          <w:szCs w:val="26"/>
        </w:rPr>
        <w:t>Б.С.ПроспектЭбзеев</w:t>
      </w:r>
      <w:proofErr w:type="spellEnd"/>
      <w:r w:rsidRPr="0079390B">
        <w:rPr>
          <w:sz w:val="26"/>
          <w:szCs w:val="26"/>
        </w:rPr>
        <w:t xml:space="preserve"> Б.С. - </w:t>
      </w:r>
      <w:proofErr w:type="spellStart"/>
      <w:r w:rsidRPr="0079390B">
        <w:rPr>
          <w:sz w:val="26"/>
          <w:szCs w:val="26"/>
        </w:rPr>
        <w:t>Эбзеев</w:t>
      </w:r>
      <w:proofErr w:type="spellEnd"/>
      <w:r w:rsidRPr="0079390B">
        <w:rPr>
          <w:sz w:val="26"/>
          <w:szCs w:val="26"/>
        </w:rPr>
        <w:t xml:space="preserve"> Б.С.2015Эбзеев Б.С. - ISBN: </w:t>
      </w:r>
      <w:proofErr w:type="spellStart"/>
      <w:r w:rsidRPr="0079390B">
        <w:rPr>
          <w:sz w:val="26"/>
          <w:szCs w:val="26"/>
        </w:rPr>
        <w:t>Эбзеев</w:t>
      </w:r>
      <w:proofErr w:type="spellEnd"/>
      <w:r w:rsidRPr="0079390B">
        <w:rPr>
          <w:sz w:val="26"/>
          <w:szCs w:val="26"/>
        </w:rPr>
        <w:t xml:space="preserve"> Б.С.978-5-392-16914-6Эбзеев Б.С. - Текст </w:t>
      </w:r>
      <w:r w:rsidRPr="0079390B">
        <w:rPr>
          <w:sz w:val="26"/>
          <w:szCs w:val="26"/>
        </w:rPr>
        <w:lastRenderedPageBreak/>
        <w:t xml:space="preserve">электронный // ЭБС Проспект - URL: </w:t>
      </w:r>
      <w:proofErr w:type="spellStart"/>
      <w:r w:rsidRPr="0079390B">
        <w:rPr>
          <w:sz w:val="26"/>
          <w:szCs w:val="26"/>
        </w:rPr>
        <w:t>Эбзеев</w:t>
      </w:r>
      <w:proofErr w:type="spellEnd"/>
      <w:r w:rsidRPr="0079390B">
        <w:rPr>
          <w:sz w:val="26"/>
          <w:szCs w:val="26"/>
        </w:rPr>
        <w:t xml:space="preserve"> </w:t>
      </w:r>
      <w:proofErr w:type="spellStart"/>
      <w:r w:rsidRPr="0079390B">
        <w:rPr>
          <w:sz w:val="26"/>
          <w:szCs w:val="26"/>
        </w:rPr>
        <w:t>Б.С.http</w:t>
      </w:r>
      <w:proofErr w:type="spellEnd"/>
      <w:r w:rsidRPr="0079390B">
        <w:rPr>
          <w:sz w:val="26"/>
          <w:szCs w:val="26"/>
        </w:rPr>
        <w:t>://ebs.prospekt.org/</w:t>
      </w:r>
      <w:proofErr w:type="spellStart"/>
      <w:r w:rsidRPr="0079390B">
        <w:rPr>
          <w:sz w:val="26"/>
          <w:szCs w:val="26"/>
        </w:rPr>
        <w:t>book</w:t>
      </w:r>
      <w:proofErr w:type="spellEnd"/>
      <w:r w:rsidRPr="0079390B">
        <w:rPr>
          <w:sz w:val="26"/>
          <w:szCs w:val="26"/>
        </w:rPr>
        <w:t>/19054</w:t>
      </w:r>
    </w:p>
    <w:p w:rsidR="00A16F46" w:rsidRPr="0079390B" w:rsidRDefault="00A16F46" w:rsidP="00417319">
      <w:pPr>
        <w:pStyle w:val="a3"/>
        <w:numPr>
          <w:ilvl w:val="0"/>
          <w:numId w:val="26"/>
        </w:numPr>
        <w:spacing w:line="240" w:lineRule="auto"/>
        <w:ind w:left="0" w:firstLine="0"/>
        <w:rPr>
          <w:sz w:val="26"/>
          <w:szCs w:val="26"/>
        </w:rPr>
      </w:pPr>
      <w:proofErr w:type="spellStart"/>
      <w:r w:rsidRPr="0079390B">
        <w:rPr>
          <w:sz w:val="26"/>
          <w:szCs w:val="26"/>
        </w:rPr>
        <w:t>Кутафин</w:t>
      </w:r>
      <w:proofErr w:type="spellEnd"/>
      <w:r w:rsidRPr="0079390B">
        <w:rPr>
          <w:sz w:val="26"/>
          <w:szCs w:val="26"/>
        </w:rPr>
        <w:t xml:space="preserve"> </w:t>
      </w:r>
      <w:proofErr w:type="spellStart"/>
      <w:r w:rsidRPr="0079390B">
        <w:rPr>
          <w:sz w:val="26"/>
          <w:szCs w:val="26"/>
        </w:rPr>
        <w:t>О.Е.Глава</w:t>
      </w:r>
      <w:proofErr w:type="spellEnd"/>
      <w:r w:rsidRPr="0079390B">
        <w:rPr>
          <w:sz w:val="26"/>
          <w:szCs w:val="26"/>
        </w:rPr>
        <w:t xml:space="preserve"> государства. </w:t>
      </w:r>
      <w:proofErr w:type="spellStart"/>
      <w:r w:rsidRPr="0079390B">
        <w:rPr>
          <w:sz w:val="26"/>
          <w:szCs w:val="26"/>
        </w:rPr>
        <w:t>МонографияКутафин</w:t>
      </w:r>
      <w:proofErr w:type="spellEnd"/>
      <w:r w:rsidRPr="0079390B">
        <w:rPr>
          <w:sz w:val="26"/>
          <w:szCs w:val="26"/>
        </w:rPr>
        <w:t xml:space="preserve"> О.Е. - </w:t>
      </w:r>
      <w:proofErr w:type="spellStart"/>
      <w:r w:rsidRPr="0079390B">
        <w:rPr>
          <w:sz w:val="26"/>
          <w:szCs w:val="26"/>
        </w:rPr>
        <w:t>Кутафин</w:t>
      </w:r>
      <w:proofErr w:type="spellEnd"/>
      <w:r w:rsidRPr="0079390B">
        <w:rPr>
          <w:sz w:val="26"/>
          <w:szCs w:val="26"/>
        </w:rPr>
        <w:t xml:space="preserve"> </w:t>
      </w:r>
      <w:proofErr w:type="spellStart"/>
      <w:r w:rsidRPr="0079390B">
        <w:rPr>
          <w:sz w:val="26"/>
          <w:szCs w:val="26"/>
        </w:rPr>
        <w:t>О.Е.ПроспектКутафин</w:t>
      </w:r>
      <w:proofErr w:type="spellEnd"/>
      <w:r w:rsidRPr="0079390B">
        <w:rPr>
          <w:sz w:val="26"/>
          <w:szCs w:val="26"/>
        </w:rPr>
        <w:t xml:space="preserve"> О.Е. - </w:t>
      </w:r>
      <w:proofErr w:type="spellStart"/>
      <w:r w:rsidRPr="0079390B">
        <w:rPr>
          <w:sz w:val="26"/>
          <w:szCs w:val="26"/>
        </w:rPr>
        <w:t>Кутафин</w:t>
      </w:r>
      <w:proofErr w:type="spellEnd"/>
      <w:r w:rsidRPr="0079390B">
        <w:rPr>
          <w:sz w:val="26"/>
          <w:szCs w:val="26"/>
        </w:rPr>
        <w:t xml:space="preserve"> О.Е.2014Кутафин О.Е. - ISBN: </w:t>
      </w:r>
      <w:proofErr w:type="spellStart"/>
      <w:r w:rsidRPr="0079390B">
        <w:rPr>
          <w:sz w:val="26"/>
          <w:szCs w:val="26"/>
        </w:rPr>
        <w:t>Кутафин</w:t>
      </w:r>
      <w:proofErr w:type="spellEnd"/>
      <w:r w:rsidRPr="0079390B">
        <w:rPr>
          <w:sz w:val="26"/>
          <w:szCs w:val="26"/>
        </w:rPr>
        <w:t xml:space="preserve"> О.Е.978-5-392-13216-4Кутафин О.Е. - Текст электронный // ЭБС Проспект - URL: </w:t>
      </w:r>
      <w:proofErr w:type="spellStart"/>
      <w:r w:rsidRPr="0079390B">
        <w:rPr>
          <w:sz w:val="26"/>
          <w:szCs w:val="26"/>
        </w:rPr>
        <w:t>Кутафин</w:t>
      </w:r>
      <w:proofErr w:type="spellEnd"/>
      <w:r w:rsidRPr="0079390B">
        <w:rPr>
          <w:sz w:val="26"/>
          <w:szCs w:val="26"/>
        </w:rPr>
        <w:t xml:space="preserve"> </w:t>
      </w:r>
      <w:proofErr w:type="spellStart"/>
      <w:r w:rsidRPr="0079390B">
        <w:rPr>
          <w:sz w:val="26"/>
          <w:szCs w:val="26"/>
        </w:rPr>
        <w:t>О.Е.http</w:t>
      </w:r>
      <w:proofErr w:type="spellEnd"/>
      <w:r w:rsidRPr="0079390B">
        <w:rPr>
          <w:sz w:val="26"/>
          <w:szCs w:val="26"/>
        </w:rPr>
        <w:t>://ebs.prospekt.org/</w:t>
      </w:r>
      <w:proofErr w:type="spellStart"/>
      <w:r w:rsidRPr="0079390B">
        <w:rPr>
          <w:sz w:val="26"/>
          <w:szCs w:val="26"/>
        </w:rPr>
        <w:t>book</w:t>
      </w:r>
      <w:proofErr w:type="spellEnd"/>
      <w:r w:rsidRPr="0079390B">
        <w:rPr>
          <w:sz w:val="26"/>
          <w:szCs w:val="26"/>
        </w:rPr>
        <w:t>/21861</w:t>
      </w:r>
    </w:p>
    <w:p w:rsidR="00A16F46" w:rsidRPr="0079390B" w:rsidRDefault="00A16F46" w:rsidP="00417319">
      <w:pPr>
        <w:pStyle w:val="a3"/>
        <w:numPr>
          <w:ilvl w:val="0"/>
          <w:numId w:val="26"/>
        </w:numPr>
        <w:spacing w:line="240" w:lineRule="auto"/>
        <w:ind w:left="0" w:firstLine="0"/>
        <w:rPr>
          <w:sz w:val="26"/>
          <w:szCs w:val="26"/>
        </w:rPr>
      </w:pPr>
      <w:proofErr w:type="spellStart"/>
      <w:r w:rsidRPr="0079390B">
        <w:rPr>
          <w:sz w:val="26"/>
          <w:szCs w:val="26"/>
        </w:rPr>
        <w:t>Варлен</w:t>
      </w:r>
      <w:proofErr w:type="spellEnd"/>
      <w:r w:rsidRPr="0079390B">
        <w:rPr>
          <w:sz w:val="26"/>
          <w:szCs w:val="26"/>
        </w:rPr>
        <w:t xml:space="preserve"> </w:t>
      </w:r>
      <w:proofErr w:type="spellStart"/>
      <w:r w:rsidRPr="0079390B">
        <w:rPr>
          <w:sz w:val="26"/>
          <w:szCs w:val="26"/>
        </w:rPr>
        <w:t>М.В.Гражданство</w:t>
      </w:r>
      <w:proofErr w:type="spellEnd"/>
      <w:r w:rsidRPr="0079390B">
        <w:rPr>
          <w:sz w:val="26"/>
          <w:szCs w:val="26"/>
        </w:rPr>
        <w:t xml:space="preserve">: Россия и СНГ. Учебно-практическое </w:t>
      </w:r>
      <w:proofErr w:type="spellStart"/>
      <w:r w:rsidRPr="0079390B">
        <w:rPr>
          <w:sz w:val="26"/>
          <w:szCs w:val="26"/>
        </w:rPr>
        <w:t>пособиеВарлен</w:t>
      </w:r>
      <w:proofErr w:type="spellEnd"/>
      <w:r w:rsidRPr="0079390B">
        <w:rPr>
          <w:sz w:val="26"/>
          <w:szCs w:val="26"/>
        </w:rPr>
        <w:t xml:space="preserve"> М.В. - </w:t>
      </w:r>
      <w:proofErr w:type="spellStart"/>
      <w:r w:rsidRPr="0079390B">
        <w:rPr>
          <w:sz w:val="26"/>
          <w:szCs w:val="26"/>
        </w:rPr>
        <w:t>Варлен</w:t>
      </w:r>
      <w:proofErr w:type="spellEnd"/>
      <w:r w:rsidRPr="0079390B">
        <w:rPr>
          <w:sz w:val="26"/>
          <w:szCs w:val="26"/>
        </w:rPr>
        <w:t xml:space="preserve"> </w:t>
      </w:r>
      <w:proofErr w:type="spellStart"/>
      <w:r w:rsidRPr="0079390B">
        <w:rPr>
          <w:sz w:val="26"/>
          <w:szCs w:val="26"/>
        </w:rPr>
        <w:t>М.В.ПроспектВарлен</w:t>
      </w:r>
      <w:proofErr w:type="spellEnd"/>
      <w:r w:rsidRPr="0079390B">
        <w:rPr>
          <w:sz w:val="26"/>
          <w:szCs w:val="26"/>
        </w:rPr>
        <w:t xml:space="preserve"> М.В. - </w:t>
      </w:r>
      <w:proofErr w:type="spellStart"/>
      <w:r w:rsidRPr="0079390B">
        <w:rPr>
          <w:sz w:val="26"/>
          <w:szCs w:val="26"/>
        </w:rPr>
        <w:t>Варлен</w:t>
      </w:r>
      <w:proofErr w:type="spellEnd"/>
      <w:r w:rsidRPr="0079390B">
        <w:rPr>
          <w:sz w:val="26"/>
          <w:szCs w:val="26"/>
        </w:rPr>
        <w:t xml:space="preserve"> М.В.2014Варлен М.В. - ISBN: </w:t>
      </w:r>
      <w:proofErr w:type="spellStart"/>
      <w:r w:rsidRPr="0079390B">
        <w:rPr>
          <w:sz w:val="26"/>
          <w:szCs w:val="26"/>
        </w:rPr>
        <w:t>Варлен</w:t>
      </w:r>
      <w:proofErr w:type="spellEnd"/>
      <w:r w:rsidRPr="0079390B">
        <w:rPr>
          <w:sz w:val="26"/>
          <w:szCs w:val="26"/>
        </w:rPr>
        <w:t xml:space="preserve"> М.В.978-5-392-12260-8Варлен М.В. - Текст электронный // ЭБС Проспект - URL: </w:t>
      </w:r>
      <w:proofErr w:type="spellStart"/>
      <w:r w:rsidRPr="0079390B">
        <w:rPr>
          <w:sz w:val="26"/>
          <w:szCs w:val="26"/>
        </w:rPr>
        <w:t>Варлен</w:t>
      </w:r>
      <w:proofErr w:type="spellEnd"/>
      <w:r w:rsidRPr="0079390B">
        <w:rPr>
          <w:sz w:val="26"/>
          <w:szCs w:val="26"/>
        </w:rPr>
        <w:t xml:space="preserve"> </w:t>
      </w:r>
      <w:proofErr w:type="spellStart"/>
      <w:r w:rsidRPr="0079390B">
        <w:rPr>
          <w:sz w:val="26"/>
          <w:szCs w:val="26"/>
        </w:rPr>
        <w:t>М.В.http</w:t>
      </w:r>
      <w:proofErr w:type="spellEnd"/>
      <w:r w:rsidRPr="0079390B">
        <w:rPr>
          <w:sz w:val="26"/>
          <w:szCs w:val="26"/>
        </w:rPr>
        <w:t>://ebs.prospekt.org/</w:t>
      </w:r>
      <w:proofErr w:type="spellStart"/>
      <w:r w:rsidRPr="0079390B">
        <w:rPr>
          <w:sz w:val="26"/>
          <w:szCs w:val="26"/>
        </w:rPr>
        <w:t>book</w:t>
      </w:r>
      <w:proofErr w:type="spellEnd"/>
      <w:r w:rsidRPr="0079390B">
        <w:rPr>
          <w:sz w:val="26"/>
          <w:szCs w:val="26"/>
        </w:rPr>
        <w:t>/22549</w:t>
      </w:r>
    </w:p>
    <w:p w:rsidR="00E60B4C" w:rsidRPr="0079390B" w:rsidRDefault="00E60B4C" w:rsidP="00E60B4C">
      <w:pPr>
        <w:spacing w:line="240" w:lineRule="auto"/>
        <w:ind w:firstLine="0"/>
        <w:rPr>
          <w:sz w:val="26"/>
          <w:szCs w:val="26"/>
        </w:rPr>
      </w:pPr>
    </w:p>
    <w:p w:rsidR="00E60B4C" w:rsidRPr="0079390B" w:rsidRDefault="00E60B4C" w:rsidP="00A9344A">
      <w:pPr>
        <w:spacing w:line="240" w:lineRule="auto"/>
        <w:ind w:firstLine="708"/>
        <w:rPr>
          <w:sz w:val="26"/>
          <w:szCs w:val="26"/>
        </w:rPr>
      </w:pPr>
      <w:r w:rsidRPr="0079390B">
        <w:rPr>
          <w:sz w:val="26"/>
          <w:szCs w:val="26"/>
        </w:rPr>
        <w:t>5.2.</w:t>
      </w:r>
      <w:r w:rsidR="00A16F46" w:rsidRPr="0079390B">
        <w:rPr>
          <w:sz w:val="26"/>
          <w:szCs w:val="26"/>
        </w:rPr>
        <w:t>3</w:t>
      </w:r>
      <w:r w:rsidRPr="0079390B">
        <w:rPr>
          <w:sz w:val="26"/>
          <w:szCs w:val="26"/>
        </w:rPr>
        <w:t>. Нормативно-правовые акты (в действующей редакции):</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Конституция Российской Федерации.</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 xml:space="preserve">Конституция (Основной закон) Российской Советской Федеративной Социалистической Республики. Принята на внеочередной седьмой сессии Верховного Совета РСФСР девятого созыва 12 апреля 1978 г.  </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 xml:space="preserve">Декларация о государственном суверенитете Российской Советской Федеративной Социалистической Республики от 12 июня 1990 г.  </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 xml:space="preserve">Федеративный договор от 31 марта 1992 г. М., 1992. </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Декларация прав народов России.</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 xml:space="preserve">Декларация прав и свобод человека и гражданина: Принята Верховным Советом РСФСР 22 ноября 1991 г.  </w:t>
      </w:r>
    </w:p>
    <w:p w:rsidR="00E26A2D" w:rsidRDefault="00E60B4C" w:rsidP="00417319">
      <w:pPr>
        <w:pStyle w:val="a3"/>
        <w:numPr>
          <w:ilvl w:val="0"/>
          <w:numId w:val="23"/>
        </w:numPr>
        <w:spacing w:line="240" w:lineRule="auto"/>
        <w:ind w:left="0" w:firstLine="0"/>
        <w:rPr>
          <w:sz w:val="26"/>
          <w:szCs w:val="26"/>
        </w:rPr>
      </w:pPr>
      <w:r w:rsidRPr="00E26A2D">
        <w:rPr>
          <w:sz w:val="26"/>
          <w:szCs w:val="26"/>
        </w:rPr>
        <w:t>Федеральный конституционный закон от 28 июня 2004 № 5-ФКЗ «О референдуме Российской Федерации».</w:t>
      </w:r>
    </w:p>
    <w:p w:rsidR="00E26A2D" w:rsidRPr="00E26A2D" w:rsidRDefault="00E26A2D" w:rsidP="00417319">
      <w:pPr>
        <w:pStyle w:val="a3"/>
        <w:numPr>
          <w:ilvl w:val="0"/>
          <w:numId w:val="23"/>
        </w:numPr>
        <w:spacing w:line="240" w:lineRule="auto"/>
        <w:ind w:left="0" w:firstLine="0"/>
        <w:rPr>
          <w:sz w:val="26"/>
          <w:szCs w:val="26"/>
        </w:rPr>
      </w:pPr>
      <w:r w:rsidRPr="00E26A2D">
        <w:rPr>
          <w:sz w:val="26"/>
          <w:szCs w:val="26"/>
        </w:rPr>
        <w:t>Федеральный конституционн</w:t>
      </w:r>
      <w:r>
        <w:rPr>
          <w:sz w:val="26"/>
          <w:szCs w:val="26"/>
        </w:rPr>
        <w:t>ый закон от 06.11.2020 N 4-ФКЗ «</w:t>
      </w:r>
      <w:r w:rsidRPr="00E26A2D">
        <w:rPr>
          <w:sz w:val="26"/>
          <w:szCs w:val="26"/>
        </w:rPr>
        <w:t>О Пра</w:t>
      </w:r>
      <w:r>
        <w:rPr>
          <w:sz w:val="26"/>
          <w:szCs w:val="26"/>
        </w:rPr>
        <w:t>вительстве Российской Федерации».</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 xml:space="preserve">Федеральный конституционный закон от 21 июля 1994 г. № 1-ФКЗ «О Конституционном Суде Российской Федерации».  </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 xml:space="preserve">Федеральный конституционный закон от 23 июня 1999г. «О военных судах Российской Федерации».   </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Федеральный конституционный закон от 28 апреля 1995 г. «Об арбитражных судах в Российской Федерации».</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 xml:space="preserve">Федеральный конституционный закон от 17 декабря 2001г. №6-ФКЗ «О порядке принятия в Российской Федерации и образования в ее составе нового субъекта Российской Федерации».   </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Федеральный конституционный закон от 30 мая 2001 г. № 3-ФКЗ «О чрезвычайном положении».</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Федеральный конституционный закон от 30 января 2002 г. № 1-ФКЗ «О военном положении».</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Федеральный конституционный закон от 25 декабря 2000 г. № 1-ФКЗ «О Государственном флаге Российской Федерации».</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Федеральный конституционный закон от 25 декабря 2000 г. № 2-ФКЗ «О Государственном гербе Российской Федерации».</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Федеральный конституционный закон от 25 декабря 2000 г. № 3-ФКЗ «О Государственном гимне Российской Федерации».</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Федеральный конституционный закон от 26 февраля 1997 г. № 1-ФКЗ «Об Уполномоченном по правам человека Российской Федерации».</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lastRenderedPageBreak/>
        <w:t>Федеральный конституционный закон от 31 декабря 1996 г. №1-ФКЗ «О судебной системе Российской Федерации».</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Федеральный конституционный закон от 07 февраля 2011 г. № 1-ФКЗ «О судах общей юрисдикции в Российской Федерации».</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Федеральный конституционный закон от 05 февраля 2014 г. № 3-ФКЗ «О Верховном Суде Российской Федерации».</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Федеральный конституционный закон Российской Федерации от 21 марта 2014 г. № 6-ФКЗ «О принятии в Российскую Федерацию Республики Крым и образовании в составе Российской Федерации новых субъектов Республики Крым и города федерального значения Севастополя».</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 xml:space="preserve">Закон Российской Федерации от 25 октября 1991 г. «О языках народов Российской Федерации».  </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 xml:space="preserve">Закон Российской Федерации от 27декабря 1991 г. № 2124-1 «О средствах массовой информации».  </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 xml:space="preserve">Закон Российской Федерации от 27 апреля 1993 г.  № 4866-1 «Об обжаловании в суд действий и решений, нарушающих права и свободы граждан».  </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 xml:space="preserve">Федеральный закон от 31 мая 2002 г. № 62-ФЗ «О гражданстве Российской Федерации».  </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 xml:space="preserve">Федеральный закон от 12 июня 2002 г. № 67-ФЗ «Об основных гарантиях избирательных прав и права на участие в референдуме граждан Российской Федерации».  </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Федеральный закон от 22 февраля 2014 г. № 20-ФЗ «О выборах депутатов Государственной Думы Федерального Собрания Российской Федерации».</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Федеральный закон от 07 мая 2013 г. № 78-ФЗ «Об уполномоченных по защите прав предпринимателей в Российской Федерации»</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 xml:space="preserve">Федеральный Закон от 10 января 2003. №20-ФЗ «О выборах Президента Российской Федерации».  </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 xml:space="preserve">Федеральный закон от 26 сентября 1997 г. № 125-ФЗ «О свободе совести и религиозных объединениях».   </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 xml:space="preserve">Федеральный закон от 19 мая 1995 г. № 82-ФЗ «Об общественных объединениях».  </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 xml:space="preserve">Федеральный закон от 15 августа 1996. № 114-ФЗ «О порядке выезда из Российской Федерации и въезда в Российскую Федерацию». </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 xml:space="preserve">Закон Российской Федерации от 26 июня 1992 г. № 3132-1 «О статусе судей в Российской Федерации».  </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 xml:space="preserve">Закон Российской Федерации от 25 июня 1993 г. № 5242-1 «О праве граждан Российской Федерации на свободу передвижения, выбор места пребывания и жительства в пределах Российской Федерации».  </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 xml:space="preserve">Закон Российской Федерации от 19 февраля 1993 г. «О беженцах».  </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 xml:space="preserve">Закон Российской Федерации от 19 февраля 1993 г. № 453-ФЗ «О вынужденных переселенцах».  </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 xml:space="preserve">Закон Российской Федерации от 15 апреля 1993 г. № 4802-1 «О статусе столицы Российской Федерации».  </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Федеральный закон от 14 июня 1994 г. № 5-ФЗ «О порядке опубликования и вступления в силу федеральных конституционных законов, федеральных законов, актов палат Федерального Собрания».</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Федеральный закон от 8 мая 1994.  № 3-ФЗ «</w:t>
      </w:r>
      <w:r w:rsidR="00E26A2D" w:rsidRPr="00E26A2D">
        <w:rPr>
          <w:sz w:val="26"/>
          <w:szCs w:val="26"/>
        </w:rPr>
        <w:t xml:space="preserve">О статусе сенатора Российской Федерации и статусе депутата Государственной Думы Федерального Собрания </w:t>
      </w:r>
      <w:r w:rsidR="00E26A2D" w:rsidRPr="00E26A2D">
        <w:rPr>
          <w:sz w:val="26"/>
          <w:szCs w:val="26"/>
        </w:rPr>
        <w:lastRenderedPageBreak/>
        <w:t>Российской Федерации</w:t>
      </w:r>
      <w:r w:rsidRPr="0079390B">
        <w:rPr>
          <w:sz w:val="26"/>
          <w:szCs w:val="26"/>
        </w:rPr>
        <w:t>».</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 xml:space="preserve">Федеральный закон от 11 января 1995. № 4-ФЗ «О Счетной палате Российской Федерации».  </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Федеральный закон от 06 октября 2003 г. № 131-ФЗ «Об общих принципах организации местного самоуправления в Российской Федерации».</w:t>
      </w:r>
    </w:p>
    <w:p w:rsidR="00E26A2D" w:rsidRPr="00E26A2D" w:rsidRDefault="00E26A2D" w:rsidP="00417319">
      <w:pPr>
        <w:pStyle w:val="a3"/>
        <w:numPr>
          <w:ilvl w:val="0"/>
          <w:numId w:val="23"/>
        </w:numPr>
        <w:ind w:left="0" w:firstLine="0"/>
        <w:rPr>
          <w:sz w:val="26"/>
          <w:szCs w:val="26"/>
        </w:rPr>
      </w:pPr>
      <w:r w:rsidRPr="00E26A2D">
        <w:rPr>
          <w:sz w:val="26"/>
          <w:szCs w:val="26"/>
        </w:rPr>
        <w:t>Федеральны</w:t>
      </w:r>
      <w:r>
        <w:rPr>
          <w:sz w:val="26"/>
          <w:szCs w:val="26"/>
        </w:rPr>
        <w:t>й закон от 22.12.2020 № 439-ФЗ «</w:t>
      </w:r>
      <w:r w:rsidRPr="00E26A2D">
        <w:rPr>
          <w:sz w:val="26"/>
          <w:szCs w:val="26"/>
        </w:rPr>
        <w:t>О порядке формирования Совета Федерации Федеральног</w:t>
      </w:r>
      <w:r>
        <w:rPr>
          <w:sz w:val="26"/>
          <w:szCs w:val="26"/>
        </w:rPr>
        <w:t>о Собрания Российской Федерации».</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Федеральный закон от 4 марта 1998 № 33-ФЗ «О порядке принятия и вступления в силу поправок к Конституции Российской Федерации».</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Федеральный закон от 17 июня 1996 «О национально-культурной автономии».</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Федеральный Закон от 23 февраля 1996. №19-ФЗ «О присоединении России к Уставу Совета Европы».</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Федеральный Закон от 15 июля 1995 №101-ФЗ «О международных договорах Российской Федерации».</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Федеральный Закон от 6 октября 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Федеральный Закон от 24 мая 1999. №99-ФЗ «О государственной политике в отношении соотечественников за рубежом».</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Федеральный Закон от 30 апреля 1999. №82-ФЗ «О гарантиях прав коренных малочисленных народов Российской Федерации».</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Федеральный Закон от 25 июля 2002. № 115-ФЗ «О правовом положении иностранных граждан в Российской Федерации».</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 xml:space="preserve">Федеральный Закон от 11 июля 2001. № 95-ФЗ «О политических партиях в Российской Федерации».  </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 xml:space="preserve">Федеральный закон от 02.05.2006 № 59-ФЗ «О порядке рассмотрения обращений граждан Российской Федерации».  </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Федеральный закон от 19.06.2004 № 54-ФЗ «О собраниях, митингах, демонстрациях, шествиях и пикетированиях».</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Федеральный закон от 27 мая 2003. № 58-ФЗ «О системе государственной службы Российской Федерации».</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Федеральный Закон от 14 марта 2002г. № 30-ФЗ «Об органах судейского сообщества в Российской Федерации».</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Федеральный Закон от 17 декабря 1998г. №</w:t>
      </w:r>
      <w:r w:rsidRPr="0079390B">
        <w:rPr>
          <w:sz w:val="26"/>
          <w:szCs w:val="26"/>
        </w:rPr>
        <w:tab/>
        <w:t>188-ФЗ «О мировых судьях в Российской Федерации».</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 xml:space="preserve">Федеральный закон от 7 мая 2013г.  № 77 ФЗ «О парламентском контроле».  </w:t>
      </w:r>
    </w:p>
    <w:p w:rsidR="00E60B4C" w:rsidRDefault="00E60B4C" w:rsidP="00417319">
      <w:pPr>
        <w:pStyle w:val="a3"/>
        <w:numPr>
          <w:ilvl w:val="0"/>
          <w:numId w:val="23"/>
        </w:numPr>
        <w:spacing w:line="240" w:lineRule="auto"/>
        <w:ind w:left="0" w:firstLine="0"/>
        <w:rPr>
          <w:sz w:val="26"/>
          <w:szCs w:val="26"/>
        </w:rPr>
      </w:pPr>
      <w:r w:rsidRPr="0079390B">
        <w:rPr>
          <w:sz w:val="26"/>
          <w:szCs w:val="26"/>
        </w:rPr>
        <w:t>Федеральный закон от 28 декабря 2010 г. № 390-ФЗ «О безопасности»</w:t>
      </w:r>
    </w:p>
    <w:p w:rsidR="00E26A2D" w:rsidRPr="00E26A2D" w:rsidRDefault="00E26A2D" w:rsidP="00417319">
      <w:pPr>
        <w:pStyle w:val="a3"/>
        <w:numPr>
          <w:ilvl w:val="0"/>
          <w:numId w:val="23"/>
        </w:numPr>
        <w:spacing w:line="240" w:lineRule="auto"/>
        <w:ind w:left="0" w:firstLine="0"/>
        <w:rPr>
          <w:sz w:val="26"/>
          <w:szCs w:val="26"/>
        </w:rPr>
      </w:pPr>
      <w:r w:rsidRPr="00E26A2D">
        <w:rPr>
          <w:sz w:val="26"/>
          <w:szCs w:val="26"/>
        </w:rPr>
        <w:t xml:space="preserve">Федеральный закон от 08.12.2020 </w:t>
      </w:r>
      <w:r>
        <w:rPr>
          <w:sz w:val="26"/>
          <w:szCs w:val="26"/>
        </w:rPr>
        <w:t>№</w:t>
      </w:r>
      <w:r w:rsidRPr="00E26A2D">
        <w:rPr>
          <w:sz w:val="26"/>
          <w:szCs w:val="26"/>
        </w:rPr>
        <w:t xml:space="preserve"> 394-ФЗ </w:t>
      </w:r>
      <w:r>
        <w:rPr>
          <w:sz w:val="26"/>
          <w:szCs w:val="26"/>
        </w:rPr>
        <w:t>«</w:t>
      </w:r>
      <w:r w:rsidRPr="00E26A2D">
        <w:rPr>
          <w:sz w:val="26"/>
          <w:szCs w:val="26"/>
        </w:rPr>
        <w:t>О Государственном Совете Российской Федерации</w:t>
      </w:r>
      <w:r>
        <w:rPr>
          <w:sz w:val="26"/>
          <w:szCs w:val="26"/>
        </w:rPr>
        <w:t>».</w:t>
      </w:r>
    </w:p>
    <w:p w:rsidR="00E26A2D" w:rsidRPr="00E26A2D" w:rsidRDefault="00E26A2D" w:rsidP="00417319">
      <w:pPr>
        <w:pStyle w:val="a3"/>
        <w:numPr>
          <w:ilvl w:val="0"/>
          <w:numId w:val="23"/>
        </w:numPr>
        <w:spacing w:line="240" w:lineRule="auto"/>
        <w:ind w:left="0" w:firstLine="0"/>
        <w:rPr>
          <w:sz w:val="26"/>
          <w:szCs w:val="26"/>
        </w:rPr>
      </w:pPr>
      <w:r w:rsidRPr="00E26A2D">
        <w:rPr>
          <w:sz w:val="26"/>
          <w:szCs w:val="26"/>
        </w:rPr>
        <w:t xml:space="preserve">Федеральный закон от 22.12.2020 </w:t>
      </w:r>
      <w:r>
        <w:rPr>
          <w:sz w:val="26"/>
          <w:szCs w:val="26"/>
        </w:rPr>
        <w:t>№</w:t>
      </w:r>
      <w:r w:rsidRPr="00E26A2D">
        <w:rPr>
          <w:sz w:val="26"/>
          <w:szCs w:val="26"/>
        </w:rPr>
        <w:t xml:space="preserve"> 437-ФЗ </w:t>
      </w:r>
      <w:r>
        <w:rPr>
          <w:sz w:val="26"/>
          <w:szCs w:val="26"/>
        </w:rPr>
        <w:t>«</w:t>
      </w:r>
      <w:r w:rsidRPr="00E26A2D">
        <w:rPr>
          <w:sz w:val="26"/>
          <w:szCs w:val="26"/>
        </w:rPr>
        <w:t>О</w:t>
      </w:r>
      <w:r>
        <w:rPr>
          <w:sz w:val="26"/>
          <w:szCs w:val="26"/>
        </w:rPr>
        <w:t xml:space="preserve"> федеральной территории «Сириус».</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 xml:space="preserve">Указ Президента Российской Федерации от 21 июля 1997г. № 746 «Об утверждении Положения о порядке представления политического убежища в Российской Федерации».  </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 xml:space="preserve">Указ Президента Российской Федерации от 12 мая 2008г. № 724 «Вопросы системы и структуры федеральных органов исполнительной власти».  </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 xml:space="preserve">Указ Президента Российской Федерации от 6 апреля 2004 г. № 490 «Об </w:t>
      </w:r>
      <w:r w:rsidRPr="0079390B">
        <w:rPr>
          <w:sz w:val="26"/>
          <w:szCs w:val="26"/>
        </w:rPr>
        <w:lastRenderedPageBreak/>
        <w:t xml:space="preserve">утверждении Положения об Администрации Президента Российской Федерации».  </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Указ Президента Российской Федерации от 15 февраля 1994г. №319 «О штандарте (флаге) Президента Российской Федерации».</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Указ Президента Российской Федерации от 23 мая 1996 г. №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Указ Президента Российской Федерации 13 мая 2000г. №849 «О полномочном представителе Президента Российской Федерации в федеральном округе».</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 xml:space="preserve">Указ Президента Российской Федерации от 14 ноября 2002г. №1325 «Об утверждении Положения о порядке рассмотрения вопросов гражданства Российской Федерации».  </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 xml:space="preserve">Постановление Совета Федерации Федерального Собрания РОССИЙСКОЙ ФЕДЕРАЦИИ от 30 января 2002 г. № 33-СФ «О Регламенте Совета Федерации Федерального Собрания Российской Федерации».  </w:t>
      </w:r>
    </w:p>
    <w:p w:rsidR="00E60B4C" w:rsidRPr="0079390B" w:rsidRDefault="00E60B4C" w:rsidP="00417319">
      <w:pPr>
        <w:pStyle w:val="a3"/>
        <w:numPr>
          <w:ilvl w:val="0"/>
          <w:numId w:val="23"/>
        </w:numPr>
        <w:spacing w:line="240" w:lineRule="auto"/>
        <w:ind w:left="0" w:firstLine="0"/>
        <w:rPr>
          <w:sz w:val="26"/>
          <w:szCs w:val="26"/>
        </w:rPr>
      </w:pPr>
      <w:r w:rsidRPr="0079390B">
        <w:rPr>
          <w:sz w:val="26"/>
          <w:szCs w:val="26"/>
        </w:rPr>
        <w:t xml:space="preserve">Постановление Государственной Думы Федерального Собрания РОССИЙСКОЙ ФЕДЕРАЦИИ от 22 января 1998г. № 2134-II ГД «О Регламенте Государственной Думы Федерального Собрания Российской Федерации».   </w:t>
      </w:r>
    </w:p>
    <w:p w:rsidR="00E60B4C" w:rsidRPr="0079390B" w:rsidRDefault="00E60B4C" w:rsidP="00E60B4C">
      <w:pPr>
        <w:spacing w:line="240" w:lineRule="auto"/>
        <w:ind w:firstLine="0"/>
        <w:rPr>
          <w:sz w:val="26"/>
          <w:szCs w:val="26"/>
        </w:rPr>
      </w:pPr>
    </w:p>
    <w:p w:rsidR="00E60B4C" w:rsidRPr="0079390B" w:rsidRDefault="00E60B4C" w:rsidP="00A9344A">
      <w:pPr>
        <w:spacing w:line="240" w:lineRule="auto"/>
        <w:ind w:firstLine="708"/>
        <w:rPr>
          <w:sz w:val="26"/>
          <w:szCs w:val="26"/>
        </w:rPr>
      </w:pPr>
      <w:r w:rsidRPr="0079390B">
        <w:rPr>
          <w:sz w:val="26"/>
          <w:szCs w:val="26"/>
        </w:rPr>
        <w:t>5.2.</w:t>
      </w:r>
      <w:r w:rsidR="00A16F46" w:rsidRPr="0079390B">
        <w:rPr>
          <w:sz w:val="26"/>
          <w:szCs w:val="26"/>
        </w:rPr>
        <w:t>4</w:t>
      </w:r>
      <w:r w:rsidRPr="0079390B">
        <w:rPr>
          <w:sz w:val="26"/>
          <w:szCs w:val="26"/>
        </w:rPr>
        <w:t>. Акты судебных органов (судебная практика):</w:t>
      </w:r>
    </w:p>
    <w:p w:rsidR="00E60B4C" w:rsidRPr="0079390B" w:rsidRDefault="00E60B4C" w:rsidP="00417319">
      <w:pPr>
        <w:pStyle w:val="a3"/>
        <w:numPr>
          <w:ilvl w:val="3"/>
          <w:numId w:val="23"/>
        </w:numPr>
        <w:spacing w:line="240" w:lineRule="auto"/>
        <w:ind w:left="0" w:firstLine="0"/>
        <w:rPr>
          <w:sz w:val="26"/>
          <w:szCs w:val="26"/>
        </w:rPr>
      </w:pPr>
      <w:r w:rsidRPr="0079390B">
        <w:rPr>
          <w:sz w:val="26"/>
          <w:szCs w:val="26"/>
        </w:rPr>
        <w:t>Постановление Конституционного Суда Российской Федерации от 23 марта 1995 г. № 1-П «По делу о толковании части 4 статьи 105 и статьи 106 Конституции Российской Федерации».</w:t>
      </w:r>
    </w:p>
    <w:p w:rsidR="00E60B4C" w:rsidRPr="0079390B" w:rsidRDefault="00E60B4C" w:rsidP="00417319">
      <w:pPr>
        <w:pStyle w:val="a3"/>
        <w:numPr>
          <w:ilvl w:val="3"/>
          <w:numId w:val="23"/>
        </w:numPr>
        <w:spacing w:line="240" w:lineRule="auto"/>
        <w:ind w:left="0" w:firstLine="0"/>
        <w:rPr>
          <w:sz w:val="26"/>
          <w:szCs w:val="26"/>
        </w:rPr>
      </w:pPr>
      <w:r w:rsidRPr="0079390B">
        <w:rPr>
          <w:sz w:val="26"/>
          <w:szCs w:val="26"/>
        </w:rPr>
        <w:t>Постановление Конституционного Суда Российской Федерации от 12 апреля 1995 г. № 2-П «По делу о толковании статей 103 (часть 3), 105 (части 2 и 5), 107 (часть 3), 108 (часть 2), 117 (часть 3) и 135 (часть 2) Конституции Российской Федерации».</w:t>
      </w:r>
    </w:p>
    <w:p w:rsidR="00E60B4C" w:rsidRPr="0079390B" w:rsidRDefault="00E60B4C" w:rsidP="00417319">
      <w:pPr>
        <w:pStyle w:val="a3"/>
        <w:numPr>
          <w:ilvl w:val="3"/>
          <w:numId w:val="23"/>
        </w:numPr>
        <w:spacing w:line="240" w:lineRule="auto"/>
        <w:ind w:left="0" w:firstLine="0"/>
        <w:rPr>
          <w:sz w:val="26"/>
          <w:szCs w:val="26"/>
        </w:rPr>
      </w:pPr>
      <w:r w:rsidRPr="0079390B">
        <w:rPr>
          <w:sz w:val="26"/>
          <w:szCs w:val="26"/>
        </w:rPr>
        <w:t>Постановление Конституционного Суда Российской Федерации от 31 октября 1995 г. № 12-П «По делу о толковании статьи 136 Конституции Российской Федерации».</w:t>
      </w:r>
    </w:p>
    <w:p w:rsidR="00E60B4C" w:rsidRPr="0079390B" w:rsidRDefault="00E60B4C" w:rsidP="00417319">
      <w:pPr>
        <w:pStyle w:val="a3"/>
        <w:numPr>
          <w:ilvl w:val="3"/>
          <w:numId w:val="23"/>
        </w:numPr>
        <w:spacing w:line="240" w:lineRule="auto"/>
        <w:ind w:left="0" w:firstLine="0"/>
        <w:rPr>
          <w:sz w:val="26"/>
          <w:szCs w:val="26"/>
        </w:rPr>
      </w:pPr>
      <w:r w:rsidRPr="0079390B">
        <w:rPr>
          <w:sz w:val="26"/>
          <w:szCs w:val="26"/>
        </w:rPr>
        <w:t>Постановление Конституционного Суда Российской Федерации от 28 ноября 1995 г. № 15-П «По делу о толковании части 2 статьи 137 Конституции Российской Федерации».</w:t>
      </w:r>
    </w:p>
    <w:p w:rsidR="00E60B4C" w:rsidRPr="0079390B" w:rsidRDefault="00E60B4C" w:rsidP="00417319">
      <w:pPr>
        <w:pStyle w:val="a3"/>
        <w:numPr>
          <w:ilvl w:val="3"/>
          <w:numId w:val="23"/>
        </w:numPr>
        <w:spacing w:line="240" w:lineRule="auto"/>
        <w:ind w:left="0" w:firstLine="0"/>
        <w:rPr>
          <w:sz w:val="26"/>
          <w:szCs w:val="26"/>
        </w:rPr>
      </w:pPr>
      <w:r w:rsidRPr="0079390B">
        <w:rPr>
          <w:sz w:val="26"/>
          <w:szCs w:val="26"/>
        </w:rPr>
        <w:t>Постановление Конституционного Суда Российской Федерации от 22 апреля 1996 г. № 10-П «По делу о толковании отдельных положений статьи 107 Конституции Российской Федерации».</w:t>
      </w:r>
    </w:p>
    <w:p w:rsidR="00E60B4C" w:rsidRPr="0079390B" w:rsidRDefault="00E60B4C" w:rsidP="00417319">
      <w:pPr>
        <w:pStyle w:val="a3"/>
        <w:numPr>
          <w:ilvl w:val="3"/>
          <w:numId w:val="23"/>
        </w:numPr>
        <w:spacing w:line="240" w:lineRule="auto"/>
        <w:ind w:left="0" w:firstLine="0"/>
        <w:rPr>
          <w:sz w:val="26"/>
          <w:szCs w:val="26"/>
        </w:rPr>
      </w:pPr>
      <w:r w:rsidRPr="0079390B">
        <w:rPr>
          <w:sz w:val="26"/>
          <w:szCs w:val="26"/>
        </w:rPr>
        <w:t>Постановление Конституционного Суда Российской Федерации от 14 июля 1997 г. № 12-П «По делу о толковании содержащегося в части 4 статьи 66 Конституции Российской Федерации» положения о вхождении автономного округа в состав края, области».</w:t>
      </w:r>
    </w:p>
    <w:p w:rsidR="00E60B4C" w:rsidRPr="0079390B" w:rsidRDefault="00E60B4C" w:rsidP="00417319">
      <w:pPr>
        <w:pStyle w:val="a3"/>
        <w:numPr>
          <w:ilvl w:val="3"/>
          <w:numId w:val="23"/>
        </w:numPr>
        <w:spacing w:line="240" w:lineRule="auto"/>
        <w:ind w:left="0" w:firstLine="0"/>
        <w:rPr>
          <w:sz w:val="26"/>
          <w:szCs w:val="26"/>
        </w:rPr>
      </w:pPr>
      <w:r w:rsidRPr="0079390B">
        <w:rPr>
          <w:sz w:val="26"/>
          <w:szCs w:val="26"/>
        </w:rPr>
        <w:t>Постановление Конституционного Суда Российской Федерации от 16 июня 1998 г. № 19-П «По делу о толковании отдельных положений статей 125, 126 и 127 Конституции Российской Федерации».</w:t>
      </w:r>
    </w:p>
    <w:p w:rsidR="00E60B4C" w:rsidRPr="0079390B" w:rsidRDefault="00E60B4C" w:rsidP="00417319">
      <w:pPr>
        <w:pStyle w:val="a3"/>
        <w:numPr>
          <w:ilvl w:val="3"/>
          <w:numId w:val="23"/>
        </w:numPr>
        <w:spacing w:line="240" w:lineRule="auto"/>
        <w:ind w:left="0" w:firstLine="0"/>
        <w:rPr>
          <w:sz w:val="26"/>
          <w:szCs w:val="26"/>
        </w:rPr>
      </w:pPr>
      <w:r w:rsidRPr="0079390B">
        <w:rPr>
          <w:sz w:val="26"/>
          <w:szCs w:val="26"/>
        </w:rPr>
        <w:t>Постановление Конституционного Суда Российской Федерации от 11 декабря 1998 г. № 28-П «По делу о толковании положений части 4 статьи 111 Конституции Российской Федерации».</w:t>
      </w:r>
    </w:p>
    <w:p w:rsidR="00E60B4C" w:rsidRPr="0079390B" w:rsidRDefault="00E60B4C" w:rsidP="00417319">
      <w:pPr>
        <w:pStyle w:val="a3"/>
        <w:numPr>
          <w:ilvl w:val="3"/>
          <w:numId w:val="23"/>
        </w:numPr>
        <w:spacing w:line="240" w:lineRule="auto"/>
        <w:ind w:left="0" w:firstLine="0"/>
        <w:rPr>
          <w:sz w:val="26"/>
          <w:szCs w:val="26"/>
        </w:rPr>
      </w:pPr>
      <w:r w:rsidRPr="0079390B">
        <w:rPr>
          <w:sz w:val="26"/>
          <w:szCs w:val="26"/>
        </w:rPr>
        <w:t xml:space="preserve">Постановление Конституционного Суда Российской Федерации от 27 января 1999 г. № 2-П «По делу о толковании статей 71 (пункт «г»), 76 (часть 1) и 112 (часть 1) </w:t>
      </w:r>
      <w:r w:rsidRPr="0079390B">
        <w:rPr>
          <w:sz w:val="26"/>
          <w:szCs w:val="26"/>
        </w:rPr>
        <w:lastRenderedPageBreak/>
        <w:t>Конституции Российской Федерации».</w:t>
      </w:r>
    </w:p>
    <w:p w:rsidR="00E60B4C" w:rsidRPr="0079390B" w:rsidRDefault="00E60B4C" w:rsidP="00417319">
      <w:pPr>
        <w:pStyle w:val="a3"/>
        <w:numPr>
          <w:ilvl w:val="3"/>
          <w:numId w:val="23"/>
        </w:numPr>
        <w:spacing w:line="240" w:lineRule="auto"/>
        <w:ind w:left="0" w:firstLine="0"/>
        <w:rPr>
          <w:sz w:val="26"/>
          <w:szCs w:val="26"/>
        </w:rPr>
      </w:pPr>
      <w:r w:rsidRPr="0079390B">
        <w:rPr>
          <w:sz w:val="26"/>
          <w:szCs w:val="26"/>
        </w:rPr>
        <w:t>Постановление Конституционного Суда Российской Федерации от 6 июля 1999 г. № 10-П «По делу о толковании положений статьи 92 (части 2 и 3) Конституции Российской Федерации».</w:t>
      </w:r>
    </w:p>
    <w:p w:rsidR="00E60B4C" w:rsidRPr="0079390B" w:rsidRDefault="00E60B4C" w:rsidP="00417319">
      <w:pPr>
        <w:pStyle w:val="a3"/>
        <w:numPr>
          <w:ilvl w:val="3"/>
          <w:numId w:val="23"/>
        </w:numPr>
        <w:spacing w:line="240" w:lineRule="auto"/>
        <w:ind w:left="0" w:firstLine="0"/>
        <w:rPr>
          <w:sz w:val="26"/>
          <w:szCs w:val="26"/>
        </w:rPr>
      </w:pPr>
      <w:r w:rsidRPr="0079390B">
        <w:rPr>
          <w:sz w:val="26"/>
          <w:szCs w:val="26"/>
        </w:rPr>
        <w:t>Постановление Конституционного Суда Российской Федерации от 11 ноября 1999 г. № 15-П «По делу о толковании статей 84 (пункт «б»), 99 (части 1, 2 и 4) и 109 (часть 1) Конституции Российской Федерации».</w:t>
      </w:r>
    </w:p>
    <w:p w:rsidR="00E60B4C" w:rsidRPr="0079390B" w:rsidRDefault="00E60B4C" w:rsidP="00417319">
      <w:pPr>
        <w:pStyle w:val="a3"/>
        <w:numPr>
          <w:ilvl w:val="3"/>
          <w:numId w:val="23"/>
        </w:numPr>
        <w:spacing w:line="240" w:lineRule="auto"/>
        <w:ind w:left="0" w:firstLine="0"/>
        <w:rPr>
          <w:sz w:val="26"/>
          <w:szCs w:val="26"/>
        </w:rPr>
      </w:pPr>
      <w:r w:rsidRPr="0079390B">
        <w:rPr>
          <w:sz w:val="26"/>
          <w:szCs w:val="26"/>
        </w:rPr>
        <w:t>Постановление Конституционного Суда Российской Федерации от 11 июля 2000 г. № 12-П «По делу о толковании положений статей 91 и 92 (часть 2) Конституции Российской Федерации» о досрочном прекращении полномочий Президента Российской Федерации в случае стойкой неспособности по состоянию здоровья осуществлять принадлежащие ему полномочия».</w:t>
      </w:r>
    </w:p>
    <w:p w:rsidR="00E60B4C" w:rsidRPr="0079390B" w:rsidRDefault="00E60B4C" w:rsidP="00417319">
      <w:pPr>
        <w:pStyle w:val="a3"/>
        <w:numPr>
          <w:ilvl w:val="3"/>
          <w:numId w:val="23"/>
        </w:numPr>
        <w:spacing w:line="240" w:lineRule="auto"/>
        <w:ind w:left="0" w:firstLine="0"/>
        <w:rPr>
          <w:sz w:val="26"/>
          <w:szCs w:val="26"/>
        </w:rPr>
      </w:pPr>
      <w:r w:rsidRPr="0079390B">
        <w:rPr>
          <w:sz w:val="26"/>
          <w:szCs w:val="26"/>
        </w:rPr>
        <w:t>Постановление Конституционного Суда Российской Федерации от 1 июня 2015 г. № 18-П «По делу о толковании статей 96 (часть 1) и 99 (части 1, 2 и 4) Конституции Российской Федерации».</w:t>
      </w:r>
    </w:p>
    <w:p w:rsidR="00E60B4C" w:rsidRPr="0079390B" w:rsidRDefault="00E60B4C" w:rsidP="00417319">
      <w:pPr>
        <w:pStyle w:val="a3"/>
        <w:numPr>
          <w:ilvl w:val="3"/>
          <w:numId w:val="23"/>
        </w:numPr>
        <w:spacing w:line="240" w:lineRule="auto"/>
        <w:ind w:left="0" w:firstLine="0"/>
        <w:rPr>
          <w:sz w:val="26"/>
          <w:szCs w:val="26"/>
        </w:rPr>
      </w:pPr>
      <w:r w:rsidRPr="0079390B">
        <w:rPr>
          <w:sz w:val="26"/>
          <w:szCs w:val="26"/>
        </w:rPr>
        <w:t>Постановление Конституционного Суда Российской Федерации от 19 апреля 2016 г. № 12-П "По делу о разрешении вопроса о возможности исполнения в соответствии с Конституцией Российской Федерации постановления Европейского Суда по правам человека от 4 июля 2013 года по делу «</w:t>
      </w:r>
      <w:proofErr w:type="spellStart"/>
      <w:r w:rsidRPr="0079390B">
        <w:rPr>
          <w:sz w:val="26"/>
          <w:szCs w:val="26"/>
        </w:rPr>
        <w:t>Анчугов</w:t>
      </w:r>
      <w:proofErr w:type="spellEnd"/>
      <w:r w:rsidRPr="0079390B">
        <w:rPr>
          <w:sz w:val="26"/>
          <w:szCs w:val="26"/>
        </w:rPr>
        <w:t xml:space="preserve"> и Гладков против России» в связи с запросом Министерства юстиции Российской Федерации"</w:t>
      </w:r>
    </w:p>
    <w:p w:rsidR="00E60B4C" w:rsidRPr="0079390B" w:rsidRDefault="00E60B4C" w:rsidP="00417319">
      <w:pPr>
        <w:pStyle w:val="a3"/>
        <w:numPr>
          <w:ilvl w:val="3"/>
          <w:numId w:val="23"/>
        </w:numPr>
        <w:spacing w:line="240" w:lineRule="auto"/>
        <w:ind w:left="0" w:firstLine="0"/>
        <w:rPr>
          <w:sz w:val="26"/>
          <w:szCs w:val="26"/>
        </w:rPr>
      </w:pPr>
      <w:r w:rsidRPr="0079390B">
        <w:rPr>
          <w:sz w:val="26"/>
          <w:szCs w:val="26"/>
        </w:rPr>
        <w:t xml:space="preserve">Постановление Конституционного Суда Российской Федерации от 18 июля 2003 г. № 13-11 «По делу о проверке конституционности положений ст. 115 и 231 ГПК РСФСР, статей 26, 251 и 253 ГПК Российской Федерации, статей 1, 21 и 22 Федерального закона «О Прокуратуре Российской Федерации» в связи с запросами Государственного Собрания – Курултая Республики Башкортостан, Государственного Совета Республики Татарстан и Верховного Суда Республики Татарстан».  </w:t>
      </w:r>
    </w:p>
    <w:p w:rsidR="00E60B4C" w:rsidRPr="0079390B" w:rsidRDefault="00E60B4C" w:rsidP="00417319">
      <w:pPr>
        <w:pStyle w:val="a3"/>
        <w:numPr>
          <w:ilvl w:val="3"/>
          <w:numId w:val="23"/>
        </w:numPr>
        <w:spacing w:line="240" w:lineRule="auto"/>
        <w:ind w:left="0" w:firstLine="0"/>
        <w:rPr>
          <w:sz w:val="26"/>
          <w:szCs w:val="26"/>
        </w:rPr>
      </w:pPr>
      <w:r w:rsidRPr="0079390B">
        <w:rPr>
          <w:sz w:val="26"/>
          <w:szCs w:val="26"/>
        </w:rPr>
        <w:t xml:space="preserve">Постановление Конституционного Суда Российской Федерации от 25 февраля 2004 г. № 4-11 «По делу о проверке конституционности п.10 ст. 75 Федерального закона «Об основных гарантиях избирательных прав и права на участие в </w:t>
      </w:r>
      <w:proofErr w:type="spellStart"/>
      <w:r w:rsidRPr="0079390B">
        <w:rPr>
          <w:sz w:val="26"/>
          <w:szCs w:val="26"/>
        </w:rPr>
        <w:t>рефрендуме</w:t>
      </w:r>
      <w:proofErr w:type="spellEnd"/>
      <w:r w:rsidRPr="0079390B">
        <w:rPr>
          <w:sz w:val="26"/>
          <w:szCs w:val="26"/>
        </w:rPr>
        <w:t xml:space="preserve"> граждан Российской Федерации и части первой ст. 259 Гражданского Процессуального Кодекса Российской Федерации в связи с запросом Верховного Суда Российской Федерации».  </w:t>
      </w:r>
    </w:p>
    <w:p w:rsidR="00E60B4C" w:rsidRPr="0079390B" w:rsidRDefault="00E60B4C" w:rsidP="00417319">
      <w:pPr>
        <w:pStyle w:val="a3"/>
        <w:numPr>
          <w:ilvl w:val="3"/>
          <w:numId w:val="23"/>
        </w:numPr>
        <w:spacing w:line="240" w:lineRule="auto"/>
        <w:ind w:left="0" w:firstLine="0"/>
        <w:rPr>
          <w:sz w:val="26"/>
          <w:szCs w:val="26"/>
        </w:rPr>
      </w:pPr>
      <w:r w:rsidRPr="0079390B">
        <w:rPr>
          <w:sz w:val="26"/>
          <w:szCs w:val="26"/>
        </w:rPr>
        <w:t xml:space="preserve">Постановление Конституционного Суда Российской Федерации от 30 октября 2003 г. № 15-П «По делу о проверке конституционности отдельных положений Федерального закона «Об основных гарантиях избирательных прав и права на участие в референдуме граждан Российской Федерации» в связи с запросом группы депутатов Государственной Думы и жалобами граждан </w:t>
      </w:r>
      <w:proofErr w:type="spellStart"/>
      <w:r w:rsidRPr="0079390B">
        <w:rPr>
          <w:sz w:val="26"/>
          <w:szCs w:val="26"/>
        </w:rPr>
        <w:t>С.А.Бунтмана</w:t>
      </w:r>
      <w:proofErr w:type="spellEnd"/>
      <w:r w:rsidRPr="0079390B">
        <w:rPr>
          <w:sz w:val="26"/>
          <w:szCs w:val="26"/>
        </w:rPr>
        <w:t xml:space="preserve">, </w:t>
      </w:r>
      <w:proofErr w:type="spellStart"/>
      <w:r w:rsidRPr="0079390B">
        <w:rPr>
          <w:sz w:val="26"/>
          <w:szCs w:val="26"/>
        </w:rPr>
        <w:t>К.А.Катаняна</w:t>
      </w:r>
      <w:proofErr w:type="spellEnd"/>
      <w:r w:rsidRPr="0079390B">
        <w:rPr>
          <w:sz w:val="26"/>
          <w:szCs w:val="26"/>
        </w:rPr>
        <w:t xml:space="preserve"> и </w:t>
      </w:r>
      <w:proofErr w:type="spellStart"/>
      <w:r w:rsidRPr="0079390B">
        <w:rPr>
          <w:sz w:val="26"/>
          <w:szCs w:val="26"/>
        </w:rPr>
        <w:t>К.С.Рожкова</w:t>
      </w:r>
      <w:proofErr w:type="spellEnd"/>
      <w:r w:rsidRPr="0079390B">
        <w:rPr>
          <w:sz w:val="26"/>
          <w:szCs w:val="26"/>
        </w:rPr>
        <w:t xml:space="preserve">».  </w:t>
      </w:r>
    </w:p>
    <w:p w:rsidR="00E60B4C" w:rsidRPr="0079390B" w:rsidRDefault="00E60B4C" w:rsidP="00417319">
      <w:pPr>
        <w:pStyle w:val="a3"/>
        <w:numPr>
          <w:ilvl w:val="3"/>
          <w:numId w:val="23"/>
        </w:numPr>
        <w:spacing w:line="240" w:lineRule="auto"/>
        <w:ind w:left="0" w:firstLine="0"/>
        <w:rPr>
          <w:sz w:val="26"/>
          <w:szCs w:val="26"/>
        </w:rPr>
      </w:pPr>
      <w:r w:rsidRPr="0079390B">
        <w:rPr>
          <w:sz w:val="26"/>
          <w:szCs w:val="26"/>
        </w:rPr>
        <w:t xml:space="preserve">Постановление Конституционного Суда Российской Федерации от 11 июня 2003 г. № 10-П «По делу о проверке конституционности Федерального конституционного закона «О внесении изменения и дополнения в Федеральный конституционный закон «О референдуме Российской Федерации».  </w:t>
      </w:r>
    </w:p>
    <w:p w:rsidR="00E60B4C" w:rsidRPr="0079390B" w:rsidRDefault="00E60B4C" w:rsidP="00417319">
      <w:pPr>
        <w:pStyle w:val="a3"/>
        <w:numPr>
          <w:ilvl w:val="3"/>
          <w:numId w:val="23"/>
        </w:numPr>
        <w:spacing w:line="240" w:lineRule="auto"/>
        <w:ind w:left="0" w:firstLine="0"/>
        <w:rPr>
          <w:sz w:val="26"/>
          <w:szCs w:val="26"/>
        </w:rPr>
      </w:pPr>
      <w:r w:rsidRPr="0079390B">
        <w:rPr>
          <w:sz w:val="26"/>
          <w:szCs w:val="26"/>
        </w:rPr>
        <w:t xml:space="preserve">Постановление Конституционного Суда Российской Федерации от 9 июля 2002 г. № 12-П «По делу о проверке конституционности положений п. 5 статьи 18 и статьи 30.1 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статьи 108 Конституции Республики Татарстан, статьи 67 Конституции (основного закона) Республики Саха (Якутия) и ч. 3 статьи 3 Закона  Республики Саха (Якутия) «О </w:t>
      </w:r>
      <w:r w:rsidRPr="0079390B">
        <w:rPr>
          <w:sz w:val="26"/>
          <w:szCs w:val="26"/>
        </w:rPr>
        <w:lastRenderedPageBreak/>
        <w:t xml:space="preserve">выборах Президента Республики Саха (Якутия)».  </w:t>
      </w:r>
    </w:p>
    <w:p w:rsidR="00E60B4C" w:rsidRPr="0079390B" w:rsidRDefault="00E60B4C" w:rsidP="00417319">
      <w:pPr>
        <w:pStyle w:val="a3"/>
        <w:numPr>
          <w:ilvl w:val="3"/>
          <w:numId w:val="23"/>
        </w:numPr>
        <w:spacing w:line="240" w:lineRule="auto"/>
        <w:ind w:left="0" w:firstLine="0"/>
        <w:rPr>
          <w:sz w:val="26"/>
          <w:szCs w:val="26"/>
        </w:rPr>
      </w:pPr>
      <w:r w:rsidRPr="0079390B">
        <w:rPr>
          <w:sz w:val="26"/>
          <w:szCs w:val="26"/>
        </w:rPr>
        <w:t xml:space="preserve">Определение Конституционного Суда Российской Федерации от 6 декабря 2001 г. № 250-О «О толковании ряда положений статей 5, 11, 71, 72, 73, 76, 77 и 78 Конституции Российской Федерации по запросу Государственного Собрания – Курултая Республики Башкортостан». </w:t>
      </w:r>
    </w:p>
    <w:p w:rsidR="00E60B4C" w:rsidRPr="0079390B" w:rsidRDefault="00E60B4C" w:rsidP="00417319">
      <w:pPr>
        <w:pStyle w:val="a3"/>
        <w:numPr>
          <w:ilvl w:val="3"/>
          <w:numId w:val="23"/>
        </w:numPr>
        <w:spacing w:line="240" w:lineRule="auto"/>
        <w:ind w:left="0" w:firstLine="0"/>
        <w:rPr>
          <w:sz w:val="26"/>
          <w:szCs w:val="26"/>
        </w:rPr>
      </w:pPr>
      <w:r w:rsidRPr="0079390B">
        <w:rPr>
          <w:sz w:val="26"/>
          <w:szCs w:val="26"/>
        </w:rPr>
        <w:t>Постановление Конституционного Суда Российской Федерации от 19 марта 2014 г. № 6-П «По делу о проверке конституционности не вступившего в силу международного договора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w:t>
      </w:r>
    </w:p>
    <w:p w:rsidR="00E60B4C" w:rsidRPr="0079390B" w:rsidRDefault="00E60B4C" w:rsidP="00417319">
      <w:pPr>
        <w:pStyle w:val="a3"/>
        <w:numPr>
          <w:ilvl w:val="3"/>
          <w:numId w:val="23"/>
        </w:numPr>
        <w:spacing w:line="240" w:lineRule="auto"/>
        <w:ind w:left="0" w:firstLine="0"/>
        <w:rPr>
          <w:sz w:val="26"/>
          <w:szCs w:val="26"/>
        </w:rPr>
      </w:pPr>
      <w:r w:rsidRPr="0079390B">
        <w:rPr>
          <w:sz w:val="26"/>
          <w:szCs w:val="26"/>
        </w:rPr>
        <w:t>Постановление Конституционного Суда Российской Федерации от 15 апреля 2014 г. № 11-П «По делу о проверке конституционности пункта 1 статьи 65 Федерального закона «Об основных гарантиях избирательных прав и права на участие в референдуме граждан Российской Федерации» в связи с запросом Законодательного Собрания Владимирской области».</w:t>
      </w:r>
    </w:p>
    <w:p w:rsidR="00E60B4C" w:rsidRPr="0079390B" w:rsidRDefault="00E60B4C" w:rsidP="00417319">
      <w:pPr>
        <w:pStyle w:val="a3"/>
        <w:numPr>
          <w:ilvl w:val="3"/>
          <w:numId w:val="23"/>
        </w:numPr>
        <w:spacing w:line="240" w:lineRule="auto"/>
        <w:ind w:left="0" w:firstLine="0"/>
        <w:rPr>
          <w:sz w:val="26"/>
          <w:szCs w:val="26"/>
        </w:rPr>
      </w:pPr>
      <w:r w:rsidRPr="0079390B">
        <w:rPr>
          <w:sz w:val="26"/>
          <w:szCs w:val="26"/>
        </w:rPr>
        <w:t>Определение Конституционного Суда Российской Федерации от 06 марта 2013 г. № 324-О «По запросу группы депутатов Государственной Думы о проверке конституционности положений частей 1 и 2 статьи 89 Федерального закона «О выборах депутатов Государственной Думы Федерального Собрания Российской Федерации».</w:t>
      </w:r>
    </w:p>
    <w:p w:rsidR="00E60B4C" w:rsidRPr="0079390B" w:rsidRDefault="00E60B4C" w:rsidP="00417319">
      <w:pPr>
        <w:pStyle w:val="a3"/>
        <w:numPr>
          <w:ilvl w:val="3"/>
          <w:numId w:val="23"/>
        </w:numPr>
        <w:spacing w:line="240" w:lineRule="auto"/>
        <w:ind w:left="0" w:firstLine="0"/>
        <w:rPr>
          <w:sz w:val="26"/>
          <w:szCs w:val="26"/>
        </w:rPr>
      </w:pPr>
      <w:r w:rsidRPr="0079390B">
        <w:rPr>
          <w:sz w:val="26"/>
          <w:szCs w:val="26"/>
        </w:rPr>
        <w:t>Постановление Конституционного Суда Российской Федерации от 27 декабря 2012 г. № 34-П «По делу о проверке конституционности положений пункта «в» части первой и части пятой статьи 4 Федерального закона «О статусе члена Совета Федерации и статусе депутата Государственной Думы Федерального Собрания Российской Федерации» в связи с запросом группы депутатов Государственной Думы».</w:t>
      </w:r>
    </w:p>
    <w:p w:rsidR="00E60B4C" w:rsidRPr="0079390B" w:rsidRDefault="00E60B4C" w:rsidP="00417319">
      <w:pPr>
        <w:pStyle w:val="a3"/>
        <w:numPr>
          <w:ilvl w:val="3"/>
          <w:numId w:val="23"/>
        </w:numPr>
        <w:spacing w:line="240" w:lineRule="auto"/>
        <w:ind w:left="0" w:firstLine="0"/>
        <w:rPr>
          <w:sz w:val="26"/>
          <w:szCs w:val="26"/>
        </w:rPr>
      </w:pPr>
      <w:r w:rsidRPr="0079390B">
        <w:rPr>
          <w:sz w:val="26"/>
          <w:szCs w:val="26"/>
        </w:rPr>
        <w:t xml:space="preserve">Постановление Конституционного Суда Российской Федерации от 10 октября 2013 г. № 20-П» По делу о проверке конституционности подпункта «а» пункта 3.2 статьи 4 Федерального закона «Об основных гарантиях избирательных прав и права на участие в референдуме граждан Российской Федерации», части первой статьи 10 и части шестой статьи 86 Уголовного кодекса Российской Федерации в связи с жалобами граждан Г.Б. Егорова, А.Л. Казакова, И.Ю. Кравцова, А.В. Куприянова, А.С. </w:t>
      </w:r>
      <w:proofErr w:type="spellStart"/>
      <w:r w:rsidRPr="0079390B">
        <w:rPr>
          <w:sz w:val="26"/>
          <w:szCs w:val="26"/>
        </w:rPr>
        <w:t>Латыпова</w:t>
      </w:r>
      <w:proofErr w:type="spellEnd"/>
      <w:r w:rsidRPr="0079390B">
        <w:rPr>
          <w:sz w:val="26"/>
          <w:szCs w:val="26"/>
        </w:rPr>
        <w:t xml:space="preserve"> и В.Ю. Синькова».</w:t>
      </w:r>
    </w:p>
    <w:p w:rsidR="00E60B4C" w:rsidRPr="0079390B" w:rsidRDefault="00E60B4C" w:rsidP="00417319">
      <w:pPr>
        <w:pStyle w:val="a3"/>
        <w:numPr>
          <w:ilvl w:val="3"/>
          <w:numId w:val="23"/>
        </w:numPr>
        <w:spacing w:line="240" w:lineRule="auto"/>
        <w:ind w:left="0" w:firstLine="0"/>
        <w:rPr>
          <w:sz w:val="26"/>
          <w:szCs w:val="26"/>
        </w:rPr>
      </w:pPr>
      <w:r w:rsidRPr="0079390B">
        <w:rPr>
          <w:sz w:val="26"/>
          <w:szCs w:val="26"/>
        </w:rPr>
        <w:t>Постановление Конституционного Суда Российской Федерации от 22 апреля 2013 г. № 8-П «По делу о проверке конституционности статей 3, 4, пункта 1 части первой статьи 134, статьи 220, части первой статьи 259, части второй статьи 333 Гражданского процессуального кодекса Российской Федерации, подпункта «з» пункта 9 статьи 30, пункта 10 статьи 75, пунктов 2 и 3 статьи 77 Федерального закона «Об основных гарантиях избирательных прав и права на участие в референдуме граждан Российской Федерации», частей 4 и 5 статьи 92 Федерального закона «О выборах депутатов Государственной Думы Федерального Собрания Российской Федерации» в связи с жалобами граждан А.В. Андронова, О.О. Андроновой, О.Б. Белова и других, Уполномоченного по правам человека в Российской Федерации и регионального отделения политической партии «Справедливая Россия»  в Воронежской области».</w:t>
      </w:r>
    </w:p>
    <w:p w:rsidR="00E60B4C" w:rsidRPr="0079390B" w:rsidRDefault="00E60B4C" w:rsidP="00417319">
      <w:pPr>
        <w:pStyle w:val="a3"/>
        <w:numPr>
          <w:ilvl w:val="3"/>
          <w:numId w:val="23"/>
        </w:numPr>
        <w:spacing w:line="240" w:lineRule="auto"/>
        <w:ind w:left="0" w:firstLine="0"/>
        <w:rPr>
          <w:sz w:val="26"/>
          <w:szCs w:val="26"/>
        </w:rPr>
      </w:pPr>
      <w:r w:rsidRPr="0079390B">
        <w:rPr>
          <w:sz w:val="26"/>
          <w:szCs w:val="26"/>
        </w:rPr>
        <w:t xml:space="preserve">Постановление Конституционного Суда Российской Федерации от 19 декабря 2013 г. № 28-П «По делу о проверке конституционности положения абзаца второго пункта 5 статьи 53 Уставного закона Красноярского края «О выборах депутатов Законодательного Собрания Красноярского края» в связи с жалобой гражданина В.А. </w:t>
      </w:r>
      <w:proofErr w:type="spellStart"/>
      <w:r w:rsidRPr="0079390B">
        <w:rPr>
          <w:sz w:val="26"/>
          <w:szCs w:val="26"/>
        </w:rPr>
        <w:t>Худоренко</w:t>
      </w:r>
      <w:proofErr w:type="spellEnd"/>
      <w:r w:rsidRPr="0079390B">
        <w:rPr>
          <w:sz w:val="26"/>
          <w:szCs w:val="26"/>
        </w:rPr>
        <w:t>».</w:t>
      </w:r>
    </w:p>
    <w:p w:rsidR="00E60B4C" w:rsidRPr="0079390B" w:rsidRDefault="00E60B4C" w:rsidP="00417319">
      <w:pPr>
        <w:pStyle w:val="a3"/>
        <w:numPr>
          <w:ilvl w:val="3"/>
          <w:numId w:val="23"/>
        </w:numPr>
        <w:spacing w:line="240" w:lineRule="auto"/>
        <w:ind w:left="0" w:firstLine="0"/>
        <w:rPr>
          <w:sz w:val="26"/>
          <w:szCs w:val="26"/>
        </w:rPr>
      </w:pPr>
      <w:r w:rsidRPr="0079390B">
        <w:rPr>
          <w:sz w:val="26"/>
          <w:szCs w:val="26"/>
        </w:rPr>
        <w:lastRenderedPageBreak/>
        <w:t>Постановление Конституционного Суда Российской Федерации от 24 декабря 2012 г. № 32-П «По делу о проверке конституционности отдельных положений федеральных законов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основных гарантиях избирательных прав и права на участие в референдуме граждан Российской Федерации» в связи с запросом группы депутатов Государственной Думы».</w:t>
      </w:r>
    </w:p>
    <w:p w:rsidR="00E60B4C" w:rsidRPr="0079390B" w:rsidRDefault="00E60B4C" w:rsidP="00417319">
      <w:pPr>
        <w:pStyle w:val="a3"/>
        <w:numPr>
          <w:ilvl w:val="3"/>
          <w:numId w:val="23"/>
        </w:numPr>
        <w:spacing w:line="240" w:lineRule="auto"/>
        <w:ind w:left="0" w:firstLine="0"/>
        <w:rPr>
          <w:sz w:val="26"/>
          <w:szCs w:val="26"/>
        </w:rPr>
      </w:pPr>
      <w:r w:rsidRPr="0079390B">
        <w:rPr>
          <w:sz w:val="26"/>
          <w:szCs w:val="26"/>
        </w:rPr>
        <w:t>Постановление Конституционного Суда Российской Федерации от 14 февраля 2013 г. № 4-П «По делу о проверке конституционности Федерального закона «О внесении изменений в Кодекс Российской Федерации об административных правонарушениях и Федеральный закон «О собраниях, митингах, демонстрациях, шествиях и пикетированиях» в связи с запросом группы депутатов Государственной Думы и жалобой гражданина Э.В. Савенко».</w:t>
      </w:r>
    </w:p>
    <w:p w:rsidR="00E60B4C" w:rsidRPr="0079390B" w:rsidRDefault="00E60B4C" w:rsidP="00417319">
      <w:pPr>
        <w:pStyle w:val="a3"/>
        <w:numPr>
          <w:ilvl w:val="3"/>
          <w:numId w:val="23"/>
        </w:numPr>
        <w:spacing w:line="240" w:lineRule="auto"/>
        <w:ind w:left="0" w:firstLine="0"/>
        <w:rPr>
          <w:sz w:val="26"/>
          <w:szCs w:val="26"/>
        </w:rPr>
      </w:pPr>
      <w:r w:rsidRPr="0079390B">
        <w:rPr>
          <w:sz w:val="26"/>
          <w:szCs w:val="26"/>
        </w:rPr>
        <w:t xml:space="preserve">Постановление Конституционного Суда Российской Федерации от 08 апреля 2014 г. № 10-П «По делу о проверке конституционности положений пункта 6 статьи 2 и пункта 7 статьи 32 Федерального закона «О некоммерческих организациях», части шестой статьи 29 Федерального закона «Об общественных объединениях» и части 1 статьи 19.34 Кодекса Российской Федерации об административных правонарушениях в связи с жалобами Уполномоченного по правам человека в Российской Федерации, фонда «Костромской центр поддержки общественных инициатив», граждан Л.Г. Кузьминой, С.М. Смиренского и В.П. </w:t>
      </w:r>
      <w:proofErr w:type="spellStart"/>
      <w:r w:rsidRPr="0079390B">
        <w:rPr>
          <w:sz w:val="26"/>
          <w:szCs w:val="26"/>
        </w:rPr>
        <w:t>Юкечева</w:t>
      </w:r>
      <w:proofErr w:type="spellEnd"/>
      <w:r w:rsidRPr="0079390B">
        <w:rPr>
          <w:sz w:val="26"/>
          <w:szCs w:val="26"/>
        </w:rPr>
        <w:t>».</w:t>
      </w:r>
    </w:p>
    <w:p w:rsidR="00E60B4C" w:rsidRPr="0079390B" w:rsidRDefault="00E60B4C" w:rsidP="00417319">
      <w:pPr>
        <w:pStyle w:val="a3"/>
        <w:numPr>
          <w:ilvl w:val="3"/>
          <w:numId w:val="23"/>
        </w:numPr>
        <w:spacing w:line="240" w:lineRule="auto"/>
        <w:ind w:left="0" w:firstLine="0"/>
        <w:rPr>
          <w:sz w:val="26"/>
          <w:szCs w:val="26"/>
        </w:rPr>
      </w:pPr>
      <w:r w:rsidRPr="0079390B">
        <w:rPr>
          <w:sz w:val="26"/>
          <w:szCs w:val="26"/>
        </w:rPr>
        <w:t>Постановление Конституционного Суда Российской Федерации от 18 мая 2012 г. № 12-П «По делу о проверке конституционности положений части 2 статьи 20.2 Кодекса Российской Федерации об административных правонарушениях, пункта 3 части 4 статьи 5 и пункта 5 части 3 статьи 7 Федерального закона «О собраниях, митингах, демонстрациях, шествиях и пикетированиях» в связи с жалобой гражданина С.А. Каткова».</w:t>
      </w:r>
    </w:p>
    <w:p w:rsidR="00E60B4C" w:rsidRPr="0079390B" w:rsidRDefault="00E60B4C" w:rsidP="00417319">
      <w:pPr>
        <w:pStyle w:val="a3"/>
        <w:numPr>
          <w:ilvl w:val="3"/>
          <w:numId w:val="23"/>
        </w:numPr>
        <w:spacing w:line="240" w:lineRule="auto"/>
        <w:ind w:left="0" w:firstLine="0"/>
        <w:rPr>
          <w:sz w:val="26"/>
          <w:szCs w:val="26"/>
        </w:rPr>
      </w:pPr>
      <w:r w:rsidRPr="0079390B">
        <w:rPr>
          <w:sz w:val="26"/>
          <w:szCs w:val="26"/>
        </w:rPr>
        <w:t>Постановление Конституционного Суда Российской Федерации от 06 декабря 2013 г. № 27-П «По делу о проверке конституционности положений статьи 11 и пунктов 3 и 4 части четвертой статьи 392 Гражданского процессуального кодекса Российской Федерации в связи с запросом президиума Ленинградского окружного военного суда».</w:t>
      </w:r>
    </w:p>
    <w:p w:rsidR="00E60B4C" w:rsidRPr="0079390B" w:rsidRDefault="00E60B4C" w:rsidP="00417319">
      <w:pPr>
        <w:pStyle w:val="a3"/>
        <w:numPr>
          <w:ilvl w:val="3"/>
          <w:numId w:val="23"/>
        </w:numPr>
        <w:spacing w:line="240" w:lineRule="auto"/>
        <w:ind w:left="0" w:firstLine="0"/>
        <w:rPr>
          <w:sz w:val="26"/>
          <w:szCs w:val="26"/>
        </w:rPr>
      </w:pPr>
      <w:r w:rsidRPr="0079390B">
        <w:rPr>
          <w:sz w:val="26"/>
          <w:szCs w:val="26"/>
        </w:rPr>
        <w:t>Постановление Конституционного Суда Российской Федерации от 02 декабря 2013 № 26-П «По делу о проверке конституционности пункта 2 статьи 4 Закона Челябинской области «О транспортном налоге» в связи с запросом Законодательного Собрания Челябинской области».</w:t>
      </w:r>
    </w:p>
    <w:p w:rsidR="00E60B4C" w:rsidRPr="0079390B" w:rsidRDefault="00E60B4C" w:rsidP="00417319">
      <w:pPr>
        <w:pStyle w:val="a3"/>
        <w:numPr>
          <w:ilvl w:val="3"/>
          <w:numId w:val="23"/>
        </w:numPr>
        <w:spacing w:line="240" w:lineRule="auto"/>
        <w:ind w:left="0" w:firstLine="0"/>
        <w:rPr>
          <w:sz w:val="26"/>
          <w:szCs w:val="26"/>
        </w:rPr>
      </w:pPr>
      <w:r w:rsidRPr="0079390B">
        <w:rPr>
          <w:sz w:val="26"/>
          <w:szCs w:val="26"/>
        </w:rPr>
        <w:t>Постановление Конституционного Суда Российской Федерации от 27 марта 2012 г. № 8-П «По делу о проверке конституционности пункта 1 статьи 23 Федерального закона «О международных договорах Российской Федерации» в связи с жалобой гражданина И.Д. Ушакова».</w:t>
      </w:r>
    </w:p>
    <w:p w:rsidR="00E60B4C" w:rsidRPr="0079390B" w:rsidRDefault="00E60B4C" w:rsidP="00417319">
      <w:pPr>
        <w:pStyle w:val="a3"/>
        <w:numPr>
          <w:ilvl w:val="3"/>
          <w:numId w:val="23"/>
        </w:numPr>
        <w:spacing w:line="240" w:lineRule="auto"/>
        <w:ind w:left="0" w:firstLine="0"/>
        <w:rPr>
          <w:sz w:val="26"/>
          <w:szCs w:val="26"/>
        </w:rPr>
      </w:pPr>
      <w:r w:rsidRPr="0079390B">
        <w:rPr>
          <w:sz w:val="26"/>
          <w:szCs w:val="26"/>
        </w:rPr>
        <w:t>Постановление Конституционного Суда Российской Федерации от 1 июля 2015 года № 18-П «По делу  о толковании статей 96 (часть 1) и 99 (части 1, 2 и 4) Конституции Российской Федерации».</w:t>
      </w:r>
    </w:p>
    <w:p w:rsidR="00E60B4C" w:rsidRPr="0079390B" w:rsidRDefault="00E60B4C" w:rsidP="00417319">
      <w:pPr>
        <w:pStyle w:val="a3"/>
        <w:numPr>
          <w:ilvl w:val="3"/>
          <w:numId w:val="23"/>
        </w:numPr>
        <w:spacing w:line="240" w:lineRule="auto"/>
        <w:ind w:left="0" w:firstLine="0"/>
        <w:rPr>
          <w:sz w:val="26"/>
          <w:szCs w:val="26"/>
        </w:rPr>
      </w:pPr>
      <w:r w:rsidRPr="0079390B">
        <w:rPr>
          <w:sz w:val="26"/>
          <w:szCs w:val="26"/>
        </w:rPr>
        <w:t xml:space="preserve">Постановление Конституционного Суда от 16 июля 2015 г. № 21-П «По делу  о проверке конституционности положений статьи 1 Федерального закона "О ратификации Конвенции о защите прав человека и основных свобод и Протоколов к ней", пунктов 1 и 2 статьи 32 Федерального закона "О международных договорах Российской Федерации", частей первой и четвертой статьи 11, пункта 4 части четвертой статьи 392 Гражданского </w:t>
      </w:r>
      <w:r w:rsidRPr="0079390B">
        <w:rPr>
          <w:sz w:val="26"/>
          <w:szCs w:val="26"/>
        </w:rPr>
        <w:lastRenderedPageBreak/>
        <w:t>процессуального кодекса Российской Федерации, частей 1 и 4 статьи 13, пункта 4 части 3 статьи 311 Арбитражного процессуального кодекса Российской Федерации, частей 1 и 4 статьи 15, пункта 4 части 1 статьи 350 Кодекса административного судопроизводства Российской Федерации и пункта 2 части четвертой статьи 413 Уголовно-процессуального кодекса Российской Федерации».</w:t>
      </w:r>
    </w:p>
    <w:p w:rsidR="00E60B4C" w:rsidRPr="0079390B" w:rsidRDefault="00E60B4C" w:rsidP="00417319">
      <w:pPr>
        <w:pStyle w:val="a3"/>
        <w:numPr>
          <w:ilvl w:val="3"/>
          <w:numId w:val="23"/>
        </w:numPr>
        <w:spacing w:line="240" w:lineRule="auto"/>
        <w:ind w:left="0" w:firstLine="0"/>
        <w:rPr>
          <w:sz w:val="26"/>
          <w:szCs w:val="26"/>
        </w:rPr>
      </w:pPr>
      <w:r w:rsidRPr="0079390B">
        <w:rPr>
          <w:sz w:val="26"/>
          <w:szCs w:val="26"/>
        </w:rPr>
        <w:t>Постановление Конституционного Суда РФ от 4 октября 2016 г. № 18-П «По делу о проверке конституционности части 1 статьи 4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в связи с жалобой А.Г. Оленева».</w:t>
      </w:r>
    </w:p>
    <w:p w:rsidR="00E60B4C" w:rsidRPr="0079390B" w:rsidRDefault="00E60B4C" w:rsidP="00417319">
      <w:pPr>
        <w:pStyle w:val="a3"/>
        <w:numPr>
          <w:ilvl w:val="3"/>
          <w:numId w:val="23"/>
        </w:numPr>
        <w:spacing w:line="240" w:lineRule="auto"/>
        <w:ind w:left="0" w:firstLine="0"/>
        <w:rPr>
          <w:sz w:val="26"/>
          <w:szCs w:val="26"/>
        </w:rPr>
      </w:pPr>
      <w:r w:rsidRPr="0079390B">
        <w:rPr>
          <w:sz w:val="26"/>
          <w:szCs w:val="26"/>
        </w:rPr>
        <w:t>Постановление Конституционного Суда РФ от 17 марта 2017 г. № 8-П «По делу о проверке конституционности положения пункта 13 части 1 статьи 13 Федерального закона «О полиции» в связи с жалобой гражданина В.И. Сергиенко».</w:t>
      </w:r>
    </w:p>
    <w:p w:rsidR="00E60B4C" w:rsidRPr="0079390B" w:rsidRDefault="00E60B4C" w:rsidP="00417319">
      <w:pPr>
        <w:pStyle w:val="a3"/>
        <w:numPr>
          <w:ilvl w:val="3"/>
          <w:numId w:val="23"/>
        </w:numPr>
        <w:spacing w:line="240" w:lineRule="auto"/>
        <w:ind w:left="0" w:firstLine="0"/>
        <w:rPr>
          <w:sz w:val="26"/>
          <w:szCs w:val="26"/>
        </w:rPr>
      </w:pPr>
      <w:r w:rsidRPr="0079390B">
        <w:rPr>
          <w:sz w:val="26"/>
          <w:szCs w:val="26"/>
        </w:rPr>
        <w:t>Постановление Конституционного Суда РФ от 10 ноября 2017 г. № 27-П «По делу о проверке конституционности положений Федерального закона «О внесении изменений в отдельные законодательные акты Российской Федерации в части совершенствования законодательства о публичных мероприятиях» в связи с запросом группы депутатов Государственной Думы».</w:t>
      </w:r>
    </w:p>
    <w:p w:rsidR="00E60B4C" w:rsidRPr="0079390B" w:rsidRDefault="00E60B4C" w:rsidP="00417319">
      <w:pPr>
        <w:pStyle w:val="a3"/>
        <w:numPr>
          <w:ilvl w:val="3"/>
          <w:numId w:val="23"/>
        </w:numPr>
        <w:spacing w:line="240" w:lineRule="auto"/>
        <w:ind w:left="0" w:firstLine="0"/>
        <w:rPr>
          <w:sz w:val="26"/>
          <w:szCs w:val="26"/>
        </w:rPr>
      </w:pPr>
      <w:r w:rsidRPr="0079390B">
        <w:rPr>
          <w:sz w:val="26"/>
          <w:szCs w:val="26"/>
        </w:rPr>
        <w:t xml:space="preserve">Постановление Конституционного Суда РФ от 29 мая 2018 г. № 21-П «По делу о проверке конституционности пунктов 1 и 3 статьи 8 Федерального закона «О правовом положении иностранных граждан в Российской Федерации» в связи с жалобой гражданина Социалистической Республики Вьетнам </w:t>
      </w:r>
      <w:proofErr w:type="spellStart"/>
      <w:r w:rsidRPr="0079390B">
        <w:rPr>
          <w:sz w:val="26"/>
          <w:szCs w:val="26"/>
        </w:rPr>
        <w:t>Нгуен</w:t>
      </w:r>
      <w:proofErr w:type="spellEnd"/>
      <w:r w:rsidRPr="0079390B">
        <w:rPr>
          <w:sz w:val="26"/>
          <w:szCs w:val="26"/>
        </w:rPr>
        <w:t xml:space="preserve"> </w:t>
      </w:r>
      <w:proofErr w:type="spellStart"/>
      <w:r w:rsidRPr="0079390B">
        <w:rPr>
          <w:sz w:val="26"/>
          <w:szCs w:val="26"/>
        </w:rPr>
        <w:t>Чонг</w:t>
      </w:r>
      <w:proofErr w:type="spellEnd"/>
      <w:r w:rsidRPr="0079390B">
        <w:rPr>
          <w:sz w:val="26"/>
          <w:szCs w:val="26"/>
        </w:rPr>
        <w:t xml:space="preserve"> Хая».</w:t>
      </w:r>
    </w:p>
    <w:p w:rsidR="00E60B4C" w:rsidRPr="0079390B" w:rsidRDefault="00E60B4C" w:rsidP="00417319">
      <w:pPr>
        <w:pStyle w:val="a3"/>
        <w:numPr>
          <w:ilvl w:val="3"/>
          <w:numId w:val="23"/>
        </w:numPr>
        <w:spacing w:line="240" w:lineRule="auto"/>
        <w:ind w:left="0" w:firstLine="0"/>
        <w:rPr>
          <w:sz w:val="26"/>
          <w:szCs w:val="26"/>
        </w:rPr>
      </w:pPr>
      <w:r w:rsidRPr="0079390B">
        <w:rPr>
          <w:sz w:val="26"/>
          <w:szCs w:val="26"/>
        </w:rPr>
        <w:t>Постановление Пленума Верховного Суда Российской Федерации от 31.10.1995 «О некоторых вопросах применения судами Конституции Российской Федерации при осуществлении правосудия».</w:t>
      </w:r>
    </w:p>
    <w:p w:rsidR="00E60B4C" w:rsidRPr="0079390B" w:rsidRDefault="00E60B4C" w:rsidP="00417319">
      <w:pPr>
        <w:pStyle w:val="a3"/>
        <w:numPr>
          <w:ilvl w:val="3"/>
          <w:numId w:val="23"/>
        </w:numPr>
        <w:spacing w:line="240" w:lineRule="auto"/>
        <w:ind w:left="0" w:firstLine="0"/>
        <w:rPr>
          <w:sz w:val="26"/>
          <w:szCs w:val="26"/>
        </w:rPr>
      </w:pPr>
      <w:r w:rsidRPr="0079390B">
        <w:rPr>
          <w:sz w:val="26"/>
          <w:szCs w:val="26"/>
        </w:rPr>
        <w:t xml:space="preserve">Постановление Пленума Верховного Суда Российской Федерации от 10 октября 2003 №5 «О применении судами общей юрисдикции общепризнанных принципов и норм    международного права и международных договоров Российской Федерации».  </w:t>
      </w:r>
    </w:p>
    <w:p w:rsidR="00A9344A" w:rsidRPr="0079390B" w:rsidRDefault="00E60B4C" w:rsidP="00417319">
      <w:pPr>
        <w:pStyle w:val="a3"/>
        <w:numPr>
          <w:ilvl w:val="3"/>
          <w:numId w:val="23"/>
        </w:numPr>
        <w:spacing w:line="240" w:lineRule="auto"/>
        <w:ind w:left="0" w:firstLine="0"/>
        <w:rPr>
          <w:sz w:val="26"/>
          <w:szCs w:val="26"/>
        </w:rPr>
      </w:pPr>
      <w:r w:rsidRPr="0079390B">
        <w:rPr>
          <w:sz w:val="26"/>
          <w:szCs w:val="26"/>
        </w:rPr>
        <w:t>Постановление Пленума Верховного Суда Российской Федерации от 27 июня 2013 № 21 «О применении судами общей юрисдикции Конвенции о защите прав человека и основных свобод от 4 ноября 1950 года и Протоколов к ней».</w:t>
      </w:r>
    </w:p>
    <w:p w:rsidR="00A9344A" w:rsidRPr="0079390B" w:rsidRDefault="00A9344A" w:rsidP="00E60B4C">
      <w:pPr>
        <w:spacing w:line="240" w:lineRule="auto"/>
        <w:ind w:firstLine="0"/>
        <w:rPr>
          <w:sz w:val="26"/>
          <w:szCs w:val="26"/>
        </w:rPr>
      </w:pPr>
    </w:p>
    <w:p w:rsidR="00A9344A" w:rsidRPr="0079390B" w:rsidRDefault="00A9344A" w:rsidP="00A9344A">
      <w:pPr>
        <w:spacing w:line="240" w:lineRule="auto"/>
        <w:ind w:firstLine="0"/>
        <w:rPr>
          <w:sz w:val="26"/>
          <w:szCs w:val="26"/>
        </w:rPr>
      </w:pPr>
    </w:p>
    <w:p w:rsidR="00A9344A" w:rsidRPr="0079390B" w:rsidRDefault="00A9344A" w:rsidP="00A9344A">
      <w:pPr>
        <w:spacing w:line="240" w:lineRule="auto"/>
        <w:ind w:firstLine="708"/>
        <w:rPr>
          <w:sz w:val="26"/>
          <w:szCs w:val="26"/>
        </w:rPr>
      </w:pPr>
      <w:r w:rsidRPr="0079390B">
        <w:rPr>
          <w:sz w:val="26"/>
          <w:szCs w:val="26"/>
        </w:rPr>
        <w:t>5.3. Экз</w:t>
      </w:r>
      <w:bookmarkStart w:id="14" w:name="Ресурсы_Экзамен_3_УП"/>
      <w:bookmarkEnd w:id="14"/>
      <w:r w:rsidRPr="0079390B">
        <w:rPr>
          <w:sz w:val="26"/>
          <w:szCs w:val="26"/>
        </w:rPr>
        <w:t>амен 3</w:t>
      </w:r>
    </w:p>
    <w:p w:rsidR="00E60B4C" w:rsidRPr="0079390B" w:rsidRDefault="00A16F46" w:rsidP="00E60B4C">
      <w:pPr>
        <w:spacing w:line="240" w:lineRule="auto"/>
        <w:ind w:firstLine="708"/>
        <w:rPr>
          <w:sz w:val="26"/>
          <w:szCs w:val="26"/>
        </w:rPr>
      </w:pPr>
      <w:r w:rsidRPr="0079390B">
        <w:rPr>
          <w:sz w:val="26"/>
          <w:szCs w:val="26"/>
        </w:rPr>
        <w:t>5.3.1</w:t>
      </w:r>
      <w:r w:rsidR="00E60B4C" w:rsidRPr="0079390B">
        <w:rPr>
          <w:sz w:val="26"/>
          <w:szCs w:val="26"/>
        </w:rPr>
        <w:t>. Рекомендуемая основная литературы:</w:t>
      </w:r>
    </w:p>
    <w:p w:rsidR="00A16F46" w:rsidRPr="0079390B" w:rsidRDefault="00A16F46" w:rsidP="00417319">
      <w:pPr>
        <w:pStyle w:val="a3"/>
        <w:numPr>
          <w:ilvl w:val="0"/>
          <w:numId w:val="27"/>
        </w:numPr>
        <w:spacing w:line="240" w:lineRule="auto"/>
        <w:ind w:left="0" w:firstLine="0"/>
        <w:rPr>
          <w:sz w:val="26"/>
          <w:szCs w:val="26"/>
        </w:rPr>
      </w:pPr>
      <w:r w:rsidRPr="0079390B">
        <w:rPr>
          <w:sz w:val="26"/>
          <w:szCs w:val="26"/>
        </w:rPr>
        <w:t xml:space="preserve">Козаченко, И. Я. Уголовное </w:t>
      </w:r>
      <w:proofErr w:type="gramStart"/>
      <w:r w:rsidRPr="0079390B">
        <w:rPr>
          <w:sz w:val="26"/>
          <w:szCs w:val="26"/>
        </w:rPr>
        <w:t>право :</w:t>
      </w:r>
      <w:proofErr w:type="gramEnd"/>
      <w:r w:rsidRPr="0079390B">
        <w:rPr>
          <w:sz w:val="26"/>
          <w:szCs w:val="26"/>
        </w:rPr>
        <w:t xml:space="preserve"> Общая часть : учебник / И. Я. Козаченко, Г. П. Новоселов. 5-е изд. </w:t>
      </w:r>
      <w:proofErr w:type="spellStart"/>
      <w:r w:rsidRPr="0079390B">
        <w:rPr>
          <w:sz w:val="26"/>
          <w:szCs w:val="26"/>
        </w:rPr>
        <w:t>перераб</w:t>
      </w:r>
      <w:proofErr w:type="spellEnd"/>
      <w:r w:rsidRPr="0079390B">
        <w:rPr>
          <w:sz w:val="26"/>
          <w:szCs w:val="26"/>
        </w:rPr>
        <w:t xml:space="preserve"> и доп. – </w:t>
      </w:r>
      <w:proofErr w:type="gramStart"/>
      <w:r w:rsidRPr="0079390B">
        <w:rPr>
          <w:sz w:val="26"/>
          <w:szCs w:val="26"/>
        </w:rPr>
        <w:t>Москва :</w:t>
      </w:r>
      <w:proofErr w:type="gramEnd"/>
      <w:r w:rsidRPr="0079390B">
        <w:rPr>
          <w:sz w:val="26"/>
          <w:szCs w:val="26"/>
        </w:rPr>
        <w:t xml:space="preserve"> </w:t>
      </w:r>
      <w:proofErr w:type="spellStart"/>
      <w:r w:rsidRPr="0079390B">
        <w:rPr>
          <w:sz w:val="26"/>
          <w:szCs w:val="26"/>
        </w:rPr>
        <w:t>Юрайт</w:t>
      </w:r>
      <w:proofErr w:type="spellEnd"/>
      <w:r w:rsidRPr="0079390B">
        <w:rPr>
          <w:sz w:val="26"/>
          <w:szCs w:val="26"/>
        </w:rPr>
        <w:t>, 2019. – 373 с.</w:t>
      </w:r>
    </w:p>
    <w:p w:rsidR="00A16F46" w:rsidRPr="0079390B" w:rsidRDefault="00A16F46" w:rsidP="00417319">
      <w:pPr>
        <w:pStyle w:val="a3"/>
        <w:numPr>
          <w:ilvl w:val="0"/>
          <w:numId w:val="27"/>
        </w:numPr>
        <w:spacing w:line="240" w:lineRule="auto"/>
        <w:ind w:left="0" w:firstLine="0"/>
        <w:rPr>
          <w:sz w:val="26"/>
          <w:szCs w:val="26"/>
        </w:rPr>
      </w:pPr>
      <w:proofErr w:type="spellStart"/>
      <w:r w:rsidRPr="0079390B">
        <w:rPr>
          <w:sz w:val="26"/>
          <w:szCs w:val="26"/>
        </w:rPr>
        <w:t>Чучаев</w:t>
      </w:r>
      <w:proofErr w:type="spellEnd"/>
      <w:r w:rsidRPr="0079390B">
        <w:rPr>
          <w:sz w:val="26"/>
          <w:szCs w:val="26"/>
        </w:rPr>
        <w:t xml:space="preserve"> А.И. Уголовное право. Общая часть: учебник для бакалавров. - Москва: Проспект, 2018. – 464 с.</w:t>
      </w:r>
    </w:p>
    <w:p w:rsidR="00A16F46" w:rsidRPr="0079390B" w:rsidRDefault="00A16F46" w:rsidP="00417319">
      <w:pPr>
        <w:pStyle w:val="a3"/>
        <w:numPr>
          <w:ilvl w:val="0"/>
          <w:numId w:val="27"/>
        </w:numPr>
        <w:spacing w:line="240" w:lineRule="auto"/>
        <w:ind w:left="0" w:firstLine="0"/>
        <w:rPr>
          <w:sz w:val="26"/>
          <w:szCs w:val="26"/>
        </w:rPr>
      </w:pPr>
      <w:r w:rsidRPr="0079390B">
        <w:rPr>
          <w:sz w:val="26"/>
          <w:szCs w:val="26"/>
        </w:rPr>
        <w:t xml:space="preserve">Козаченко И. Я., Новоселов Г. П.-УГОЛОВНОЕ ПРАВО. ОСОБЕННАЯ ЧАСТЬ В 2 Т. ТОМ 1 2-е изд., пер. и доп. Учебник для академического </w:t>
      </w:r>
      <w:proofErr w:type="spellStart"/>
      <w:r w:rsidRPr="0079390B">
        <w:rPr>
          <w:sz w:val="26"/>
          <w:szCs w:val="26"/>
        </w:rPr>
        <w:t>бакалавриата</w:t>
      </w:r>
      <w:proofErr w:type="spellEnd"/>
      <w:r w:rsidRPr="0079390B">
        <w:rPr>
          <w:sz w:val="26"/>
          <w:szCs w:val="26"/>
        </w:rPr>
        <w:t>-</w:t>
      </w:r>
      <w:proofErr w:type="spellStart"/>
      <w:proofErr w:type="gramStart"/>
      <w:r w:rsidRPr="0079390B">
        <w:rPr>
          <w:sz w:val="26"/>
          <w:szCs w:val="26"/>
        </w:rPr>
        <w:t>М.:Издательство</w:t>
      </w:r>
      <w:proofErr w:type="spellEnd"/>
      <w:proofErr w:type="gramEnd"/>
      <w:r w:rsidRPr="0079390B">
        <w:rPr>
          <w:sz w:val="26"/>
          <w:szCs w:val="26"/>
        </w:rPr>
        <w:t xml:space="preserve"> Юрайт,2019-351-Бакалавр и специалист-978-5-534-01922-3, 978-5-534-01923-0: -Текст электронный // ЭБС </w:t>
      </w:r>
      <w:proofErr w:type="spellStart"/>
      <w:r w:rsidRPr="0079390B">
        <w:rPr>
          <w:sz w:val="26"/>
          <w:szCs w:val="26"/>
        </w:rPr>
        <w:t>Юрайт</w:t>
      </w:r>
      <w:proofErr w:type="spellEnd"/>
      <w:r w:rsidRPr="0079390B">
        <w:rPr>
          <w:sz w:val="26"/>
          <w:szCs w:val="26"/>
        </w:rPr>
        <w:t xml:space="preserve"> - https://biblio-online.ru/book/ugolovnoe-pravo-osobennaya-chast-v-2-t-tom-1-434423</w:t>
      </w:r>
    </w:p>
    <w:p w:rsidR="00E60B4C" w:rsidRPr="0079390B" w:rsidRDefault="00A16F46" w:rsidP="00417319">
      <w:pPr>
        <w:pStyle w:val="a3"/>
        <w:numPr>
          <w:ilvl w:val="0"/>
          <w:numId w:val="27"/>
        </w:numPr>
        <w:spacing w:line="240" w:lineRule="auto"/>
        <w:ind w:left="0" w:firstLine="0"/>
        <w:rPr>
          <w:sz w:val="26"/>
          <w:szCs w:val="26"/>
        </w:rPr>
      </w:pPr>
      <w:r w:rsidRPr="0079390B">
        <w:rPr>
          <w:sz w:val="26"/>
          <w:szCs w:val="26"/>
        </w:rPr>
        <w:t xml:space="preserve">Под ред. </w:t>
      </w:r>
      <w:proofErr w:type="spellStart"/>
      <w:r w:rsidRPr="0079390B">
        <w:rPr>
          <w:sz w:val="26"/>
          <w:szCs w:val="26"/>
        </w:rPr>
        <w:t>Капинус</w:t>
      </w:r>
      <w:proofErr w:type="spellEnd"/>
      <w:r w:rsidRPr="0079390B">
        <w:rPr>
          <w:sz w:val="26"/>
          <w:szCs w:val="26"/>
        </w:rPr>
        <w:t xml:space="preserve"> О.С.-УГОЛОВНОЕ ПРАВО РОССИИ. ОСОБЕННАЯ ЧАСТЬ В 2 Т. ТОМ 1 2-е изд., пер. и доп. Учебник для </w:t>
      </w:r>
      <w:proofErr w:type="spellStart"/>
      <w:r w:rsidRPr="0079390B">
        <w:rPr>
          <w:sz w:val="26"/>
          <w:szCs w:val="26"/>
        </w:rPr>
        <w:t>бакалавриата</w:t>
      </w:r>
      <w:proofErr w:type="spellEnd"/>
      <w:r w:rsidRPr="0079390B">
        <w:rPr>
          <w:sz w:val="26"/>
          <w:szCs w:val="26"/>
        </w:rPr>
        <w:t xml:space="preserve">, </w:t>
      </w:r>
      <w:proofErr w:type="spellStart"/>
      <w:r w:rsidRPr="0079390B">
        <w:rPr>
          <w:sz w:val="26"/>
          <w:szCs w:val="26"/>
        </w:rPr>
        <w:t>специалитета</w:t>
      </w:r>
      <w:proofErr w:type="spellEnd"/>
      <w:r w:rsidRPr="0079390B">
        <w:rPr>
          <w:sz w:val="26"/>
          <w:szCs w:val="26"/>
        </w:rPr>
        <w:t xml:space="preserve"> и </w:t>
      </w:r>
      <w:proofErr w:type="spellStart"/>
      <w:r w:rsidRPr="0079390B">
        <w:rPr>
          <w:sz w:val="26"/>
          <w:szCs w:val="26"/>
        </w:rPr>
        <w:t>магистратуры-</w:t>
      </w:r>
      <w:proofErr w:type="gramStart"/>
      <w:r w:rsidRPr="0079390B">
        <w:rPr>
          <w:sz w:val="26"/>
          <w:szCs w:val="26"/>
        </w:rPr>
        <w:lastRenderedPageBreak/>
        <w:t>М.:Издательство</w:t>
      </w:r>
      <w:proofErr w:type="spellEnd"/>
      <w:proofErr w:type="gramEnd"/>
      <w:r w:rsidRPr="0079390B">
        <w:rPr>
          <w:sz w:val="26"/>
          <w:szCs w:val="26"/>
        </w:rPr>
        <w:t xml:space="preserve"> Юрайт,2019-556-Бакалавр. Специалист. Магистр-978-5-534-09778-8, 978-5-534-09777-1: -Текст электронный // ЭБС </w:t>
      </w:r>
      <w:proofErr w:type="spellStart"/>
      <w:r w:rsidRPr="0079390B">
        <w:rPr>
          <w:sz w:val="26"/>
          <w:szCs w:val="26"/>
        </w:rPr>
        <w:t>Юрайт</w:t>
      </w:r>
      <w:proofErr w:type="spellEnd"/>
      <w:r w:rsidRPr="0079390B">
        <w:rPr>
          <w:sz w:val="26"/>
          <w:szCs w:val="26"/>
        </w:rPr>
        <w:t xml:space="preserve"> - https://biblio-online.ru/book/ugolovnoe-pravo-rossii-osobennaya-chast-v-2-t-tom-1-428560</w:t>
      </w:r>
    </w:p>
    <w:p w:rsidR="00A16F46" w:rsidRPr="0079390B" w:rsidRDefault="00A16F46" w:rsidP="00E60B4C">
      <w:pPr>
        <w:spacing w:line="240" w:lineRule="auto"/>
        <w:ind w:firstLine="0"/>
        <w:rPr>
          <w:sz w:val="26"/>
          <w:szCs w:val="26"/>
        </w:rPr>
      </w:pPr>
    </w:p>
    <w:p w:rsidR="00E60B4C" w:rsidRPr="0079390B" w:rsidRDefault="00E60B4C" w:rsidP="00E60B4C">
      <w:pPr>
        <w:spacing w:line="240" w:lineRule="auto"/>
        <w:ind w:firstLine="708"/>
        <w:rPr>
          <w:sz w:val="26"/>
          <w:szCs w:val="26"/>
        </w:rPr>
      </w:pPr>
      <w:r w:rsidRPr="0079390B">
        <w:rPr>
          <w:sz w:val="26"/>
          <w:szCs w:val="26"/>
        </w:rPr>
        <w:t>5.3.</w:t>
      </w:r>
      <w:r w:rsidR="00A16F46" w:rsidRPr="0079390B">
        <w:rPr>
          <w:sz w:val="26"/>
          <w:szCs w:val="26"/>
        </w:rPr>
        <w:t>2</w:t>
      </w:r>
      <w:r w:rsidRPr="0079390B">
        <w:rPr>
          <w:sz w:val="26"/>
          <w:szCs w:val="26"/>
        </w:rPr>
        <w:t>. Рекомендуемая дополнительная литература:</w:t>
      </w:r>
    </w:p>
    <w:p w:rsidR="002A74FC" w:rsidRPr="0079390B" w:rsidRDefault="00A16F46" w:rsidP="00417319">
      <w:pPr>
        <w:pStyle w:val="a3"/>
        <w:numPr>
          <w:ilvl w:val="0"/>
          <w:numId w:val="28"/>
        </w:numPr>
        <w:spacing w:line="240" w:lineRule="auto"/>
        <w:ind w:left="0" w:firstLine="0"/>
        <w:rPr>
          <w:sz w:val="26"/>
          <w:szCs w:val="26"/>
        </w:rPr>
      </w:pPr>
      <w:r w:rsidRPr="0079390B">
        <w:rPr>
          <w:sz w:val="26"/>
          <w:szCs w:val="26"/>
        </w:rPr>
        <w:t xml:space="preserve">Под ред. </w:t>
      </w:r>
      <w:proofErr w:type="spellStart"/>
      <w:r w:rsidRPr="0079390B">
        <w:rPr>
          <w:sz w:val="26"/>
          <w:szCs w:val="26"/>
        </w:rPr>
        <w:t>Чучаева</w:t>
      </w:r>
      <w:proofErr w:type="spellEnd"/>
      <w:r w:rsidRPr="0079390B">
        <w:rPr>
          <w:sz w:val="26"/>
          <w:szCs w:val="26"/>
        </w:rPr>
        <w:t xml:space="preserve"> </w:t>
      </w:r>
      <w:proofErr w:type="spellStart"/>
      <w:r w:rsidRPr="0079390B">
        <w:rPr>
          <w:sz w:val="26"/>
          <w:szCs w:val="26"/>
        </w:rPr>
        <w:t>А.И.Уголовное</w:t>
      </w:r>
      <w:proofErr w:type="spellEnd"/>
      <w:r w:rsidRPr="0079390B">
        <w:rPr>
          <w:sz w:val="26"/>
          <w:szCs w:val="26"/>
        </w:rPr>
        <w:t xml:space="preserve"> право. Особенная часть. 3-е издание. Учебник для </w:t>
      </w:r>
      <w:proofErr w:type="spellStart"/>
      <w:r w:rsidRPr="0079390B">
        <w:rPr>
          <w:sz w:val="26"/>
          <w:szCs w:val="26"/>
        </w:rPr>
        <w:t>бакалавровПод</w:t>
      </w:r>
      <w:proofErr w:type="spellEnd"/>
      <w:r w:rsidRPr="0079390B">
        <w:rPr>
          <w:sz w:val="26"/>
          <w:szCs w:val="26"/>
        </w:rPr>
        <w:t xml:space="preserve"> ред. </w:t>
      </w:r>
      <w:proofErr w:type="spellStart"/>
      <w:r w:rsidRPr="0079390B">
        <w:rPr>
          <w:sz w:val="26"/>
          <w:szCs w:val="26"/>
        </w:rPr>
        <w:t>Чучаева</w:t>
      </w:r>
      <w:proofErr w:type="spellEnd"/>
      <w:r w:rsidRPr="0079390B">
        <w:rPr>
          <w:sz w:val="26"/>
          <w:szCs w:val="26"/>
        </w:rPr>
        <w:t xml:space="preserve"> А.И. - Под ред. </w:t>
      </w:r>
      <w:proofErr w:type="spellStart"/>
      <w:r w:rsidRPr="0079390B">
        <w:rPr>
          <w:sz w:val="26"/>
          <w:szCs w:val="26"/>
        </w:rPr>
        <w:t>Чучаева</w:t>
      </w:r>
      <w:proofErr w:type="spellEnd"/>
      <w:r w:rsidRPr="0079390B">
        <w:rPr>
          <w:sz w:val="26"/>
          <w:szCs w:val="26"/>
        </w:rPr>
        <w:t xml:space="preserve"> </w:t>
      </w:r>
      <w:proofErr w:type="spellStart"/>
      <w:r w:rsidRPr="0079390B">
        <w:rPr>
          <w:sz w:val="26"/>
          <w:szCs w:val="26"/>
        </w:rPr>
        <w:t>А.И.ПроспектПод</w:t>
      </w:r>
      <w:proofErr w:type="spellEnd"/>
      <w:r w:rsidRPr="0079390B">
        <w:rPr>
          <w:sz w:val="26"/>
          <w:szCs w:val="26"/>
        </w:rPr>
        <w:t xml:space="preserve"> ред. </w:t>
      </w:r>
      <w:proofErr w:type="spellStart"/>
      <w:r w:rsidRPr="0079390B">
        <w:rPr>
          <w:sz w:val="26"/>
          <w:szCs w:val="26"/>
        </w:rPr>
        <w:t>Чучаева</w:t>
      </w:r>
      <w:proofErr w:type="spellEnd"/>
      <w:r w:rsidRPr="0079390B">
        <w:rPr>
          <w:sz w:val="26"/>
          <w:szCs w:val="26"/>
        </w:rPr>
        <w:t xml:space="preserve"> А.И. - Под ред. </w:t>
      </w:r>
      <w:proofErr w:type="spellStart"/>
      <w:r w:rsidRPr="0079390B">
        <w:rPr>
          <w:sz w:val="26"/>
          <w:szCs w:val="26"/>
        </w:rPr>
        <w:t>Чучаева</w:t>
      </w:r>
      <w:proofErr w:type="spellEnd"/>
      <w:r w:rsidRPr="0079390B">
        <w:rPr>
          <w:sz w:val="26"/>
          <w:szCs w:val="26"/>
        </w:rPr>
        <w:t xml:space="preserve"> А.И.2018Под ред. </w:t>
      </w:r>
      <w:proofErr w:type="spellStart"/>
      <w:r w:rsidRPr="0079390B">
        <w:rPr>
          <w:sz w:val="26"/>
          <w:szCs w:val="26"/>
        </w:rPr>
        <w:t>Чучаева</w:t>
      </w:r>
      <w:proofErr w:type="spellEnd"/>
      <w:r w:rsidRPr="0079390B">
        <w:rPr>
          <w:sz w:val="26"/>
          <w:szCs w:val="26"/>
        </w:rPr>
        <w:t xml:space="preserve"> А.И. - ISBN: Под ред. </w:t>
      </w:r>
      <w:proofErr w:type="spellStart"/>
      <w:r w:rsidRPr="0079390B">
        <w:rPr>
          <w:sz w:val="26"/>
          <w:szCs w:val="26"/>
        </w:rPr>
        <w:t>Чучаева</w:t>
      </w:r>
      <w:proofErr w:type="spellEnd"/>
      <w:r w:rsidRPr="0079390B">
        <w:rPr>
          <w:sz w:val="26"/>
          <w:szCs w:val="26"/>
        </w:rPr>
        <w:t xml:space="preserve"> А.И.978-5-392-25757-7Под ред. </w:t>
      </w:r>
      <w:proofErr w:type="spellStart"/>
      <w:r w:rsidRPr="0079390B">
        <w:rPr>
          <w:sz w:val="26"/>
          <w:szCs w:val="26"/>
        </w:rPr>
        <w:t>Чучаева</w:t>
      </w:r>
      <w:proofErr w:type="spellEnd"/>
      <w:r w:rsidRPr="0079390B">
        <w:rPr>
          <w:sz w:val="26"/>
          <w:szCs w:val="26"/>
        </w:rPr>
        <w:t xml:space="preserve"> А.И. - Текст электронный // ЭБС Проспект - URL: Под ред. </w:t>
      </w:r>
      <w:proofErr w:type="spellStart"/>
      <w:r w:rsidRPr="0079390B">
        <w:rPr>
          <w:sz w:val="26"/>
          <w:szCs w:val="26"/>
        </w:rPr>
        <w:t>Чучаева</w:t>
      </w:r>
      <w:proofErr w:type="spellEnd"/>
      <w:r w:rsidRPr="0079390B">
        <w:rPr>
          <w:sz w:val="26"/>
          <w:szCs w:val="26"/>
        </w:rPr>
        <w:t xml:space="preserve"> </w:t>
      </w:r>
      <w:proofErr w:type="spellStart"/>
      <w:r w:rsidRPr="0079390B">
        <w:rPr>
          <w:sz w:val="26"/>
          <w:szCs w:val="26"/>
        </w:rPr>
        <w:t>А.И.http</w:t>
      </w:r>
      <w:proofErr w:type="spellEnd"/>
      <w:r w:rsidRPr="0079390B">
        <w:rPr>
          <w:sz w:val="26"/>
          <w:szCs w:val="26"/>
        </w:rPr>
        <w:t>://ebs.prospekt.org/</w:t>
      </w:r>
      <w:proofErr w:type="spellStart"/>
      <w:r w:rsidRPr="0079390B">
        <w:rPr>
          <w:sz w:val="26"/>
          <w:szCs w:val="26"/>
        </w:rPr>
        <w:t>book</w:t>
      </w:r>
      <w:proofErr w:type="spellEnd"/>
      <w:r w:rsidRPr="0079390B">
        <w:rPr>
          <w:sz w:val="26"/>
          <w:szCs w:val="26"/>
        </w:rPr>
        <w:t>/37524</w:t>
      </w:r>
    </w:p>
    <w:p w:rsidR="00E60B4C" w:rsidRPr="0079390B" w:rsidRDefault="00A16F46" w:rsidP="00417319">
      <w:pPr>
        <w:pStyle w:val="a3"/>
        <w:numPr>
          <w:ilvl w:val="0"/>
          <w:numId w:val="28"/>
        </w:numPr>
        <w:spacing w:line="240" w:lineRule="auto"/>
        <w:ind w:left="0" w:firstLine="0"/>
        <w:rPr>
          <w:sz w:val="26"/>
          <w:szCs w:val="26"/>
        </w:rPr>
      </w:pPr>
      <w:r w:rsidRPr="0079390B">
        <w:rPr>
          <w:sz w:val="26"/>
          <w:szCs w:val="26"/>
        </w:rPr>
        <w:t xml:space="preserve">Иванов Н.Г.-УГОЛОВНОЕ ПРАВО. ОСОБЕННАЯ ЧАСТЬ. Учебник для академического </w:t>
      </w:r>
      <w:proofErr w:type="spellStart"/>
      <w:r w:rsidRPr="0079390B">
        <w:rPr>
          <w:sz w:val="26"/>
          <w:szCs w:val="26"/>
        </w:rPr>
        <w:t>бакалавриата</w:t>
      </w:r>
      <w:proofErr w:type="spellEnd"/>
      <w:r w:rsidRPr="0079390B">
        <w:rPr>
          <w:sz w:val="26"/>
          <w:szCs w:val="26"/>
        </w:rPr>
        <w:t>-</w:t>
      </w:r>
      <w:proofErr w:type="spellStart"/>
      <w:proofErr w:type="gramStart"/>
      <w:r w:rsidRPr="0079390B">
        <w:rPr>
          <w:sz w:val="26"/>
          <w:szCs w:val="26"/>
        </w:rPr>
        <w:t>М.:Издательство</w:t>
      </w:r>
      <w:proofErr w:type="spellEnd"/>
      <w:proofErr w:type="gramEnd"/>
      <w:r w:rsidRPr="0079390B">
        <w:rPr>
          <w:sz w:val="26"/>
          <w:szCs w:val="26"/>
        </w:rPr>
        <w:t xml:space="preserve"> Юрайт,2017-643-Бакалавр. Академический курс-978-5-9916-4747-2: -Текст электронный // ЭБС </w:t>
      </w:r>
      <w:proofErr w:type="spellStart"/>
      <w:r w:rsidRPr="0079390B">
        <w:rPr>
          <w:sz w:val="26"/>
          <w:szCs w:val="26"/>
        </w:rPr>
        <w:t>Юрайт</w:t>
      </w:r>
      <w:proofErr w:type="spellEnd"/>
      <w:r w:rsidRPr="0079390B">
        <w:rPr>
          <w:sz w:val="26"/>
          <w:szCs w:val="26"/>
        </w:rPr>
        <w:t xml:space="preserve"> - https://biblio-online.ru/book/ugolovnoe-pravo-osobennaya-chast-406662</w:t>
      </w:r>
    </w:p>
    <w:p w:rsidR="00A16F46" w:rsidRPr="0079390B" w:rsidRDefault="00A16F46" w:rsidP="00E60B4C">
      <w:pPr>
        <w:spacing w:line="240" w:lineRule="auto"/>
        <w:ind w:firstLine="0"/>
        <w:rPr>
          <w:sz w:val="26"/>
          <w:szCs w:val="26"/>
        </w:rPr>
      </w:pPr>
    </w:p>
    <w:p w:rsidR="00E60B4C" w:rsidRPr="0079390B" w:rsidRDefault="00A16F46" w:rsidP="00E60B4C">
      <w:pPr>
        <w:spacing w:line="240" w:lineRule="auto"/>
        <w:ind w:firstLine="708"/>
        <w:rPr>
          <w:sz w:val="26"/>
          <w:szCs w:val="26"/>
        </w:rPr>
      </w:pPr>
      <w:r w:rsidRPr="0079390B">
        <w:rPr>
          <w:sz w:val="26"/>
          <w:szCs w:val="26"/>
        </w:rPr>
        <w:t>5.3.3</w:t>
      </w:r>
      <w:r w:rsidR="00E60B4C" w:rsidRPr="0079390B">
        <w:rPr>
          <w:sz w:val="26"/>
          <w:szCs w:val="26"/>
        </w:rPr>
        <w:t>. Нормативно-правовые акты (в действующей редакции):</w:t>
      </w:r>
    </w:p>
    <w:p w:rsidR="00E60B4C" w:rsidRDefault="00E60B4C" w:rsidP="00417319">
      <w:pPr>
        <w:pStyle w:val="a3"/>
        <w:numPr>
          <w:ilvl w:val="0"/>
          <w:numId w:val="24"/>
        </w:numPr>
        <w:spacing w:line="240" w:lineRule="auto"/>
        <w:ind w:left="0" w:firstLine="0"/>
        <w:rPr>
          <w:sz w:val="26"/>
          <w:szCs w:val="26"/>
        </w:rPr>
      </w:pPr>
      <w:r w:rsidRPr="0079390B">
        <w:rPr>
          <w:sz w:val="26"/>
          <w:szCs w:val="26"/>
        </w:rPr>
        <w:t>Конституция Российской Федерации.</w:t>
      </w:r>
    </w:p>
    <w:p w:rsidR="0096776F" w:rsidRPr="0096776F" w:rsidRDefault="0096776F" w:rsidP="00417319">
      <w:pPr>
        <w:pStyle w:val="a3"/>
        <w:numPr>
          <w:ilvl w:val="0"/>
          <w:numId w:val="24"/>
        </w:numPr>
        <w:spacing w:line="240" w:lineRule="auto"/>
        <w:ind w:left="0" w:firstLine="0"/>
        <w:rPr>
          <w:sz w:val="26"/>
          <w:szCs w:val="26"/>
        </w:rPr>
      </w:pPr>
      <w:r w:rsidRPr="0096776F">
        <w:rPr>
          <w:sz w:val="26"/>
          <w:szCs w:val="26"/>
        </w:rPr>
        <w:t>Конвенция о правовой помощи и правовых отношениях по гражданским, семейным и уголовным делам (Заключена в г. Кишиневе 07.10.2002).</w:t>
      </w:r>
    </w:p>
    <w:p w:rsidR="0096776F" w:rsidRPr="0096776F" w:rsidRDefault="0096776F" w:rsidP="00417319">
      <w:pPr>
        <w:pStyle w:val="a3"/>
        <w:numPr>
          <w:ilvl w:val="0"/>
          <w:numId w:val="24"/>
        </w:numPr>
        <w:spacing w:line="240" w:lineRule="auto"/>
        <w:ind w:left="0" w:firstLine="0"/>
        <w:rPr>
          <w:sz w:val="26"/>
          <w:szCs w:val="26"/>
        </w:rPr>
      </w:pPr>
      <w:r w:rsidRPr="0096776F">
        <w:rPr>
          <w:sz w:val="26"/>
          <w:szCs w:val="26"/>
        </w:rPr>
        <w:t>Конвенция о борьбе с незаконными актами в отношении международной гражданской авиации (Заключена в г. Пекине 10.09.2010).</w:t>
      </w:r>
    </w:p>
    <w:p w:rsidR="0096776F" w:rsidRPr="0096776F" w:rsidRDefault="0096776F" w:rsidP="00417319">
      <w:pPr>
        <w:pStyle w:val="a3"/>
        <w:numPr>
          <w:ilvl w:val="0"/>
          <w:numId w:val="24"/>
        </w:numPr>
        <w:spacing w:line="240" w:lineRule="auto"/>
        <w:ind w:left="0" w:firstLine="0"/>
        <w:rPr>
          <w:sz w:val="26"/>
          <w:szCs w:val="26"/>
        </w:rPr>
      </w:pPr>
      <w:r w:rsidRPr="0096776F">
        <w:rPr>
          <w:sz w:val="26"/>
          <w:szCs w:val="26"/>
        </w:rPr>
        <w:t>Соглашение о сотрудничестве государств - участников Содружества Независимых Государств в борьбе с преступлениями в сфере информационных технологий (Заключено в г. Душанбе 28.09.2018).</w:t>
      </w:r>
    </w:p>
    <w:p w:rsidR="00E60B4C" w:rsidRPr="0079390B" w:rsidRDefault="00E60B4C" w:rsidP="00417319">
      <w:pPr>
        <w:pStyle w:val="a3"/>
        <w:numPr>
          <w:ilvl w:val="0"/>
          <w:numId w:val="24"/>
        </w:numPr>
        <w:spacing w:line="240" w:lineRule="auto"/>
        <w:ind w:left="0" w:firstLine="0"/>
        <w:rPr>
          <w:sz w:val="26"/>
          <w:szCs w:val="26"/>
        </w:rPr>
      </w:pPr>
      <w:r w:rsidRPr="0079390B">
        <w:rPr>
          <w:sz w:val="26"/>
          <w:szCs w:val="26"/>
        </w:rPr>
        <w:t xml:space="preserve">Уголовный кодекс Российской Федерации. </w:t>
      </w:r>
    </w:p>
    <w:p w:rsidR="00E60B4C" w:rsidRPr="0079390B" w:rsidRDefault="00E60B4C" w:rsidP="00417319">
      <w:pPr>
        <w:pStyle w:val="a3"/>
        <w:numPr>
          <w:ilvl w:val="0"/>
          <w:numId w:val="24"/>
        </w:numPr>
        <w:spacing w:line="240" w:lineRule="auto"/>
        <w:ind w:left="0" w:firstLine="0"/>
        <w:rPr>
          <w:sz w:val="26"/>
          <w:szCs w:val="26"/>
        </w:rPr>
      </w:pPr>
      <w:r w:rsidRPr="0079390B">
        <w:rPr>
          <w:sz w:val="26"/>
          <w:szCs w:val="26"/>
        </w:rPr>
        <w:t>Кодекс Российской Федерации об административных правонарушениях.</w:t>
      </w:r>
    </w:p>
    <w:p w:rsidR="00E60B4C" w:rsidRPr="0079390B" w:rsidRDefault="00E60B4C" w:rsidP="00417319">
      <w:pPr>
        <w:pStyle w:val="a3"/>
        <w:numPr>
          <w:ilvl w:val="0"/>
          <w:numId w:val="24"/>
        </w:numPr>
        <w:spacing w:line="240" w:lineRule="auto"/>
        <w:ind w:left="0" w:firstLine="0"/>
        <w:rPr>
          <w:sz w:val="26"/>
          <w:szCs w:val="26"/>
        </w:rPr>
      </w:pPr>
      <w:r w:rsidRPr="0079390B">
        <w:rPr>
          <w:sz w:val="26"/>
          <w:szCs w:val="26"/>
        </w:rPr>
        <w:t>Федеральный закон 8 января 1998 № 3-ФЗ «О наркотических средствах и психотропных веществах».</w:t>
      </w:r>
    </w:p>
    <w:p w:rsidR="00E60B4C" w:rsidRPr="0079390B" w:rsidRDefault="00E60B4C" w:rsidP="00417319">
      <w:pPr>
        <w:pStyle w:val="a3"/>
        <w:numPr>
          <w:ilvl w:val="0"/>
          <w:numId w:val="24"/>
        </w:numPr>
        <w:spacing w:line="240" w:lineRule="auto"/>
        <w:ind w:left="0" w:firstLine="0"/>
        <w:rPr>
          <w:sz w:val="26"/>
          <w:szCs w:val="26"/>
        </w:rPr>
      </w:pPr>
      <w:r w:rsidRPr="0079390B">
        <w:rPr>
          <w:sz w:val="26"/>
          <w:szCs w:val="26"/>
        </w:rPr>
        <w:t>Федеральный закон от 7 августа 2001 года № 115-ФЗ «О противодействии легализации (отмыванию) доходов, полученных преступным путем, и финансированию терроризма».</w:t>
      </w:r>
    </w:p>
    <w:p w:rsidR="00E60B4C" w:rsidRPr="0079390B" w:rsidRDefault="00E60B4C" w:rsidP="00417319">
      <w:pPr>
        <w:pStyle w:val="a3"/>
        <w:numPr>
          <w:ilvl w:val="0"/>
          <w:numId w:val="24"/>
        </w:numPr>
        <w:spacing w:line="240" w:lineRule="auto"/>
        <w:ind w:left="0" w:firstLine="0"/>
        <w:rPr>
          <w:sz w:val="26"/>
          <w:szCs w:val="26"/>
        </w:rPr>
      </w:pPr>
      <w:r w:rsidRPr="0079390B">
        <w:rPr>
          <w:sz w:val="26"/>
          <w:szCs w:val="26"/>
        </w:rPr>
        <w:t>Федеральный закон от 25 июля 2002 года № 114-ФЗ «О противодействии экстремистской деятельности».</w:t>
      </w:r>
    </w:p>
    <w:p w:rsidR="00E60B4C" w:rsidRPr="0079390B" w:rsidRDefault="00E60B4C" w:rsidP="00417319">
      <w:pPr>
        <w:pStyle w:val="a3"/>
        <w:numPr>
          <w:ilvl w:val="0"/>
          <w:numId w:val="24"/>
        </w:numPr>
        <w:spacing w:line="240" w:lineRule="auto"/>
        <w:ind w:left="0" w:firstLine="0"/>
        <w:rPr>
          <w:sz w:val="26"/>
          <w:szCs w:val="26"/>
        </w:rPr>
      </w:pPr>
      <w:r w:rsidRPr="0079390B">
        <w:rPr>
          <w:sz w:val="26"/>
          <w:szCs w:val="26"/>
        </w:rPr>
        <w:t>Федеральный закон от 6 марта 2006 года № 35-ФЗ «О противодействии терроризму».</w:t>
      </w:r>
    </w:p>
    <w:p w:rsidR="00E60B4C" w:rsidRDefault="00E60B4C" w:rsidP="00417319">
      <w:pPr>
        <w:pStyle w:val="a3"/>
        <w:numPr>
          <w:ilvl w:val="0"/>
          <w:numId w:val="24"/>
        </w:numPr>
        <w:spacing w:line="240" w:lineRule="auto"/>
        <w:ind w:left="0" w:firstLine="0"/>
        <w:rPr>
          <w:sz w:val="26"/>
          <w:szCs w:val="26"/>
        </w:rPr>
      </w:pPr>
      <w:r w:rsidRPr="0079390B">
        <w:rPr>
          <w:sz w:val="26"/>
          <w:szCs w:val="26"/>
        </w:rPr>
        <w:t>Федеральный закон от 25 декабря 2008 года № 273-ФЗ «О противодействии коррупции».</w:t>
      </w:r>
    </w:p>
    <w:p w:rsidR="0096776F" w:rsidRPr="0079390B" w:rsidRDefault="0096776F" w:rsidP="00417319">
      <w:pPr>
        <w:pStyle w:val="a3"/>
        <w:numPr>
          <w:ilvl w:val="0"/>
          <w:numId w:val="24"/>
        </w:numPr>
        <w:spacing w:line="240" w:lineRule="auto"/>
        <w:ind w:left="0" w:firstLine="0"/>
        <w:rPr>
          <w:sz w:val="26"/>
          <w:szCs w:val="26"/>
        </w:rPr>
      </w:pPr>
      <w:r w:rsidRPr="0096776F">
        <w:rPr>
          <w:sz w:val="26"/>
          <w:szCs w:val="26"/>
        </w:rPr>
        <w:t>Федеральный закон от 14 июля 2022 № 255-ФЗ «О контроле за деятельностью лиц, находящихся под иностранным влиянием».</w:t>
      </w:r>
    </w:p>
    <w:p w:rsidR="00E60B4C" w:rsidRPr="0079390B" w:rsidRDefault="00E60B4C" w:rsidP="00417319">
      <w:pPr>
        <w:pStyle w:val="a3"/>
        <w:numPr>
          <w:ilvl w:val="0"/>
          <w:numId w:val="24"/>
        </w:numPr>
        <w:spacing w:line="240" w:lineRule="auto"/>
        <w:ind w:left="0" w:firstLine="0"/>
        <w:rPr>
          <w:sz w:val="26"/>
          <w:szCs w:val="26"/>
        </w:rPr>
      </w:pPr>
      <w:r w:rsidRPr="0079390B">
        <w:rPr>
          <w:sz w:val="26"/>
          <w:szCs w:val="26"/>
        </w:rPr>
        <w:t xml:space="preserve">Постановление Правительства РФ от 30 июня 1998 года № 681 «Об утверждении перечня наркотических средств, психотропных веществ и их </w:t>
      </w:r>
      <w:proofErr w:type="spellStart"/>
      <w:r w:rsidRPr="0079390B">
        <w:rPr>
          <w:sz w:val="26"/>
          <w:szCs w:val="26"/>
        </w:rPr>
        <w:t>прекурсоров</w:t>
      </w:r>
      <w:proofErr w:type="spellEnd"/>
      <w:r w:rsidRPr="0079390B">
        <w:rPr>
          <w:sz w:val="26"/>
          <w:szCs w:val="26"/>
        </w:rPr>
        <w:t>, подлежащих контролю в Российской Федерации».</w:t>
      </w:r>
    </w:p>
    <w:p w:rsidR="00E60B4C" w:rsidRPr="0079390B" w:rsidRDefault="00E60B4C" w:rsidP="00417319">
      <w:pPr>
        <w:pStyle w:val="a3"/>
        <w:numPr>
          <w:ilvl w:val="0"/>
          <w:numId w:val="24"/>
        </w:numPr>
        <w:spacing w:line="240" w:lineRule="auto"/>
        <w:ind w:left="0" w:firstLine="0"/>
        <w:rPr>
          <w:sz w:val="26"/>
          <w:szCs w:val="26"/>
        </w:rPr>
      </w:pPr>
      <w:r w:rsidRPr="0079390B">
        <w:rPr>
          <w:sz w:val="26"/>
          <w:szCs w:val="26"/>
        </w:rPr>
        <w:t>Постановление Правительства РФ от 29 декабря 2007 года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w:t>
      </w:r>
    </w:p>
    <w:p w:rsidR="00E60B4C" w:rsidRPr="0079390B" w:rsidRDefault="00E60B4C" w:rsidP="00417319">
      <w:pPr>
        <w:pStyle w:val="a3"/>
        <w:numPr>
          <w:ilvl w:val="0"/>
          <w:numId w:val="24"/>
        </w:numPr>
        <w:spacing w:line="240" w:lineRule="auto"/>
        <w:ind w:left="0" w:firstLine="0"/>
        <w:rPr>
          <w:sz w:val="26"/>
          <w:szCs w:val="26"/>
        </w:rPr>
      </w:pPr>
      <w:r w:rsidRPr="0079390B">
        <w:rPr>
          <w:sz w:val="26"/>
          <w:szCs w:val="26"/>
        </w:rPr>
        <w:lastRenderedPageBreak/>
        <w:t xml:space="preserve">Постановление Правительства РФ от 27 ноября 2010 № 934 «Об утверждении перечня растений, содержащих наркотические средства или психотропные вещества либо их </w:t>
      </w:r>
      <w:proofErr w:type="spellStart"/>
      <w:r w:rsidRPr="0079390B">
        <w:rPr>
          <w:sz w:val="26"/>
          <w:szCs w:val="26"/>
        </w:rPr>
        <w:t>прекурсоры</w:t>
      </w:r>
      <w:proofErr w:type="spellEnd"/>
      <w:r w:rsidRPr="0079390B">
        <w:rPr>
          <w:sz w:val="26"/>
          <w:szCs w:val="26"/>
        </w:rPr>
        <w:t xml:space="preserve">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w:t>
      </w:r>
      <w:proofErr w:type="spellStart"/>
      <w:r w:rsidRPr="0079390B">
        <w:rPr>
          <w:sz w:val="26"/>
          <w:szCs w:val="26"/>
        </w:rPr>
        <w:t>прекурсоры</w:t>
      </w:r>
      <w:proofErr w:type="spellEnd"/>
      <w:r w:rsidRPr="0079390B">
        <w:rPr>
          <w:sz w:val="26"/>
          <w:szCs w:val="26"/>
        </w:rPr>
        <w:t xml:space="preserve">, для целей статьи 231 Уголовного кодекса Российской Федерации, а также об изменении и признании утратившими силу некоторых актов Правительства Российской Федерации по вопросу оборота растений, содержащих наркотические средства или психотропные вещества либо их </w:t>
      </w:r>
      <w:proofErr w:type="spellStart"/>
      <w:r w:rsidRPr="0079390B">
        <w:rPr>
          <w:sz w:val="26"/>
          <w:szCs w:val="26"/>
        </w:rPr>
        <w:t>прекурсоры</w:t>
      </w:r>
      <w:proofErr w:type="spellEnd"/>
      <w:r w:rsidRPr="0079390B">
        <w:rPr>
          <w:sz w:val="26"/>
          <w:szCs w:val="26"/>
        </w:rPr>
        <w:t>».</w:t>
      </w:r>
    </w:p>
    <w:p w:rsidR="00E60B4C" w:rsidRDefault="00E60B4C" w:rsidP="00417319">
      <w:pPr>
        <w:pStyle w:val="a3"/>
        <w:numPr>
          <w:ilvl w:val="0"/>
          <w:numId w:val="24"/>
        </w:numPr>
        <w:spacing w:line="240" w:lineRule="auto"/>
        <w:ind w:left="0" w:firstLine="0"/>
        <w:rPr>
          <w:sz w:val="26"/>
          <w:szCs w:val="26"/>
        </w:rPr>
      </w:pPr>
      <w:r w:rsidRPr="0079390B">
        <w:rPr>
          <w:sz w:val="26"/>
          <w:szCs w:val="26"/>
        </w:rPr>
        <w:t>Постановление Правительства РФ от 1 октября 2012 года № 1002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w:t>
      </w:r>
    </w:p>
    <w:p w:rsidR="0096776F" w:rsidRPr="0096776F" w:rsidRDefault="0096776F" w:rsidP="00417319">
      <w:pPr>
        <w:pStyle w:val="a3"/>
        <w:numPr>
          <w:ilvl w:val="0"/>
          <w:numId w:val="24"/>
        </w:numPr>
        <w:spacing w:line="240" w:lineRule="auto"/>
        <w:ind w:left="0" w:firstLine="0"/>
        <w:rPr>
          <w:sz w:val="26"/>
          <w:szCs w:val="26"/>
        </w:rPr>
      </w:pPr>
      <w:r w:rsidRPr="0096776F">
        <w:rPr>
          <w:sz w:val="26"/>
          <w:szCs w:val="26"/>
        </w:rPr>
        <w:t>Постановление Правительства РФ от 13 сентября 2012 года № 923 "Об утверждении перечня стратегически важных товаров и ресурсов для целей статьи 226.1 Уголовного кодекса Российской Федерации, а также об определении видов стратегически важных товаров и ресурсов, для которых крупным размером признается стоимость, превышающая 100 тыс. рублей".</w:t>
      </w:r>
    </w:p>
    <w:p w:rsidR="0096776F" w:rsidRPr="0096776F" w:rsidRDefault="0096776F" w:rsidP="00417319">
      <w:pPr>
        <w:pStyle w:val="a3"/>
        <w:numPr>
          <w:ilvl w:val="0"/>
          <w:numId w:val="24"/>
        </w:numPr>
        <w:spacing w:line="240" w:lineRule="auto"/>
        <w:ind w:left="0" w:firstLine="0"/>
        <w:rPr>
          <w:sz w:val="26"/>
          <w:szCs w:val="26"/>
        </w:rPr>
      </w:pPr>
      <w:r w:rsidRPr="0096776F">
        <w:rPr>
          <w:sz w:val="26"/>
          <w:szCs w:val="26"/>
        </w:rPr>
        <w:t>Постановление Правительства РФ от 31 октября 2013 года № 978 "Об утверждении перечня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статей 226.1 и 258.1 Уголовного кодекса Российской Федерации".</w:t>
      </w:r>
    </w:p>
    <w:p w:rsidR="0096776F" w:rsidRPr="0096776F" w:rsidRDefault="0096776F" w:rsidP="00417319">
      <w:pPr>
        <w:pStyle w:val="a3"/>
        <w:numPr>
          <w:ilvl w:val="0"/>
          <w:numId w:val="24"/>
        </w:numPr>
        <w:spacing w:line="240" w:lineRule="auto"/>
        <w:ind w:left="0" w:firstLine="0"/>
        <w:rPr>
          <w:sz w:val="26"/>
          <w:szCs w:val="26"/>
        </w:rPr>
      </w:pPr>
      <w:r w:rsidRPr="0096776F">
        <w:rPr>
          <w:sz w:val="26"/>
          <w:szCs w:val="26"/>
        </w:rPr>
        <w:t>Постановление Правительства РФ от 28 марта 2017 года № 339 "Об утверждении перечня субстанций и (или) методов, запрещенных для использования в спорте, для целей статей 230.1 и 230.2 Уголовного кодекса Российской Федерации".</w:t>
      </w:r>
    </w:p>
    <w:p w:rsidR="0096776F" w:rsidRPr="0096776F" w:rsidRDefault="0096776F" w:rsidP="00417319">
      <w:pPr>
        <w:pStyle w:val="a3"/>
        <w:numPr>
          <w:ilvl w:val="0"/>
          <w:numId w:val="24"/>
        </w:numPr>
        <w:spacing w:line="240" w:lineRule="auto"/>
        <w:ind w:left="0" w:firstLine="0"/>
        <w:rPr>
          <w:sz w:val="26"/>
          <w:szCs w:val="26"/>
        </w:rPr>
      </w:pPr>
      <w:r w:rsidRPr="0096776F">
        <w:rPr>
          <w:sz w:val="26"/>
          <w:szCs w:val="26"/>
        </w:rPr>
        <w:t>Постановление Правительства РФ от 10 июня 2019 года № 750 Об утверждении такс и методики исчисления крупного и особо крупного ущерба для целей статьи 258 Уголовного кодекса Российской Федерации".</w:t>
      </w:r>
    </w:p>
    <w:p w:rsidR="0096776F" w:rsidRPr="0096776F" w:rsidRDefault="0096776F" w:rsidP="00417319">
      <w:pPr>
        <w:pStyle w:val="a3"/>
        <w:numPr>
          <w:ilvl w:val="0"/>
          <w:numId w:val="24"/>
        </w:numPr>
        <w:spacing w:line="240" w:lineRule="auto"/>
        <w:ind w:left="0" w:firstLine="0"/>
        <w:rPr>
          <w:sz w:val="26"/>
          <w:szCs w:val="26"/>
        </w:rPr>
      </w:pPr>
      <w:r w:rsidRPr="0096776F">
        <w:rPr>
          <w:sz w:val="26"/>
          <w:szCs w:val="26"/>
        </w:rPr>
        <w:t xml:space="preserve">Постановление Правительства РФ от 11 сентября 2020 года № 1406 "Об утверждении перечня полудрагоценных камней в целях применения статьи 7.5 Кодекса Российской Федерации об административных правонарушениях и статей 191 и 255 Уголовного кодекса Российской Федерации". </w:t>
      </w:r>
    </w:p>
    <w:p w:rsidR="0096776F" w:rsidRPr="0096776F" w:rsidRDefault="0096776F" w:rsidP="00417319">
      <w:pPr>
        <w:pStyle w:val="a3"/>
        <w:numPr>
          <w:ilvl w:val="0"/>
          <w:numId w:val="24"/>
        </w:numPr>
        <w:spacing w:line="240" w:lineRule="auto"/>
        <w:ind w:left="0" w:firstLine="0"/>
        <w:rPr>
          <w:sz w:val="26"/>
          <w:szCs w:val="26"/>
        </w:rPr>
      </w:pPr>
      <w:r w:rsidRPr="0096776F">
        <w:rPr>
          <w:sz w:val="26"/>
          <w:szCs w:val="26"/>
        </w:rPr>
        <w:t>Постановление Правительства РФ от 28 декабря 2020 года № 2306 "Об утверждении такс для исчисления стоимости незаконно заготовленной древесины для целей статьи 191.1 Уголовного кодекса Российской Федерации".</w:t>
      </w:r>
    </w:p>
    <w:p w:rsidR="00E60B4C" w:rsidRPr="0079390B" w:rsidRDefault="00E60B4C" w:rsidP="00E60B4C">
      <w:pPr>
        <w:spacing w:line="240" w:lineRule="auto"/>
        <w:ind w:firstLine="0"/>
        <w:rPr>
          <w:sz w:val="26"/>
          <w:szCs w:val="26"/>
        </w:rPr>
      </w:pPr>
    </w:p>
    <w:p w:rsidR="00A9344A" w:rsidRPr="0079390B" w:rsidRDefault="002A74FC" w:rsidP="00E60B4C">
      <w:pPr>
        <w:spacing w:line="240" w:lineRule="auto"/>
        <w:ind w:firstLine="708"/>
        <w:rPr>
          <w:sz w:val="26"/>
          <w:szCs w:val="26"/>
        </w:rPr>
      </w:pPr>
      <w:r w:rsidRPr="0079390B">
        <w:rPr>
          <w:sz w:val="26"/>
          <w:szCs w:val="26"/>
        </w:rPr>
        <w:t>5.3.4</w:t>
      </w:r>
      <w:r w:rsidR="00E60B4C" w:rsidRPr="0079390B">
        <w:rPr>
          <w:sz w:val="26"/>
          <w:szCs w:val="26"/>
        </w:rPr>
        <w:t>. Акты судебных органов (судебная практика):</w:t>
      </w:r>
    </w:p>
    <w:p w:rsidR="00E60B4C" w:rsidRPr="0096776F" w:rsidRDefault="00E60B4C" w:rsidP="00417319">
      <w:pPr>
        <w:pStyle w:val="a3"/>
        <w:numPr>
          <w:ilvl w:val="3"/>
          <w:numId w:val="24"/>
        </w:numPr>
        <w:spacing w:line="240" w:lineRule="auto"/>
        <w:ind w:left="0" w:firstLine="0"/>
        <w:rPr>
          <w:sz w:val="26"/>
          <w:szCs w:val="26"/>
        </w:rPr>
      </w:pPr>
      <w:r w:rsidRPr="0096776F">
        <w:rPr>
          <w:sz w:val="26"/>
          <w:szCs w:val="26"/>
        </w:rPr>
        <w:t xml:space="preserve">Постановление Конституционного Суда Российской Федерации от 2 февраля 1999 года № 3-П «По делу о проверке конституционности положений статьи 41 и части третьей статьи 42 УПК РСФСР, пунктов 1 и 2 Постановления Верховного Совета Российской Федерации от 16 июля 1993 года "О порядке введения в действие Закона Российской Федерации "О внесении изменений и дополнений в Закон РСФСР "О судоустройстве РСФСР", Уголовно - процессуальный кодекс РСФСР, Уголовный кодекс РСФСР и Кодекс РСФСР об административных правонарушениях" в связи с запросом Московского </w:t>
      </w:r>
      <w:r w:rsidRPr="0096776F">
        <w:rPr>
          <w:sz w:val="26"/>
          <w:szCs w:val="26"/>
        </w:rPr>
        <w:lastRenderedPageBreak/>
        <w:t>городского суда и жалобами ряда граждан».</w:t>
      </w:r>
    </w:p>
    <w:p w:rsidR="00E60B4C" w:rsidRPr="0096776F" w:rsidRDefault="00E60B4C" w:rsidP="00417319">
      <w:pPr>
        <w:pStyle w:val="a3"/>
        <w:numPr>
          <w:ilvl w:val="3"/>
          <w:numId w:val="24"/>
        </w:numPr>
        <w:spacing w:line="240" w:lineRule="auto"/>
        <w:ind w:left="0" w:firstLine="0"/>
        <w:rPr>
          <w:sz w:val="26"/>
          <w:szCs w:val="26"/>
        </w:rPr>
      </w:pPr>
      <w:r w:rsidRPr="0096776F">
        <w:rPr>
          <w:sz w:val="26"/>
          <w:szCs w:val="26"/>
        </w:rPr>
        <w:t xml:space="preserve">Постановление Конституционного Суда Российской Федерации от 20 апреля 2006 года № 4-П «По делу о проверке конституционности части второй статьи 10 Уголовного кодекса Российской Федерации, части второй статьи 3 Федерального закона "О введении в действие Уголовного кодекса Российской Федерации", Федерального закона "О внесении изменений и дополнений в Уголовный кодекс Российской Федерации" и ряда положений Уголовно-процессуального кодекса Российской Федерации, касающихся порядка приведения судебных решений в соответствие с новым уголовным законом, устраняющим или смягчающим ответственность за преступление, в связи с жалобами граждан А.К. </w:t>
      </w:r>
      <w:proofErr w:type="spellStart"/>
      <w:r w:rsidRPr="0096776F">
        <w:rPr>
          <w:sz w:val="26"/>
          <w:szCs w:val="26"/>
        </w:rPr>
        <w:t>Айжанова</w:t>
      </w:r>
      <w:proofErr w:type="spellEnd"/>
      <w:r w:rsidRPr="0096776F">
        <w:rPr>
          <w:sz w:val="26"/>
          <w:szCs w:val="26"/>
        </w:rPr>
        <w:t>, Ю.Н. Александрова и других».</w:t>
      </w:r>
    </w:p>
    <w:p w:rsidR="00E60B4C" w:rsidRPr="0096776F" w:rsidRDefault="00E60B4C" w:rsidP="00417319">
      <w:pPr>
        <w:pStyle w:val="a3"/>
        <w:numPr>
          <w:ilvl w:val="3"/>
          <w:numId w:val="24"/>
        </w:numPr>
        <w:spacing w:line="240" w:lineRule="auto"/>
        <w:ind w:left="0" w:firstLine="0"/>
        <w:rPr>
          <w:sz w:val="26"/>
          <w:szCs w:val="26"/>
        </w:rPr>
      </w:pPr>
      <w:r w:rsidRPr="0096776F">
        <w:rPr>
          <w:sz w:val="26"/>
          <w:szCs w:val="26"/>
        </w:rPr>
        <w:t>Постановление Конституционного Суда Российской Федерации от 17 июня 2014 года № 18-П «По делу о проверке конституционности части четвертой статьи 222 Уголовного кодекса Российской Федерации и статей 1, 3, 6, 8, 13 и 20 Федерального закона "Об оружии" в связи с жалобой гражданки Н.В. Урюпиной».</w:t>
      </w:r>
    </w:p>
    <w:p w:rsidR="00E60B4C" w:rsidRPr="0096776F" w:rsidRDefault="00E60B4C" w:rsidP="00417319">
      <w:pPr>
        <w:pStyle w:val="a3"/>
        <w:numPr>
          <w:ilvl w:val="3"/>
          <w:numId w:val="24"/>
        </w:numPr>
        <w:spacing w:line="240" w:lineRule="auto"/>
        <w:ind w:left="0" w:firstLine="0"/>
        <w:rPr>
          <w:sz w:val="26"/>
          <w:szCs w:val="26"/>
        </w:rPr>
      </w:pPr>
      <w:r w:rsidRPr="0096776F">
        <w:rPr>
          <w:sz w:val="26"/>
          <w:szCs w:val="26"/>
        </w:rPr>
        <w:t xml:space="preserve">Постановление Конституционного Суда РФ от 11 декабря 2014 года № 32-П «По делу о проверке конституционности положений статьи 159.4 Уголовного кодекса Российской Федерации в связи с запросом </w:t>
      </w:r>
      <w:proofErr w:type="spellStart"/>
      <w:r w:rsidRPr="0096776F">
        <w:rPr>
          <w:sz w:val="26"/>
          <w:szCs w:val="26"/>
        </w:rPr>
        <w:t>Салехардского</w:t>
      </w:r>
      <w:proofErr w:type="spellEnd"/>
      <w:r w:rsidRPr="0096776F">
        <w:rPr>
          <w:sz w:val="26"/>
          <w:szCs w:val="26"/>
        </w:rPr>
        <w:t xml:space="preserve"> городского суда Ямало-Ненецкого автономного округа».</w:t>
      </w:r>
    </w:p>
    <w:p w:rsidR="00E60B4C" w:rsidRPr="0096776F" w:rsidRDefault="00E60B4C" w:rsidP="00417319">
      <w:pPr>
        <w:pStyle w:val="a3"/>
        <w:numPr>
          <w:ilvl w:val="3"/>
          <w:numId w:val="24"/>
        </w:numPr>
        <w:spacing w:line="240" w:lineRule="auto"/>
        <w:ind w:left="0" w:firstLine="0"/>
        <w:rPr>
          <w:sz w:val="26"/>
          <w:szCs w:val="26"/>
        </w:rPr>
      </w:pPr>
      <w:r w:rsidRPr="0096776F">
        <w:rPr>
          <w:sz w:val="26"/>
          <w:szCs w:val="26"/>
        </w:rPr>
        <w:t xml:space="preserve">Постановление Конституционного Суда Российской Федерации от 16 июля 2015 года № 22-П «По делу о проверке конституционности положения статьи 226.1 Уголовного кодекса Российской Федерации в связи с жалобами граждан Республики Казахстан О.Е. </w:t>
      </w:r>
      <w:proofErr w:type="spellStart"/>
      <w:r w:rsidRPr="0096776F">
        <w:rPr>
          <w:sz w:val="26"/>
          <w:szCs w:val="26"/>
        </w:rPr>
        <w:t>Недашковского</w:t>
      </w:r>
      <w:proofErr w:type="spellEnd"/>
      <w:r w:rsidRPr="0096776F">
        <w:rPr>
          <w:sz w:val="26"/>
          <w:szCs w:val="26"/>
        </w:rPr>
        <w:t xml:space="preserve"> и С.П. Яковлева».</w:t>
      </w:r>
    </w:p>
    <w:p w:rsidR="0096776F" w:rsidRDefault="00E60B4C" w:rsidP="00417319">
      <w:pPr>
        <w:pStyle w:val="a3"/>
        <w:numPr>
          <w:ilvl w:val="3"/>
          <w:numId w:val="24"/>
        </w:numPr>
        <w:spacing w:line="240" w:lineRule="auto"/>
        <w:ind w:left="0" w:firstLine="0"/>
        <w:rPr>
          <w:sz w:val="26"/>
          <w:szCs w:val="26"/>
        </w:rPr>
      </w:pPr>
      <w:r w:rsidRPr="0096776F">
        <w:rPr>
          <w:sz w:val="26"/>
          <w:szCs w:val="26"/>
        </w:rPr>
        <w:t xml:space="preserve">Постановление Конституционного Суда РФ от 10 февраля 2017 года № 2-П «По делу о проверке конституционности положений статьи 212.1 Уголовного кодекса Российской Федерации в связи с жалобой гражданина И.И. </w:t>
      </w:r>
      <w:proofErr w:type="spellStart"/>
      <w:r w:rsidRPr="0096776F">
        <w:rPr>
          <w:sz w:val="26"/>
          <w:szCs w:val="26"/>
        </w:rPr>
        <w:t>Дадина</w:t>
      </w:r>
      <w:proofErr w:type="spellEnd"/>
      <w:r w:rsidRPr="0096776F">
        <w:rPr>
          <w:sz w:val="26"/>
          <w:szCs w:val="26"/>
        </w:rPr>
        <w:t>».</w:t>
      </w:r>
    </w:p>
    <w:p w:rsidR="0096776F" w:rsidRPr="0096776F" w:rsidRDefault="0096776F" w:rsidP="00417319">
      <w:pPr>
        <w:pStyle w:val="a3"/>
        <w:numPr>
          <w:ilvl w:val="3"/>
          <w:numId w:val="24"/>
        </w:numPr>
        <w:spacing w:line="240" w:lineRule="auto"/>
        <w:ind w:left="0" w:firstLine="0"/>
        <w:rPr>
          <w:sz w:val="26"/>
          <w:szCs w:val="26"/>
        </w:rPr>
      </w:pPr>
      <w:r w:rsidRPr="0096776F">
        <w:rPr>
          <w:sz w:val="26"/>
          <w:szCs w:val="26"/>
        </w:rPr>
        <w:t>Постановление Конституционного Суда РФ от 25 апреля 2018 года № 17-П "По делу о проверке конституционности пункта 2 примечаний к статье 264 Уголовного кодекса Российской Федерации в связи с запросом Ивановского областного суда".</w:t>
      </w:r>
    </w:p>
    <w:p w:rsidR="0096776F" w:rsidRPr="0096776F" w:rsidRDefault="0096776F" w:rsidP="00417319">
      <w:pPr>
        <w:pStyle w:val="a3"/>
        <w:numPr>
          <w:ilvl w:val="3"/>
          <w:numId w:val="24"/>
        </w:numPr>
        <w:spacing w:line="240" w:lineRule="auto"/>
        <w:ind w:left="0" w:firstLine="0"/>
        <w:rPr>
          <w:sz w:val="26"/>
          <w:szCs w:val="26"/>
        </w:rPr>
      </w:pPr>
      <w:r w:rsidRPr="0096776F">
        <w:rPr>
          <w:sz w:val="26"/>
          <w:szCs w:val="26"/>
        </w:rPr>
        <w:t xml:space="preserve">Постановление Конституционного Суда РФ от 9 июля 2019 года № 27-П "По делу о проверке конституционности положений статьи 199 Уголовного кодекса Российской Федерации в связи с жалобой гражданина Д.Н. </w:t>
      </w:r>
      <w:proofErr w:type="spellStart"/>
      <w:r w:rsidRPr="0096776F">
        <w:rPr>
          <w:sz w:val="26"/>
          <w:szCs w:val="26"/>
        </w:rPr>
        <w:t>Алганова</w:t>
      </w:r>
      <w:proofErr w:type="spellEnd"/>
      <w:r w:rsidRPr="0096776F">
        <w:rPr>
          <w:sz w:val="26"/>
          <w:szCs w:val="26"/>
        </w:rPr>
        <w:t>".</w:t>
      </w:r>
    </w:p>
    <w:p w:rsidR="0096776F" w:rsidRPr="0096776F" w:rsidRDefault="0096776F" w:rsidP="00417319">
      <w:pPr>
        <w:pStyle w:val="a3"/>
        <w:numPr>
          <w:ilvl w:val="3"/>
          <w:numId w:val="24"/>
        </w:numPr>
        <w:spacing w:line="240" w:lineRule="auto"/>
        <w:ind w:left="0" w:firstLine="0"/>
        <w:rPr>
          <w:sz w:val="26"/>
          <w:szCs w:val="26"/>
        </w:rPr>
      </w:pPr>
      <w:r w:rsidRPr="0096776F">
        <w:rPr>
          <w:sz w:val="26"/>
          <w:szCs w:val="26"/>
        </w:rPr>
        <w:t xml:space="preserve">Постановление Конституционного Суда РФ от 27 февраля 2020 года № 10-П "По делу о проверке конституционности статьи 324 Уголовного кодекса Российской Федерации в связи с жалобой гражданки Н.М. </w:t>
      </w:r>
      <w:proofErr w:type="spellStart"/>
      <w:r w:rsidRPr="0096776F">
        <w:rPr>
          <w:sz w:val="26"/>
          <w:szCs w:val="26"/>
        </w:rPr>
        <w:t>Деменьшиной</w:t>
      </w:r>
      <w:proofErr w:type="spellEnd"/>
      <w:r w:rsidRPr="0096776F">
        <w:rPr>
          <w:sz w:val="26"/>
          <w:szCs w:val="26"/>
        </w:rPr>
        <w:t>".</w:t>
      </w:r>
    </w:p>
    <w:p w:rsidR="0096776F" w:rsidRPr="0096776F" w:rsidRDefault="0096776F" w:rsidP="00417319">
      <w:pPr>
        <w:pStyle w:val="a3"/>
        <w:numPr>
          <w:ilvl w:val="3"/>
          <w:numId w:val="24"/>
        </w:numPr>
        <w:spacing w:line="240" w:lineRule="auto"/>
        <w:ind w:left="0" w:firstLine="0"/>
        <w:rPr>
          <w:sz w:val="26"/>
          <w:szCs w:val="26"/>
        </w:rPr>
      </w:pPr>
      <w:r w:rsidRPr="0096776F">
        <w:rPr>
          <w:sz w:val="26"/>
          <w:szCs w:val="26"/>
        </w:rPr>
        <w:t>Постановление Конституционного Суда РФ от 22 июля 2020 года № 38-П "По делу о проверке конституционности части третьей статьи 159 Уголовного кодекса Российской Федерации в связи с жалобой гражданина М.А. Литвинова".</w:t>
      </w:r>
    </w:p>
    <w:p w:rsidR="0096776F" w:rsidRPr="0096776F" w:rsidRDefault="0096776F" w:rsidP="00417319">
      <w:pPr>
        <w:pStyle w:val="a3"/>
        <w:numPr>
          <w:ilvl w:val="3"/>
          <w:numId w:val="24"/>
        </w:numPr>
        <w:spacing w:line="240" w:lineRule="auto"/>
        <w:ind w:left="0" w:firstLine="0"/>
        <w:rPr>
          <w:sz w:val="26"/>
          <w:szCs w:val="26"/>
        </w:rPr>
      </w:pPr>
      <w:r w:rsidRPr="0096776F">
        <w:rPr>
          <w:sz w:val="26"/>
          <w:szCs w:val="26"/>
        </w:rPr>
        <w:t xml:space="preserve">Постановление Конституционного Суда РФ от 4 марта 2021 года № 5-П "По делу о проверке конституционности части первой статьи 159 Уголовного кодекса Российской Федерации в связи с жалобой гражданина В.В. </w:t>
      </w:r>
      <w:proofErr w:type="spellStart"/>
      <w:r w:rsidRPr="0096776F">
        <w:rPr>
          <w:sz w:val="26"/>
          <w:szCs w:val="26"/>
        </w:rPr>
        <w:t>Калугарова</w:t>
      </w:r>
      <w:proofErr w:type="spellEnd"/>
      <w:r w:rsidRPr="0096776F">
        <w:rPr>
          <w:sz w:val="26"/>
          <w:szCs w:val="26"/>
        </w:rPr>
        <w:t>".</w:t>
      </w:r>
    </w:p>
    <w:p w:rsidR="0096776F" w:rsidRPr="0096776F" w:rsidRDefault="0096776F" w:rsidP="00417319">
      <w:pPr>
        <w:pStyle w:val="a3"/>
        <w:numPr>
          <w:ilvl w:val="3"/>
          <w:numId w:val="24"/>
        </w:numPr>
        <w:spacing w:line="240" w:lineRule="auto"/>
        <w:ind w:left="0" w:firstLine="0"/>
        <w:rPr>
          <w:sz w:val="26"/>
          <w:szCs w:val="26"/>
        </w:rPr>
      </w:pPr>
      <w:r w:rsidRPr="0096776F">
        <w:rPr>
          <w:sz w:val="26"/>
          <w:szCs w:val="26"/>
        </w:rPr>
        <w:t xml:space="preserve">Постановление Конституционного Суда РФ от 8 апреля 2021 года № 11-П "По делу о проверке конституционности статьи 116.1 Уголовного кодекса Российской Федерации в связи с жалобой гражданки Л.Ф. </w:t>
      </w:r>
      <w:proofErr w:type="spellStart"/>
      <w:r w:rsidRPr="0096776F">
        <w:rPr>
          <w:sz w:val="26"/>
          <w:szCs w:val="26"/>
        </w:rPr>
        <w:t>Саковой</w:t>
      </w:r>
      <w:proofErr w:type="spellEnd"/>
      <w:r w:rsidRPr="0096776F">
        <w:rPr>
          <w:sz w:val="26"/>
          <w:szCs w:val="26"/>
        </w:rPr>
        <w:t>".</w:t>
      </w:r>
    </w:p>
    <w:p w:rsidR="0096776F" w:rsidRPr="0096776F" w:rsidRDefault="0096776F" w:rsidP="00417319">
      <w:pPr>
        <w:pStyle w:val="a3"/>
        <w:numPr>
          <w:ilvl w:val="3"/>
          <w:numId w:val="24"/>
        </w:numPr>
        <w:spacing w:line="240" w:lineRule="auto"/>
        <w:ind w:left="0" w:firstLine="0"/>
        <w:rPr>
          <w:sz w:val="26"/>
          <w:szCs w:val="26"/>
        </w:rPr>
      </w:pPr>
      <w:r w:rsidRPr="0096776F">
        <w:rPr>
          <w:sz w:val="26"/>
          <w:szCs w:val="26"/>
        </w:rPr>
        <w:t>Постановление Конституционного Суда РФ от 24 мая 2021 года № 21-П "По делу о проверке конституционности части первой статьи 293 Уголовного кодекса Российской Федерации в связи с жалобой гражданина Р.В. Величенко".</w:t>
      </w:r>
    </w:p>
    <w:p w:rsidR="0096776F" w:rsidRPr="0096776F" w:rsidRDefault="0096776F" w:rsidP="00417319">
      <w:pPr>
        <w:pStyle w:val="a3"/>
        <w:numPr>
          <w:ilvl w:val="3"/>
          <w:numId w:val="24"/>
        </w:numPr>
        <w:spacing w:line="240" w:lineRule="auto"/>
        <w:ind w:left="0" w:firstLine="0"/>
        <w:rPr>
          <w:sz w:val="26"/>
          <w:szCs w:val="26"/>
        </w:rPr>
      </w:pPr>
      <w:r w:rsidRPr="0096776F">
        <w:rPr>
          <w:sz w:val="26"/>
          <w:szCs w:val="26"/>
        </w:rPr>
        <w:lastRenderedPageBreak/>
        <w:t>Постановление Конституционного Суда РФ от 24 февраля 2022 № 8-П "По делу о проверке конституционности части седьмой статьи 53.1 Уголовного кодекса Российской Федерации в связи с жалобой гражданина В.Н. Егорова".</w:t>
      </w:r>
    </w:p>
    <w:p w:rsidR="0096776F" w:rsidRPr="0096776F" w:rsidRDefault="0096776F" w:rsidP="00417319">
      <w:pPr>
        <w:pStyle w:val="a3"/>
        <w:numPr>
          <w:ilvl w:val="3"/>
          <w:numId w:val="24"/>
        </w:numPr>
        <w:spacing w:line="240" w:lineRule="auto"/>
        <w:ind w:left="0" w:firstLine="0"/>
        <w:rPr>
          <w:sz w:val="26"/>
          <w:szCs w:val="26"/>
        </w:rPr>
      </w:pPr>
      <w:r w:rsidRPr="0096776F">
        <w:rPr>
          <w:sz w:val="26"/>
          <w:szCs w:val="26"/>
        </w:rPr>
        <w:t xml:space="preserve">Постановление Конституционного Суда РФ от 18 июля 2022 года № 33-П "По делу о проверке конституционности части второй статьи 27 Уголовно-процессуального кодекса Российской Федерации и пункта "в" части первой статьи 78 Уголовного кодекса Российской Федерации в связи с жалобой гражданина В.А. </w:t>
      </w:r>
      <w:proofErr w:type="spellStart"/>
      <w:r w:rsidRPr="0096776F">
        <w:rPr>
          <w:sz w:val="26"/>
          <w:szCs w:val="26"/>
        </w:rPr>
        <w:t>Рудникова</w:t>
      </w:r>
      <w:proofErr w:type="spellEnd"/>
      <w:r w:rsidRPr="0096776F">
        <w:rPr>
          <w:sz w:val="26"/>
          <w:szCs w:val="26"/>
        </w:rPr>
        <w:t>".</w:t>
      </w:r>
    </w:p>
    <w:p w:rsidR="0096776F" w:rsidRPr="0096776F" w:rsidRDefault="0096776F" w:rsidP="00417319">
      <w:pPr>
        <w:pStyle w:val="a3"/>
        <w:numPr>
          <w:ilvl w:val="3"/>
          <w:numId w:val="24"/>
        </w:numPr>
        <w:spacing w:line="240" w:lineRule="auto"/>
        <w:ind w:left="0" w:firstLine="0"/>
        <w:rPr>
          <w:sz w:val="26"/>
          <w:szCs w:val="26"/>
        </w:rPr>
      </w:pPr>
      <w:r w:rsidRPr="0096776F">
        <w:rPr>
          <w:sz w:val="26"/>
          <w:szCs w:val="26"/>
        </w:rPr>
        <w:t>Постановление Конституционного Суда РФ от 8 декабря 2022 года № 53-П "По делу о проверке конституционности пункта 1 примечаний к статье 158 Уголовного кодекса Российской Федерации в связи с запросом Тихоокеанского флотского военного суда.</w:t>
      </w:r>
    </w:p>
    <w:p w:rsidR="00E60B4C" w:rsidRPr="0096776F" w:rsidRDefault="00E60B4C" w:rsidP="00417319">
      <w:pPr>
        <w:pStyle w:val="a3"/>
        <w:numPr>
          <w:ilvl w:val="3"/>
          <w:numId w:val="24"/>
        </w:numPr>
        <w:spacing w:line="240" w:lineRule="auto"/>
        <w:ind w:left="0" w:firstLine="0"/>
        <w:rPr>
          <w:sz w:val="26"/>
          <w:szCs w:val="26"/>
        </w:rPr>
      </w:pPr>
      <w:r w:rsidRPr="0096776F">
        <w:rPr>
          <w:sz w:val="26"/>
          <w:szCs w:val="26"/>
        </w:rPr>
        <w:t>Определение Конституционного Суда Российской Федерации от 19 ноября 2009 года № 1344-О-Р «О разъяснении пункта 5 резолютивной части Постановления Конституционного Суда Российской Федерации от 2 февраля 1999 года № 3-П по делу о проверке конституционности положений статьи 41 и части третьей статьи 42 Уголовно-процессуального кодекса РСФСР, пунктов 1 и 2 Постановления Верховного Совета Российской Федерации от 16 июля 1993 года "О порядке введения в действие Закона Российской Федерации «О внесении изменений и дополнений в Закон РСФСР "О судоустройстве РСФСР", Уголовно-процессуальный кодекс РСФСР, Уголовный кодекс РСФСР и Кодекс РСФСР об административных правонарушениях».</w:t>
      </w:r>
    </w:p>
    <w:p w:rsidR="00E60B4C" w:rsidRPr="0096776F" w:rsidRDefault="00E60B4C" w:rsidP="00417319">
      <w:pPr>
        <w:pStyle w:val="a3"/>
        <w:numPr>
          <w:ilvl w:val="3"/>
          <w:numId w:val="24"/>
        </w:numPr>
        <w:spacing w:line="240" w:lineRule="auto"/>
        <w:ind w:left="0" w:firstLine="0"/>
        <w:rPr>
          <w:sz w:val="26"/>
          <w:szCs w:val="26"/>
        </w:rPr>
      </w:pPr>
      <w:r w:rsidRPr="0096776F">
        <w:rPr>
          <w:sz w:val="26"/>
          <w:szCs w:val="26"/>
        </w:rPr>
        <w:t>Постановление Пленума Верховного Суда Российской Федерации от 17 января 1997 года № 1 «О практике применения судами законодательства об ответственности за бандитизм».</w:t>
      </w:r>
    </w:p>
    <w:p w:rsidR="00E60B4C" w:rsidRPr="0096776F" w:rsidRDefault="00E60B4C" w:rsidP="00417319">
      <w:pPr>
        <w:pStyle w:val="a3"/>
        <w:numPr>
          <w:ilvl w:val="3"/>
          <w:numId w:val="24"/>
        </w:numPr>
        <w:spacing w:line="240" w:lineRule="auto"/>
        <w:ind w:left="0" w:firstLine="0"/>
        <w:rPr>
          <w:sz w:val="26"/>
          <w:szCs w:val="26"/>
        </w:rPr>
      </w:pPr>
      <w:r w:rsidRPr="0096776F">
        <w:rPr>
          <w:sz w:val="26"/>
          <w:szCs w:val="26"/>
        </w:rPr>
        <w:t xml:space="preserve">Постановление Пленума Верховного Суда Российской Федерации от 27 января 1999 года № </w:t>
      </w:r>
      <w:proofErr w:type="gramStart"/>
      <w:r w:rsidRPr="0096776F">
        <w:rPr>
          <w:sz w:val="26"/>
          <w:szCs w:val="26"/>
        </w:rPr>
        <w:t>1  «</w:t>
      </w:r>
      <w:proofErr w:type="gramEnd"/>
      <w:r w:rsidRPr="0096776F">
        <w:rPr>
          <w:sz w:val="26"/>
          <w:szCs w:val="26"/>
        </w:rPr>
        <w:t>О судебной практике по делам об убийстве (ст. 105 УК РФ)».</w:t>
      </w:r>
    </w:p>
    <w:p w:rsidR="00E60B4C" w:rsidRPr="0096776F" w:rsidRDefault="00E60B4C" w:rsidP="00417319">
      <w:pPr>
        <w:pStyle w:val="a3"/>
        <w:numPr>
          <w:ilvl w:val="3"/>
          <w:numId w:val="24"/>
        </w:numPr>
        <w:spacing w:line="240" w:lineRule="auto"/>
        <w:ind w:left="0" w:firstLine="0"/>
        <w:rPr>
          <w:sz w:val="26"/>
          <w:szCs w:val="26"/>
        </w:rPr>
      </w:pPr>
      <w:r w:rsidRPr="0096776F">
        <w:rPr>
          <w:sz w:val="26"/>
          <w:szCs w:val="26"/>
        </w:rPr>
        <w:t>Постановление Пленума Верховного Суда Российской Федерации от 12 марта 2002 года № 5 «О судебной практике по делам о хищении, вымогательстве и незаконном обороте оружия, боеприпасов, взрывчатых веществ и взрывных устройств».</w:t>
      </w:r>
    </w:p>
    <w:p w:rsidR="00E60B4C" w:rsidRPr="0096776F" w:rsidRDefault="00E60B4C" w:rsidP="00417319">
      <w:pPr>
        <w:pStyle w:val="a3"/>
        <w:numPr>
          <w:ilvl w:val="3"/>
          <w:numId w:val="24"/>
        </w:numPr>
        <w:spacing w:line="240" w:lineRule="auto"/>
        <w:ind w:left="0" w:firstLine="0"/>
        <w:rPr>
          <w:sz w:val="26"/>
          <w:szCs w:val="26"/>
        </w:rPr>
      </w:pPr>
      <w:r w:rsidRPr="0096776F">
        <w:rPr>
          <w:sz w:val="26"/>
          <w:szCs w:val="26"/>
        </w:rPr>
        <w:t>Постановление Пленума Верховного Суда Российской Федерации от 5 июня 2002 года № 14 «О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w:t>
      </w:r>
    </w:p>
    <w:p w:rsidR="00E60B4C" w:rsidRPr="0096776F" w:rsidRDefault="00E60B4C" w:rsidP="00417319">
      <w:pPr>
        <w:pStyle w:val="a3"/>
        <w:numPr>
          <w:ilvl w:val="3"/>
          <w:numId w:val="24"/>
        </w:numPr>
        <w:spacing w:line="240" w:lineRule="auto"/>
        <w:ind w:left="0" w:firstLine="0"/>
        <w:rPr>
          <w:sz w:val="26"/>
          <w:szCs w:val="26"/>
        </w:rPr>
      </w:pPr>
      <w:r w:rsidRPr="0096776F">
        <w:rPr>
          <w:sz w:val="26"/>
          <w:szCs w:val="26"/>
        </w:rPr>
        <w:t>Постановление Пленума Верховного Суда Российской Федерации от 27 декабря 2002 года № 29 «О судебной практике по делам о краже, грабеже и разбое».</w:t>
      </w:r>
    </w:p>
    <w:p w:rsidR="00E60B4C" w:rsidRPr="0096776F" w:rsidRDefault="00E60B4C" w:rsidP="00417319">
      <w:pPr>
        <w:pStyle w:val="a3"/>
        <w:numPr>
          <w:ilvl w:val="3"/>
          <w:numId w:val="24"/>
        </w:numPr>
        <w:spacing w:line="240" w:lineRule="auto"/>
        <w:ind w:left="0" w:firstLine="0"/>
        <w:rPr>
          <w:sz w:val="26"/>
          <w:szCs w:val="26"/>
        </w:rPr>
      </w:pPr>
      <w:r w:rsidRPr="0096776F">
        <w:rPr>
          <w:sz w:val="26"/>
          <w:szCs w:val="26"/>
        </w:rPr>
        <w:t>Постановление Пленума Верховного Суда Российской Федерации от 18 ноября 2004 года № 23 «О судебной практике по делам о незаконном предпринимательстве».</w:t>
      </w:r>
    </w:p>
    <w:p w:rsidR="00E60B4C" w:rsidRPr="0096776F" w:rsidRDefault="00E60B4C" w:rsidP="00417319">
      <w:pPr>
        <w:pStyle w:val="a3"/>
        <w:numPr>
          <w:ilvl w:val="3"/>
          <w:numId w:val="24"/>
        </w:numPr>
        <w:spacing w:line="240" w:lineRule="auto"/>
        <w:ind w:left="0" w:firstLine="0"/>
        <w:rPr>
          <w:sz w:val="26"/>
          <w:szCs w:val="26"/>
        </w:rPr>
      </w:pPr>
      <w:r w:rsidRPr="0096776F">
        <w:rPr>
          <w:sz w:val="26"/>
          <w:szCs w:val="26"/>
        </w:rPr>
        <w:t>Постановление Пленума Верховного Суда Российской Федерации от 15 июня 2006 года № 14 «О судебной практике по делам о преступлениях, связанных с наркотическими средствами, психотропными, сильнодействующими и ядовитыми веществами».</w:t>
      </w:r>
    </w:p>
    <w:p w:rsidR="00E60B4C" w:rsidRPr="0096776F" w:rsidRDefault="00E60B4C" w:rsidP="00417319">
      <w:pPr>
        <w:pStyle w:val="a3"/>
        <w:numPr>
          <w:ilvl w:val="3"/>
          <w:numId w:val="24"/>
        </w:numPr>
        <w:spacing w:line="240" w:lineRule="auto"/>
        <w:ind w:left="0" w:firstLine="0"/>
        <w:rPr>
          <w:sz w:val="26"/>
          <w:szCs w:val="26"/>
        </w:rPr>
      </w:pPr>
      <w:r w:rsidRPr="0096776F">
        <w:rPr>
          <w:sz w:val="26"/>
          <w:szCs w:val="26"/>
        </w:rPr>
        <w:t>Постановление Пленума Верховного Суда Российской Федерации от 26 апреля 2007 года № 14 «О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w:t>
      </w:r>
    </w:p>
    <w:p w:rsidR="00E60B4C" w:rsidRPr="0096776F" w:rsidRDefault="00E60B4C" w:rsidP="00417319">
      <w:pPr>
        <w:pStyle w:val="a3"/>
        <w:numPr>
          <w:ilvl w:val="3"/>
          <w:numId w:val="24"/>
        </w:numPr>
        <w:spacing w:line="240" w:lineRule="auto"/>
        <w:ind w:left="0" w:firstLine="0"/>
        <w:rPr>
          <w:sz w:val="26"/>
          <w:szCs w:val="26"/>
        </w:rPr>
      </w:pPr>
      <w:r w:rsidRPr="0096776F">
        <w:rPr>
          <w:sz w:val="26"/>
          <w:szCs w:val="26"/>
        </w:rPr>
        <w:t>Постановление Пленума Верховного Суда Российской Федерации от 15 ноября 2007 года № 45 «О судебной практике по уголовным делам о хулиганстве и иных преступлениях, совершенных из хулиганских побуждений».</w:t>
      </w:r>
    </w:p>
    <w:p w:rsidR="00E60B4C" w:rsidRPr="0096776F" w:rsidRDefault="00E60B4C" w:rsidP="00417319">
      <w:pPr>
        <w:pStyle w:val="a3"/>
        <w:numPr>
          <w:ilvl w:val="3"/>
          <w:numId w:val="24"/>
        </w:numPr>
        <w:spacing w:line="240" w:lineRule="auto"/>
        <w:ind w:left="0" w:firstLine="0"/>
        <w:rPr>
          <w:sz w:val="26"/>
          <w:szCs w:val="26"/>
        </w:rPr>
      </w:pPr>
      <w:r w:rsidRPr="0096776F">
        <w:rPr>
          <w:sz w:val="26"/>
          <w:szCs w:val="26"/>
        </w:rPr>
        <w:lastRenderedPageBreak/>
        <w:t>Постановление Пленума Верховного Суда Российской Федерации от 3 апреля 2008 года № 3 «О практике рассмотрения судами уголовных дел об уклонении от призыва на военную службу и от прохождения военной или альтернативной гражданской службы».</w:t>
      </w:r>
    </w:p>
    <w:p w:rsidR="00E60B4C" w:rsidRPr="0096776F" w:rsidRDefault="00E60B4C" w:rsidP="00417319">
      <w:pPr>
        <w:pStyle w:val="a3"/>
        <w:numPr>
          <w:ilvl w:val="3"/>
          <w:numId w:val="24"/>
        </w:numPr>
        <w:spacing w:line="240" w:lineRule="auto"/>
        <w:ind w:left="0" w:firstLine="0"/>
        <w:rPr>
          <w:sz w:val="26"/>
          <w:szCs w:val="26"/>
        </w:rPr>
      </w:pPr>
      <w:r w:rsidRPr="0096776F">
        <w:rPr>
          <w:sz w:val="26"/>
          <w:szCs w:val="26"/>
        </w:rPr>
        <w:t>Постановление Пленума Верховного Суда Российской Федерации 9 декабря 2008 года № 25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w:t>
      </w:r>
    </w:p>
    <w:p w:rsidR="00E60B4C" w:rsidRPr="0096776F" w:rsidRDefault="00E60B4C" w:rsidP="00417319">
      <w:pPr>
        <w:pStyle w:val="a3"/>
        <w:numPr>
          <w:ilvl w:val="3"/>
          <w:numId w:val="24"/>
        </w:numPr>
        <w:spacing w:line="240" w:lineRule="auto"/>
        <w:ind w:left="0" w:firstLine="0"/>
        <w:rPr>
          <w:sz w:val="26"/>
          <w:szCs w:val="26"/>
        </w:rPr>
      </w:pPr>
      <w:r w:rsidRPr="0096776F">
        <w:rPr>
          <w:sz w:val="26"/>
          <w:szCs w:val="26"/>
        </w:rPr>
        <w:t xml:space="preserve">Постановление Пленума Верховного Суда Российской Федерации от 21 апреля 2009 года № 8 «О судебной практике условно-досрочного освобождения от отбывания наказания, замены </w:t>
      </w:r>
      <w:proofErr w:type="spellStart"/>
      <w:r w:rsidRPr="0096776F">
        <w:rPr>
          <w:sz w:val="26"/>
          <w:szCs w:val="26"/>
        </w:rPr>
        <w:t>неотбытой</w:t>
      </w:r>
      <w:proofErr w:type="spellEnd"/>
      <w:r w:rsidRPr="0096776F">
        <w:rPr>
          <w:sz w:val="26"/>
          <w:szCs w:val="26"/>
        </w:rPr>
        <w:t xml:space="preserve"> части наказания более мягким видом наказания».</w:t>
      </w:r>
    </w:p>
    <w:p w:rsidR="00E60B4C" w:rsidRPr="0096776F" w:rsidRDefault="00E60B4C" w:rsidP="00417319">
      <w:pPr>
        <w:pStyle w:val="a3"/>
        <w:numPr>
          <w:ilvl w:val="3"/>
          <w:numId w:val="24"/>
        </w:numPr>
        <w:spacing w:line="240" w:lineRule="auto"/>
        <w:ind w:left="0" w:firstLine="0"/>
        <w:rPr>
          <w:sz w:val="26"/>
          <w:szCs w:val="26"/>
        </w:rPr>
      </w:pPr>
      <w:r w:rsidRPr="0096776F">
        <w:rPr>
          <w:sz w:val="26"/>
          <w:szCs w:val="26"/>
        </w:rPr>
        <w:t>Постановление Пленума Верховного Суда Российской Фед</w:t>
      </w:r>
      <w:r w:rsidR="004B65A1">
        <w:rPr>
          <w:sz w:val="26"/>
          <w:szCs w:val="26"/>
        </w:rPr>
        <w:t xml:space="preserve">ерации от 16 октября 2009 года </w:t>
      </w:r>
      <w:r w:rsidRPr="0096776F">
        <w:rPr>
          <w:sz w:val="26"/>
          <w:szCs w:val="26"/>
        </w:rPr>
        <w:t>№ 19 «О судебной практике по делам о злоупотреблении должностными полномочиями и о превышении должностных полномочий».</w:t>
      </w:r>
    </w:p>
    <w:p w:rsidR="00E60B4C" w:rsidRPr="0096776F" w:rsidRDefault="00E60B4C" w:rsidP="00417319">
      <w:pPr>
        <w:pStyle w:val="a3"/>
        <w:numPr>
          <w:ilvl w:val="0"/>
          <w:numId w:val="24"/>
        </w:numPr>
        <w:spacing w:line="240" w:lineRule="auto"/>
        <w:ind w:left="0" w:firstLine="0"/>
        <w:rPr>
          <w:sz w:val="26"/>
          <w:szCs w:val="26"/>
        </w:rPr>
      </w:pPr>
      <w:r w:rsidRPr="0096776F">
        <w:rPr>
          <w:sz w:val="26"/>
          <w:szCs w:val="26"/>
        </w:rPr>
        <w:t>Постановление Пленума Верховного Суда Российской Федерации от 10 июня 2010 года № 12 «О судебной практике рассмотрения уголовных дел об организации преступного сообщества (преступной организации) или участии в нем (ней)».</w:t>
      </w:r>
    </w:p>
    <w:p w:rsidR="00E60B4C" w:rsidRPr="0096776F" w:rsidRDefault="00E60B4C" w:rsidP="00417319">
      <w:pPr>
        <w:pStyle w:val="a3"/>
        <w:numPr>
          <w:ilvl w:val="0"/>
          <w:numId w:val="24"/>
        </w:numPr>
        <w:spacing w:line="240" w:lineRule="auto"/>
        <w:ind w:left="0" w:firstLine="0"/>
        <w:rPr>
          <w:sz w:val="26"/>
          <w:szCs w:val="26"/>
        </w:rPr>
      </w:pPr>
      <w:r w:rsidRPr="0096776F">
        <w:rPr>
          <w:sz w:val="26"/>
          <w:szCs w:val="26"/>
        </w:rPr>
        <w:t>Постановление Пленума Верховного Суда Российской Федерации от 23 ноября 2010 года № 26 «О некоторых вопросах применения судами законодательства об уголовной ответственности в сфере рыболовства и сохранения водных биологических ресурсов (статьи 253, 256 УК РФ)».</w:t>
      </w:r>
    </w:p>
    <w:p w:rsidR="00E60B4C" w:rsidRPr="0096776F" w:rsidRDefault="00E60B4C" w:rsidP="00417319">
      <w:pPr>
        <w:pStyle w:val="a3"/>
        <w:numPr>
          <w:ilvl w:val="0"/>
          <w:numId w:val="24"/>
        </w:numPr>
        <w:spacing w:line="240" w:lineRule="auto"/>
        <w:ind w:left="0" w:firstLine="0"/>
        <w:rPr>
          <w:sz w:val="26"/>
          <w:szCs w:val="26"/>
        </w:rPr>
      </w:pPr>
      <w:r w:rsidRPr="0096776F">
        <w:rPr>
          <w:sz w:val="26"/>
          <w:szCs w:val="26"/>
        </w:rPr>
        <w:t>Постановление Пленума Верховного Суда Российской Федерации от 1 февраля 2011 года № 1 «О судебной практике применения законодательства, регламентирующего особенности уголовной ответственности и наказания несовершеннолетних».</w:t>
      </w:r>
    </w:p>
    <w:p w:rsidR="00E60B4C" w:rsidRPr="0096776F" w:rsidRDefault="00E60B4C" w:rsidP="00417319">
      <w:pPr>
        <w:pStyle w:val="a3"/>
        <w:numPr>
          <w:ilvl w:val="0"/>
          <w:numId w:val="24"/>
        </w:numPr>
        <w:spacing w:line="240" w:lineRule="auto"/>
        <w:ind w:left="0" w:firstLine="0"/>
        <w:rPr>
          <w:sz w:val="26"/>
          <w:szCs w:val="26"/>
        </w:rPr>
      </w:pPr>
      <w:r w:rsidRPr="0096776F">
        <w:rPr>
          <w:sz w:val="26"/>
          <w:szCs w:val="26"/>
        </w:rPr>
        <w:t>Постановление Пленума Верховного Суда Российской Федерации от 7 апреля 2011 года № 6 «О практике применения судами принудительных мер медицинского характера».</w:t>
      </w:r>
    </w:p>
    <w:p w:rsidR="00E60B4C" w:rsidRPr="0096776F" w:rsidRDefault="00E60B4C" w:rsidP="00417319">
      <w:pPr>
        <w:pStyle w:val="a3"/>
        <w:numPr>
          <w:ilvl w:val="0"/>
          <w:numId w:val="24"/>
        </w:numPr>
        <w:spacing w:line="240" w:lineRule="auto"/>
        <w:ind w:left="0" w:firstLine="0"/>
        <w:rPr>
          <w:sz w:val="26"/>
          <w:szCs w:val="26"/>
        </w:rPr>
      </w:pPr>
      <w:r w:rsidRPr="0096776F">
        <w:rPr>
          <w:sz w:val="26"/>
          <w:szCs w:val="26"/>
        </w:rPr>
        <w:t>Постановление Пленума Верховного Суда Российской Федерации от 28 июня 2011 года № 11 «О судебной практике по уголовным делам о преступлениях экстремистской направленности».</w:t>
      </w:r>
    </w:p>
    <w:p w:rsidR="00E60B4C" w:rsidRPr="0096776F" w:rsidRDefault="00E60B4C" w:rsidP="00417319">
      <w:pPr>
        <w:pStyle w:val="a3"/>
        <w:numPr>
          <w:ilvl w:val="0"/>
          <w:numId w:val="24"/>
        </w:numPr>
        <w:spacing w:line="240" w:lineRule="auto"/>
        <w:ind w:left="0" w:firstLine="0"/>
        <w:rPr>
          <w:sz w:val="26"/>
          <w:szCs w:val="26"/>
        </w:rPr>
      </w:pPr>
      <w:r w:rsidRPr="0096776F">
        <w:rPr>
          <w:sz w:val="26"/>
          <w:szCs w:val="26"/>
        </w:rPr>
        <w:t>Постановление Пленума Верховного Суда Российской Федерации от 9 февраля 2012 года № 1 «О некоторых вопросах судебной практики по уголовным делам о преступлениях террористической направленности».</w:t>
      </w:r>
    </w:p>
    <w:p w:rsidR="00E60B4C" w:rsidRPr="0096776F" w:rsidRDefault="00E60B4C" w:rsidP="00417319">
      <w:pPr>
        <w:pStyle w:val="a3"/>
        <w:numPr>
          <w:ilvl w:val="0"/>
          <w:numId w:val="24"/>
        </w:numPr>
        <w:spacing w:line="240" w:lineRule="auto"/>
        <w:ind w:left="0" w:firstLine="0"/>
        <w:rPr>
          <w:sz w:val="26"/>
          <w:szCs w:val="26"/>
        </w:rPr>
      </w:pPr>
      <w:r w:rsidRPr="0096776F">
        <w:rPr>
          <w:sz w:val="26"/>
          <w:szCs w:val="26"/>
        </w:rPr>
        <w:t>Постановление Пленума Верховного Суда Российской Федерации от 14 июня 2012 года № 11 «О практике рассмотрения судами вопросов, связанных с выдачей лиц для уголовного преследования или исполнения приговора, а также передачей лиц для отбывания наказания».</w:t>
      </w:r>
    </w:p>
    <w:p w:rsidR="00E60B4C" w:rsidRPr="0096776F" w:rsidRDefault="00E60B4C" w:rsidP="00417319">
      <w:pPr>
        <w:pStyle w:val="a3"/>
        <w:numPr>
          <w:ilvl w:val="0"/>
          <w:numId w:val="24"/>
        </w:numPr>
        <w:spacing w:line="240" w:lineRule="auto"/>
        <w:ind w:left="0" w:firstLine="0"/>
        <w:rPr>
          <w:sz w:val="26"/>
          <w:szCs w:val="26"/>
        </w:rPr>
      </w:pPr>
      <w:r w:rsidRPr="0096776F">
        <w:rPr>
          <w:sz w:val="26"/>
          <w:szCs w:val="26"/>
        </w:rPr>
        <w:t>Постановление Пленума Верховного Суда Российской Федерации от 27 сентября 2012 года № 19 «О применении судами законодательства о необходимой обороне и причинении вреда при задержании лица, совершившего преступление».</w:t>
      </w:r>
    </w:p>
    <w:p w:rsidR="00E60B4C" w:rsidRPr="0096776F" w:rsidRDefault="00E60B4C" w:rsidP="00417319">
      <w:pPr>
        <w:pStyle w:val="a3"/>
        <w:numPr>
          <w:ilvl w:val="0"/>
          <w:numId w:val="24"/>
        </w:numPr>
        <w:spacing w:line="240" w:lineRule="auto"/>
        <w:ind w:left="0" w:firstLine="0"/>
        <w:rPr>
          <w:sz w:val="26"/>
          <w:szCs w:val="26"/>
        </w:rPr>
      </w:pPr>
      <w:r w:rsidRPr="0096776F">
        <w:rPr>
          <w:sz w:val="26"/>
          <w:szCs w:val="26"/>
        </w:rPr>
        <w:t>Постановление Пленума Верховного Суда Российской Федерации от 18 октября 2012 № 21 «О применении судами законодательства об ответственности за нарушения в области охраны окружающей среды и природопользования».</w:t>
      </w:r>
    </w:p>
    <w:p w:rsidR="00E60B4C" w:rsidRPr="0096776F" w:rsidRDefault="00E60B4C" w:rsidP="00417319">
      <w:pPr>
        <w:pStyle w:val="a3"/>
        <w:numPr>
          <w:ilvl w:val="0"/>
          <w:numId w:val="24"/>
        </w:numPr>
        <w:spacing w:line="240" w:lineRule="auto"/>
        <w:ind w:left="0" w:firstLine="0"/>
        <w:rPr>
          <w:sz w:val="26"/>
          <w:szCs w:val="26"/>
        </w:rPr>
      </w:pPr>
      <w:r w:rsidRPr="0096776F">
        <w:rPr>
          <w:sz w:val="26"/>
          <w:szCs w:val="26"/>
        </w:rPr>
        <w:t xml:space="preserve">Постановление Пленума Верховного Суда Российской Федерации от 27 июня 2013 года № 19 «О применении судами законодательства, регламентирующего основания и порядок освобождения от уголовной ответственности». </w:t>
      </w:r>
    </w:p>
    <w:p w:rsidR="00E60B4C" w:rsidRPr="0096776F" w:rsidRDefault="00E60B4C" w:rsidP="00417319">
      <w:pPr>
        <w:pStyle w:val="a3"/>
        <w:numPr>
          <w:ilvl w:val="0"/>
          <w:numId w:val="24"/>
        </w:numPr>
        <w:spacing w:line="240" w:lineRule="auto"/>
        <w:ind w:left="0" w:firstLine="0"/>
        <w:rPr>
          <w:sz w:val="26"/>
          <w:szCs w:val="26"/>
        </w:rPr>
      </w:pPr>
      <w:r w:rsidRPr="0096776F">
        <w:rPr>
          <w:sz w:val="26"/>
          <w:szCs w:val="26"/>
        </w:rPr>
        <w:t xml:space="preserve">Постановление Пленума Верховного Суда Российской Федерации от 9 июля 2013 </w:t>
      </w:r>
      <w:r w:rsidRPr="0096776F">
        <w:rPr>
          <w:sz w:val="26"/>
          <w:szCs w:val="26"/>
        </w:rPr>
        <w:lastRenderedPageBreak/>
        <w:t>года № 24 «О судебной практике по делам о взяточничестве и об иных коррупционных преступлениях».</w:t>
      </w:r>
    </w:p>
    <w:p w:rsidR="00E60B4C" w:rsidRPr="0096776F" w:rsidRDefault="00E60B4C" w:rsidP="00417319">
      <w:pPr>
        <w:pStyle w:val="a3"/>
        <w:numPr>
          <w:ilvl w:val="0"/>
          <w:numId w:val="24"/>
        </w:numPr>
        <w:spacing w:line="240" w:lineRule="auto"/>
        <w:ind w:left="0" w:firstLine="0"/>
        <w:rPr>
          <w:sz w:val="26"/>
          <w:szCs w:val="26"/>
        </w:rPr>
      </w:pPr>
      <w:r w:rsidRPr="0096776F">
        <w:rPr>
          <w:sz w:val="26"/>
          <w:szCs w:val="26"/>
        </w:rPr>
        <w:t>Постановление Пленума Верховного Суда Российской Федерации от 29 мая 2014 года № 9 «О практике назначения и изменения судами видов исправительных учреждений».</w:t>
      </w:r>
    </w:p>
    <w:p w:rsidR="00E60B4C" w:rsidRPr="0096776F" w:rsidRDefault="00E60B4C" w:rsidP="00417319">
      <w:pPr>
        <w:pStyle w:val="a3"/>
        <w:numPr>
          <w:ilvl w:val="0"/>
          <w:numId w:val="24"/>
        </w:numPr>
        <w:spacing w:line="240" w:lineRule="auto"/>
        <w:ind w:left="0" w:firstLine="0"/>
        <w:rPr>
          <w:sz w:val="26"/>
          <w:szCs w:val="26"/>
        </w:rPr>
      </w:pPr>
      <w:r w:rsidRPr="0096776F">
        <w:rPr>
          <w:sz w:val="26"/>
          <w:szCs w:val="26"/>
        </w:rPr>
        <w:t>Постановление Пленума Верховного Суда Российской Федерации от 4 декабря 2014 года № 16 «О судебной практике по делам о преступлениях против половой неприкосновенности и половой свободы личности».</w:t>
      </w:r>
    </w:p>
    <w:p w:rsidR="00E60B4C" w:rsidRPr="0096776F" w:rsidRDefault="00E60B4C" w:rsidP="00417319">
      <w:pPr>
        <w:pStyle w:val="a3"/>
        <w:numPr>
          <w:ilvl w:val="0"/>
          <w:numId w:val="24"/>
        </w:numPr>
        <w:spacing w:line="240" w:lineRule="auto"/>
        <w:ind w:left="0" w:firstLine="0"/>
        <w:rPr>
          <w:sz w:val="26"/>
          <w:szCs w:val="26"/>
        </w:rPr>
      </w:pPr>
      <w:r w:rsidRPr="0096776F">
        <w:rPr>
          <w:sz w:val="26"/>
          <w:szCs w:val="26"/>
        </w:rPr>
        <w:t>Постановление Пленума Верховного Суда Российской Федерации от 7 июля 2015 года № 32 «О судебной практике по делам о легализации (отмывании) денежных средств или иного имущества, приобретенных преступным путем, и о приобретении или сбыте имущества, заведомо добытого преступным путем».</w:t>
      </w:r>
    </w:p>
    <w:p w:rsidR="00E60B4C" w:rsidRPr="0096776F" w:rsidRDefault="00E60B4C" w:rsidP="00417319">
      <w:pPr>
        <w:pStyle w:val="a3"/>
        <w:numPr>
          <w:ilvl w:val="0"/>
          <w:numId w:val="24"/>
        </w:numPr>
        <w:spacing w:line="240" w:lineRule="auto"/>
        <w:ind w:left="0" w:firstLine="0"/>
        <w:rPr>
          <w:sz w:val="26"/>
          <w:szCs w:val="26"/>
        </w:rPr>
      </w:pPr>
      <w:r w:rsidRPr="0096776F">
        <w:rPr>
          <w:sz w:val="26"/>
          <w:szCs w:val="26"/>
        </w:rPr>
        <w:t>Постановление Пленума Верховного Суда Российской Федерации от 17 декабря 2015 года № 56 «О судебной практике по делам о вымогательстве (статья 163 Уголовного кодекса Российской Федерации)».</w:t>
      </w:r>
    </w:p>
    <w:p w:rsidR="00E60B4C" w:rsidRPr="0096776F" w:rsidRDefault="00E60B4C" w:rsidP="00417319">
      <w:pPr>
        <w:pStyle w:val="a3"/>
        <w:numPr>
          <w:ilvl w:val="0"/>
          <w:numId w:val="24"/>
        </w:numPr>
        <w:spacing w:line="240" w:lineRule="auto"/>
        <w:ind w:left="0" w:firstLine="0"/>
        <w:rPr>
          <w:sz w:val="26"/>
          <w:szCs w:val="26"/>
        </w:rPr>
      </w:pPr>
      <w:r w:rsidRPr="0096776F">
        <w:rPr>
          <w:sz w:val="26"/>
          <w:szCs w:val="26"/>
        </w:rPr>
        <w:t>Постановление Пленума Верховного Суда Российской Федерации от 22 декабря 2015 № 58 «О практике назначения судами Российской Федерации уголовного наказания».</w:t>
      </w:r>
    </w:p>
    <w:p w:rsidR="00E60B4C" w:rsidRPr="0096776F" w:rsidRDefault="00E60B4C" w:rsidP="00417319">
      <w:pPr>
        <w:pStyle w:val="a3"/>
        <w:numPr>
          <w:ilvl w:val="0"/>
          <w:numId w:val="24"/>
        </w:numPr>
        <w:spacing w:line="240" w:lineRule="auto"/>
        <w:ind w:left="0" w:firstLine="0"/>
        <w:rPr>
          <w:sz w:val="26"/>
          <w:szCs w:val="26"/>
        </w:rPr>
      </w:pPr>
      <w:r w:rsidRPr="0096776F">
        <w:rPr>
          <w:sz w:val="26"/>
          <w:szCs w:val="26"/>
        </w:rPr>
        <w:t>Постановление Пленума Верховного Суда Российской Федерации от 24 мая 2016 года № 21 «О судебной практике по делам о преступлениях, предусмотренных статьей 314.1 Уголовного кодекса Российской Федерации».</w:t>
      </w:r>
    </w:p>
    <w:p w:rsidR="00E60B4C" w:rsidRPr="0096776F" w:rsidRDefault="00E60B4C" w:rsidP="00417319">
      <w:pPr>
        <w:pStyle w:val="a3"/>
        <w:numPr>
          <w:ilvl w:val="0"/>
          <w:numId w:val="24"/>
        </w:numPr>
        <w:spacing w:line="240" w:lineRule="auto"/>
        <w:ind w:left="0" w:firstLine="0"/>
        <w:rPr>
          <w:sz w:val="26"/>
          <w:szCs w:val="26"/>
        </w:rPr>
      </w:pPr>
      <w:r w:rsidRPr="0096776F">
        <w:rPr>
          <w:sz w:val="26"/>
          <w:szCs w:val="26"/>
        </w:rPr>
        <w:t>Постановление Пленума Верховного Суда Российской Федерац</w:t>
      </w:r>
      <w:r w:rsidR="004B65A1">
        <w:rPr>
          <w:sz w:val="26"/>
          <w:szCs w:val="26"/>
        </w:rPr>
        <w:t xml:space="preserve">ии от 15 ноября 2016 года № 48 </w:t>
      </w:r>
      <w:r w:rsidRPr="0096776F">
        <w:rPr>
          <w:sz w:val="26"/>
          <w:szCs w:val="26"/>
        </w:rPr>
        <w:t>«О практике применения судами законодательства, регламентирующего особенности уголовной ответственности за преступления в сфере предпринимательской и иной экономической деятельности».</w:t>
      </w:r>
    </w:p>
    <w:p w:rsidR="00E60B4C" w:rsidRPr="0096776F" w:rsidRDefault="00E60B4C" w:rsidP="00417319">
      <w:pPr>
        <w:pStyle w:val="a3"/>
        <w:numPr>
          <w:ilvl w:val="0"/>
          <w:numId w:val="24"/>
        </w:numPr>
        <w:spacing w:line="240" w:lineRule="auto"/>
        <w:ind w:left="0" w:firstLine="0"/>
        <w:rPr>
          <w:sz w:val="26"/>
          <w:szCs w:val="26"/>
        </w:rPr>
      </w:pPr>
      <w:r w:rsidRPr="0096776F">
        <w:rPr>
          <w:sz w:val="26"/>
          <w:szCs w:val="26"/>
        </w:rPr>
        <w:t>Постановление Пленума Верховного Суда Российской Федерации от 27 апреля 2017 года № 12 «О судебной практике по делам о контрабанде».</w:t>
      </w:r>
    </w:p>
    <w:p w:rsidR="00E60B4C" w:rsidRPr="0096776F" w:rsidRDefault="00E60B4C" w:rsidP="00417319">
      <w:pPr>
        <w:pStyle w:val="a3"/>
        <w:numPr>
          <w:ilvl w:val="0"/>
          <w:numId w:val="24"/>
        </w:numPr>
        <w:spacing w:line="240" w:lineRule="auto"/>
        <w:ind w:left="0" w:firstLine="0"/>
        <w:rPr>
          <w:sz w:val="26"/>
          <w:szCs w:val="26"/>
        </w:rPr>
      </w:pPr>
      <w:r w:rsidRPr="0096776F">
        <w:rPr>
          <w:sz w:val="26"/>
          <w:szCs w:val="26"/>
        </w:rPr>
        <w:t>Постановление Пленума Верховного Суда Российской Федерации от 30 ноября 2017 года № 48 «О судебной практике по делам о мошенничестве, присвоении и растрате».</w:t>
      </w:r>
    </w:p>
    <w:p w:rsidR="00E60B4C" w:rsidRPr="0096776F" w:rsidRDefault="00E60B4C" w:rsidP="00417319">
      <w:pPr>
        <w:pStyle w:val="a3"/>
        <w:numPr>
          <w:ilvl w:val="0"/>
          <w:numId w:val="24"/>
        </w:numPr>
        <w:spacing w:line="240" w:lineRule="auto"/>
        <w:ind w:left="0" w:firstLine="0"/>
        <w:rPr>
          <w:sz w:val="26"/>
          <w:szCs w:val="26"/>
        </w:rPr>
      </w:pPr>
      <w:r w:rsidRPr="0096776F">
        <w:rPr>
          <w:sz w:val="26"/>
          <w:szCs w:val="26"/>
        </w:rPr>
        <w:t>Постановление Пленума Верховного Суда РФ от 15 мая 2018 года № 10 «О практике применения судами положений части 6 статьи 15 Уголовного кодекса Российской Федерации».</w:t>
      </w:r>
    </w:p>
    <w:p w:rsidR="00E60B4C" w:rsidRDefault="00E60B4C" w:rsidP="00417319">
      <w:pPr>
        <w:pStyle w:val="a3"/>
        <w:numPr>
          <w:ilvl w:val="0"/>
          <w:numId w:val="24"/>
        </w:numPr>
        <w:spacing w:line="240" w:lineRule="auto"/>
        <w:ind w:left="0" w:firstLine="0"/>
        <w:rPr>
          <w:sz w:val="26"/>
          <w:szCs w:val="26"/>
        </w:rPr>
      </w:pPr>
      <w:r w:rsidRPr="0096776F">
        <w:rPr>
          <w:sz w:val="26"/>
          <w:szCs w:val="26"/>
        </w:rPr>
        <w:t>Постановление Пленума Верховного Суда Российской Федерации от 29 ноября 2018 года № 41 «О судебной практике по уголовным делам о нарушениях требований охраны труда, правил безопасности при ведении строительных или иных работ либо требований промышленной безопасности опасных производственных объектов».</w:t>
      </w:r>
    </w:p>
    <w:p w:rsidR="0096776F" w:rsidRPr="0096776F" w:rsidRDefault="0096776F" w:rsidP="00417319">
      <w:pPr>
        <w:pStyle w:val="a3"/>
        <w:numPr>
          <w:ilvl w:val="0"/>
          <w:numId w:val="24"/>
        </w:numPr>
        <w:spacing w:line="240" w:lineRule="auto"/>
        <w:ind w:left="0" w:firstLine="0"/>
        <w:rPr>
          <w:sz w:val="26"/>
          <w:szCs w:val="26"/>
        </w:rPr>
      </w:pPr>
      <w:r w:rsidRPr="0096776F">
        <w:rPr>
          <w:sz w:val="26"/>
          <w:szCs w:val="26"/>
        </w:rPr>
        <w:t>Постановление Пленума Верховного Суда РФ от 26 ноября 2019 года № 48 "О практике применения судами законодательства об ответственности за налоговые преступления".</w:t>
      </w:r>
    </w:p>
    <w:p w:rsidR="0096776F" w:rsidRPr="0096776F" w:rsidRDefault="0096776F" w:rsidP="00417319">
      <w:pPr>
        <w:pStyle w:val="a3"/>
        <w:numPr>
          <w:ilvl w:val="0"/>
          <w:numId w:val="24"/>
        </w:numPr>
        <w:spacing w:line="240" w:lineRule="auto"/>
        <w:ind w:left="0" w:firstLine="0"/>
        <w:rPr>
          <w:sz w:val="26"/>
          <w:szCs w:val="26"/>
        </w:rPr>
      </w:pPr>
      <w:r w:rsidRPr="0096776F">
        <w:rPr>
          <w:sz w:val="26"/>
          <w:szCs w:val="26"/>
        </w:rPr>
        <w:t>Постановление Пленума Верховного Суда РФ от 24 декабря 2019 года № 58 "О судебной практике по делам о похищении человека, незаконном лишении свободы и торговле людьми".</w:t>
      </w:r>
    </w:p>
    <w:p w:rsidR="0096776F" w:rsidRPr="0096776F" w:rsidRDefault="0096776F" w:rsidP="00417319">
      <w:pPr>
        <w:pStyle w:val="a3"/>
        <w:numPr>
          <w:ilvl w:val="0"/>
          <w:numId w:val="24"/>
        </w:numPr>
        <w:spacing w:line="240" w:lineRule="auto"/>
        <w:ind w:left="0" w:firstLine="0"/>
        <w:rPr>
          <w:sz w:val="26"/>
          <w:szCs w:val="26"/>
        </w:rPr>
      </w:pPr>
      <w:r w:rsidRPr="0096776F">
        <w:rPr>
          <w:sz w:val="26"/>
          <w:szCs w:val="26"/>
        </w:rPr>
        <w:t>Постановление Пленума Верховного Суда РФ от 9 июля 2020 года № 18 "О судебной практике по делам о незаконном пересечении Государственной границы Российской Федерации и преступлениях, связанных с незаконной миграцией".</w:t>
      </w:r>
    </w:p>
    <w:p w:rsidR="0096776F" w:rsidRPr="0096776F" w:rsidRDefault="0096776F" w:rsidP="00417319">
      <w:pPr>
        <w:pStyle w:val="a3"/>
        <w:numPr>
          <w:ilvl w:val="0"/>
          <w:numId w:val="24"/>
        </w:numPr>
        <w:spacing w:line="240" w:lineRule="auto"/>
        <w:ind w:left="0" w:firstLine="0"/>
        <w:rPr>
          <w:sz w:val="26"/>
          <w:szCs w:val="26"/>
        </w:rPr>
      </w:pPr>
      <w:r w:rsidRPr="0096776F">
        <w:rPr>
          <w:sz w:val="26"/>
          <w:szCs w:val="26"/>
        </w:rPr>
        <w:lastRenderedPageBreak/>
        <w:t>Постановление Пленума Верховного Суда РФ от 17 декабря 2020 года № 43 "О некоторых вопросах судебной практики по делам о преступлениях, предусмотренных статьями 324 - 327.1 Уголовного кодекса Российской Федерации".</w:t>
      </w:r>
    </w:p>
    <w:p w:rsidR="0096776F" w:rsidRPr="0096776F" w:rsidRDefault="0096776F" w:rsidP="00417319">
      <w:pPr>
        <w:pStyle w:val="a3"/>
        <w:numPr>
          <w:ilvl w:val="0"/>
          <w:numId w:val="24"/>
        </w:numPr>
        <w:spacing w:line="240" w:lineRule="auto"/>
        <w:ind w:left="0" w:firstLine="0"/>
        <w:rPr>
          <w:sz w:val="26"/>
          <w:szCs w:val="26"/>
        </w:rPr>
      </w:pPr>
      <w:r w:rsidRPr="0096776F">
        <w:rPr>
          <w:sz w:val="26"/>
          <w:szCs w:val="26"/>
        </w:rPr>
        <w:t>Постановление Пленума Верховного Суда РФ от 29 июня 2021 года № 21 "О некоторых вопросах судебной практики по делам о преступлениях против интересов службы в коммерческих и иных организациях (статьи 201, 201.1, 202, 203 Уголовного кодекса Российской Федерации)".</w:t>
      </w:r>
    </w:p>
    <w:p w:rsidR="0096776F" w:rsidRPr="0096776F" w:rsidRDefault="0096776F" w:rsidP="00417319">
      <w:pPr>
        <w:pStyle w:val="a3"/>
        <w:numPr>
          <w:ilvl w:val="0"/>
          <w:numId w:val="24"/>
        </w:numPr>
        <w:spacing w:line="240" w:lineRule="auto"/>
        <w:ind w:left="0" w:firstLine="0"/>
        <w:rPr>
          <w:sz w:val="26"/>
          <w:szCs w:val="26"/>
        </w:rPr>
      </w:pPr>
      <w:r w:rsidRPr="0096776F">
        <w:rPr>
          <w:sz w:val="26"/>
          <w:szCs w:val="26"/>
        </w:rPr>
        <w:t>Постановление Пленума Верховного Суда РФ от 7 июня 2022 года № 14 "О практике применения судами при рассмотрении уголовных дел законодательства, регламентирующего исчисление срока погашения и порядок снятия судимости".</w:t>
      </w:r>
    </w:p>
    <w:p w:rsidR="0096776F" w:rsidRPr="0096776F" w:rsidRDefault="0096776F" w:rsidP="00417319">
      <w:pPr>
        <w:pStyle w:val="a3"/>
        <w:numPr>
          <w:ilvl w:val="0"/>
          <w:numId w:val="24"/>
        </w:numPr>
        <w:spacing w:line="240" w:lineRule="auto"/>
        <w:ind w:left="0" w:firstLine="0"/>
        <w:rPr>
          <w:sz w:val="26"/>
          <w:szCs w:val="26"/>
        </w:rPr>
      </w:pPr>
      <w:r w:rsidRPr="0096776F">
        <w:rPr>
          <w:sz w:val="26"/>
          <w:szCs w:val="26"/>
        </w:rPr>
        <w:t>Постановление Пленума Верховного Суда РФ от 28 июня 2022 года № 20 "О некоторых вопросах судебной практики по уголовным делам о преступлениях против правосудия".</w:t>
      </w:r>
    </w:p>
    <w:p w:rsidR="0096776F" w:rsidRPr="0096776F" w:rsidRDefault="0096776F" w:rsidP="00417319">
      <w:pPr>
        <w:pStyle w:val="a3"/>
        <w:numPr>
          <w:ilvl w:val="0"/>
          <w:numId w:val="24"/>
        </w:numPr>
        <w:spacing w:line="240" w:lineRule="auto"/>
        <w:ind w:left="0" w:firstLine="0"/>
        <w:rPr>
          <w:sz w:val="26"/>
          <w:szCs w:val="26"/>
        </w:rPr>
      </w:pPr>
      <w:r w:rsidRPr="0096776F">
        <w:rPr>
          <w:sz w:val="26"/>
          <w:szCs w:val="26"/>
        </w:rPr>
        <w:t>Постановление Пленума Верховного Суда РФ от 15 декабря 2022 года № 37 "О некоторых вопросах судебной практики по уголовным делам о преступлениях в сфере компьютерной информации, а также иных преступлениях, совершенных с использованием электронных или информационно-телекоммуникационных сетей, включая сеть "Интернет".</w:t>
      </w:r>
    </w:p>
    <w:p w:rsidR="0096776F" w:rsidRPr="0096776F" w:rsidRDefault="0096776F" w:rsidP="00417319">
      <w:pPr>
        <w:pStyle w:val="a3"/>
        <w:numPr>
          <w:ilvl w:val="0"/>
          <w:numId w:val="24"/>
        </w:numPr>
        <w:spacing w:line="240" w:lineRule="auto"/>
        <w:ind w:left="0" w:firstLine="0"/>
        <w:rPr>
          <w:sz w:val="26"/>
          <w:szCs w:val="26"/>
        </w:rPr>
      </w:pPr>
      <w:r w:rsidRPr="0096776F">
        <w:rPr>
          <w:sz w:val="26"/>
          <w:szCs w:val="26"/>
        </w:rPr>
        <w:t>Постановление Пленума Верховного Суда РФ от 22 декабря 2022 года № 39 "О судебной практике по уголовным делам о неуплате средств на содержание детей или нетрудоспособных родителей (статья 157 Уголовного кодекса Российской Федерации)".</w:t>
      </w:r>
    </w:p>
    <w:p w:rsidR="0096776F" w:rsidRPr="0096776F" w:rsidRDefault="0096776F" w:rsidP="00417319">
      <w:pPr>
        <w:pStyle w:val="a3"/>
        <w:numPr>
          <w:ilvl w:val="0"/>
          <w:numId w:val="24"/>
        </w:numPr>
        <w:spacing w:line="240" w:lineRule="auto"/>
        <w:ind w:left="0" w:firstLine="0"/>
        <w:rPr>
          <w:sz w:val="26"/>
          <w:szCs w:val="26"/>
        </w:rPr>
      </w:pPr>
      <w:r w:rsidRPr="0096776F">
        <w:rPr>
          <w:sz w:val="26"/>
          <w:szCs w:val="26"/>
        </w:rPr>
        <w:t>Постановление Пленума Верховного Суда Р</w:t>
      </w:r>
      <w:r>
        <w:rPr>
          <w:sz w:val="26"/>
          <w:szCs w:val="26"/>
        </w:rPr>
        <w:t>Ф от 22 декабря 2022 года № 40 «</w:t>
      </w:r>
      <w:r w:rsidRPr="0096776F">
        <w:rPr>
          <w:sz w:val="26"/>
          <w:szCs w:val="26"/>
        </w:rPr>
        <w:t>О некоторых вопросах, возникающих в судебной практике при рассмотрении дел об административных правонарушениях, связанных с несоблюдением административных ограничений, устанавливаем</w:t>
      </w:r>
      <w:r>
        <w:rPr>
          <w:sz w:val="26"/>
          <w:szCs w:val="26"/>
        </w:rPr>
        <w:t>ых при административном надзоре»</w:t>
      </w:r>
      <w:r w:rsidRPr="0096776F">
        <w:rPr>
          <w:sz w:val="26"/>
          <w:szCs w:val="26"/>
        </w:rPr>
        <w:t>.</w:t>
      </w:r>
    </w:p>
    <w:p w:rsidR="00026D4B" w:rsidRPr="0079390B" w:rsidRDefault="00026D4B" w:rsidP="004F3810">
      <w:pPr>
        <w:pStyle w:val="affffd"/>
        <w:shd w:val="clear" w:color="auto" w:fill="FFFFFF"/>
        <w:spacing w:before="0" w:beforeAutospacing="0" w:after="0" w:afterAutospacing="0" w:line="276" w:lineRule="auto"/>
        <w:jc w:val="both"/>
        <w:rPr>
          <w:sz w:val="26"/>
          <w:szCs w:val="26"/>
        </w:rPr>
      </w:pPr>
    </w:p>
    <w:p w:rsidR="00026D4B" w:rsidRDefault="004F3810" w:rsidP="004F3810">
      <w:pPr>
        <w:pStyle w:val="affffd"/>
        <w:shd w:val="clear" w:color="auto" w:fill="FFFFFF"/>
        <w:spacing w:before="0" w:beforeAutospacing="0" w:after="0" w:afterAutospacing="0" w:line="276" w:lineRule="auto"/>
        <w:ind w:left="709"/>
        <w:jc w:val="both"/>
        <w:textAlignment w:val="baseline"/>
        <w:rPr>
          <w:color w:val="000000"/>
          <w:sz w:val="26"/>
          <w:szCs w:val="26"/>
        </w:rPr>
      </w:pPr>
      <w:r w:rsidRPr="0079390B">
        <w:rPr>
          <w:color w:val="000000"/>
          <w:sz w:val="26"/>
          <w:szCs w:val="26"/>
        </w:rPr>
        <w:t xml:space="preserve">5.4. </w:t>
      </w:r>
      <w:r w:rsidR="00026D4B" w:rsidRPr="0079390B">
        <w:rPr>
          <w:color w:val="000000"/>
          <w:sz w:val="26"/>
          <w:szCs w:val="26"/>
        </w:rPr>
        <w:t>Программное обеспечение</w:t>
      </w:r>
    </w:p>
    <w:p w:rsidR="00A31A18" w:rsidRPr="0079390B" w:rsidRDefault="00A31A18" w:rsidP="004F3810">
      <w:pPr>
        <w:pStyle w:val="affffd"/>
        <w:shd w:val="clear" w:color="auto" w:fill="FFFFFF"/>
        <w:spacing w:before="0" w:beforeAutospacing="0" w:after="0" w:afterAutospacing="0" w:line="276" w:lineRule="auto"/>
        <w:ind w:left="709"/>
        <w:jc w:val="both"/>
        <w:textAlignment w:val="baseline"/>
        <w:rPr>
          <w:color w:val="000000"/>
          <w:sz w:val="26"/>
          <w:szCs w:val="2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36"/>
        <w:gridCol w:w="1906"/>
        <w:gridCol w:w="7176"/>
      </w:tblGrid>
      <w:tr w:rsidR="00026D4B" w:rsidRPr="0079390B" w:rsidTr="00A9344A">
        <w:tc>
          <w:tcPr>
            <w:tcW w:w="0" w:type="auto"/>
            <w:tcMar>
              <w:top w:w="0" w:type="dxa"/>
              <w:left w:w="57" w:type="dxa"/>
              <w:bottom w:w="0" w:type="dxa"/>
              <w:right w:w="57" w:type="dxa"/>
            </w:tcMar>
            <w:vAlign w:val="center"/>
            <w:hideMark/>
          </w:tcPr>
          <w:p w:rsidR="00026D4B" w:rsidRPr="0079390B" w:rsidRDefault="00026D4B" w:rsidP="00EE198C">
            <w:pPr>
              <w:pStyle w:val="affffd"/>
              <w:shd w:val="clear" w:color="auto" w:fill="FFFFFF"/>
              <w:spacing w:before="0" w:beforeAutospacing="0" w:after="0" w:afterAutospacing="0" w:line="276" w:lineRule="auto"/>
              <w:jc w:val="center"/>
              <w:rPr>
                <w:sz w:val="26"/>
                <w:szCs w:val="26"/>
              </w:rPr>
            </w:pPr>
            <w:r w:rsidRPr="0079390B">
              <w:rPr>
                <w:b/>
                <w:bCs/>
                <w:color w:val="000000"/>
                <w:sz w:val="26"/>
                <w:szCs w:val="26"/>
              </w:rPr>
              <w:t>№</w:t>
            </w:r>
            <w:r w:rsidR="00EE198C" w:rsidRPr="0079390B">
              <w:rPr>
                <w:b/>
                <w:bCs/>
                <w:color w:val="000000"/>
                <w:sz w:val="26"/>
                <w:szCs w:val="26"/>
              </w:rPr>
              <w:t xml:space="preserve"> </w:t>
            </w:r>
            <w:r w:rsidRPr="0079390B">
              <w:rPr>
                <w:b/>
                <w:bCs/>
                <w:color w:val="000000"/>
                <w:sz w:val="26"/>
                <w:szCs w:val="26"/>
              </w:rPr>
              <w:t>п/п</w:t>
            </w:r>
          </w:p>
        </w:tc>
        <w:tc>
          <w:tcPr>
            <w:tcW w:w="0" w:type="auto"/>
            <w:tcMar>
              <w:top w:w="0" w:type="dxa"/>
              <w:left w:w="57" w:type="dxa"/>
              <w:bottom w:w="0" w:type="dxa"/>
              <w:right w:w="57" w:type="dxa"/>
            </w:tcMar>
            <w:vAlign w:val="center"/>
            <w:hideMark/>
          </w:tcPr>
          <w:p w:rsidR="00026D4B" w:rsidRPr="0079390B" w:rsidRDefault="00EE198C" w:rsidP="00EE198C">
            <w:pPr>
              <w:pStyle w:val="affffd"/>
              <w:shd w:val="clear" w:color="auto" w:fill="FFFFFF"/>
              <w:spacing w:before="0" w:beforeAutospacing="0" w:after="0" w:afterAutospacing="0" w:line="276" w:lineRule="auto"/>
              <w:jc w:val="center"/>
              <w:textAlignment w:val="baseline"/>
              <w:rPr>
                <w:color w:val="000000"/>
                <w:sz w:val="26"/>
                <w:szCs w:val="26"/>
              </w:rPr>
            </w:pPr>
            <w:r w:rsidRPr="0079390B">
              <w:rPr>
                <w:b/>
                <w:bCs/>
                <w:color w:val="000000"/>
                <w:sz w:val="26"/>
                <w:szCs w:val="26"/>
              </w:rPr>
              <w:t>Наименование</w:t>
            </w:r>
          </w:p>
        </w:tc>
        <w:tc>
          <w:tcPr>
            <w:tcW w:w="7176" w:type="dxa"/>
            <w:tcMar>
              <w:top w:w="0" w:type="dxa"/>
              <w:left w:w="57" w:type="dxa"/>
              <w:bottom w:w="0" w:type="dxa"/>
              <w:right w:w="57" w:type="dxa"/>
            </w:tcMar>
            <w:vAlign w:val="center"/>
            <w:hideMark/>
          </w:tcPr>
          <w:p w:rsidR="00026D4B" w:rsidRPr="0079390B" w:rsidRDefault="00026D4B" w:rsidP="00EE198C">
            <w:pPr>
              <w:pStyle w:val="affffd"/>
              <w:shd w:val="clear" w:color="auto" w:fill="FFFFFF"/>
              <w:spacing w:before="0" w:beforeAutospacing="0" w:after="0" w:afterAutospacing="0" w:line="276" w:lineRule="auto"/>
              <w:jc w:val="center"/>
              <w:rPr>
                <w:sz w:val="26"/>
                <w:szCs w:val="26"/>
              </w:rPr>
            </w:pPr>
            <w:r w:rsidRPr="0079390B">
              <w:rPr>
                <w:b/>
                <w:bCs/>
                <w:color w:val="000000"/>
                <w:sz w:val="26"/>
                <w:szCs w:val="26"/>
              </w:rPr>
              <w:t>Условия доступа/скачивания</w:t>
            </w:r>
          </w:p>
        </w:tc>
      </w:tr>
      <w:tr w:rsidR="00EE198C" w:rsidRPr="0079390B" w:rsidTr="00A9344A">
        <w:tc>
          <w:tcPr>
            <w:tcW w:w="0" w:type="auto"/>
            <w:tcMar>
              <w:top w:w="0" w:type="dxa"/>
              <w:left w:w="57" w:type="dxa"/>
              <w:bottom w:w="0" w:type="dxa"/>
              <w:right w:w="57" w:type="dxa"/>
            </w:tcMar>
            <w:vAlign w:val="center"/>
            <w:hideMark/>
          </w:tcPr>
          <w:p w:rsidR="00EE198C" w:rsidRPr="0079390B" w:rsidRDefault="00EE198C" w:rsidP="00EE198C">
            <w:pPr>
              <w:pStyle w:val="affffd"/>
              <w:shd w:val="clear" w:color="auto" w:fill="FFFFFF"/>
              <w:spacing w:before="0" w:beforeAutospacing="0" w:after="0" w:afterAutospacing="0" w:line="276" w:lineRule="auto"/>
              <w:jc w:val="center"/>
              <w:rPr>
                <w:sz w:val="26"/>
                <w:szCs w:val="26"/>
              </w:rPr>
            </w:pPr>
            <w:r w:rsidRPr="0079390B">
              <w:rPr>
                <w:sz w:val="26"/>
                <w:szCs w:val="26"/>
              </w:rPr>
              <w:t>1</w:t>
            </w:r>
          </w:p>
        </w:tc>
        <w:tc>
          <w:tcPr>
            <w:tcW w:w="0" w:type="auto"/>
            <w:tcMar>
              <w:top w:w="0" w:type="dxa"/>
              <w:left w:w="57" w:type="dxa"/>
              <w:bottom w:w="0" w:type="dxa"/>
              <w:right w:w="57" w:type="dxa"/>
            </w:tcMar>
            <w:hideMark/>
          </w:tcPr>
          <w:p w:rsidR="00EE198C" w:rsidRPr="0079390B" w:rsidRDefault="00EE198C" w:rsidP="00EE198C">
            <w:pPr>
              <w:pStyle w:val="affffd"/>
              <w:shd w:val="clear" w:color="auto" w:fill="FFFFFF"/>
              <w:spacing w:before="0" w:beforeAutospacing="0" w:after="0" w:line="276" w:lineRule="auto"/>
              <w:jc w:val="both"/>
              <w:rPr>
                <w:sz w:val="26"/>
                <w:szCs w:val="26"/>
              </w:rPr>
            </w:pPr>
            <w:r w:rsidRPr="0079390B">
              <w:rPr>
                <w:sz w:val="26"/>
                <w:szCs w:val="26"/>
              </w:rPr>
              <w:t>ИКС «</w:t>
            </w:r>
            <w:r w:rsidRPr="0079390B">
              <w:rPr>
                <w:sz w:val="26"/>
                <w:szCs w:val="26"/>
                <w:lang w:val="en-US"/>
              </w:rPr>
              <w:t>LMS</w:t>
            </w:r>
            <w:r w:rsidRPr="0079390B">
              <w:rPr>
                <w:sz w:val="26"/>
                <w:szCs w:val="26"/>
              </w:rPr>
              <w:t>»</w:t>
            </w:r>
          </w:p>
        </w:tc>
        <w:tc>
          <w:tcPr>
            <w:tcW w:w="7176" w:type="dxa"/>
            <w:tcMar>
              <w:top w:w="0" w:type="dxa"/>
              <w:left w:w="57" w:type="dxa"/>
              <w:bottom w:w="0" w:type="dxa"/>
              <w:right w:w="57" w:type="dxa"/>
            </w:tcMar>
            <w:hideMark/>
          </w:tcPr>
          <w:p w:rsidR="00EE198C" w:rsidRPr="0079390B" w:rsidRDefault="00EE198C" w:rsidP="00EE198C">
            <w:pPr>
              <w:pStyle w:val="affffd"/>
              <w:shd w:val="clear" w:color="auto" w:fill="FFFFFF"/>
              <w:spacing w:before="0" w:beforeAutospacing="0" w:after="0" w:line="276" w:lineRule="auto"/>
              <w:jc w:val="both"/>
              <w:rPr>
                <w:sz w:val="26"/>
                <w:szCs w:val="26"/>
              </w:rPr>
            </w:pPr>
            <w:r w:rsidRPr="0079390B">
              <w:rPr>
                <w:iCs/>
                <w:sz w:val="26"/>
                <w:szCs w:val="26"/>
              </w:rPr>
              <w:t xml:space="preserve">Доступ по сети через персональный логин и пароль </w:t>
            </w:r>
          </w:p>
        </w:tc>
      </w:tr>
    </w:tbl>
    <w:p w:rsidR="00013CFD" w:rsidRPr="0079390B" w:rsidRDefault="00013CFD" w:rsidP="00125300">
      <w:pPr>
        <w:pStyle w:val="affffd"/>
        <w:shd w:val="clear" w:color="auto" w:fill="FFFFFF"/>
        <w:spacing w:before="0" w:beforeAutospacing="0" w:after="0" w:afterAutospacing="0" w:line="276" w:lineRule="auto"/>
        <w:ind w:firstLine="709"/>
        <w:jc w:val="both"/>
        <w:textAlignment w:val="baseline"/>
        <w:rPr>
          <w:b/>
          <w:bCs/>
          <w:sz w:val="26"/>
          <w:szCs w:val="26"/>
        </w:rPr>
      </w:pPr>
    </w:p>
    <w:p w:rsidR="00026D4B" w:rsidRDefault="004F3810" w:rsidP="004F3810">
      <w:pPr>
        <w:pStyle w:val="affffd"/>
        <w:shd w:val="clear" w:color="auto" w:fill="FFFFFF"/>
        <w:spacing w:before="0" w:beforeAutospacing="0" w:after="0" w:afterAutospacing="0" w:line="276" w:lineRule="auto"/>
        <w:ind w:firstLine="708"/>
        <w:jc w:val="both"/>
        <w:textAlignment w:val="baseline"/>
        <w:rPr>
          <w:color w:val="000000"/>
          <w:sz w:val="26"/>
          <w:szCs w:val="26"/>
        </w:rPr>
      </w:pPr>
      <w:r w:rsidRPr="0079390B">
        <w:rPr>
          <w:color w:val="000000"/>
          <w:sz w:val="26"/>
          <w:szCs w:val="26"/>
        </w:rPr>
        <w:t xml:space="preserve">5.5. </w:t>
      </w:r>
      <w:r w:rsidR="00026D4B" w:rsidRPr="0079390B">
        <w:rPr>
          <w:color w:val="000000"/>
          <w:sz w:val="26"/>
          <w:szCs w:val="26"/>
        </w:rPr>
        <w:t xml:space="preserve">Профессиональные базы данных, информационные справочные системы, </w:t>
      </w:r>
      <w:proofErr w:type="spellStart"/>
      <w:r w:rsidR="00026D4B" w:rsidRPr="0079390B">
        <w:rPr>
          <w:color w:val="000000"/>
          <w:sz w:val="26"/>
          <w:szCs w:val="26"/>
        </w:rPr>
        <w:t>интернет-ресурсы</w:t>
      </w:r>
      <w:proofErr w:type="spellEnd"/>
      <w:r w:rsidR="00026D4B" w:rsidRPr="0079390B">
        <w:rPr>
          <w:color w:val="000000"/>
          <w:sz w:val="26"/>
          <w:szCs w:val="26"/>
        </w:rPr>
        <w:t xml:space="preserve"> (электронные образовательные ресурсы)</w:t>
      </w:r>
    </w:p>
    <w:p w:rsidR="00A31A18" w:rsidRPr="0079390B" w:rsidRDefault="00A31A18" w:rsidP="004F3810">
      <w:pPr>
        <w:pStyle w:val="affffd"/>
        <w:shd w:val="clear" w:color="auto" w:fill="FFFFFF"/>
        <w:spacing w:before="0" w:beforeAutospacing="0" w:after="0" w:afterAutospacing="0" w:line="276" w:lineRule="auto"/>
        <w:ind w:firstLine="708"/>
        <w:jc w:val="both"/>
        <w:textAlignment w:val="baseline"/>
        <w:rPr>
          <w:color w:val="000000"/>
          <w:sz w:val="26"/>
          <w:szCs w:val="26"/>
        </w:rPr>
      </w:pPr>
    </w:p>
    <w:tbl>
      <w:tblPr>
        <w:tblW w:w="9918" w:type="dxa"/>
        <w:tblCellMar>
          <w:top w:w="15" w:type="dxa"/>
          <w:left w:w="15" w:type="dxa"/>
          <w:bottom w:w="15" w:type="dxa"/>
          <w:right w:w="15" w:type="dxa"/>
        </w:tblCellMar>
        <w:tblLook w:val="04A0" w:firstRow="1" w:lastRow="0" w:firstColumn="1" w:lastColumn="0" w:noHBand="0" w:noVBand="1"/>
      </w:tblPr>
      <w:tblGrid>
        <w:gridCol w:w="845"/>
        <w:gridCol w:w="1854"/>
        <w:gridCol w:w="7219"/>
      </w:tblGrid>
      <w:tr w:rsidR="0010003A" w:rsidRPr="0079390B" w:rsidTr="00EE198C">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26D4B" w:rsidRPr="0079390B" w:rsidRDefault="00026D4B" w:rsidP="00EE198C">
            <w:pPr>
              <w:pStyle w:val="affffd"/>
              <w:spacing w:before="0" w:beforeAutospacing="0" w:after="0" w:afterAutospacing="0" w:line="276" w:lineRule="auto"/>
              <w:jc w:val="center"/>
              <w:rPr>
                <w:sz w:val="26"/>
                <w:szCs w:val="26"/>
              </w:rPr>
            </w:pPr>
            <w:r w:rsidRPr="0079390B">
              <w:rPr>
                <w:b/>
                <w:bCs/>
                <w:sz w:val="26"/>
                <w:szCs w:val="26"/>
              </w:rPr>
              <w:t>№</w:t>
            </w:r>
            <w:r w:rsidR="00EE198C" w:rsidRPr="0079390B">
              <w:rPr>
                <w:b/>
                <w:bCs/>
                <w:sz w:val="26"/>
                <w:szCs w:val="26"/>
              </w:rPr>
              <w:t xml:space="preserve"> </w:t>
            </w:r>
            <w:r w:rsidRPr="0079390B">
              <w:rPr>
                <w:b/>
                <w:bCs/>
                <w:sz w:val="26"/>
                <w:szCs w:val="26"/>
              </w:rPr>
              <w:t>п/п</w:t>
            </w:r>
          </w:p>
        </w:tc>
        <w:tc>
          <w:tcPr>
            <w:tcW w:w="184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26D4B" w:rsidRPr="0079390B" w:rsidRDefault="00EE198C" w:rsidP="00EE198C">
            <w:pPr>
              <w:pStyle w:val="affffd"/>
              <w:spacing w:before="0" w:beforeAutospacing="0" w:after="0" w:afterAutospacing="0" w:line="276" w:lineRule="auto"/>
              <w:jc w:val="center"/>
              <w:rPr>
                <w:sz w:val="26"/>
                <w:szCs w:val="26"/>
              </w:rPr>
            </w:pPr>
            <w:r w:rsidRPr="0079390B">
              <w:rPr>
                <w:b/>
                <w:bCs/>
                <w:sz w:val="26"/>
                <w:szCs w:val="26"/>
              </w:rPr>
              <w:t>Наименование</w:t>
            </w:r>
          </w:p>
        </w:tc>
        <w:tc>
          <w:tcPr>
            <w:tcW w:w="72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26D4B" w:rsidRPr="0079390B" w:rsidRDefault="00026D4B" w:rsidP="00EE198C">
            <w:pPr>
              <w:pStyle w:val="affffd"/>
              <w:spacing w:before="0" w:beforeAutospacing="0" w:after="0" w:afterAutospacing="0" w:line="276" w:lineRule="auto"/>
              <w:jc w:val="center"/>
              <w:rPr>
                <w:sz w:val="26"/>
                <w:szCs w:val="26"/>
              </w:rPr>
            </w:pPr>
            <w:r w:rsidRPr="0079390B">
              <w:rPr>
                <w:b/>
                <w:bCs/>
                <w:sz w:val="26"/>
                <w:szCs w:val="26"/>
              </w:rPr>
              <w:t>У</w:t>
            </w:r>
            <w:r w:rsidR="00EE198C" w:rsidRPr="0079390B">
              <w:rPr>
                <w:b/>
                <w:bCs/>
                <w:sz w:val="26"/>
                <w:szCs w:val="26"/>
              </w:rPr>
              <w:t>словия доступа/скачивания</w:t>
            </w:r>
          </w:p>
        </w:tc>
      </w:tr>
      <w:tr w:rsidR="00EE198C" w:rsidRPr="0079390B" w:rsidTr="00EE198C">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EE198C" w:rsidRPr="0079390B" w:rsidRDefault="00EE198C" w:rsidP="00EE198C">
            <w:pPr>
              <w:spacing w:line="276" w:lineRule="auto"/>
              <w:ind w:firstLine="0"/>
              <w:jc w:val="center"/>
              <w:rPr>
                <w:sz w:val="26"/>
                <w:szCs w:val="26"/>
              </w:rPr>
            </w:pPr>
            <w:r w:rsidRPr="0079390B">
              <w:rPr>
                <w:sz w:val="26"/>
                <w:szCs w:val="26"/>
              </w:rPr>
              <w:t>1</w:t>
            </w:r>
          </w:p>
        </w:tc>
        <w:tc>
          <w:tcPr>
            <w:tcW w:w="184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EE198C" w:rsidRPr="0079390B" w:rsidRDefault="00EE198C" w:rsidP="00EE198C">
            <w:pPr>
              <w:spacing w:line="276" w:lineRule="auto"/>
              <w:ind w:firstLine="0"/>
              <w:rPr>
                <w:sz w:val="26"/>
                <w:szCs w:val="26"/>
              </w:rPr>
            </w:pPr>
            <w:r w:rsidRPr="0079390B">
              <w:rPr>
                <w:sz w:val="26"/>
                <w:szCs w:val="26"/>
              </w:rPr>
              <w:t xml:space="preserve">СПС «Консультант Плюс»; </w:t>
            </w:r>
          </w:p>
        </w:tc>
        <w:tc>
          <w:tcPr>
            <w:tcW w:w="72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EE198C" w:rsidRPr="0079390B" w:rsidRDefault="00EE198C" w:rsidP="00EE198C">
            <w:pPr>
              <w:pStyle w:val="affffd"/>
              <w:spacing w:before="0" w:beforeAutospacing="0" w:after="0" w:line="276" w:lineRule="auto"/>
              <w:jc w:val="both"/>
              <w:rPr>
                <w:sz w:val="26"/>
                <w:szCs w:val="26"/>
              </w:rPr>
            </w:pPr>
            <w:r w:rsidRPr="0079390B">
              <w:rPr>
                <w:iCs/>
                <w:sz w:val="26"/>
                <w:szCs w:val="26"/>
              </w:rPr>
              <w:t>Из внутренней сети университета (договор)</w:t>
            </w:r>
          </w:p>
        </w:tc>
      </w:tr>
      <w:tr w:rsidR="00EE198C" w:rsidRPr="0079390B" w:rsidTr="00EE198C">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EE198C" w:rsidRPr="0079390B" w:rsidRDefault="00EE198C" w:rsidP="00EE198C">
            <w:pPr>
              <w:spacing w:line="276" w:lineRule="auto"/>
              <w:ind w:firstLine="0"/>
              <w:jc w:val="center"/>
              <w:rPr>
                <w:sz w:val="26"/>
                <w:szCs w:val="26"/>
              </w:rPr>
            </w:pPr>
            <w:r w:rsidRPr="0079390B">
              <w:rPr>
                <w:sz w:val="26"/>
                <w:szCs w:val="26"/>
              </w:rPr>
              <w:t>2</w:t>
            </w:r>
          </w:p>
        </w:tc>
        <w:tc>
          <w:tcPr>
            <w:tcW w:w="184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EE198C" w:rsidRPr="0079390B" w:rsidRDefault="00EE198C" w:rsidP="00EE198C">
            <w:pPr>
              <w:spacing w:line="276" w:lineRule="auto"/>
              <w:ind w:firstLine="0"/>
              <w:rPr>
                <w:sz w:val="26"/>
                <w:szCs w:val="26"/>
              </w:rPr>
            </w:pPr>
            <w:r w:rsidRPr="0079390B">
              <w:rPr>
                <w:sz w:val="26"/>
                <w:szCs w:val="26"/>
              </w:rPr>
              <w:t>СПС</w:t>
            </w:r>
          </w:p>
          <w:p w:rsidR="00EE198C" w:rsidRPr="0079390B" w:rsidRDefault="00EE198C" w:rsidP="00EE198C">
            <w:pPr>
              <w:spacing w:line="276" w:lineRule="auto"/>
              <w:ind w:firstLine="0"/>
              <w:rPr>
                <w:sz w:val="26"/>
                <w:szCs w:val="26"/>
              </w:rPr>
            </w:pPr>
            <w:r w:rsidRPr="0079390B">
              <w:rPr>
                <w:sz w:val="26"/>
                <w:szCs w:val="26"/>
              </w:rPr>
              <w:t>«Гарант»;</w:t>
            </w:r>
          </w:p>
        </w:tc>
        <w:tc>
          <w:tcPr>
            <w:tcW w:w="72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EE198C" w:rsidRPr="0079390B" w:rsidRDefault="00EE198C" w:rsidP="00EE198C">
            <w:pPr>
              <w:pStyle w:val="affffd"/>
              <w:spacing w:before="0" w:beforeAutospacing="0" w:after="0" w:line="276" w:lineRule="auto"/>
              <w:jc w:val="both"/>
              <w:rPr>
                <w:iCs/>
                <w:sz w:val="26"/>
                <w:szCs w:val="26"/>
              </w:rPr>
            </w:pPr>
            <w:r w:rsidRPr="0079390B">
              <w:rPr>
                <w:iCs/>
                <w:sz w:val="26"/>
                <w:szCs w:val="26"/>
              </w:rPr>
              <w:t>Из внутренней сети университета (договор)</w:t>
            </w:r>
          </w:p>
        </w:tc>
      </w:tr>
      <w:tr w:rsidR="00EE198C" w:rsidRPr="0079390B" w:rsidTr="00EE198C">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EE198C" w:rsidRPr="0079390B" w:rsidRDefault="00EE198C" w:rsidP="00EE198C">
            <w:pPr>
              <w:spacing w:line="276" w:lineRule="auto"/>
              <w:ind w:firstLine="0"/>
              <w:jc w:val="center"/>
              <w:rPr>
                <w:sz w:val="26"/>
                <w:szCs w:val="26"/>
              </w:rPr>
            </w:pPr>
            <w:r w:rsidRPr="0079390B">
              <w:rPr>
                <w:sz w:val="26"/>
                <w:szCs w:val="26"/>
              </w:rPr>
              <w:t>3</w:t>
            </w:r>
          </w:p>
        </w:tc>
        <w:tc>
          <w:tcPr>
            <w:tcW w:w="184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EE198C" w:rsidRPr="0079390B" w:rsidRDefault="00EE198C" w:rsidP="00EE198C">
            <w:pPr>
              <w:spacing w:line="276" w:lineRule="auto"/>
              <w:ind w:firstLine="0"/>
              <w:rPr>
                <w:sz w:val="26"/>
                <w:szCs w:val="26"/>
              </w:rPr>
            </w:pPr>
            <w:r w:rsidRPr="0079390B">
              <w:rPr>
                <w:sz w:val="26"/>
                <w:szCs w:val="26"/>
              </w:rPr>
              <w:t>ЭБС «Проспект»</w:t>
            </w:r>
          </w:p>
        </w:tc>
        <w:tc>
          <w:tcPr>
            <w:tcW w:w="72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EE198C" w:rsidRPr="0079390B" w:rsidRDefault="00EE198C" w:rsidP="00EE198C">
            <w:pPr>
              <w:pStyle w:val="affffd"/>
              <w:spacing w:before="0" w:beforeAutospacing="0" w:after="0" w:line="276" w:lineRule="auto"/>
              <w:jc w:val="both"/>
              <w:rPr>
                <w:iCs/>
                <w:sz w:val="26"/>
                <w:szCs w:val="26"/>
              </w:rPr>
            </w:pPr>
            <w:r w:rsidRPr="0079390B">
              <w:rPr>
                <w:iCs/>
                <w:sz w:val="26"/>
                <w:szCs w:val="26"/>
              </w:rPr>
              <w:t>Из внутренней сети университета (договор)</w:t>
            </w:r>
          </w:p>
        </w:tc>
      </w:tr>
    </w:tbl>
    <w:p w:rsidR="00026D4B" w:rsidRPr="0079390B" w:rsidRDefault="00026D4B">
      <w:pPr>
        <w:pStyle w:val="affffd"/>
        <w:shd w:val="clear" w:color="auto" w:fill="FFFFFF"/>
        <w:spacing w:before="0" w:beforeAutospacing="0" w:after="0" w:afterAutospacing="0" w:line="276" w:lineRule="auto"/>
        <w:ind w:firstLine="709"/>
        <w:jc w:val="both"/>
        <w:rPr>
          <w:sz w:val="26"/>
          <w:szCs w:val="26"/>
        </w:rPr>
      </w:pPr>
      <w:r w:rsidRPr="0079390B">
        <w:rPr>
          <w:sz w:val="26"/>
          <w:szCs w:val="26"/>
        </w:rPr>
        <w:t> </w:t>
      </w:r>
    </w:p>
    <w:p w:rsidR="00026D4B" w:rsidRPr="0079390B" w:rsidRDefault="004F3810" w:rsidP="004F3810">
      <w:pPr>
        <w:pStyle w:val="affffd"/>
        <w:shd w:val="clear" w:color="auto" w:fill="FFFFFF"/>
        <w:spacing w:before="0" w:beforeAutospacing="0" w:after="0" w:afterAutospacing="0" w:line="276" w:lineRule="auto"/>
        <w:ind w:left="709"/>
        <w:jc w:val="both"/>
        <w:textAlignment w:val="baseline"/>
        <w:rPr>
          <w:color w:val="000000"/>
          <w:sz w:val="26"/>
          <w:szCs w:val="26"/>
        </w:rPr>
      </w:pPr>
      <w:r w:rsidRPr="0079390B">
        <w:rPr>
          <w:color w:val="000000"/>
          <w:sz w:val="26"/>
          <w:szCs w:val="26"/>
        </w:rPr>
        <w:lastRenderedPageBreak/>
        <w:t xml:space="preserve">5.6. </w:t>
      </w:r>
      <w:r w:rsidR="00026D4B" w:rsidRPr="0079390B">
        <w:rPr>
          <w:color w:val="000000"/>
          <w:sz w:val="26"/>
          <w:szCs w:val="26"/>
        </w:rPr>
        <w:t>Материально-техническое обеспечение дисциплины</w:t>
      </w:r>
    </w:p>
    <w:p w:rsidR="004F3810" w:rsidRPr="0079390B" w:rsidRDefault="004F3810" w:rsidP="004F3810">
      <w:pPr>
        <w:pStyle w:val="affffd"/>
        <w:shd w:val="clear" w:color="auto" w:fill="FFFFFF"/>
        <w:spacing w:before="0" w:beforeAutospacing="0" w:after="0" w:afterAutospacing="0" w:line="276" w:lineRule="auto"/>
        <w:jc w:val="both"/>
        <w:textAlignment w:val="baseline"/>
        <w:rPr>
          <w:color w:val="000000"/>
          <w:sz w:val="26"/>
          <w:szCs w:val="26"/>
        </w:rPr>
      </w:pPr>
      <w:r w:rsidRPr="0079390B">
        <w:rPr>
          <w:color w:val="000000"/>
          <w:sz w:val="26"/>
          <w:szCs w:val="26"/>
        </w:rPr>
        <w:tab/>
        <w:t>Экзамен проводится в учебной аудитории со специализированным оборудованием: компьютеры.</w:t>
      </w:r>
    </w:p>
    <w:p w:rsidR="00013CFD" w:rsidRPr="0079390B" w:rsidRDefault="00013CFD" w:rsidP="00125300">
      <w:pPr>
        <w:pStyle w:val="affffd"/>
        <w:shd w:val="clear" w:color="auto" w:fill="FFFFFF"/>
        <w:spacing w:before="0" w:beforeAutospacing="0" w:after="0" w:afterAutospacing="0" w:line="276" w:lineRule="auto"/>
        <w:ind w:firstLine="709"/>
        <w:jc w:val="both"/>
        <w:textAlignment w:val="baseline"/>
        <w:rPr>
          <w:b/>
          <w:bCs/>
          <w:color w:val="000000"/>
          <w:sz w:val="26"/>
          <w:szCs w:val="26"/>
        </w:rPr>
      </w:pPr>
    </w:p>
    <w:p w:rsidR="00026D4B" w:rsidRPr="0079390B" w:rsidRDefault="004F3810" w:rsidP="004F3810">
      <w:pPr>
        <w:pStyle w:val="affffd"/>
        <w:shd w:val="clear" w:color="auto" w:fill="FFFFFF"/>
        <w:spacing w:before="0" w:beforeAutospacing="0" w:after="0" w:afterAutospacing="0" w:line="276" w:lineRule="auto"/>
        <w:ind w:left="360"/>
        <w:jc w:val="center"/>
        <w:textAlignment w:val="baseline"/>
        <w:rPr>
          <w:b/>
          <w:bCs/>
          <w:color w:val="000000"/>
          <w:sz w:val="26"/>
          <w:szCs w:val="26"/>
        </w:rPr>
      </w:pPr>
      <w:r w:rsidRPr="0079390B">
        <w:rPr>
          <w:b/>
          <w:bCs/>
          <w:color w:val="000000"/>
          <w:sz w:val="26"/>
          <w:szCs w:val="26"/>
        </w:rPr>
        <w:t xml:space="preserve">6. </w:t>
      </w:r>
      <w:r w:rsidR="00945DB1" w:rsidRPr="0079390B">
        <w:rPr>
          <w:b/>
          <w:bCs/>
          <w:color w:val="000000"/>
          <w:sz w:val="26"/>
          <w:szCs w:val="26"/>
        </w:rPr>
        <w:t>Особенности организ</w:t>
      </w:r>
      <w:bookmarkStart w:id="15" w:name="Особенности_организации_для_инвалидов"/>
      <w:bookmarkEnd w:id="15"/>
      <w:r w:rsidR="00945DB1" w:rsidRPr="0079390B">
        <w:rPr>
          <w:b/>
          <w:bCs/>
          <w:color w:val="000000"/>
          <w:sz w:val="26"/>
          <w:szCs w:val="26"/>
        </w:rPr>
        <w:t>ации обучения для лиц с ограниченными возможностями здоровья</w:t>
      </w:r>
      <w:r w:rsidR="008E2B76" w:rsidRPr="0079390B">
        <w:rPr>
          <w:b/>
          <w:bCs/>
          <w:color w:val="000000"/>
          <w:sz w:val="26"/>
          <w:szCs w:val="26"/>
        </w:rPr>
        <w:t xml:space="preserve"> и инвалидов</w:t>
      </w:r>
    </w:p>
    <w:p w:rsidR="004F3810" w:rsidRPr="0079390B" w:rsidRDefault="004F3810" w:rsidP="004F3810">
      <w:pPr>
        <w:pStyle w:val="affffd"/>
        <w:shd w:val="clear" w:color="auto" w:fill="FFFFFF"/>
        <w:spacing w:before="0" w:beforeAutospacing="0" w:after="0" w:afterAutospacing="0"/>
        <w:ind w:firstLine="709"/>
        <w:jc w:val="both"/>
        <w:rPr>
          <w:color w:val="000000"/>
          <w:sz w:val="26"/>
          <w:szCs w:val="26"/>
        </w:rPr>
      </w:pPr>
      <w:r w:rsidRPr="0079390B">
        <w:rPr>
          <w:color w:val="000000"/>
          <w:sz w:val="26"/>
          <w:szCs w:val="26"/>
        </w:rPr>
        <w:t>В случае необходимости, обучающимся из числа лиц с ограниченными возможностями здоровья (по заявлению обучающегося) могут предлагаться следующих варианты восприятия информации с учетом их индивидуальных психофизических особенностей, в том числе с применением электронных и дистанционных технологий:</w:t>
      </w:r>
    </w:p>
    <w:p w:rsidR="004F3810" w:rsidRPr="0079390B" w:rsidRDefault="004F3810" w:rsidP="004F3810">
      <w:pPr>
        <w:pStyle w:val="affffd"/>
        <w:shd w:val="clear" w:color="auto" w:fill="FFFFFF"/>
        <w:spacing w:before="0" w:beforeAutospacing="0" w:after="0" w:afterAutospacing="0"/>
        <w:ind w:firstLine="709"/>
        <w:jc w:val="both"/>
        <w:rPr>
          <w:color w:val="000000"/>
          <w:sz w:val="26"/>
          <w:szCs w:val="26"/>
        </w:rPr>
      </w:pPr>
      <w:r w:rsidRPr="0079390B">
        <w:rPr>
          <w:color w:val="000000"/>
          <w:sz w:val="26"/>
          <w:szCs w:val="26"/>
        </w:rPr>
        <w:t xml:space="preserve">1) </w:t>
      </w:r>
      <w:r w:rsidRPr="0079390B">
        <w:rPr>
          <w:i/>
          <w:color w:val="000000"/>
          <w:sz w:val="26"/>
          <w:szCs w:val="26"/>
        </w:rPr>
        <w:t>для лиц с нарушениями зрения</w:t>
      </w:r>
      <w:r w:rsidRPr="0079390B">
        <w:rPr>
          <w:color w:val="000000"/>
          <w:sz w:val="26"/>
          <w:szCs w:val="26"/>
        </w:rPr>
        <w:t xml:space="preserve">: в печатной форме увеличенным шрифтом; в форме электронного документа; в форме аудиофайла (перевод учебных материалов в </w:t>
      </w:r>
      <w:proofErr w:type="spellStart"/>
      <w:r w:rsidRPr="0079390B">
        <w:rPr>
          <w:color w:val="000000"/>
          <w:sz w:val="26"/>
          <w:szCs w:val="26"/>
        </w:rPr>
        <w:t>аудиоформат</w:t>
      </w:r>
      <w:proofErr w:type="spellEnd"/>
      <w:r w:rsidRPr="0079390B">
        <w:rPr>
          <w:color w:val="000000"/>
          <w:sz w:val="26"/>
          <w:szCs w:val="26"/>
        </w:rPr>
        <w:t xml:space="preserve">); индивидуальные консультации с привлечением </w:t>
      </w:r>
      <w:proofErr w:type="spellStart"/>
      <w:r w:rsidRPr="0079390B">
        <w:rPr>
          <w:color w:val="000000"/>
          <w:sz w:val="26"/>
          <w:szCs w:val="26"/>
        </w:rPr>
        <w:t>тифлосурдопереводчика</w:t>
      </w:r>
      <w:proofErr w:type="spellEnd"/>
      <w:r w:rsidRPr="0079390B">
        <w:rPr>
          <w:color w:val="000000"/>
          <w:sz w:val="26"/>
          <w:szCs w:val="26"/>
        </w:rPr>
        <w:t>; индивидуальные задания и консультации;</w:t>
      </w:r>
    </w:p>
    <w:p w:rsidR="004F3810" w:rsidRPr="0079390B" w:rsidRDefault="004F3810" w:rsidP="004F3810">
      <w:pPr>
        <w:pStyle w:val="affffd"/>
        <w:shd w:val="clear" w:color="auto" w:fill="FFFFFF"/>
        <w:spacing w:before="0" w:beforeAutospacing="0" w:after="0" w:afterAutospacing="0"/>
        <w:ind w:firstLine="709"/>
        <w:jc w:val="both"/>
        <w:rPr>
          <w:color w:val="000000"/>
          <w:sz w:val="26"/>
          <w:szCs w:val="26"/>
        </w:rPr>
      </w:pPr>
      <w:r w:rsidRPr="0079390B">
        <w:rPr>
          <w:color w:val="000000"/>
          <w:sz w:val="26"/>
          <w:szCs w:val="26"/>
        </w:rPr>
        <w:t xml:space="preserve">2) </w:t>
      </w:r>
      <w:r w:rsidRPr="0079390B">
        <w:rPr>
          <w:i/>
          <w:color w:val="000000"/>
          <w:sz w:val="26"/>
          <w:szCs w:val="26"/>
        </w:rPr>
        <w:t>для лиц с нарушениями слуха</w:t>
      </w:r>
      <w:r w:rsidRPr="0079390B">
        <w:rPr>
          <w:color w:val="000000"/>
          <w:sz w:val="26"/>
          <w:szCs w:val="26"/>
        </w:rPr>
        <w:t xml:space="preserve">: в печатной форме; в форме электронного документа; видеоматериалы с субтитрами; индивидуальные консультации с привлечением </w:t>
      </w:r>
      <w:proofErr w:type="spellStart"/>
      <w:r w:rsidRPr="0079390B">
        <w:rPr>
          <w:color w:val="000000"/>
          <w:sz w:val="26"/>
          <w:szCs w:val="26"/>
        </w:rPr>
        <w:t>сурдопереводчика</w:t>
      </w:r>
      <w:proofErr w:type="spellEnd"/>
      <w:r w:rsidRPr="0079390B">
        <w:rPr>
          <w:color w:val="000000"/>
          <w:sz w:val="26"/>
          <w:szCs w:val="26"/>
        </w:rPr>
        <w:t>; индивидуальные задания и консультации;</w:t>
      </w:r>
    </w:p>
    <w:p w:rsidR="00786766" w:rsidRPr="007F4588" w:rsidRDefault="004F3810" w:rsidP="004F3810">
      <w:pPr>
        <w:pStyle w:val="affffd"/>
        <w:shd w:val="clear" w:color="auto" w:fill="FFFFFF"/>
        <w:spacing w:before="0" w:beforeAutospacing="0" w:after="0" w:afterAutospacing="0"/>
        <w:ind w:firstLine="709"/>
        <w:jc w:val="both"/>
        <w:rPr>
          <w:sz w:val="26"/>
          <w:szCs w:val="26"/>
        </w:rPr>
      </w:pPr>
      <w:r w:rsidRPr="0079390B">
        <w:rPr>
          <w:color w:val="000000"/>
          <w:sz w:val="26"/>
          <w:szCs w:val="26"/>
        </w:rPr>
        <w:t xml:space="preserve">3) </w:t>
      </w:r>
      <w:r w:rsidRPr="0079390B">
        <w:rPr>
          <w:i/>
          <w:color w:val="000000"/>
          <w:sz w:val="26"/>
          <w:szCs w:val="26"/>
        </w:rPr>
        <w:t>для лиц с нарушениями опорно-двигательного аппарата</w:t>
      </w:r>
      <w:r w:rsidRPr="0079390B">
        <w:rPr>
          <w:color w:val="000000"/>
          <w:sz w:val="26"/>
          <w:szCs w:val="26"/>
        </w:rPr>
        <w:t>: в печатной форме; в форме электронного документа; в форме аудиофайла; индивидуальные задания и консультации.</w:t>
      </w:r>
    </w:p>
    <w:sectPr w:rsidR="00786766" w:rsidRPr="007F4588" w:rsidSect="004404A4">
      <w:headerReference w:type="even" r:id="rId13"/>
      <w:footerReference w:type="even" r:id="rId14"/>
      <w:footerReference w:type="default" r:id="rId15"/>
      <w:footnotePr>
        <w:numRestart w:val="eachPage"/>
      </w:footnotePr>
      <w:pgSz w:w="11907" w:h="16840" w:code="9"/>
      <w:pgMar w:top="1134" w:right="567" w:bottom="1134" w:left="1418" w:header="709" w:footer="44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B08" w:rsidRDefault="004E6B08" w:rsidP="00745935">
      <w:pPr>
        <w:spacing w:line="240" w:lineRule="auto"/>
      </w:pPr>
      <w:r>
        <w:separator/>
      </w:r>
    </w:p>
  </w:endnote>
  <w:endnote w:type="continuationSeparator" w:id="0">
    <w:p w:rsidR="004E6B08" w:rsidRDefault="004E6B08" w:rsidP="00745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310" w:rsidRDefault="007A5310" w:rsidP="00A16F46">
    <w:pPr>
      <w:pStyle w:val="ae"/>
      <w:framePr w:wrap="auto"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7A5310" w:rsidRDefault="007A5310" w:rsidP="00A16F46">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310" w:rsidRDefault="007A5310">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7A5310" w:rsidRDefault="007A5310">
    <w:pPr>
      <w:pStyle w:val="ae"/>
      <w:ind w:right="360"/>
    </w:pPr>
  </w:p>
  <w:p w:rsidR="007A5310" w:rsidRDefault="007A5310"/>
  <w:p w:rsidR="007A5310" w:rsidRDefault="007A531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63770695"/>
      <w:docPartObj>
        <w:docPartGallery w:val="Page Numbers (Bottom of Page)"/>
        <w:docPartUnique/>
      </w:docPartObj>
    </w:sdtPr>
    <w:sdtEndPr/>
    <w:sdtContent>
      <w:p w:rsidR="007A5310" w:rsidRPr="004F3810" w:rsidRDefault="007A5310">
        <w:pPr>
          <w:pStyle w:val="ae"/>
          <w:jc w:val="right"/>
          <w:rPr>
            <w:sz w:val="24"/>
            <w:szCs w:val="24"/>
          </w:rPr>
        </w:pPr>
        <w:r w:rsidRPr="004F3810">
          <w:rPr>
            <w:sz w:val="24"/>
            <w:szCs w:val="24"/>
          </w:rPr>
          <w:fldChar w:fldCharType="begin"/>
        </w:r>
        <w:r w:rsidRPr="004F3810">
          <w:rPr>
            <w:sz w:val="24"/>
            <w:szCs w:val="24"/>
          </w:rPr>
          <w:instrText>PAGE   \* MERGEFORMAT</w:instrText>
        </w:r>
        <w:r w:rsidRPr="004F3810">
          <w:rPr>
            <w:sz w:val="24"/>
            <w:szCs w:val="24"/>
          </w:rPr>
          <w:fldChar w:fldCharType="separate"/>
        </w:r>
        <w:r w:rsidR="00181EF5">
          <w:rPr>
            <w:noProof/>
            <w:sz w:val="24"/>
            <w:szCs w:val="24"/>
          </w:rPr>
          <w:t>66</w:t>
        </w:r>
        <w:r w:rsidRPr="004F3810">
          <w:rPr>
            <w:sz w:val="24"/>
            <w:szCs w:val="24"/>
          </w:rPr>
          <w:fldChar w:fldCharType="end"/>
        </w:r>
      </w:p>
    </w:sdtContent>
  </w:sdt>
  <w:p w:rsidR="007A5310" w:rsidRPr="004F3810" w:rsidRDefault="007A5310">
    <w:pPr>
      <w:pStyle w:val="ae"/>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B08" w:rsidRDefault="004E6B08" w:rsidP="00745935">
      <w:pPr>
        <w:spacing w:line="240" w:lineRule="auto"/>
      </w:pPr>
      <w:r>
        <w:separator/>
      </w:r>
    </w:p>
  </w:footnote>
  <w:footnote w:type="continuationSeparator" w:id="0">
    <w:p w:rsidR="004E6B08" w:rsidRDefault="004E6B08" w:rsidP="007459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310" w:rsidRDefault="007A5310">
    <w:pPr>
      <w:pStyle w:val="af1"/>
      <w:jc w:val="center"/>
    </w:pPr>
  </w:p>
  <w:p w:rsidR="007A5310" w:rsidRDefault="007A5310">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310" w:rsidRDefault="007A5310" w:rsidP="00745935">
    <w:pPr>
      <w:pStyle w:val="af1"/>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A5310" w:rsidRDefault="007A5310">
    <w:pPr>
      <w:pStyle w:val="af1"/>
    </w:pPr>
  </w:p>
  <w:p w:rsidR="007A5310" w:rsidRDefault="007A5310"/>
  <w:p w:rsidR="007A5310" w:rsidRDefault="007A531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A12EE1E"/>
    <w:lvl w:ilvl="0">
      <w:start w:val="1"/>
      <w:numFmt w:val="decimal"/>
      <w:pStyle w:val="a"/>
      <w:lvlText w:val="%1."/>
      <w:lvlJc w:val="left"/>
      <w:pPr>
        <w:tabs>
          <w:tab w:val="num" w:pos="643"/>
        </w:tabs>
        <w:ind w:left="643" w:hanging="360"/>
      </w:pPr>
      <w:rPr>
        <w:rFonts w:cs="Times New Roman"/>
      </w:rPr>
    </w:lvl>
  </w:abstractNum>
  <w:abstractNum w:abstractNumId="1" w15:restartNumberingAfterBreak="0">
    <w:nsid w:val="02C160FE"/>
    <w:multiLevelType w:val="hybridMultilevel"/>
    <w:tmpl w:val="70B2D050"/>
    <w:lvl w:ilvl="0" w:tplc="187245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3051914"/>
    <w:multiLevelType w:val="multilevel"/>
    <w:tmpl w:val="F208ACC8"/>
    <w:lvl w:ilvl="0">
      <w:start w:val="1"/>
      <w:numFmt w:val="decimal"/>
      <w:lvlText w:val="%1."/>
      <w:lvlJc w:val="left"/>
      <w:pPr>
        <w:ind w:left="1040" w:hanging="360"/>
      </w:pPr>
      <w:rPr>
        <w:rFonts w:hint="default"/>
      </w:rPr>
    </w:lvl>
    <w:lvl w:ilvl="1">
      <w:start w:val="1"/>
      <w:numFmt w:val="lowerLetter"/>
      <w:lvlText w:val="%2."/>
      <w:lvlJc w:val="left"/>
      <w:pPr>
        <w:ind w:left="1760" w:hanging="360"/>
      </w:pPr>
      <w:rPr>
        <w:rFonts w:hint="default"/>
      </w:rPr>
    </w:lvl>
    <w:lvl w:ilvl="2">
      <w:start w:val="1"/>
      <w:numFmt w:val="lowerRoman"/>
      <w:lvlText w:val="%3."/>
      <w:lvlJc w:val="right"/>
      <w:pPr>
        <w:ind w:left="2480" w:hanging="180"/>
      </w:pPr>
      <w:rPr>
        <w:rFonts w:hint="default"/>
      </w:rPr>
    </w:lvl>
    <w:lvl w:ilvl="3">
      <w:start w:val="1"/>
      <w:numFmt w:val="decimal"/>
      <w:lvlText w:val="%4."/>
      <w:lvlJc w:val="left"/>
      <w:pPr>
        <w:ind w:left="3200" w:hanging="360"/>
      </w:pPr>
      <w:rPr>
        <w:rFonts w:hint="default"/>
      </w:rPr>
    </w:lvl>
    <w:lvl w:ilvl="4">
      <w:start w:val="1"/>
      <w:numFmt w:val="lowerLetter"/>
      <w:lvlText w:val="%5."/>
      <w:lvlJc w:val="left"/>
      <w:pPr>
        <w:ind w:left="3920" w:hanging="360"/>
      </w:pPr>
      <w:rPr>
        <w:rFonts w:hint="default"/>
      </w:rPr>
    </w:lvl>
    <w:lvl w:ilvl="5">
      <w:start w:val="1"/>
      <w:numFmt w:val="lowerRoman"/>
      <w:lvlText w:val="%6."/>
      <w:lvlJc w:val="right"/>
      <w:pPr>
        <w:ind w:left="4640" w:hanging="180"/>
      </w:pPr>
      <w:rPr>
        <w:rFonts w:hint="default"/>
      </w:rPr>
    </w:lvl>
    <w:lvl w:ilvl="6">
      <w:start w:val="1"/>
      <w:numFmt w:val="decimal"/>
      <w:lvlText w:val="%7."/>
      <w:lvlJc w:val="left"/>
      <w:pPr>
        <w:ind w:left="5360" w:hanging="360"/>
      </w:pPr>
      <w:rPr>
        <w:rFonts w:hint="default"/>
      </w:rPr>
    </w:lvl>
    <w:lvl w:ilvl="7">
      <w:start w:val="1"/>
      <w:numFmt w:val="lowerLetter"/>
      <w:lvlText w:val="%8."/>
      <w:lvlJc w:val="left"/>
      <w:pPr>
        <w:ind w:left="6080" w:hanging="360"/>
      </w:pPr>
      <w:rPr>
        <w:rFonts w:hint="default"/>
      </w:rPr>
    </w:lvl>
    <w:lvl w:ilvl="8">
      <w:start w:val="1"/>
      <w:numFmt w:val="lowerRoman"/>
      <w:lvlText w:val="%9."/>
      <w:lvlJc w:val="right"/>
      <w:pPr>
        <w:ind w:left="6800" w:hanging="180"/>
      </w:pPr>
      <w:rPr>
        <w:rFonts w:hint="default"/>
      </w:rPr>
    </w:lvl>
  </w:abstractNum>
  <w:abstractNum w:abstractNumId="3" w15:restartNumberingAfterBreak="0">
    <w:nsid w:val="03CD0004"/>
    <w:multiLevelType w:val="hybridMultilevel"/>
    <w:tmpl w:val="1C22C964"/>
    <w:lvl w:ilvl="0" w:tplc="AFA83D9C">
      <w:start w:val="1"/>
      <w:numFmt w:val="decimal"/>
      <w:pStyle w:val="TimesNewRoman"/>
      <w:lvlText w:val="%1."/>
      <w:lvlJc w:val="left"/>
      <w:pPr>
        <w:tabs>
          <w:tab w:val="num" w:pos="964"/>
        </w:tabs>
        <w:ind w:firstLine="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4F738D7"/>
    <w:multiLevelType w:val="hybridMultilevel"/>
    <w:tmpl w:val="E5268D24"/>
    <w:lvl w:ilvl="0" w:tplc="24F2C2CA">
      <w:start w:val="1"/>
      <w:numFmt w:val="bullet"/>
      <w:pStyle w:val="1"/>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15:restartNumberingAfterBreak="0">
    <w:nsid w:val="053028A1"/>
    <w:multiLevelType w:val="hybridMultilevel"/>
    <w:tmpl w:val="49163862"/>
    <w:lvl w:ilvl="0" w:tplc="854E96CE">
      <w:start w:val="1"/>
      <w:numFmt w:val="decimal"/>
      <w:pStyle w:val="a0"/>
      <w:lvlText w:val="%1)"/>
      <w:lvlJc w:val="left"/>
      <w:pPr>
        <w:tabs>
          <w:tab w:val="num" w:pos="1475"/>
        </w:tabs>
        <w:ind w:left="1021"/>
      </w:pPr>
      <w:rPr>
        <w:rFonts w:cs="Times New Roman" w:hint="default"/>
      </w:rPr>
    </w:lvl>
    <w:lvl w:ilvl="1" w:tplc="FFFFFFFF">
      <w:start w:val="1"/>
      <w:numFmt w:val="lowerLetter"/>
      <w:lvlText w:val="%2."/>
      <w:lvlJc w:val="left"/>
      <w:pPr>
        <w:tabs>
          <w:tab w:val="num" w:pos="2767"/>
        </w:tabs>
        <w:ind w:left="2767" w:hanging="360"/>
      </w:pPr>
      <w:rPr>
        <w:rFonts w:cs="Times New Roman"/>
      </w:rPr>
    </w:lvl>
    <w:lvl w:ilvl="2" w:tplc="FFFFFFFF">
      <w:start w:val="1"/>
      <w:numFmt w:val="lowerRoman"/>
      <w:lvlText w:val="%3."/>
      <w:lvlJc w:val="right"/>
      <w:pPr>
        <w:tabs>
          <w:tab w:val="num" w:pos="3487"/>
        </w:tabs>
        <w:ind w:left="3487" w:hanging="180"/>
      </w:pPr>
      <w:rPr>
        <w:rFonts w:cs="Times New Roman"/>
      </w:rPr>
    </w:lvl>
    <w:lvl w:ilvl="3" w:tplc="72D86B30">
      <w:numFmt w:val="bullet"/>
      <w:lvlText w:val=""/>
      <w:lvlJc w:val="left"/>
      <w:pPr>
        <w:tabs>
          <w:tab w:val="num" w:pos="4207"/>
        </w:tabs>
        <w:ind w:left="4207" w:hanging="360"/>
      </w:pPr>
      <w:rPr>
        <w:rFonts w:ascii="Symbol" w:eastAsia="Times New Roman" w:hAnsi="Symbol" w:hint="default"/>
      </w:rPr>
    </w:lvl>
    <w:lvl w:ilvl="4" w:tplc="FFFFFFFF" w:tentative="1">
      <w:start w:val="1"/>
      <w:numFmt w:val="lowerLetter"/>
      <w:lvlText w:val="%5."/>
      <w:lvlJc w:val="left"/>
      <w:pPr>
        <w:tabs>
          <w:tab w:val="num" w:pos="4927"/>
        </w:tabs>
        <w:ind w:left="4927" w:hanging="360"/>
      </w:pPr>
      <w:rPr>
        <w:rFonts w:cs="Times New Roman"/>
      </w:rPr>
    </w:lvl>
    <w:lvl w:ilvl="5" w:tplc="FFFFFFFF" w:tentative="1">
      <w:start w:val="1"/>
      <w:numFmt w:val="lowerRoman"/>
      <w:lvlText w:val="%6."/>
      <w:lvlJc w:val="right"/>
      <w:pPr>
        <w:tabs>
          <w:tab w:val="num" w:pos="5647"/>
        </w:tabs>
        <w:ind w:left="5647" w:hanging="180"/>
      </w:pPr>
      <w:rPr>
        <w:rFonts w:cs="Times New Roman"/>
      </w:rPr>
    </w:lvl>
    <w:lvl w:ilvl="6" w:tplc="FFFFFFFF" w:tentative="1">
      <w:start w:val="1"/>
      <w:numFmt w:val="decimal"/>
      <w:lvlText w:val="%7."/>
      <w:lvlJc w:val="left"/>
      <w:pPr>
        <w:tabs>
          <w:tab w:val="num" w:pos="6367"/>
        </w:tabs>
        <w:ind w:left="6367" w:hanging="360"/>
      </w:pPr>
      <w:rPr>
        <w:rFonts w:cs="Times New Roman"/>
      </w:rPr>
    </w:lvl>
    <w:lvl w:ilvl="7" w:tplc="FFFFFFFF" w:tentative="1">
      <w:start w:val="1"/>
      <w:numFmt w:val="lowerLetter"/>
      <w:lvlText w:val="%8."/>
      <w:lvlJc w:val="left"/>
      <w:pPr>
        <w:tabs>
          <w:tab w:val="num" w:pos="7087"/>
        </w:tabs>
        <w:ind w:left="7087" w:hanging="360"/>
      </w:pPr>
      <w:rPr>
        <w:rFonts w:cs="Times New Roman"/>
      </w:rPr>
    </w:lvl>
    <w:lvl w:ilvl="8" w:tplc="FFFFFFFF" w:tentative="1">
      <w:start w:val="1"/>
      <w:numFmt w:val="lowerRoman"/>
      <w:lvlText w:val="%9."/>
      <w:lvlJc w:val="right"/>
      <w:pPr>
        <w:tabs>
          <w:tab w:val="num" w:pos="7807"/>
        </w:tabs>
        <w:ind w:left="7807" w:hanging="180"/>
      </w:pPr>
      <w:rPr>
        <w:rFonts w:cs="Times New Roman"/>
      </w:rPr>
    </w:lvl>
  </w:abstractNum>
  <w:abstractNum w:abstractNumId="6" w15:restartNumberingAfterBreak="0">
    <w:nsid w:val="08C478B1"/>
    <w:multiLevelType w:val="hybridMultilevel"/>
    <w:tmpl w:val="FD14775E"/>
    <w:lvl w:ilvl="0" w:tplc="5AEC8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052545"/>
    <w:multiLevelType w:val="multilevel"/>
    <w:tmpl w:val="57AA7AC0"/>
    <w:lvl w:ilvl="0">
      <w:start w:val="1"/>
      <w:numFmt w:val="decimal"/>
      <w:pStyle w:val="10"/>
      <w:lvlText w:val="%1."/>
      <w:lvlJc w:val="left"/>
      <w:pPr>
        <w:tabs>
          <w:tab w:val="num" w:pos="567"/>
        </w:tabs>
      </w:pPr>
      <w:rPr>
        <w:rFonts w:cs="Times New Roman" w:hint="default"/>
        <w:b/>
        <w:i w:val="0"/>
        <w:sz w:val="26"/>
      </w:rPr>
    </w:lvl>
    <w:lvl w:ilvl="1">
      <w:start w:val="1"/>
      <w:numFmt w:val="decimal"/>
      <w:pStyle w:val="2"/>
      <w:lvlText w:val="%1.%2."/>
      <w:lvlJc w:val="left"/>
      <w:pPr>
        <w:tabs>
          <w:tab w:val="num" w:pos="680"/>
        </w:tabs>
      </w:pPr>
      <w:rPr>
        <w:rFonts w:cs="Times New Roman" w:hint="default"/>
        <w:b/>
        <w:i w:val="0"/>
        <w:sz w:val="26"/>
      </w:rPr>
    </w:lvl>
    <w:lvl w:ilvl="2">
      <w:start w:val="1"/>
      <w:numFmt w:val="decimal"/>
      <w:pStyle w:val="3"/>
      <w:lvlText w:val="%1.%2.%3."/>
      <w:lvlJc w:val="left"/>
      <w:pPr>
        <w:tabs>
          <w:tab w:val="num" w:pos="851"/>
        </w:tabs>
      </w:pPr>
      <w:rPr>
        <w:rFonts w:cs="Times New Roman" w:hint="default"/>
        <w:b/>
        <w:i w:val="0"/>
        <w:sz w:val="28"/>
        <w:szCs w:val="28"/>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 w15:restartNumberingAfterBreak="0">
    <w:nsid w:val="0E964E4F"/>
    <w:multiLevelType w:val="multilevel"/>
    <w:tmpl w:val="8188DB9A"/>
    <w:lvl w:ilvl="0">
      <w:start w:val="1"/>
      <w:numFmt w:val="decimal"/>
      <w:pStyle w:val="a1"/>
      <w:lvlText w:val="%1."/>
      <w:lvlJc w:val="center"/>
      <w:pPr>
        <w:ind w:left="851" w:firstLine="623"/>
      </w:pPr>
      <w:rPr>
        <w:rFonts w:cs="Times New Roman"/>
        <w:b/>
        <w:strike w:val="0"/>
        <w:dstrike w:val="0"/>
        <w:color w:val="000000"/>
        <w:u w:val="none"/>
        <w:effect w:val="none"/>
      </w:rPr>
    </w:lvl>
    <w:lvl w:ilvl="1">
      <w:start w:val="1"/>
      <w:numFmt w:val="decimal"/>
      <w:lvlText w:val="1.%2."/>
      <w:lvlJc w:val="left"/>
      <w:pPr>
        <w:ind w:left="680" w:hanging="56"/>
      </w:pPr>
      <w:rPr>
        <w:rFonts w:cs="Times New Roman"/>
        <w:b w:val="0"/>
        <w:color w:val="000000"/>
        <w:sz w:val="24"/>
      </w:rPr>
    </w:lvl>
    <w:lvl w:ilvl="2">
      <w:start w:val="1"/>
      <w:numFmt w:val="decimal"/>
      <w:lvlText w:val="%1.%2.%3."/>
      <w:lvlJc w:val="left"/>
      <w:pPr>
        <w:ind w:left="2204" w:hanging="504"/>
      </w:pPr>
      <w:rPr>
        <w:rFonts w:cs="Times New Roman"/>
        <w:color w:val="000000"/>
      </w:rPr>
    </w:lvl>
    <w:lvl w:ilvl="3">
      <w:start w:val="1"/>
      <w:numFmt w:val="decimal"/>
      <w:lvlText w:val="%1.%2.%3.%4."/>
      <w:lvlJc w:val="left"/>
      <w:pPr>
        <w:ind w:left="1728" w:hanging="648"/>
      </w:pPr>
      <w:rPr>
        <w:rFonts w:cs="Times New Roman"/>
        <w:color w:val="000000"/>
      </w:rPr>
    </w:lvl>
    <w:lvl w:ilvl="4">
      <w:start w:val="1"/>
      <w:numFmt w:val="decimal"/>
      <w:lvlText w:val="%1.%2.%3.%4.%5."/>
      <w:lvlJc w:val="left"/>
      <w:pPr>
        <w:ind w:left="2232" w:hanging="792"/>
      </w:pPr>
      <w:rPr>
        <w:rFonts w:cs="Times New Roman"/>
        <w:color w:val="000000"/>
      </w:rPr>
    </w:lvl>
    <w:lvl w:ilvl="5">
      <w:start w:val="1"/>
      <w:numFmt w:val="decimal"/>
      <w:lvlText w:val="%1.%2.%3.%4.%5.%6."/>
      <w:lvlJc w:val="left"/>
      <w:pPr>
        <w:ind w:left="2736" w:hanging="936"/>
      </w:pPr>
      <w:rPr>
        <w:rFonts w:cs="Times New Roman"/>
        <w:color w:val="000000"/>
      </w:rPr>
    </w:lvl>
    <w:lvl w:ilvl="6">
      <w:start w:val="1"/>
      <w:numFmt w:val="decimal"/>
      <w:lvlText w:val="%1.%2.%3.%4.%5.%6.%7."/>
      <w:lvlJc w:val="left"/>
      <w:pPr>
        <w:ind w:left="3240" w:hanging="1080"/>
      </w:pPr>
      <w:rPr>
        <w:rFonts w:cs="Times New Roman"/>
        <w:color w:val="000000"/>
      </w:rPr>
    </w:lvl>
    <w:lvl w:ilvl="7">
      <w:start w:val="1"/>
      <w:numFmt w:val="decimal"/>
      <w:lvlText w:val="%1.%2.%3.%4.%5.%6.%7.%8."/>
      <w:lvlJc w:val="left"/>
      <w:pPr>
        <w:ind w:left="3744" w:hanging="1224"/>
      </w:pPr>
      <w:rPr>
        <w:rFonts w:cs="Times New Roman"/>
        <w:color w:val="000000"/>
      </w:rPr>
    </w:lvl>
    <w:lvl w:ilvl="8">
      <w:start w:val="1"/>
      <w:numFmt w:val="decimal"/>
      <w:lvlText w:val="%1.%2.%3.%4.%5.%6.%7.%8.%9."/>
      <w:lvlJc w:val="left"/>
      <w:pPr>
        <w:ind w:left="4320" w:hanging="1440"/>
      </w:pPr>
      <w:rPr>
        <w:rFonts w:cs="Times New Roman"/>
        <w:color w:val="000000"/>
      </w:rPr>
    </w:lvl>
  </w:abstractNum>
  <w:abstractNum w:abstractNumId="9" w15:restartNumberingAfterBreak="0">
    <w:nsid w:val="13362FE6"/>
    <w:multiLevelType w:val="hybridMultilevel"/>
    <w:tmpl w:val="A1F4AEEC"/>
    <w:lvl w:ilvl="0" w:tplc="B20618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4C4AEB"/>
    <w:multiLevelType w:val="hybridMultilevel"/>
    <w:tmpl w:val="AFCA5C2E"/>
    <w:lvl w:ilvl="0" w:tplc="187245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46A6241"/>
    <w:multiLevelType w:val="hybridMultilevel"/>
    <w:tmpl w:val="FD14775E"/>
    <w:lvl w:ilvl="0" w:tplc="5AEC8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5D4B9B"/>
    <w:multiLevelType w:val="hybridMultilevel"/>
    <w:tmpl w:val="707A9A30"/>
    <w:lvl w:ilvl="0" w:tplc="01B01BF8">
      <w:start w:val="1"/>
      <w:numFmt w:val="decimal"/>
      <w:pStyle w:val="a2"/>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703"/>
        </w:tabs>
        <w:ind w:left="703" w:hanging="360"/>
      </w:pPr>
      <w:rPr>
        <w:rFonts w:cs="Times New Roman"/>
      </w:rPr>
    </w:lvl>
    <w:lvl w:ilvl="2" w:tplc="0419001B" w:tentative="1">
      <w:start w:val="1"/>
      <w:numFmt w:val="lowerRoman"/>
      <w:lvlText w:val="%3."/>
      <w:lvlJc w:val="right"/>
      <w:pPr>
        <w:tabs>
          <w:tab w:val="num" w:pos="1423"/>
        </w:tabs>
        <w:ind w:left="1423" w:hanging="180"/>
      </w:pPr>
      <w:rPr>
        <w:rFonts w:cs="Times New Roman"/>
      </w:rPr>
    </w:lvl>
    <w:lvl w:ilvl="3" w:tplc="0419000F" w:tentative="1">
      <w:start w:val="1"/>
      <w:numFmt w:val="decimal"/>
      <w:lvlText w:val="%4."/>
      <w:lvlJc w:val="left"/>
      <w:pPr>
        <w:tabs>
          <w:tab w:val="num" w:pos="2143"/>
        </w:tabs>
        <w:ind w:left="2143" w:hanging="360"/>
      </w:pPr>
      <w:rPr>
        <w:rFonts w:cs="Times New Roman"/>
      </w:rPr>
    </w:lvl>
    <w:lvl w:ilvl="4" w:tplc="04190019" w:tentative="1">
      <w:start w:val="1"/>
      <w:numFmt w:val="lowerLetter"/>
      <w:lvlText w:val="%5."/>
      <w:lvlJc w:val="left"/>
      <w:pPr>
        <w:tabs>
          <w:tab w:val="num" w:pos="2863"/>
        </w:tabs>
        <w:ind w:left="2863" w:hanging="360"/>
      </w:pPr>
      <w:rPr>
        <w:rFonts w:cs="Times New Roman"/>
      </w:rPr>
    </w:lvl>
    <w:lvl w:ilvl="5" w:tplc="0419001B" w:tentative="1">
      <w:start w:val="1"/>
      <w:numFmt w:val="lowerRoman"/>
      <w:lvlText w:val="%6."/>
      <w:lvlJc w:val="right"/>
      <w:pPr>
        <w:tabs>
          <w:tab w:val="num" w:pos="3583"/>
        </w:tabs>
        <w:ind w:left="3583" w:hanging="180"/>
      </w:pPr>
      <w:rPr>
        <w:rFonts w:cs="Times New Roman"/>
      </w:rPr>
    </w:lvl>
    <w:lvl w:ilvl="6" w:tplc="0419000F" w:tentative="1">
      <w:start w:val="1"/>
      <w:numFmt w:val="decimal"/>
      <w:lvlText w:val="%7."/>
      <w:lvlJc w:val="left"/>
      <w:pPr>
        <w:tabs>
          <w:tab w:val="num" w:pos="4303"/>
        </w:tabs>
        <w:ind w:left="4303" w:hanging="360"/>
      </w:pPr>
      <w:rPr>
        <w:rFonts w:cs="Times New Roman"/>
      </w:rPr>
    </w:lvl>
    <w:lvl w:ilvl="7" w:tplc="04190019" w:tentative="1">
      <w:start w:val="1"/>
      <w:numFmt w:val="lowerLetter"/>
      <w:lvlText w:val="%8."/>
      <w:lvlJc w:val="left"/>
      <w:pPr>
        <w:tabs>
          <w:tab w:val="num" w:pos="5023"/>
        </w:tabs>
        <w:ind w:left="5023" w:hanging="360"/>
      </w:pPr>
      <w:rPr>
        <w:rFonts w:cs="Times New Roman"/>
      </w:rPr>
    </w:lvl>
    <w:lvl w:ilvl="8" w:tplc="0419001B" w:tentative="1">
      <w:start w:val="1"/>
      <w:numFmt w:val="lowerRoman"/>
      <w:lvlText w:val="%9."/>
      <w:lvlJc w:val="right"/>
      <w:pPr>
        <w:tabs>
          <w:tab w:val="num" w:pos="5743"/>
        </w:tabs>
        <w:ind w:left="5743" w:hanging="180"/>
      </w:pPr>
      <w:rPr>
        <w:rFonts w:cs="Times New Roman"/>
      </w:rPr>
    </w:lvl>
  </w:abstractNum>
  <w:abstractNum w:abstractNumId="13" w15:restartNumberingAfterBreak="0">
    <w:nsid w:val="210322F2"/>
    <w:multiLevelType w:val="hybridMultilevel"/>
    <w:tmpl w:val="FFB697B6"/>
    <w:lvl w:ilvl="0" w:tplc="955EB87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15:restartNumberingAfterBreak="0">
    <w:nsid w:val="21B25620"/>
    <w:multiLevelType w:val="hybridMultilevel"/>
    <w:tmpl w:val="A97098BC"/>
    <w:lvl w:ilvl="0" w:tplc="18724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061A33"/>
    <w:multiLevelType w:val="hybridMultilevel"/>
    <w:tmpl w:val="482A0510"/>
    <w:lvl w:ilvl="0" w:tplc="B20618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EC6FFC"/>
    <w:multiLevelType w:val="multilevel"/>
    <w:tmpl w:val="7C8C6252"/>
    <w:lvl w:ilvl="0">
      <w:start w:val="1"/>
      <w:numFmt w:val="decimal"/>
      <w:lvlText w:val="%1."/>
      <w:lvlJc w:val="left"/>
      <w:pPr>
        <w:ind w:left="1040" w:hanging="360"/>
      </w:pPr>
      <w:rPr>
        <w:rFonts w:hint="default"/>
      </w:rPr>
    </w:lvl>
    <w:lvl w:ilvl="1">
      <w:start w:val="1"/>
      <w:numFmt w:val="lowerLetter"/>
      <w:lvlText w:val="%2."/>
      <w:lvlJc w:val="left"/>
      <w:pPr>
        <w:ind w:left="1760" w:hanging="360"/>
      </w:pPr>
      <w:rPr>
        <w:rFonts w:hint="default"/>
      </w:rPr>
    </w:lvl>
    <w:lvl w:ilvl="2">
      <w:start w:val="1"/>
      <w:numFmt w:val="lowerRoman"/>
      <w:lvlText w:val="%3."/>
      <w:lvlJc w:val="right"/>
      <w:pPr>
        <w:ind w:left="2480" w:hanging="180"/>
      </w:pPr>
      <w:rPr>
        <w:rFonts w:hint="default"/>
      </w:rPr>
    </w:lvl>
    <w:lvl w:ilvl="3">
      <w:start w:val="1"/>
      <w:numFmt w:val="decimal"/>
      <w:lvlText w:val="%4."/>
      <w:lvlJc w:val="left"/>
      <w:pPr>
        <w:ind w:left="3200" w:hanging="360"/>
      </w:pPr>
      <w:rPr>
        <w:rFonts w:hint="default"/>
      </w:rPr>
    </w:lvl>
    <w:lvl w:ilvl="4">
      <w:start w:val="1"/>
      <w:numFmt w:val="lowerLetter"/>
      <w:lvlText w:val="%5."/>
      <w:lvlJc w:val="left"/>
      <w:pPr>
        <w:ind w:left="3920" w:hanging="360"/>
      </w:pPr>
      <w:rPr>
        <w:rFonts w:hint="default"/>
      </w:rPr>
    </w:lvl>
    <w:lvl w:ilvl="5">
      <w:start w:val="1"/>
      <w:numFmt w:val="lowerRoman"/>
      <w:lvlText w:val="%6."/>
      <w:lvlJc w:val="right"/>
      <w:pPr>
        <w:ind w:left="4640" w:hanging="180"/>
      </w:pPr>
      <w:rPr>
        <w:rFonts w:hint="default"/>
      </w:rPr>
    </w:lvl>
    <w:lvl w:ilvl="6">
      <w:start w:val="1"/>
      <w:numFmt w:val="decimal"/>
      <w:lvlText w:val="%7."/>
      <w:lvlJc w:val="left"/>
      <w:pPr>
        <w:ind w:left="5360" w:hanging="360"/>
      </w:pPr>
      <w:rPr>
        <w:rFonts w:hint="default"/>
      </w:rPr>
    </w:lvl>
    <w:lvl w:ilvl="7">
      <w:start w:val="1"/>
      <w:numFmt w:val="lowerLetter"/>
      <w:lvlText w:val="%8."/>
      <w:lvlJc w:val="left"/>
      <w:pPr>
        <w:ind w:left="6080" w:hanging="360"/>
      </w:pPr>
      <w:rPr>
        <w:rFonts w:hint="default"/>
      </w:rPr>
    </w:lvl>
    <w:lvl w:ilvl="8">
      <w:start w:val="1"/>
      <w:numFmt w:val="lowerRoman"/>
      <w:lvlText w:val="%9."/>
      <w:lvlJc w:val="right"/>
      <w:pPr>
        <w:ind w:left="6800" w:hanging="180"/>
      </w:pPr>
      <w:rPr>
        <w:rFonts w:hint="default"/>
      </w:rPr>
    </w:lvl>
  </w:abstractNum>
  <w:abstractNum w:abstractNumId="17" w15:restartNumberingAfterBreak="0">
    <w:nsid w:val="2ACB6ADD"/>
    <w:multiLevelType w:val="hybridMultilevel"/>
    <w:tmpl w:val="C61816A8"/>
    <w:lvl w:ilvl="0" w:tplc="681EB63A">
      <w:start w:val="1"/>
      <w:numFmt w:val="decimal"/>
      <w:pStyle w:val="NumberedParagraph"/>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15:restartNumberingAfterBreak="0">
    <w:nsid w:val="2E553AFA"/>
    <w:multiLevelType w:val="multilevel"/>
    <w:tmpl w:val="B798E27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9" w:hanging="720"/>
      </w:pPr>
      <w:rPr>
        <w:rFonts w:hint="default"/>
        <w:b w:val="0"/>
        <w:color w:val="000000"/>
      </w:rPr>
    </w:lvl>
    <w:lvl w:ilvl="2">
      <w:start w:val="1"/>
      <w:numFmt w:val="decimal"/>
      <w:isLgl/>
      <w:suff w:val="space"/>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19" w15:restartNumberingAfterBreak="0">
    <w:nsid w:val="310E2EF3"/>
    <w:multiLevelType w:val="multilevel"/>
    <w:tmpl w:val="6BA05360"/>
    <w:lvl w:ilvl="0">
      <w:start w:val="1"/>
      <w:numFmt w:val="decimal"/>
      <w:lvlText w:val="%1."/>
      <w:lvlJc w:val="left"/>
      <w:pPr>
        <w:ind w:left="360" w:hanging="360"/>
      </w:pPr>
    </w:lvl>
    <w:lvl w:ilvl="1">
      <w:start w:val="1"/>
      <w:numFmt w:val="decimal"/>
      <w:pStyle w:val="a3"/>
      <w:lvlText w:val="%1.%2."/>
      <w:lvlJc w:val="left"/>
      <w:pPr>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6418EF"/>
    <w:multiLevelType w:val="hybridMultilevel"/>
    <w:tmpl w:val="ADAA036E"/>
    <w:lvl w:ilvl="0" w:tplc="D14E3644">
      <w:start w:val="15"/>
      <w:numFmt w:val="bullet"/>
      <w:pStyle w:val="20"/>
      <w:lvlText w:val="-"/>
      <w:lvlJc w:val="left"/>
      <w:pPr>
        <w:tabs>
          <w:tab w:val="num" w:pos="964"/>
        </w:tabs>
        <w:ind w:left="567"/>
      </w:pPr>
      <w:rPr>
        <w:rFonts w:ascii="Times New Roman" w:eastAsia="Times New Roman" w:hAnsi="Times New Roman" w:hint="default"/>
      </w:rPr>
    </w:lvl>
    <w:lvl w:ilvl="1" w:tplc="04190003" w:tentative="1">
      <w:start w:val="1"/>
      <w:numFmt w:val="bullet"/>
      <w:lvlText w:val="o"/>
      <w:lvlJc w:val="left"/>
      <w:pPr>
        <w:tabs>
          <w:tab w:val="num" w:pos="3141"/>
        </w:tabs>
        <w:ind w:left="3141" w:hanging="360"/>
      </w:pPr>
      <w:rPr>
        <w:rFonts w:ascii="Courier New" w:hAnsi="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391065AC"/>
    <w:multiLevelType w:val="multilevel"/>
    <w:tmpl w:val="DF904E20"/>
    <w:lvl w:ilvl="0">
      <w:start w:val="1"/>
      <w:numFmt w:val="decimal"/>
      <w:pStyle w:val="2TimesNewRoman"/>
      <w:lvlText w:val="%1."/>
      <w:lvlJc w:val="left"/>
      <w:pPr>
        <w:tabs>
          <w:tab w:val="num" w:pos="567"/>
        </w:tabs>
        <w:ind w:left="567"/>
      </w:pPr>
      <w:rPr>
        <w:rFonts w:cs="Times New Roman" w:hint="default"/>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22" w15:restartNumberingAfterBreak="0">
    <w:nsid w:val="3A0A4CD1"/>
    <w:multiLevelType w:val="multilevel"/>
    <w:tmpl w:val="7310AA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3C472D7C"/>
    <w:multiLevelType w:val="hybridMultilevel"/>
    <w:tmpl w:val="9FFE7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657F2E"/>
    <w:multiLevelType w:val="hybridMultilevel"/>
    <w:tmpl w:val="B790AA3C"/>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7545D2"/>
    <w:multiLevelType w:val="hybridMultilevel"/>
    <w:tmpl w:val="D76CE43C"/>
    <w:lvl w:ilvl="0" w:tplc="88B4F0BE">
      <w:start w:val="1"/>
      <w:numFmt w:val="decimal"/>
      <w:pStyle w:val="NumberedParagraph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6" w15:restartNumberingAfterBreak="0">
    <w:nsid w:val="4D7E2205"/>
    <w:multiLevelType w:val="hybridMultilevel"/>
    <w:tmpl w:val="822A26EE"/>
    <w:lvl w:ilvl="0" w:tplc="5AEC8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6566B2"/>
    <w:multiLevelType w:val="hybridMultilevel"/>
    <w:tmpl w:val="1602B3FE"/>
    <w:lvl w:ilvl="0" w:tplc="70FA87B6">
      <w:start w:val="1"/>
      <w:numFmt w:val="decimal"/>
      <w:pStyle w:val="11"/>
      <w:lvlText w:val="Приложение %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49E52C1"/>
    <w:multiLevelType w:val="hybridMultilevel"/>
    <w:tmpl w:val="F926D966"/>
    <w:lvl w:ilvl="0" w:tplc="1F38328C">
      <w:start w:val="1"/>
      <w:numFmt w:val="bullet"/>
      <w:pStyle w:val="a4"/>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67BD1B2C"/>
    <w:multiLevelType w:val="hybridMultilevel"/>
    <w:tmpl w:val="1EB0936A"/>
    <w:lvl w:ilvl="0" w:tplc="18724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5B14BA"/>
    <w:multiLevelType w:val="hybridMultilevel"/>
    <w:tmpl w:val="D1844152"/>
    <w:lvl w:ilvl="0" w:tplc="18724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AE65388"/>
    <w:multiLevelType w:val="hybridMultilevel"/>
    <w:tmpl w:val="1722B58C"/>
    <w:lvl w:ilvl="0" w:tplc="98EE91A2">
      <w:start w:val="1"/>
      <w:numFmt w:val="decimal"/>
      <w:pStyle w:val="FO"/>
      <w:lvlText w:val="%1."/>
      <w:lvlJc w:val="left"/>
      <w:pPr>
        <w:tabs>
          <w:tab w:val="num" w:pos="340"/>
        </w:tabs>
        <w:ind w:left="340" w:hanging="340"/>
      </w:pPr>
      <w:rPr>
        <w:rFonts w:cs="Times New Roman" w:hint="default"/>
      </w:rPr>
    </w:lvl>
    <w:lvl w:ilvl="1" w:tplc="9BB05C52">
      <w:numFmt w:val="bullet"/>
      <w:lvlText w:val=""/>
      <w:lvlJc w:val="left"/>
      <w:pPr>
        <w:tabs>
          <w:tab w:val="num" w:pos="1500"/>
        </w:tabs>
        <w:ind w:left="1500" w:hanging="420"/>
      </w:pPr>
      <w:rPr>
        <w:rFonts w:ascii="Wingdings" w:eastAsia="Times New Roman" w:hAnsi="Wingdings" w:hint="default"/>
      </w:rPr>
    </w:lvl>
    <w:lvl w:ilvl="2" w:tplc="268E88CC" w:tentative="1">
      <w:start w:val="1"/>
      <w:numFmt w:val="lowerRoman"/>
      <w:lvlText w:val="%3."/>
      <w:lvlJc w:val="right"/>
      <w:pPr>
        <w:tabs>
          <w:tab w:val="num" w:pos="2160"/>
        </w:tabs>
        <w:ind w:left="2160" w:hanging="180"/>
      </w:pPr>
      <w:rPr>
        <w:rFonts w:cs="Times New Roman"/>
      </w:rPr>
    </w:lvl>
    <w:lvl w:ilvl="3" w:tplc="98DE146C" w:tentative="1">
      <w:start w:val="1"/>
      <w:numFmt w:val="decimal"/>
      <w:lvlText w:val="%4."/>
      <w:lvlJc w:val="left"/>
      <w:pPr>
        <w:tabs>
          <w:tab w:val="num" w:pos="2880"/>
        </w:tabs>
        <w:ind w:left="2880" w:hanging="360"/>
      </w:pPr>
      <w:rPr>
        <w:rFonts w:cs="Times New Roman"/>
      </w:rPr>
    </w:lvl>
    <w:lvl w:ilvl="4" w:tplc="C4C08470" w:tentative="1">
      <w:start w:val="1"/>
      <w:numFmt w:val="lowerLetter"/>
      <w:lvlText w:val="%5."/>
      <w:lvlJc w:val="left"/>
      <w:pPr>
        <w:tabs>
          <w:tab w:val="num" w:pos="3600"/>
        </w:tabs>
        <w:ind w:left="3600" w:hanging="360"/>
      </w:pPr>
      <w:rPr>
        <w:rFonts w:cs="Times New Roman"/>
      </w:rPr>
    </w:lvl>
    <w:lvl w:ilvl="5" w:tplc="57DADB46" w:tentative="1">
      <w:start w:val="1"/>
      <w:numFmt w:val="lowerRoman"/>
      <w:lvlText w:val="%6."/>
      <w:lvlJc w:val="right"/>
      <w:pPr>
        <w:tabs>
          <w:tab w:val="num" w:pos="4320"/>
        </w:tabs>
        <w:ind w:left="4320" w:hanging="180"/>
      </w:pPr>
      <w:rPr>
        <w:rFonts w:cs="Times New Roman"/>
      </w:rPr>
    </w:lvl>
    <w:lvl w:ilvl="6" w:tplc="85B87430" w:tentative="1">
      <w:start w:val="1"/>
      <w:numFmt w:val="decimal"/>
      <w:lvlText w:val="%7."/>
      <w:lvlJc w:val="left"/>
      <w:pPr>
        <w:tabs>
          <w:tab w:val="num" w:pos="5040"/>
        </w:tabs>
        <w:ind w:left="5040" w:hanging="360"/>
      </w:pPr>
      <w:rPr>
        <w:rFonts w:cs="Times New Roman"/>
      </w:rPr>
    </w:lvl>
    <w:lvl w:ilvl="7" w:tplc="BD4C9114" w:tentative="1">
      <w:start w:val="1"/>
      <w:numFmt w:val="lowerLetter"/>
      <w:lvlText w:val="%8."/>
      <w:lvlJc w:val="left"/>
      <w:pPr>
        <w:tabs>
          <w:tab w:val="num" w:pos="5760"/>
        </w:tabs>
        <w:ind w:left="5760" w:hanging="360"/>
      </w:pPr>
      <w:rPr>
        <w:rFonts w:cs="Times New Roman"/>
      </w:rPr>
    </w:lvl>
    <w:lvl w:ilvl="8" w:tplc="37948438" w:tentative="1">
      <w:start w:val="1"/>
      <w:numFmt w:val="lowerRoman"/>
      <w:lvlText w:val="%9."/>
      <w:lvlJc w:val="right"/>
      <w:pPr>
        <w:tabs>
          <w:tab w:val="num" w:pos="6480"/>
        </w:tabs>
        <w:ind w:left="6480" w:hanging="180"/>
      </w:pPr>
      <w:rPr>
        <w:rFonts w:cs="Times New Roman"/>
      </w:rPr>
    </w:lvl>
  </w:abstractNum>
  <w:abstractNum w:abstractNumId="32" w15:restartNumberingAfterBreak="0">
    <w:nsid w:val="6EB26E2D"/>
    <w:multiLevelType w:val="multilevel"/>
    <w:tmpl w:val="2C66D2A0"/>
    <w:lvl w:ilvl="0">
      <w:start w:val="1"/>
      <w:numFmt w:val="decimal"/>
      <w:pStyle w:val="2TimesNewRoman0"/>
      <w:lvlText w:val="%1."/>
      <w:lvlJc w:val="left"/>
      <w:pPr>
        <w:tabs>
          <w:tab w:val="num" w:pos="851"/>
        </w:tabs>
        <w:ind w:firstLine="567"/>
      </w:pPr>
      <w:rPr>
        <w:rFonts w:ascii="Times New Roman" w:hAnsi="Times New Roman" w:cs="Times New Roman" w:hint="default"/>
        <w:sz w:val="28"/>
        <w:szCs w:val="28"/>
      </w:rPr>
    </w:lvl>
    <w:lvl w:ilvl="1">
      <w:start w:val="1"/>
      <w:numFmt w:val="decimal"/>
      <w:lvlText w:val="%1.%2."/>
      <w:lvlJc w:val="left"/>
      <w:pPr>
        <w:tabs>
          <w:tab w:val="num" w:pos="1359"/>
        </w:tabs>
        <w:ind w:left="1359" w:hanging="432"/>
      </w:pPr>
      <w:rPr>
        <w:rFonts w:ascii="Times New Roman" w:hAnsi="Times New Roman" w:cs="Times New Roman" w:hint="default"/>
        <w:b w:val="0"/>
        <w:i w:val="0"/>
        <w:sz w:val="28"/>
        <w:szCs w:val="28"/>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33" w15:restartNumberingAfterBreak="0">
    <w:nsid w:val="73CA5F16"/>
    <w:multiLevelType w:val="hybridMultilevel"/>
    <w:tmpl w:val="9C5AC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0"/>
  </w:num>
  <w:num w:numId="3">
    <w:abstractNumId w:val="12"/>
  </w:num>
  <w:num w:numId="4">
    <w:abstractNumId w:val="32"/>
  </w:num>
  <w:num w:numId="5">
    <w:abstractNumId w:val="3"/>
  </w:num>
  <w:num w:numId="6">
    <w:abstractNumId w:val="21"/>
  </w:num>
  <w:num w:numId="7">
    <w:abstractNumId w:val="31"/>
  </w:num>
  <w:num w:numId="8">
    <w:abstractNumId w:val="5"/>
  </w:num>
  <w:num w:numId="9">
    <w:abstractNumId w:val="7"/>
  </w:num>
  <w:num w:numId="10">
    <w:abstractNumId w:val="27"/>
  </w:num>
  <w:num w:numId="11">
    <w:abstractNumId w:val="4"/>
  </w:num>
  <w:num w:numId="12">
    <w:abstractNumId w:val="25"/>
  </w:num>
  <w:num w:numId="13">
    <w:abstractNumId w:val="17"/>
  </w:num>
  <w:num w:numId="14">
    <w:abstractNumId w:val="2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8"/>
  </w:num>
  <w:num w:numId="18">
    <w:abstractNumId w:val="29"/>
  </w:num>
  <w:num w:numId="19">
    <w:abstractNumId w:val="30"/>
  </w:num>
  <w:num w:numId="20">
    <w:abstractNumId w:val="14"/>
  </w:num>
  <w:num w:numId="21">
    <w:abstractNumId w:val="22"/>
  </w:num>
  <w:num w:numId="22">
    <w:abstractNumId w:val="13"/>
  </w:num>
  <w:num w:numId="23">
    <w:abstractNumId w:val="2"/>
  </w:num>
  <w:num w:numId="24">
    <w:abstractNumId w:val="16"/>
  </w:num>
  <w:num w:numId="25">
    <w:abstractNumId w:val="33"/>
  </w:num>
  <w:num w:numId="26">
    <w:abstractNumId w:val="26"/>
  </w:num>
  <w:num w:numId="27">
    <w:abstractNumId w:val="6"/>
  </w:num>
  <w:num w:numId="28">
    <w:abstractNumId w:val="11"/>
  </w:num>
  <w:num w:numId="29">
    <w:abstractNumId w:val="15"/>
  </w:num>
  <w:num w:numId="30">
    <w:abstractNumId w:val="9"/>
  </w:num>
  <w:num w:numId="31">
    <w:abstractNumId w:val="24"/>
  </w:num>
  <w:num w:numId="32">
    <w:abstractNumId w:val="23"/>
  </w:num>
  <w:num w:numId="33">
    <w:abstractNumId w:val="10"/>
  </w:num>
  <w:num w:numId="34">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35"/>
    <w:rsid w:val="00005FE0"/>
    <w:rsid w:val="0000601E"/>
    <w:rsid w:val="00007321"/>
    <w:rsid w:val="00007E19"/>
    <w:rsid w:val="00011D6F"/>
    <w:rsid w:val="00013CFD"/>
    <w:rsid w:val="00014700"/>
    <w:rsid w:val="00014BA1"/>
    <w:rsid w:val="000240E9"/>
    <w:rsid w:val="00025603"/>
    <w:rsid w:val="00025C1A"/>
    <w:rsid w:val="00026D4B"/>
    <w:rsid w:val="0003381C"/>
    <w:rsid w:val="00033F68"/>
    <w:rsid w:val="00034AC1"/>
    <w:rsid w:val="00040BE8"/>
    <w:rsid w:val="00051B9C"/>
    <w:rsid w:val="00057BE2"/>
    <w:rsid w:val="00060235"/>
    <w:rsid w:val="000704AA"/>
    <w:rsid w:val="00070649"/>
    <w:rsid w:val="00074157"/>
    <w:rsid w:val="000746F3"/>
    <w:rsid w:val="00081FB3"/>
    <w:rsid w:val="000831DC"/>
    <w:rsid w:val="0009093C"/>
    <w:rsid w:val="00093991"/>
    <w:rsid w:val="00094E3F"/>
    <w:rsid w:val="00094F5C"/>
    <w:rsid w:val="000A0123"/>
    <w:rsid w:val="000A2D63"/>
    <w:rsid w:val="000A3DD8"/>
    <w:rsid w:val="000A5B1B"/>
    <w:rsid w:val="000B4E44"/>
    <w:rsid w:val="000B5B98"/>
    <w:rsid w:val="000B75C9"/>
    <w:rsid w:val="000C2079"/>
    <w:rsid w:val="000D1583"/>
    <w:rsid w:val="000D1704"/>
    <w:rsid w:val="000D1F17"/>
    <w:rsid w:val="000D2B94"/>
    <w:rsid w:val="000D74D3"/>
    <w:rsid w:val="000E2405"/>
    <w:rsid w:val="000E3348"/>
    <w:rsid w:val="000E3988"/>
    <w:rsid w:val="000F571B"/>
    <w:rsid w:val="0010003A"/>
    <w:rsid w:val="00105846"/>
    <w:rsid w:val="00110850"/>
    <w:rsid w:val="00112918"/>
    <w:rsid w:val="0011291F"/>
    <w:rsid w:val="00114F53"/>
    <w:rsid w:val="00117A79"/>
    <w:rsid w:val="001236E3"/>
    <w:rsid w:val="00124F54"/>
    <w:rsid w:val="00125300"/>
    <w:rsid w:val="00126693"/>
    <w:rsid w:val="00127B72"/>
    <w:rsid w:val="00136AB4"/>
    <w:rsid w:val="001447D9"/>
    <w:rsid w:val="00152305"/>
    <w:rsid w:val="00155951"/>
    <w:rsid w:val="001562BB"/>
    <w:rsid w:val="001578CC"/>
    <w:rsid w:val="00160F5D"/>
    <w:rsid w:val="00162D52"/>
    <w:rsid w:val="00166042"/>
    <w:rsid w:val="001712B4"/>
    <w:rsid w:val="00174762"/>
    <w:rsid w:val="00175195"/>
    <w:rsid w:val="00180A33"/>
    <w:rsid w:val="00181D64"/>
    <w:rsid w:val="00181EF5"/>
    <w:rsid w:val="00182A3D"/>
    <w:rsid w:val="00184C27"/>
    <w:rsid w:val="00186D62"/>
    <w:rsid w:val="00193E63"/>
    <w:rsid w:val="00194325"/>
    <w:rsid w:val="00194D2E"/>
    <w:rsid w:val="001A45A4"/>
    <w:rsid w:val="001A4FF8"/>
    <w:rsid w:val="001A6C6A"/>
    <w:rsid w:val="001C298C"/>
    <w:rsid w:val="001C5590"/>
    <w:rsid w:val="001C5E33"/>
    <w:rsid w:val="001E09DB"/>
    <w:rsid w:val="001E53FE"/>
    <w:rsid w:val="001E5CCA"/>
    <w:rsid w:val="001E5D3C"/>
    <w:rsid w:val="001E7FB1"/>
    <w:rsid w:val="001F1040"/>
    <w:rsid w:val="001F1320"/>
    <w:rsid w:val="0020192F"/>
    <w:rsid w:val="00210152"/>
    <w:rsid w:val="002137EF"/>
    <w:rsid w:val="00217E41"/>
    <w:rsid w:val="00223465"/>
    <w:rsid w:val="00227EFE"/>
    <w:rsid w:val="0023614F"/>
    <w:rsid w:val="00243C49"/>
    <w:rsid w:val="00261925"/>
    <w:rsid w:val="002640DD"/>
    <w:rsid w:val="00265792"/>
    <w:rsid w:val="00276225"/>
    <w:rsid w:val="00282011"/>
    <w:rsid w:val="00285E12"/>
    <w:rsid w:val="00294B75"/>
    <w:rsid w:val="00295DC8"/>
    <w:rsid w:val="002A6708"/>
    <w:rsid w:val="002A6E68"/>
    <w:rsid w:val="002A74FC"/>
    <w:rsid w:val="002B05FC"/>
    <w:rsid w:val="002B3589"/>
    <w:rsid w:val="002B438E"/>
    <w:rsid w:val="002B6B74"/>
    <w:rsid w:val="002D32BE"/>
    <w:rsid w:val="002D5568"/>
    <w:rsid w:val="002E068C"/>
    <w:rsid w:val="002E3297"/>
    <w:rsid w:val="002E3B42"/>
    <w:rsid w:val="002E56D5"/>
    <w:rsid w:val="002E6915"/>
    <w:rsid w:val="002F3518"/>
    <w:rsid w:val="002F7FCE"/>
    <w:rsid w:val="00312167"/>
    <w:rsid w:val="00312885"/>
    <w:rsid w:val="00322F88"/>
    <w:rsid w:val="00330D86"/>
    <w:rsid w:val="00333D9D"/>
    <w:rsid w:val="00344DE0"/>
    <w:rsid w:val="003459F2"/>
    <w:rsid w:val="00361DF8"/>
    <w:rsid w:val="00373047"/>
    <w:rsid w:val="00376E22"/>
    <w:rsid w:val="00392467"/>
    <w:rsid w:val="003A1C62"/>
    <w:rsid w:val="003A1F83"/>
    <w:rsid w:val="003A2BD9"/>
    <w:rsid w:val="003A5981"/>
    <w:rsid w:val="003A7A2D"/>
    <w:rsid w:val="003B7A73"/>
    <w:rsid w:val="003C15D7"/>
    <w:rsid w:val="003D1772"/>
    <w:rsid w:val="003E1200"/>
    <w:rsid w:val="003E2D68"/>
    <w:rsid w:val="003F3102"/>
    <w:rsid w:val="003F5E68"/>
    <w:rsid w:val="00404246"/>
    <w:rsid w:val="0040510C"/>
    <w:rsid w:val="004134E1"/>
    <w:rsid w:val="0041663F"/>
    <w:rsid w:val="004170A6"/>
    <w:rsid w:val="00417319"/>
    <w:rsid w:val="0042156E"/>
    <w:rsid w:val="004404A4"/>
    <w:rsid w:val="004406D0"/>
    <w:rsid w:val="004413BA"/>
    <w:rsid w:val="004419B7"/>
    <w:rsid w:val="0044202C"/>
    <w:rsid w:val="004425B1"/>
    <w:rsid w:val="00443309"/>
    <w:rsid w:val="004511B5"/>
    <w:rsid w:val="0045196E"/>
    <w:rsid w:val="00451BA8"/>
    <w:rsid w:val="00461C05"/>
    <w:rsid w:val="004633C9"/>
    <w:rsid w:val="00476721"/>
    <w:rsid w:val="0048163C"/>
    <w:rsid w:val="004820BB"/>
    <w:rsid w:val="004832F3"/>
    <w:rsid w:val="00483C9A"/>
    <w:rsid w:val="004966B0"/>
    <w:rsid w:val="00497ACD"/>
    <w:rsid w:val="004B474D"/>
    <w:rsid w:val="004B4EFA"/>
    <w:rsid w:val="004B65A1"/>
    <w:rsid w:val="004C2215"/>
    <w:rsid w:val="004C22B5"/>
    <w:rsid w:val="004C2687"/>
    <w:rsid w:val="004D0637"/>
    <w:rsid w:val="004D252F"/>
    <w:rsid w:val="004D4721"/>
    <w:rsid w:val="004D5F6E"/>
    <w:rsid w:val="004E0C09"/>
    <w:rsid w:val="004E1801"/>
    <w:rsid w:val="004E37BB"/>
    <w:rsid w:val="004E46A2"/>
    <w:rsid w:val="004E6B08"/>
    <w:rsid w:val="004F2463"/>
    <w:rsid w:val="004F2D78"/>
    <w:rsid w:val="004F335E"/>
    <w:rsid w:val="004F3810"/>
    <w:rsid w:val="004F3866"/>
    <w:rsid w:val="004F75F4"/>
    <w:rsid w:val="004F7A61"/>
    <w:rsid w:val="005009AF"/>
    <w:rsid w:val="005026CD"/>
    <w:rsid w:val="005032D0"/>
    <w:rsid w:val="005035D2"/>
    <w:rsid w:val="005177AC"/>
    <w:rsid w:val="005243E7"/>
    <w:rsid w:val="00524BF5"/>
    <w:rsid w:val="005255BC"/>
    <w:rsid w:val="00530C01"/>
    <w:rsid w:val="00534F63"/>
    <w:rsid w:val="005407A5"/>
    <w:rsid w:val="005424A6"/>
    <w:rsid w:val="00542F08"/>
    <w:rsid w:val="00543174"/>
    <w:rsid w:val="0055646D"/>
    <w:rsid w:val="00556617"/>
    <w:rsid w:val="0055782B"/>
    <w:rsid w:val="005622CD"/>
    <w:rsid w:val="0056726E"/>
    <w:rsid w:val="00567556"/>
    <w:rsid w:val="00574950"/>
    <w:rsid w:val="00574E09"/>
    <w:rsid w:val="00575267"/>
    <w:rsid w:val="00575AF0"/>
    <w:rsid w:val="00587030"/>
    <w:rsid w:val="00590CB6"/>
    <w:rsid w:val="00594CCB"/>
    <w:rsid w:val="0059794E"/>
    <w:rsid w:val="005A1513"/>
    <w:rsid w:val="005A2E32"/>
    <w:rsid w:val="005A3CD4"/>
    <w:rsid w:val="005A4446"/>
    <w:rsid w:val="005B575D"/>
    <w:rsid w:val="005C222A"/>
    <w:rsid w:val="005C5982"/>
    <w:rsid w:val="005D03FF"/>
    <w:rsid w:val="005D409D"/>
    <w:rsid w:val="005D6123"/>
    <w:rsid w:val="005E217A"/>
    <w:rsid w:val="005E5798"/>
    <w:rsid w:val="005F356B"/>
    <w:rsid w:val="005F54BB"/>
    <w:rsid w:val="006042F5"/>
    <w:rsid w:val="00605787"/>
    <w:rsid w:val="006079CF"/>
    <w:rsid w:val="0061353C"/>
    <w:rsid w:val="006236C0"/>
    <w:rsid w:val="00624A80"/>
    <w:rsid w:val="00632F9A"/>
    <w:rsid w:val="00633294"/>
    <w:rsid w:val="00634A1F"/>
    <w:rsid w:val="00635877"/>
    <w:rsid w:val="006361ED"/>
    <w:rsid w:val="00636969"/>
    <w:rsid w:val="00636CAC"/>
    <w:rsid w:val="0064117F"/>
    <w:rsid w:val="00641243"/>
    <w:rsid w:val="00654818"/>
    <w:rsid w:val="00656B77"/>
    <w:rsid w:val="00656CB9"/>
    <w:rsid w:val="006635B0"/>
    <w:rsid w:val="00673156"/>
    <w:rsid w:val="006835BE"/>
    <w:rsid w:val="00696767"/>
    <w:rsid w:val="00696F92"/>
    <w:rsid w:val="006A7700"/>
    <w:rsid w:val="006A7A7C"/>
    <w:rsid w:val="006B2C72"/>
    <w:rsid w:val="006B791F"/>
    <w:rsid w:val="006C032B"/>
    <w:rsid w:val="006C2455"/>
    <w:rsid w:val="006D34E8"/>
    <w:rsid w:val="006D5441"/>
    <w:rsid w:val="006F0C90"/>
    <w:rsid w:val="006F228A"/>
    <w:rsid w:val="006F25D8"/>
    <w:rsid w:val="006F260D"/>
    <w:rsid w:val="006F2766"/>
    <w:rsid w:val="006F55E1"/>
    <w:rsid w:val="007011CE"/>
    <w:rsid w:val="0070783C"/>
    <w:rsid w:val="00710A81"/>
    <w:rsid w:val="00714D25"/>
    <w:rsid w:val="00714DB1"/>
    <w:rsid w:val="00714F20"/>
    <w:rsid w:val="00721D72"/>
    <w:rsid w:val="007222D7"/>
    <w:rsid w:val="00732047"/>
    <w:rsid w:val="00740AF6"/>
    <w:rsid w:val="00740C57"/>
    <w:rsid w:val="00745935"/>
    <w:rsid w:val="00746BBC"/>
    <w:rsid w:val="00757922"/>
    <w:rsid w:val="00761FCB"/>
    <w:rsid w:val="00763D8F"/>
    <w:rsid w:val="00764194"/>
    <w:rsid w:val="00765FF5"/>
    <w:rsid w:val="007703F3"/>
    <w:rsid w:val="00772A88"/>
    <w:rsid w:val="007753D2"/>
    <w:rsid w:val="0078340F"/>
    <w:rsid w:val="00786766"/>
    <w:rsid w:val="00791A4D"/>
    <w:rsid w:val="0079390B"/>
    <w:rsid w:val="007973D8"/>
    <w:rsid w:val="007A2AEB"/>
    <w:rsid w:val="007A5310"/>
    <w:rsid w:val="007A605A"/>
    <w:rsid w:val="007B07C6"/>
    <w:rsid w:val="007B1C85"/>
    <w:rsid w:val="007C10B2"/>
    <w:rsid w:val="007C27C7"/>
    <w:rsid w:val="007C3F79"/>
    <w:rsid w:val="007C6A12"/>
    <w:rsid w:val="007D2466"/>
    <w:rsid w:val="007D707A"/>
    <w:rsid w:val="007D7BBC"/>
    <w:rsid w:val="007E13D6"/>
    <w:rsid w:val="007E2F55"/>
    <w:rsid w:val="007E3DCE"/>
    <w:rsid w:val="007F00E9"/>
    <w:rsid w:val="007F2D36"/>
    <w:rsid w:val="007F4588"/>
    <w:rsid w:val="007F62EC"/>
    <w:rsid w:val="00800778"/>
    <w:rsid w:val="0080709B"/>
    <w:rsid w:val="008202FB"/>
    <w:rsid w:val="00824547"/>
    <w:rsid w:val="00830EB9"/>
    <w:rsid w:val="00836B6F"/>
    <w:rsid w:val="0083754C"/>
    <w:rsid w:val="00840653"/>
    <w:rsid w:val="008409C3"/>
    <w:rsid w:val="00841DF3"/>
    <w:rsid w:val="00845D9D"/>
    <w:rsid w:val="00850EA0"/>
    <w:rsid w:val="008527B6"/>
    <w:rsid w:val="00860B93"/>
    <w:rsid w:val="00867C37"/>
    <w:rsid w:val="008716D0"/>
    <w:rsid w:val="00872DE5"/>
    <w:rsid w:val="00873F38"/>
    <w:rsid w:val="00875BFB"/>
    <w:rsid w:val="00876C4D"/>
    <w:rsid w:val="00883D74"/>
    <w:rsid w:val="00887A94"/>
    <w:rsid w:val="00891680"/>
    <w:rsid w:val="008919E4"/>
    <w:rsid w:val="0089315C"/>
    <w:rsid w:val="0089795E"/>
    <w:rsid w:val="00897D18"/>
    <w:rsid w:val="008A6988"/>
    <w:rsid w:val="008B2AAC"/>
    <w:rsid w:val="008B7580"/>
    <w:rsid w:val="008C66FD"/>
    <w:rsid w:val="008D4573"/>
    <w:rsid w:val="008D50D0"/>
    <w:rsid w:val="008E253B"/>
    <w:rsid w:val="008E2B76"/>
    <w:rsid w:val="008E3D1A"/>
    <w:rsid w:val="008E3E42"/>
    <w:rsid w:val="008E7748"/>
    <w:rsid w:val="008F0133"/>
    <w:rsid w:val="008F24D1"/>
    <w:rsid w:val="008F2D01"/>
    <w:rsid w:val="009015C6"/>
    <w:rsid w:val="0091489C"/>
    <w:rsid w:val="009201A7"/>
    <w:rsid w:val="00920CD9"/>
    <w:rsid w:val="0092680E"/>
    <w:rsid w:val="009305AA"/>
    <w:rsid w:val="0093306C"/>
    <w:rsid w:val="0093370B"/>
    <w:rsid w:val="0093642B"/>
    <w:rsid w:val="009368D6"/>
    <w:rsid w:val="009372EC"/>
    <w:rsid w:val="009434A2"/>
    <w:rsid w:val="00945DB1"/>
    <w:rsid w:val="00947C92"/>
    <w:rsid w:val="00956C79"/>
    <w:rsid w:val="009623F6"/>
    <w:rsid w:val="009634E3"/>
    <w:rsid w:val="0096635F"/>
    <w:rsid w:val="0096776F"/>
    <w:rsid w:val="009701C9"/>
    <w:rsid w:val="009745D0"/>
    <w:rsid w:val="009759D9"/>
    <w:rsid w:val="0098069D"/>
    <w:rsid w:val="00983C77"/>
    <w:rsid w:val="00983D18"/>
    <w:rsid w:val="00993E1E"/>
    <w:rsid w:val="009A2D36"/>
    <w:rsid w:val="009A7DAA"/>
    <w:rsid w:val="009B006C"/>
    <w:rsid w:val="009B01A8"/>
    <w:rsid w:val="009C0EDA"/>
    <w:rsid w:val="009C2D8A"/>
    <w:rsid w:val="009C380F"/>
    <w:rsid w:val="009C41AA"/>
    <w:rsid w:val="009C4EA8"/>
    <w:rsid w:val="009C5306"/>
    <w:rsid w:val="009C6FA5"/>
    <w:rsid w:val="009D0F26"/>
    <w:rsid w:val="009D7156"/>
    <w:rsid w:val="009D73E5"/>
    <w:rsid w:val="009D7586"/>
    <w:rsid w:val="009F3539"/>
    <w:rsid w:val="009F779C"/>
    <w:rsid w:val="00A13809"/>
    <w:rsid w:val="00A159D9"/>
    <w:rsid w:val="00A16B37"/>
    <w:rsid w:val="00A16F46"/>
    <w:rsid w:val="00A23A62"/>
    <w:rsid w:val="00A23AEF"/>
    <w:rsid w:val="00A31A18"/>
    <w:rsid w:val="00A33449"/>
    <w:rsid w:val="00A408AE"/>
    <w:rsid w:val="00A41691"/>
    <w:rsid w:val="00A41A82"/>
    <w:rsid w:val="00A47DC7"/>
    <w:rsid w:val="00A5154C"/>
    <w:rsid w:val="00A522A7"/>
    <w:rsid w:val="00A53E8E"/>
    <w:rsid w:val="00A54D3A"/>
    <w:rsid w:val="00A567F9"/>
    <w:rsid w:val="00A76AA5"/>
    <w:rsid w:val="00A77248"/>
    <w:rsid w:val="00A8360E"/>
    <w:rsid w:val="00A92741"/>
    <w:rsid w:val="00A9344A"/>
    <w:rsid w:val="00AA5F33"/>
    <w:rsid w:val="00AA5F4C"/>
    <w:rsid w:val="00AB1478"/>
    <w:rsid w:val="00AB337C"/>
    <w:rsid w:val="00AB532F"/>
    <w:rsid w:val="00AB543F"/>
    <w:rsid w:val="00AB7084"/>
    <w:rsid w:val="00AC33B0"/>
    <w:rsid w:val="00AC5918"/>
    <w:rsid w:val="00AC66EC"/>
    <w:rsid w:val="00AD07E1"/>
    <w:rsid w:val="00AD1273"/>
    <w:rsid w:val="00AE60A3"/>
    <w:rsid w:val="00AE6DFB"/>
    <w:rsid w:val="00AE78CA"/>
    <w:rsid w:val="00AF1C65"/>
    <w:rsid w:val="00B01E93"/>
    <w:rsid w:val="00B0226A"/>
    <w:rsid w:val="00B04074"/>
    <w:rsid w:val="00B057FA"/>
    <w:rsid w:val="00B105F1"/>
    <w:rsid w:val="00B15360"/>
    <w:rsid w:val="00B232B1"/>
    <w:rsid w:val="00B258F6"/>
    <w:rsid w:val="00B27DF9"/>
    <w:rsid w:val="00B3322B"/>
    <w:rsid w:val="00B34D58"/>
    <w:rsid w:val="00B35E70"/>
    <w:rsid w:val="00B506B9"/>
    <w:rsid w:val="00B515F5"/>
    <w:rsid w:val="00B535C9"/>
    <w:rsid w:val="00B55D90"/>
    <w:rsid w:val="00B57987"/>
    <w:rsid w:val="00B622E1"/>
    <w:rsid w:val="00B657DF"/>
    <w:rsid w:val="00B66391"/>
    <w:rsid w:val="00B736B2"/>
    <w:rsid w:val="00B74659"/>
    <w:rsid w:val="00B83744"/>
    <w:rsid w:val="00B900E3"/>
    <w:rsid w:val="00B9684C"/>
    <w:rsid w:val="00BA368A"/>
    <w:rsid w:val="00BA5065"/>
    <w:rsid w:val="00BA58C0"/>
    <w:rsid w:val="00BA5A4D"/>
    <w:rsid w:val="00BA66FD"/>
    <w:rsid w:val="00BA73AB"/>
    <w:rsid w:val="00BB33B0"/>
    <w:rsid w:val="00BC13D0"/>
    <w:rsid w:val="00BD1F4B"/>
    <w:rsid w:val="00BD5157"/>
    <w:rsid w:val="00BD5772"/>
    <w:rsid w:val="00BE01EE"/>
    <w:rsid w:val="00BE0521"/>
    <w:rsid w:val="00BE122E"/>
    <w:rsid w:val="00BE711F"/>
    <w:rsid w:val="00BF2DC4"/>
    <w:rsid w:val="00BF5E60"/>
    <w:rsid w:val="00C02B1D"/>
    <w:rsid w:val="00C03793"/>
    <w:rsid w:val="00C16971"/>
    <w:rsid w:val="00C32B12"/>
    <w:rsid w:val="00C41E71"/>
    <w:rsid w:val="00C43CA2"/>
    <w:rsid w:val="00C45C77"/>
    <w:rsid w:val="00C479CA"/>
    <w:rsid w:val="00C555EC"/>
    <w:rsid w:val="00C55B94"/>
    <w:rsid w:val="00C62195"/>
    <w:rsid w:val="00C66266"/>
    <w:rsid w:val="00C663DE"/>
    <w:rsid w:val="00C667A3"/>
    <w:rsid w:val="00C6758D"/>
    <w:rsid w:val="00C72B74"/>
    <w:rsid w:val="00C73E8B"/>
    <w:rsid w:val="00C800B7"/>
    <w:rsid w:val="00C81D12"/>
    <w:rsid w:val="00C8383C"/>
    <w:rsid w:val="00C87A30"/>
    <w:rsid w:val="00C9031E"/>
    <w:rsid w:val="00C9393C"/>
    <w:rsid w:val="00C94277"/>
    <w:rsid w:val="00C96E6D"/>
    <w:rsid w:val="00CA0916"/>
    <w:rsid w:val="00CA318E"/>
    <w:rsid w:val="00CB4831"/>
    <w:rsid w:val="00CD393F"/>
    <w:rsid w:val="00CD3B05"/>
    <w:rsid w:val="00CD6A66"/>
    <w:rsid w:val="00CE0D11"/>
    <w:rsid w:val="00CE3C74"/>
    <w:rsid w:val="00CE5215"/>
    <w:rsid w:val="00CE581E"/>
    <w:rsid w:val="00D0005A"/>
    <w:rsid w:val="00D00EA0"/>
    <w:rsid w:val="00D017DC"/>
    <w:rsid w:val="00D040CC"/>
    <w:rsid w:val="00D1327E"/>
    <w:rsid w:val="00D15D35"/>
    <w:rsid w:val="00D359C6"/>
    <w:rsid w:val="00D478E5"/>
    <w:rsid w:val="00D51BD4"/>
    <w:rsid w:val="00D56203"/>
    <w:rsid w:val="00D64FF8"/>
    <w:rsid w:val="00D668E4"/>
    <w:rsid w:val="00D726C3"/>
    <w:rsid w:val="00D75B17"/>
    <w:rsid w:val="00D80197"/>
    <w:rsid w:val="00D82BB0"/>
    <w:rsid w:val="00D86290"/>
    <w:rsid w:val="00D97E4C"/>
    <w:rsid w:val="00DA072C"/>
    <w:rsid w:val="00DB295C"/>
    <w:rsid w:val="00DB3123"/>
    <w:rsid w:val="00DB4383"/>
    <w:rsid w:val="00DB4735"/>
    <w:rsid w:val="00DC1F78"/>
    <w:rsid w:val="00DC39D3"/>
    <w:rsid w:val="00DC49FC"/>
    <w:rsid w:val="00DC7BF0"/>
    <w:rsid w:val="00DE4DBB"/>
    <w:rsid w:val="00DF4834"/>
    <w:rsid w:val="00DF6F87"/>
    <w:rsid w:val="00E00B3B"/>
    <w:rsid w:val="00E00DD9"/>
    <w:rsid w:val="00E05F0A"/>
    <w:rsid w:val="00E105FD"/>
    <w:rsid w:val="00E1143E"/>
    <w:rsid w:val="00E12799"/>
    <w:rsid w:val="00E14239"/>
    <w:rsid w:val="00E26A2D"/>
    <w:rsid w:val="00E31106"/>
    <w:rsid w:val="00E35DF4"/>
    <w:rsid w:val="00E36AE5"/>
    <w:rsid w:val="00E37F89"/>
    <w:rsid w:val="00E42DAB"/>
    <w:rsid w:val="00E43F39"/>
    <w:rsid w:val="00E454AE"/>
    <w:rsid w:val="00E45A30"/>
    <w:rsid w:val="00E54969"/>
    <w:rsid w:val="00E57BBD"/>
    <w:rsid w:val="00E605BD"/>
    <w:rsid w:val="00E60B4C"/>
    <w:rsid w:val="00E63DE6"/>
    <w:rsid w:val="00E66313"/>
    <w:rsid w:val="00E66AC8"/>
    <w:rsid w:val="00E70CC7"/>
    <w:rsid w:val="00E71C4E"/>
    <w:rsid w:val="00E73042"/>
    <w:rsid w:val="00E73A36"/>
    <w:rsid w:val="00E74DAA"/>
    <w:rsid w:val="00E766E1"/>
    <w:rsid w:val="00E945CD"/>
    <w:rsid w:val="00EA57C9"/>
    <w:rsid w:val="00EB5539"/>
    <w:rsid w:val="00EB6D5E"/>
    <w:rsid w:val="00EC14E2"/>
    <w:rsid w:val="00EC31F6"/>
    <w:rsid w:val="00EC3D59"/>
    <w:rsid w:val="00ED0B80"/>
    <w:rsid w:val="00ED3495"/>
    <w:rsid w:val="00ED5948"/>
    <w:rsid w:val="00EE0BCE"/>
    <w:rsid w:val="00EE198C"/>
    <w:rsid w:val="00EE2972"/>
    <w:rsid w:val="00EE2C20"/>
    <w:rsid w:val="00EF2EBE"/>
    <w:rsid w:val="00EF628B"/>
    <w:rsid w:val="00F027BD"/>
    <w:rsid w:val="00F02931"/>
    <w:rsid w:val="00F06E9E"/>
    <w:rsid w:val="00F23E46"/>
    <w:rsid w:val="00F26295"/>
    <w:rsid w:val="00F32CD1"/>
    <w:rsid w:val="00F34AFC"/>
    <w:rsid w:val="00F475FF"/>
    <w:rsid w:val="00F50735"/>
    <w:rsid w:val="00F50F8E"/>
    <w:rsid w:val="00F5222C"/>
    <w:rsid w:val="00F55522"/>
    <w:rsid w:val="00F556A5"/>
    <w:rsid w:val="00F61CCB"/>
    <w:rsid w:val="00F72F1A"/>
    <w:rsid w:val="00F75F31"/>
    <w:rsid w:val="00F81E98"/>
    <w:rsid w:val="00F842EA"/>
    <w:rsid w:val="00F9447F"/>
    <w:rsid w:val="00FA10C1"/>
    <w:rsid w:val="00FA6844"/>
    <w:rsid w:val="00FB062E"/>
    <w:rsid w:val="00FB3C9F"/>
    <w:rsid w:val="00FB4138"/>
    <w:rsid w:val="00FB516A"/>
    <w:rsid w:val="00FB5389"/>
    <w:rsid w:val="00FB5DCA"/>
    <w:rsid w:val="00FC0FF5"/>
    <w:rsid w:val="00FC3106"/>
    <w:rsid w:val="00FC6126"/>
    <w:rsid w:val="00FD0C78"/>
    <w:rsid w:val="00FD134F"/>
    <w:rsid w:val="00FD1A24"/>
    <w:rsid w:val="00FD3674"/>
    <w:rsid w:val="00FD4B27"/>
    <w:rsid w:val="00FD59D4"/>
    <w:rsid w:val="00FE1469"/>
    <w:rsid w:val="00FE4A33"/>
    <w:rsid w:val="00FF6B57"/>
    <w:rsid w:val="00FF6FEA"/>
    <w:rsid w:val="00FF74F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87EBEA4"/>
  <w15:docId w15:val="{249AA8C4-D87C-4F4C-A384-CDDCADEC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745935"/>
    <w:pPr>
      <w:spacing w:after="0" w:line="360" w:lineRule="auto"/>
      <w:ind w:firstLine="567"/>
      <w:jc w:val="both"/>
    </w:pPr>
    <w:rPr>
      <w:rFonts w:ascii="Times New Roman" w:eastAsia="Times New Roman" w:hAnsi="Times New Roman" w:cs="Times New Roman"/>
      <w:sz w:val="28"/>
      <w:szCs w:val="20"/>
      <w:lang w:eastAsia="ru-RU"/>
    </w:rPr>
  </w:style>
  <w:style w:type="paragraph" w:styleId="10">
    <w:name w:val="heading 1"/>
    <w:basedOn w:val="a5"/>
    <w:next w:val="a5"/>
    <w:link w:val="12"/>
    <w:qFormat/>
    <w:rsid w:val="00745935"/>
    <w:pPr>
      <w:keepNext/>
      <w:pageBreakBefore/>
      <w:numPr>
        <w:numId w:val="9"/>
      </w:numPr>
      <w:spacing w:before="40" w:after="40"/>
      <w:ind w:firstLine="0"/>
      <w:jc w:val="left"/>
      <w:outlineLvl w:val="0"/>
    </w:pPr>
    <w:rPr>
      <w:b/>
      <w:caps/>
      <w:w w:val="95"/>
      <w:kern w:val="36"/>
      <w:sz w:val="26"/>
    </w:rPr>
  </w:style>
  <w:style w:type="paragraph" w:styleId="2">
    <w:name w:val="heading 2"/>
    <w:basedOn w:val="a5"/>
    <w:link w:val="21"/>
    <w:qFormat/>
    <w:rsid w:val="00745935"/>
    <w:pPr>
      <w:keepNext/>
      <w:keepLines/>
      <w:widowControl w:val="0"/>
      <w:numPr>
        <w:ilvl w:val="1"/>
        <w:numId w:val="9"/>
      </w:numPr>
      <w:spacing w:before="100"/>
      <w:ind w:firstLine="0"/>
      <w:jc w:val="left"/>
      <w:outlineLvl w:val="1"/>
    </w:pPr>
    <w:rPr>
      <w:b/>
      <w:kern w:val="32"/>
      <w:sz w:val="26"/>
    </w:rPr>
  </w:style>
  <w:style w:type="paragraph" w:styleId="3">
    <w:name w:val="heading 3"/>
    <w:basedOn w:val="a5"/>
    <w:next w:val="a5"/>
    <w:link w:val="30"/>
    <w:qFormat/>
    <w:rsid w:val="00745935"/>
    <w:pPr>
      <w:keepNext/>
      <w:numPr>
        <w:ilvl w:val="2"/>
        <w:numId w:val="9"/>
      </w:numPr>
      <w:spacing w:before="100"/>
      <w:ind w:firstLine="0"/>
      <w:outlineLvl w:val="2"/>
    </w:pPr>
    <w:rPr>
      <w:b/>
      <w:i/>
    </w:rPr>
  </w:style>
  <w:style w:type="paragraph" w:styleId="4">
    <w:name w:val="heading 4"/>
    <w:basedOn w:val="a5"/>
    <w:next w:val="a5"/>
    <w:link w:val="40"/>
    <w:qFormat/>
    <w:rsid w:val="00745935"/>
    <w:pPr>
      <w:keepNext/>
      <w:ind w:firstLine="0"/>
      <w:jc w:val="center"/>
      <w:outlineLvl w:val="3"/>
    </w:pPr>
    <w:rPr>
      <w:rFonts w:ascii="Arial" w:hAnsi="Arial"/>
      <w:i/>
    </w:rPr>
  </w:style>
  <w:style w:type="paragraph" w:styleId="5">
    <w:name w:val="heading 5"/>
    <w:basedOn w:val="a5"/>
    <w:next w:val="a5"/>
    <w:link w:val="50"/>
    <w:qFormat/>
    <w:rsid w:val="00745935"/>
    <w:pPr>
      <w:keepNext/>
      <w:numPr>
        <w:ilvl w:val="4"/>
        <w:numId w:val="9"/>
      </w:numPr>
      <w:jc w:val="center"/>
      <w:outlineLvl w:val="4"/>
    </w:pPr>
    <w:rPr>
      <w:rFonts w:ascii="Arial" w:hAnsi="Arial"/>
    </w:rPr>
  </w:style>
  <w:style w:type="paragraph" w:styleId="6">
    <w:name w:val="heading 6"/>
    <w:basedOn w:val="a5"/>
    <w:next w:val="a5"/>
    <w:link w:val="60"/>
    <w:qFormat/>
    <w:rsid w:val="00745935"/>
    <w:pPr>
      <w:keepNext/>
      <w:numPr>
        <w:ilvl w:val="5"/>
        <w:numId w:val="9"/>
      </w:numPr>
      <w:jc w:val="center"/>
      <w:outlineLvl w:val="5"/>
    </w:pPr>
    <w:rPr>
      <w:rFonts w:ascii="Arial" w:hAnsi="Arial"/>
      <w:lang w:val="en-US"/>
    </w:rPr>
  </w:style>
  <w:style w:type="paragraph" w:styleId="7">
    <w:name w:val="heading 7"/>
    <w:basedOn w:val="a5"/>
    <w:next w:val="a5"/>
    <w:link w:val="70"/>
    <w:qFormat/>
    <w:rsid w:val="00745935"/>
    <w:pPr>
      <w:keepNext/>
      <w:numPr>
        <w:ilvl w:val="6"/>
        <w:numId w:val="9"/>
      </w:numPr>
      <w:outlineLvl w:val="6"/>
    </w:pPr>
    <w:rPr>
      <w:rFonts w:ascii="Arial" w:hAnsi="Arial"/>
    </w:rPr>
  </w:style>
  <w:style w:type="paragraph" w:styleId="8">
    <w:name w:val="heading 8"/>
    <w:basedOn w:val="a5"/>
    <w:next w:val="a5"/>
    <w:link w:val="80"/>
    <w:qFormat/>
    <w:rsid w:val="00745935"/>
    <w:pPr>
      <w:keepNext/>
      <w:numPr>
        <w:ilvl w:val="7"/>
        <w:numId w:val="9"/>
      </w:numPr>
      <w:outlineLvl w:val="7"/>
    </w:pPr>
    <w:rPr>
      <w:lang w:val="en-US"/>
    </w:rPr>
  </w:style>
  <w:style w:type="paragraph" w:styleId="9">
    <w:name w:val="heading 9"/>
    <w:basedOn w:val="a5"/>
    <w:next w:val="a5"/>
    <w:link w:val="90"/>
    <w:qFormat/>
    <w:rsid w:val="00745935"/>
    <w:pPr>
      <w:numPr>
        <w:ilvl w:val="8"/>
        <w:numId w:val="9"/>
      </w:numPr>
      <w:spacing w:before="240" w:after="60"/>
      <w:outlineLvl w:val="8"/>
    </w:pPr>
    <w:rPr>
      <w:rFonts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0"/>
    <w:rsid w:val="00745935"/>
    <w:rPr>
      <w:rFonts w:ascii="Times New Roman" w:eastAsia="Times New Roman" w:hAnsi="Times New Roman" w:cs="Times New Roman"/>
      <w:b/>
      <w:caps/>
      <w:w w:val="95"/>
      <w:kern w:val="36"/>
      <w:sz w:val="26"/>
      <w:szCs w:val="20"/>
      <w:lang w:eastAsia="ru-RU"/>
    </w:rPr>
  </w:style>
  <w:style w:type="character" w:customStyle="1" w:styleId="21">
    <w:name w:val="Заголовок 2 Знак"/>
    <w:basedOn w:val="a6"/>
    <w:link w:val="2"/>
    <w:rsid w:val="00745935"/>
    <w:rPr>
      <w:rFonts w:ascii="Times New Roman" w:eastAsia="Times New Roman" w:hAnsi="Times New Roman" w:cs="Times New Roman"/>
      <w:b/>
      <w:kern w:val="32"/>
      <w:sz w:val="26"/>
      <w:szCs w:val="20"/>
      <w:lang w:eastAsia="ru-RU"/>
    </w:rPr>
  </w:style>
  <w:style w:type="character" w:customStyle="1" w:styleId="30">
    <w:name w:val="Заголовок 3 Знак"/>
    <w:basedOn w:val="a6"/>
    <w:link w:val="3"/>
    <w:rsid w:val="00745935"/>
    <w:rPr>
      <w:rFonts w:ascii="Times New Roman" w:eastAsia="Times New Roman" w:hAnsi="Times New Roman" w:cs="Times New Roman"/>
      <w:b/>
      <w:i/>
      <w:sz w:val="28"/>
      <w:szCs w:val="20"/>
      <w:lang w:eastAsia="ru-RU"/>
    </w:rPr>
  </w:style>
  <w:style w:type="character" w:customStyle="1" w:styleId="40">
    <w:name w:val="Заголовок 4 Знак"/>
    <w:basedOn w:val="a6"/>
    <w:link w:val="4"/>
    <w:rsid w:val="00745935"/>
    <w:rPr>
      <w:rFonts w:ascii="Arial" w:eastAsia="Times New Roman" w:hAnsi="Arial" w:cs="Times New Roman"/>
      <w:i/>
      <w:sz w:val="28"/>
      <w:szCs w:val="20"/>
      <w:lang w:eastAsia="ru-RU"/>
    </w:rPr>
  </w:style>
  <w:style w:type="character" w:customStyle="1" w:styleId="50">
    <w:name w:val="Заголовок 5 Знак"/>
    <w:basedOn w:val="a6"/>
    <w:link w:val="5"/>
    <w:rsid w:val="00745935"/>
    <w:rPr>
      <w:rFonts w:ascii="Arial" w:eastAsia="Times New Roman" w:hAnsi="Arial" w:cs="Times New Roman"/>
      <w:sz w:val="28"/>
      <w:szCs w:val="20"/>
      <w:lang w:eastAsia="ru-RU"/>
    </w:rPr>
  </w:style>
  <w:style w:type="character" w:customStyle="1" w:styleId="60">
    <w:name w:val="Заголовок 6 Знак"/>
    <w:basedOn w:val="a6"/>
    <w:link w:val="6"/>
    <w:rsid w:val="00745935"/>
    <w:rPr>
      <w:rFonts w:ascii="Arial" w:eastAsia="Times New Roman" w:hAnsi="Arial" w:cs="Times New Roman"/>
      <w:sz w:val="28"/>
      <w:szCs w:val="20"/>
      <w:lang w:val="en-US" w:eastAsia="ru-RU"/>
    </w:rPr>
  </w:style>
  <w:style w:type="character" w:customStyle="1" w:styleId="70">
    <w:name w:val="Заголовок 7 Знак"/>
    <w:basedOn w:val="a6"/>
    <w:link w:val="7"/>
    <w:rsid w:val="00745935"/>
    <w:rPr>
      <w:rFonts w:ascii="Arial" w:eastAsia="Times New Roman" w:hAnsi="Arial" w:cs="Times New Roman"/>
      <w:sz w:val="28"/>
      <w:szCs w:val="20"/>
      <w:lang w:eastAsia="ru-RU"/>
    </w:rPr>
  </w:style>
  <w:style w:type="character" w:customStyle="1" w:styleId="80">
    <w:name w:val="Заголовок 8 Знак"/>
    <w:basedOn w:val="a6"/>
    <w:link w:val="8"/>
    <w:rsid w:val="00745935"/>
    <w:rPr>
      <w:rFonts w:ascii="Times New Roman" w:eastAsia="Times New Roman" w:hAnsi="Times New Roman" w:cs="Times New Roman"/>
      <w:sz w:val="28"/>
      <w:szCs w:val="20"/>
      <w:lang w:val="en-US" w:eastAsia="ru-RU"/>
    </w:rPr>
  </w:style>
  <w:style w:type="character" w:customStyle="1" w:styleId="90">
    <w:name w:val="Заголовок 9 Знак"/>
    <w:basedOn w:val="a6"/>
    <w:link w:val="9"/>
    <w:rsid w:val="00745935"/>
    <w:rPr>
      <w:rFonts w:ascii="Times New Roman" w:eastAsia="Times New Roman" w:hAnsi="Times New Roman" w:cs="Arial"/>
      <w:lang w:eastAsia="ru-RU"/>
    </w:rPr>
  </w:style>
  <w:style w:type="paragraph" w:customStyle="1" w:styleId="a9">
    <w:name w:val="Уменьшенный"/>
    <w:basedOn w:val="a5"/>
    <w:rsid w:val="00745935"/>
    <w:pPr>
      <w:jc w:val="center"/>
    </w:pPr>
    <w:rPr>
      <w:sz w:val="24"/>
    </w:rPr>
  </w:style>
  <w:style w:type="paragraph" w:styleId="aa">
    <w:name w:val="List"/>
    <w:basedOn w:val="a5"/>
    <w:rsid w:val="00745935"/>
    <w:pPr>
      <w:ind w:left="283" w:hanging="283"/>
    </w:pPr>
  </w:style>
  <w:style w:type="paragraph" w:styleId="a0">
    <w:name w:val="List Number"/>
    <w:aliases w:val="Знак2"/>
    <w:basedOn w:val="a5"/>
    <w:link w:val="ab"/>
    <w:rsid w:val="00745935"/>
    <w:pPr>
      <w:numPr>
        <w:numId w:val="8"/>
      </w:numPr>
      <w:ind w:firstLine="0"/>
    </w:pPr>
  </w:style>
  <w:style w:type="character" w:customStyle="1" w:styleId="ab">
    <w:name w:val="Нумерованный список Знак"/>
    <w:aliases w:val="Знак2 Знак"/>
    <w:link w:val="a0"/>
    <w:locked/>
    <w:rsid w:val="00745935"/>
    <w:rPr>
      <w:rFonts w:ascii="Times New Roman" w:eastAsia="Times New Roman" w:hAnsi="Times New Roman" w:cs="Times New Roman"/>
      <w:sz w:val="28"/>
      <w:szCs w:val="20"/>
      <w:lang w:eastAsia="ru-RU"/>
    </w:rPr>
  </w:style>
  <w:style w:type="paragraph" w:customStyle="1" w:styleId="ac">
    <w:name w:val="Шаг алгоритма"/>
    <w:basedOn w:val="a5"/>
    <w:rsid w:val="00745935"/>
    <w:pPr>
      <w:pBdr>
        <w:top w:val="single" w:sz="4" w:space="1" w:color="auto"/>
        <w:left w:val="single" w:sz="4" w:space="4" w:color="auto"/>
        <w:bottom w:val="single" w:sz="4" w:space="1" w:color="auto"/>
        <w:right w:val="single" w:sz="4" w:space="4" w:color="auto"/>
      </w:pBdr>
      <w:ind w:firstLine="0"/>
    </w:pPr>
  </w:style>
  <w:style w:type="paragraph" w:styleId="20">
    <w:name w:val="List 2"/>
    <w:basedOn w:val="a5"/>
    <w:rsid w:val="00745935"/>
    <w:pPr>
      <w:numPr>
        <w:numId w:val="2"/>
      </w:numPr>
      <w:ind w:firstLine="0"/>
    </w:pPr>
  </w:style>
  <w:style w:type="paragraph" w:customStyle="1" w:styleId="ad">
    <w:name w:val="Более уменьшенный"/>
    <w:basedOn w:val="a5"/>
    <w:rsid w:val="00745935"/>
    <w:pPr>
      <w:ind w:firstLine="0"/>
      <w:jc w:val="left"/>
    </w:pPr>
    <w:rPr>
      <w:sz w:val="20"/>
    </w:rPr>
  </w:style>
  <w:style w:type="paragraph" w:styleId="ae">
    <w:name w:val="footer"/>
    <w:basedOn w:val="a5"/>
    <w:link w:val="af"/>
    <w:uiPriority w:val="99"/>
    <w:rsid w:val="00745935"/>
    <w:pPr>
      <w:tabs>
        <w:tab w:val="center" w:pos="4153"/>
        <w:tab w:val="right" w:pos="8306"/>
      </w:tabs>
    </w:pPr>
  </w:style>
  <w:style w:type="character" w:customStyle="1" w:styleId="af">
    <w:name w:val="Нижний колонтитул Знак"/>
    <w:basedOn w:val="a6"/>
    <w:link w:val="ae"/>
    <w:uiPriority w:val="99"/>
    <w:rsid w:val="00745935"/>
    <w:rPr>
      <w:rFonts w:ascii="Times New Roman" w:eastAsia="Times New Roman" w:hAnsi="Times New Roman" w:cs="Times New Roman"/>
      <w:sz w:val="28"/>
      <w:szCs w:val="20"/>
      <w:lang w:eastAsia="ru-RU"/>
    </w:rPr>
  </w:style>
  <w:style w:type="character" w:styleId="af0">
    <w:name w:val="page number"/>
    <w:uiPriority w:val="99"/>
    <w:rsid w:val="00745935"/>
    <w:rPr>
      <w:rFonts w:cs="Times New Roman"/>
    </w:rPr>
  </w:style>
  <w:style w:type="paragraph" w:styleId="af1">
    <w:name w:val="header"/>
    <w:basedOn w:val="a5"/>
    <w:link w:val="af2"/>
    <w:uiPriority w:val="99"/>
    <w:rsid w:val="00745935"/>
    <w:pPr>
      <w:tabs>
        <w:tab w:val="center" w:pos="4153"/>
        <w:tab w:val="right" w:pos="8306"/>
      </w:tabs>
    </w:pPr>
  </w:style>
  <w:style w:type="character" w:customStyle="1" w:styleId="af2">
    <w:name w:val="Верхний колонтитул Знак"/>
    <w:basedOn w:val="a6"/>
    <w:link w:val="af1"/>
    <w:uiPriority w:val="99"/>
    <w:rsid w:val="00745935"/>
    <w:rPr>
      <w:rFonts w:ascii="Times New Roman" w:eastAsia="Times New Roman" w:hAnsi="Times New Roman" w:cs="Times New Roman"/>
      <w:sz w:val="28"/>
      <w:szCs w:val="20"/>
      <w:lang w:eastAsia="ru-RU"/>
    </w:rPr>
  </w:style>
  <w:style w:type="paragraph" w:styleId="13">
    <w:name w:val="toc 1"/>
    <w:basedOn w:val="a5"/>
    <w:next w:val="a5"/>
    <w:autoRedefine/>
    <w:uiPriority w:val="39"/>
    <w:rsid w:val="00745935"/>
    <w:pPr>
      <w:tabs>
        <w:tab w:val="right" w:leader="dot" w:pos="9923"/>
      </w:tabs>
      <w:spacing w:before="100" w:after="20" w:line="288" w:lineRule="auto"/>
      <w:ind w:left="567" w:right="425" w:hanging="567"/>
      <w:jc w:val="left"/>
    </w:pPr>
    <w:rPr>
      <w:b/>
      <w:bCs/>
      <w:caps/>
      <w:sz w:val="24"/>
      <w:szCs w:val="24"/>
    </w:rPr>
  </w:style>
  <w:style w:type="paragraph" w:styleId="22">
    <w:name w:val="toc 2"/>
    <w:basedOn w:val="a5"/>
    <w:next w:val="a5"/>
    <w:uiPriority w:val="39"/>
    <w:rsid w:val="00745935"/>
    <w:pPr>
      <w:spacing w:line="288" w:lineRule="auto"/>
      <w:ind w:left="907" w:hanging="567"/>
      <w:jc w:val="left"/>
    </w:pPr>
    <w:rPr>
      <w:sz w:val="22"/>
      <w:szCs w:val="22"/>
    </w:rPr>
  </w:style>
  <w:style w:type="paragraph" w:styleId="31">
    <w:name w:val="toc 3"/>
    <w:basedOn w:val="a5"/>
    <w:next w:val="a5"/>
    <w:autoRedefine/>
    <w:rsid w:val="00745935"/>
    <w:pPr>
      <w:tabs>
        <w:tab w:val="left" w:pos="2240"/>
        <w:tab w:val="right" w:leader="dot" w:pos="9923"/>
      </w:tabs>
      <w:spacing w:line="288" w:lineRule="auto"/>
      <w:ind w:left="1247" w:right="567" w:hanging="567"/>
      <w:jc w:val="left"/>
    </w:pPr>
    <w:rPr>
      <w:iCs/>
      <w:sz w:val="20"/>
    </w:rPr>
  </w:style>
  <w:style w:type="paragraph" w:styleId="41">
    <w:name w:val="toc 4"/>
    <w:basedOn w:val="a5"/>
    <w:next w:val="a5"/>
    <w:autoRedefine/>
    <w:rsid w:val="00745935"/>
    <w:pPr>
      <w:ind w:left="840"/>
      <w:jc w:val="left"/>
    </w:pPr>
    <w:rPr>
      <w:sz w:val="18"/>
      <w:szCs w:val="18"/>
    </w:rPr>
  </w:style>
  <w:style w:type="paragraph" w:styleId="51">
    <w:name w:val="toc 5"/>
    <w:basedOn w:val="a5"/>
    <w:next w:val="a5"/>
    <w:autoRedefine/>
    <w:rsid w:val="00745935"/>
    <w:pPr>
      <w:ind w:left="1120"/>
      <w:jc w:val="left"/>
    </w:pPr>
    <w:rPr>
      <w:sz w:val="18"/>
      <w:szCs w:val="18"/>
    </w:rPr>
  </w:style>
  <w:style w:type="paragraph" w:styleId="61">
    <w:name w:val="toc 6"/>
    <w:basedOn w:val="a5"/>
    <w:next w:val="a5"/>
    <w:autoRedefine/>
    <w:rsid w:val="00745935"/>
    <w:pPr>
      <w:ind w:left="1400"/>
      <w:jc w:val="left"/>
    </w:pPr>
    <w:rPr>
      <w:sz w:val="18"/>
      <w:szCs w:val="18"/>
    </w:rPr>
  </w:style>
  <w:style w:type="paragraph" w:styleId="71">
    <w:name w:val="toc 7"/>
    <w:basedOn w:val="a5"/>
    <w:next w:val="a5"/>
    <w:autoRedefine/>
    <w:rsid w:val="00745935"/>
    <w:pPr>
      <w:ind w:left="1680"/>
      <w:jc w:val="left"/>
    </w:pPr>
    <w:rPr>
      <w:sz w:val="18"/>
      <w:szCs w:val="18"/>
    </w:rPr>
  </w:style>
  <w:style w:type="paragraph" w:styleId="81">
    <w:name w:val="toc 8"/>
    <w:basedOn w:val="a5"/>
    <w:next w:val="a5"/>
    <w:autoRedefine/>
    <w:rsid w:val="00745935"/>
    <w:pPr>
      <w:ind w:left="1960"/>
      <w:jc w:val="left"/>
    </w:pPr>
    <w:rPr>
      <w:sz w:val="18"/>
      <w:szCs w:val="18"/>
    </w:rPr>
  </w:style>
  <w:style w:type="paragraph" w:styleId="91">
    <w:name w:val="toc 9"/>
    <w:basedOn w:val="a5"/>
    <w:next w:val="a5"/>
    <w:autoRedefine/>
    <w:rsid w:val="00745935"/>
    <w:pPr>
      <w:ind w:left="2240"/>
      <w:jc w:val="left"/>
    </w:pPr>
    <w:rPr>
      <w:sz w:val="18"/>
      <w:szCs w:val="18"/>
    </w:rPr>
  </w:style>
  <w:style w:type="paragraph" w:customStyle="1" w:styleId="af3">
    <w:name w:val="Пример файла"/>
    <w:basedOn w:val="a5"/>
    <w:rsid w:val="00745935"/>
    <w:pPr>
      <w:pBdr>
        <w:top w:val="single" w:sz="4" w:space="1" w:color="auto"/>
        <w:left w:val="single" w:sz="4" w:space="4" w:color="auto"/>
        <w:bottom w:val="single" w:sz="4" w:space="1" w:color="auto"/>
        <w:right w:val="single" w:sz="4" w:space="4" w:color="auto"/>
      </w:pBdr>
      <w:shd w:val="clear" w:color="auto" w:fill="E6E6E6"/>
      <w:spacing w:line="240" w:lineRule="auto"/>
      <w:ind w:firstLine="0"/>
    </w:pPr>
    <w:rPr>
      <w:rFonts w:ascii="Courier New" w:hAnsi="Courier New"/>
      <w:b/>
      <w:noProof/>
      <w:w w:val="95"/>
      <w:sz w:val="20"/>
    </w:rPr>
  </w:style>
  <w:style w:type="paragraph" w:styleId="af4">
    <w:name w:val="caption"/>
    <w:basedOn w:val="a5"/>
    <w:next w:val="a5"/>
    <w:qFormat/>
    <w:rsid w:val="00745935"/>
    <w:pPr>
      <w:spacing w:before="40" w:after="40" w:line="240" w:lineRule="auto"/>
      <w:ind w:firstLine="0"/>
      <w:jc w:val="center"/>
    </w:pPr>
    <w:rPr>
      <w:b/>
      <w:bCs/>
      <w:sz w:val="20"/>
    </w:rPr>
  </w:style>
  <w:style w:type="paragraph" w:styleId="af5">
    <w:name w:val="Signature"/>
    <w:basedOn w:val="a5"/>
    <w:link w:val="af6"/>
    <w:rsid w:val="00745935"/>
    <w:pPr>
      <w:ind w:left="4253" w:firstLine="0"/>
      <w:jc w:val="center"/>
    </w:pPr>
    <w:rPr>
      <w:b/>
      <w:sz w:val="24"/>
    </w:rPr>
  </w:style>
  <w:style w:type="character" w:customStyle="1" w:styleId="af6">
    <w:name w:val="Подпись Знак"/>
    <w:basedOn w:val="a6"/>
    <w:link w:val="af5"/>
    <w:rsid w:val="00745935"/>
    <w:rPr>
      <w:rFonts w:ascii="Times New Roman" w:eastAsia="Times New Roman" w:hAnsi="Times New Roman" w:cs="Times New Roman"/>
      <w:b/>
      <w:sz w:val="24"/>
      <w:szCs w:val="20"/>
      <w:lang w:eastAsia="ru-RU"/>
    </w:rPr>
  </w:style>
  <w:style w:type="character" w:styleId="af7">
    <w:name w:val="Hyperlink"/>
    <w:uiPriority w:val="99"/>
    <w:rsid w:val="00745935"/>
    <w:rPr>
      <w:rFonts w:cs="Times New Roman"/>
      <w:color w:val="0000FF"/>
      <w:u w:val="single"/>
    </w:rPr>
  </w:style>
  <w:style w:type="paragraph" w:customStyle="1" w:styleId="af8">
    <w:name w:val="Формула"/>
    <w:basedOn w:val="a5"/>
    <w:rsid w:val="00745935"/>
    <w:pPr>
      <w:ind w:firstLine="0"/>
      <w:jc w:val="center"/>
    </w:pPr>
  </w:style>
  <w:style w:type="paragraph" w:customStyle="1" w:styleId="af9">
    <w:name w:val="Список ребер"/>
    <w:basedOn w:val="a0"/>
    <w:rsid w:val="00745935"/>
    <w:rPr>
      <w:sz w:val="24"/>
      <w:lang w:val="en-US"/>
    </w:rPr>
  </w:style>
  <w:style w:type="paragraph" w:customStyle="1" w:styleId="afa">
    <w:name w:val="Пояснения к названию"/>
    <w:basedOn w:val="af4"/>
    <w:rsid w:val="00745935"/>
    <w:pPr>
      <w:spacing w:before="0"/>
    </w:pPr>
    <w:rPr>
      <w:b w:val="0"/>
    </w:rPr>
  </w:style>
  <w:style w:type="paragraph" w:customStyle="1" w:styleId="NumberedParagraph0">
    <w:name w:val="Numbered ) Paragraph"/>
    <w:basedOn w:val="1"/>
    <w:rsid w:val="00745935"/>
    <w:pPr>
      <w:numPr>
        <w:numId w:val="12"/>
      </w:numPr>
      <w:tabs>
        <w:tab w:val="num" w:pos="567"/>
      </w:tabs>
      <w:ind w:left="1854"/>
    </w:pPr>
  </w:style>
  <w:style w:type="paragraph" w:customStyle="1" w:styleId="1">
    <w:name w:val="Абзац списка1"/>
    <w:basedOn w:val="a5"/>
    <w:rsid w:val="00745935"/>
    <w:pPr>
      <w:numPr>
        <w:numId w:val="11"/>
      </w:numPr>
      <w:tabs>
        <w:tab w:val="left" w:pos="964"/>
      </w:tabs>
      <w:contextualSpacing/>
    </w:pPr>
  </w:style>
  <w:style w:type="character" w:customStyle="1" w:styleId="afb">
    <w:name w:val="Текст примечания Знак"/>
    <w:basedOn w:val="a6"/>
    <w:link w:val="afc"/>
    <w:semiHidden/>
    <w:rsid w:val="00745935"/>
    <w:rPr>
      <w:rFonts w:ascii="Times New Roman" w:eastAsia="Times New Roman" w:hAnsi="Times New Roman" w:cs="Times New Roman"/>
      <w:sz w:val="20"/>
      <w:szCs w:val="20"/>
      <w:lang w:eastAsia="ru-RU"/>
    </w:rPr>
  </w:style>
  <w:style w:type="paragraph" w:styleId="afc">
    <w:name w:val="annotation text"/>
    <w:basedOn w:val="a5"/>
    <w:link w:val="afb"/>
    <w:semiHidden/>
    <w:rsid w:val="00745935"/>
    <w:rPr>
      <w:sz w:val="20"/>
    </w:rPr>
  </w:style>
  <w:style w:type="paragraph" w:styleId="afd">
    <w:name w:val="footnote text"/>
    <w:basedOn w:val="a5"/>
    <w:link w:val="afe"/>
    <w:uiPriority w:val="99"/>
    <w:rsid w:val="00745935"/>
    <w:pPr>
      <w:ind w:firstLine="0"/>
    </w:pPr>
    <w:rPr>
      <w:sz w:val="20"/>
    </w:rPr>
  </w:style>
  <w:style w:type="character" w:customStyle="1" w:styleId="afe">
    <w:name w:val="Текст сноски Знак"/>
    <w:basedOn w:val="a6"/>
    <w:link w:val="afd"/>
    <w:uiPriority w:val="99"/>
    <w:rsid w:val="00745935"/>
    <w:rPr>
      <w:rFonts w:ascii="Times New Roman" w:eastAsia="Times New Roman" w:hAnsi="Times New Roman" w:cs="Times New Roman"/>
      <w:sz w:val="20"/>
      <w:szCs w:val="20"/>
      <w:lang w:eastAsia="ru-RU"/>
    </w:rPr>
  </w:style>
  <w:style w:type="character" w:styleId="aff">
    <w:name w:val="footnote reference"/>
    <w:uiPriority w:val="99"/>
    <w:semiHidden/>
    <w:rsid w:val="00745935"/>
    <w:rPr>
      <w:rFonts w:cs="Times New Roman"/>
      <w:vertAlign w:val="superscript"/>
    </w:rPr>
  </w:style>
  <w:style w:type="paragraph" w:styleId="aff0">
    <w:name w:val="Plain Text"/>
    <w:basedOn w:val="a5"/>
    <w:link w:val="aff1"/>
    <w:rsid w:val="00745935"/>
    <w:pPr>
      <w:ind w:firstLine="0"/>
      <w:jc w:val="left"/>
    </w:pPr>
    <w:rPr>
      <w:rFonts w:ascii="Courier New" w:hAnsi="Courier New"/>
      <w:sz w:val="20"/>
    </w:rPr>
  </w:style>
  <w:style w:type="character" w:customStyle="1" w:styleId="aff1">
    <w:name w:val="Текст Знак"/>
    <w:basedOn w:val="a6"/>
    <w:link w:val="aff0"/>
    <w:rsid w:val="00745935"/>
    <w:rPr>
      <w:rFonts w:ascii="Courier New" w:eastAsia="Times New Roman" w:hAnsi="Courier New" w:cs="Times New Roman"/>
      <w:sz w:val="20"/>
      <w:szCs w:val="20"/>
      <w:lang w:eastAsia="ru-RU"/>
    </w:rPr>
  </w:style>
  <w:style w:type="character" w:styleId="aff2">
    <w:name w:val="FollowedHyperlink"/>
    <w:rsid w:val="00745935"/>
    <w:rPr>
      <w:rFonts w:cs="Times New Roman"/>
      <w:color w:val="800080"/>
      <w:u w:val="single"/>
    </w:rPr>
  </w:style>
  <w:style w:type="character" w:customStyle="1" w:styleId="aff3">
    <w:name w:val="Тема примечания Знак"/>
    <w:basedOn w:val="afb"/>
    <w:link w:val="aff4"/>
    <w:semiHidden/>
    <w:rsid w:val="00745935"/>
    <w:rPr>
      <w:rFonts w:ascii="Times New Roman" w:eastAsia="Times New Roman" w:hAnsi="Times New Roman" w:cs="Times New Roman"/>
      <w:b/>
      <w:bCs/>
      <w:sz w:val="20"/>
      <w:szCs w:val="20"/>
      <w:lang w:eastAsia="ru-RU"/>
    </w:rPr>
  </w:style>
  <w:style w:type="paragraph" w:styleId="aff4">
    <w:name w:val="annotation subject"/>
    <w:basedOn w:val="afc"/>
    <w:next w:val="afc"/>
    <w:link w:val="aff3"/>
    <w:semiHidden/>
    <w:rsid w:val="00745935"/>
    <w:rPr>
      <w:b/>
      <w:bCs/>
    </w:rPr>
  </w:style>
  <w:style w:type="character" w:customStyle="1" w:styleId="aff5">
    <w:name w:val="Текст выноски Знак"/>
    <w:basedOn w:val="a6"/>
    <w:link w:val="aff6"/>
    <w:semiHidden/>
    <w:rsid w:val="00745935"/>
    <w:rPr>
      <w:rFonts w:ascii="Tahoma" w:eastAsia="Times New Roman" w:hAnsi="Tahoma" w:cs="Tahoma"/>
      <w:sz w:val="16"/>
      <w:szCs w:val="16"/>
      <w:lang w:eastAsia="ru-RU"/>
    </w:rPr>
  </w:style>
  <w:style w:type="paragraph" w:styleId="aff6">
    <w:name w:val="Balloon Text"/>
    <w:basedOn w:val="a5"/>
    <w:link w:val="aff5"/>
    <w:semiHidden/>
    <w:rsid w:val="00745935"/>
    <w:rPr>
      <w:rFonts w:ascii="Tahoma" w:hAnsi="Tahoma" w:cs="Tahoma"/>
      <w:sz w:val="16"/>
      <w:szCs w:val="16"/>
    </w:rPr>
  </w:style>
  <w:style w:type="paragraph" w:customStyle="1" w:styleId="aff7">
    <w:name w:val="Обычный Центральный"/>
    <w:basedOn w:val="a5"/>
    <w:rsid w:val="00745935"/>
    <w:pPr>
      <w:ind w:firstLine="0"/>
      <w:jc w:val="center"/>
    </w:pPr>
  </w:style>
  <w:style w:type="paragraph" w:customStyle="1" w:styleId="aff8">
    <w:name w:val="Компактный"/>
    <w:basedOn w:val="a5"/>
    <w:rsid w:val="00745935"/>
    <w:pPr>
      <w:spacing w:line="240" w:lineRule="auto"/>
    </w:pPr>
    <w:rPr>
      <w:sz w:val="24"/>
    </w:rPr>
  </w:style>
  <w:style w:type="paragraph" w:customStyle="1" w:styleId="aff9">
    <w:name w:val="Компактный без отступа"/>
    <w:basedOn w:val="aff8"/>
    <w:rsid w:val="00745935"/>
    <w:pPr>
      <w:ind w:firstLine="0"/>
    </w:pPr>
  </w:style>
  <w:style w:type="paragraph" w:customStyle="1" w:styleId="affa">
    <w:name w:val="Обычный сжатый без отступа"/>
    <w:basedOn w:val="a5"/>
    <w:rsid w:val="00745935"/>
    <w:pPr>
      <w:spacing w:line="240" w:lineRule="auto"/>
      <w:ind w:firstLine="0"/>
    </w:pPr>
  </w:style>
  <w:style w:type="paragraph" w:customStyle="1" w:styleId="affb">
    <w:name w:val="Компактный без отступа центральный"/>
    <w:basedOn w:val="aff9"/>
    <w:rsid w:val="00745935"/>
    <w:pPr>
      <w:jc w:val="center"/>
    </w:pPr>
    <w:rPr>
      <w:szCs w:val="24"/>
    </w:rPr>
  </w:style>
  <w:style w:type="paragraph" w:customStyle="1" w:styleId="a2">
    <w:name w:val="Литература"/>
    <w:basedOn w:val="a5"/>
    <w:rsid w:val="00745935"/>
    <w:pPr>
      <w:numPr>
        <w:numId w:val="3"/>
      </w:numPr>
      <w:spacing w:line="240" w:lineRule="auto"/>
    </w:pPr>
  </w:style>
  <w:style w:type="paragraph" w:customStyle="1" w:styleId="affc">
    <w:name w:val="Внутри таблицы"/>
    <w:basedOn w:val="affa"/>
    <w:rsid w:val="00745935"/>
    <w:pPr>
      <w:jc w:val="left"/>
    </w:pPr>
  </w:style>
  <w:style w:type="paragraph" w:customStyle="1" w:styleId="affd">
    <w:name w:val="Внутри таблицы уменьшенный"/>
    <w:basedOn w:val="affc"/>
    <w:rsid w:val="00745935"/>
    <w:rPr>
      <w:sz w:val="24"/>
    </w:rPr>
  </w:style>
  <w:style w:type="paragraph" w:customStyle="1" w:styleId="affe">
    <w:name w:val="Программа"/>
    <w:basedOn w:val="a5"/>
    <w:rsid w:val="00745935"/>
    <w:pPr>
      <w:pBdr>
        <w:top w:val="single" w:sz="4" w:space="1" w:color="auto"/>
        <w:left w:val="single" w:sz="4" w:space="4" w:color="auto"/>
        <w:bottom w:val="single" w:sz="4" w:space="1" w:color="auto"/>
        <w:right w:val="single" w:sz="4" w:space="4" w:color="auto"/>
      </w:pBdr>
      <w:spacing w:line="240" w:lineRule="auto"/>
      <w:ind w:firstLine="0"/>
    </w:pPr>
    <w:rPr>
      <w:rFonts w:ascii="Courier New" w:hAnsi="Courier New"/>
      <w:b/>
      <w:noProof/>
      <w:sz w:val="20"/>
    </w:rPr>
  </w:style>
  <w:style w:type="paragraph" w:customStyle="1" w:styleId="afff">
    <w:name w:val="Термины"/>
    <w:basedOn w:val="a5"/>
    <w:rsid w:val="00745935"/>
    <w:pPr>
      <w:ind w:firstLine="0"/>
    </w:pPr>
  </w:style>
  <w:style w:type="paragraph" w:styleId="a">
    <w:name w:val="List Bullet"/>
    <w:basedOn w:val="a5"/>
    <w:rsid w:val="00745935"/>
    <w:pPr>
      <w:numPr>
        <w:numId w:val="1"/>
      </w:numPr>
      <w:ind w:left="360"/>
    </w:pPr>
  </w:style>
  <w:style w:type="paragraph" w:styleId="23">
    <w:name w:val="List Number 2"/>
    <w:aliases w:val="Знак"/>
    <w:basedOn w:val="a5"/>
    <w:link w:val="24"/>
    <w:rsid w:val="00745935"/>
    <w:pPr>
      <w:ind w:firstLine="0"/>
    </w:pPr>
    <w:rPr>
      <w:lang w:val="x-none" w:eastAsia="x-none"/>
    </w:rPr>
  </w:style>
  <w:style w:type="character" w:customStyle="1" w:styleId="24">
    <w:name w:val="Нумерованный список 2 Знак"/>
    <w:aliases w:val="Знак Знак"/>
    <w:link w:val="23"/>
    <w:locked/>
    <w:rsid w:val="00745935"/>
    <w:rPr>
      <w:rFonts w:ascii="Times New Roman" w:eastAsia="Times New Roman" w:hAnsi="Times New Roman" w:cs="Times New Roman"/>
      <w:sz w:val="28"/>
      <w:szCs w:val="20"/>
      <w:lang w:val="x-none" w:eastAsia="x-none"/>
    </w:rPr>
  </w:style>
  <w:style w:type="paragraph" w:customStyle="1" w:styleId="2TimesNewRoman0">
    <w:name w:val="Стиль Нумерованный список 2 + Times New Roman курсив"/>
    <w:basedOn w:val="23"/>
    <w:link w:val="2TimesNewRoman1"/>
    <w:rsid w:val="00745935"/>
    <w:pPr>
      <w:numPr>
        <w:numId w:val="4"/>
      </w:numPr>
      <w:spacing w:line="240" w:lineRule="auto"/>
    </w:pPr>
    <w:rPr>
      <w:b/>
      <w:i/>
      <w:iCs/>
      <w:szCs w:val="28"/>
      <w:lang w:val="ru-RU" w:eastAsia="ru-RU"/>
    </w:rPr>
  </w:style>
  <w:style w:type="character" w:customStyle="1" w:styleId="2TimesNewRoman1">
    <w:name w:val="Стиль Нумерованный список 2 + Times New Roman курсив Знак"/>
    <w:link w:val="2TimesNewRoman0"/>
    <w:locked/>
    <w:rsid w:val="00745935"/>
    <w:rPr>
      <w:rFonts w:ascii="Times New Roman" w:eastAsia="Times New Roman" w:hAnsi="Times New Roman" w:cs="Times New Roman"/>
      <w:b/>
      <w:i/>
      <w:iCs/>
      <w:sz w:val="28"/>
      <w:szCs w:val="28"/>
      <w:lang w:eastAsia="ru-RU"/>
    </w:rPr>
  </w:style>
  <w:style w:type="paragraph" w:customStyle="1" w:styleId="201">
    <w:name w:val="Стиль Нумерованный список 2 + По левому краю Первая строка:  0 см1"/>
    <w:basedOn w:val="23"/>
    <w:link w:val="2010"/>
    <w:rsid w:val="00745935"/>
    <w:pPr>
      <w:tabs>
        <w:tab w:val="num" w:pos="927"/>
      </w:tabs>
      <w:spacing w:line="240" w:lineRule="auto"/>
      <w:jc w:val="left"/>
    </w:pPr>
    <w:rPr>
      <w:b/>
      <w:i/>
      <w:lang w:val="ru-RU" w:eastAsia="ru-RU"/>
    </w:rPr>
  </w:style>
  <w:style w:type="character" w:customStyle="1" w:styleId="2010">
    <w:name w:val="Стиль Нумерованный список 2 + По левому краю Первая строка:  0 см1 Знак"/>
    <w:link w:val="201"/>
    <w:locked/>
    <w:rsid w:val="00745935"/>
    <w:rPr>
      <w:rFonts w:ascii="Times New Roman" w:eastAsia="Times New Roman" w:hAnsi="Times New Roman" w:cs="Times New Roman"/>
      <w:b/>
      <w:i/>
      <w:sz w:val="28"/>
      <w:szCs w:val="20"/>
      <w:lang w:eastAsia="ru-RU"/>
    </w:rPr>
  </w:style>
  <w:style w:type="paragraph" w:customStyle="1" w:styleId="TimesNewRoman">
    <w:name w:val="Стиль Нумерованный список + Times New Roman"/>
    <w:basedOn w:val="a0"/>
    <w:link w:val="TimesNewRoman1"/>
    <w:rsid w:val="00745935"/>
    <w:pPr>
      <w:numPr>
        <w:numId w:val="5"/>
      </w:numPr>
      <w:spacing w:line="240" w:lineRule="auto"/>
      <w:ind w:left="0"/>
    </w:pPr>
    <w:rPr>
      <w:szCs w:val="28"/>
    </w:rPr>
  </w:style>
  <w:style w:type="character" w:customStyle="1" w:styleId="TimesNewRoman1">
    <w:name w:val="Стиль Нумерованный список + Times New Roman Знак Знак1"/>
    <w:link w:val="TimesNewRoman"/>
    <w:locked/>
    <w:rsid w:val="00745935"/>
    <w:rPr>
      <w:rFonts w:ascii="Times New Roman" w:eastAsia="Times New Roman" w:hAnsi="Times New Roman" w:cs="Times New Roman"/>
      <w:sz w:val="28"/>
      <w:szCs w:val="28"/>
      <w:lang w:eastAsia="ru-RU"/>
    </w:rPr>
  </w:style>
  <w:style w:type="paragraph" w:customStyle="1" w:styleId="2TimesNewRoman">
    <w:name w:val="Стиль Нумерованный список 2 + Times New Roman"/>
    <w:basedOn w:val="23"/>
    <w:rsid w:val="00745935"/>
    <w:pPr>
      <w:numPr>
        <w:numId w:val="6"/>
      </w:numPr>
      <w:tabs>
        <w:tab w:val="clear" w:pos="567"/>
        <w:tab w:val="num" w:pos="360"/>
      </w:tabs>
      <w:spacing w:line="240" w:lineRule="auto"/>
      <w:ind w:left="0"/>
    </w:pPr>
  </w:style>
  <w:style w:type="paragraph" w:customStyle="1" w:styleId="200">
    <w:name w:val="Стиль Нумерованный список 2 + По левому краю Первая строка:  0 см"/>
    <w:basedOn w:val="23"/>
    <w:link w:val="202"/>
    <w:rsid w:val="00745935"/>
    <w:pPr>
      <w:tabs>
        <w:tab w:val="num" w:pos="927"/>
      </w:tabs>
      <w:spacing w:line="240" w:lineRule="auto"/>
      <w:jc w:val="left"/>
    </w:pPr>
    <w:rPr>
      <w:b/>
      <w:i/>
      <w:lang w:val="ru-RU" w:eastAsia="ru-RU"/>
    </w:rPr>
  </w:style>
  <w:style w:type="character" w:customStyle="1" w:styleId="202">
    <w:name w:val="Стиль Нумерованный список 2 + По левому краю Первая строка:  0 см Знак"/>
    <w:link w:val="200"/>
    <w:locked/>
    <w:rsid w:val="00745935"/>
    <w:rPr>
      <w:rFonts w:ascii="Times New Roman" w:eastAsia="Times New Roman" w:hAnsi="Times New Roman" w:cs="Times New Roman"/>
      <w:b/>
      <w:i/>
      <w:sz w:val="28"/>
      <w:szCs w:val="20"/>
      <w:lang w:eastAsia="ru-RU"/>
    </w:rPr>
  </w:style>
  <w:style w:type="paragraph" w:customStyle="1" w:styleId="2TimesNewRoman2">
    <w:name w:val="Стиль Список 2 + Times New Roman"/>
    <w:basedOn w:val="20"/>
    <w:rsid w:val="00745935"/>
    <w:pPr>
      <w:numPr>
        <w:numId w:val="0"/>
      </w:numPr>
      <w:tabs>
        <w:tab w:val="num" w:pos="927"/>
      </w:tabs>
      <w:spacing w:line="240" w:lineRule="auto"/>
      <w:ind w:left="567"/>
    </w:pPr>
    <w:rPr>
      <w:szCs w:val="28"/>
    </w:rPr>
  </w:style>
  <w:style w:type="paragraph" w:customStyle="1" w:styleId="afff0">
    <w:name w:val="Подписи"/>
    <w:basedOn w:val="a5"/>
    <w:rsid w:val="00745935"/>
    <w:pPr>
      <w:spacing w:line="240" w:lineRule="auto"/>
      <w:ind w:firstLine="0"/>
    </w:pPr>
    <w:rPr>
      <w:sz w:val="24"/>
      <w:szCs w:val="24"/>
    </w:rPr>
  </w:style>
  <w:style w:type="character" w:customStyle="1" w:styleId="TimesNewRoman0">
    <w:name w:val="Стиль Нумерованный список + Times New Roman Знак Знак"/>
    <w:rsid w:val="00745935"/>
    <w:rPr>
      <w:sz w:val="28"/>
      <w:lang w:val="ru-RU" w:eastAsia="ru-RU"/>
    </w:rPr>
  </w:style>
  <w:style w:type="paragraph" w:customStyle="1" w:styleId="FO">
    <w:name w:val="Граф FO"/>
    <w:basedOn w:val="aff8"/>
    <w:rsid w:val="00745935"/>
    <w:pPr>
      <w:numPr>
        <w:numId w:val="7"/>
      </w:numPr>
      <w:jc w:val="left"/>
    </w:pPr>
    <w:rPr>
      <w:lang w:val="en-US"/>
    </w:rPr>
  </w:style>
  <w:style w:type="paragraph" w:customStyle="1" w:styleId="afff1">
    <w:name w:val="Примеры структур"/>
    <w:basedOn w:val="a0"/>
    <w:rsid w:val="00745935"/>
    <w:pPr>
      <w:tabs>
        <w:tab w:val="clear" w:pos="1475"/>
        <w:tab w:val="num" w:pos="927"/>
      </w:tabs>
      <w:spacing w:line="240" w:lineRule="auto"/>
      <w:ind w:left="0" w:firstLine="567"/>
    </w:pPr>
    <w:rPr>
      <w:sz w:val="24"/>
      <w:lang w:val="en-US"/>
    </w:rPr>
  </w:style>
  <w:style w:type="character" w:customStyle="1" w:styleId="afff2">
    <w:name w:val="Исходный код Знак"/>
    <w:rsid w:val="00745935"/>
    <w:rPr>
      <w:rFonts w:ascii="Courier New" w:hAnsi="Courier New"/>
      <w:sz w:val="24"/>
      <w:lang w:val="ru-RU" w:eastAsia="ru-RU"/>
    </w:rPr>
  </w:style>
  <w:style w:type="paragraph" w:customStyle="1" w:styleId="afff3">
    <w:name w:val="Список нум. с отступом"/>
    <w:basedOn w:val="a5"/>
    <w:rsid w:val="00745935"/>
    <w:pPr>
      <w:tabs>
        <w:tab w:val="num" w:pos="907"/>
      </w:tabs>
      <w:ind w:left="907" w:hanging="907"/>
    </w:pPr>
  </w:style>
  <w:style w:type="paragraph" w:customStyle="1" w:styleId="afff4">
    <w:name w:val="Список марк. с отступом"/>
    <w:basedOn w:val="a5"/>
    <w:rsid w:val="00745935"/>
    <w:pPr>
      <w:ind w:firstLine="0"/>
    </w:pPr>
    <w:rPr>
      <w:szCs w:val="24"/>
    </w:rPr>
  </w:style>
  <w:style w:type="paragraph" w:customStyle="1" w:styleId="afff5">
    <w:name w:val="Стиль Название картинки"/>
    <w:basedOn w:val="af4"/>
    <w:rsid w:val="00745935"/>
    <w:pPr>
      <w:spacing w:before="0"/>
    </w:pPr>
  </w:style>
  <w:style w:type="paragraph" w:customStyle="1" w:styleId="afff6">
    <w:name w:val="Стиль Название таблицы"/>
    <w:basedOn w:val="afff5"/>
    <w:rsid w:val="00745935"/>
    <w:pPr>
      <w:keepNext/>
      <w:spacing w:before="80" w:after="20"/>
      <w:jc w:val="right"/>
    </w:pPr>
  </w:style>
  <w:style w:type="paragraph" w:customStyle="1" w:styleId="afff7">
    <w:name w:val="Исходный код"/>
    <w:basedOn w:val="a5"/>
    <w:rsid w:val="00745935"/>
    <w:pPr>
      <w:spacing w:line="280" w:lineRule="exact"/>
      <w:ind w:firstLine="0"/>
      <w:jc w:val="left"/>
    </w:pPr>
    <w:rPr>
      <w:rFonts w:ascii="Courier New" w:hAnsi="Courier New" w:cs="Courier New"/>
      <w:sz w:val="24"/>
      <w:szCs w:val="24"/>
    </w:rPr>
  </w:style>
  <w:style w:type="character" w:customStyle="1" w:styleId="afff8">
    <w:name w:val="Комментарий исходного кода"/>
    <w:rsid w:val="00745935"/>
    <w:rPr>
      <w:rFonts w:ascii="Times New Roman" w:hAnsi="Times New Roman"/>
      <w:i/>
      <w:sz w:val="24"/>
      <w:lang w:val="ru-RU" w:eastAsia="ru-RU"/>
    </w:rPr>
  </w:style>
  <w:style w:type="character" w:styleId="HTML">
    <w:name w:val="HTML Cite"/>
    <w:rsid w:val="00745935"/>
    <w:rPr>
      <w:rFonts w:cs="Times New Roman"/>
      <w:i/>
    </w:rPr>
  </w:style>
  <w:style w:type="character" w:customStyle="1" w:styleId="afff9">
    <w:name w:val="Стиль Название таблицы Знак"/>
    <w:rsid w:val="00745935"/>
    <w:rPr>
      <w:rFonts w:cs="Times New Roman"/>
      <w:b/>
      <w:bCs/>
      <w:lang w:val="ru-RU" w:eastAsia="ru-RU" w:bidi="ar-SA"/>
    </w:rPr>
  </w:style>
  <w:style w:type="paragraph" w:customStyle="1" w:styleId="Gap">
    <w:name w:val="Gap"/>
    <w:basedOn w:val="a5"/>
    <w:next w:val="a5"/>
    <w:rsid w:val="00745935"/>
    <w:pPr>
      <w:spacing w:line="240" w:lineRule="auto"/>
    </w:pPr>
    <w:rPr>
      <w:sz w:val="16"/>
    </w:rPr>
  </w:style>
  <w:style w:type="paragraph" w:customStyle="1" w:styleId="afffa">
    <w:name w:val="Расширения"/>
    <w:basedOn w:val="a5"/>
    <w:next w:val="a5"/>
    <w:rsid w:val="00745935"/>
    <w:pPr>
      <w:spacing w:line="312" w:lineRule="auto"/>
    </w:pPr>
  </w:style>
  <w:style w:type="paragraph" w:customStyle="1" w:styleId="afffb">
    <w:name w:val="Стиль Название объекта + Междустр.интервал:  полуторный"/>
    <w:basedOn w:val="af4"/>
    <w:rsid w:val="00745935"/>
    <w:pPr>
      <w:spacing w:before="20" w:after="120" w:line="360" w:lineRule="auto"/>
    </w:pPr>
  </w:style>
  <w:style w:type="paragraph" w:customStyle="1" w:styleId="11">
    <w:name w:val="Приложение ЗАГОЛОВОК1"/>
    <w:basedOn w:val="10"/>
    <w:rsid w:val="00745935"/>
    <w:pPr>
      <w:numPr>
        <w:numId w:val="10"/>
      </w:numPr>
      <w:tabs>
        <w:tab w:val="num" w:pos="1475"/>
      </w:tabs>
      <w:spacing w:line="312" w:lineRule="auto"/>
      <w:ind w:left="1021" w:firstLine="0"/>
    </w:pPr>
  </w:style>
  <w:style w:type="paragraph" w:customStyle="1" w:styleId="25">
    <w:name w:val="Приложение Заголовок2"/>
    <w:basedOn w:val="2"/>
    <w:rsid w:val="00745935"/>
    <w:pPr>
      <w:spacing w:after="60"/>
    </w:pPr>
  </w:style>
  <w:style w:type="paragraph" w:customStyle="1" w:styleId="32">
    <w:name w:val="Приложение Заголовок3"/>
    <w:basedOn w:val="3"/>
    <w:rsid w:val="00745935"/>
    <w:pPr>
      <w:spacing w:before="120" w:after="60"/>
    </w:pPr>
  </w:style>
  <w:style w:type="paragraph" w:styleId="afffc">
    <w:name w:val="Document Map"/>
    <w:basedOn w:val="a5"/>
    <w:link w:val="afffd"/>
    <w:rsid w:val="00745935"/>
    <w:rPr>
      <w:rFonts w:ascii="Tahoma" w:hAnsi="Tahoma"/>
      <w:sz w:val="16"/>
      <w:szCs w:val="16"/>
    </w:rPr>
  </w:style>
  <w:style w:type="character" w:customStyle="1" w:styleId="afffd">
    <w:name w:val="Схема документа Знак"/>
    <w:basedOn w:val="a6"/>
    <w:link w:val="afffc"/>
    <w:rsid w:val="00745935"/>
    <w:rPr>
      <w:rFonts w:ascii="Tahoma" w:eastAsia="Times New Roman" w:hAnsi="Tahoma" w:cs="Times New Roman"/>
      <w:sz w:val="16"/>
      <w:szCs w:val="16"/>
      <w:lang w:eastAsia="ru-RU"/>
    </w:rPr>
  </w:style>
  <w:style w:type="paragraph" w:customStyle="1" w:styleId="14">
    <w:name w:val="Заголовок оглавления1"/>
    <w:basedOn w:val="10"/>
    <w:next w:val="a5"/>
    <w:rsid w:val="00745935"/>
    <w:pPr>
      <w:keepLines/>
      <w:pageBreakBefore w:val="0"/>
      <w:numPr>
        <w:numId w:val="0"/>
      </w:numPr>
      <w:spacing w:before="480" w:after="0" w:line="276" w:lineRule="auto"/>
      <w:outlineLvl w:val="9"/>
    </w:pPr>
    <w:rPr>
      <w:bCs/>
      <w:caps w:val="0"/>
      <w:w w:val="100"/>
      <w:kern w:val="0"/>
      <w:szCs w:val="28"/>
    </w:rPr>
  </w:style>
  <w:style w:type="paragraph" w:customStyle="1" w:styleId="15">
    <w:name w:val="Список литературы1"/>
    <w:basedOn w:val="a5"/>
    <w:next w:val="a5"/>
    <w:rsid w:val="00745935"/>
    <w:pPr>
      <w:tabs>
        <w:tab w:val="left" w:pos="397"/>
      </w:tabs>
      <w:ind w:firstLine="0"/>
    </w:pPr>
  </w:style>
  <w:style w:type="paragraph" w:customStyle="1" w:styleId="InTable">
    <w:name w:val="InTable"/>
    <w:basedOn w:val="a5"/>
    <w:rsid w:val="00745935"/>
    <w:pPr>
      <w:autoSpaceDE w:val="0"/>
      <w:autoSpaceDN w:val="0"/>
      <w:adjustRightInd w:val="0"/>
      <w:spacing w:line="288" w:lineRule="auto"/>
      <w:ind w:firstLine="0"/>
      <w:jc w:val="left"/>
    </w:pPr>
    <w:rPr>
      <w:sz w:val="24"/>
      <w:szCs w:val="28"/>
    </w:rPr>
  </w:style>
  <w:style w:type="character" w:customStyle="1" w:styleId="TimesNewRoman2">
    <w:name w:val="Стиль Нумерованный список + Times New Roman Знак"/>
    <w:rsid w:val="00745935"/>
    <w:rPr>
      <w:rFonts w:cs="Times New Roman"/>
      <w:sz w:val="28"/>
      <w:szCs w:val="28"/>
      <w:lang w:val="ru-RU" w:eastAsia="ru-RU" w:bidi="ar-SA"/>
    </w:rPr>
  </w:style>
  <w:style w:type="character" w:customStyle="1" w:styleId="Kern">
    <w:name w:val="Kern+"/>
    <w:rsid w:val="00745935"/>
    <w:rPr>
      <w:rFonts w:cs="Times New Roman"/>
      <w:spacing w:val="20"/>
    </w:rPr>
  </w:style>
  <w:style w:type="paragraph" w:styleId="afffe">
    <w:name w:val="Body Text"/>
    <w:basedOn w:val="a5"/>
    <w:link w:val="affff"/>
    <w:rsid w:val="00745935"/>
    <w:pPr>
      <w:spacing w:after="120"/>
    </w:pPr>
  </w:style>
  <w:style w:type="character" w:customStyle="1" w:styleId="affff">
    <w:name w:val="Основной текст Знак"/>
    <w:basedOn w:val="a6"/>
    <w:link w:val="afffe"/>
    <w:rsid w:val="00745935"/>
    <w:rPr>
      <w:rFonts w:ascii="Times New Roman" w:eastAsia="Times New Roman" w:hAnsi="Times New Roman" w:cs="Times New Roman"/>
      <w:sz w:val="28"/>
      <w:szCs w:val="20"/>
      <w:lang w:eastAsia="ru-RU"/>
    </w:rPr>
  </w:style>
  <w:style w:type="paragraph" w:customStyle="1" w:styleId="NumberedParagraph">
    <w:name w:val="Numbered . Paragraph"/>
    <w:basedOn w:val="NumberedParagraph0"/>
    <w:rsid w:val="00745935"/>
    <w:pPr>
      <w:numPr>
        <w:numId w:val="13"/>
      </w:numPr>
      <w:ind w:left="720"/>
    </w:pPr>
  </w:style>
  <w:style w:type="paragraph" w:customStyle="1" w:styleId="Default">
    <w:name w:val="Default"/>
    <w:rsid w:val="007459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0">
    <w:name w:val="Прижатый влево"/>
    <w:basedOn w:val="a5"/>
    <w:next w:val="a5"/>
    <w:rsid w:val="00745935"/>
    <w:pPr>
      <w:autoSpaceDE w:val="0"/>
      <w:autoSpaceDN w:val="0"/>
      <w:adjustRightInd w:val="0"/>
      <w:spacing w:line="240" w:lineRule="auto"/>
      <w:ind w:firstLine="0"/>
      <w:jc w:val="left"/>
    </w:pPr>
    <w:rPr>
      <w:rFonts w:ascii="Arial" w:hAnsi="Arial" w:cs="Arial"/>
      <w:sz w:val="24"/>
      <w:szCs w:val="24"/>
    </w:rPr>
  </w:style>
  <w:style w:type="paragraph" w:customStyle="1" w:styleId="affff1">
    <w:name w:val="Правые элекменты для утверждения"/>
    <w:basedOn w:val="a5"/>
    <w:rsid w:val="00745935"/>
    <w:pPr>
      <w:spacing w:line="276" w:lineRule="auto"/>
      <w:ind w:firstLine="709"/>
      <w:jc w:val="right"/>
    </w:pPr>
    <w:rPr>
      <w:sz w:val="26"/>
      <w:lang w:eastAsia="en-US"/>
    </w:rPr>
  </w:style>
  <w:style w:type="paragraph" w:customStyle="1" w:styleId="a4">
    <w:name w:val="Маркированный текст"/>
    <w:basedOn w:val="a5"/>
    <w:rsid w:val="00745935"/>
    <w:pPr>
      <w:numPr>
        <w:numId w:val="14"/>
      </w:numPr>
      <w:spacing w:line="276" w:lineRule="auto"/>
      <w:jc w:val="left"/>
    </w:pPr>
    <w:rPr>
      <w:sz w:val="26"/>
      <w:szCs w:val="22"/>
      <w:lang w:eastAsia="en-US"/>
    </w:rPr>
  </w:style>
  <w:style w:type="paragraph" w:styleId="a3">
    <w:name w:val="List Paragraph"/>
    <w:basedOn w:val="a5"/>
    <w:link w:val="affff2"/>
    <w:uiPriority w:val="34"/>
    <w:qFormat/>
    <w:rsid w:val="002F3518"/>
    <w:pPr>
      <w:widowControl w:val="0"/>
      <w:numPr>
        <w:ilvl w:val="1"/>
        <w:numId w:val="16"/>
      </w:numPr>
      <w:autoSpaceDE w:val="0"/>
      <w:autoSpaceDN w:val="0"/>
      <w:adjustRightInd w:val="0"/>
      <w:spacing w:line="276" w:lineRule="auto"/>
      <w:contextualSpacing/>
    </w:pPr>
    <w:rPr>
      <w:sz w:val="24"/>
      <w:szCs w:val="28"/>
    </w:rPr>
  </w:style>
  <w:style w:type="character" w:customStyle="1" w:styleId="affff3">
    <w:name w:val="Заголовок раздела положения Знак"/>
    <w:link w:val="a1"/>
    <w:uiPriority w:val="99"/>
    <w:locked/>
    <w:rsid w:val="0003381C"/>
    <w:rPr>
      <w:rFonts w:ascii="Times New Roman" w:hAnsi="Times New Roman" w:cs="Times New Roman"/>
      <w:b/>
      <w:color w:val="000000"/>
      <w:spacing w:val="-4"/>
      <w:sz w:val="24"/>
      <w:shd w:val="clear" w:color="auto" w:fill="FFFFFF"/>
    </w:rPr>
  </w:style>
  <w:style w:type="paragraph" w:customStyle="1" w:styleId="a1">
    <w:name w:val="Заголовок раздела положения"/>
    <w:basedOn w:val="a5"/>
    <w:link w:val="affff3"/>
    <w:uiPriority w:val="99"/>
    <w:rsid w:val="0003381C"/>
    <w:pPr>
      <w:widowControl w:val="0"/>
      <w:numPr>
        <w:numId w:val="15"/>
      </w:numPr>
      <w:shd w:val="clear" w:color="auto" w:fill="FFFFFF"/>
      <w:autoSpaceDE w:val="0"/>
      <w:autoSpaceDN w:val="0"/>
      <w:adjustRightInd w:val="0"/>
      <w:spacing w:before="475"/>
      <w:ind w:right="14"/>
      <w:jc w:val="center"/>
    </w:pPr>
    <w:rPr>
      <w:rFonts w:eastAsiaTheme="minorHAnsi"/>
      <w:b/>
      <w:color w:val="000000"/>
      <w:spacing w:val="-4"/>
      <w:sz w:val="24"/>
      <w:szCs w:val="22"/>
      <w:lang w:eastAsia="en-US"/>
    </w:rPr>
  </w:style>
  <w:style w:type="character" w:styleId="affff4">
    <w:name w:val="Emphasis"/>
    <w:basedOn w:val="a6"/>
    <w:uiPriority w:val="20"/>
    <w:qFormat/>
    <w:rsid w:val="00B232B1"/>
    <w:rPr>
      <w:i/>
      <w:iCs/>
    </w:rPr>
  </w:style>
  <w:style w:type="paragraph" w:customStyle="1" w:styleId="26">
    <w:name w:val="Абзац списка2"/>
    <w:basedOn w:val="a5"/>
    <w:rsid w:val="007C6A12"/>
    <w:pPr>
      <w:ind w:left="720" w:firstLine="0"/>
    </w:pPr>
    <w:rPr>
      <w:rFonts w:ascii="Calibri" w:hAnsi="Calibri"/>
      <w:sz w:val="22"/>
      <w:szCs w:val="22"/>
      <w:lang w:eastAsia="en-US"/>
    </w:rPr>
  </w:style>
  <w:style w:type="character" w:styleId="affff5">
    <w:name w:val="annotation reference"/>
    <w:basedOn w:val="a6"/>
    <w:uiPriority w:val="99"/>
    <w:semiHidden/>
    <w:unhideWhenUsed/>
    <w:rsid w:val="004F335E"/>
    <w:rPr>
      <w:sz w:val="16"/>
      <w:szCs w:val="16"/>
    </w:rPr>
  </w:style>
  <w:style w:type="table" w:styleId="affff6">
    <w:name w:val="Table Grid"/>
    <w:basedOn w:val="a7"/>
    <w:uiPriority w:val="39"/>
    <w:rsid w:val="0048163C"/>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No Spacing"/>
    <w:uiPriority w:val="1"/>
    <w:qFormat/>
    <w:rsid w:val="009D0F26"/>
    <w:pPr>
      <w:spacing w:after="0" w:line="240" w:lineRule="auto"/>
      <w:ind w:firstLine="567"/>
      <w:jc w:val="both"/>
    </w:pPr>
    <w:rPr>
      <w:rFonts w:ascii="Times New Roman" w:eastAsia="Times New Roman" w:hAnsi="Times New Roman" w:cs="Times New Roman"/>
      <w:sz w:val="28"/>
      <w:szCs w:val="20"/>
      <w:lang w:eastAsia="ru-RU"/>
    </w:rPr>
  </w:style>
  <w:style w:type="character" w:styleId="affff8">
    <w:name w:val="Strong"/>
    <w:basedOn w:val="a6"/>
    <w:uiPriority w:val="99"/>
    <w:qFormat/>
    <w:rsid w:val="00534F63"/>
    <w:rPr>
      <w:b/>
      <w:bCs/>
    </w:rPr>
  </w:style>
  <w:style w:type="character" w:customStyle="1" w:styleId="27">
    <w:name w:val="2"/>
    <w:rsid w:val="00850EA0"/>
  </w:style>
  <w:style w:type="paragraph" w:customStyle="1" w:styleId="16">
    <w:name w:val="Стиль1"/>
    <w:basedOn w:val="a3"/>
    <w:link w:val="17"/>
    <w:qFormat/>
    <w:rsid w:val="00641243"/>
  </w:style>
  <w:style w:type="paragraph" w:customStyle="1" w:styleId="affff9">
    <w:name w:val="абзац нумерованный"/>
    <w:basedOn w:val="16"/>
    <w:link w:val="affffa"/>
    <w:qFormat/>
    <w:rsid w:val="002F3518"/>
  </w:style>
  <w:style w:type="character" w:customStyle="1" w:styleId="affff2">
    <w:name w:val="Абзац списка Знак"/>
    <w:basedOn w:val="a6"/>
    <w:link w:val="a3"/>
    <w:uiPriority w:val="34"/>
    <w:rsid w:val="002F3518"/>
    <w:rPr>
      <w:rFonts w:ascii="Times New Roman" w:eastAsia="Times New Roman" w:hAnsi="Times New Roman" w:cs="Times New Roman"/>
      <w:sz w:val="24"/>
      <w:szCs w:val="28"/>
      <w:lang w:eastAsia="ru-RU"/>
    </w:rPr>
  </w:style>
  <w:style w:type="character" w:customStyle="1" w:styleId="17">
    <w:name w:val="Стиль1 Знак"/>
    <w:basedOn w:val="affff2"/>
    <w:link w:val="16"/>
    <w:rsid w:val="00641243"/>
    <w:rPr>
      <w:rFonts w:ascii="Times New Roman" w:eastAsia="Times New Roman" w:hAnsi="Times New Roman" w:cs="Times New Roman"/>
      <w:sz w:val="24"/>
      <w:szCs w:val="28"/>
      <w:lang w:eastAsia="ru-RU"/>
    </w:rPr>
  </w:style>
  <w:style w:type="paragraph" w:styleId="affffb">
    <w:name w:val="Title"/>
    <w:basedOn w:val="a5"/>
    <w:next w:val="a5"/>
    <w:link w:val="affffc"/>
    <w:uiPriority w:val="10"/>
    <w:qFormat/>
    <w:rsid w:val="00761F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a">
    <w:name w:val="абзац нумерованный Знак"/>
    <w:basedOn w:val="17"/>
    <w:link w:val="affff9"/>
    <w:rsid w:val="002F3518"/>
    <w:rPr>
      <w:rFonts w:ascii="Times New Roman" w:eastAsia="Times New Roman" w:hAnsi="Times New Roman" w:cs="Times New Roman"/>
      <w:sz w:val="24"/>
      <w:szCs w:val="28"/>
      <w:lang w:eastAsia="ru-RU"/>
    </w:rPr>
  </w:style>
  <w:style w:type="character" w:customStyle="1" w:styleId="affffc">
    <w:name w:val="Заголовок Знак"/>
    <w:basedOn w:val="a6"/>
    <w:link w:val="affffb"/>
    <w:uiPriority w:val="10"/>
    <w:rsid w:val="00761FCB"/>
    <w:rPr>
      <w:rFonts w:asciiTheme="majorHAnsi" w:eastAsiaTheme="majorEastAsia" w:hAnsiTheme="majorHAnsi" w:cstheme="majorBidi"/>
      <w:color w:val="17365D" w:themeColor="text2" w:themeShade="BF"/>
      <w:spacing w:val="5"/>
      <w:kern w:val="28"/>
      <w:sz w:val="52"/>
      <w:szCs w:val="52"/>
      <w:lang w:eastAsia="ru-RU"/>
    </w:rPr>
  </w:style>
  <w:style w:type="paragraph" w:styleId="affffd">
    <w:name w:val="Normal (Web)"/>
    <w:basedOn w:val="a5"/>
    <w:link w:val="affffe"/>
    <w:uiPriority w:val="99"/>
    <w:unhideWhenUsed/>
    <w:rsid w:val="00026D4B"/>
    <w:pPr>
      <w:spacing w:before="100" w:beforeAutospacing="1" w:after="100" w:afterAutospacing="1" w:line="240" w:lineRule="auto"/>
      <w:ind w:firstLine="0"/>
      <w:jc w:val="left"/>
    </w:pPr>
    <w:rPr>
      <w:sz w:val="24"/>
      <w:szCs w:val="24"/>
    </w:rPr>
  </w:style>
  <w:style w:type="paragraph" w:styleId="afffff">
    <w:name w:val="Revision"/>
    <w:hidden/>
    <w:uiPriority w:val="99"/>
    <w:semiHidden/>
    <w:rsid w:val="00A47DC7"/>
    <w:pPr>
      <w:spacing w:after="0" w:line="240" w:lineRule="auto"/>
    </w:pPr>
    <w:rPr>
      <w:rFonts w:ascii="Times New Roman" w:eastAsia="Times New Roman" w:hAnsi="Times New Roman" w:cs="Times New Roman"/>
      <w:sz w:val="28"/>
      <w:szCs w:val="20"/>
      <w:lang w:eastAsia="ru-RU"/>
    </w:rPr>
  </w:style>
  <w:style w:type="character" w:customStyle="1" w:styleId="affffe">
    <w:name w:val="Обычный (веб) Знак"/>
    <w:link w:val="affffd"/>
    <w:uiPriority w:val="99"/>
    <w:locked/>
    <w:rsid w:val="00EE198C"/>
    <w:rPr>
      <w:rFonts w:ascii="Times New Roman" w:eastAsia="Times New Roman" w:hAnsi="Times New Roman" w:cs="Times New Roman"/>
      <w:sz w:val="24"/>
      <w:szCs w:val="24"/>
      <w:lang w:eastAsia="ru-RU"/>
    </w:rPr>
  </w:style>
  <w:style w:type="character" w:customStyle="1" w:styleId="blk">
    <w:name w:val="blk"/>
    <w:uiPriority w:val="99"/>
    <w:rsid w:val="00A93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58379">
      <w:bodyDiv w:val="1"/>
      <w:marLeft w:val="0"/>
      <w:marRight w:val="0"/>
      <w:marTop w:val="0"/>
      <w:marBottom w:val="0"/>
      <w:divBdr>
        <w:top w:val="none" w:sz="0" w:space="0" w:color="auto"/>
        <w:left w:val="none" w:sz="0" w:space="0" w:color="auto"/>
        <w:bottom w:val="none" w:sz="0" w:space="0" w:color="auto"/>
        <w:right w:val="none" w:sz="0" w:space="0" w:color="auto"/>
      </w:divBdr>
    </w:div>
    <w:div w:id="134032135">
      <w:bodyDiv w:val="1"/>
      <w:marLeft w:val="0"/>
      <w:marRight w:val="0"/>
      <w:marTop w:val="0"/>
      <w:marBottom w:val="0"/>
      <w:divBdr>
        <w:top w:val="none" w:sz="0" w:space="0" w:color="auto"/>
        <w:left w:val="none" w:sz="0" w:space="0" w:color="auto"/>
        <w:bottom w:val="none" w:sz="0" w:space="0" w:color="auto"/>
        <w:right w:val="none" w:sz="0" w:space="0" w:color="auto"/>
      </w:divBdr>
      <w:divsChild>
        <w:div w:id="1828278719">
          <w:marLeft w:val="0"/>
          <w:marRight w:val="0"/>
          <w:marTop w:val="0"/>
          <w:marBottom w:val="0"/>
          <w:divBdr>
            <w:top w:val="none" w:sz="0" w:space="0" w:color="auto"/>
            <w:left w:val="none" w:sz="0" w:space="0" w:color="auto"/>
            <w:bottom w:val="none" w:sz="0" w:space="0" w:color="auto"/>
            <w:right w:val="none" w:sz="0" w:space="0" w:color="auto"/>
          </w:divBdr>
        </w:div>
        <w:div w:id="531235822">
          <w:marLeft w:val="0"/>
          <w:marRight w:val="0"/>
          <w:marTop w:val="0"/>
          <w:marBottom w:val="0"/>
          <w:divBdr>
            <w:top w:val="none" w:sz="0" w:space="0" w:color="auto"/>
            <w:left w:val="none" w:sz="0" w:space="0" w:color="auto"/>
            <w:bottom w:val="none" w:sz="0" w:space="0" w:color="auto"/>
            <w:right w:val="none" w:sz="0" w:space="0" w:color="auto"/>
          </w:divBdr>
        </w:div>
        <w:div w:id="1461026012">
          <w:marLeft w:val="0"/>
          <w:marRight w:val="0"/>
          <w:marTop w:val="0"/>
          <w:marBottom w:val="0"/>
          <w:divBdr>
            <w:top w:val="none" w:sz="0" w:space="0" w:color="auto"/>
            <w:left w:val="none" w:sz="0" w:space="0" w:color="auto"/>
            <w:bottom w:val="none" w:sz="0" w:space="0" w:color="auto"/>
            <w:right w:val="none" w:sz="0" w:space="0" w:color="auto"/>
          </w:divBdr>
        </w:div>
        <w:div w:id="843668606">
          <w:marLeft w:val="0"/>
          <w:marRight w:val="0"/>
          <w:marTop w:val="0"/>
          <w:marBottom w:val="0"/>
          <w:divBdr>
            <w:top w:val="none" w:sz="0" w:space="0" w:color="auto"/>
            <w:left w:val="none" w:sz="0" w:space="0" w:color="auto"/>
            <w:bottom w:val="none" w:sz="0" w:space="0" w:color="auto"/>
            <w:right w:val="none" w:sz="0" w:space="0" w:color="auto"/>
          </w:divBdr>
        </w:div>
        <w:div w:id="2106877453">
          <w:marLeft w:val="0"/>
          <w:marRight w:val="0"/>
          <w:marTop w:val="0"/>
          <w:marBottom w:val="0"/>
          <w:divBdr>
            <w:top w:val="none" w:sz="0" w:space="0" w:color="auto"/>
            <w:left w:val="none" w:sz="0" w:space="0" w:color="auto"/>
            <w:bottom w:val="none" w:sz="0" w:space="0" w:color="auto"/>
            <w:right w:val="none" w:sz="0" w:space="0" w:color="auto"/>
          </w:divBdr>
        </w:div>
        <w:div w:id="1147090441">
          <w:marLeft w:val="96"/>
          <w:marRight w:val="0"/>
          <w:marTop w:val="0"/>
          <w:marBottom w:val="0"/>
          <w:divBdr>
            <w:top w:val="none" w:sz="0" w:space="0" w:color="auto"/>
            <w:left w:val="single" w:sz="6" w:space="6" w:color="CCCCCC"/>
            <w:bottom w:val="none" w:sz="0" w:space="0" w:color="auto"/>
            <w:right w:val="none" w:sz="0" w:space="0" w:color="auto"/>
          </w:divBdr>
          <w:divsChild>
            <w:div w:id="459222965">
              <w:marLeft w:val="0"/>
              <w:marRight w:val="0"/>
              <w:marTop w:val="0"/>
              <w:marBottom w:val="0"/>
              <w:divBdr>
                <w:top w:val="none" w:sz="0" w:space="0" w:color="auto"/>
                <w:left w:val="none" w:sz="0" w:space="0" w:color="auto"/>
                <w:bottom w:val="none" w:sz="0" w:space="0" w:color="auto"/>
                <w:right w:val="none" w:sz="0" w:space="0" w:color="auto"/>
              </w:divBdr>
              <w:divsChild>
                <w:div w:id="600644177">
                  <w:marLeft w:val="96"/>
                  <w:marRight w:val="0"/>
                  <w:marTop w:val="0"/>
                  <w:marBottom w:val="0"/>
                  <w:divBdr>
                    <w:top w:val="none" w:sz="0" w:space="0" w:color="auto"/>
                    <w:left w:val="single" w:sz="6" w:space="6" w:color="CCCCCC"/>
                    <w:bottom w:val="none" w:sz="0" w:space="0" w:color="auto"/>
                    <w:right w:val="none" w:sz="0" w:space="0" w:color="auto"/>
                  </w:divBdr>
                  <w:divsChild>
                    <w:div w:id="566765732">
                      <w:marLeft w:val="0"/>
                      <w:marRight w:val="0"/>
                      <w:marTop w:val="0"/>
                      <w:marBottom w:val="0"/>
                      <w:divBdr>
                        <w:top w:val="none" w:sz="0" w:space="0" w:color="auto"/>
                        <w:left w:val="none" w:sz="0" w:space="0" w:color="auto"/>
                        <w:bottom w:val="none" w:sz="0" w:space="0" w:color="auto"/>
                        <w:right w:val="none" w:sz="0" w:space="0" w:color="auto"/>
                      </w:divBdr>
                      <w:divsChild>
                        <w:div w:id="5783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93234">
      <w:bodyDiv w:val="1"/>
      <w:marLeft w:val="0"/>
      <w:marRight w:val="0"/>
      <w:marTop w:val="0"/>
      <w:marBottom w:val="0"/>
      <w:divBdr>
        <w:top w:val="none" w:sz="0" w:space="0" w:color="auto"/>
        <w:left w:val="none" w:sz="0" w:space="0" w:color="auto"/>
        <w:bottom w:val="none" w:sz="0" w:space="0" w:color="auto"/>
        <w:right w:val="none" w:sz="0" w:space="0" w:color="auto"/>
      </w:divBdr>
    </w:div>
    <w:div w:id="200436087">
      <w:bodyDiv w:val="1"/>
      <w:marLeft w:val="0"/>
      <w:marRight w:val="0"/>
      <w:marTop w:val="0"/>
      <w:marBottom w:val="0"/>
      <w:divBdr>
        <w:top w:val="none" w:sz="0" w:space="0" w:color="auto"/>
        <w:left w:val="none" w:sz="0" w:space="0" w:color="auto"/>
        <w:bottom w:val="none" w:sz="0" w:space="0" w:color="auto"/>
        <w:right w:val="none" w:sz="0" w:space="0" w:color="auto"/>
      </w:divBdr>
    </w:div>
    <w:div w:id="247465970">
      <w:bodyDiv w:val="1"/>
      <w:marLeft w:val="0"/>
      <w:marRight w:val="0"/>
      <w:marTop w:val="0"/>
      <w:marBottom w:val="0"/>
      <w:divBdr>
        <w:top w:val="none" w:sz="0" w:space="0" w:color="auto"/>
        <w:left w:val="none" w:sz="0" w:space="0" w:color="auto"/>
        <w:bottom w:val="none" w:sz="0" w:space="0" w:color="auto"/>
        <w:right w:val="none" w:sz="0" w:space="0" w:color="auto"/>
      </w:divBdr>
    </w:div>
    <w:div w:id="260262793">
      <w:bodyDiv w:val="1"/>
      <w:marLeft w:val="0"/>
      <w:marRight w:val="0"/>
      <w:marTop w:val="0"/>
      <w:marBottom w:val="0"/>
      <w:divBdr>
        <w:top w:val="none" w:sz="0" w:space="0" w:color="auto"/>
        <w:left w:val="none" w:sz="0" w:space="0" w:color="auto"/>
        <w:bottom w:val="none" w:sz="0" w:space="0" w:color="auto"/>
        <w:right w:val="none" w:sz="0" w:space="0" w:color="auto"/>
      </w:divBdr>
    </w:div>
    <w:div w:id="325865113">
      <w:bodyDiv w:val="1"/>
      <w:marLeft w:val="0"/>
      <w:marRight w:val="0"/>
      <w:marTop w:val="0"/>
      <w:marBottom w:val="0"/>
      <w:divBdr>
        <w:top w:val="none" w:sz="0" w:space="0" w:color="auto"/>
        <w:left w:val="none" w:sz="0" w:space="0" w:color="auto"/>
        <w:bottom w:val="none" w:sz="0" w:space="0" w:color="auto"/>
        <w:right w:val="none" w:sz="0" w:space="0" w:color="auto"/>
      </w:divBdr>
    </w:div>
    <w:div w:id="363987282">
      <w:bodyDiv w:val="1"/>
      <w:marLeft w:val="0"/>
      <w:marRight w:val="0"/>
      <w:marTop w:val="0"/>
      <w:marBottom w:val="0"/>
      <w:divBdr>
        <w:top w:val="none" w:sz="0" w:space="0" w:color="auto"/>
        <w:left w:val="none" w:sz="0" w:space="0" w:color="auto"/>
        <w:bottom w:val="none" w:sz="0" w:space="0" w:color="auto"/>
        <w:right w:val="none" w:sz="0" w:space="0" w:color="auto"/>
      </w:divBdr>
    </w:div>
    <w:div w:id="399788121">
      <w:bodyDiv w:val="1"/>
      <w:marLeft w:val="0"/>
      <w:marRight w:val="0"/>
      <w:marTop w:val="0"/>
      <w:marBottom w:val="0"/>
      <w:divBdr>
        <w:top w:val="none" w:sz="0" w:space="0" w:color="auto"/>
        <w:left w:val="none" w:sz="0" w:space="0" w:color="auto"/>
        <w:bottom w:val="none" w:sz="0" w:space="0" w:color="auto"/>
        <w:right w:val="none" w:sz="0" w:space="0" w:color="auto"/>
      </w:divBdr>
    </w:div>
    <w:div w:id="422843380">
      <w:bodyDiv w:val="1"/>
      <w:marLeft w:val="0"/>
      <w:marRight w:val="0"/>
      <w:marTop w:val="0"/>
      <w:marBottom w:val="0"/>
      <w:divBdr>
        <w:top w:val="none" w:sz="0" w:space="0" w:color="auto"/>
        <w:left w:val="none" w:sz="0" w:space="0" w:color="auto"/>
        <w:bottom w:val="none" w:sz="0" w:space="0" w:color="auto"/>
        <w:right w:val="none" w:sz="0" w:space="0" w:color="auto"/>
      </w:divBdr>
    </w:div>
    <w:div w:id="432744097">
      <w:bodyDiv w:val="1"/>
      <w:marLeft w:val="0"/>
      <w:marRight w:val="0"/>
      <w:marTop w:val="0"/>
      <w:marBottom w:val="0"/>
      <w:divBdr>
        <w:top w:val="none" w:sz="0" w:space="0" w:color="auto"/>
        <w:left w:val="none" w:sz="0" w:space="0" w:color="auto"/>
        <w:bottom w:val="none" w:sz="0" w:space="0" w:color="auto"/>
        <w:right w:val="none" w:sz="0" w:space="0" w:color="auto"/>
      </w:divBdr>
    </w:div>
    <w:div w:id="436876800">
      <w:bodyDiv w:val="1"/>
      <w:marLeft w:val="0"/>
      <w:marRight w:val="0"/>
      <w:marTop w:val="0"/>
      <w:marBottom w:val="0"/>
      <w:divBdr>
        <w:top w:val="none" w:sz="0" w:space="0" w:color="auto"/>
        <w:left w:val="none" w:sz="0" w:space="0" w:color="auto"/>
        <w:bottom w:val="none" w:sz="0" w:space="0" w:color="auto"/>
        <w:right w:val="none" w:sz="0" w:space="0" w:color="auto"/>
      </w:divBdr>
    </w:div>
    <w:div w:id="577597746">
      <w:bodyDiv w:val="1"/>
      <w:marLeft w:val="0"/>
      <w:marRight w:val="0"/>
      <w:marTop w:val="0"/>
      <w:marBottom w:val="0"/>
      <w:divBdr>
        <w:top w:val="none" w:sz="0" w:space="0" w:color="auto"/>
        <w:left w:val="none" w:sz="0" w:space="0" w:color="auto"/>
        <w:bottom w:val="none" w:sz="0" w:space="0" w:color="auto"/>
        <w:right w:val="none" w:sz="0" w:space="0" w:color="auto"/>
      </w:divBdr>
    </w:div>
    <w:div w:id="710616062">
      <w:bodyDiv w:val="1"/>
      <w:marLeft w:val="0"/>
      <w:marRight w:val="0"/>
      <w:marTop w:val="0"/>
      <w:marBottom w:val="0"/>
      <w:divBdr>
        <w:top w:val="none" w:sz="0" w:space="0" w:color="auto"/>
        <w:left w:val="none" w:sz="0" w:space="0" w:color="auto"/>
        <w:bottom w:val="none" w:sz="0" w:space="0" w:color="auto"/>
        <w:right w:val="none" w:sz="0" w:space="0" w:color="auto"/>
      </w:divBdr>
    </w:div>
    <w:div w:id="736710040">
      <w:bodyDiv w:val="1"/>
      <w:marLeft w:val="0"/>
      <w:marRight w:val="0"/>
      <w:marTop w:val="0"/>
      <w:marBottom w:val="0"/>
      <w:divBdr>
        <w:top w:val="none" w:sz="0" w:space="0" w:color="auto"/>
        <w:left w:val="none" w:sz="0" w:space="0" w:color="auto"/>
        <w:bottom w:val="none" w:sz="0" w:space="0" w:color="auto"/>
        <w:right w:val="none" w:sz="0" w:space="0" w:color="auto"/>
      </w:divBdr>
    </w:div>
    <w:div w:id="844057552">
      <w:bodyDiv w:val="1"/>
      <w:marLeft w:val="0"/>
      <w:marRight w:val="0"/>
      <w:marTop w:val="0"/>
      <w:marBottom w:val="0"/>
      <w:divBdr>
        <w:top w:val="none" w:sz="0" w:space="0" w:color="auto"/>
        <w:left w:val="none" w:sz="0" w:space="0" w:color="auto"/>
        <w:bottom w:val="none" w:sz="0" w:space="0" w:color="auto"/>
        <w:right w:val="none" w:sz="0" w:space="0" w:color="auto"/>
      </w:divBdr>
    </w:div>
    <w:div w:id="932397424">
      <w:bodyDiv w:val="1"/>
      <w:marLeft w:val="0"/>
      <w:marRight w:val="0"/>
      <w:marTop w:val="0"/>
      <w:marBottom w:val="0"/>
      <w:divBdr>
        <w:top w:val="none" w:sz="0" w:space="0" w:color="auto"/>
        <w:left w:val="none" w:sz="0" w:space="0" w:color="auto"/>
        <w:bottom w:val="none" w:sz="0" w:space="0" w:color="auto"/>
        <w:right w:val="none" w:sz="0" w:space="0" w:color="auto"/>
      </w:divBdr>
    </w:div>
    <w:div w:id="1000743497">
      <w:bodyDiv w:val="1"/>
      <w:marLeft w:val="0"/>
      <w:marRight w:val="0"/>
      <w:marTop w:val="0"/>
      <w:marBottom w:val="0"/>
      <w:divBdr>
        <w:top w:val="none" w:sz="0" w:space="0" w:color="auto"/>
        <w:left w:val="none" w:sz="0" w:space="0" w:color="auto"/>
        <w:bottom w:val="none" w:sz="0" w:space="0" w:color="auto"/>
        <w:right w:val="none" w:sz="0" w:space="0" w:color="auto"/>
      </w:divBdr>
    </w:div>
    <w:div w:id="1069615621">
      <w:bodyDiv w:val="1"/>
      <w:marLeft w:val="0"/>
      <w:marRight w:val="0"/>
      <w:marTop w:val="0"/>
      <w:marBottom w:val="0"/>
      <w:divBdr>
        <w:top w:val="none" w:sz="0" w:space="0" w:color="auto"/>
        <w:left w:val="none" w:sz="0" w:space="0" w:color="auto"/>
        <w:bottom w:val="none" w:sz="0" w:space="0" w:color="auto"/>
        <w:right w:val="none" w:sz="0" w:space="0" w:color="auto"/>
      </w:divBdr>
    </w:div>
    <w:div w:id="1084569117">
      <w:bodyDiv w:val="1"/>
      <w:marLeft w:val="0"/>
      <w:marRight w:val="0"/>
      <w:marTop w:val="0"/>
      <w:marBottom w:val="0"/>
      <w:divBdr>
        <w:top w:val="none" w:sz="0" w:space="0" w:color="auto"/>
        <w:left w:val="none" w:sz="0" w:space="0" w:color="auto"/>
        <w:bottom w:val="none" w:sz="0" w:space="0" w:color="auto"/>
        <w:right w:val="none" w:sz="0" w:space="0" w:color="auto"/>
      </w:divBdr>
      <w:divsChild>
        <w:div w:id="864712865">
          <w:marLeft w:val="-115"/>
          <w:marRight w:val="0"/>
          <w:marTop w:val="0"/>
          <w:marBottom w:val="0"/>
          <w:divBdr>
            <w:top w:val="none" w:sz="0" w:space="0" w:color="auto"/>
            <w:left w:val="none" w:sz="0" w:space="0" w:color="auto"/>
            <w:bottom w:val="none" w:sz="0" w:space="0" w:color="auto"/>
            <w:right w:val="none" w:sz="0" w:space="0" w:color="auto"/>
          </w:divBdr>
        </w:div>
        <w:div w:id="629163876">
          <w:marLeft w:val="0"/>
          <w:marRight w:val="0"/>
          <w:marTop w:val="0"/>
          <w:marBottom w:val="0"/>
          <w:divBdr>
            <w:top w:val="none" w:sz="0" w:space="0" w:color="auto"/>
            <w:left w:val="none" w:sz="0" w:space="0" w:color="auto"/>
            <w:bottom w:val="none" w:sz="0" w:space="0" w:color="auto"/>
            <w:right w:val="none" w:sz="0" w:space="0" w:color="auto"/>
          </w:divBdr>
        </w:div>
        <w:div w:id="1448817624">
          <w:marLeft w:val="0"/>
          <w:marRight w:val="0"/>
          <w:marTop w:val="0"/>
          <w:marBottom w:val="0"/>
          <w:divBdr>
            <w:top w:val="none" w:sz="0" w:space="0" w:color="auto"/>
            <w:left w:val="none" w:sz="0" w:space="0" w:color="auto"/>
            <w:bottom w:val="none" w:sz="0" w:space="0" w:color="auto"/>
            <w:right w:val="none" w:sz="0" w:space="0" w:color="auto"/>
          </w:divBdr>
        </w:div>
        <w:div w:id="641081287">
          <w:marLeft w:val="0"/>
          <w:marRight w:val="0"/>
          <w:marTop w:val="0"/>
          <w:marBottom w:val="0"/>
          <w:divBdr>
            <w:top w:val="none" w:sz="0" w:space="0" w:color="auto"/>
            <w:left w:val="none" w:sz="0" w:space="0" w:color="auto"/>
            <w:bottom w:val="none" w:sz="0" w:space="0" w:color="auto"/>
            <w:right w:val="none" w:sz="0" w:space="0" w:color="auto"/>
          </w:divBdr>
        </w:div>
        <w:div w:id="1765177325">
          <w:marLeft w:val="0"/>
          <w:marRight w:val="0"/>
          <w:marTop w:val="0"/>
          <w:marBottom w:val="0"/>
          <w:divBdr>
            <w:top w:val="none" w:sz="0" w:space="0" w:color="auto"/>
            <w:left w:val="none" w:sz="0" w:space="0" w:color="auto"/>
            <w:bottom w:val="none" w:sz="0" w:space="0" w:color="auto"/>
            <w:right w:val="none" w:sz="0" w:space="0" w:color="auto"/>
          </w:divBdr>
        </w:div>
      </w:divsChild>
    </w:div>
    <w:div w:id="1104769529">
      <w:bodyDiv w:val="1"/>
      <w:marLeft w:val="0"/>
      <w:marRight w:val="0"/>
      <w:marTop w:val="0"/>
      <w:marBottom w:val="0"/>
      <w:divBdr>
        <w:top w:val="none" w:sz="0" w:space="0" w:color="auto"/>
        <w:left w:val="none" w:sz="0" w:space="0" w:color="auto"/>
        <w:bottom w:val="none" w:sz="0" w:space="0" w:color="auto"/>
        <w:right w:val="none" w:sz="0" w:space="0" w:color="auto"/>
      </w:divBdr>
      <w:divsChild>
        <w:div w:id="570315942">
          <w:marLeft w:val="0"/>
          <w:marRight w:val="0"/>
          <w:marTop w:val="0"/>
          <w:marBottom w:val="0"/>
          <w:divBdr>
            <w:top w:val="none" w:sz="0" w:space="0" w:color="auto"/>
            <w:left w:val="none" w:sz="0" w:space="0" w:color="auto"/>
            <w:bottom w:val="none" w:sz="0" w:space="0" w:color="auto"/>
            <w:right w:val="none" w:sz="0" w:space="0" w:color="auto"/>
          </w:divBdr>
        </w:div>
        <w:div w:id="2077126071">
          <w:marLeft w:val="0"/>
          <w:marRight w:val="0"/>
          <w:marTop w:val="0"/>
          <w:marBottom w:val="0"/>
          <w:divBdr>
            <w:top w:val="none" w:sz="0" w:space="0" w:color="auto"/>
            <w:left w:val="none" w:sz="0" w:space="0" w:color="auto"/>
            <w:bottom w:val="none" w:sz="0" w:space="0" w:color="auto"/>
            <w:right w:val="none" w:sz="0" w:space="0" w:color="auto"/>
          </w:divBdr>
        </w:div>
        <w:div w:id="712193480">
          <w:marLeft w:val="0"/>
          <w:marRight w:val="0"/>
          <w:marTop w:val="0"/>
          <w:marBottom w:val="0"/>
          <w:divBdr>
            <w:top w:val="none" w:sz="0" w:space="0" w:color="auto"/>
            <w:left w:val="none" w:sz="0" w:space="0" w:color="auto"/>
            <w:bottom w:val="none" w:sz="0" w:space="0" w:color="auto"/>
            <w:right w:val="none" w:sz="0" w:space="0" w:color="auto"/>
          </w:divBdr>
        </w:div>
      </w:divsChild>
    </w:div>
    <w:div w:id="1219321626">
      <w:bodyDiv w:val="1"/>
      <w:marLeft w:val="0"/>
      <w:marRight w:val="0"/>
      <w:marTop w:val="0"/>
      <w:marBottom w:val="0"/>
      <w:divBdr>
        <w:top w:val="none" w:sz="0" w:space="0" w:color="auto"/>
        <w:left w:val="none" w:sz="0" w:space="0" w:color="auto"/>
        <w:bottom w:val="none" w:sz="0" w:space="0" w:color="auto"/>
        <w:right w:val="none" w:sz="0" w:space="0" w:color="auto"/>
      </w:divBdr>
    </w:div>
    <w:div w:id="1298686430">
      <w:bodyDiv w:val="1"/>
      <w:marLeft w:val="0"/>
      <w:marRight w:val="0"/>
      <w:marTop w:val="0"/>
      <w:marBottom w:val="0"/>
      <w:divBdr>
        <w:top w:val="none" w:sz="0" w:space="0" w:color="auto"/>
        <w:left w:val="none" w:sz="0" w:space="0" w:color="auto"/>
        <w:bottom w:val="none" w:sz="0" w:space="0" w:color="auto"/>
        <w:right w:val="none" w:sz="0" w:space="0" w:color="auto"/>
      </w:divBdr>
    </w:div>
    <w:div w:id="1400514246">
      <w:bodyDiv w:val="1"/>
      <w:marLeft w:val="0"/>
      <w:marRight w:val="0"/>
      <w:marTop w:val="0"/>
      <w:marBottom w:val="0"/>
      <w:divBdr>
        <w:top w:val="none" w:sz="0" w:space="0" w:color="auto"/>
        <w:left w:val="none" w:sz="0" w:space="0" w:color="auto"/>
        <w:bottom w:val="none" w:sz="0" w:space="0" w:color="auto"/>
        <w:right w:val="none" w:sz="0" w:space="0" w:color="auto"/>
      </w:divBdr>
    </w:div>
    <w:div w:id="1436712657">
      <w:bodyDiv w:val="1"/>
      <w:marLeft w:val="0"/>
      <w:marRight w:val="0"/>
      <w:marTop w:val="0"/>
      <w:marBottom w:val="0"/>
      <w:divBdr>
        <w:top w:val="none" w:sz="0" w:space="0" w:color="auto"/>
        <w:left w:val="none" w:sz="0" w:space="0" w:color="auto"/>
        <w:bottom w:val="none" w:sz="0" w:space="0" w:color="auto"/>
        <w:right w:val="none" w:sz="0" w:space="0" w:color="auto"/>
      </w:divBdr>
    </w:div>
    <w:div w:id="1447431501">
      <w:bodyDiv w:val="1"/>
      <w:marLeft w:val="0"/>
      <w:marRight w:val="0"/>
      <w:marTop w:val="0"/>
      <w:marBottom w:val="0"/>
      <w:divBdr>
        <w:top w:val="none" w:sz="0" w:space="0" w:color="auto"/>
        <w:left w:val="none" w:sz="0" w:space="0" w:color="auto"/>
        <w:bottom w:val="none" w:sz="0" w:space="0" w:color="auto"/>
        <w:right w:val="none" w:sz="0" w:space="0" w:color="auto"/>
      </w:divBdr>
    </w:div>
    <w:div w:id="1617985036">
      <w:bodyDiv w:val="1"/>
      <w:marLeft w:val="0"/>
      <w:marRight w:val="0"/>
      <w:marTop w:val="0"/>
      <w:marBottom w:val="0"/>
      <w:divBdr>
        <w:top w:val="none" w:sz="0" w:space="0" w:color="auto"/>
        <w:left w:val="none" w:sz="0" w:space="0" w:color="auto"/>
        <w:bottom w:val="none" w:sz="0" w:space="0" w:color="auto"/>
        <w:right w:val="none" w:sz="0" w:space="0" w:color="auto"/>
      </w:divBdr>
    </w:div>
    <w:div w:id="1682704626">
      <w:bodyDiv w:val="1"/>
      <w:marLeft w:val="0"/>
      <w:marRight w:val="0"/>
      <w:marTop w:val="0"/>
      <w:marBottom w:val="0"/>
      <w:divBdr>
        <w:top w:val="none" w:sz="0" w:space="0" w:color="auto"/>
        <w:left w:val="none" w:sz="0" w:space="0" w:color="auto"/>
        <w:bottom w:val="none" w:sz="0" w:space="0" w:color="auto"/>
        <w:right w:val="none" w:sz="0" w:space="0" w:color="auto"/>
      </w:divBdr>
    </w:div>
    <w:div w:id="1776485770">
      <w:bodyDiv w:val="1"/>
      <w:marLeft w:val="0"/>
      <w:marRight w:val="0"/>
      <w:marTop w:val="0"/>
      <w:marBottom w:val="0"/>
      <w:divBdr>
        <w:top w:val="none" w:sz="0" w:space="0" w:color="auto"/>
        <w:left w:val="none" w:sz="0" w:space="0" w:color="auto"/>
        <w:bottom w:val="none" w:sz="0" w:space="0" w:color="auto"/>
        <w:right w:val="none" w:sz="0" w:space="0" w:color="auto"/>
      </w:divBdr>
    </w:div>
    <w:div w:id="1876311289">
      <w:bodyDiv w:val="1"/>
      <w:marLeft w:val="0"/>
      <w:marRight w:val="0"/>
      <w:marTop w:val="0"/>
      <w:marBottom w:val="0"/>
      <w:divBdr>
        <w:top w:val="none" w:sz="0" w:space="0" w:color="auto"/>
        <w:left w:val="none" w:sz="0" w:space="0" w:color="auto"/>
        <w:bottom w:val="none" w:sz="0" w:space="0" w:color="auto"/>
        <w:right w:val="none" w:sz="0" w:space="0" w:color="auto"/>
      </w:divBdr>
    </w:div>
    <w:div w:id="2094546730">
      <w:bodyDiv w:val="1"/>
      <w:marLeft w:val="0"/>
      <w:marRight w:val="0"/>
      <w:marTop w:val="0"/>
      <w:marBottom w:val="0"/>
      <w:divBdr>
        <w:top w:val="none" w:sz="0" w:space="0" w:color="auto"/>
        <w:left w:val="none" w:sz="0" w:space="0" w:color="auto"/>
        <w:bottom w:val="none" w:sz="0" w:space="0" w:color="auto"/>
        <w:right w:val="none" w:sz="0" w:space="0" w:color="auto"/>
      </w:divBdr>
    </w:div>
    <w:div w:id="2109034937">
      <w:bodyDiv w:val="1"/>
      <w:marLeft w:val="0"/>
      <w:marRight w:val="0"/>
      <w:marTop w:val="0"/>
      <w:marBottom w:val="0"/>
      <w:divBdr>
        <w:top w:val="none" w:sz="0" w:space="0" w:color="auto"/>
        <w:left w:val="none" w:sz="0" w:space="0" w:color="auto"/>
        <w:bottom w:val="none" w:sz="0" w:space="0" w:color="auto"/>
        <w:right w:val="none" w:sz="0" w:space="0" w:color="auto"/>
      </w:divBdr>
    </w:div>
    <w:div w:id="21143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bitr.ru/as/pract/vas_info_letter/105226.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bitr.ru/as/pract/vas_info_letter/80601.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rbitr.ru/as/pract/vas_info_letter/102236.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632BEB3D-DBBC-48A9-8BA2-94662411E4FE}">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97</Pages>
  <Words>40695</Words>
  <Characters>231962</Characters>
  <Application>Microsoft Office Word</Application>
  <DocSecurity>0</DocSecurity>
  <Lines>1933</Lines>
  <Paragraphs>544</Paragraphs>
  <ScaleCrop>false</ScaleCrop>
  <HeadingPairs>
    <vt:vector size="2" baseType="variant">
      <vt:variant>
        <vt:lpstr>Название</vt:lpstr>
      </vt:variant>
      <vt:variant>
        <vt:i4>1</vt:i4>
      </vt:variant>
    </vt:vector>
  </HeadingPairs>
  <TitlesOfParts>
    <vt:vector size="1" baseType="lpstr">
      <vt:lpstr>Положение о программе учебной дисциплины в НИУ ВШЭ</vt:lpstr>
    </vt:vector>
  </TitlesOfParts>
  <Company/>
  <LinksUpToDate>false</LinksUpToDate>
  <CharactersWithSpaces>272113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программе учебной дисциплины в НИУ ВШЭ</dc:title>
  <dc:creator>Студент НИУ ВШЭ</dc:creator>
  <cp:lastModifiedBy>Неупокоев Борислав Борисович</cp:lastModifiedBy>
  <cp:revision>9</cp:revision>
  <cp:lastPrinted>2016-08-12T12:21:00Z</cp:lastPrinted>
  <dcterms:created xsi:type="dcterms:W3CDTF">2023-01-31T07:35:00Z</dcterms:created>
  <dcterms:modified xsi:type="dcterms:W3CDTF">2023-02-01T07:53:00Z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Игнатенко С.В.</vt:lpwstr>
  </property>
  <property fmtid="{D5CDD505-2E9C-101B-9397-08002B2CF9AE}" pid="3" name="signerIof">
    <vt:lpwstr>Я.И. Кузьминов</vt:lpwstr>
  </property>
  <property fmtid="{D5CDD505-2E9C-101B-9397-08002B2CF9AE}" pid="4" name="creatorDepartment">
    <vt:lpwstr>Дирекция основных образов</vt:lpwstr>
  </property>
  <property fmtid="{D5CDD505-2E9C-101B-9397-08002B2CF9AE}" pid="5" name="accessLevel">
    <vt:lpwstr>Полный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2019/4/18-64</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 введении в действие Положения о программе учебной дисциплины образовательных программ высшего образования – программ бакалавриата, специалитета, магистратуры НИУ ВШЭ</vt:lpwstr>
  </property>
  <property fmtid="{D5CDD505-2E9C-101B-9397-08002B2CF9AE}" pid="13" name="creatorPost">
    <vt:lpwstr>Аналитик</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vt:lpwstr>
  </property>
</Properties>
</file>