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27" w:rsidRPr="00CC5ED0" w:rsidRDefault="001F3627" w:rsidP="001F3627">
      <w:pPr>
        <w:spacing w:after="0" w:line="240" w:lineRule="auto"/>
        <w:ind w:left="4962"/>
        <w:rPr>
          <w:rFonts w:ascii="Times New Roman" w:hAnsi="Times New Roman"/>
          <w:sz w:val="26"/>
        </w:rPr>
      </w:pPr>
      <w:bookmarkStart w:id="0" w:name="_GoBack"/>
      <w:bookmarkEnd w:id="0"/>
      <w:r w:rsidRPr="00CC5ED0">
        <w:rPr>
          <w:rFonts w:ascii="Times New Roman" w:hAnsi="Times New Roman"/>
          <w:sz w:val="26"/>
        </w:rPr>
        <w:t>Приложение 1</w:t>
      </w:r>
    </w:p>
    <w:p w:rsidR="001F3627" w:rsidRPr="00CC5ED0" w:rsidRDefault="001F3627" w:rsidP="001F3627">
      <w:pPr>
        <w:spacing w:after="0" w:line="240" w:lineRule="auto"/>
        <w:ind w:left="4962"/>
        <w:rPr>
          <w:rFonts w:ascii="Times New Roman" w:hAnsi="Times New Roman"/>
          <w:sz w:val="26"/>
        </w:rPr>
      </w:pPr>
      <w:r w:rsidRPr="00CC5ED0">
        <w:rPr>
          <w:rFonts w:ascii="Times New Roman" w:hAnsi="Times New Roman"/>
          <w:sz w:val="26"/>
        </w:rPr>
        <w:t>УТВЕРЖДЕН                                                                          приказом НИУ ВШЭ-Санкт-Петербург</w:t>
      </w:r>
    </w:p>
    <w:p w:rsidR="001F3627" w:rsidRPr="00CC5ED0" w:rsidRDefault="001F3627" w:rsidP="001F3627">
      <w:pPr>
        <w:spacing w:after="0" w:line="240" w:lineRule="auto"/>
        <w:ind w:left="4962"/>
        <w:rPr>
          <w:rFonts w:ascii="Times New Roman" w:hAnsi="Times New Roman"/>
          <w:sz w:val="26"/>
        </w:rPr>
      </w:pPr>
      <w:r w:rsidRPr="00CC5ED0">
        <w:rPr>
          <w:rFonts w:ascii="Times New Roman" w:hAnsi="Times New Roman"/>
          <w:sz w:val="26"/>
        </w:rPr>
        <w:t>от ___________№__________________</w:t>
      </w:r>
    </w:p>
    <w:p w:rsidR="00332218" w:rsidRDefault="00A73B34"/>
    <w:p w:rsidR="001F3627" w:rsidRDefault="00123F8E" w:rsidP="0012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123F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остав аптечки оказания первой помощи</w:t>
      </w:r>
    </w:p>
    <w:p w:rsidR="00123F8E" w:rsidRPr="001F3627" w:rsidRDefault="00123F8E" w:rsidP="0012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F3627" w:rsidRPr="001F3627" w:rsidRDefault="001F3627" w:rsidP="001F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627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Аптечка для оказания первой помо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 работникам (далее – аптечка) </w:t>
      </w:r>
      <w:r w:rsidRPr="001F36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комплектуется следующими медицинскими изделиями.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"/>
        <w:gridCol w:w="1897"/>
        <w:gridCol w:w="3053"/>
        <w:gridCol w:w="2772"/>
        <w:gridCol w:w="1233"/>
      </w:tblGrid>
      <w:tr w:rsidR="001F3627" w:rsidRPr="001F3627" w:rsidTr="0073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bCs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Наименование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медицинского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изделия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Требуемое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количество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(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не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менее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)</w:t>
            </w: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182450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Маска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хирургическая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одноразового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использования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Маска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медицинская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нестерильная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одноразовая</w:t>
            </w:r>
            <w:proofErr w:type="spellEnd"/>
          </w:p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367580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Маска лицевая для защиты дыхательных путей одноразового использования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122540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Перчатки смотровые/процедурные из латекса гевеи</w:t>
            </w: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нестерильные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Перчатки медицинские нестерильные размером не менее 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пары</w:t>
            </w:r>
            <w:proofErr w:type="spellEnd"/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122560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из латекса гевеи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139350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из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полихлоропрена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139360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из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полихлоропрена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185830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нитриловые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нестерильные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185850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нитриловые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205280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виниловые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205290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виниловые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298450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из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гваюлового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латекса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320790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нитриловые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антибактериальные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321530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Перчатки смотровые/процедурные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полиизопреновые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327410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Маска для сердечно-легочной реанимации одноразового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Устройство для проведения искусственного дыхания «рот – устройство – рот»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210370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Жгут на верхнюю/нижнюю конечность многоразового использования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210380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Жгут на верхнюю/нижнюю конечность одноразового использования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150130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Рулон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марлевый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тканый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нестерильный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Бинт марлевый медицинский размером не менее 5 м × 10 см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150140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Бинт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марлевый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тканый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стерильный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150130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Рулон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марлевый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тканый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нестерильный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Бинт марлевый медицинский размером не менее 7 м × 14 см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150140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Бинт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марлевый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тканый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стерильный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F3627" w:rsidRPr="001F3627" w:rsidTr="00737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223580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Салфетка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марлевая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тканая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стерильная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Салфетки марлевые медицинские стерильные размером не менее 16×14 см №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уп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136010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Лейкопластырь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кожный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стандартный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Лейкопластырь фиксирующий рулонный размером не менее 2×500 см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122900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Лейкопластырь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кожный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гипоаллергенный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141730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Лейкопластырь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кожный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силиконовый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269230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Лейкопластырь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кожный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водонепроницаемый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F3627" w:rsidRPr="001F3627" w:rsidTr="00737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142270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Лейкопластырь для поверхностных ран антибактериальный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Лейкопластырь бактерицидный размером не менее 1,9×7,2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142270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Лейкопластырь для поверхностных ран антибактериальный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Лейкопластырь бактерицидный размером не менее 4×10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293880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Одеяло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спасательное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Покрывало спасательное изотермическое размером не менее 160×210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260590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Ножницы хирургические общего назначения многоразового использования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Ножницы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для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разрезания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повязок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116910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Ножницы для перевязочного материала многоразового использования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103290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Ножницы для разрезания тонкой гипсовой повязки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151740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Ножницы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диссекционные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1F3627" w:rsidRDefault="001F3627" w:rsidP="001F3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627" w:rsidRPr="001F3627" w:rsidRDefault="001F3627" w:rsidP="001F3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627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состав аптечки также включаются следующие прочие средства.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6454"/>
        <w:gridCol w:w="2384"/>
      </w:tblGrid>
      <w:tr w:rsidR="001F3627" w:rsidRPr="001F3627" w:rsidTr="00737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Требуемое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количество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(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не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менее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)</w:t>
            </w:r>
          </w:p>
        </w:tc>
      </w:tr>
      <w:tr w:rsidR="001F3627" w:rsidRPr="001F3627" w:rsidTr="007372F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eastAsia="ru-RU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Футляр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шт</w:t>
            </w:r>
            <w:proofErr w:type="spellEnd"/>
            <w:r w:rsidRPr="001F362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F3627" w:rsidRPr="001F3627" w:rsidTr="007372F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1F36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Сумка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27" w:rsidRPr="001F3627" w:rsidRDefault="001F3627" w:rsidP="001F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1F3627" w:rsidRPr="001F3627" w:rsidRDefault="001F3627" w:rsidP="001F3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6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комплектации аптечки медицинскими изделиями допускается включение:</w:t>
      </w:r>
    </w:p>
    <w:p w:rsidR="001F3627" w:rsidRPr="001F3627" w:rsidRDefault="001F3627" w:rsidP="001F3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62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медицинского изделия из числа включенных соответственно в подпункты 4, 8 и 12 пункта 1 приложения № 1 к приказу;</w:t>
      </w:r>
    </w:p>
    <w:p w:rsidR="001F3627" w:rsidRPr="001F3627" w:rsidRDefault="001F3627" w:rsidP="001F3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6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комбинации медицинских изделий с учетом требуемого минимального количества из числа включенных соответственно в подпункты 1, 2, 5, и 6 пункта 1 приложения № 1 к приказу;</w:t>
      </w:r>
    </w:p>
    <w:p w:rsidR="001F3627" w:rsidRPr="001F3627" w:rsidRDefault="001F3627" w:rsidP="001F36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62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прочего средства из числа включенных соответственно в подпункт 2 пункта 2 приложения № 1 к приказу.</w:t>
      </w:r>
    </w:p>
    <w:p w:rsidR="001F3627" w:rsidRPr="001F3627" w:rsidRDefault="001F3627" w:rsidP="001F362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F3627" w:rsidRPr="001F3627" w:rsidRDefault="001F3627" w:rsidP="001F362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F3627" w:rsidRPr="001F3627" w:rsidRDefault="001F3627" w:rsidP="001F362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F3627" w:rsidRDefault="001F3627"/>
    <w:sectPr w:rsidR="001F36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3B34">
      <w:pPr>
        <w:spacing w:after="0" w:line="240" w:lineRule="auto"/>
      </w:pPr>
      <w:r>
        <w:separator/>
      </w:r>
    </w:p>
  </w:endnote>
  <w:endnote w:type="continuationSeparator" w:id="0">
    <w:p w:rsidR="00000000" w:rsidRDefault="00A7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73B34">
    <w:pPr>
      <w:jc w:val="right"/>
    </w:pPr>
    <w:r>
      <w:rPr>
        <w:b/>
        <w:lang w:val="en-US"/>
      </w:rPr>
      <w:t>28.07.2022 № 8.3.6.2-08/280722-1</w:t>
    </w:r>
  </w:p>
  <w:p w:rsidR="00263AE8" w:rsidRDefault="00A73B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3B34">
      <w:pPr>
        <w:spacing w:after="0" w:line="240" w:lineRule="auto"/>
      </w:pPr>
      <w:r>
        <w:separator/>
      </w:r>
    </w:p>
  </w:footnote>
  <w:footnote w:type="continuationSeparator" w:id="0">
    <w:p w:rsidR="00000000" w:rsidRDefault="00A7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2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27"/>
    <w:rsid w:val="00123F8E"/>
    <w:rsid w:val="001C000F"/>
    <w:rsid w:val="001F3627"/>
    <w:rsid w:val="00A73B34"/>
    <w:rsid w:val="00BE3918"/>
    <w:rsid w:val="00D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D3F94-10E6-4DDA-B833-4650BBEE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Лобарева Оксана Борисовна</dc:creator>
  <cp:keywords/>
  <dc:description/>
  <cp:lastModifiedBy>Лобарева Оксана Борисовна</cp:lastModifiedBy>
  <cp:revision>2</cp:revision>
  <dcterms:created xsi:type="dcterms:W3CDTF">2022-07-28T09:44:00Z</dcterms:created>
  <dcterms:modified xsi:type="dcterms:W3CDTF">2022-07-28T09:44:00Z</dcterms:modified>
</cp:coreProperties>
</file>