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FB" w:rsidRPr="007C3630" w:rsidRDefault="00A80FFB" w:rsidP="00A80FFB">
      <w:pPr>
        <w:jc w:val="center"/>
        <w:rPr>
          <w:b/>
          <w:sz w:val="28"/>
          <w:szCs w:val="28"/>
        </w:rPr>
      </w:pPr>
      <w:r w:rsidRPr="007C3630">
        <w:rPr>
          <w:b/>
          <w:sz w:val="28"/>
          <w:szCs w:val="28"/>
        </w:rPr>
        <w:t>Санкт-Петербургский филиал</w:t>
      </w:r>
    </w:p>
    <w:p w:rsidR="00A80FFB" w:rsidRDefault="00A80FFB" w:rsidP="00A80FFB">
      <w:pPr>
        <w:jc w:val="center"/>
        <w:rPr>
          <w:b/>
          <w:bCs/>
          <w:sz w:val="28"/>
          <w:szCs w:val="28"/>
        </w:rPr>
      </w:pPr>
      <w:r w:rsidRPr="007C3630">
        <w:rPr>
          <w:b/>
          <w:bCs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  <w:r>
        <w:rPr>
          <w:b/>
          <w:bCs/>
          <w:sz w:val="28"/>
          <w:szCs w:val="28"/>
        </w:rPr>
        <w:t xml:space="preserve"> </w:t>
      </w:r>
      <w:r w:rsidRPr="007C3630">
        <w:rPr>
          <w:b/>
          <w:bCs/>
          <w:sz w:val="28"/>
          <w:szCs w:val="28"/>
        </w:rPr>
        <w:t xml:space="preserve">"Национальный исследовательский университет </w:t>
      </w:r>
      <w:r w:rsidRPr="007C3630">
        <w:rPr>
          <w:b/>
          <w:bCs/>
          <w:sz w:val="28"/>
          <w:szCs w:val="28"/>
        </w:rPr>
        <w:br/>
        <w:t>"Высшая школа экономики"</w:t>
      </w:r>
    </w:p>
    <w:p w:rsidR="00A80FFB" w:rsidRDefault="00A80FFB" w:rsidP="00A80FFB">
      <w:pPr>
        <w:jc w:val="center"/>
        <w:rPr>
          <w:b/>
          <w:bCs/>
          <w:sz w:val="28"/>
          <w:szCs w:val="28"/>
        </w:rPr>
      </w:pPr>
    </w:p>
    <w:p w:rsidR="00A80FFB" w:rsidRDefault="00A80FFB" w:rsidP="00A80FFB">
      <w:pPr>
        <w:jc w:val="center"/>
      </w:pPr>
      <w:r>
        <w:rPr>
          <w:b/>
          <w:bCs/>
          <w:sz w:val="28"/>
          <w:szCs w:val="28"/>
        </w:rPr>
        <w:t>Факультет Санкт-Петербургская школа экономики и менеджмента</w:t>
      </w:r>
    </w:p>
    <w:p w:rsidR="00A80FFB" w:rsidRDefault="00A80FFB" w:rsidP="00A80FFB">
      <w:pPr>
        <w:jc w:val="center"/>
        <w:rPr>
          <w:b/>
          <w:sz w:val="26"/>
          <w:szCs w:val="26"/>
        </w:rPr>
      </w:pPr>
    </w:p>
    <w:p w:rsidR="00A80FFB" w:rsidRDefault="00A80FFB" w:rsidP="00A80FFB">
      <w:pPr>
        <w:jc w:val="center"/>
        <w:rPr>
          <w:b/>
          <w:sz w:val="26"/>
          <w:szCs w:val="26"/>
        </w:rPr>
      </w:pPr>
    </w:p>
    <w:p w:rsidR="00A80FFB" w:rsidRDefault="00A80FFB" w:rsidP="00A80FFB">
      <w:pPr>
        <w:jc w:val="center"/>
        <w:rPr>
          <w:b/>
          <w:sz w:val="26"/>
          <w:szCs w:val="26"/>
        </w:rPr>
      </w:pPr>
    </w:p>
    <w:p w:rsidR="00A80FFB" w:rsidRDefault="00A80FFB" w:rsidP="00A80FFB">
      <w:pPr>
        <w:jc w:val="center"/>
        <w:rPr>
          <w:b/>
          <w:sz w:val="26"/>
          <w:szCs w:val="26"/>
        </w:rPr>
      </w:pPr>
    </w:p>
    <w:p w:rsidR="00FA73FE" w:rsidRDefault="00E62953" w:rsidP="00A80FFB">
      <w:pPr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Методические рекомендации по подготовке</w:t>
      </w:r>
      <w:r w:rsidR="00A80FFB">
        <w:rPr>
          <w:b/>
          <w:sz w:val="26"/>
          <w:szCs w:val="26"/>
        </w:rPr>
        <w:t xml:space="preserve"> выпускной квалификационной работы </w:t>
      </w:r>
      <w:bookmarkEnd w:id="0"/>
      <w:r w:rsidR="00A80FFB">
        <w:rPr>
          <w:b/>
          <w:sz w:val="26"/>
          <w:szCs w:val="26"/>
        </w:rPr>
        <w:t xml:space="preserve">(магистерской диссертации) студентов, обучающихся на магистерской образовательной программе </w:t>
      </w:r>
    </w:p>
    <w:p w:rsidR="00A80FFB" w:rsidRPr="003D4332" w:rsidRDefault="00A80FFB" w:rsidP="00A80F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«Прикладная экономика и математические методы»</w:t>
      </w:r>
    </w:p>
    <w:p w:rsidR="00A80FFB" w:rsidRDefault="00A80FFB" w:rsidP="00A80F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Направление подготовки магистров 38.04.01 Экономика</w:t>
      </w:r>
    </w:p>
    <w:p w:rsidR="00A80FFB" w:rsidRDefault="00A80FFB" w:rsidP="00A80FFB"/>
    <w:p w:rsidR="00A80FFB" w:rsidRDefault="00A80FFB" w:rsidP="00A80FFB"/>
    <w:p w:rsidR="00A80FFB" w:rsidRDefault="00A80FFB" w:rsidP="00A80FFB"/>
    <w:p w:rsidR="00A80FFB" w:rsidRDefault="00A80FFB" w:rsidP="00A80FFB"/>
    <w:p w:rsidR="00A80FFB" w:rsidRDefault="00A80FFB" w:rsidP="00A80FFB"/>
    <w:p w:rsidR="00A80FFB" w:rsidRDefault="00A80FFB" w:rsidP="00A80FFB"/>
    <w:p w:rsidR="00A80FFB" w:rsidRDefault="00A80FFB" w:rsidP="00A80FFB"/>
    <w:p w:rsidR="00A80FFB" w:rsidRDefault="00A80FFB" w:rsidP="00A80FFB"/>
    <w:p w:rsidR="00A80FFB" w:rsidRDefault="00A80FFB" w:rsidP="00A80FFB"/>
    <w:p w:rsidR="00A80FFB" w:rsidRDefault="00A80FFB" w:rsidP="00A80FFB"/>
    <w:p w:rsidR="00A80FFB" w:rsidRPr="00AF7380" w:rsidRDefault="00A80FFB" w:rsidP="00A80FFB"/>
    <w:p w:rsidR="00021622" w:rsidRPr="00596CF7" w:rsidRDefault="00021622" w:rsidP="00021622">
      <w:r>
        <w:t>УТВЕРЖДЕНО</w:t>
      </w:r>
    </w:p>
    <w:p w:rsidR="00021622" w:rsidRPr="00021622" w:rsidRDefault="00021622" w:rsidP="00021622">
      <w:pPr>
        <w:rPr>
          <w:color w:val="000000"/>
          <w:sz w:val="26"/>
          <w:szCs w:val="26"/>
        </w:rPr>
      </w:pPr>
      <w:r w:rsidRPr="00596CF7">
        <w:rPr>
          <w:color w:val="000000"/>
          <w:sz w:val="26"/>
          <w:szCs w:val="26"/>
        </w:rPr>
        <w:t xml:space="preserve">Академический </w:t>
      </w:r>
      <w:r>
        <w:rPr>
          <w:color w:val="000000"/>
          <w:sz w:val="26"/>
          <w:szCs w:val="26"/>
        </w:rPr>
        <w:t>руководитель</w:t>
      </w:r>
      <w:r w:rsidRPr="00596CF7">
        <w:rPr>
          <w:color w:val="000000"/>
          <w:sz w:val="26"/>
          <w:szCs w:val="26"/>
        </w:rPr>
        <w:t xml:space="preserve"> магистерской программы </w:t>
      </w:r>
      <w:r w:rsidRPr="009D0AD5">
        <w:rPr>
          <w:color w:val="000000"/>
          <w:sz w:val="26"/>
          <w:szCs w:val="26"/>
        </w:rPr>
        <w:t>«</w:t>
      </w:r>
      <w:r w:rsidRPr="009D0AD5">
        <w:rPr>
          <w:sz w:val="26"/>
          <w:szCs w:val="26"/>
        </w:rPr>
        <w:t xml:space="preserve">Прикладная экономика и </w:t>
      </w:r>
      <w:r w:rsidRPr="00021622">
        <w:rPr>
          <w:sz w:val="26"/>
          <w:szCs w:val="26"/>
        </w:rPr>
        <w:t>математические методы</w:t>
      </w:r>
      <w:r w:rsidRPr="00021622">
        <w:rPr>
          <w:color w:val="000000"/>
          <w:sz w:val="26"/>
          <w:szCs w:val="26"/>
        </w:rPr>
        <w:t>»</w:t>
      </w:r>
    </w:p>
    <w:p w:rsidR="00021622" w:rsidRPr="00021622" w:rsidRDefault="00E62953" w:rsidP="00021622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Молчанов П.С.</w:t>
      </w:r>
    </w:p>
    <w:p w:rsidR="00A80FFB" w:rsidRPr="00DF306B" w:rsidRDefault="00E62953" w:rsidP="00021622">
      <w:r>
        <w:t>Распоряжение № 1 от 26.08.2022 г.</w:t>
      </w:r>
    </w:p>
    <w:p w:rsidR="00A80FFB" w:rsidRDefault="00A80FFB" w:rsidP="00A80FFB"/>
    <w:p w:rsidR="00A80FFB" w:rsidRDefault="00A80FFB" w:rsidP="00A80FFB"/>
    <w:p w:rsidR="00EF482A" w:rsidRDefault="00EF482A" w:rsidP="00A80FFB"/>
    <w:p w:rsidR="00EF482A" w:rsidRDefault="00EF482A" w:rsidP="00A80FFB"/>
    <w:p w:rsidR="00EF482A" w:rsidRDefault="00EF482A" w:rsidP="00A80FFB"/>
    <w:p w:rsidR="00EF482A" w:rsidRDefault="00EF482A" w:rsidP="00A80FFB"/>
    <w:p w:rsidR="00FA73FE" w:rsidRDefault="00FA73FE" w:rsidP="00A80FFB"/>
    <w:p w:rsidR="00FA73FE" w:rsidRDefault="00FA73FE" w:rsidP="00A80FFB"/>
    <w:p w:rsidR="00FA73FE" w:rsidRDefault="00FA73FE" w:rsidP="00A80FFB"/>
    <w:p w:rsidR="00AE72EE" w:rsidRDefault="00AE72EE" w:rsidP="00A80FFB"/>
    <w:p w:rsidR="00FA73FE" w:rsidRDefault="00A80FFB" w:rsidP="00A80FFB">
      <w:pPr>
        <w:spacing w:before="1440"/>
        <w:jc w:val="center"/>
        <w:rPr>
          <w:szCs w:val="28"/>
        </w:rPr>
      </w:pPr>
      <w:r w:rsidRPr="00021622">
        <w:rPr>
          <w:szCs w:val="28"/>
        </w:rPr>
        <w:t>Санкт-Петербург, 20</w:t>
      </w:r>
      <w:r w:rsidR="00781289" w:rsidRPr="00626C38">
        <w:rPr>
          <w:szCs w:val="28"/>
        </w:rPr>
        <w:t>2</w:t>
      </w:r>
      <w:r w:rsidR="00E62953">
        <w:rPr>
          <w:szCs w:val="28"/>
        </w:rPr>
        <w:t>2</w:t>
      </w:r>
    </w:p>
    <w:p w:rsidR="00FA73FE" w:rsidRDefault="00FA73FE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A80FFB" w:rsidRPr="008F433D" w:rsidRDefault="00A80FFB" w:rsidP="00A80FFB">
      <w:pPr>
        <w:numPr>
          <w:ilvl w:val="0"/>
          <w:numId w:val="1"/>
        </w:numPr>
        <w:jc w:val="center"/>
        <w:rPr>
          <w:b/>
        </w:rPr>
      </w:pPr>
      <w:r w:rsidRPr="008F433D">
        <w:rPr>
          <w:b/>
        </w:rPr>
        <w:lastRenderedPageBreak/>
        <w:t>ОБЩИЕ ПОЛОЖЕНИЯ</w:t>
      </w:r>
    </w:p>
    <w:p w:rsidR="00A80FFB" w:rsidRPr="00FA73FE" w:rsidRDefault="00A80FFB" w:rsidP="00FA73FE">
      <w:pPr>
        <w:pStyle w:val="11"/>
        <w:numPr>
          <w:ilvl w:val="1"/>
          <w:numId w:val="1"/>
        </w:numPr>
        <w:jc w:val="both"/>
        <w:rPr>
          <w:b w:val="0"/>
          <w:i w:val="0"/>
        </w:rPr>
      </w:pPr>
      <w:r w:rsidRPr="008F433D">
        <w:rPr>
          <w:b w:val="0"/>
          <w:i w:val="0"/>
        </w:rPr>
        <w:t xml:space="preserve">Настоящие Правила устанавливают конкретные сроки и этапы выполнения, детали подготовки (выбор, изменение темы, ее закрепление, порядок назначения рецензентов), защиты и публикации ВКР магистрантами, обучающимися на магистерской программе «Прикладная экономика и математические методы» в НИУ ВШЭ - Санкт-Петербург. Они разработаны на основании </w:t>
      </w:r>
      <w:r w:rsidR="00FA73FE">
        <w:rPr>
          <w:b w:val="0"/>
          <w:i w:val="0"/>
        </w:rPr>
        <w:t>Поряд</w:t>
      </w:r>
      <w:r w:rsidR="00FA73FE" w:rsidRPr="00FA73FE">
        <w:rPr>
          <w:b w:val="0"/>
          <w:i w:val="0"/>
        </w:rPr>
        <w:t>к</w:t>
      </w:r>
      <w:r w:rsidR="00FA73FE">
        <w:rPr>
          <w:b w:val="0"/>
          <w:i w:val="0"/>
        </w:rPr>
        <w:t>а</w:t>
      </w:r>
      <w:r w:rsidR="00FA73FE" w:rsidRPr="00FA73FE">
        <w:rPr>
          <w:b w:val="0"/>
          <w:i w:val="0"/>
        </w:rPr>
        <w:t xml:space="preserve"> оформления курсовых и выпускных квалификационных работ студентов, обучающихся по программам бакалавриата, специалитета и магистратуры в Национальном исследовательском университете «Высшая школа экономики»</w:t>
      </w:r>
      <w:r w:rsidR="00FA73FE">
        <w:rPr>
          <w:b w:val="0"/>
          <w:i w:val="0"/>
        </w:rPr>
        <w:t xml:space="preserve"> </w:t>
      </w:r>
      <w:r w:rsidR="00003848">
        <w:rPr>
          <w:b w:val="0"/>
          <w:i w:val="0"/>
        </w:rPr>
        <w:t xml:space="preserve">(далее - Порядок) </w:t>
      </w:r>
      <w:r w:rsidR="00FA73FE">
        <w:rPr>
          <w:b w:val="0"/>
          <w:i w:val="0"/>
        </w:rPr>
        <w:t>(</w:t>
      </w:r>
      <w:r w:rsidR="00FA73FE" w:rsidRPr="00FA73FE">
        <w:rPr>
          <w:b w:val="0"/>
          <w:i w:val="0"/>
        </w:rPr>
        <w:t>Приложение 8</w:t>
      </w:r>
      <w:r w:rsidR="00FA73FE">
        <w:rPr>
          <w:b w:val="0"/>
          <w:i w:val="0"/>
        </w:rPr>
        <w:t xml:space="preserve"> к Положению</w:t>
      </w:r>
      <w:r w:rsidR="00FA73FE" w:rsidRPr="00FA73FE">
        <w:rPr>
          <w:b w:val="0"/>
          <w:i w:val="0"/>
        </w:rPr>
        <w:t xml:space="preserve">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w:t>
      </w:r>
      <w:r w:rsidR="00FA73FE">
        <w:rPr>
          <w:b w:val="0"/>
          <w:i w:val="0"/>
        </w:rPr>
        <w:t>)</w:t>
      </w:r>
      <w:r w:rsidRPr="00FA73FE">
        <w:rPr>
          <w:b w:val="0"/>
          <w:i w:val="0"/>
        </w:rPr>
        <w:t>.</w:t>
      </w:r>
    </w:p>
    <w:p w:rsidR="00A80FFB" w:rsidRPr="008F433D" w:rsidRDefault="00A80FFB" w:rsidP="00A80FFB">
      <w:pPr>
        <w:pStyle w:val="21"/>
        <w:numPr>
          <w:ilvl w:val="1"/>
          <w:numId w:val="1"/>
        </w:numPr>
        <w:jc w:val="both"/>
        <w:rPr>
          <w:sz w:val="24"/>
        </w:rPr>
      </w:pPr>
      <w:r w:rsidRPr="008F433D">
        <w:rPr>
          <w:sz w:val="24"/>
        </w:rPr>
        <w:t>Предельные сроки выполнения выпускных квалификационных работ (магистерских диссертаций), рекомендуемый порядок подготовки, оценивания, защиты</w:t>
      </w:r>
      <w:r w:rsidR="00FF7F15" w:rsidRPr="008F433D">
        <w:rPr>
          <w:sz w:val="24"/>
        </w:rPr>
        <w:t>,</w:t>
      </w:r>
      <w:r w:rsidRPr="008F433D">
        <w:rPr>
          <w:sz w:val="24"/>
        </w:rPr>
        <w:t xml:space="preserve"> публикации</w:t>
      </w:r>
      <w:r w:rsidRPr="008F433D">
        <w:rPr>
          <w:b/>
          <w:i/>
          <w:sz w:val="24"/>
        </w:rPr>
        <w:t xml:space="preserve"> </w:t>
      </w:r>
      <w:r w:rsidRPr="008F433D">
        <w:rPr>
          <w:sz w:val="24"/>
        </w:rPr>
        <w:t>и другие формальные процедуры определяются в соответствии с По</w:t>
      </w:r>
      <w:r w:rsidR="00FA73FE">
        <w:rPr>
          <w:sz w:val="24"/>
        </w:rPr>
        <w:t>рядко</w:t>
      </w:r>
      <w:r w:rsidRPr="008F433D">
        <w:rPr>
          <w:sz w:val="24"/>
        </w:rPr>
        <w:t>м.</w:t>
      </w:r>
    </w:p>
    <w:p w:rsidR="00A80FFB" w:rsidRPr="00FA73FE" w:rsidRDefault="00FA73FE" w:rsidP="00A80FFB">
      <w:pPr>
        <w:pStyle w:val="11"/>
        <w:numPr>
          <w:ilvl w:val="1"/>
          <w:numId w:val="1"/>
        </w:numPr>
        <w:jc w:val="both"/>
        <w:rPr>
          <w:b w:val="0"/>
          <w:i w:val="0"/>
        </w:rPr>
      </w:pPr>
      <w:r>
        <w:rPr>
          <w:b w:val="0"/>
          <w:i w:val="0"/>
        </w:rPr>
        <w:t>В</w:t>
      </w:r>
      <w:r w:rsidR="00030E97" w:rsidRPr="008F433D">
        <w:rPr>
          <w:b w:val="0"/>
          <w:i w:val="0"/>
        </w:rPr>
        <w:t xml:space="preserve">ыпускная квалификационная работа (далее </w:t>
      </w:r>
      <w:r w:rsidR="00280662" w:rsidRPr="008F433D">
        <w:rPr>
          <w:b w:val="0"/>
          <w:i w:val="0"/>
        </w:rPr>
        <w:t xml:space="preserve">– </w:t>
      </w:r>
      <w:r w:rsidR="00030E97" w:rsidRPr="008F433D">
        <w:rPr>
          <w:b w:val="0"/>
          <w:i w:val="0"/>
        </w:rPr>
        <w:t xml:space="preserve">ВКР) – </w:t>
      </w:r>
      <w:r w:rsidR="00A80FFB" w:rsidRPr="008F433D">
        <w:rPr>
          <w:b w:val="0"/>
          <w:i w:val="0"/>
        </w:rPr>
        <w:t>магистерская диссертация</w:t>
      </w:r>
      <w:r w:rsidR="00280662">
        <w:rPr>
          <w:b w:val="0"/>
          <w:i w:val="0"/>
        </w:rPr>
        <w:t xml:space="preserve"> </w:t>
      </w:r>
      <w:r w:rsidR="00280662" w:rsidRPr="008F433D">
        <w:rPr>
          <w:b w:val="0"/>
          <w:i w:val="0"/>
        </w:rPr>
        <w:t xml:space="preserve">– </w:t>
      </w:r>
      <w:r w:rsidR="00A80FFB" w:rsidRPr="008F433D">
        <w:rPr>
          <w:b w:val="0"/>
          <w:i w:val="0"/>
        </w:rPr>
        <w:t>явля</w:t>
      </w:r>
      <w:r w:rsidR="00833AA1">
        <w:rPr>
          <w:b w:val="0"/>
          <w:i w:val="0"/>
        </w:rPr>
        <w:t>е</w:t>
      </w:r>
      <w:r w:rsidR="00A80FFB" w:rsidRPr="008F433D">
        <w:rPr>
          <w:b w:val="0"/>
          <w:i w:val="0"/>
        </w:rPr>
        <w:t>тся отдельным вид</w:t>
      </w:r>
      <w:r w:rsidR="00833AA1">
        <w:rPr>
          <w:b w:val="0"/>
          <w:i w:val="0"/>
        </w:rPr>
        <w:t>ом</w:t>
      </w:r>
      <w:r w:rsidR="00A80FFB" w:rsidRPr="008F433D">
        <w:rPr>
          <w:b w:val="0"/>
          <w:i w:val="0"/>
        </w:rPr>
        <w:t xml:space="preserve"> учебной деятельности. Формат выполнения магистерской диссертации </w:t>
      </w:r>
      <w:r w:rsidR="00581653" w:rsidRPr="008F433D">
        <w:rPr>
          <w:b w:val="0"/>
          <w:i w:val="0"/>
        </w:rPr>
        <w:t>–</w:t>
      </w:r>
      <w:r w:rsidR="00A80FFB" w:rsidRPr="008F433D">
        <w:rPr>
          <w:b w:val="0"/>
          <w:i w:val="0"/>
        </w:rPr>
        <w:t xml:space="preserve"> академическая или проектно-исследовательская работа. </w:t>
      </w:r>
      <w:r>
        <w:rPr>
          <w:b w:val="0"/>
          <w:i w:val="0"/>
        </w:rPr>
        <w:t>Р</w:t>
      </w:r>
      <w:r w:rsidR="00833AA1">
        <w:rPr>
          <w:b w:val="0"/>
          <w:i w:val="0"/>
        </w:rPr>
        <w:t>абота</w:t>
      </w:r>
      <w:r w:rsidR="00A80FFB" w:rsidRPr="008F433D">
        <w:rPr>
          <w:b w:val="0"/>
          <w:i w:val="0"/>
        </w:rPr>
        <w:t xml:space="preserve"> явля</w:t>
      </w:r>
      <w:r>
        <w:rPr>
          <w:b w:val="0"/>
          <w:i w:val="0"/>
        </w:rPr>
        <w:t>ется обязательным</w:t>
      </w:r>
      <w:r w:rsidR="00A80FFB" w:rsidRPr="008F433D">
        <w:rPr>
          <w:b w:val="0"/>
          <w:i w:val="0"/>
        </w:rPr>
        <w:t xml:space="preserve"> элемент</w:t>
      </w:r>
      <w:r>
        <w:rPr>
          <w:b w:val="0"/>
          <w:i w:val="0"/>
        </w:rPr>
        <w:t>ом</w:t>
      </w:r>
      <w:r w:rsidR="00A80FFB" w:rsidRPr="008F433D">
        <w:rPr>
          <w:b w:val="0"/>
          <w:i w:val="0"/>
        </w:rPr>
        <w:t xml:space="preserve"> образовательной программы. Защита магистерской диссертации входит в обязательную часть государственной итоговой аттестации.</w:t>
      </w:r>
    </w:p>
    <w:p w:rsidR="00A80FFB" w:rsidRPr="008F433D" w:rsidRDefault="00FA73FE" w:rsidP="00A80FFB">
      <w:pPr>
        <w:pStyle w:val="11"/>
        <w:numPr>
          <w:ilvl w:val="1"/>
          <w:numId w:val="1"/>
        </w:numPr>
        <w:jc w:val="both"/>
        <w:rPr>
          <w:b w:val="0"/>
          <w:i w:val="0"/>
        </w:rPr>
      </w:pPr>
      <w:r>
        <w:rPr>
          <w:b w:val="0"/>
          <w:i w:val="0"/>
        </w:rPr>
        <w:t>В</w:t>
      </w:r>
      <w:r w:rsidR="00A80FFB" w:rsidRPr="008F433D">
        <w:rPr>
          <w:b w:val="0"/>
          <w:i w:val="0"/>
        </w:rPr>
        <w:t xml:space="preserve">ыполнение </w:t>
      </w:r>
      <w:r w:rsidR="00030E97" w:rsidRPr="008F433D">
        <w:rPr>
          <w:b w:val="0"/>
          <w:i w:val="0"/>
        </w:rPr>
        <w:t>ВКР</w:t>
      </w:r>
      <w:r>
        <w:rPr>
          <w:b w:val="0"/>
          <w:i w:val="0"/>
        </w:rPr>
        <w:t xml:space="preserve"> </w:t>
      </w:r>
      <w:r w:rsidRPr="008F433D">
        <w:rPr>
          <w:b w:val="0"/>
          <w:i w:val="0"/>
        </w:rPr>
        <w:t>планируется</w:t>
      </w:r>
      <w:r w:rsidR="00A80FFB" w:rsidRPr="008F433D">
        <w:rPr>
          <w:b w:val="0"/>
          <w:i w:val="0"/>
        </w:rPr>
        <w:t xml:space="preserve"> на 2</w:t>
      </w:r>
      <w:r w:rsidR="00A02AFA" w:rsidRPr="008F433D">
        <w:rPr>
          <w:b w:val="0"/>
          <w:i w:val="0"/>
        </w:rPr>
        <w:t>-м</w:t>
      </w:r>
      <w:r w:rsidR="00A80FFB" w:rsidRPr="008F433D">
        <w:rPr>
          <w:b w:val="0"/>
          <w:i w:val="0"/>
        </w:rPr>
        <w:t xml:space="preserve"> курсе, определяется рабочим учебным планом (РУПом) направления подготовки на текущий учебный год. </w:t>
      </w:r>
    </w:p>
    <w:p w:rsidR="00A80FFB" w:rsidRPr="008F433D" w:rsidRDefault="00A80FFB" w:rsidP="00A80FFB">
      <w:pPr>
        <w:pStyle w:val="11"/>
        <w:numPr>
          <w:ilvl w:val="1"/>
          <w:numId w:val="1"/>
        </w:numPr>
        <w:jc w:val="both"/>
        <w:rPr>
          <w:b w:val="0"/>
          <w:i w:val="0"/>
        </w:rPr>
      </w:pPr>
      <w:r w:rsidRPr="008F433D">
        <w:rPr>
          <w:b w:val="0"/>
          <w:i w:val="0"/>
        </w:rPr>
        <w:t xml:space="preserve">Настоящие Правила, а также вносимые в них дополнения и изменения, утверждаются Академическим </w:t>
      </w:r>
      <w:r w:rsidR="00A91143" w:rsidRPr="008F433D">
        <w:rPr>
          <w:b w:val="0"/>
          <w:i w:val="0"/>
        </w:rPr>
        <w:t>руководителем</w:t>
      </w:r>
      <w:r w:rsidRPr="008F433D">
        <w:rPr>
          <w:b w:val="0"/>
          <w:i w:val="0"/>
        </w:rPr>
        <w:t xml:space="preserve"> магистерской программы.</w:t>
      </w:r>
    </w:p>
    <w:p w:rsidR="00F02CB6" w:rsidRPr="008F433D" w:rsidRDefault="00F02CB6" w:rsidP="00F02CB6">
      <w:pPr>
        <w:pStyle w:val="11"/>
        <w:ind w:left="570"/>
        <w:jc w:val="both"/>
        <w:rPr>
          <w:b w:val="0"/>
          <w:i w:val="0"/>
        </w:rPr>
      </w:pPr>
    </w:p>
    <w:p w:rsidR="00A80FFB" w:rsidRPr="008F433D" w:rsidRDefault="00F02CB6" w:rsidP="00A80FFB">
      <w:pPr>
        <w:numPr>
          <w:ilvl w:val="0"/>
          <w:numId w:val="1"/>
        </w:numPr>
        <w:jc w:val="center"/>
        <w:rPr>
          <w:b/>
        </w:rPr>
      </w:pPr>
      <w:r w:rsidRPr="008F433D">
        <w:rPr>
          <w:b/>
        </w:rPr>
        <w:t>СТРУКТУРА И СОДЕРЖАНИЕ ВЫПУСКНОЙ КВАЛИФИКАЦИОННОЙ РАБОТЫ</w:t>
      </w:r>
      <w:r w:rsidRPr="008F433D">
        <w:rPr>
          <w:b/>
          <w:i/>
        </w:rPr>
        <w:t xml:space="preserve"> </w:t>
      </w:r>
    </w:p>
    <w:p w:rsidR="00A80FFB" w:rsidRPr="008F433D" w:rsidRDefault="00A80FFB" w:rsidP="00A80FFB">
      <w:pPr>
        <w:numPr>
          <w:ilvl w:val="1"/>
          <w:numId w:val="1"/>
        </w:numPr>
        <w:jc w:val="both"/>
        <w:rPr>
          <w:bCs/>
        </w:rPr>
      </w:pPr>
      <w:r w:rsidRPr="008F433D">
        <w:rPr>
          <w:bCs/>
        </w:rPr>
        <w:t xml:space="preserve">Утвержденная тема </w:t>
      </w:r>
      <w:r w:rsidR="00BD6B60" w:rsidRPr="008F433D">
        <w:rPr>
          <w:bCs/>
        </w:rPr>
        <w:t>ВКР</w:t>
      </w:r>
      <w:r w:rsidRPr="008F433D">
        <w:rPr>
          <w:bCs/>
        </w:rPr>
        <w:t xml:space="preserve"> подразумевает выбор научного или проектного направления для исследования, поэтому </w:t>
      </w:r>
      <w:r w:rsidR="00833AA1">
        <w:rPr>
          <w:bCs/>
        </w:rPr>
        <w:t>её</w:t>
      </w:r>
      <w:r w:rsidRPr="008F433D">
        <w:rPr>
          <w:bCs/>
        </w:rPr>
        <w:t xml:space="preserve"> содержание должно соответствовать выбранной теме. Тема может быть сформулирована как руководителем, так и студентом, но согласована с руководителем. </w:t>
      </w:r>
      <w:r w:rsidRPr="008F433D">
        <w:t xml:space="preserve">Возможно предложение тем работ со стороны ключевых для магистерской программы «Прикладная экономика и математические методы» работодателей; в этом случае работа носит проектный характер. Перечень тем утверждается Академическим </w:t>
      </w:r>
      <w:r w:rsidR="00A91143" w:rsidRPr="008F433D">
        <w:t>руководителем</w:t>
      </w:r>
      <w:r w:rsidRPr="008F433D">
        <w:t xml:space="preserve"> </w:t>
      </w:r>
      <w:r w:rsidR="00BD6B60" w:rsidRPr="008F433D">
        <w:t>магистерской программы</w:t>
      </w:r>
      <w:r w:rsidRPr="008F433D">
        <w:t xml:space="preserve"> «Прикладная экономика и математические методы».</w:t>
      </w:r>
      <w:r w:rsidR="00B1321C" w:rsidRPr="008F433D">
        <w:t xml:space="preserve"> </w:t>
      </w:r>
      <w:r w:rsidR="00BD6B60" w:rsidRPr="008F433D">
        <w:t>ВКР</w:t>
      </w:r>
      <w:r w:rsidR="00B1321C" w:rsidRPr="008F433D">
        <w:t xml:space="preserve"> </w:t>
      </w:r>
      <w:r w:rsidR="00F02CB6" w:rsidRPr="008F433D">
        <w:t>мо</w:t>
      </w:r>
      <w:r w:rsidR="00CE6FFF">
        <w:t>же</w:t>
      </w:r>
      <w:r w:rsidR="00F02CB6" w:rsidRPr="008F433D">
        <w:t>т</w:t>
      </w:r>
      <w:r w:rsidR="00B1321C" w:rsidRPr="008F433D">
        <w:t xml:space="preserve"> быть выполнен</w:t>
      </w:r>
      <w:r w:rsidR="00CE6FFF">
        <w:t>а</w:t>
      </w:r>
      <w:r w:rsidR="00B1321C" w:rsidRPr="008F433D">
        <w:t xml:space="preserve"> в виде научной статьи.</w:t>
      </w:r>
    </w:p>
    <w:p w:rsidR="00A80FFB" w:rsidRPr="00CE6FFF" w:rsidRDefault="00F02CB6" w:rsidP="00A80FFB">
      <w:pPr>
        <w:numPr>
          <w:ilvl w:val="1"/>
          <w:numId w:val="1"/>
        </w:numPr>
        <w:jc w:val="both"/>
        <w:rPr>
          <w:bCs/>
        </w:rPr>
      </w:pPr>
      <w:r w:rsidRPr="008F433D">
        <w:t xml:space="preserve">ВКР </w:t>
      </w:r>
      <w:r w:rsidR="00A80FFB" w:rsidRPr="008F433D">
        <w:t>мо</w:t>
      </w:r>
      <w:r w:rsidR="00CE6FFF">
        <w:t>же</w:t>
      </w:r>
      <w:r w:rsidR="00A80FFB" w:rsidRPr="008F433D">
        <w:t>т выполняться на русском или английском языке</w:t>
      </w:r>
      <w:r w:rsidR="00581653" w:rsidRPr="008F433D">
        <w:t xml:space="preserve"> по согласованию с руководителем</w:t>
      </w:r>
      <w:r w:rsidR="00A80FFB" w:rsidRPr="008F433D">
        <w:t xml:space="preserve">. Возможно индивидуальное или групповое </w:t>
      </w:r>
      <w:r w:rsidR="00E22714" w:rsidRPr="008F433D">
        <w:t xml:space="preserve">(не более трех человек) </w:t>
      </w:r>
      <w:r w:rsidR="00A80FFB" w:rsidRPr="008F433D">
        <w:t xml:space="preserve">выполнение </w:t>
      </w:r>
      <w:r w:rsidRPr="008F433D">
        <w:t>ВКР</w:t>
      </w:r>
      <w:r w:rsidR="00A80FFB" w:rsidRPr="008F433D">
        <w:t>.</w:t>
      </w:r>
    </w:p>
    <w:p w:rsidR="00A80FFB" w:rsidRPr="008F433D" w:rsidRDefault="00CE6FFF" w:rsidP="00A80FFB">
      <w:pPr>
        <w:numPr>
          <w:ilvl w:val="1"/>
          <w:numId w:val="1"/>
        </w:numPr>
        <w:jc w:val="both"/>
        <w:rPr>
          <w:bCs/>
        </w:rPr>
      </w:pPr>
      <w:r>
        <w:rPr>
          <w:bCs/>
        </w:rPr>
        <w:t>Работа должна</w:t>
      </w:r>
      <w:r w:rsidR="00A80FFB" w:rsidRPr="008F433D">
        <w:rPr>
          <w:bCs/>
        </w:rPr>
        <w:t xml:space="preserve"> содержать следующие элементы: титульный лист, оглавление (содержание), введение, основной текст, заключение, список источников, приложение (приложения).</w:t>
      </w:r>
      <w:r w:rsidR="008F433D" w:rsidRPr="008F433D">
        <w:rPr>
          <w:bCs/>
        </w:rPr>
        <w:t xml:space="preserve"> Образцы титульных листов представлены в Приложениях 1</w:t>
      </w:r>
      <w:r w:rsidR="009B1962">
        <w:rPr>
          <w:bCs/>
        </w:rPr>
        <w:t>, 1.1</w:t>
      </w:r>
      <w:r w:rsidR="008F433D" w:rsidRPr="008F433D">
        <w:rPr>
          <w:bCs/>
        </w:rPr>
        <w:t>.</w:t>
      </w:r>
    </w:p>
    <w:p w:rsidR="00A80FFB" w:rsidRPr="008F433D" w:rsidRDefault="00A80FFB" w:rsidP="00A80FFB">
      <w:pPr>
        <w:numPr>
          <w:ilvl w:val="1"/>
          <w:numId w:val="1"/>
        </w:numPr>
        <w:jc w:val="both"/>
        <w:rPr>
          <w:bCs/>
        </w:rPr>
      </w:pPr>
      <w:r w:rsidRPr="008F433D">
        <w:rPr>
          <w:bCs/>
        </w:rPr>
        <w:t>В оглавлении (содержании) указываются страницы по всем частям Работы: введение; главы и их параграфы, каждые из которых должны иметь название; заключение; список источников и приложение (приложения).</w:t>
      </w:r>
    </w:p>
    <w:p w:rsidR="00A80FFB" w:rsidRPr="008F433D" w:rsidRDefault="00A80FFB" w:rsidP="00A80FFB">
      <w:pPr>
        <w:numPr>
          <w:ilvl w:val="1"/>
          <w:numId w:val="1"/>
        </w:numPr>
        <w:jc w:val="both"/>
        <w:rPr>
          <w:bCs/>
        </w:rPr>
      </w:pPr>
      <w:r w:rsidRPr="008F433D">
        <w:rPr>
          <w:bCs/>
        </w:rPr>
        <w:t xml:space="preserve">Введение является важной частью работы. По его содержанию определяются научные или проектные интересы студента, степень углубленности в выбранную тематику, степень проработанности источников или изучения состояния дел в рассматриваемой области практической деятельности. Текст введения должен включать следующие содержательные элементы: аргументация актуальности выбранной темы; цель (цели) и задачи исследования или проекта; предмет и объект исследования/проекта, </w:t>
      </w:r>
      <w:r w:rsidRPr="008F433D">
        <w:rPr>
          <w:bCs/>
        </w:rPr>
        <w:lastRenderedPageBreak/>
        <w:t>согласованные с темой; описание структуры работы, а также основных источников из представленных в списке, либо основных компонентов рассматриваемой области деятельности. Необходимо выделить оригинальность работы и ее новизну либо практическую ценность.</w:t>
      </w:r>
    </w:p>
    <w:p w:rsidR="00A80FFB" w:rsidRPr="008F433D" w:rsidRDefault="00A80FFB" w:rsidP="00A80FFB">
      <w:pPr>
        <w:numPr>
          <w:ilvl w:val="1"/>
          <w:numId w:val="1"/>
        </w:numPr>
        <w:jc w:val="both"/>
        <w:rPr>
          <w:bCs/>
        </w:rPr>
      </w:pPr>
      <w:r w:rsidRPr="008F433D">
        <w:t xml:space="preserve">Основная часть </w:t>
      </w:r>
      <w:r w:rsidR="00F02CB6" w:rsidRPr="008F433D">
        <w:t>ВКР</w:t>
      </w:r>
      <w:r w:rsidRPr="008F433D">
        <w:t xml:space="preserve"> должна включать не менее </w:t>
      </w:r>
      <w:r w:rsidR="00F02CB6" w:rsidRPr="008F433D">
        <w:t>трех</w:t>
      </w:r>
      <w:r w:rsidRPr="008F433D">
        <w:t xml:space="preserve"> глав. Как правило, первая глава носит постановочный характер и содержит обзор литературы</w:t>
      </w:r>
      <w:r w:rsidRPr="008F433D">
        <w:rPr>
          <w:bCs/>
        </w:rPr>
        <w:t xml:space="preserve"> по теме, обосновывая степень разработанности проблемы, ее новизну, актуальность и реализуемость, а также (опционально) обзор вида деятельности и его основных характеристик в рассматриваемом географическом субъекте, сегменте рынка, и т.д. Вторая содержит  обоснование выбранных методов решения проблемы или реализации проекта; третья глава должна содержать результаты эмпирического исследования либо описывать процесс реализации прикладной интервенции и её результаты. Возможно другое количество глав, если это обосновано логикой исследования и характером решаемой проблемы.</w:t>
      </w:r>
    </w:p>
    <w:p w:rsidR="00A80FFB" w:rsidRPr="008F433D" w:rsidRDefault="00A80FFB" w:rsidP="00A80FFB">
      <w:pPr>
        <w:numPr>
          <w:ilvl w:val="1"/>
          <w:numId w:val="1"/>
        </w:numPr>
        <w:jc w:val="both"/>
        <w:rPr>
          <w:bCs/>
        </w:rPr>
      </w:pPr>
      <w:r w:rsidRPr="008F433D">
        <w:rPr>
          <w:bCs/>
        </w:rPr>
        <w:t xml:space="preserve">В заключении, в первую очередь, должны быть отражены основные тезисы. Тезисы – краткие собственные выводы, которые студент может сделать, исходя из эмпирической (практической) части </w:t>
      </w:r>
      <w:r w:rsidR="00F02CB6" w:rsidRPr="008F433D">
        <w:rPr>
          <w:bCs/>
        </w:rPr>
        <w:t>ВКР</w:t>
      </w:r>
      <w:r w:rsidRPr="008F433D">
        <w:rPr>
          <w:bCs/>
        </w:rPr>
        <w:t>.</w:t>
      </w:r>
    </w:p>
    <w:p w:rsidR="00A80FFB" w:rsidRDefault="00A80FFB" w:rsidP="00A80FFB">
      <w:pPr>
        <w:numPr>
          <w:ilvl w:val="1"/>
          <w:numId w:val="1"/>
        </w:numPr>
        <w:jc w:val="both"/>
        <w:rPr>
          <w:bCs/>
        </w:rPr>
      </w:pPr>
      <w:r w:rsidRPr="008F433D">
        <w:rPr>
          <w:bCs/>
        </w:rPr>
        <w:t>Список источников может включать несколько разделов, расположенных в следующем порядке: 1 - нормативно-правовые акты; 2 - монографии, учебники и учебные пособия; 3 - статьи из периодических источников; 4 - интернет-источники с указанием ресурса.</w:t>
      </w:r>
      <w:r w:rsidRPr="008F433D">
        <w:rPr>
          <w:bCs/>
          <w:color w:val="FF0000"/>
        </w:rPr>
        <w:t xml:space="preserve"> </w:t>
      </w:r>
      <w:r w:rsidRPr="008F433D">
        <w:rPr>
          <w:bCs/>
        </w:rPr>
        <w:t xml:space="preserve">Каждый из разделов должен быть представлен в своем алфавитном порядке. Литература из сносок должна быть включена в список источников. </w:t>
      </w:r>
      <w:r w:rsidR="00F02CB6" w:rsidRPr="008F433D">
        <w:rPr>
          <w:bCs/>
        </w:rPr>
        <w:t>Не менее 25% от общего списочного числа источников ВКР</w:t>
      </w:r>
      <w:r w:rsidRPr="008F433D">
        <w:rPr>
          <w:bCs/>
        </w:rPr>
        <w:t xml:space="preserve"> должны</w:t>
      </w:r>
      <w:r w:rsidR="00F02CB6" w:rsidRPr="008F433D">
        <w:rPr>
          <w:bCs/>
        </w:rPr>
        <w:t xml:space="preserve"> быть</w:t>
      </w:r>
      <w:r w:rsidRPr="008F433D">
        <w:rPr>
          <w:bCs/>
        </w:rPr>
        <w:t xml:space="preserve"> источник</w:t>
      </w:r>
      <w:r w:rsidR="00F02CB6" w:rsidRPr="008F433D">
        <w:rPr>
          <w:bCs/>
        </w:rPr>
        <w:t>ами</w:t>
      </w:r>
      <w:r w:rsidRPr="008F433D">
        <w:rPr>
          <w:bCs/>
        </w:rPr>
        <w:t xml:space="preserve"> на иностранном языке. Источники должны быть современными, то есть отражать конъюнктуру на тот учебный год, в котором должна быть защищена ВКР. При наличии ретроспективного анализа допускается включение менее современных источников. </w:t>
      </w:r>
    </w:p>
    <w:p w:rsidR="00280662" w:rsidRPr="001536BD" w:rsidRDefault="00280662" w:rsidP="00280662">
      <w:pPr>
        <w:numPr>
          <w:ilvl w:val="1"/>
          <w:numId w:val="1"/>
        </w:numPr>
        <w:jc w:val="both"/>
      </w:pPr>
      <w:r w:rsidRPr="001536BD">
        <w:t xml:space="preserve">В приложении к работе необходимо представить вспомогательные материалы (программные коды, доказательства утверждений и др.), использованные </w:t>
      </w:r>
      <w:r w:rsidR="0008685B" w:rsidRPr="001536BD">
        <w:t>при получении результатов</w:t>
      </w:r>
      <w:r w:rsidRPr="001536BD">
        <w:t xml:space="preserve"> ВКР, дополнив поясняющими комментариями. </w:t>
      </w:r>
    </w:p>
    <w:p w:rsidR="00A80FFB" w:rsidRPr="008F433D" w:rsidRDefault="00A80FFB" w:rsidP="00A80FFB">
      <w:pPr>
        <w:ind w:left="570"/>
        <w:jc w:val="both"/>
      </w:pPr>
    </w:p>
    <w:p w:rsidR="00A80FFB" w:rsidRPr="008F433D" w:rsidRDefault="00A80FFB" w:rsidP="00A80FFB">
      <w:pPr>
        <w:numPr>
          <w:ilvl w:val="0"/>
          <w:numId w:val="1"/>
        </w:numPr>
        <w:jc w:val="center"/>
        <w:rPr>
          <w:b/>
        </w:rPr>
      </w:pPr>
      <w:r w:rsidRPr="008F433D">
        <w:rPr>
          <w:b/>
        </w:rPr>
        <w:t>ТРЕБОВАНИЯ К ОБЪЕМУ И К ОФОРМЛЕНИЮ</w:t>
      </w:r>
      <w:r w:rsidR="00341809" w:rsidRPr="008F433D">
        <w:rPr>
          <w:b/>
        </w:rPr>
        <w:t xml:space="preserve"> РАБОТ</w:t>
      </w:r>
    </w:p>
    <w:p w:rsidR="000734F3" w:rsidRPr="007E1224" w:rsidRDefault="00392139" w:rsidP="000734F3">
      <w:pPr>
        <w:numPr>
          <w:ilvl w:val="1"/>
          <w:numId w:val="1"/>
        </w:numPr>
        <w:jc w:val="both"/>
        <w:rPr>
          <w:bCs/>
        </w:rPr>
      </w:pPr>
      <w:r w:rsidRPr="001536BD">
        <w:t>Требования к оформлению</w:t>
      </w:r>
      <w:r w:rsidR="007C626F" w:rsidRPr="001536BD">
        <w:t xml:space="preserve"> и объему работы, а также</w:t>
      </w:r>
      <w:r w:rsidRPr="001536BD">
        <w:t xml:space="preserve"> о</w:t>
      </w:r>
      <w:r w:rsidR="000734F3" w:rsidRPr="001536BD">
        <w:t xml:space="preserve">бразец оформления текста </w:t>
      </w:r>
      <w:r w:rsidRPr="001536BD">
        <w:t>ВКР</w:t>
      </w:r>
      <w:r w:rsidR="000734F3" w:rsidRPr="001536BD">
        <w:t xml:space="preserve"> приведен</w:t>
      </w:r>
      <w:r w:rsidRPr="001536BD">
        <w:t>ы</w:t>
      </w:r>
      <w:r w:rsidR="000734F3" w:rsidRPr="001536BD">
        <w:t xml:space="preserve"> в Приложении </w:t>
      </w:r>
      <w:r w:rsidR="00CE6FFF">
        <w:t>2</w:t>
      </w:r>
      <w:r w:rsidR="000734F3" w:rsidRPr="001536BD">
        <w:t>.</w:t>
      </w:r>
    </w:p>
    <w:p w:rsidR="00D822B6" w:rsidRPr="007E1224" w:rsidRDefault="00D822B6" w:rsidP="000734F3">
      <w:pPr>
        <w:numPr>
          <w:ilvl w:val="1"/>
          <w:numId w:val="1"/>
        </w:numPr>
        <w:jc w:val="both"/>
        <w:rPr>
          <w:bCs/>
        </w:rPr>
      </w:pPr>
      <w:r w:rsidRPr="001536BD">
        <w:t>Качество оформления текста работы входит в критерии оценивания ВКР</w:t>
      </w:r>
      <w:r w:rsidRPr="007E1224">
        <w:t>.</w:t>
      </w:r>
    </w:p>
    <w:p w:rsidR="000734F3" w:rsidRPr="001536BD" w:rsidRDefault="000734F3" w:rsidP="00A346A9">
      <w:pPr>
        <w:numPr>
          <w:ilvl w:val="1"/>
          <w:numId w:val="1"/>
        </w:numPr>
        <w:jc w:val="both"/>
        <w:rPr>
          <w:bCs/>
        </w:rPr>
      </w:pPr>
      <w:r w:rsidRPr="001536BD">
        <w:rPr>
          <w:bCs/>
        </w:rPr>
        <w:t>В случае</w:t>
      </w:r>
      <w:r w:rsidR="00A02AFA" w:rsidRPr="001536BD">
        <w:rPr>
          <w:bCs/>
        </w:rPr>
        <w:t xml:space="preserve">, если </w:t>
      </w:r>
      <w:r w:rsidR="00CE6FFF">
        <w:rPr>
          <w:bCs/>
        </w:rPr>
        <w:t>ВКР написана</w:t>
      </w:r>
      <w:r w:rsidR="00A02AFA" w:rsidRPr="001536BD">
        <w:rPr>
          <w:bCs/>
        </w:rPr>
        <w:t xml:space="preserve"> в формате научной статьи, </w:t>
      </w:r>
      <w:r w:rsidRPr="001536BD">
        <w:rPr>
          <w:bCs/>
        </w:rPr>
        <w:t xml:space="preserve">оформление работы должно соответствовать требованиям журнала, в который планируется подать работу для рассмотрения на предмет публикации. </w:t>
      </w:r>
      <w:r w:rsidR="00A02AFA" w:rsidRPr="001536BD">
        <w:rPr>
          <w:bCs/>
        </w:rPr>
        <w:t>Студенту необходимо приложить требования к оформлению рукописей, подаваемых на рассмотрение в журнал.</w:t>
      </w:r>
      <w:r w:rsidR="001631B9" w:rsidRPr="001536BD">
        <w:rPr>
          <w:bCs/>
        </w:rPr>
        <w:t xml:space="preserve"> </w:t>
      </w:r>
    </w:p>
    <w:p w:rsidR="001631B9" w:rsidRPr="001536BD" w:rsidRDefault="001631B9" w:rsidP="001631B9">
      <w:pPr>
        <w:numPr>
          <w:ilvl w:val="1"/>
          <w:numId w:val="1"/>
        </w:numPr>
        <w:jc w:val="both"/>
      </w:pPr>
      <w:r w:rsidRPr="001536BD">
        <w:t xml:space="preserve">Использование чужих текстов, а также всех иллюстративных материалов (формул, таблиц, графиков и т. д.) подразумевает наличие их названий и сносок на авторство (собственное или заимствованное). </w:t>
      </w:r>
    </w:p>
    <w:p w:rsidR="001631B9" w:rsidRPr="001536BD" w:rsidRDefault="001631B9" w:rsidP="001631B9">
      <w:pPr>
        <w:numPr>
          <w:ilvl w:val="1"/>
          <w:numId w:val="1"/>
        </w:numPr>
        <w:jc w:val="both"/>
      </w:pPr>
      <w:r w:rsidRPr="001536BD">
        <w:t>Допускается следование правилам форматирования определённого журнала, а также общепринятых руководств типа Chicago Manual of Style, APA, MLA, Harvard, если работа представлена в виде научной статьи и представлена ссылка на используемый формат/стиль.</w:t>
      </w:r>
    </w:p>
    <w:p w:rsidR="001631B9" w:rsidRPr="001536BD" w:rsidRDefault="001631B9" w:rsidP="001631B9">
      <w:pPr>
        <w:numPr>
          <w:ilvl w:val="1"/>
          <w:numId w:val="1"/>
        </w:numPr>
        <w:jc w:val="both"/>
        <w:rPr>
          <w:bCs/>
        </w:rPr>
      </w:pPr>
      <w:r w:rsidRPr="001536BD">
        <w:rPr>
          <w:bCs/>
        </w:rPr>
        <w:t xml:space="preserve">Правила оформления списка литературы должны соответствовать ГОСТ Р 7.0.5-2008 (Приложение </w:t>
      </w:r>
      <w:r w:rsidR="008F57D5">
        <w:rPr>
          <w:bCs/>
        </w:rPr>
        <w:t>3</w:t>
      </w:r>
      <w:r w:rsidRPr="001536BD">
        <w:rPr>
          <w:bCs/>
        </w:rPr>
        <w:t xml:space="preserve">). Допускается также написание списка источников в формате, предусмотренном специфическим стилем цитирования или журналом, если работа написана в формате научной статьи, которая может быть направлена в данный журнал. В этом случае необходимо привести ссылку на формат/стиль цитирования. Также допускается использование других форматов (Chicago, APA, MLA, Harvard и </w:t>
      </w:r>
      <w:r w:rsidRPr="001536BD">
        <w:rPr>
          <w:bCs/>
        </w:rPr>
        <w:lastRenderedPageBreak/>
        <w:t>др.). Как для формирования списка литературы, так и для цитирования в тексте, необходимо использовать тот же самый (либо ГОСТ, либо зарубежный) библиографический стандарт.</w:t>
      </w:r>
      <w:r w:rsidRPr="001536BD" w:rsidDel="009E5A8B">
        <w:rPr>
          <w:bCs/>
        </w:rPr>
        <w:t xml:space="preserve"> </w:t>
      </w:r>
    </w:p>
    <w:p w:rsidR="00A80FFB" w:rsidRDefault="00A80FFB" w:rsidP="00AE72EE">
      <w:pPr>
        <w:numPr>
          <w:ilvl w:val="1"/>
          <w:numId w:val="1"/>
        </w:numPr>
        <w:jc w:val="both"/>
      </w:pPr>
      <w:r w:rsidRPr="001536BD">
        <w:t>К за</w:t>
      </w:r>
      <w:r w:rsidR="001536BD" w:rsidRPr="001536BD">
        <w:t>грузк</w:t>
      </w:r>
      <w:r w:rsidRPr="001536BD">
        <w:t>е магистерской диссертации студент</w:t>
      </w:r>
      <w:r w:rsidR="00D822B6" w:rsidRPr="001536BD">
        <w:t xml:space="preserve"> должен составить</w:t>
      </w:r>
      <w:r w:rsidRPr="001536BD">
        <w:t xml:space="preserve"> аннотацию работы на русском и английском языках</w:t>
      </w:r>
      <w:r w:rsidR="00A82438" w:rsidRPr="001536BD">
        <w:t>.</w:t>
      </w:r>
      <w:r w:rsidRPr="001536BD">
        <w:t xml:space="preserve"> </w:t>
      </w:r>
    </w:p>
    <w:p w:rsidR="001536BD" w:rsidRPr="001536BD" w:rsidRDefault="001536BD" w:rsidP="001536BD">
      <w:pPr>
        <w:jc w:val="both"/>
      </w:pPr>
    </w:p>
    <w:p w:rsidR="00A80FFB" w:rsidRPr="008F433D" w:rsidRDefault="00A80FFB" w:rsidP="00A80FFB">
      <w:pPr>
        <w:pStyle w:val="21"/>
        <w:numPr>
          <w:ilvl w:val="0"/>
          <w:numId w:val="1"/>
        </w:numPr>
        <w:jc w:val="center"/>
        <w:rPr>
          <w:b/>
          <w:sz w:val="24"/>
        </w:rPr>
      </w:pPr>
      <w:r w:rsidRPr="008F433D">
        <w:rPr>
          <w:b/>
          <w:sz w:val="24"/>
        </w:rPr>
        <w:t>ЭТАПЫ ВЫБОРА ТЕМ В</w:t>
      </w:r>
      <w:r w:rsidR="00F02CB6" w:rsidRPr="008F433D">
        <w:rPr>
          <w:b/>
          <w:sz w:val="24"/>
        </w:rPr>
        <w:t xml:space="preserve">ЫПУСКНЫХ </w:t>
      </w:r>
      <w:r w:rsidRPr="008F433D">
        <w:rPr>
          <w:b/>
          <w:sz w:val="24"/>
        </w:rPr>
        <w:t>К</w:t>
      </w:r>
      <w:r w:rsidR="00F02CB6" w:rsidRPr="008F433D">
        <w:rPr>
          <w:b/>
          <w:sz w:val="24"/>
        </w:rPr>
        <w:t xml:space="preserve">ВАЛИФИКАЦИОННЫХ </w:t>
      </w:r>
      <w:r w:rsidRPr="008F433D">
        <w:rPr>
          <w:b/>
          <w:sz w:val="24"/>
        </w:rPr>
        <w:t>Р</w:t>
      </w:r>
      <w:r w:rsidR="00F02CB6" w:rsidRPr="008F433D">
        <w:rPr>
          <w:b/>
          <w:sz w:val="24"/>
        </w:rPr>
        <w:t>АБОТ</w:t>
      </w:r>
    </w:p>
    <w:p w:rsidR="00A80FFB" w:rsidRPr="008F433D" w:rsidRDefault="00A80FFB" w:rsidP="00A80FFB">
      <w:pPr>
        <w:pStyle w:val="21"/>
        <w:numPr>
          <w:ilvl w:val="1"/>
          <w:numId w:val="1"/>
        </w:numPr>
        <w:jc w:val="both"/>
        <w:rPr>
          <w:sz w:val="24"/>
        </w:rPr>
      </w:pPr>
      <w:r w:rsidRPr="008F433D">
        <w:rPr>
          <w:sz w:val="24"/>
        </w:rPr>
        <w:t xml:space="preserve">Студенты при выборе темы </w:t>
      </w:r>
      <w:r w:rsidR="00D822B6" w:rsidRPr="008F433D">
        <w:rPr>
          <w:sz w:val="24"/>
        </w:rPr>
        <w:t>ВКР</w:t>
      </w:r>
      <w:r w:rsidRPr="008F433D">
        <w:rPr>
          <w:sz w:val="24"/>
        </w:rPr>
        <w:t xml:space="preserve"> имеют возможность изменить выбранное при написании </w:t>
      </w:r>
      <w:r w:rsidR="008F57D5">
        <w:rPr>
          <w:sz w:val="24"/>
        </w:rPr>
        <w:t>курсовой работы</w:t>
      </w:r>
      <w:r w:rsidRPr="008F433D">
        <w:rPr>
          <w:sz w:val="24"/>
        </w:rPr>
        <w:t xml:space="preserve"> направление, по согласованию с руководителем и академическим руководителем магистерской программы.</w:t>
      </w:r>
    </w:p>
    <w:p w:rsidR="00A80FFB" w:rsidRPr="008F433D" w:rsidRDefault="00A80FFB" w:rsidP="00A80FFB">
      <w:pPr>
        <w:pStyle w:val="21"/>
        <w:numPr>
          <w:ilvl w:val="1"/>
          <w:numId w:val="1"/>
        </w:numPr>
        <w:jc w:val="both"/>
        <w:rPr>
          <w:sz w:val="24"/>
        </w:rPr>
      </w:pPr>
      <w:r w:rsidRPr="008F433D">
        <w:rPr>
          <w:sz w:val="24"/>
        </w:rPr>
        <w:t xml:space="preserve">Предложение тем от преподавателей и со стороны ключевых работодателей происходит до </w:t>
      </w:r>
      <w:r w:rsidR="008F57D5">
        <w:rPr>
          <w:sz w:val="24"/>
        </w:rPr>
        <w:t>10</w:t>
      </w:r>
      <w:r w:rsidRPr="008F433D">
        <w:rPr>
          <w:sz w:val="24"/>
        </w:rPr>
        <w:t xml:space="preserve"> октября академического года. Темы должны быть утверждены академическ</w:t>
      </w:r>
      <w:r w:rsidR="00A91143" w:rsidRPr="008F433D">
        <w:rPr>
          <w:sz w:val="24"/>
        </w:rPr>
        <w:t>им</w:t>
      </w:r>
      <w:r w:rsidRPr="008F433D">
        <w:rPr>
          <w:sz w:val="24"/>
        </w:rPr>
        <w:t xml:space="preserve"> </w:t>
      </w:r>
      <w:r w:rsidR="00A91143" w:rsidRPr="008F433D">
        <w:rPr>
          <w:sz w:val="24"/>
        </w:rPr>
        <w:t>руководителем</w:t>
      </w:r>
      <w:r w:rsidRPr="008F433D">
        <w:rPr>
          <w:sz w:val="24"/>
        </w:rPr>
        <w:t xml:space="preserve"> магистерской программы.</w:t>
      </w:r>
    </w:p>
    <w:p w:rsidR="00A80FFB" w:rsidRPr="008F433D" w:rsidRDefault="00A80FFB" w:rsidP="00A80FFB">
      <w:pPr>
        <w:pStyle w:val="21"/>
        <w:numPr>
          <w:ilvl w:val="1"/>
          <w:numId w:val="1"/>
        </w:numPr>
        <w:jc w:val="both"/>
        <w:rPr>
          <w:sz w:val="24"/>
        </w:rPr>
      </w:pPr>
      <w:r w:rsidRPr="008F433D">
        <w:rPr>
          <w:sz w:val="24"/>
        </w:rPr>
        <w:t xml:space="preserve">Передача информации о темах и руководителях академическому руководителю магистерской программы </w:t>
      </w:r>
      <w:r w:rsidR="008F57D5">
        <w:rPr>
          <w:sz w:val="24"/>
        </w:rPr>
        <w:t>осуществляется</w:t>
      </w:r>
      <w:r w:rsidRPr="008F433D">
        <w:rPr>
          <w:sz w:val="24"/>
        </w:rPr>
        <w:t xml:space="preserve"> посредством </w:t>
      </w:r>
      <w:r w:rsidR="007E1224">
        <w:rPr>
          <w:sz w:val="24"/>
        </w:rPr>
        <w:t>электронной информационно-образовательной системе (далее – ЭИОС) НИУ ВШЭ</w:t>
      </w:r>
      <w:r w:rsidRPr="008F433D">
        <w:rPr>
          <w:color w:val="FF0000"/>
          <w:sz w:val="24"/>
        </w:rPr>
        <w:t>.</w:t>
      </w:r>
    </w:p>
    <w:p w:rsidR="00A80FFB" w:rsidRPr="008F433D" w:rsidRDefault="00A80FFB" w:rsidP="00A80FFB">
      <w:pPr>
        <w:pStyle w:val="21"/>
        <w:numPr>
          <w:ilvl w:val="1"/>
          <w:numId w:val="1"/>
        </w:numPr>
        <w:jc w:val="both"/>
        <w:rPr>
          <w:sz w:val="24"/>
        </w:rPr>
      </w:pPr>
      <w:r w:rsidRPr="008F433D">
        <w:rPr>
          <w:sz w:val="24"/>
        </w:rPr>
        <w:t xml:space="preserve">Согласование тем с Академическим руководителем осуществляется в течение </w:t>
      </w:r>
      <w:r w:rsidR="008F57D5">
        <w:rPr>
          <w:sz w:val="24"/>
        </w:rPr>
        <w:t>4</w:t>
      </w:r>
      <w:r w:rsidRPr="008F433D">
        <w:rPr>
          <w:sz w:val="24"/>
        </w:rPr>
        <w:t xml:space="preserve"> дней. Темы могут быть отклонены, если они не соответствуют уровню и/или направлению подготовки студента. </w:t>
      </w:r>
    </w:p>
    <w:p w:rsidR="00A80FFB" w:rsidRPr="008F433D" w:rsidRDefault="00A80FFB" w:rsidP="007E1224">
      <w:pPr>
        <w:pStyle w:val="21"/>
        <w:numPr>
          <w:ilvl w:val="1"/>
          <w:numId w:val="1"/>
        </w:numPr>
        <w:jc w:val="both"/>
        <w:rPr>
          <w:sz w:val="24"/>
        </w:rPr>
      </w:pPr>
      <w:r w:rsidRPr="008F433D">
        <w:rPr>
          <w:sz w:val="24"/>
        </w:rPr>
        <w:t xml:space="preserve">Выбор и согласование темы, а также выбор руководителя студентами должны быть осуществлены в соответствии с </w:t>
      </w:r>
      <w:r w:rsidR="007E1224">
        <w:rPr>
          <w:sz w:val="24"/>
        </w:rPr>
        <w:t>Перечнем и контрольными</w:t>
      </w:r>
      <w:r w:rsidR="007E1224" w:rsidRPr="007E1224">
        <w:rPr>
          <w:sz w:val="24"/>
        </w:rPr>
        <w:t xml:space="preserve"> срок</w:t>
      </w:r>
      <w:r w:rsidR="007E1224">
        <w:rPr>
          <w:sz w:val="24"/>
        </w:rPr>
        <w:t>ам</w:t>
      </w:r>
      <w:r w:rsidR="007E1224" w:rsidRPr="007E1224">
        <w:rPr>
          <w:sz w:val="24"/>
        </w:rPr>
        <w:t xml:space="preserve">и этапов выбора и согласования тем ВКР </w:t>
      </w:r>
      <w:r w:rsidR="007E1224">
        <w:rPr>
          <w:sz w:val="24"/>
        </w:rPr>
        <w:t>(</w:t>
      </w:r>
      <w:r w:rsidRPr="008F433D">
        <w:rPr>
          <w:sz w:val="24"/>
        </w:rPr>
        <w:t>Приложение</w:t>
      </w:r>
      <w:r w:rsidR="001C460B">
        <w:rPr>
          <w:sz w:val="24"/>
        </w:rPr>
        <w:t>м</w:t>
      </w:r>
      <w:r w:rsidRPr="008F433D">
        <w:rPr>
          <w:sz w:val="24"/>
        </w:rPr>
        <w:t xml:space="preserve"> </w:t>
      </w:r>
      <w:r w:rsidR="008F57D5">
        <w:rPr>
          <w:sz w:val="24"/>
        </w:rPr>
        <w:t>4</w:t>
      </w:r>
      <w:r w:rsidR="007E1224">
        <w:rPr>
          <w:sz w:val="24"/>
        </w:rPr>
        <w:t>)</w:t>
      </w:r>
      <w:r w:rsidRPr="008F433D">
        <w:rPr>
          <w:sz w:val="24"/>
        </w:rPr>
        <w:t xml:space="preserve">. </w:t>
      </w:r>
    </w:p>
    <w:p w:rsidR="00274A86" w:rsidRDefault="00A80FFB" w:rsidP="00D76040">
      <w:pPr>
        <w:pStyle w:val="21"/>
        <w:numPr>
          <w:ilvl w:val="1"/>
          <w:numId w:val="1"/>
        </w:numPr>
        <w:jc w:val="both"/>
        <w:rPr>
          <w:sz w:val="24"/>
        </w:rPr>
      </w:pPr>
      <w:r w:rsidRPr="008F433D">
        <w:rPr>
          <w:sz w:val="24"/>
        </w:rPr>
        <w:t xml:space="preserve">Приказ об утверждении тем </w:t>
      </w:r>
      <w:r w:rsidR="008F57D5">
        <w:rPr>
          <w:sz w:val="24"/>
        </w:rPr>
        <w:t xml:space="preserve">и руководителей </w:t>
      </w:r>
      <w:r w:rsidRPr="008F433D">
        <w:rPr>
          <w:sz w:val="24"/>
        </w:rPr>
        <w:t xml:space="preserve">магистерских диссертаций издается Учебным офисом не позднее </w:t>
      </w:r>
      <w:r w:rsidRPr="008F433D">
        <w:rPr>
          <w:sz w:val="24"/>
          <w:highlight w:val="white"/>
        </w:rPr>
        <w:t xml:space="preserve">15 декабря </w:t>
      </w:r>
      <w:r w:rsidRPr="008F433D">
        <w:rPr>
          <w:sz w:val="24"/>
        </w:rPr>
        <w:t xml:space="preserve">текущего учебного года. </w:t>
      </w:r>
    </w:p>
    <w:p w:rsidR="00A80FFB" w:rsidRDefault="00A80FFB" w:rsidP="00274A86">
      <w:pPr>
        <w:pStyle w:val="21"/>
        <w:numPr>
          <w:ilvl w:val="1"/>
          <w:numId w:val="1"/>
        </w:numPr>
        <w:jc w:val="both"/>
        <w:rPr>
          <w:sz w:val="24"/>
        </w:rPr>
      </w:pPr>
      <w:r w:rsidRPr="008F433D">
        <w:rPr>
          <w:sz w:val="24"/>
        </w:rPr>
        <w:t xml:space="preserve">Изменение, в том числе уточнение, темы магистерской диссертации возможно не позднее, чем </w:t>
      </w:r>
      <w:r w:rsidRPr="008F433D">
        <w:rPr>
          <w:sz w:val="24"/>
          <w:highlight w:val="white"/>
        </w:rPr>
        <w:t>за один календарный месяц до установленного в приказе срока представления итогового варианта</w:t>
      </w:r>
      <w:r w:rsidRPr="008F433D">
        <w:rPr>
          <w:sz w:val="24"/>
        </w:rPr>
        <w:t xml:space="preserve"> работ</w:t>
      </w:r>
      <w:r w:rsidR="008F57D5">
        <w:rPr>
          <w:sz w:val="24"/>
        </w:rPr>
        <w:t>ы</w:t>
      </w:r>
      <w:r w:rsidRPr="008F433D">
        <w:rPr>
          <w:sz w:val="24"/>
        </w:rPr>
        <w:t>.</w:t>
      </w:r>
      <w:r w:rsidR="00D76040">
        <w:rPr>
          <w:sz w:val="24"/>
        </w:rPr>
        <w:t xml:space="preserve"> Изменение</w:t>
      </w:r>
      <w:r w:rsidR="00274A86" w:rsidRPr="00274A86">
        <w:rPr>
          <w:sz w:val="24"/>
        </w:rPr>
        <w:t xml:space="preserve"> темы ВКР происходит по заявлению студента (форма заявления представлена в Приложении </w:t>
      </w:r>
      <w:r w:rsidR="008F57D5">
        <w:rPr>
          <w:sz w:val="24"/>
        </w:rPr>
        <w:t>5</w:t>
      </w:r>
      <w:r w:rsidR="00274A86" w:rsidRPr="00274A86">
        <w:rPr>
          <w:sz w:val="24"/>
        </w:rPr>
        <w:t xml:space="preserve">) </w:t>
      </w:r>
      <w:r w:rsidR="00274A86">
        <w:rPr>
          <w:sz w:val="24"/>
        </w:rPr>
        <w:t>и</w:t>
      </w:r>
      <w:r w:rsidR="00D76040">
        <w:rPr>
          <w:sz w:val="24"/>
        </w:rPr>
        <w:t xml:space="preserve"> фиксируется приказом.</w:t>
      </w:r>
      <w:r w:rsidR="007E1224">
        <w:rPr>
          <w:sz w:val="24"/>
        </w:rPr>
        <w:t xml:space="preserve"> </w:t>
      </w:r>
      <w:r w:rsidR="007E1224" w:rsidRPr="007E1224">
        <w:rPr>
          <w:sz w:val="24"/>
          <w:highlight w:val="white"/>
        </w:rPr>
        <w:t>Подача заявления на изменение или уточнение темы может осуществляться п</w:t>
      </w:r>
      <w:r w:rsidR="00322233">
        <w:rPr>
          <w:sz w:val="24"/>
          <w:highlight w:val="white"/>
        </w:rPr>
        <w:t>ри помощи ЭИОС НИУ ВШЭ. Поданная заявка</w:t>
      </w:r>
      <w:r w:rsidR="007E1224" w:rsidRPr="007E1224">
        <w:rPr>
          <w:sz w:val="24"/>
          <w:highlight w:val="white"/>
        </w:rPr>
        <w:t xml:space="preserve"> в обязательном порядке проходит согласование с академическим руководителем.</w:t>
      </w:r>
    </w:p>
    <w:p w:rsidR="00D6209A" w:rsidRPr="008F433D" w:rsidRDefault="00D6209A" w:rsidP="00D6209A">
      <w:pPr>
        <w:pStyle w:val="21"/>
        <w:numPr>
          <w:ilvl w:val="1"/>
          <w:numId w:val="1"/>
        </w:numPr>
        <w:jc w:val="both"/>
        <w:rPr>
          <w:sz w:val="24"/>
        </w:rPr>
      </w:pPr>
      <w:r w:rsidRPr="00D6209A">
        <w:rPr>
          <w:sz w:val="24"/>
        </w:rPr>
        <w:t xml:space="preserve">Замена </w:t>
      </w:r>
      <w:r w:rsidRPr="00D6209A">
        <w:rPr>
          <w:b/>
          <w:sz w:val="24"/>
        </w:rPr>
        <w:t>руководителя</w:t>
      </w:r>
      <w:r w:rsidRPr="00D6209A">
        <w:rPr>
          <w:sz w:val="24"/>
        </w:rPr>
        <w:t xml:space="preserve"> </w:t>
      </w:r>
      <w:r w:rsidRPr="00D6209A">
        <w:rPr>
          <w:b/>
          <w:sz w:val="24"/>
        </w:rPr>
        <w:t>ВКР</w:t>
      </w:r>
      <w:r w:rsidRPr="00D6209A">
        <w:rPr>
          <w:sz w:val="24"/>
        </w:rPr>
        <w:t xml:space="preserve"> допускается </w:t>
      </w:r>
      <w:r w:rsidRPr="00D6209A">
        <w:rPr>
          <w:b/>
          <w:sz w:val="24"/>
        </w:rPr>
        <w:t>не позднее, чем за 2 месяца</w:t>
      </w:r>
      <w:r w:rsidRPr="00D6209A">
        <w:rPr>
          <w:sz w:val="24"/>
        </w:rPr>
        <w:t xml:space="preserve"> до защиты ВКР. Студент пишет заявление о желании заме</w:t>
      </w:r>
      <w:r>
        <w:rPr>
          <w:sz w:val="24"/>
        </w:rPr>
        <w:t>нить руководителя (Приложение 1</w:t>
      </w:r>
      <w:r w:rsidR="00161208">
        <w:rPr>
          <w:sz w:val="24"/>
        </w:rPr>
        <w:t>1</w:t>
      </w:r>
      <w:r w:rsidRPr="00D6209A">
        <w:rPr>
          <w:sz w:val="24"/>
        </w:rPr>
        <w:t>). На заявлении должно быть несколько подписей: самого студента, предыдущего и нового руководителей, академического руководителя. Закрепляется новый руководитель приказом.</w:t>
      </w:r>
    </w:p>
    <w:p w:rsidR="00A80FFB" w:rsidRPr="008F433D" w:rsidRDefault="00A80FFB" w:rsidP="007319D9">
      <w:pPr>
        <w:pStyle w:val="21"/>
        <w:numPr>
          <w:ilvl w:val="1"/>
          <w:numId w:val="1"/>
        </w:numPr>
        <w:jc w:val="both"/>
        <w:rPr>
          <w:sz w:val="24"/>
        </w:rPr>
      </w:pPr>
      <w:r w:rsidRPr="008F433D">
        <w:rPr>
          <w:sz w:val="24"/>
        </w:rPr>
        <w:t xml:space="preserve">Студент, не выбравший тему магистерской диссертации в установленный срок, считается имеющим академическую задолженность. Он обязан ликвидировать ее в срок до </w:t>
      </w:r>
      <w:r w:rsidR="007319D9" w:rsidRPr="008F433D">
        <w:rPr>
          <w:sz w:val="24"/>
        </w:rPr>
        <w:t>15 февраля.</w:t>
      </w:r>
      <w:r w:rsidR="00225D97" w:rsidRPr="008F433D">
        <w:rPr>
          <w:sz w:val="24"/>
        </w:rPr>
        <w:t xml:space="preserve"> </w:t>
      </w:r>
      <w:r w:rsidRPr="008F433D">
        <w:rPr>
          <w:sz w:val="24"/>
        </w:rPr>
        <w:t xml:space="preserve">Подробная характеристика этапов выбора </w:t>
      </w:r>
      <w:r w:rsidR="007E1224">
        <w:rPr>
          <w:sz w:val="24"/>
        </w:rPr>
        <w:t xml:space="preserve">темы ВКР </w:t>
      </w:r>
      <w:r w:rsidRPr="008F433D">
        <w:rPr>
          <w:sz w:val="24"/>
        </w:rPr>
        <w:t>представлена в П</w:t>
      </w:r>
      <w:r w:rsidR="00322233">
        <w:rPr>
          <w:sz w:val="24"/>
        </w:rPr>
        <w:t>ри</w:t>
      </w:r>
      <w:r w:rsidRPr="008F433D">
        <w:rPr>
          <w:sz w:val="24"/>
        </w:rPr>
        <w:t xml:space="preserve">ложении </w:t>
      </w:r>
      <w:r w:rsidR="00161208">
        <w:rPr>
          <w:sz w:val="24"/>
        </w:rPr>
        <w:t>4</w:t>
      </w:r>
      <w:r w:rsidRPr="008F433D">
        <w:rPr>
          <w:sz w:val="24"/>
        </w:rPr>
        <w:t>.</w:t>
      </w:r>
    </w:p>
    <w:p w:rsidR="00A80FFB" w:rsidRPr="008F433D" w:rsidRDefault="00A80FFB" w:rsidP="00A80FFB">
      <w:pPr>
        <w:pStyle w:val="21"/>
        <w:ind w:left="570"/>
        <w:jc w:val="both"/>
        <w:rPr>
          <w:sz w:val="24"/>
        </w:rPr>
      </w:pPr>
    </w:p>
    <w:p w:rsidR="00A80FFB" w:rsidRPr="008F433D" w:rsidRDefault="00A80FFB" w:rsidP="00A80FFB">
      <w:pPr>
        <w:pStyle w:val="21"/>
        <w:numPr>
          <w:ilvl w:val="0"/>
          <w:numId w:val="1"/>
        </w:numPr>
        <w:jc w:val="center"/>
        <w:rPr>
          <w:b/>
          <w:sz w:val="24"/>
        </w:rPr>
      </w:pPr>
      <w:r w:rsidRPr="008F433D">
        <w:rPr>
          <w:b/>
          <w:sz w:val="24"/>
        </w:rPr>
        <w:t xml:space="preserve">ЭТАПЫ ВЫПОЛНЕНИЯ </w:t>
      </w:r>
      <w:r w:rsidR="00B85FCC" w:rsidRPr="008F433D">
        <w:rPr>
          <w:b/>
          <w:sz w:val="24"/>
        </w:rPr>
        <w:t>ВКР</w:t>
      </w:r>
    </w:p>
    <w:p w:rsidR="007245AD" w:rsidRPr="008F433D" w:rsidRDefault="00A80FFB" w:rsidP="00992058">
      <w:pPr>
        <w:numPr>
          <w:ilvl w:val="1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</w:pPr>
      <w:r w:rsidRPr="008F433D">
        <w:rPr>
          <w:b/>
        </w:rPr>
        <w:t xml:space="preserve">Подготовка проекта </w:t>
      </w:r>
      <w:r w:rsidR="007245AD" w:rsidRPr="008F433D">
        <w:rPr>
          <w:b/>
        </w:rPr>
        <w:t>ВКР</w:t>
      </w:r>
      <w:r w:rsidRPr="008F433D">
        <w:rPr>
          <w:b/>
        </w:rPr>
        <w:t>.</w:t>
      </w:r>
      <w:r w:rsidRPr="008F433D">
        <w:t xml:space="preserve"> На этом этапе студент должен </w:t>
      </w:r>
      <w:r w:rsidRPr="008F433D">
        <w:rPr>
          <w:highlight w:val="white"/>
        </w:rPr>
        <w:t xml:space="preserve">сформулировать рабочую гипотезу/ замысел работы, выделить проблему, на решение которой будет направлена ВКР, и предложить основную структуру ВКР. </w:t>
      </w:r>
      <w:r w:rsidRPr="008F433D">
        <w:t xml:space="preserve">Проект ВКР готовится студентом в ходе научно-исследовательского семинара и индивидуальных консультаций с руководителем (потенциальным руководителем). Примерный перечень основных этапов подготовки ВКР указан в Приложении </w:t>
      </w:r>
      <w:r w:rsidR="00161208">
        <w:t>6</w:t>
      </w:r>
      <w:r w:rsidRPr="008F433D">
        <w:t xml:space="preserve"> к настоящим Правилам.</w:t>
      </w:r>
    </w:p>
    <w:p w:rsidR="00A80FFB" w:rsidRPr="008F433D" w:rsidRDefault="00A80FFB" w:rsidP="006314CF">
      <w:pPr>
        <w:tabs>
          <w:tab w:val="left" w:pos="1843"/>
          <w:tab w:val="left" w:pos="1985"/>
          <w:tab w:val="left" w:pos="2268"/>
          <w:tab w:val="left" w:pos="2835"/>
        </w:tabs>
        <w:ind w:left="570" w:right="140" w:firstLine="706"/>
        <w:jc w:val="both"/>
      </w:pPr>
      <w:r w:rsidRPr="008F433D">
        <w:t>Проект ВКР оценивается руководителем ВКР по сис</w:t>
      </w:r>
      <w:r w:rsidR="00270DBA">
        <w:t>теме «утвержден»/«не утвержден»</w:t>
      </w:r>
      <w:r w:rsidRPr="008F433D">
        <w:t>. Студент имеет возможность доработать Проект ВКР, не утвержденный руководителем ВКР, и представить его повторно (конкретные д</w:t>
      </w:r>
      <w:r w:rsidRPr="008F433D">
        <w:rPr>
          <w:highlight w:val="white"/>
        </w:rPr>
        <w:t xml:space="preserve">аты повторного </w:t>
      </w:r>
      <w:r w:rsidRPr="008F433D">
        <w:rPr>
          <w:highlight w:val="white"/>
        </w:rPr>
        <w:lastRenderedPageBreak/>
        <w:t>представления и оценивания согласуются с руководителем ВКР, но не поздн</w:t>
      </w:r>
      <w:r w:rsidRPr="008F433D">
        <w:t>е</w:t>
      </w:r>
      <w:r w:rsidRPr="008F433D">
        <w:rPr>
          <w:highlight w:val="white"/>
        </w:rPr>
        <w:t>е 25 декабря т</w:t>
      </w:r>
      <w:r w:rsidRPr="008F433D">
        <w:t xml:space="preserve">екущего учебного года). При отсутствии утвержденного в указанный срок Проекта руководитель ВКР обязан уведомить об этом Учебный офис </w:t>
      </w:r>
      <w:r w:rsidR="007245AD" w:rsidRPr="008F433D">
        <w:t>образовательной программы</w:t>
      </w:r>
      <w:r w:rsidRPr="008F433D">
        <w:t>.</w:t>
      </w:r>
    </w:p>
    <w:p w:rsidR="00A80FFB" w:rsidRPr="008F433D" w:rsidRDefault="00A80FFB" w:rsidP="006314CF">
      <w:pPr>
        <w:tabs>
          <w:tab w:val="left" w:pos="1843"/>
          <w:tab w:val="left" w:pos="1985"/>
          <w:tab w:val="left" w:pos="2268"/>
          <w:tab w:val="left" w:pos="2835"/>
        </w:tabs>
        <w:ind w:left="567" w:right="140" w:firstLine="709"/>
        <w:jc w:val="both"/>
      </w:pPr>
      <w:r w:rsidRPr="008F433D">
        <w:t xml:space="preserve">Проект ВКР, утвержденный руководителем, защищается на научно-исследовательском семинаре, и оценка за защиту является частью накопительной оценки за научно-исследовательский семинар. </w:t>
      </w:r>
    </w:p>
    <w:p w:rsidR="00A80FFB" w:rsidRPr="008F433D" w:rsidRDefault="00A80FFB" w:rsidP="00A80FFB">
      <w:pPr>
        <w:numPr>
          <w:ilvl w:val="1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</w:pPr>
      <w:r w:rsidRPr="008F433D">
        <w:rPr>
          <w:b/>
          <w:highlight w:val="white"/>
        </w:rPr>
        <w:t>Предъявление первого варианта магистерской диссертации</w:t>
      </w:r>
      <w:r w:rsidRPr="008F433D">
        <w:rPr>
          <w:highlight w:val="white"/>
        </w:rPr>
        <w:t xml:space="preserve">. Текст первого варианта ВКР передается руководителю ВКР для замечаний; при необходимости в дальнейшем проводится корректировка текста. Предъявление первого варианта ВКР происходит в соответствии с графиком подготовки ВКР. В случае отсутствия текста первого варианта ВКР, поданного в срок, </w:t>
      </w:r>
      <w:r w:rsidRPr="008F433D">
        <w:t>руководитель ВКР обязан уведомить об этом Учебный офис ОП, на которой учится студент.</w:t>
      </w:r>
      <w:r w:rsidRPr="008F433D">
        <w:rPr>
          <w:highlight w:val="white"/>
        </w:rPr>
        <w:t xml:space="preserve"> </w:t>
      </w:r>
    </w:p>
    <w:p w:rsidR="00A80FFB" w:rsidRPr="008F433D" w:rsidRDefault="00A80FFB" w:rsidP="00A80FFB">
      <w:pPr>
        <w:numPr>
          <w:ilvl w:val="1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  <w:rPr>
          <w:b/>
        </w:rPr>
      </w:pPr>
      <w:r w:rsidRPr="008F433D">
        <w:rPr>
          <w:b/>
        </w:rPr>
        <w:t xml:space="preserve">Доработка ВКР, подготовка итогового варианта ВКР. </w:t>
      </w:r>
      <w:r w:rsidRPr="008F433D">
        <w:t>На этом этапе, при необходимости, производится к</w:t>
      </w:r>
      <w:r w:rsidRPr="008F433D">
        <w:rPr>
          <w:highlight w:val="white"/>
        </w:rPr>
        <w:t xml:space="preserve">орректировка ВКР студентом. </w:t>
      </w:r>
      <w:r w:rsidRPr="008F433D">
        <w:t>По завершении этого этапа студент представляет итоговый вариант ВКР и аннотацию руководителю ВКР для получения отзыва не позднее даты, определенной в Правилах. Руководитель ВКР обязан предоставить в Учебный офис ОП, на которой учится студент, отзыв на ВКР в течение календарной недели после получения итогового варианта ВКР</w:t>
      </w:r>
      <w:r w:rsidR="00B85FCC" w:rsidRPr="008F433D">
        <w:t>.</w:t>
      </w:r>
      <w:r w:rsidRPr="008F433D">
        <w:t xml:space="preserve"> Пример формы отзыва руководителя указан в Приложении </w:t>
      </w:r>
      <w:r w:rsidR="00161208">
        <w:t>7</w:t>
      </w:r>
      <w:r w:rsidRPr="008F433D">
        <w:t>.</w:t>
      </w:r>
    </w:p>
    <w:p w:rsidR="00A80FFB" w:rsidRPr="008F433D" w:rsidRDefault="00A80FFB" w:rsidP="00A80FFB">
      <w:pPr>
        <w:numPr>
          <w:ilvl w:val="1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  <w:rPr>
          <w:b/>
        </w:rPr>
      </w:pPr>
      <w:r w:rsidRPr="008F433D">
        <w:rPr>
          <w:b/>
        </w:rPr>
        <w:t xml:space="preserve">Предварительная защита </w:t>
      </w:r>
      <w:r w:rsidR="0048095A" w:rsidRPr="008F433D">
        <w:rPr>
          <w:b/>
        </w:rPr>
        <w:t>ВКР</w:t>
      </w:r>
      <w:r w:rsidRPr="008F433D">
        <w:rPr>
          <w:b/>
        </w:rPr>
        <w:t xml:space="preserve">. </w:t>
      </w:r>
      <w:r w:rsidRPr="008F433D">
        <w:t>Предварительная защита магистерской диссертации осуществляется на заседании</w:t>
      </w:r>
      <w:r w:rsidR="00341809" w:rsidRPr="008F433D">
        <w:t xml:space="preserve"> комиссии,</w:t>
      </w:r>
      <w:r w:rsidRPr="008F433D">
        <w:t xml:space="preserve"> назначенной Академическим </w:t>
      </w:r>
      <w:r w:rsidR="00A91143" w:rsidRPr="008F433D">
        <w:t>руководителем</w:t>
      </w:r>
      <w:r w:rsidRPr="008F433D">
        <w:t xml:space="preserve"> магистерской программы. По итогам предварительной защиты студентам даются рекомендации по доработке </w:t>
      </w:r>
      <w:r w:rsidR="0048095A" w:rsidRPr="008F433D">
        <w:t>ВКР</w:t>
      </w:r>
      <w:r w:rsidRPr="008F433D">
        <w:t>. Дата предварительной защиты назначается не позднее, чем за три недели до даты защиты магистерской диссертации. Отметка о прохождении предварительной защиты фиксируется в рабочей ведомости.</w:t>
      </w:r>
      <w:r w:rsidR="0048095A" w:rsidRPr="008F433D">
        <w:t xml:space="preserve"> Оценка за предварительную защиту может являться составляющей в итоговой оценке за научно-исследовательский семинар.</w:t>
      </w:r>
      <w:r w:rsidRPr="008F433D">
        <w:t xml:space="preserve"> </w:t>
      </w:r>
    </w:p>
    <w:p w:rsidR="00A80FFB" w:rsidRDefault="00A80FFB" w:rsidP="00A80FFB">
      <w:pPr>
        <w:numPr>
          <w:ilvl w:val="1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</w:pPr>
      <w:r w:rsidRPr="008F433D">
        <w:rPr>
          <w:b/>
        </w:rPr>
        <w:t>Загрузка ВКР в систему «Антиплагиат».</w:t>
      </w:r>
      <w:r w:rsidRPr="008F433D">
        <w:t xml:space="preserve"> </w:t>
      </w:r>
      <w:r w:rsidR="005F38CC">
        <w:t>С</w:t>
      </w:r>
      <w:r w:rsidRPr="008F433D">
        <w:t xml:space="preserve">тудент загружает итоговый вариант ВКР </w:t>
      </w:r>
      <w:r w:rsidR="005F38CC">
        <w:t xml:space="preserve">в установленный срок </w:t>
      </w:r>
      <w:r w:rsidRPr="008F433D">
        <w:t xml:space="preserve">в электронном несканированном виде в специальный модуль сопровождения ВКР в </w:t>
      </w:r>
      <w:r w:rsidRPr="008F433D">
        <w:rPr>
          <w:lang w:val="en-US"/>
        </w:rPr>
        <w:t>LMS</w:t>
      </w:r>
      <w:r w:rsidRPr="008F433D">
        <w:t>, после чего работа автоматически отправляется указанным модулем в систему «Антиплагиат».</w:t>
      </w:r>
    </w:p>
    <w:p w:rsidR="00161208" w:rsidRPr="005F38CC" w:rsidRDefault="00161208" w:rsidP="006314CF">
      <w:pPr>
        <w:tabs>
          <w:tab w:val="left" w:pos="1843"/>
          <w:tab w:val="left" w:pos="1985"/>
          <w:tab w:val="left" w:pos="2268"/>
          <w:tab w:val="left" w:pos="2835"/>
        </w:tabs>
        <w:ind w:left="570" w:right="140" w:firstLine="706"/>
        <w:jc w:val="both"/>
      </w:pPr>
      <w:r w:rsidRPr="005F38CC">
        <w:t>В случае, если ВКР выполнена на английском языке</w:t>
      </w:r>
      <w:r w:rsidR="005F38CC" w:rsidRPr="005F38CC">
        <w:t>, проверка оригинальности ВКР производится в системе «Турнитин».</w:t>
      </w:r>
    </w:p>
    <w:p w:rsidR="00A80FFB" w:rsidRPr="008F433D" w:rsidRDefault="00B85FCC" w:rsidP="006314CF">
      <w:pPr>
        <w:tabs>
          <w:tab w:val="left" w:pos="1843"/>
          <w:tab w:val="left" w:pos="1985"/>
          <w:tab w:val="left" w:pos="2268"/>
          <w:tab w:val="left" w:pos="2835"/>
        </w:tabs>
        <w:ind w:left="567" w:right="140" w:firstLine="706"/>
        <w:jc w:val="both"/>
      </w:pPr>
      <w:r w:rsidRPr="008F433D">
        <w:t xml:space="preserve">В случае выявления доказанного факта плагиата в ВКР к студенту может быть применено дисциплинарное взыскание, регламентированное Порядком применения дисциплинарных взысканий при нарушениях академических норм в написании письменных учебных работ в НИУ ВШЭ (Приложение </w:t>
      </w:r>
      <w:r w:rsidR="00DC0281">
        <w:t>2</w:t>
      </w:r>
      <w:r w:rsidRPr="008F433D">
        <w:t xml:space="preserve"> к Правилам внутреннего распорядка НИУ ВШЭ).</w:t>
      </w:r>
    </w:p>
    <w:p w:rsidR="00A80FFB" w:rsidRPr="008F433D" w:rsidRDefault="00A80FFB" w:rsidP="00A80FFB">
      <w:pPr>
        <w:numPr>
          <w:ilvl w:val="1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</w:pPr>
      <w:r w:rsidRPr="008F433D">
        <w:rPr>
          <w:b/>
        </w:rPr>
        <w:t xml:space="preserve">Представление итогового варианта ВКР в учебный офис. </w:t>
      </w:r>
      <w:r w:rsidR="005F38CC" w:rsidRPr="005F38CC">
        <w:t xml:space="preserve">Загрузка итогового варианта </w:t>
      </w:r>
      <w:r w:rsidR="005F38CC">
        <w:t xml:space="preserve">ВКР </w:t>
      </w:r>
      <w:r w:rsidR="005F38CC" w:rsidRPr="005F38CC">
        <w:t xml:space="preserve">в </w:t>
      </w:r>
      <w:r w:rsidR="00270DBA" w:rsidRPr="008F433D">
        <w:t>систему «Антиплагиат»</w:t>
      </w:r>
      <w:r w:rsidR="005F38CC" w:rsidRPr="005F38CC">
        <w:t xml:space="preserve"> </w:t>
      </w:r>
      <w:r w:rsidR="005F38CC" w:rsidRPr="008F433D">
        <w:t xml:space="preserve">с аннотацией </w:t>
      </w:r>
      <w:r w:rsidR="005F38CC">
        <w:t xml:space="preserve">является фактом представления ВКР. </w:t>
      </w:r>
    </w:p>
    <w:p w:rsidR="005F38CC" w:rsidRDefault="00A80FFB" w:rsidP="00C50F40">
      <w:pPr>
        <w:numPr>
          <w:ilvl w:val="1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</w:pPr>
      <w:r w:rsidRPr="008F433D">
        <w:rPr>
          <w:b/>
        </w:rPr>
        <w:t xml:space="preserve">Рецензирование ВКР. </w:t>
      </w:r>
      <w:r w:rsidRPr="008F433D">
        <w:t>Рецензент назначается из числа преподавателей или научных работников</w:t>
      </w:r>
      <w:r w:rsidR="005F38CC">
        <w:t xml:space="preserve"> </w:t>
      </w:r>
      <w:r w:rsidR="005F38CC" w:rsidRPr="008F433D">
        <w:t>НИУ ВШЭ</w:t>
      </w:r>
      <w:r w:rsidR="005F38CC">
        <w:t xml:space="preserve">. Рецензентами также могут быть представители иной образовательной организации высшего образования, работники иных организаций из профессиональной сферы, соответствующей теме ВКР. </w:t>
      </w:r>
    </w:p>
    <w:p w:rsidR="00A80FFB" w:rsidRPr="008F433D" w:rsidRDefault="00A80FFB" w:rsidP="006314CF">
      <w:pPr>
        <w:tabs>
          <w:tab w:val="left" w:pos="1843"/>
          <w:tab w:val="left" w:pos="1985"/>
          <w:tab w:val="left" w:pos="2268"/>
          <w:tab w:val="left" w:pos="2835"/>
        </w:tabs>
        <w:ind w:left="570" w:right="140" w:firstLine="706"/>
        <w:jc w:val="both"/>
      </w:pPr>
      <w:r w:rsidRPr="008F433D">
        <w:t xml:space="preserve">Рецензент должен иметь ученую степень кандидата или доктора наук. </w:t>
      </w:r>
    </w:p>
    <w:p w:rsidR="00A80FFB" w:rsidRPr="008F433D" w:rsidRDefault="00A80FFB" w:rsidP="006314CF">
      <w:pPr>
        <w:tabs>
          <w:tab w:val="left" w:pos="1843"/>
          <w:tab w:val="left" w:pos="1985"/>
          <w:tab w:val="left" w:pos="2268"/>
          <w:tab w:val="left" w:pos="2835"/>
        </w:tabs>
        <w:ind w:left="567" w:right="140" w:firstLine="706"/>
        <w:jc w:val="both"/>
      </w:pPr>
      <w:r w:rsidRPr="008F433D">
        <w:t xml:space="preserve">Приказ о назначении рецензента подписывается деканом факультета по представлению академического руководителя магистерской программы не позднее, чем за месяц до запланированной даты защиты ВКР. В приказе указываются ФИО студента, тема ВКР, сведения о рецензенте (ФИО, ученая степень, ученое звание, место работы, занимаемая должность). </w:t>
      </w:r>
    </w:p>
    <w:p w:rsidR="00A80FFB" w:rsidRPr="008F433D" w:rsidRDefault="00A80FFB" w:rsidP="006314CF">
      <w:pPr>
        <w:tabs>
          <w:tab w:val="left" w:pos="1843"/>
          <w:tab w:val="left" w:pos="1985"/>
          <w:tab w:val="left" w:pos="2268"/>
          <w:tab w:val="left" w:pos="2835"/>
        </w:tabs>
        <w:ind w:left="567" w:right="140" w:firstLine="706"/>
        <w:jc w:val="both"/>
      </w:pPr>
      <w:r w:rsidRPr="008F433D">
        <w:rPr>
          <w:highlight w:val="white"/>
        </w:rPr>
        <w:t xml:space="preserve">Рецензент обязан провести квалифицированный анализ основных </w:t>
      </w:r>
      <w:r w:rsidRPr="008F433D">
        <w:t>положений</w:t>
      </w:r>
      <w:r w:rsidRPr="008F433D">
        <w:rPr>
          <w:highlight w:val="white"/>
        </w:rPr>
        <w:t xml:space="preserve">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решений, их новизны и практической значимости. </w:t>
      </w:r>
      <w:r w:rsidRPr="008F433D">
        <w:t>Рецензент может оценить степень сформированности у автора ВКР компетенций, предусмотренных ОС НИУ ВШЭ</w:t>
      </w:r>
      <w:r w:rsidRPr="008F433D">
        <w:rPr>
          <w:rStyle w:val="a6"/>
        </w:rPr>
        <w:footnoteReference w:id="1"/>
      </w:r>
      <w:r w:rsidRPr="008F433D">
        <w:t xml:space="preserve">. Пример формы отзыва рецензента указан в Приложении </w:t>
      </w:r>
      <w:r w:rsidR="003A1300">
        <w:t>8</w:t>
      </w:r>
      <w:r w:rsidR="00F743AF" w:rsidRPr="009B6DF5">
        <w:t xml:space="preserve"> </w:t>
      </w:r>
      <w:r w:rsidR="00F743AF">
        <w:t xml:space="preserve">и </w:t>
      </w:r>
      <w:r w:rsidR="003A1300">
        <w:t>8</w:t>
      </w:r>
      <w:r w:rsidR="00BB01E5">
        <w:t>.</w:t>
      </w:r>
      <w:r w:rsidR="00F743AF">
        <w:t>1</w:t>
      </w:r>
      <w:r w:rsidRPr="008F433D">
        <w:t>.</w:t>
      </w:r>
    </w:p>
    <w:p w:rsidR="00A80FFB" w:rsidRPr="008F433D" w:rsidRDefault="00D73CD5" w:rsidP="006314CF">
      <w:pPr>
        <w:tabs>
          <w:tab w:val="left" w:pos="1843"/>
          <w:tab w:val="left" w:pos="1985"/>
          <w:tab w:val="left" w:pos="2268"/>
          <w:tab w:val="left" w:pos="2835"/>
        </w:tabs>
        <w:ind w:left="567" w:right="140" w:firstLine="706"/>
        <w:jc w:val="both"/>
      </w:pPr>
      <w:r w:rsidRPr="00D73CD5">
        <w:t xml:space="preserve">Учебный офис ОП координирует получение итоговых текстов ВКР всеми рецензентами в срок не позднее, чем </w:t>
      </w:r>
      <w:r w:rsidRPr="00D73CD5">
        <w:rPr>
          <w:b/>
        </w:rPr>
        <w:t>через три календарных дня после загрузки</w:t>
      </w:r>
      <w:r w:rsidR="00A80FFB" w:rsidRPr="008F433D">
        <w:t xml:space="preserve">. </w:t>
      </w:r>
      <w:r w:rsidRPr="00D73CD5">
        <w:t xml:space="preserve">Рецензия должна содержать рекомендуемую оценку ВКР студента по 10-балльной шкале. В случае использования ЭИОС НИУ ВШЭ рецензия загружается рецензентом в специальный модуль, отдельно указывается рекомендуемая оценка. В случае составления рецензии без использования ЭИОС НИУ ВШЭ, рецензент передает ответственному лицу от учебного офиса ОП на адрес корпоративной электронной почты письменную рецензию на ВКР </w:t>
      </w:r>
      <w:r w:rsidRPr="006314CF">
        <w:rPr>
          <w:b/>
        </w:rPr>
        <w:t>не позднее, чем за шесть календарных дней до даты защиты ВКР</w:t>
      </w:r>
      <w:r w:rsidR="006314CF">
        <w:t xml:space="preserve">, </w:t>
      </w:r>
      <w:r w:rsidR="00A80FFB" w:rsidRPr="008F433D">
        <w:t xml:space="preserve">чтобы студент мог заранее подготовить ответы по существу сделанных рецензентом замечаний. </w:t>
      </w:r>
    </w:p>
    <w:p w:rsidR="00A80FFB" w:rsidRPr="008F433D" w:rsidRDefault="00A80FFB" w:rsidP="00C50F40">
      <w:pPr>
        <w:tabs>
          <w:tab w:val="left" w:pos="1843"/>
          <w:tab w:val="left" w:pos="1985"/>
          <w:tab w:val="left" w:pos="2268"/>
          <w:tab w:val="left" w:pos="2835"/>
        </w:tabs>
        <w:ind w:left="567" w:right="140" w:firstLine="567"/>
        <w:jc w:val="both"/>
      </w:pPr>
      <w:r w:rsidRPr="008F433D">
        <w:t>В случае, если магистерская диссертация выполнена в форме проектно-исследовательской работы, в дополнение к рецензии на ВКР может быть представлен отзыв организации или субъекта, в чьих интересах выполнялась данная работа, о результатах внедрения и использовании результатов  ВКР в деятельности данной организации или субъекта, подписанный руководителем данной организации или субъекта. Отзыв должен содержать качественный анализ результатов ВКР с точки зрения встраивания полученных результатов в текущую систему управления деятельно</w:t>
      </w:r>
      <w:r w:rsidR="00003848">
        <w:t xml:space="preserve">стью организации или субъекта, </w:t>
      </w:r>
      <w:r w:rsidRPr="008F433D">
        <w:t>степени обоснованности выводов, применимости полученных результатов и их практической значимости для деятельности организации или субъекта. Предоставление отзыва организации или субъекта, в чьих интересах выполнялась ВКР, не является обязательным требованием. Отзыв составляется в свободной форме на бланке организации или субъекта.</w:t>
      </w:r>
    </w:p>
    <w:p w:rsidR="00A80FFB" w:rsidRDefault="00A80FFB" w:rsidP="00003848">
      <w:pPr>
        <w:numPr>
          <w:ilvl w:val="1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</w:pPr>
      <w:r w:rsidRPr="00386F7B">
        <w:rPr>
          <w:b/>
          <w:bCs/>
        </w:rPr>
        <w:t>Защита ВКР</w:t>
      </w:r>
      <w:r w:rsidR="0082223A">
        <w:t xml:space="preserve"> </w:t>
      </w:r>
      <w:r w:rsidR="0082223A" w:rsidRPr="0082223A">
        <w:t xml:space="preserve">(порядок проведения и процедура защиты) регламентирована учебным планом и графиком ГИА в соответствии с </w:t>
      </w:r>
      <w:r w:rsidR="00003848">
        <w:t>Порядком</w:t>
      </w:r>
      <w:r w:rsidRPr="008F433D">
        <w:t>.</w:t>
      </w:r>
    </w:p>
    <w:p w:rsidR="00386F7B" w:rsidRPr="008F433D" w:rsidRDefault="0082223A" w:rsidP="00386F7B">
      <w:pPr>
        <w:numPr>
          <w:ilvl w:val="1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right="140"/>
        <w:jc w:val="both"/>
      </w:pPr>
      <w:r>
        <w:t>В случае необходимости з</w:t>
      </w:r>
      <w:r w:rsidR="00386F7B" w:rsidRPr="00386F7B">
        <w:t>ащита проводится с использованием электронных и дистанционных технологий по выбору электронной платформы академическим руководителем образовательной программы по согласованию с деканом</w:t>
      </w:r>
      <w:r w:rsidR="00003848">
        <w:t>.</w:t>
      </w:r>
    </w:p>
    <w:p w:rsidR="00A80FFB" w:rsidRPr="008F433D" w:rsidRDefault="00A80FFB" w:rsidP="00A80FFB">
      <w:pPr>
        <w:pStyle w:val="21"/>
        <w:rPr>
          <w:sz w:val="24"/>
        </w:rPr>
      </w:pPr>
    </w:p>
    <w:p w:rsidR="00A80FFB" w:rsidRPr="008F433D" w:rsidRDefault="00A80FFB" w:rsidP="00A80FFB">
      <w:pPr>
        <w:pStyle w:val="21"/>
        <w:numPr>
          <w:ilvl w:val="0"/>
          <w:numId w:val="1"/>
        </w:numPr>
        <w:jc w:val="center"/>
        <w:rPr>
          <w:b/>
          <w:sz w:val="24"/>
        </w:rPr>
      </w:pPr>
      <w:r w:rsidRPr="008F433D">
        <w:rPr>
          <w:b/>
          <w:sz w:val="24"/>
        </w:rPr>
        <w:t xml:space="preserve">ПОРЯДОК ОЦЕНИВАНИЯ И ЗАЩИТЫ </w:t>
      </w:r>
      <w:r w:rsidR="0048095A" w:rsidRPr="008F433D">
        <w:rPr>
          <w:b/>
          <w:sz w:val="24"/>
        </w:rPr>
        <w:t>ВКР</w:t>
      </w:r>
    </w:p>
    <w:p w:rsidR="00A80FFB" w:rsidRPr="006314CF" w:rsidRDefault="00003848" w:rsidP="00DA12DA">
      <w:pPr>
        <w:pStyle w:val="21"/>
        <w:numPr>
          <w:ilvl w:val="1"/>
          <w:numId w:val="1"/>
        </w:numPr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>Р</w:t>
      </w:r>
      <w:r w:rsidR="00A80FFB" w:rsidRPr="004A6A8E">
        <w:rPr>
          <w:rFonts w:eastAsia="Arial Unicode MS"/>
          <w:sz w:val="24"/>
        </w:rPr>
        <w:t>уководител</w:t>
      </w:r>
      <w:r>
        <w:rPr>
          <w:rFonts w:eastAsia="Arial Unicode MS"/>
          <w:sz w:val="24"/>
        </w:rPr>
        <w:t>ь</w:t>
      </w:r>
      <w:r w:rsidR="00A80FFB" w:rsidRPr="004A6A8E">
        <w:rPr>
          <w:rFonts w:eastAsia="Arial Unicode MS"/>
          <w:sz w:val="24"/>
        </w:rPr>
        <w:t xml:space="preserve"> </w:t>
      </w:r>
      <w:r>
        <w:rPr>
          <w:rFonts w:eastAsia="Arial Unicode MS"/>
          <w:sz w:val="24"/>
        </w:rPr>
        <w:t xml:space="preserve">обязан предоставить в учебный офис отзыв на ВКР </w:t>
      </w:r>
      <w:r w:rsidRPr="006314CF">
        <w:rPr>
          <w:rFonts w:eastAsia="Arial Unicode MS"/>
          <w:b/>
          <w:sz w:val="24"/>
        </w:rPr>
        <w:t xml:space="preserve">в течение </w:t>
      </w:r>
      <w:r w:rsidR="006314CF" w:rsidRPr="006314CF">
        <w:rPr>
          <w:rFonts w:eastAsia="Arial Unicode MS"/>
          <w:b/>
          <w:sz w:val="24"/>
        </w:rPr>
        <w:t>семи</w:t>
      </w:r>
      <w:r w:rsidRPr="006314CF">
        <w:rPr>
          <w:rFonts w:eastAsia="Arial Unicode MS"/>
          <w:b/>
          <w:sz w:val="24"/>
        </w:rPr>
        <w:t xml:space="preserve"> календарных дней</w:t>
      </w:r>
      <w:r>
        <w:rPr>
          <w:rFonts w:eastAsia="Arial Unicode MS"/>
          <w:sz w:val="24"/>
        </w:rPr>
        <w:t xml:space="preserve"> в соответствии</w:t>
      </w:r>
      <w:r w:rsidR="00A80FFB" w:rsidRPr="004A6A8E">
        <w:rPr>
          <w:rFonts w:eastAsia="Arial Unicode MS"/>
          <w:sz w:val="24"/>
        </w:rPr>
        <w:t xml:space="preserve"> с </w:t>
      </w:r>
      <w:r w:rsidR="00DA12DA" w:rsidRPr="004A6A8E">
        <w:rPr>
          <w:rFonts w:eastAsia="Arial Unicode MS"/>
          <w:sz w:val="24"/>
        </w:rPr>
        <w:t xml:space="preserve">рекомендуемыми </w:t>
      </w:r>
      <w:r w:rsidR="00A80FFB" w:rsidRPr="004A6A8E">
        <w:rPr>
          <w:rFonts w:eastAsia="Arial Unicode MS"/>
          <w:sz w:val="24"/>
        </w:rPr>
        <w:t>критериями</w:t>
      </w:r>
      <w:r w:rsidR="00DA12DA" w:rsidRPr="004A6A8E">
        <w:rPr>
          <w:rFonts w:eastAsia="Arial Unicode MS"/>
          <w:sz w:val="24"/>
        </w:rPr>
        <w:t xml:space="preserve"> </w:t>
      </w:r>
      <w:r w:rsidR="00DA12DA" w:rsidRPr="004A6A8E">
        <w:rPr>
          <w:sz w:val="24"/>
        </w:rPr>
        <w:t>(</w:t>
      </w:r>
      <w:r>
        <w:rPr>
          <w:rFonts w:eastAsia="Arial Unicode MS"/>
          <w:sz w:val="24"/>
        </w:rPr>
        <w:t>форма</w:t>
      </w:r>
      <w:r w:rsidR="00DA12DA" w:rsidRPr="004A6A8E">
        <w:rPr>
          <w:rFonts w:eastAsia="Arial Unicode MS"/>
          <w:sz w:val="24"/>
        </w:rPr>
        <w:t xml:space="preserve"> отзыва представлен</w:t>
      </w:r>
      <w:r>
        <w:rPr>
          <w:rFonts w:eastAsia="Arial Unicode MS"/>
          <w:sz w:val="24"/>
        </w:rPr>
        <w:t>а в Приложении</w:t>
      </w:r>
      <w:r w:rsidR="00DA12DA" w:rsidRPr="004A6A8E">
        <w:rPr>
          <w:rFonts w:eastAsia="Arial Unicode MS"/>
          <w:sz w:val="24"/>
        </w:rPr>
        <w:t xml:space="preserve"> </w:t>
      </w:r>
      <w:r>
        <w:rPr>
          <w:rFonts w:eastAsia="Arial Unicode MS"/>
          <w:sz w:val="24"/>
        </w:rPr>
        <w:t>7</w:t>
      </w:r>
      <w:r w:rsidR="00DA12DA" w:rsidRPr="004A6A8E">
        <w:rPr>
          <w:rFonts w:eastAsia="Arial Unicode MS"/>
          <w:sz w:val="24"/>
        </w:rPr>
        <w:t>)</w:t>
      </w:r>
      <w:r w:rsidR="00A80FFB" w:rsidRPr="004A6A8E">
        <w:rPr>
          <w:rFonts w:eastAsia="Arial Unicode MS"/>
          <w:sz w:val="24"/>
        </w:rPr>
        <w:t>.</w:t>
      </w:r>
      <w:r w:rsidR="00DA12DA" w:rsidRPr="004A6A8E">
        <w:rPr>
          <w:rFonts w:eastAsia="Arial Unicode MS"/>
          <w:sz w:val="24"/>
        </w:rPr>
        <w:t xml:space="preserve"> Отзыв руководителя может содержать замечания, на которые студент имеет право ответить во время защиты.</w:t>
      </w:r>
      <w:r w:rsidR="00C50F40" w:rsidRPr="004A6A8E">
        <w:rPr>
          <w:rFonts w:eastAsia="Arial Unicode MS"/>
          <w:sz w:val="24"/>
        </w:rPr>
        <w:t xml:space="preserve"> При формировании оценок члены комиссии могут учитывать мнение руководителя.</w:t>
      </w:r>
      <w:r w:rsidR="00A80FFB" w:rsidRPr="004A6A8E">
        <w:rPr>
          <w:rFonts w:eastAsia="Arial Unicode MS"/>
          <w:sz w:val="24"/>
        </w:rPr>
        <w:t xml:space="preserve"> </w:t>
      </w:r>
    </w:p>
    <w:p w:rsidR="00A80FFB" w:rsidRPr="008F433D" w:rsidRDefault="00A80FFB" w:rsidP="00FB5BE6">
      <w:pPr>
        <w:pStyle w:val="21"/>
        <w:numPr>
          <w:ilvl w:val="1"/>
          <w:numId w:val="1"/>
        </w:numPr>
        <w:jc w:val="both"/>
        <w:rPr>
          <w:rFonts w:eastAsia="Arial Unicode MS"/>
          <w:sz w:val="24"/>
        </w:rPr>
      </w:pPr>
      <w:r w:rsidRPr="008F433D">
        <w:rPr>
          <w:rFonts w:eastAsia="Arial Unicode MS"/>
          <w:sz w:val="24"/>
        </w:rPr>
        <w:t>В случае, если работа выполняется на английском языке, руководитель также может написать отзыв на английском языке.</w:t>
      </w:r>
    </w:p>
    <w:p w:rsidR="00A80FFB" w:rsidRPr="004A6A8E" w:rsidRDefault="00A02AFA" w:rsidP="00A80FFB">
      <w:pPr>
        <w:pStyle w:val="21"/>
        <w:numPr>
          <w:ilvl w:val="1"/>
          <w:numId w:val="1"/>
        </w:numPr>
        <w:jc w:val="both"/>
        <w:rPr>
          <w:rFonts w:eastAsia="Arial Unicode MS"/>
          <w:sz w:val="24"/>
        </w:rPr>
      </w:pPr>
      <w:r w:rsidRPr="004A6A8E">
        <w:rPr>
          <w:rFonts w:eastAsia="Arial Unicode MS"/>
          <w:sz w:val="24"/>
        </w:rPr>
        <w:t>Для публичной защиты ВКР в установленном локальными нормативными актами ВШЭ порядке формируется Государственная экзаменационная комиссия (ГЭК).</w:t>
      </w:r>
    </w:p>
    <w:p w:rsidR="002077BB" w:rsidRPr="004A6A8E" w:rsidRDefault="006950EE" w:rsidP="00A23A32">
      <w:pPr>
        <w:pStyle w:val="21"/>
        <w:numPr>
          <w:ilvl w:val="1"/>
          <w:numId w:val="1"/>
        </w:numPr>
        <w:jc w:val="both"/>
        <w:rPr>
          <w:sz w:val="24"/>
        </w:rPr>
      </w:pPr>
      <w:r w:rsidRPr="004A6A8E">
        <w:rPr>
          <w:sz w:val="24"/>
        </w:rPr>
        <w:t xml:space="preserve">Итоговая оценка за </w:t>
      </w:r>
      <w:r w:rsidR="00BE55C3">
        <w:rPr>
          <w:sz w:val="24"/>
        </w:rPr>
        <w:t>В</w:t>
      </w:r>
      <w:r w:rsidR="00B85FCC" w:rsidRPr="004A6A8E">
        <w:rPr>
          <w:sz w:val="24"/>
        </w:rPr>
        <w:t>КР</w:t>
      </w:r>
      <w:r w:rsidRPr="004A6A8E">
        <w:rPr>
          <w:sz w:val="24"/>
        </w:rPr>
        <w:t xml:space="preserve"> оценивается простым арифметическим средним оценок членов комиссии. Вклад в итоговую оценку члена комиссии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4"/>
              </w:rPr>
              <m:t>член комиссии</m:t>
            </m:r>
          </m:sub>
        </m:sSub>
      </m:oMath>
      <w:r w:rsidRPr="004A6A8E">
        <w:rPr>
          <w:sz w:val="24"/>
        </w:rPr>
        <w:t xml:space="preserve"> рассчитывается следующим образом:</w:t>
      </w:r>
    </w:p>
    <w:p w:rsidR="00A23A32" w:rsidRPr="004A6A8E" w:rsidRDefault="006950EE" w:rsidP="002077BB">
      <w:pPr>
        <w:pStyle w:val="21"/>
        <w:ind w:left="570"/>
        <w:jc w:val="both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O</m:t>
              </m:r>
            </m:e>
            <m:sub>
              <m:r>
                <w:rPr>
                  <w:rFonts w:ascii="Cambria Math" w:hAnsi="Cambria Math"/>
                  <w:sz w:val="24"/>
                </w:rPr>
                <m:t>член комиссии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</w:rPr>
                <m:t>4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 xml:space="preserve">сост </m:t>
                  </m:r>
                  <m:r>
                    <w:rPr>
                      <w:rFonts w:ascii="Cambria Math" w:hAnsi="Cambria Math"/>
                      <w:sz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,</m:t>
              </m:r>
            </m:e>
          </m:nary>
          <m:r>
            <m:rPr>
              <m:sty m:val="p"/>
            </m:rPr>
            <w:rPr>
              <w:sz w:val="24"/>
            </w:rPr>
            <w:br/>
          </m:r>
        </m:oMath>
      </m:oMathPara>
      <w:r w:rsidRPr="004A6A8E">
        <w:rPr>
          <w:sz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O</m:t>
            </m:r>
          </m:e>
          <m:sub>
            <m:r>
              <w:rPr>
                <w:rFonts w:ascii="Cambria Math" w:hAnsi="Cambria Math"/>
                <w:sz w:val="24"/>
              </w:rPr>
              <m:t xml:space="preserve">сост </m:t>
            </m:r>
            <m:r>
              <w:rPr>
                <w:rFonts w:ascii="Cambria Math" w:hAnsi="Cambria Math"/>
                <w:sz w:val="24"/>
                <w:lang w:val="en-US"/>
              </w:rPr>
              <m:t>i</m:t>
            </m:r>
          </m:sub>
        </m:sSub>
      </m:oMath>
      <w:r w:rsidRPr="004A6A8E">
        <w:rPr>
          <w:sz w:val="24"/>
        </w:rPr>
        <w:t xml:space="preserve">  — оценка членом комиссии </w:t>
      </w:r>
      <w:r w:rsidRPr="004A6A8E">
        <w:rPr>
          <w:i/>
          <w:iCs/>
          <w:sz w:val="24"/>
        </w:rPr>
        <w:t>i</w:t>
      </w:r>
      <w:r w:rsidRPr="004A6A8E">
        <w:rPr>
          <w:sz w:val="24"/>
        </w:rPr>
        <w:t xml:space="preserve">-ой составляющей работы по набору критериев в 10-балльной шкале (0/ноль — отсутствует, 1 — низший балл, 10 — высший балл), </w:t>
      </w:r>
      <w:r w:rsidRPr="004A6A8E">
        <w:rPr>
          <w:rFonts w:ascii="Cambria Math" w:hAnsi="Cambria Math" w:cs="Cambria Math"/>
          <w:sz w:val="24"/>
        </w:rPr>
        <w:t>𝑘</w:t>
      </w:r>
      <w:r w:rsidRPr="004A6A8E">
        <w:rPr>
          <w:rFonts w:ascii="Cambria Math" w:hAnsi="Cambria Math" w:cs="Cambria Math"/>
          <w:sz w:val="24"/>
          <w:vertAlign w:val="subscript"/>
        </w:rPr>
        <w:t>𝑖</w:t>
      </w:r>
      <w:r w:rsidRPr="004A6A8E">
        <w:rPr>
          <w:sz w:val="24"/>
        </w:rPr>
        <w:t xml:space="preserve"> — вес, который имеет оценка </w:t>
      </w:r>
      <w:r w:rsidRPr="004A6A8E">
        <w:rPr>
          <w:i/>
          <w:iCs/>
          <w:sz w:val="24"/>
        </w:rPr>
        <w:t>i</w:t>
      </w:r>
      <w:r w:rsidRPr="004A6A8E">
        <w:rPr>
          <w:sz w:val="24"/>
        </w:rPr>
        <w:t xml:space="preserve">-ой составляющей в итоговой оценки члена комиссии, от 0 до 1. </w:t>
      </w:r>
      <w:r w:rsidR="00A23A32" w:rsidRPr="004A6A8E">
        <w:rPr>
          <w:sz w:val="24"/>
        </w:rPr>
        <w:t xml:space="preserve">Допускается оценивание по отдельным составляющим с шагом 0.5, т.е.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O</m:t>
            </m:r>
          </m:e>
          <m:sub>
            <m:r>
              <w:rPr>
                <w:rFonts w:ascii="Cambria Math" w:hAnsi="Cambria Math"/>
                <w:sz w:val="24"/>
              </w:rPr>
              <m:t xml:space="preserve">сост </m:t>
            </m:r>
            <m:r>
              <w:rPr>
                <w:rFonts w:ascii="Cambria Math" w:hAnsi="Cambria Math"/>
                <w:sz w:val="24"/>
                <w:lang w:val="en-US"/>
              </w:rPr>
              <m:t>i</m:t>
            </m:r>
          </m:sub>
        </m:sSub>
      </m:oMath>
      <w:r w:rsidR="00A23A32" w:rsidRPr="004A6A8E">
        <w:rPr>
          <w:sz w:val="24"/>
        </w:rPr>
        <w:t xml:space="preserve"> </w:t>
      </w:r>
      <w:r w:rsidR="00A23A32" w:rsidRPr="004A6A8E">
        <w:rPr>
          <w:rFonts w:ascii="Cambria Math" w:hAnsi="Cambria Math" w:cs="Cambria Math"/>
          <w:sz w:val="24"/>
        </w:rPr>
        <w:t>∈</w:t>
      </w:r>
      <w:r w:rsidR="00A23A32" w:rsidRPr="004A6A8E">
        <w:rPr>
          <w:sz w:val="24"/>
        </w:rPr>
        <w:t xml:space="preserve"> {0, 0.5, 1, … 9.5, 10}. Итоговая оценка члена комиссии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4"/>
              </w:rPr>
              <m:t>член комиссии</m:t>
            </m:r>
          </m:sub>
        </m:sSub>
      </m:oMath>
      <w:r w:rsidR="00A23A32" w:rsidRPr="004A6A8E">
        <w:rPr>
          <w:sz w:val="24"/>
        </w:rPr>
        <w:t xml:space="preserve"> не округляется. </w:t>
      </w:r>
    </w:p>
    <w:p w:rsidR="006950EE" w:rsidRPr="004A6A8E" w:rsidRDefault="006950EE" w:rsidP="006950EE">
      <w:pPr>
        <w:pStyle w:val="21"/>
        <w:numPr>
          <w:ilvl w:val="1"/>
          <w:numId w:val="1"/>
        </w:numPr>
        <w:jc w:val="both"/>
        <w:rPr>
          <w:rFonts w:eastAsia="Arial Unicode MS"/>
          <w:sz w:val="24"/>
        </w:rPr>
      </w:pPr>
      <w:r w:rsidRPr="004A6A8E">
        <w:rPr>
          <w:sz w:val="24"/>
        </w:rPr>
        <w:t xml:space="preserve">Составляющие оценки (набор критериев) </w:t>
      </w:r>
      <w:r w:rsidRPr="004A6A8E">
        <w:rPr>
          <w:rFonts w:eastAsia="Arial Unicode MS"/>
          <w:sz w:val="24"/>
        </w:rPr>
        <w:t xml:space="preserve">защиты </w:t>
      </w:r>
      <w:r w:rsidR="00BE55C3">
        <w:rPr>
          <w:rFonts w:eastAsia="Arial Unicode MS"/>
          <w:sz w:val="24"/>
        </w:rPr>
        <w:t>В</w:t>
      </w:r>
      <w:r w:rsidR="00B85FCC" w:rsidRPr="004A6A8E">
        <w:rPr>
          <w:rFonts w:eastAsia="Arial Unicode MS"/>
          <w:sz w:val="24"/>
        </w:rPr>
        <w:t>КР</w:t>
      </w:r>
      <w:r w:rsidRPr="004A6A8E">
        <w:rPr>
          <w:rFonts w:eastAsia="Arial Unicode MS"/>
          <w:sz w:val="24"/>
        </w:rPr>
        <w:t xml:space="preserve"> отражают полученные компетенции и имеют следующую структуру и веса: </w:t>
      </w:r>
    </w:p>
    <w:p w:rsidR="006950EE" w:rsidRPr="004A6A8E" w:rsidRDefault="006950EE" w:rsidP="00FB5BE6">
      <w:pPr>
        <w:pStyle w:val="21"/>
        <w:numPr>
          <w:ilvl w:val="0"/>
          <w:numId w:val="23"/>
        </w:numPr>
        <w:rPr>
          <w:rFonts w:eastAsia="Arial Unicode MS"/>
          <w:sz w:val="24"/>
        </w:rPr>
      </w:pPr>
      <w:r w:rsidRPr="004A6A8E">
        <w:rPr>
          <w:rFonts w:eastAsia="Arial Unicode MS"/>
          <w:sz w:val="24"/>
        </w:rPr>
        <w:t xml:space="preserve">качество оформления текста </w:t>
      </w:r>
      <w:r w:rsidR="00BE55C3">
        <w:rPr>
          <w:rFonts w:eastAsia="Arial Unicode MS"/>
          <w:sz w:val="24"/>
        </w:rPr>
        <w:t>ВКР</w:t>
      </w:r>
      <w:r w:rsidR="002D24FE" w:rsidRPr="004A6A8E">
        <w:rPr>
          <w:rFonts w:eastAsia="Arial Unicode MS"/>
          <w:sz w:val="24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>=0.1</m:t>
        </m:r>
      </m:oMath>
      <w:r w:rsidR="002D24FE" w:rsidRPr="004A6A8E">
        <w:rPr>
          <w:rFonts w:eastAsia="Arial Unicode MS"/>
          <w:sz w:val="24"/>
        </w:rPr>
        <w:t>)</w:t>
      </w:r>
      <w:r w:rsidRPr="004A6A8E">
        <w:rPr>
          <w:rFonts w:eastAsia="Arial Unicode MS"/>
          <w:sz w:val="24"/>
        </w:rPr>
        <w:t>;</w:t>
      </w:r>
    </w:p>
    <w:p w:rsidR="006950EE" w:rsidRPr="004A6A8E" w:rsidRDefault="006950EE" w:rsidP="00FB5BE6">
      <w:pPr>
        <w:pStyle w:val="21"/>
        <w:numPr>
          <w:ilvl w:val="0"/>
          <w:numId w:val="23"/>
        </w:numPr>
        <w:rPr>
          <w:rFonts w:eastAsia="Arial Unicode MS"/>
          <w:sz w:val="24"/>
        </w:rPr>
      </w:pPr>
      <w:r w:rsidRPr="004A6A8E">
        <w:rPr>
          <w:rFonts w:eastAsia="Arial Unicode MS"/>
          <w:sz w:val="24"/>
        </w:rPr>
        <w:t xml:space="preserve">постановка проблемы и обзор литературы </w:t>
      </w:r>
      <w:r w:rsidR="002D24FE" w:rsidRPr="004A6A8E">
        <w:rPr>
          <w:rFonts w:eastAsia="Arial Unicode MS"/>
          <w:sz w:val="24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>=0.2</m:t>
        </m:r>
      </m:oMath>
      <w:r w:rsidR="002D24FE" w:rsidRPr="004A6A8E">
        <w:rPr>
          <w:rFonts w:eastAsia="Arial Unicode MS"/>
          <w:sz w:val="24"/>
        </w:rPr>
        <w:t>)</w:t>
      </w:r>
      <w:r w:rsidRPr="004A6A8E">
        <w:rPr>
          <w:rFonts w:eastAsia="Arial Unicode MS"/>
          <w:sz w:val="24"/>
        </w:rPr>
        <w:t>;</w:t>
      </w:r>
    </w:p>
    <w:p w:rsidR="006950EE" w:rsidRPr="004A6A8E" w:rsidRDefault="006950EE" w:rsidP="00FB5BE6">
      <w:pPr>
        <w:pStyle w:val="21"/>
        <w:numPr>
          <w:ilvl w:val="0"/>
          <w:numId w:val="23"/>
        </w:numPr>
        <w:rPr>
          <w:rFonts w:eastAsia="Arial Unicode MS"/>
          <w:sz w:val="24"/>
        </w:rPr>
      </w:pPr>
      <w:r w:rsidRPr="004A6A8E">
        <w:rPr>
          <w:rFonts w:eastAsia="Arial Unicode MS"/>
          <w:sz w:val="24"/>
        </w:rPr>
        <w:t>проведение исследования, включающее оценку релевантности выбранных инструментов и методов исследования, умение работы с данными (при наличии), обоснованность выводов</w:t>
      </w:r>
      <w:r w:rsidR="002D24FE" w:rsidRPr="004A6A8E">
        <w:rPr>
          <w:rFonts w:eastAsia="Arial Unicode MS"/>
          <w:sz w:val="24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</w:rPr>
              <m:t>3</m:t>
            </m:r>
          </m:sub>
        </m:sSub>
        <m:r>
          <w:rPr>
            <w:rFonts w:ascii="Cambria Math" w:hAnsi="Cambria Math"/>
            <w:sz w:val="24"/>
          </w:rPr>
          <m:t>=0.4</m:t>
        </m:r>
      </m:oMath>
      <w:r w:rsidR="002D24FE" w:rsidRPr="004A6A8E">
        <w:rPr>
          <w:rFonts w:eastAsia="Arial Unicode MS"/>
          <w:sz w:val="24"/>
        </w:rPr>
        <w:t>)</w:t>
      </w:r>
      <w:r w:rsidRPr="004A6A8E">
        <w:rPr>
          <w:rFonts w:eastAsia="Arial Unicode MS"/>
          <w:sz w:val="24"/>
        </w:rPr>
        <w:t>;</w:t>
      </w:r>
    </w:p>
    <w:p w:rsidR="006950EE" w:rsidRPr="004A6A8E" w:rsidRDefault="006950EE" w:rsidP="00FB5BE6">
      <w:pPr>
        <w:pStyle w:val="21"/>
        <w:numPr>
          <w:ilvl w:val="0"/>
          <w:numId w:val="23"/>
        </w:numPr>
        <w:rPr>
          <w:rFonts w:eastAsia="Arial Unicode MS"/>
          <w:sz w:val="24"/>
        </w:rPr>
      </w:pPr>
      <w:r w:rsidRPr="004A6A8E">
        <w:rPr>
          <w:rFonts w:eastAsia="Arial Unicode MS"/>
          <w:sz w:val="24"/>
        </w:rPr>
        <w:t xml:space="preserve">качество презентации, доклада, ответов на вопросы комиссии </w:t>
      </w:r>
      <w:r w:rsidR="002D24FE" w:rsidRPr="004A6A8E">
        <w:rPr>
          <w:rFonts w:eastAsia="Arial Unicode MS"/>
          <w:sz w:val="24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</w:rPr>
              <m:t>4</m:t>
            </m:r>
          </m:sub>
        </m:sSub>
        <m:r>
          <w:rPr>
            <w:rFonts w:ascii="Cambria Math" w:hAnsi="Cambria Math"/>
            <w:sz w:val="24"/>
          </w:rPr>
          <m:t>=0.3</m:t>
        </m:r>
      </m:oMath>
      <w:r w:rsidR="002D24FE" w:rsidRPr="004A6A8E">
        <w:rPr>
          <w:rFonts w:eastAsia="Arial Unicode MS"/>
          <w:sz w:val="24"/>
        </w:rPr>
        <w:t>)</w:t>
      </w:r>
      <w:r w:rsidRPr="004A6A8E">
        <w:rPr>
          <w:rFonts w:eastAsia="Arial Unicode MS"/>
          <w:sz w:val="24"/>
        </w:rPr>
        <w:t>.</w:t>
      </w:r>
    </w:p>
    <w:p w:rsidR="00BE55C3" w:rsidRPr="00BE55C3" w:rsidRDefault="00C50F40" w:rsidP="00A23A32">
      <w:pPr>
        <w:pStyle w:val="21"/>
        <w:numPr>
          <w:ilvl w:val="1"/>
          <w:numId w:val="1"/>
        </w:numPr>
        <w:jc w:val="both"/>
        <w:rPr>
          <w:rFonts w:eastAsia="Arial Unicode MS"/>
          <w:sz w:val="24"/>
        </w:rPr>
      </w:pPr>
      <w:r w:rsidRPr="004A6A8E">
        <w:rPr>
          <w:sz w:val="24"/>
        </w:rPr>
        <w:t>И</w:t>
      </w:r>
      <w:r w:rsidR="006950EE" w:rsidRPr="004A6A8E">
        <w:rPr>
          <w:sz w:val="24"/>
        </w:rPr>
        <w:t>тоговой оценкой</w:t>
      </w:r>
      <w:r w:rsidR="00A23A32" w:rsidRPr="004A6A8E">
        <w:rPr>
          <w:sz w:val="24"/>
        </w:rPr>
        <w:t xml:space="preserve"> за</w:t>
      </w:r>
      <w:r w:rsidR="006950EE" w:rsidRPr="004A6A8E">
        <w:rPr>
          <w:sz w:val="24"/>
        </w:rPr>
        <w:t xml:space="preserve"> </w:t>
      </w:r>
      <w:r w:rsidR="00BE55C3">
        <w:rPr>
          <w:sz w:val="24"/>
        </w:rPr>
        <w:t>В</w:t>
      </w:r>
      <w:r w:rsidR="00B85FCC" w:rsidRPr="004A6A8E">
        <w:rPr>
          <w:sz w:val="24"/>
        </w:rPr>
        <w:t>КР</w:t>
      </w:r>
      <w:r w:rsidRPr="004A6A8E">
        <w:rPr>
          <w:sz w:val="24"/>
        </w:rPr>
        <w:t xml:space="preserve"> является итоговая оценка комиссии, которая </w:t>
      </w:r>
      <w:r w:rsidR="00A23A32" w:rsidRPr="004A6A8E">
        <w:rPr>
          <w:sz w:val="24"/>
        </w:rPr>
        <w:t>р</w:t>
      </w:r>
      <w:r w:rsidR="006950EE" w:rsidRPr="004A6A8E">
        <w:rPr>
          <w:sz w:val="24"/>
        </w:rPr>
        <w:t>ассчитывается</w:t>
      </w:r>
      <w:r w:rsidR="00A23A32" w:rsidRPr="004A6A8E">
        <w:rPr>
          <w:sz w:val="24"/>
        </w:rPr>
        <w:t xml:space="preserve"> как</w:t>
      </w:r>
      <w:r w:rsidR="006950EE" w:rsidRPr="004A6A8E">
        <w:rPr>
          <w:sz w:val="24"/>
        </w:rPr>
        <w:t xml:space="preserve"> среднее арифметическое оценок всех присутствующих членов комиссии</w:t>
      </w:r>
      <w:r w:rsidR="00BE55C3">
        <w:rPr>
          <w:sz w:val="24"/>
        </w:rPr>
        <w:t>:</w:t>
      </w:r>
    </w:p>
    <w:p w:rsidR="00BE55C3" w:rsidRPr="00BE55C3" w:rsidRDefault="00E62953" w:rsidP="00BE55C3">
      <w:pPr>
        <w:pStyle w:val="af7"/>
        <w:ind w:left="57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ВКР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член комиссии </m:t>
                  </m:r>
                  <m:r>
                    <w:rPr>
                      <w:rFonts w:ascii="Cambria Math" w:hAnsi="Cambria Math"/>
                      <w:lang w:val="en-US"/>
                    </w:rPr>
                    <m:t>j,</m:t>
                  </m:r>
                </m:sub>
              </m:sSub>
            </m:e>
          </m:nary>
        </m:oMath>
      </m:oMathPara>
    </w:p>
    <w:p w:rsidR="006950EE" w:rsidRPr="004A6A8E" w:rsidRDefault="006950EE" w:rsidP="00BE55C3">
      <w:pPr>
        <w:pStyle w:val="21"/>
        <w:ind w:left="570"/>
        <w:jc w:val="both"/>
        <w:rPr>
          <w:rFonts w:eastAsia="Arial Unicode MS"/>
          <w:sz w:val="24"/>
        </w:rPr>
      </w:pPr>
      <w:r w:rsidRPr="004A6A8E">
        <w:rPr>
          <w:sz w:val="24"/>
        </w:rPr>
        <w:t xml:space="preserve">где </w:t>
      </w:r>
      <w:r w:rsidRPr="004A6A8E">
        <w:rPr>
          <w:rFonts w:ascii="Cambria Math" w:hAnsi="Cambria Math" w:cs="Cambria Math"/>
          <w:sz w:val="24"/>
        </w:rPr>
        <w:t>𝑛</w:t>
      </w:r>
      <w:r w:rsidRPr="004A6A8E">
        <w:rPr>
          <w:sz w:val="24"/>
        </w:rPr>
        <w:t xml:space="preserve"> — количество присутствующих членов комиссии, а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O</m:t>
            </m:r>
          </m:e>
          <m:sub>
            <m:r>
              <w:rPr>
                <w:rFonts w:ascii="Cambria Math" w:hAnsi="Cambria Math"/>
                <w:sz w:val="24"/>
              </w:rPr>
              <m:t xml:space="preserve">член комиссии </m:t>
            </m:r>
            <m:r>
              <w:rPr>
                <w:rFonts w:ascii="Cambria Math" w:hAnsi="Cambria Math"/>
                <w:sz w:val="24"/>
                <w:lang w:val="en-US"/>
              </w:rPr>
              <m:t>j</m:t>
            </m:r>
          </m:sub>
        </m:sSub>
        <m:r>
          <w:rPr>
            <w:rFonts w:ascii="Cambria Math" w:hAnsi="Cambria Math"/>
            <w:sz w:val="24"/>
          </w:rPr>
          <m:t xml:space="preserve">  </m:t>
        </m:r>
      </m:oMath>
      <w:r w:rsidRPr="004A6A8E">
        <w:rPr>
          <w:sz w:val="24"/>
        </w:rPr>
        <w:t>—</w:t>
      </w:r>
      <w:r w:rsidR="00A23A32" w:rsidRPr="004A6A8E">
        <w:rPr>
          <w:sz w:val="24"/>
        </w:rPr>
        <w:t xml:space="preserve"> </w:t>
      </w:r>
      <w:r w:rsidRPr="004A6A8E">
        <w:rPr>
          <w:sz w:val="24"/>
        </w:rPr>
        <w:t>оценки членов комиссии.</w:t>
      </w:r>
    </w:p>
    <w:p w:rsidR="002A51F9" w:rsidRPr="008F433D" w:rsidRDefault="002A51F9" w:rsidP="00A23A32">
      <w:pPr>
        <w:pStyle w:val="21"/>
        <w:numPr>
          <w:ilvl w:val="1"/>
          <w:numId w:val="1"/>
        </w:numPr>
        <w:jc w:val="both"/>
        <w:rPr>
          <w:sz w:val="24"/>
        </w:rPr>
      </w:pPr>
      <w:r w:rsidRPr="008F433D">
        <w:rPr>
          <w:sz w:val="24"/>
        </w:rPr>
        <w:t xml:space="preserve">В случае, если выполнение работы осуществляется в группе (не более </w:t>
      </w:r>
      <w:r w:rsidR="00E22714" w:rsidRPr="008F433D">
        <w:rPr>
          <w:sz w:val="24"/>
        </w:rPr>
        <w:t>трех</w:t>
      </w:r>
      <w:r w:rsidRPr="008F433D">
        <w:rPr>
          <w:sz w:val="24"/>
        </w:rPr>
        <w:t xml:space="preserve"> человек), руководитель может указать вклад (в процентах) каждого студента, выполняющего работу в группе. </w:t>
      </w:r>
      <w:r w:rsidR="00363034" w:rsidRPr="008F433D">
        <w:rPr>
          <w:sz w:val="24"/>
        </w:rPr>
        <w:t>Указанный руководителем в</w:t>
      </w:r>
      <w:r w:rsidRPr="008F433D">
        <w:rPr>
          <w:sz w:val="24"/>
        </w:rPr>
        <w:t>клад студента</w:t>
      </w:r>
      <w:r w:rsidR="00363034" w:rsidRPr="008F433D">
        <w:rPr>
          <w:sz w:val="24"/>
        </w:rPr>
        <w:t xml:space="preserve"> в </w:t>
      </w:r>
      <w:r w:rsidR="0029535B">
        <w:rPr>
          <w:sz w:val="24"/>
        </w:rPr>
        <w:t>ВКР</w:t>
      </w:r>
      <w:r w:rsidRPr="008F433D">
        <w:rPr>
          <w:sz w:val="24"/>
        </w:rPr>
        <w:t xml:space="preserve"> может быть использован комиссией для выставления </w:t>
      </w:r>
      <w:r w:rsidR="00363034" w:rsidRPr="008F433D">
        <w:rPr>
          <w:sz w:val="24"/>
        </w:rPr>
        <w:t>отдельных оценок студентам, работающим в одной группе.</w:t>
      </w:r>
      <w:r w:rsidRPr="008F433D">
        <w:rPr>
          <w:sz w:val="24"/>
        </w:rPr>
        <w:t xml:space="preserve"> Каждый студент должен в равной степени разбираться в материале работы, каждый студент в группе должен быть готов ответить на любой вопрос комиссии. Если в отзыве руководителя не разграничен вклад каждого студента, то итоговая оценка выставляется единая (общая) для всех студентов в группе.</w:t>
      </w:r>
    </w:p>
    <w:p w:rsidR="00A80FFB" w:rsidRPr="004A6A8E" w:rsidRDefault="00A80FFB" w:rsidP="00A80FFB">
      <w:pPr>
        <w:pStyle w:val="21"/>
        <w:numPr>
          <w:ilvl w:val="1"/>
          <w:numId w:val="1"/>
        </w:numPr>
        <w:jc w:val="both"/>
        <w:rPr>
          <w:rFonts w:eastAsia="Arial Unicode MS"/>
          <w:sz w:val="24"/>
        </w:rPr>
      </w:pPr>
      <w:r w:rsidRPr="004A6A8E">
        <w:rPr>
          <w:rFonts w:eastAsia="Arial Unicode MS"/>
          <w:sz w:val="24"/>
        </w:rPr>
        <w:t>Критерии оценки</w:t>
      </w:r>
      <w:r w:rsidRPr="004A6A8E">
        <w:rPr>
          <w:sz w:val="24"/>
        </w:rPr>
        <w:t xml:space="preserve"> защиты </w:t>
      </w:r>
      <w:r w:rsidR="0048095A" w:rsidRPr="004A6A8E">
        <w:rPr>
          <w:sz w:val="24"/>
        </w:rPr>
        <w:t>ВКР</w:t>
      </w:r>
      <w:r w:rsidRPr="004A6A8E">
        <w:rPr>
          <w:sz w:val="24"/>
        </w:rPr>
        <w:t xml:space="preserve"> приведены в Приложении</w:t>
      </w:r>
      <w:r w:rsidR="003D3976" w:rsidRPr="004A6A8E">
        <w:rPr>
          <w:sz w:val="24"/>
        </w:rPr>
        <w:t> </w:t>
      </w:r>
      <w:r w:rsidR="0029535B">
        <w:rPr>
          <w:sz w:val="24"/>
        </w:rPr>
        <w:t>9</w:t>
      </w:r>
      <w:r w:rsidR="003D3976" w:rsidRPr="004A6A8E">
        <w:rPr>
          <w:sz w:val="24"/>
        </w:rPr>
        <w:t xml:space="preserve"> и Приложении </w:t>
      </w:r>
      <w:r w:rsidR="0048095A" w:rsidRPr="004A6A8E">
        <w:rPr>
          <w:sz w:val="24"/>
        </w:rPr>
        <w:t>1</w:t>
      </w:r>
      <w:r w:rsidR="0029535B">
        <w:rPr>
          <w:sz w:val="24"/>
        </w:rPr>
        <w:t>0</w:t>
      </w:r>
      <w:r w:rsidRPr="004A6A8E">
        <w:rPr>
          <w:sz w:val="24"/>
        </w:rPr>
        <w:t xml:space="preserve"> к настоящим Правилам.</w:t>
      </w:r>
    </w:p>
    <w:p w:rsidR="00A80FFB" w:rsidRPr="004A6A8E" w:rsidRDefault="00A80FFB" w:rsidP="00A80FFB">
      <w:pPr>
        <w:pStyle w:val="21"/>
        <w:numPr>
          <w:ilvl w:val="1"/>
          <w:numId w:val="1"/>
        </w:numPr>
        <w:jc w:val="both"/>
        <w:rPr>
          <w:rFonts w:eastAsia="Arial Unicode MS"/>
          <w:sz w:val="24"/>
        </w:rPr>
      </w:pPr>
      <w:r w:rsidRPr="004A6A8E">
        <w:rPr>
          <w:rFonts w:eastAsia="Arial Unicode MS"/>
          <w:sz w:val="24"/>
        </w:rPr>
        <w:t xml:space="preserve">Регламент защиты работы объявляется студенту заранее и, как правило, структурирован следующим образом: </w:t>
      </w:r>
      <w:r w:rsidR="00DA4EF2" w:rsidRPr="004A6A8E">
        <w:rPr>
          <w:rFonts w:eastAsia="Arial Unicode MS"/>
          <w:sz w:val="24"/>
        </w:rPr>
        <w:t xml:space="preserve">презентация </w:t>
      </w:r>
      <w:r w:rsidR="0048095A" w:rsidRPr="004A6A8E">
        <w:rPr>
          <w:rFonts w:eastAsia="Arial Unicode MS"/>
          <w:sz w:val="24"/>
        </w:rPr>
        <w:t>ВКР</w:t>
      </w:r>
      <w:r w:rsidR="00DA4EF2" w:rsidRPr="004A6A8E">
        <w:rPr>
          <w:rFonts w:eastAsia="Arial Unicode MS"/>
          <w:sz w:val="24"/>
        </w:rPr>
        <w:t xml:space="preserve"> – не более 20 минут, </w:t>
      </w:r>
      <w:r w:rsidRPr="004A6A8E">
        <w:rPr>
          <w:rFonts w:eastAsia="Arial Unicode MS"/>
          <w:sz w:val="24"/>
        </w:rPr>
        <w:t>вопросы комиссии –</w:t>
      </w:r>
      <w:r w:rsidR="0048095A" w:rsidRPr="004A6A8E">
        <w:rPr>
          <w:rFonts w:eastAsia="Arial Unicode MS"/>
          <w:sz w:val="24"/>
        </w:rPr>
        <w:t xml:space="preserve"> </w:t>
      </w:r>
      <w:r w:rsidR="004049B8" w:rsidRPr="004A6A8E">
        <w:rPr>
          <w:rFonts w:eastAsia="Arial Unicode MS"/>
          <w:sz w:val="24"/>
        </w:rPr>
        <w:t>10</w:t>
      </w:r>
      <w:r w:rsidR="0048095A" w:rsidRPr="004A6A8E">
        <w:rPr>
          <w:rFonts w:eastAsia="Arial Unicode MS"/>
          <w:sz w:val="24"/>
        </w:rPr>
        <w:t>-</w:t>
      </w:r>
      <w:r w:rsidR="00EA6036" w:rsidRPr="004A6A8E">
        <w:rPr>
          <w:rFonts w:eastAsia="Arial Unicode MS"/>
          <w:sz w:val="24"/>
        </w:rPr>
        <w:t>2</w:t>
      </w:r>
      <w:r w:rsidR="0048095A" w:rsidRPr="004A6A8E">
        <w:rPr>
          <w:rFonts w:eastAsia="Arial Unicode MS"/>
          <w:sz w:val="24"/>
        </w:rPr>
        <w:t>0</w:t>
      </w:r>
      <w:r w:rsidRPr="004A6A8E">
        <w:rPr>
          <w:rFonts w:eastAsia="Arial Unicode MS"/>
          <w:sz w:val="24"/>
        </w:rPr>
        <w:t xml:space="preserve"> минут.</w:t>
      </w:r>
      <w:r w:rsidR="004049B8" w:rsidRPr="004A6A8E">
        <w:rPr>
          <w:rFonts w:eastAsia="Arial Unicode MS"/>
          <w:sz w:val="24"/>
        </w:rPr>
        <w:t xml:space="preserve"> </w:t>
      </w:r>
      <w:r w:rsidRPr="004A6A8E">
        <w:rPr>
          <w:rFonts w:eastAsia="Arial Unicode MS"/>
          <w:sz w:val="24"/>
        </w:rPr>
        <w:t>При желании руководителя и рецензента выступить, их время выступления также может быть ограничено 5 минутами.</w:t>
      </w:r>
      <w:r w:rsidR="00225D97" w:rsidRPr="004A6A8E">
        <w:rPr>
          <w:rFonts w:eastAsia="Arial Unicode MS"/>
          <w:sz w:val="24"/>
        </w:rPr>
        <w:t xml:space="preserve"> </w:t>
      </w:r>
    </w:p>
    <w:p w:rsidR="00DA4EF2" w:rsidRPr="004A6A8E" w:rsidRDefault="00DA4EF2" w:rsidP="00A80FFB">
      <w:pPr>
        <w:pStyle w:val="21"/>
        <w:numPr>
          <w:ilvl w:val="1"/>
          <w:numId w:val="1"/>
        </w:numPr>
        <w:jc w:val="both"/>
        <w:rPr>
          <w:rFonts w:eastAsia="Arial Unicode MS"/>
          <w:sz w:val="24"/>
        </w:rPr>
      </w:pPr>
      <w:r w:rsidRPr="004A6A8E">
        <w:rPr>
          <w:rFonts w:eastAsia="Arial Unicode MS"/>
          <w:sz w:val="24"/>
        </w:rPr>
        <w:t>В случае отсутствия руководителя на публичной защите комиссия может зачитать замечания из отзыва руководителя. Студент имеет право ответить на имеющиеся в отзыве замечания.</w:t>
      </w:r>
    </w:p>
    <w:p w:rsidR="00DA4EF2" w:rsidRPr="004A6A8E" w:rsidRDefault="00B566CD" w:rsidP="00B566CD">
      <w:pPr>
        <w:pStyle w:val="21"/>
        <w:numPr>
          <w:ilvl w:val="1"/>
          <w:numId w:val="1"/>
        </w:numPr>
        <w:jc w:val="both"/>
        <w:rPr>
          <w:rFonts w:eastAsia="Arial Unicode MS"/>
          <w:sz w:val="24"/>
        </w:rPr>
      </w:pPr>
      <w:r w:rsidRPr="004A6A8E">
        <w:rPr>
          <w:rFonts w:eastAsia="Arial Unicode MS"/>
          <w:sz w:val="24"/>
        </w:rPr>
        <w:t>По запросу комиссии студент во время защиты обязан продемонстрировать исходные данные и/или программные коды</w:t>
      </w:r>
      <w:r w:rsidR="00FE6EF9" w:rsidRPr="004A6A8E">
        <w:rPr>
          <w:rFonts w:eastAsia="Arial Unicode MS"/>
          <w:sz w:val="24"/>
        </w:rPr>
        <w:t xml:space="preserve"> (исходные файлы в соответствующей программной среде)</w:t>
      </w:r>
      <w:r w:rsidRPr="004A6A8E">
        <w:rPr>
          <w:rFonts w:eastAsia="Arial Unicode MS"/>
          <w:sz w:val="24"/>
        </w:rPr>
        <w:t xml:space="preserve">, которые были использованы для получения результатов магистерской диссертации, и ответить на вопросы комиссии по представленным исходным данным и/или программным кодам.  </w:t>
      </w:r>
    </w:p>
    <w:p w:rsidR="00C50F40" w:rsidRDefault="00C50F40">
      <w:r>
        <w:br w:type="page"/>
      </w:r>
    </w:p>
    <w:p w:rsidR="00A80FFB" w:rsidRPr="0045188A" w:rsidRDefault="00A80FFB" w:rsidP="00A80FFB">
      <w:pPr>
        <w:pStyle w:val="FR1"/>
        <w:tabs>
          <w:tab w:val="left" w:pos="5420"/>
        </w:tabs>
        <w:spacing w:before="0" w:after="120"/>
        <w:ind w:left="0" w:right="0"/>
        <w:jc w:val="right"/>
        <w:rPr>
          <w:sz w:val="16"/>
          <w:szCs w:val="16"/>
        </w:rPr>
      </w:pPr>
    </w:p>
    <w:tbl>
      <w:tblPr>
        <w:tblW w:w="6521" w:type="dxa"/>
        <w:tblInd w:w="309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21"/>
      </w:tblGrid>
      <w:tr w:rsidR="00A80FFB" w:rsidRPr="009A7EC6" w:rsidTr="00D44DE2">
        <w:trPr>
          <w:trHeight w:val="699"/>
        </w:trPr>
        <w:tc>
          <w:tcPr>
            <w:tcW w:w="6521" w:type="dxa"/>
          </w:tcPr>
          <w:p w:rsidR="00A80FFB" w:rsidRPr="002318A0" w:rsidRDefault="00A80FFB" w:rsidP="00D44DE2">
            <w:pPr>
              <w:ind w:right="27"/>
              <w:jc w:val="right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Приложение </w:t>
            </w:r>
            <w:r w:rsidR="00CE6FFF">
              <w:rPr>
                <w:b/>
                <w:sz w:val="26"/>
                <w:szCs w:val="26"/>
              </w:rPr>
              <w:t>1</w:t>
            </w:r>
          </w:p>
          <w:p w:rsidR="00A80FFB" w:rsidRPr="00300909" w:rsidRDefault="00A80FFB" w:rsidP="00D44DE2">
            <w:pPr>
              <w:widowControl w:val="0"/>
              <w:tabs>
                <w:tab w:val="left" w:pos="5420"/>
              </w:tabs>
              <w:spacing w:line="360" w:lineRule="auto"/>
              <w:contextualSpacing/>
              <w:jc w:val="right"/>
              <w:rPr>
                <w:sz w:val="26"/>
                <w:szCs w:val="26"/>
              </w:rPr>
            </w:pPr>
          </w:p>
        </w:tc>
      </w:tr>
    </w:tbl>
    <w:p w:rsidR="00A80FFB" w:rsidRPr="00292881" w:rsidRDefault="00A80FFB" w:rsidP="00292881">
      <w:pPr>
        <w:pStyle w:val="2"/>
        <w:rPr>
          <w:sz w:val="26"/>
          <w:szCs w:val="26"/>
        </w:rPr>
      </w:pPr>
      <w:r w:rsidRPr="00292881">
        <w:rPr>
          <w:sz w:val="26"/>
          <w:szCs w:val="26"/>
        </w:rPr>
        <w:t>Пример оформления титульного листа ВКР</w:t>
      </w:r>
    </w:p>
    <w:p w:rsidR="00A80FFB" w:rsidRPr="00292881" w:rsidRDefault="00A80FFB" w:rsidP="00A80FFB">
      <w:pPr>
        <w:widowControl w:val="0"/>
        <w:tabs>
          <w:tab w:val="left" w:pos="5420"/>
        </w:tabs>
        <w:jc w:val="center"/>
        <w:rPr>
          <w:smallCaps/>
          <w:sz w:val="26"/>
          <w:szCs w:val="26"/>
        </w:rPr>
      </w:pPr>
    </w:p>
    <w:p w:rsidR="00A80FFB" w:rsidRDefault="00A80FFB" w:rsidP="00A80FFB">
      <w:pPr>
        <w:widowControl w:val="0"/>
        <w:tabs>
          <w:tab w:val="left" w:pos="5420"/>
        </w:tabs>
        <w:jc w:val="center"/>
        <w:rPr>
          <w:smallCaps/>
          <w:sz w:val="26"/>
          <w:szCs w:val="26"/>
        </w:rPr>
      </w:pPr>
      <w:r w:rsidRPr="009A7EC6">
        <w:rPr>
          <w:smallCaps/>
          <w:sz w:val="26"/>
          <w:szCs w:val="26"/>
        </w:rPr>
        <w:t>ФЕДЕРАЛЬНОЕ</w:t>
      </w:r>
      <w:r>
        <w:rPr>
          <w:smallCaps/>
          <w:sz w:val="26"/>
          <w:szCs w:val="26"/>
        </w:rPr>
        <w:t xml:space="preserve"> </w:t>
      </w:r>
      <w:r w:rsidRPr="009A7EC6">
        <w:rPr>
          <w:smallCaps/>
          <w:sz w:val="26"/>
          <w:szCs w:val="26"/>
        </w:rPr>
        <w:t xml:space="preserve">ГОСУДАРСТВЕННОЕ АВТОНОМНОЕ </w:t>
      </w:r>
    </w:p>
    <w:p w:rsidR="00A80FFB" w:rsidRPr="009A7EC6" w:rsidRDefault="00A80FFB" w:rsidP="00A80FFB">
      <w:pPr>
        <w:widowControl w:val="0"/>
        <w:tabs>
          <w:tab w:val="left" w:pos="5420"/>
        </w:tabs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ОБРАЗОВАТЕЛЬНОЕ УЧРЕЖДЕНИЕ</w:t>
      </w:r>
      <w:r>
        <w:rPr>
          <w:sz w:val="26"/>
          <w:szCs w:val="26"/>
          <w:lang w:val="en-US"/>
        </w:rPr>
        <w:t xml:space="preserve"> </w:t>
      </w:r>
      <w:r w:rsidRPr="009A7EC6">
        <w:rPr>
          <w:smallCaps/>
          <w:sz w:val="26"/>
          <w:szCs w:val="26"/>
        </w:rPr>
        <w:t>ВЫСШЕГО ОБРАЗОВАНИЯ</w:t>
      </w:r>
    </w:p>
    <w:p w:rsidR="00A80FFB" w:rsidRPr="009A7EC6" w:rsidRDefault="00A80FFB" w:rsidP="00A80FFB">
      <w:pPr>
        <w:widowControl w:val="0"/>
        <w:tabs>
          <w:tab w:val="left" w:pos="5420"/>
        </w:tabs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«НАЦИОНАЛЬНЫЙ ИССЛЕДОВАТЕЛЬСКИЙ УНИВЕРСИТЕТ</w:t>
      </w:r>
    </w:p>
    <w:p w:rsidR="00A80FFB" w:rsidRDefault="00A80FFB" w:rsidP="00A80FFB">
      <w:pPr>
        <w:widowControl w:val="0"/>
        <w:tabs>
          <w:tab w:val="left" w:pos="5420"/>
        </w:tabs>
        <w:jc w:val="center"/>
        <w:rPr>
          <w:smallCaps/>
          <w:sz w:val="26"/>
          <w:szCs w:val="26"/>
        </w:rPr>
      </w:pPr>
      <w:r>
        <w:rPr>
          <w:smallCaps/>
          <w:sz w:val="26"/>
          <w:szCs w:val="26"/>
        </w:rPr>
        <w:t>«</w:t>
      </w:r>
      <w:r w:rsidRPr="009A7EC6">
        <w:rPr>
          <w:smallCaps/>
          <w:sz w:val="26"/>
          <w:szCs w:val="26"/>
        </w:rPr>
        <w:t>ВЫСШАЯ ШКОЛА ЭКОНОМИКИ»</w:t>
      </w:r>
    </w:p>
    <w:p w:rsidR="00292881" w:rsidRDefault="00292881" w:rsidP="00A80FFB">
      <w:pPr>
        <w:widowControl w:val="0"/>
        <w:tabs>
          <w:tab w:val="left" w:pos="5420"/>
        </w:tabs>
        <w:jc w:val="center"/>
        <w:rPr>
          <w:smallCaps/>
          <w:sz w:val="26"/>
          <w:szCs w:val="26"/>
        </w:rPr>
      </w:pPr>
    </w:p>
    <w:p w:rsidR="00292881" w:rsidRPr="00292881" w:rsidRDefault="00292881" w:rsidP="00292881">
      <w:pPr>
        <w:widowControl w:val="0"/>
        <w:tabs>
          <w:tab w:val="left" w:pos="5420"/>
        </w:tabs>
        <w:jc w:val="center"/>
        <w:rPr>
          <w:sz w:val="26"/>
          <w:szCs w:val="26"/>
        </w:rPr>
      </w:pPr>
      <w:r w:rsidRPr="00292881">
        <w:rPr>
          <w:sz w:val="26"/>
          <w:szCs w:val="26"/>
        </w:rPr>
        <w:t>Факультет «Санкт-Петербургская школа экономики и менеджмента»</w:t>
      </w:r>
    </w:p>
    <w:p w:rsidR="00A80FFB" w:rsidRDefault="00A80FFB" w:rsidP="00A80FFB">
      <w:pPr>
        <w:spacing w:line="360" w:lineRule="auto"/>
        <w:jc w:val="center"/>
        <w:rPr>
          <w:sz w:val="26"/>
          <w:szCs w:val="26"/>
        </w:rPr>
      </w:pPr>
    </w:p>
    <w:p w:rsidR="00A80FFB" w:rsidRDefault="00A80FFB" w:rsidP="00A80FFB">
      <w:pPr>
        <w:spacing w:line="360" w:lineRule="auto"/>
        <w:jc w:val="center"/>
        <w:rPr>
          <w:sz w:val="26"/>
          <w:szCs w:val="26"/>
        </w:rPr>
      </w:pPr>
    </w:p>
    <w:p w:rsidR="00A80FFB" w:rsidRPr="009A7EC6" w:rsidRDefault="00A80FFB" w:rsidP="00A80FFB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Фамилия Имя Отчество автора</w:t>
      </w:r>
      <w:r w:rsidR="00D44DE2">
        <w:rPr>
          <w:rStyle w:val="a6"/>
          <w:sz w:val="26"/>
          <w:szCs w:val="26"/>
        </w:rPr>
        <w:footnoteReference w:id="2"/>
      </w:r>
    </w:p>
    <w:p w:rsidR="00A80FFB" w:rsidRPr="009A7EC6" w:rsidRDefault="00A80FFB" w:rsidP="00A80FFB">
      <w:pPr>
        <w:spacing w:line="360" w:lineRule="auto"/>
        <w:jc w:val="center"/>
        <w:rPr>
          <w:sz w:val="26"/>
          <w:szCs w:val="26"/>
        </w:rPr>
      </w:pPr>
      <w:r w:rsidRPr="009A7EC6">
        <w:rPr>
          <w:b/>
          <w:smallCaps/>
          <w:sz w:val="26"/>
          <w:szCs w:val="26"/>
        </w:rPr>
        <w:t>НАЗВАНИЕ ТЕМЫ ВКР</w:t>
      </w:r>
    </w:p>
    <w:p w:rsidR="00A80FFB" w:rsidRPr="00A80FFB" w:rsidRDefault="00A80FFB" w:rsidP="00A80FFB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 xml:space="preserve">Выпускная квалификационная работа </w:t>
      </w:r>
      <w:r w:rsidRPr="00A80FFB">
        <w:rPr>
          <w:sz w:val="26"/>
          <w:szCs w:val="26"/>
        </w:rPr>
        <w:t>- МАГИСТЕРСКАЯ ДИССЕРТАЦИЯ</w:t>
      </w:r>
      <w:r w:rsidR="00D44DE2">
        <w:rPr>
          <w:rStyle w:val="a6"/>
          <w:sz w:val="26"/>
          <w:szCs w:val="26"/>
        </w:rPr>
        <w:footnoteReference w:id="3"/>
      </w:r>
    </w:p>
    <w:p w:rsidR="00A80FFB" w:rsidRPr="004672DA" w:rsidRDefault="00A80FFB" w:rsidP="00A80FFB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 xml:space="preserve">по </w:t>
      </w:r>
      <w:r w:rsidRPr="004672DA">
        <w:rPr>
          <w:sz w:val="26"/>
          <w:szCs w:val="26"/>
        </w:rPr>
        <w:t xml:space="preserve">направлению подготовки </w:t>
      </w:r>
      <w:r w:rsidRPr="004672DA">
        <w:rPr>
          <w:sz w:val="26"/>
          <w:szCs w:val="26"/>
          <w:u w:val="single"/>
        </w:rPr>
        <w:t>38.04.01 «Экономика»</w:t>
      </w:r>
    </w:p>
    <w:p w:rsidR="00A80FFB" w:rsidRPr="009A7EC6" w:rsidRDefault="00A80FFB" w:rsidP="00A80FFB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образовательная программа </w:t>
      </w:r>
      <w:r w:rsidRPr="004672DA">
        <w:rPr>
          <w:sz w:val="26"/>
          <w:szCs w:val="26"/>
          <w:u w:val="single"/>
        </w:rPr>
        <w:t>«Прикладная экономика и математические методы»</w:t>
      </w:r>
    </w:p>
    <w:p w:rsidR="00A80FFB" w:rsidRDefault="00A80FFB" w:rsidP="00A80FFB">
      <w:pPr>
        <w:spacing w:line="360" w:lineRule="auto"/>
        <w:jc w:val="center"/>
        <w:rPr>
          <w:sz w:val="26"/>
          <w:szCs w:val="26"/>
        </w:rPr>
      </w:pPr>
    </w:p>
    <w:p w:rsidR="00A80FFB" w:rsidRDefault="00A80FFB" w:rsidP="00A80FFB">
      <w:pPr>
        <w:spacing w:line="360" w:lineRule="auto"/>
        <w:jc w:val="center"/>
        <w:rPr>
          <w:sz w:val="26"/>
          <w:szCs w:val="26"/>
        </w:rPr>
      </w:pPr>
    </w:p>
    <w:p w:rsidR="00A80FFB" w:rsidRDefault="00A80FFB" w:rsidP="00A80FFB">
      <w:pPr>
        <w:spacing w:line="360" w:lineRule="auto"/>
        <w:jc w:val="center"/>
        <w:rPr>
          <w:sz w:val="26"/>
          <w:szCs w:val="26"/>
        </w:rPr>
      </w:pPr>
    </w:p>
    <w:p w:rsidR="00A80FFB" w:rsidRPr="009A7EC6" w:rsidRDefault="00A80FFB" w:rsidP="00A80FFB">
      <w:pPr>
        <w:spacing w:line="360" w:lineRule="auto"/>
        <w:jc w:val="center"/>
        <w:rPr>
          <w:sz w:val="26"/>
          <w:szCs w:val="26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A80FFB" w:rsidRPr="009A7EC6" w:rsidTr="00D44DE2">
        <w:trPr>
          <w:trHeight w:val="3480"/>
        </w:trPr>
        <w:tc>
          <w:tcPr>
            <w:tcW w:w="4785" w:type="dxa"/>
          </w:tcPr>
          <w:p w:rsidR="00A80FFB" w:rsidRPr="00300909" w:rsidRDefault="00A80FFB" w:rsidP="00D44DE2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Рецензент</w:t>
            </w:r>
          </w:p>
          <w:p w:rsidR="00A80FFB" w:rsidRPr="00300909" w:rsidRDefault="00A80FFB" w:rsidP="00D44DE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ученая степень, звание, должность</w:t>
            </w:r>
          </w:p>
          <w:p w:rsidR="00A80FFB" w:rsidRPr="00300909" w:rsidRDefault="00A80FFB" w:rsidP="00D44DE2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</w:t>
            </w:r>
          </w:p>
          <w:p w:rsidR="00A80FFB" w:rsidRPr="00300909" w:rsidRDefault="00A80FFB" w:rsidP="00D44DE2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A80FFB" w:rsidRPr="00300909" w:rsidRDefault="00A80FFB" w:rsidP="00D44DE2">
            <w:pPr>
              <w:spacing w:line="276" w:lineRule="auto"/>
              <w:rPr>
                <w:sz w:val="26"/>
                <w:szCs w:val="26"/>
              </w:rPr>
            </w:pPr>
          </w:p>
          <w:p w:rsidR="00A80FFB" w:rsidRPr="00300909" w:rsidRDefault="00A80FFB" w:rsidP="00D44DE2">
            <w:pPr>
              <w:spacing w:line="276" w:lineRule="auto"/>
              <w:rPr>
                <w:sz w:val="26"/>
                <w:szCs w:val="26"/>
              </w:rPr>
            </w:pPr>
          </w:p>
          <w:p w:rsidR="00A80FFB" w:rsidRPr="00300909" w:rsidRDefault="00A80FFB" w:rsidP="00D44DE2">
            <w:pPr>
              <w:spacing w:line="276" w:lineRule="auto"/>
              <w:rPr>
                <w:sz w:val="26"/>
                <w:szCs w:val="26"/>
              </w:rPr>
            </w:pPr>
          </w:p>
          <w:p w:rsidR="00A80FFB" w:rsidRPr="00300909" w:rsidRDefault="00A80FFB" w:rsidP="00D44DE2">
            <w:pPr>
              <w:spacing w:line="276" w:lineRule="auto"/>
              <w:rPr>
                <w:sz w:val="26"/>
                <w:szCs w:val="26"/>
              </w:rPr>
            </w:pPr>
          </w:p>
          <w:p w:rsidR="00A80FFB" w:rsidRPr="00300909" w:rsidRDefault="00A80FFB" w:rsidP="00D44DE2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A80FFB" w:rsidRDefault="00A80FFB" w:rsidP="00D44DE2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A80FFB" w:rsidRPr="00300909" w:rsidRDefault="00A80FFB" w:rsidP="00D44DE2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928" w:type="dxa"/>
          </w:tcPr>
          <w:p w:rsidR="00A80FFB" w:rsidRPr="00300909" w:rsidRDefault="002A51F9" w:rsidP="00D44DE2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A80FFB" w:rsidRPr="00300909">
              <w:rPr>
                <w:sz w:val="26"/>
                <w:szCs w:val="26"/>
              </w:rPr>
              <w:t>уководитель</w:t>
            </w:r>
          </w:p>
          <w:p w:rsidR="00A80FFB" w:rsidRPr="00300909" w:rsidRDefault="00A80FFB" w:rsidP="00D44DE2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ученая степень, звание, должность</w:t>
            </w:r>
          </w:p>
          <w:p w:rsidR="00A80FFB" w:rsidRPr="00300909" w:rsidRDefault="00A80FFB" w:rsidP="00D44DE2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A80FFB" w:rsidRDefault="00A80FFB" w:rsidP="00D44DE2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A80FFB" w:rsidRPr="00300909" w:rsidRDefault="00A80FFB" w:rsidP="00D44DE2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A80FFB" w:rsidRPr="00300909" w:rsidRDefault="00A80FFB" w:rsidP="00D44DE2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Консультант</w:t>
            </w:r>
            <w:r w:rsidR="00A346A9" w:rsidRPr="00A346A9">
              <w:rPr>
                <w:vertAlign w:val="superscript"/>
              </w:rPr>
              <w:footnoteReference w:id="4"/>
            </w:r>
          </w:p>
          <w:p w:rsidR="00A80FFB" w:rsidRPr="00300909" w:rsidRDefault="00A80FFB" w:rsidP="00D44DE2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ученая степень, звание, должность</w:t>
            </w:r>
            <w:r w:rsidRPr="00300909" w:rsidDel="004672DA">
              <w:rPr>
                <w:sz w:val="26"/>
                <w:szCs w:val="26"/>
              </w:rPr>
              <w:t xml:space="preserve"> </w:t>
            </w:r>
            <w:r w:rsidRPr="00300909">
              <w:rPr>
                <w:sz w:val="26"/>
                <w:szCs w:val="26"/>
              </w:rPr>
              <w:t>____________________</w:t>
            </w:r>
          </w:p>
          <w:p w:rsidR="00A80FFB" w:rsidRPr="00300909" w:rsidRDefault="00A80FFB" w:rsidP="00D44DE2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A80FFB" w:rsidRPr="00300909" w:rsidRDefault="00A80FFB" w:rsidP="00D44DE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A80FFB" w:rsidRDefault="00A80FFB" w:rsidP="00A80FFB">
      <w:pPr>
        <w:jc w:val="center"/>
        <w:rPr>
          <w:sz w:val="26"/>
          <w:szCs w:val="26"/>
        </w:rPr>
      </w:pPr>
      <w:r w:rsidRPr="00110440">
        <w:rPr>
          <w:sz w:val="26"/>
          <w:szCs w:val="26"/>
        </w:rPr>
        <w:t>Санкт-Петербург</w:t>
      </w:r>
    </w:p>
    <w:p w:rsidR="00A80FFB" w:rsidRDefault="00A80FFB" w:rsidP="00A80FFB">
      <w:pPr>
        <w:jc w:val="center"/>
        <w:rPr>
          <w:sz w:val="26"/>
          <w:szCs w:val="26"/>
        </w:rPr>
      </w:pPr>
      <w:r w:rsidRPr="00110440">
        <w:rPr>
          <w:sz w:val="26"/>
          <w:szCs w:val="26"/>
        </w:rPr>
        <w:t>20</w:t>
      </w:r>
      <w:r w:rsidR="00781289">
        <w:rPr>
          <w:sz w:val="26"/>
          <w:szCs w:val="26"/>
          <w:lang w:val="en-US"/>
        </w:rPr>
        <w:t>2</w:t>
      </w:r>
      <w:r w:rsidR="00D44DE2">
        <w:rPr>
          <w:sz w:val="26"/>
          <w:szCs w:val="26"/>
        </w:rPr>
        <w:t>_ г.</w:t>
      </w:r>
    </w:p>
    <w:p w:rsidR="00EE7E6C" w:rsidRDefault="00EE7E6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E7E6C" w:rsidRDefault="00EE7E6C" w:rsidP="00A80FFB">
      <w:pPr>
        <w:jc w:val="center"/>
        <w:rPr>
          <w:sz w:val="26"/>
          <w:szCs w:val="26"/>
        </w:rPr>
      </w:pPr>
    </w:p>
    <w:tbl>
      <w:tblPr>
        <w:tblW w:w="6521" w:type="dxa"/>
        <w:tblInd w:w="309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21"/>
      </w:tblGrid>
      <w:tr w:rsidR="00EE7E6C" w:rsidRPr="009A7EC6" w:rsidTr="009B6DF5">
        <w:trPr>
          <w:trHeight w:val="699"/>
        </w:trPr>
        <w:tc>
          <w:tcPr>
            <w:tcW w:w="6521" w:type="dxa"/>
          </w:tcPr>
          <w:p w:rsidR="00EE7E6C" w:rsidRPr="002318A0" w:rsidRDefault="00EE7E6C" w:rsidP="009B6DF5">
            <w:pPr>
              <w:ind w:right="27"/>
              <w:jc w:val="right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Приложение </w:t>
            </w:r>
            <w:r w:rsidR="00CE6FFF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.1</w:t>
            </w:r>
          </w:p>
          <w:p w:rsidR="00EE7E6C" w:rsidRPr="00300909" w:rsidRDefault="00EE7E6C" w:rsidP="009B6DF5">
            <w:pPr>
              <w:widowControl w:val="0"/>
              <w:tabs>
                <w:tab w:val="left" w:pos="5420"/>
              </w:tabs>
              <w:spacing w:line="360" w:lineRule="auto"/>
              <w:contextualSpacing/>
              <w:jc w:val="right"/>
              <w:rPr>
                <w:sz w:val="26"/>
                <w:szCs w:val="26"/>
              </w:rPr>
            </w:pPr>
          </w:p>
        </w:tc>
      </w:tr>
    </w:tbl>
    <w:p w:rsidR="00EE7E6C" w:rsidRPr="00BB01E5" w:rsidRDefault="00A020A4" w:rsidP="00EE7E6C">
      <w:pPr>
        <w:pStyle w:val="2"/>
        <w:rPr>
          <w:sz w:val="26"/>
          <w:szCs w:val="26"/>
          <w:lang w:val="en-US"/>
        </w:rPr>
      </w:pPr>
      <w:r w:rsidRPr="00BB01E5">
        <w:rPr>
          <w:i/>
          <w:sz w:val="24"/>
          <w:lang w:val="en-US"/>
        </w:rPr>
        <w:t xml:space="preserve">An Example of the Title Page for </w:t>
      </w:r>
      <w:r w:rsidR="007B6ED6" w:rsidRPr="00BB01E5">
        <w:rPr>
          <w:rFonts w:eastAsia="MS Gothic"/>
          <w:bCs w:val="0"/>
          <w:i/>
          <w:sz w:val="24"/>
          <w:lang w:val="en-US"/>
        </w:rPr>
        <w:t>Master’s dissertation</w:t>
      </w:r>
    </w:p>
    <w:p w:rsidR="00EE7E6C" w:rsidRPr="00A020A4" w:rsidRDefault="00EE7E6C" w:rsidP="00EE7E6C">
      <w:pPr>
        <w:widowControl w:val="0"/>
        <w:tabs>
          <w:tab w:val="left" w:pos="5420"/>
        </w:tabs>
        <w:jc w:val="center"/>
        <w:rPr>
          <w:smallCaps/>
          <w:sz w:val="26"/>
          <w:szCs w:val="26"/>
          <w:lang w:val="en-US"/>
        </w:rPr>
      </w:pPr>
    </w:p>
    <w:p w:rsidR="007B6ED6" w:rsidRDefault="007B6ED6" w:rsidP="007B6ED6">
      <w:pPr>
        <w:widowControl w:val="0"/>
        <w:tabs>
          <w:tab w:val="left" w:pos="5420"/>
        </w:tabs>
        <w:jc w:val="center"/>
        <w:rPr>
          <w:smallCaps/>
          <w:sz w:val="28"/>
          <w:lang w:val="en-US"/>
        </w:rPr>
      </w:pPr>
      <w:r w:rsidRPr="00F16055">
        <w:rPr>
          <w:smallCaps/>
          <w:sz w:val="28"/>
          <w:lang w:val="en-US"/>
        </w:rPr>
        <w:t>Federal State Autonomous Educational Institution for Higher Education «</w:t>
      </w:r>
      <w:r>
        <w:rPr>
          <w:smallCaps/>
          <w:sz w:val="28"/>
          <w:lang w:val="en-US"/>
        </w:rPr>
        <w:t>NATIONAL RESEARCH UNIVERSITY</w:t>
      </w:r>
      <w:r w:rsidRPr="00972E47">
        <w:rPr>
          <w:smallCaps/>
          <w:sz w:val="28"/>
          <w:lang w:val="en-US"/>
        </w:rPr>
        <w:t xml:space="preserve"> </w:t>
      </w:r>
    </w:p>
    <w:p w:rsidR="007B6ED6" w:rsidRPr="000F25E5" w:rsidRDefault="007B6ED6" w:rsidP="007B6ED6">
      <w:pPr>
        <w:widowControl w:val="0"/>
        <w:tabs>
          <w:tab w:val="left" w:pos="5420"/>
        </w:tabs>
        <w:jc w:val="center"/>
        <w:rPr>
          <w:smallCaps/>
          <w:sz w:val="26"/>
          <w:szCs w:val="26"/>
          <w:lang w:val="en-US"/>
        </w:rPr>
      </w:pPr>
      <w:r w:rsidRPr="00F16055">
        <w:rPr>
          <w:smallCaps/>
          <w:sz w:val="28"/>
          <w:lang w:val="en-US"/>
        </w:rPr>
        <w:t>«</w:t>
      </w:r>
      <w:r>
        <w:rPr>
          <w:smallCaps/>
          <w:sz w:val="28"/>
          <w:lang w:val="en-US"/>
        </w:rPr>
        <w:t>HIGHER SCHOOL OF ECONOMICS</w:t>
      </w:r>
      <w:r w:rsidRPr="00F16055">
        <w:rPr>
          <w:smallCaps/>
          <w:sz w:val="28"/>
          <w:lang w:val="en-US"/>
        </w:rPr>
        <w:t>»</w:t>
      </w:r>
    </w:p>
    <w:p w:rsidR="007B6ED6" w:rsidRDefault="007B6ED6" w:rsidP="007B6ED6">
      <w:pPr>
        <w:widowControl w:val="0"/>
        <w:tabs>
          <w:tab w:val="left" w:pos="5420"/>
        </w:tabs>
        <w:jc w:val="center"/>
        <w:rPr>
          <w:sz w:val="26"/>
          <w:szCs w:val="26"/>
          <w:lang w:val="en-US"/>
        </w:rPr>
      </w:pPr>
    </w:p>
    <w:p w:rsidR="007B6ED6" w:rsidRPr="007B6ED6" w:rsidRDefault="007B6ED6" w:rsidP="007B6ED6">
      <w:pPr>
        <w:widowControl w:val="0"/>
        <w:tabs>
          <w:tab w:val="left" w:pos="5420"/>
        </w:tabs>
        <w:jc w:val="center"/>
        <w:rPr>
          <w:sz w:val="26"/>
          <w:szCs w:val="26"/>
          <w:lang w:val="en-US"/>
        </w:rPr>
      </w:pPr>
      <w:r w:rsidRPr="007B6ED6">
        <w:rPr>
          <w:sz w:val="26"/>
          <w:szCs w:val="26"/>
          <w:lang w:val="en-US"/>
        </w:rPr>
        <w:t>Faculty «Saint Petersburg School of Economic and Management»</w:t>
      </w:r>
    </w:p>
    <w:p w:rsidR="007B6ED6" w:rsidRPr="007B6ED6" w:rsidRDefault="007B6ED6" w:rsidP="007B6ED6">
      <w:pPr>
        <w:spacing w:line="360" w:lineRule="auto"/>
        <w:jc w:val="center"/>
        <w:rPr>
          <w:sz w:val="26"/>
          <w:szCs w:val="26"/>
          <w:lang w:val="en-US"/>
        </w:rPr>
      </w:pPr>
    </w:p>
    <w:p w:rsidR="00EE7E6C" w:rsidRPr="007B6ED6" w:rsidRDefault="00EE7E6C" w:rsidP="00EE7E6C">
      <w:pPr>
        <w:spacing w:line="360" w:lineRule="auto"/>
        <w:jc w:val="center"/>
        <w:rPr>
          <w:sz w:val="26"/>
          <w:szCs w:val="26"/>
          <w:lang w:val="en-US"/>
        </w:rPr>
      </w:pPr>
    </w:p>
    <w:p w:rsidR="00EE7E6C" w:rsidRPr="007B6ED6" w:rsidRDefault="00EE7E6C" w:rsidP="00EE7E6C">
      <w:pPr>
        <w:spacing w:line="360" w:lineRule="auto"/>
        <w:jc w:val="center"/>
        <w:rPr>
          <w:sz w:val="26"/>
          <w:szCs w:val="26"/>
          <w:lang w:val="en-US"/>
        </w:rPr>
      </w:pPr>
    </w:p>
    <w:p w:rsidR="00EE7E6C" w:rsidRPr="007B6ED6" w:rsidRDefault="007B6ED6" w:rsidP="00EE7E6C">
      <w:pPr>
        <w:spacing w:line="360" w:lineRule="auto"/>
        <w:jc w:val="center"/>
        <w:rPr>
          <w:lang w:val="en-US"/>
        </w:rPr>
      </w:pPr>
      <w:r w:rsidRPr="007B6ED6">
        <w:rPr>
          <w:lang w:val="en-US"/>
        </w:rPr>
        <w:t>Full Name</w:t>
      </w:r>
      <w:r w:rsidRPr="007B6ED6">
        <w:rPr>
          <w:rStyle w:val="a6"/>
          <w:vertAlign w:val="baseline"/>
          <w:lang w:val="en-US"/>
        </w:rPr>
        <w:t xml:space="preserve"> </w:t>
      </w:r>
      <w:r w:rsidRPr="007B6ED6">
        <w:rPr>
          <w:lang w:val="en-US"/>
        </w:rPr>
        <w:t>of the Author</w:t>
      </w:r>
      <w:r>
        <w:rPr>
          <w:lang w:val="en-US"/>
        </w:rPr>
        <w:t xml:space="preserve"> (s)</w:t>
      </w:r>
    </w:p>
    <w:p w:rsidR="00EE7E6C" w:rsidRPr="007B6ED6" w:rsidRDefault="007B6ED6" w:rsidP="00EE7E6C">
      <w:pPr>
        <w:spacing w:line="360" w:lineRule="auto"/>
        <w:jc w:val="center"/>
        <w:rPr>
          <w:sz w:val="26"/>
          <w:szCs w:val="26"/>
          <w:lang w:val="en-US"/>
        </w:rPr>
      </w:pPr>
      <w:r>
        <w:rPr>
          <w:b/>
          <w:smallCaps/>
          <w:sz w:val="26"/>
          <w:szCs w:val="26"/>
          <w:lang w:val="en-US"/>
        </w:rPr>
        <w:t>DISSERTATION TITLE</w:t>
      </w:r>
    </w:p>
    <w:p w:rsidR="00EE7E6C" w:rsidRPr="007B6ED6" w:rsidRDefault="007B6ED6" w:rsidP="00EE7E6C">
      <w:pPr>
        <w:spacing w:line="360" w:lineRule="auto"/>
        <w:jc w:val="center"/>
        <w:rPr>
          <w:sz w:val="26"/>
          <w:szCs w:val="26"/>
          <w:lang w:val="en-US"/>
        </w:rPr>
      </w:pPr>
      <w:r w:rsidRPr="007B6ED6">
        <w:rPr>
          <w:rFonts w:eastAsia="Calibri"/>
          <w:sz w:val="26"/>
          <w:szCs w:val="26"/>
          <w:lang w:val="en-US" w:eastAsia="en-US"/>
        </w:rPr>
        <w:t>Master’s dissertation</w:t>
      </w:r>
    </w:p>
    <w:p w:rsidR="00EE7E6C" w:rsidRPr="007B6ED6" w:rsidRDefault="007B6ED6" w:rsidP="00EE7E6C">
      <w:pPr>
        <w:spacing w:line="360" w:lineRule="auto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Area of studies</w:t>
      </w:r>
      <w:r w:rsidR="00EE7E6C" w:rsidRPr="007B6ED6">
        <w:rPr>
          <w:sz w:val="26"/>
          <w:szCs w:val="26"/>
          <w:lang w:val="en-US"/>
        </w:rPr>
        <w:t xml:space="preserve"> </w:t>
      </w:r>
      <w:r w:rsidR="00EE7E6C" w:rsidRPr="007B6ED6">
        <w:rPr>
          <w:sz w:val="26"/>
          <w:szCs w:val="26"/>
          <w:u w:val="single"/>
          <w:lang w:val="en-US"/>
        </w:rPr>
        <w:t>38.04.01 «</w:t>
      </w:r>
      <w:r w:rsidRPr="007B6ED6">
        <w:rPr>
          <w:lang w:val="en-US"/>
        </w:rPr>
        <w:t xml:space="preserve"> </w:t>
      </w:r>
      <w:r w:rsidRPr="007B6ED6">
        <w:rPr>
          <w:sz w:val="26"/>
          <w:szCs w:val="26"/>
          <w:u w:val="single"/>
          <w:lang w:val="en-US"/>
        </w:rPr>
        <w:t xml:space="preserve">Economics </w:t>
      </w:r>
      <w:r w:rsidR="00EE7E6C" w:rsidRPr="007B6ED6">
        <w:rPr>
          <w:sz w:val="26"/>
          <w:szCs w:val="26"/>
          <w:u w:val="single"/>
          <w:lang w:val="en-US"/>
        </w:rPr>
        <w:t>»</w:t>
      </w:r>
    </w:p>
    <w:p w:rsidR="00EE7E6C" w:rsidRPr="007B6ED6" w:rsidRDefault="007B6ED6" w:rsidP="00EE7E6C">
      <w:pPr>
        <w:spacing w:line="360" w:lineRule="auto"/>
        <w:jc w:val="center"/>
        <w:rPr>
          <w:sz w:val="26"/>
          <w:szCs w:val="26"/>
          <w:lang w:val="en-US"/>
        </w:rPr>
      </w:pPr>
      <w:r w:rsidRPr="00EE7E6C">
        <w:rPr>
          <w:sz w:val="26"/>
          <w:szCs w:val="26"/>
          <w:lang w:val="en-US"/>
        </w:rPr>
        <w:t xml:space="preserve">Programme </w:t>
      </w:r>
      <w:r w:rsidRPr="00EE7E6C">
        <w:rPr>
          <w:sz w:val="26"/>
          <w:szCs w:val="26"/>
          <w:u w:val="single"/>
          <w:lang w:val="en-US"/>
        </w:rPr>
        <w:t>«Applied Economics and Mathematical Methods»</w:t>
      </w:r>
    </w:p>
    <w:p w:rsidR="00EE7E6C" w:rsidRPr="007B6ED6" w:rsidRDefault="00EE7E6C" w:rsidP="00EE7E6C">
      <w:pPr>
        <w:spacing w:line="360" w:lineRule="auto"/>
        <w:jc w:val="center"/>
        <w:rPr>
          <w:sz w:val="26"/>
          <w:szCs w:val="26"/>
          <w:lang w:val="en-US"/>
        </w:rPr>
      </w:pPr>
    </w:p>
    <w:p w:rsidR="00EE7E6C" w:rsidRPr="007B6ED6" w:rsidRDefault="00EE7E6C" w:rsidP="00EE7E6C">
      <w:pPr>
        <w:spacing w:line="360" w:lineRule="auto"/>
        <w:jc w:val="center"/>
        <w:rPr>
          <w:sz w:val="26"/>
          <w:szCs w:val="26"/>
          <w:lang w:val="en-US"/>
        </w:rPr>
      </w:pPr>
    </w:p>
    <w:p w:rsidR="00EE7E6C" w:rsidRPr="007B6ED6" w:rsidRDefault="00EE7E6C" w:rsidP="00EE7E6C">
      <w:pPr>
        <w:spacing w:line="360" w:lineRule="auto"/>
        <w:jc w:val="center"/>
        <w:rPr>
          <w:sz w:val="26"/>
          <w:szCs w:val="26"/>
          <w:lang w:val="en-US"/>
        </w:rPr>
      </w:pPr>
    </w:p>
    <w:p w:rsidR="00EE7E6C" w:rsidRPr="007B6ED6" w:rsidRDefault="00EE7E6C" w:rsidP="00EE7E6C">
      <w:pPr>
        <w:spacing w:line="360" w:lineRule="auto"/>
        <w:jc w:val="center"/>
        <w:rPr>
          <w:sz w:val="26"/>
          <w:szCs w:val="26"/>
          <w:lang w:val="en-US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EE7E6C" w:rsidRPr="009A7EC6" w:rsidTr="009B6DF5">
        <w:trPr>
          <w:trHeight w:val="3480"/>
        </w:trPr>
        <w:tc>
          <w:tcPr>
            <w:tcW w:w="4785" w:type="dxa"/>
          </w:tcPr>
          <w:p w:rsidR="00EE7E6C" w:rsidRPr="00300909" w:rsidRDefault="009B1962" w:rsidP="009B6DF5">
            <w:pPr>
              <w:spacing w:line="276" w:lineRule="auto"/>
              <w:rPr>
                <w:sz w:val="26"/>
                <w:szCs w:val="26"/>
              </w:rPr>
            </w:pPr>
            <w:r w:rsidRPr="009B1962">
              <w:rPr>
                <w:sz w:val="26"/>
                <w:szCs w:val="26"/>
              </w:rPr>
              <w:t>Reviewer</w:t>
            </w:r>
          </w:p>
          <w:p w:rsidR="00EE7E6C" w:rsidRPr="00300909" w:rsidRDefault="009B1962" w:rsidP="009B6DF5">
            <w:pPr>
              <w:spacing w:line="276" w:lineRule="auto"/>
              <w:rPr>
                <w:sz w:val="26"/>
                <w:szCs w:val="26"/>
              </w:rPr>
            </w:pPr>
            <w:r w:rsidRPr="009B1962">
              <w:rPr>
                <w:sz w:val="26"/>
                <w:szCs w:val="26"/>
              </w:rPr>
              <w:t>Position</w:t>
            </w:r>
          </w:p>
          <w:p w:rsidR="00EE7E6C" w:rsidRPr="00300909" w:rsidRDefault="00EE7E6C" w:rsidP="009B6DF5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</w:t>
            </w:r>
          </w:p>
          <w:p w:rsidR="00EE7E6C" w:rsidRPr="00300909" w:rsidRDefault="009B1962" w:rsidP="009B6D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lang w:val="en-US"/>
              </w:rPr>
              <w:t>Full Name</w:t>
            </w:r>
          </w:p>
          <w:p w:rsidR="00EE7E6C" w:rsidRPr="00300909" w:rsidRDefault="00EE7E6C" w:rsidP="009B6DF5">
            <w:pPr>
              <w:spacing w:line="276" w:lineRule="auto"/>
              <w:rPr>
                <w:sz w:val="26"/>
                <w:szCs w:val="26"/>
              </w:rPr>
            </w:pPr>
          </w:p>
          <w:p w:rsidR="00EE7E6C" w:rsidRPr="00300909" w:rsidRDefault="00EE7E6C" w:rsidP="009B6DF5">
            <w:pPr>
              <w:spacing w:line="276" w:lineRule="auto"/>
              <w:rPr>
                <w:sz w:val="26"/>
                <w:szCs w:val="26"/>
              </w:rPr>
            </w:pPr>
          </w:p>
          <w:p w:rsidR="00EE7E6C" w:rsidRPr="00300909" w:rsidRDefault="00EE7E6C" w:rsidP="009B6DF5">
            <w:pPr>
              <w:spacing w:line="276" w:lineRule="auto"/>
              <w:rPr>
                <w:sz w:val="26"/>
                <w:szCs w:val="26"/>
              </w:rPr>
            </w:pPr>
          </w:p>
          <w:p w:rsidR="00EE7E6C" w:rsidRPr="00300909" w:rsidRDefault="00EE7E6C" w:rsidP="009B6DF5">
            <w:pPr>
              <w:spacing w:line="276" w:lineRule="auto"/>
              <w:rPr>
                <w:sz w:val="26"/>
                <w:szCs w:val="26"/>
              </w:rPr>
            </w:pPr>
          </w:p>
          <w:p w:rsidR="00EE7E6C" w:rsidRPr="00300909" w:rsidRDefault="00EE7E6C" w:rsidP="009B6DF5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EE7E6C" w:rsidRDefault="00EE7E6C" w:rsidP="009B6DF5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EE7E6C" w:rsidRDefault="00EE7E6C" w:rsidP="009B6DF5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EE7E6C" w:rsidRPr="00300909" w:rsidRDefault="00EE7E6C" w:rsidP="009B6DF5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928" w:type="dxa"/>
          </w:tcPr>
          <w:p w:rsidR="00EE7E6C" w:rsidRPr="009B1962" w:rsidRDefault="009B1962" w:rsidP="009B6DF5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Research Supervisor</w:t>
            </w:r>
          </w:p>
          <w:p w:rsidR="00EE7E6C" w:rsidRPr="009B1962" w:rsidRDefault="009B1962" w:rsidP="009B6DF5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academic d</w:t>
            </w:r>
            <w:r w:rsidRPr="00120580">
              <w:rPr>
                <w:sz w:val="26"/>
                <w:szCs w:val="26"/>
                <w:lang w:val="en-US"/>
              </w:rPr>
              <w:t>egree, position</w:t>
            </w:r>
            <w:r>
              <w:rPr>
                <w:sz w:val="26"/>
                <w:szCs w:val="26"/>
                <w:lang w:val="en-US"/>
              </w:rPr>
              <w:t>, department</w:t>
            </w:r>
          </w:p>
          <w:p w:rsidR="00EE7E6C" w:rsidRPr="009B6DF5" w:rsidRDefault="00EE7E6C" w:rsidP="009B6DF5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 w:rsidRPr="009B6DF5">
              <w:rPr>
                <w:sz w:val="26"/>
                <w:szCs w:val="26"/>
                <w:lang w:val="en-US"/>
              </w:rPr>
              <w:t>____________________</w:t>
            </w:r>
          </w:p>
          <w:p w:rsidR="00EE7E6C" w:rsidRPr="009B6DF5" w:rsidRDefault="009B1962" w:rsidP="009B6DF5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>
              <w:rPr>
                <w:lang w:val="en-US"/>
              </w:rPr>
              <w:t>Full Name</w:t>
            </w:r>
          </w:p>
          <w:p w:rsidR="00EE7E6C" w:rsidRPr="009B6DF5" w:rsidRDefault="00EE7E6C" w:rsidP="009B6DF5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EE7E6C" w:rsidRPr="009B6DF5" w:rsidRDefault="009B1962" w:rsidP="009B6DF5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 w:rsidRPr="009B6DF5">
              <w:rPr>
                <w:sz w:val="26"/>
                <w:szCs w:val="26"/>
                <w:lang w:val="en-US"/>
              </w:rPr>
              <w:t xml:space="preserve">Consultant </w:t>
            </w:r>
            <w:r w:rsidR="00EE7E6C" w:rsidRPr="00A346A9">
              <w:rPr>
                <w:vertAlign w:val="superscript"/>
              </w:rPr>
              <w:footnoteReference w:id="5"/>
            </w:r>
          </w:p>
          <w:p w:rsidR="00EE7E6C" w:rsidRPr="009B6DF5" w:rsidRDefault="009B1962" w:rsidP="009B6DF5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academic d</w:t>
            </w:r>
            <w:r w:rsidRPr="00120580">
              <w:rPr>
                <w:sz w:val="26"/>
                <w:szCs w:val="26"/>
                <w:lang w:val="en-US"/>
              </w:rPr>
              <w:t>egree, position</w:t>
            </w:r>
            <w:r>
              <w:rPr>
                <w:sz w:val="26"/>
                <w:szCs w:val="26"/>
                <w:lang w:val="en-US"/>
              </w:rPr>
              <w:t>, department</w:t>
            </w:r>
            <w:r w:rsidR="00EE7E6C" w:rsidRPr="009B6DF5" w:rsidDel="004672DA">
              <w:rPr>
                <w:sz w:val="26"/>
                <w:szCs w:val="26"/>
                <w:lang w:val="en-US"/>
              </w:rPr>
              <w:t xml:space="preserve"> </w:t>
            </w:r>
            <w:r w:rsidR="00EE7E6C" w:rsidRPr="009B6DF5">
              <w:rPr>
                <w:sz w:val="26"/>
                <w:szCs w:val="26"/>
                <w:lang w:val="en-US"/>
              </w:rPr>
              <w:t>____________________</w:t>
            </w:r>
          </w:p>
          <w:p w:rsidR="00EE7E6C" w:rsidRPr="00300909" w:rsidRDefault="009B1962" w:rsidP="009B6DF5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lang w:val="en-US"/>
              </w:rPr>
              <w:t>Full Name</w:t>
            </w:r>
          </w:p>
          <w:p w:rsidR="00EE7E6C" w:rsidRPr="00300909" w:rsidRDefault="00EE7E6C" w:rsidP="009B6DF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E7E6C" w:rsidRPr="00300909" w:rsidRDefault="00EE7E6C" w:rsidP="009B6DF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EE7E6C" w:rsidRDefault="009B1962" w:rsidP="00EE7E6C">
      <w:pPr>
        <w:jc w:val="center"/>
        <w:rPr>
          <w:sz w:val="26"/>
          <w:szCs w:val="26"/>
        </w:rPr>
      </w:pPr>
      <w:r w:rsidRPr="00EE7E6C">
        <w:rPr>
          <w:sz w:val="26"/>
          <w:szCs w:val="26"/>
        </w:rPr>
        <w:t>Saint Petersburg</w:t>
      </w:r>
    </w:p>
    <w:p w:rsidR="00EE7E6C" w:rsidRPr="00110440" w:rsidRDefault="00EE7E6C" w:rsidP="00EE7E6C">
      <w:pPr>
        <w:jc w:val="center"/>
        <w:rPr>
          <w:sz w:val="26"/>
          <w:szCs w:val="26"/>
        </w:rPr>
      </w:pPr>
      <w:r w:rsidRPr="00110440">
        <w:rPr>
          <w:sz w:val="26"/>
          <w:szCs w:val="26"/>
        </w:rPr>
        <w:t>20</w:t>
      </w:r>
      <w:r>
        <w:rPr>
          <w:sz w:val="26"/>
          <w:szCs w:val="26"/>
          <w:lang w:val="en-US"/>
        </w:rPr>
        <w:t>2</w:t>
      </w:r>
      <w:r>
        <w:rPr>
          <w:sz w:val="26"/>
          <w:szCs w:val="26"/>
        </w:rPr>
        <w:t>_ г.</w:t>
      </w:r>
    </w:p>
    <w:p w:rsidR="00EE7E6C" w:rsidRPr="00110440" w:rsidRDefault="00EE7E6C" w:rsidP="00EE7E6C">
      <w:pPr>
        <w:jc w:val="center"/>
        <w:rPr>
          <w:sz w:val="26"/>
          <w:szCs w:val="26"/>
        </w:rPr>
      </w:pPr>
      <w:r w:rsidRPr="0045188A">
        <w:rPr>
          <w:sz w:val="16"/>
          <w:szCs w:val="16"/>
        </w:rPr>
        <w:br w:type="page"/>
      </w:r>
    </w:p>
    <w:p w:rsidR="00A80FFB" w:rsidRPr="004A6A8E" w:rsidRDefault="00A80FFB" w:rsidP="00A80FFB">
      <w:pPr>
        <w:pStyle w:val="FR1"/>
        <w:tabs>
          <w:tab w:val="left" w:pos="5420"/>
        </w:tabs>
        <w:spacing w:before="0" w:after="120"/>
        <w:ind w:left="0" w:right="0"/>
        <w:jc w:val="right"/>
        <w:rPr>
          <w:color w:val="000000"/>
          <w:sz w:val="26"/>
          <w:szCs w:val="26"/>
        </w:rPr>
      </w:pPr>
      <w:bookmarkStart w:id="1" w:name="_Toc217055467"/>
      <w:bookmarkStart w:id="2" w:name="_Toc279928069"/>
      <w:bookmarkStart w:id="3" w:name="_Toc310928393"/>
      <w:r w:rsidRPr="004A6A8E">
        <w:rPr>
          <w:color w:val="000000"/>
          <w:sz w:val="26"/>
          <w:szCs w:val="26"/>
        </w:rPr>
        <w:t xml:space="preserve">Приложение </w:t>
      </w:r>
      <w:r w:rsidR="00CE6FFF">
        <w:rPr>
          <w:color w:val="000000"/>
          <w:sz w:val="26"/>
          <w:szCs w:val="26"/>
        </w:rPr>
        <w:t>2</w:t>
      </w:r>
    </w:p>
    <w:p w:rsidR="000734F3" w:rsidRPr="004A6A8E" w:rsidRDefault="000734F3" w:rsidP="00341809">
      <w:pPr>
        <w:jc w:val="center"/>
        <w:rPr>
          <w:b/>
          <w:bCs/>
        </w:rPr>
      </w:pPr>
      <w:r w:rsidRPr="004A6A8E">
        <w:rPr>
          <w:b/>
          <w:bCs/>
        </w:rPr>
        <w:t>Требования к оформлению</w:t>
      </w:r>
      <w:r w:rsidR="000B08A3" w:rsidRPr="004A6A8E">
        <w:rPr>
          <w:b/>
          <w:bCs/>
        </w:rPr>
        <w:t xml:space="preserve"> текста ВКР</w:t>
      </w:r>
    </w:p>
    <w:p w:rsidR="001C460B" w:rsidRPr="004A6A8E" w:rsidRDefault="001C460B" w:rsidP="00706D87">
      <w:pPr>
        <w:ind w:firstLine="708"/>
        <w:jc w:val="both"/>
      </w:pPr>
      <w:r w:rsidRPr="004A6A8E">
        <w:t>Для оформления текстовой части работ рекомендуется использовать редактор Microsoft Word или издательскую систему LaTeX.</w:t>
      </w:r>
    </w:p>
    <w:p w:rsidR="00706D87" w:rsidRPr="004A6A8E" w:rsidRDefault="00356E2D" w:rsidP="00706D87">
      <w:pPr>
        <w:ind w:firstLine="708"/>
        <w:jc w:val="both"/>
      </w:pPr>
      <w:r w:rsidRPr="004A6A8E">
        <w:t xml:space="preserve">Текст должен быть напечатан на одной стороне листа А4 шрифтом Times New Roman, размер </w:t>
      </w:r>
      <w:r w:rsidR="00CC0867" w:rsidRPr="004A6A8E">
        <w:t xml:space="preserve">12 или </w:t>
      </w:r>
      <w:r w:rsidRPr="004A6A8E">
        <w:t xml:space="preserve">14 пт, рекомендуемый междустрочный интервал </w:t>
      </w:r>
      <w:r w:rsidR="000B08A3" w:rsidRPr="004A6A8E">
        <w:t>–</w:t>
      </w:r>
      <w:r w:rsidRPr="004A6A8E">
        <w:t xml:space="preserve"> полуторный. Поля оставляются по всем четырем сторонам печатного листа: левое поле – 35 мм, правое – 10 мм, верхнее и нижнее – по 20 мм. </w:t>
      </w:r>
      <w:r w:rsidR="000B08A3" w:rsidRPr="004A6A8E">
        <w:t>Текст выравнивается по ширине</w:t>
      </w:r>
      <w:r w:rsidRPr="004A6A8E">
        <w:t xml:space="preserve">. Сноски должны быть постраничными со сквозной нумерацией по всей работе. Оформление сносок должно быть единообразным. </w:t>
      </w:r>
      <w:r w:rsidR="00706D87" w:rsidRPr="004A6A8E">
        <w:t xml:space="preserve">Примерный (средний) объём </w:t>
      </w:r>
      <w:r w:rsidR="00626C38">
        <w:t>В</w:t>
      </w:r>
      <w:r w:rsidR="00706D87" w:rsidRPr="004A6A8E">
        <w:t xml:space="preserve">КР составляет </w:t>
      </w:r>
      <w:r w:rsidR="00626C38">
        <w:t>3</w:t>
      </w:r>
      <w:r w:rsidR="00706D87" w:rsidRPr="004A6A8E">
        <w:t>0-</w:t>
      </w:r>
      <w:r w:rsidR="00626C38">
        <w:t>60 страниц формата А4</w:t>
      </w:r>
      <w:r w:rsidR="00706D87" w:rsidRPr="004A6A8E">
        <w:t xml:space="preserve">. </w:t>
      </w:r>
    </w:p>
    <w:p w:rsidR="001C460B" w:rsidRPr="004A6A8E" w:rsidRDefault="001C460B" w:rsidP="001C460B">
      <w:pPr>
        <w:ind w:firstLine="708"/>
        <w:jc w:val="both"/>
      </w:pPr>
      <w:r w:rsidRPr="004A6A8E">
        <w:t xml:space="preserve">Текст должен быть разделен на главы в соответствии со структурой работы. Заголовки глав следует располагать по центру строки без точки в конце и строчными буквами. Подчеркивать заголовки глав и переносить слова в заголовках глав не рекомендуется. </w:t>
      </w:r>
    </w:p>
    <w:p w:rsidR="001C460B" w:rsidRPr="004A6A8E" w:rsidRDefault="001C460B" w:rsidP="001C460B">
      <w:pPr>
        <w:ind w:firstLine="708"/>
        <w:jc w:val="both"/>
      </w:pPr>
      <w:r w:rsidRPr="004A6A8E">
        <w:t>Текст глав должен распределяться на параграфы. Главы должны быть пронумерованы арабскими цифрами в пределах всей работы. «Введение» и «Заключение» не нумеруются. Параграф нумеруется арабскими цифрами в пределах каждой главы. Номер параграфа должен состоять из номера главы и номера параграфа, разделенные точкой. В конце номера параграфа также следует ставить точку, например, «2.1.» (первый параграф второй главы). Номер соответствующей главы или параграфа ставится в начале заголовка. Заголовки глав, а также слова «ВВЕДЕНИЕ», «ЗАКЛЮЧЕНИЕ», «СОДЕРЖАНИЕ», «СПИСОК ЛИТЕРАТУРЫ» следует располагать по центру строки без точки в конце и прописными буквами. Заголовки параграфов пишутся строчными буквами (кроме первой прописной). Подчеркивать заголовки и переносить слова в заголовках не рекомендуется.</w:t>
      </w:r>
    </w:p>
    <w:p w:rsidR="001C460B" w:rsidRPr="004A6A8E" w:rsidRDefault="001C460B" w:rsidP="001C460B">
      <w:pPr>
        <w:ind w:firstLine="708"/>
        <w:jc w:val="both"/>
      </w:pPr>
      <w:r w:rsidRPr="004A6A8E">
        <w:t>Каждая новая глава начинается с новой страницы, после названия параграфа с новой строки идет текст. Это же правило относится к другим основным структурным частям работы (введению, заключению, списку источников, приложениям). Расстояние между заголовком и последующим текстом должно быть равно 1,5 интервалу, расстояние между последней строчкой текста и следующим заголовком – двум межстрочным интервалам.</w:t>
      </w:r>
    </w:p>
    <w:p w:rsidR="000B08A3" w:rsidRPr="004A6A8E" w:rsidRDefault="000B08A3" w:rsidP="00706D87">
      <w:pPr>
        <w:ind w:firstLine="708"/>
        <w:jc w:val="both"/>
      </w:pPr>
      <w:r w:rsidRPr="004A6A8E">
        <w:t xml:space="preserve">Нумерация страниц указывается в правом нижнем углу, за исключением титульного листа, который считается в общем объеме работы, но не нумеруется. </w:t>
      </w:r>
    </w:p>
    <w:p w:rsidR="001C460B" w:rsidRPr="004A6A8E" w:rsidRDefault="001C460B" w:rsidP="001C460B">
      <w:pPr>
        <w:ind w:firstLine="708"/>
        <w:jc w:val="both"/>
      </w:pPr>
      <w:r w:rsidRPr="004A6A8E">
        <w:t>Формулы должны быть набраны с использованием математического редактора. Не допускается вставка формул в виде сканированных фрагментов.</w:t>
      </w:r>
      <w:r w:rsidR="007C626F" w:rsidRPr="004A6A8E">
        <w:t xml:space="preserve"> Выносные формулы должны располагаться на отдельной строке, выравнивание по центру. Номер формулы указывается</w:t>
      </w:r>
      <w:r w:rsidR="00CC0867" w:rsidRPr="004A6A8E">
        <w:t xml:space="preserve"> арабскими цифрами</w:t>
      </w:r>
      <w:r w:rsidR="007C626F" w:rsidRPr="004A6A8E">
        <w:t xml:space="preserve"> справа в круглых скобках. </w:t>
      </w:r>
    </w:p>
    <w:p w:rsidR="001C460B" w:rsidRPr="004A6A8E" w:rsidRDefault="001C460B" w:rsidP="001C460B">
      <w:pPr>
        <w:ind w:firstLine="708"/>
        <w:jc w:val="both"/>
      </w:pPr>
      <w:r w:rsidRPr="004A6A8E">
        <w:t>Иллюстративный материал (графики, диаграммы, рисунки) выполня</w:t>
      </w:r>
      <w:r w:rsidR="007C626F" w:rsidRPr="004A6A8E">
        <w:t>е</w:t>
      </w:r>
      <w:r w:rsidRPr="004A6A8E">
        <w:t>тся в специализированном программном обеспечении (Excel, MathCAD, Matlab, Stata и др.) с последующей вставкой в документ Word или LaTeX. Иллюстративный материал должен иметь названия и быть пронумерован. Названия рисунков должны располагаться под рисунком, выравнивание по центру. Нумерация рисунков может быть либо сквозной (пример: Рис. 1. Диаграмма распределения реального дохода, долл. США, 2009.</w:t>
      </w:r>
      <w:r w:rsidR="00CC0867" w:rsidRPr="004A6A8E">
        <w:t xml:space="preserve"> Источник: расчеты автора</w:t>
      </w:r>
      <w:r w:rsidRPr="004A6A8E">
        <w:t>), либо отдельной для каждой главы с указанием номера главы (пример: Рис. 2.1. Структура управления компании ОАО «Персонал»</w:t>
      </w:r>
      <w:r w:rsidR="00CC0867" w:rsidRPr="004A6A8E">
        <w:t>, источник: Бельцов, 2018</w:t>
      </w:r>
      <w:r w:rsidRPr="004A6A8E">
        <w:t xml:space="preserve">). </w:t>
      </w:r>
    </w:p>
    <w:p w:rsidR="001C460B" w:rsidRPr="004A6A8E" w:rsidRDefault="001C460B" w:rsidP="001C460B">
      <w:pPr>
        <w:ind w:firstLine="708"/>
        <w:jc w:val="both"/>
      </w:pPr>
      <w:r w:rsidRPr="004A6A8E">
        <w:t>Таблицы должны иметь названия и быть пронумерованы. Названия таблиц должны располагаться над таблицей, выравнивание по центру. Нумерация таблиц может быть либо сквозной (пример: Таблица 1. Основные описательные статистики переменных, 2009</w:t>
      </w:r>
      <w:r w:rsidR="00CC0867" w:rsidRPr="004A6A8E">
        <w:t>—</w:t>
      </w:r>
      <w:r w:rsidRPr="004A6A8E">
        <w:t>2016</w:t>
      </w:r>
      <w:r w:rsidR="00CC0867" w:rsidRPr="004A6A8E">
        <w:t>. Источник: расчеты автора</w:t>
      </w:r>
      <w:r w:rsidRPr="004A6A8E">
        <w:t>), либо отдельной для каждой главы с указанием номера главы (пример: Таблица 1. Основные описательные статистики переменных, 2009--2016.</w:t>
      </w:r>
      <w:r w:rsidR="00CC0867" w:rsidRPr="004A6A8E">
        <w:t xml:space="preserve"> Источник: расчеты автора</w:t>
      </w:r>
      <w:r w:rsidRPr="004A6A8E">
        <w:t>).</w:t>
      </w:r>
    </w:p>
    <w:p w:rsidR="007C626F" w:rsidRPr="004A6A8E" w:rsidRDefault="007C626F" w:rsidP="007C626F">
      <w:pPr>
        <w:ind w:firstLine="708"/>
        <w:jc w:val="both"/>
      </w:pPr>
      <w:r w:rsidRPr="004A6A8E">
        <w:t>В тексте работ могут быть использованы общепринятые и вводимые лично авторами буквенные аббревиатуры, сокращенно обозначающие какие-либо понятия. Первое упоминание таких аббревиатур указывается в круглых скобках после полного наименования, в дальнейшем они употребляются в тексте без расшифровки. Принятые в тексте работ аббревиатуры, сокращения и условные обозначения с расшифровкой могут быть представлены в виде отдельного списка – перечня сокращений, условных обозначений и терминов, в начале работы, после оглавления.</w:t>
      </w:r>
    </w:p>
    <w:p w:rsidR="00356E2D" w:rsidRPr="004A6A8E" w:rsidRDefault="00356E2D" w:rsidP="00356E2D">
      <w:pPr>
        <w:ind w:firstLine="708"/>
        <w:jc w:val="both"/>
      </w:pPr>
      <w:r w:rsidRPr="004A6A8E">
        <w:t>Ссылки на литературу или иную библиографию оформляются единообразно по всему тексту. Рекомендуемый формат (стили APA и Harvard): для периодики с одним автором для русскоязычных источников (</w:t>
      </w:r>
      <w:r w:rsidR="00706D87" w:rsidRPr="004A6A8E">
        <w:t>Гуриев</w:t>
      </w:r>
      <w:r w:rsidRPr="004A6A8E">
        <w:t>, 20</w:t>
      </w:r>
      <w:r w:rsidR="00706D87" w:rsidRPr="004A6A8E">
        <w:t>09</w:t>
      </w:r>
      <w:r w:rsidRPr="004A6A8E">
        <w:t>) или англоязычных источников (</w:t>
      </w:r>
      <w:r w:rsidRPr="004A6A8E">
        <w:rPr>
          <w:lang w:val="en-US"/>
        </w:rPr>
        <w:t>Matsuyama</w:t>
      </w:r>
      <w:r w:rsidRPr="004A6A8E">
        <w:t>, 2017), для периодики с двумя авторами для русскоязычных источников (Петров, Сидоров, 2013) или англоязычных источников (Behrens, Boug</w:t>
      </w:r>
      <w:r w:rsidRPr="004A6A8E">
        <w:rPr>
          <w:lang w:val="en-US"/>
        </w:rPr>
        <w:t>n</w:t>
      </w:r>
      <w:r w:rsidRPr="004A6A8E">
        <w:t>a, 2016), для периодики с тремя и более авторами для русскоязычных источников (Лимонов и др., 2017) и англоязычных источников (</w:t>
      </w:r>
      <w:r w:rsidRPr="004A6A8E">
        <w:rPr>
          <w:lang w:val="en-US"/>
        </w:rPr>
        <w:t>Zhelobodko</w:t>
      </w:r>
      <w:r w:rsidRPr="004A6A8E">
        <w:t xml:space="preserve"> et al., 2013). Все ссылки должны быть включены в список литературы или библиографию в конце работы в соответствии с содержанием. Не допускается включение в список литературы или библиографию работ, на которые не представлено ссылок по тексту работы. Все источники должны располагаться в алфавитном порядке и быть пронумерованы </w:t>
      </w:r>
      <w:r w:rsidR="000B08A3" w:rsidRPr="004A6A8E">
        <w:t>сквозной нумерацией</w:t>
      </w:r>
      <w:r w:rsidRPr="004A6A8E">
        <w:t xml:space="preserve">. </w:t>
      </w:r>
    </w:p>
    <w:p w:rsidR="002212C1" w:rsidRPr="004A6A8E" w:rsidRDefault="000734F3" w:rsidP="00706D87">
      <w:pPr>
        <w:ind w:firstLine="708"/>
        <w:jc w:val="both"/>
      </w:pPr>
      <w:r w:rsidRPr="004A6A8E">
        <w:t xml:space="preserve">Подчеркивать заголовки и переносить слова в заголовках не рекомендуется. Точки в конце названия не ставятся. В тексте все заголовки должны </w:t>
      </w:r>
      <w:r w:rsidR="007C626F" w:rsidRPr="004A6A8E">
        <w:t>быть выровнены по центру строки</w:t>
      </w:r>
      <w:r w:rsidRPr="004A6A8E">
        <w:t xml:space="preserve">. </w:t>
      </w:r>
    </w:p>
    <w:p w:rsidR="002212C1" w:rsidRPr="004A6A8E" w:rsidRDefault="002212C1" w:rsidP="000734F3"/>
    <w:p w:rsidR="000B08A3" w:rsidRPr="004A6A8E" w:rsidRDefault="000B08A3" w:rsidP="002212C1">
      <w:pPr>
        <w:jc w:val="center"/>
        <w:rPr>
          <w:b/>
          <w:bCs/>
        </w:rPr>
      </w:pPr>
      <w:r w:rsidRPr="004A6A8E">
        <w:rPr>
          <w:b/>
          <w:bCs/>
        </w:rPr>
        <w:t xml:space="preserve">Пример оформления оглавления </w:t>
      </w:r>
    </w:p>
    <w:p w:rsidR="007C626F" w:rsidRPr="004A6A8E" w:rsidRDefault="007C626F" w:rsidP="002212C1">
      <w:pPr>
        <w:jc w:val="center"/>
        <w:rPr>
          <w:b/>
          <w:bCs/>
        </w:rPr>
      </w:pPr>
      <w:r w:rsidRPr="004A6A8E">
        <w:t>Все элементы являются обязательными, если работа пишется не в формате статьи.</w:t>
      </w:r>
    </w:p>
    <w:p w:rsidR="000B08A3" w:rsidRPr="004A6A8E" w:rsidRDefault="000B08A3" w:rsidP="002212C1">
      <w:pPr>
        <w:jc w:val="center"/>
        <w:rPr>
          <w:b/>
          <w:bCs/>
        </w:rPr>
      </w:pPr>
    </w:p>
    <w:p w:rsidR="002212C1" w:rsidRPr="004A6A8E" w:rsidRDefault="000B08A3" w:rsidP="002212C1">
      <w:pPr>
        <w:jc w:val="center"/>
        <w:rPr>
          <w:b/>
          <w:bCs/>
        </w:rPr>
      </w:pPr>
      <w:r w:rsidRPr="004A6A8E">
        <w:rPr>
          <w:b/>
          <w:bCs/>
        </w:rPr>
        <w:t xml:space="preserve"> </w:t>
      </w:r>
      <w:r w:rsidR="000734F3" w:rsidRPr="004A6A8E">
        <w:rPr>
          <w:b/>
          <w:bCs/>
        </w:rPr>
        <w:t>ОГЛАВЛЕН</w:t>
      </w:r>
      <w:r w:rsidRPr="004A6A8E">
        <w:rPr>
          <w:b/>
          <w:bCs/>
        </w:rPr>
        <w:t>ИЕ</w:t>
      </w:r>
      <w:r w:rsidR="000734F3" w:rsidRPr="004A6A8E">
        <w:rPr>
          <w:b/>
          <w:bCs/>
        </w:rPr>
        <w:t xml:space="preserve"> или СОДЕРЖАНИЕ</w:t>
      </w:r>
    </w:p>
    <w:p w:rsidR="002212C1" w:rsidRPr="004A6A8E" w:rsidRDefault="000734F3" w:rsidP="000734F3">
      <w:pPr>
        <w:rPr>
          <w:b/>
          <w:bCs/>
        </w:rPr>
      </w:pPr>
      <w:r w:rsidRPr="004A6A8E">
        <w:rPr>
          <w:b/>
          <w:bCs/>
        </w:rPr>
        <w:t xml:space="preserve">ВВЕДЕНИЕ </w:t>
      </w:r>
    </w:p>
    <w:p w:rsidR="002212C1" w:rsidRPr="004A6A8E" w:rsidRDefault="000734F3" w:rsidP="000734F3">
      <w:pPr>
        <w:rPr>
          <w:b/>
          <w:bCs/>
        </w:rPr>
      </w:pPr>
      <w:r w:rsidRPr="004A6A8E">
        <w:rPr>
          <w:b/>
          <w:bCs/>
        </w:rPr>
        <w:t xml:space="preserve">ГЛАВА 1. НАЗВАНИЕ ГЛАВЫ (не может называться ТЕОРЕТИЧЕСКАЯ ГЛАВА) </w:t>
      </w:r>
    </w:p>
    <w:p w:rsidR="002212C1" w:rsidRPr="004A6A8E" w:rsidRDefault="000734F3" w:rsidP="000734F3">
      <w:pPr>
        <w:rPr>
          <w:b/>
          <w:bCs/>
        </w:rPr>
      </w:pPr>
      <w:r w:rsidRPr="004A6A8E">
        <w:rPr>
          <w:b/>
          <w:bCs/>
        </w:rPr>
        <w:t xml:space="preserve">1.1. Название параграфа </w:t>
      </w:r>
    </w:p>
    <w:p w:rsidR="002212C1" w:rsidRPr="004A6A8E" w:rsidRDefault="000734F3" w:rsidP="000734F3">
      <w:pPr>
        <w:rPr>
          <w:b/>
          <w:bCs/>
        </w:rPr>
      </w:pPr>
      <w:r w:rsidRPr="004A6A8E">
        <w:rPr>
          <w:b/>
          <w:bCs/>
        </w:rPr>
        <w:t xml:space="preserve">1.1.1. Название подпараграфа </w:t>
      </w:r>
    </w:p>
    <w:p w:rsidR="002212C1" w:rsidRPr="004A6A8E" w:rsidRDefault="000734F3" w:rsidP="000734F3">
      <w:pPr>
        <w:rPr>
          <w:b/>
          <w:bCs/>
        </w:rPr>
      </w:pPr>
      <w:r w:rsidRPr="004A6A8E">
        <w:rPr>
          <w:b/>
          <w:bCs/>
        </w:rPr>
        <w:t xml:space="preserve">1.2. Название параграфа </w:t>
      </w:r>
    </w:p>
    <w:p w:rsidR="002212C1" w:rsidRPr="004A6A8E" w:rsidRDefault="000734F3" w:rsidP="000734F3">
      <w:pPr>
        <w:rPr>
          <w:b/>
          <w:bCs/>
        </w:rPr>
      </w:pPr>
      <w:r w:rsidRPr="004A6A8E">
        <w:rPr>
          <w:b/>
          <w:bCs/>
        </w:rPr>
        <w:t xml:space="preserve">ГЛАВА 2. НАЗВАНИЕ ГЛАВЫ (не может называться ЭМПИРИЧЕСКАЯ / ПРАКТИЧЕСКАЯ ГЛАВА) </w:t>
      </w:r>
    </w:p>
    <w:p w:rsidR="002212C1" w:rsidRPr="004A6A8E" w:rsidRDefault="000734F3" w:rsidP="000734F3">
      <w:pPr>
        <w:rPr>
          <w:b/>
          <w:bCs/>
        </w:rPr>
      </w:pPr>
      <w:r w:rsidRPr="004A6A8E">
        <w:rPr>
          <w:b/>
          <w:bCs/>
        </w:rPr>
        <w:t xml:space="preserve">2.1. Название параграфа </w:t>
      </w:r>
    </w:p>
    <w:p w:rsidR="002212C1" w:rsidRPr="004A6A8E" w:rsidRDefault="000734F3" w:rsidP="000734F3">
      <w:pPr>
        <w:rPr>
          <w:b/>
          <w:bCs/>
        </w:rPr>
      </w:pPr>
      <w:r w:rsidRPr="004A6A8E">
        <w:rPr>
          <w:b/>
          <w:bCs/>
        </w:rPr>
        <w:t xml:space="preserve">2.2. Название параграфа </w:t>
      </w:r>
    </w:p>
    <w:p w:rsidR="002212C1" w:rsidRPr="004A6A8E" w:rsidRDefault="000734F3" w:rsidP="000734F3">
      <w:pPr>
        <w:rPr>
          <w:b/>
          <w:bCs/>
        </w:rPr>
      </w:pPr>
      <w:r w:rsidRPr="004A6A8E">
        <w:rPr>
          <w:b/>
          <w:bCs/>
        </w:rPr>
        <w:t xml:space="preserve">ЗАКЛЮЧЕНИЕ </w:t>
      </w:r>
    </w:p>
    <w:p w:rsidR="002212C1" w:rsidRPr="004A6A8E" w:rsidRDefault="000734F3" w:rsidP="000734F3">
      <w:pPr>
        <w:rPr>
          <w:b/>
          <w:bCs/>
        </w:rPr>
      </w:pPr>
      <w:r w:rsidRPr="004A6A8E">
        <w:rPr>
          <w:b/>
          <w:bCs/>
        </w:rPr>
        <w:t xml:space="preserve">СПИСОК ЛИТЕРАТУРЫ или БИБЛИОГРАФИЯ </w:t>
      </w:r>
    </w:p>
    <w:p w:rsidR="002212C1" w:rsidRPr="004A6A8E" w:rsidRDefault="000734F3" w:rsidP="000734F3">
      <w:pPr>
        <w:rPr>
          <w:b/>
          <w:bCs/>
        </w:rPr>
      </w:pPr>
      <w:r w:rsidRPr="004A6A8E">
        <w:rPr>
          <w:b/>
          <w:bCs/>
        </w:rPr>
        <w:t xml:space="preserve">ПРИЛОЖЕНИЯ </w:t>
      </w:r>
    </w:p>
    <w:p w:rsidR="002212C1" w:rsidRPr="004A6A8E" w:rsidRDefault="000734F3" w:rsidP="000734F3">
      <w:pPr>
        <w:rPr>
          <w:b/>
          <w:bCs/>
        </w:rPr>
      </w:pPr>
      <w:r w:rsidRPr="004A6A8E">
        <w:rPr>
          <w:b/>
          <w:bCs/>
        </w:rPr>
        <w:t xml:space="preserve">Приложение 1 </w:t>
      </w:r>
    </w:p>
    <w:p w:rsidR="002212C1" w:rsidRPr="004A6A8E" w:rsidRDefault="000734F3" w:rsidP="000734F3">
      <w:pPr>
        <w:rPr>
          <w:b/>
          <w:bCs/>
        </w:rPr>
      </w:pPr>
      <w:r w:rsidRPr="004A6A8E">
        <w:rPr>
          <w:b/>
          <w:bCs/>
        </w:rPr>
        <w:t xml:space="preserve">Приложение 2 </w:t>
      </w:r>
    </w:p>
    <w:p w:rsidR="002212C1" w:rsidRDefault="000734F3" w:rsidP="002212C1">
      <w:pPr>
        <w:jc w:val="right"/>
      </w:pPr>
      <w:r w:rsidRPr="004A6A8E">
        <w:t>№ страницы</w:t>
      </w:r>
    </w:p>
    <w:p w:rsidR="002212C1" w:rsidRDefault="002212C1" w:rsidP="000734F3"/>
    <w:p w:rsidR="002212C1" w:rsidRDefault="002212C1" w:rsidP="000734F3"/>
    <w:p w:rsidR="001528A3" w:rsidRDefault="001528A3">
      <w:pPr>
        <w:spacing w:after="200" w:line="276" w:lineRule="auto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1528A3" w:rsidRDefault="001528A3" w:rsidP="001528A3">
      <w:pPr>
        <w:pStyle w:val="FR1"/>
        <w:tabs>
          <w:tab w:val="left" w:pos="5420"/>
        </w:tabs>
        <w:spacing w:before="0" w:after="120"/>
        <w:ind w:left="0" w:right="0"/>
        <w:jc w:val="right"/>
        <w:rPr>
          <w:color w:val="000000"/>
          <w:sz w:val="26"/>
          <w:szCs w:val="26"/>
        </w:rPr>
      </w:pPr>
      <w:r w:rsidRPr="00DB33AF">
        <w:rPr>
          <w:color w:val="000000"/>
          <w:sz w:val="26"/>
          <w:szCs w:val="26"/>
        </w:rPr>
        <w:t xml:space="preserve">Приложение </w:t>
      </w:r>
      <w:r w:rsidR="00CE6FFF">
        <w:rPr>
          <w:color w:val="000000"/>
          <w:sz w:val="26"/>
          <w:szCs w:val="26"/>
        </w:rPr>
        <w:t>3</w:t>
      </w:r>
    </w:p>
    <w:p w:rsidR="00A80FFB" w:rsidRPr="00DB33AF" w:rsidRDefault="00A80FFB" w:rsidP="00A80FFB">
      <w:pPr>
        <w:pStyle w:val="2"/>
        <w:ind w:firstLine="709"/>
        <w:rPr>
          <w:color w:val="000000"/>
          <w:sz w:val="26"/>
          <w:szCs w:val="26"/>
        </w:rPr>
      </w:pPr>
      <w:r w:rsidRPr="00DB33AF">
        <w:rPr>
          <w:color w:val="000000"/>
          <w:sz w:val="26"/>
          <w:szCs w:val="26"/>
        </w:rPr>
        <w:t xml:space="preserve">Правила оформления списка </w:t>
      </w:r>
      <w:bookmarkEnd w:id="1"/>
      <w:bookmarkEnd w:id="2"/>
      <w:bookmarkEnd w:id="3"/>
      <w:r w:rsidRPr="003536EC">
        <w:rPr>
          <w:color w:val="000000"/>
          <w:sz w:val="26"/>
          <w:szCs w:val="26"/>
        </w:rPr>
        <w:t>литературы</w:t>
      </w:r>
    </w:p>
    <w:p w:rsidR="00A80FFB" w:rsidRDefault="00A80FFB" w:rsidP="00A80FFB">
      <w:pPr>
        <w:ind w:firstLine="720"/>
        <w:jc w:val="both"/>
        <w:rPr>
          <w:color w:val="000000"/>
          <w:sz w:val="26"/>
          <w:szCs w:val="26"/>
        </w:rPr>
      </w:pPr>
      <w:r w:rsidRPr="000515A0">
        <w:rPr>
          <w:color w:val="000000"/>
          <w:sz w:val="26"/>
          <w:szCs w:val="26"/>
        </w:rPr>
        <w:t xml:space="preserve">Все </w:t>
      </w:r>
      <w:r>
        <w:rPr>
          <w:color w:val="000000"/>
          <w:sz w:val="26"/>
          <w:szCs w:val="26"/>
        </w:rPr>
        <w:t>источники указываются в</w:t>
      </w:r>
      <w:r w:rsidRPr="000515A0">
        <w:rPr>
          <w:color w:val="000000"/>
          <w:sz w:val="26"/>
          <w:szCs w:val="26"/>
        </w:rPr>
        <w:t xml:space="preserve"> алфавитном порядке</w:t>
      </w:r>
      <w:r>
        <w:rPr>
          <w:color w:val="000000"/>
          <w:sz w:val="26"/>
          <w:szCs w:val="26"/>
        </w:rPr>
        <w:t xml:space="preserve"> в каждом пункте. </w:t>
      </w:r>
      <w:r w:rsidR="001631B9">
        <w:rPr>
          <w:color w:val="000000"/>
          <w:sz w:val="26"/>
          <w:szCs w:val="26"/>
        </w:rPr>
        <w:t>Русскоязычные источники следует расположить в алфавитном порядке перед иностранными источниками</w:t>
      </w:r>
      <w:r>
        <w:rPr>
          <w:color w:val="000000"/>
          <w:sz w:val="26"/>
          <w:szCs w:val="26"/>
        </w:rPr>
        <w:t xml:space="preserve">. </w:t>
      </w:r>
      <w:r w:rsidR="001631B9">
        <w:rPr>
          <w:color w:val="000000"/>
          <w:sz w:val="26"/>
          <w:szCs w:val="26"/>
        </w:rPr>
        <w:t xml:space="preserve">Не менее </w:t>
      </w:r>
      <w:r w:rsidRPr="00A80FFB">
        <w:rPr>
          <w:color w:val="000000"/>
          <w:sz w:val="26"/>
          <w:szCs w:val="26"/>
        </w:rPr>
        <w:t>50% источников должны соответствовать понятию «современная литература» (не позднее 3 лет от даты защиты)</w:t>
      </w:r>
      <w:r>
        <w:rPr>
          <w:color w:val="000000"/>
          <w:sz w:val="26"/>
          <w:szCs w:val="26"/>
        </w:rPr>
        <w:t xml:space="preserve">. </w:t>
      </w:r>
      <w:r>
        <w:rPr>
          <w:b/>
          <w:color w:val="000000"/>
          <w:sz w:val="26"/>
          <w:szCs w:val="26"/>
        </w:rPr>
        <w:t>С</w:t>
      </w:r>
      <w:r w:rsidRPr="003536EC">
        <w:rPr>
          <w:b/>
          <w:color w:val="000000"/>
          <w:sz w:val="26"/>
          <w:szCs w:val="26"/>
        </w:rPr>
        <w:t>начала у</w:t>
      </w:r>
      <w:r w:rsidRPr="003536EC">
        <w:rPr>
          <w:color w:val="000000"/>
          <w:sz w:val="26"/>
          <w:szCs w:val="26"/>
        </w:rPr>
        <w:t xml:space="preserve">казываются </w:t>
      </w:r>
      <w:r w:rsidRPr="003536EC">
        <w:rPr>
          <w:b/>
          <w:color w:val="000000"/>
          <w:sz w:val="26"/>
          <w:szCs w:val="26"/>
        </w:rPr>
        <w:t xml:space="preserve">источники законодательной базы </w:t>
      </w:r>
      <w:r w:rsidRPr="003536EC">
        <w:rPr>
          <w:color w:val="000000"/>
          <w:sz w:val="26"/>
          <w:szCs w:val="26"/>
        </w:rPr>
        <w:t xml:space="preserve">(федеральные, региональные, местные нормативные правовые акты), </w:t>
      </w:r>
      <w:r w:rsidRPr="003536EC">
        <w:rPr>
          <w:b/>
          <w:color w:val="000000"/>
          <w:sz w:val="26"/>
          <w:szCs w:val="26"/>
        </w:rPr>
        <w:t>затем</w:t>
      </w:r>
      <w:r>
        <w:rPr>
          <w:b/>
          <w:color w:val="000000"/>
          <w:sz w:val="26"/>
          <w:szCs w:val="26"/>
        </w:rPr>
        <w:t xml:space="preserve"> </w:t>
      </w:r>
      <w:r w:rsidRPr="003536EC">
        <w:rPr>
          <w:b/>
          <w:color w:val="000000"/>
          <w:sz w:val="26"/>
          <w:szCs w:val="26"/>
        </w:rPr>
        <w:t xml:space="preserve">– научные публикации </w:t>
      </w:r>
      <w:r w:rsidRPr="003536EC">
        <w:rPr>
          <w:color w:val="000000"/>
          <w:sz w:val="26"/>
          <w:szCs w:val="26"/>
        </w:rPr>
        <w:t>(монографии, авторефераты диссертаций, диссертации</w:t>
      </w:r>
      <w:r>
        <w:rPr>
          <w:color w:val="000000"/>
          <w:sz w:val="26"/>
          <w:szCs w:val="26"/>
        </w:rPr>
        <w:t>, учебники и учебные пособия</w:t>
      </w:r>
      <w:r w:rsidRPr="003536EC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.</w:t>
      </w:r>
      <w:r w:rsidRPr="003536E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Далее идёт раздел </w:t>
      </w:r>
      <w:r>
        <w:rPr>
          <w:b/>
          <w:color w:val="000000"/>
          <w:sz w:val="26"/>
          <w:szCs w:val="26"/>
        </w:rPr>
        <w:t>Периодические издания (</w:t>
      </w:r>
      <w:r w:rsidRPr="003536EC">
        <w:rPr>
          <w:color w:val="000000"/>
          <w:sz w:val="26"/>
          <w:szCs w:val="26"/>
        </w:rPr>
        <w:t>статьи</w:t>
      </w:r>
      <w:r>
        <w:rPr>
          <w:color w:val="000000"/>
          <w:sz w:val="26"/>
          <w:szCs w:val="26"/>
        </w:rPr>
        <w:t>)</w:t>
      </w:r>
      <w:r w:rsidRPr="003536EC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затем</w:t>
      </w:r>
      <w:r w:rsidRPr="003536EC">
        <w:rPr>
          <w:color w:val="000000"/>
          <w:sz w:val="26"/>
          <w:szCs w:val="26"/>
        </w:rPr>
        <w:t xml:space="preserve"> </w:t>
      </w:r>
      <w:r w:rsidRPr="003536EC">
        <w:rPr>
          <w:b/>
          <w:color w:val="000000"/>
          <w:sz w:val="26"/>
          <w:szCs w:val="26"/>
        </w:rPr>
        <w:t>Интернет</w:t>
      </w:r>
      <w:r>
        <w:rPr>
          <w:b/>
          <w:color w:val="000000"/>
          <w:sz w:val="26"/>
          <w:szCs w:val="26"/>
        </w:rPr>
        <w:t>-</w:t>
      </w:r>
      <w:r w:rsidRPr="003536EC">
        <w:rPr>
          <w:b/>
          <w:color w:val="000000"/>
          <w:sz w:val="26"/>
          <w:szCs w:val="26"/>
        </w:rPr>
        <w:t>сайты</w:t>
      </w:r>
      <w:r w:rsidRPr="003536EC">
        <w:rPr>
          <w:color w:val="000000"/>
          <w:sz w:val="26"/>
          <w:szCs w:val="26"/>
        </w:rPr>
        <w:t>, послужившие материалами для рабо</w:t>
      </w:r>
      <w:r>
        <w:rPr>
          <w:color w:val="000000"/>
          <w:sz w:val="26"/>
          <w:szCs w:val="26"/>
        </w:rPr>
        <w:t xml:space="preserve">ты. </w:t>
      </w:r>
    </w:p>
    <w:p w:rsidR="00A80FFB" w:rsidRPr="003536EC" w:rsidRDefault="00A80FFB" w:rsidP="00A80FFB">
      <w:pPr>
        <w:ind w:firstLine="720"/>
        <w:jc w:val="both"/>
        <w:rPr>
          <w:color w:val="000000"/>
          <w:sz w:val="26"/>
          <w:szCs w:val="26"/>
        </w:rPr>
      </w:pPr>
    </w:p>
    <w:p w:rsidR="00A80FFB" w:rsidRDefault="00A80FFB" w:rsidP="00A80FFB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СПИСОК ЛИТЕРАТУРЫ</w:t>
      </w:r>
    </w:p>
    <w:p w:rsidR="00A80FFB" w:rsidRPr="003536EC" w:rsidRDefault="00A80FFB" w:rsidP="00A80FFB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Законодательная база</w:t>
      </w:r>
    </w:p>
    <w:p w:rsidR="00A80FFB" w:rsidRPr="003536EC" w:rsidRDefault="00A80FFB" w:rsidP="00A80FFB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3536EC">
        <w:rPr>
          <w:color w:val="000000"/>
          <w:sz w:val="26"/>
          <w:szCs w:val="26"/>
        </w:rPr>
        <w:t xml:space="preserve">О гражданстве Российской Федерации: </w:t>
      </w:r>
      <w:r>
        <w:rPr>
          <w:color w:val="000000"/>
          <w:sz w:val="26"/>
          <w:szCs w:val="26"/>
        </w:rPr>
        <w:t>Ф</w:t>
      </w:r>
      <w:r w:rsidRPr="003536EC">
        <w:rPr>
          <w:color w:val="000000"/>
          <w:sz w:val="26"/>
          <w:szCs w:val="26"/>
        </w:rPr>
        <w:t xml:space="preserve">едеральный </w:t>
      </w:r>
      <w:r>
        <w:rPr>
          <w:color w:val="000000"/>
          <w:sz w:val="26"/>
          <w:szCs w:val="26"/>
        </w:rPr>
        <w:t>З</w:t>
      </w:r>
      <w:r w:rsidRPr="003536EC">
        <w:rPr>
          <w:color w:val="000000"/>
          <w:sz w:val="26"/>
          <w:szCs w:val="26"/>
        </w:rPr>
        <w:t>акон РФ от 19.04.99 №</w:t>
      </w:r>
      <w:r>
        <w:rPr>
          <w:color w:val="000000"/>
          <w:sz w:val="26"/>
          <w:szCs w:val="26"/>
        </w:rPr>
        <w:t> </w:t>
      </w:r>
      <w:r w:rsidRPr="003536EC">
        <w:rPr>
          <w:color w:val="000000"/>
          <w:sz w:val="26"/>
          <w:szCs w:val="26"/>
        </w:rPr>
        <w:t>22–ФЗ // Зако</w:t>
      </w:r>
      <w:r>
        <w:rPr>
          <w:color w:val="000000"/>
          <w:sz w:val="26"/>
          <w:szCs w:val="26"/>
        </w:rPr>
        <w:t>н. 2000. № 3. С. 117-119.</w:t>
      </w:r>
    </w:p>
    <w:p w:rsidR="00A80FFB" w:rsidRDefault="00913FA0" w:rsidP="00913FA0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913FA0">
        <w:rPr>
          <w:color w:val="000000"/>
          <w:sz w:val="26"/>
          <w:szCs w:val="26"/>
        </w:rPr>
        <w:t>Положение о курсовой и выпускной квалификационной работе студентов, обучающихся по программам бакалавриата, специалитета и магистратуры в НИУ ВШЭ</w:t>
      </w:r>
      <w:r>
        <w:rPr>
          <w:color w:val="000000"/>
          <w:sz w:val="26"/>
          <w:szCs w:val="26"/>
        </w:rPr>
        <w:t xml:space="preserve"> (утверждено Ученым советом</w:t>
      </w:r>
      <w:r w:rsidRPr="00913FA0">
        <w:rPr>
          <w:color w:val="000000"/>
          <w:sz w:val="26"/>
          <w:szCs w:val="26"/>
        </w:rPr>
        <w:t xml:space="preserve"> 28.11.2014</w:t>
      </w:r>
      <w:r>
        <w:rPr>
          <w:color w:val="000000"/>
          <w:sz w:val="26"/>
          <w:szCs w:val="26"/>
        </w:rPr>
        <w:t>)</w:t>
      </w:r>
      <w:r w:rsidRPr="00913FA0">
        <w:rPr>
          <w:color w:val="000000"/>
          <w:sz w:val="26"/>
          <w:szCs w:val="26"/>
        </w:rPr>
        <w:t>.</w:t>
      </w:r>
    </w:p>
    <w:p w:rsidR="00FB2609" w:rsidRPr="003536EC" w:rsidRDefault="00FB2609" w:rsidP="00913FA0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7351EC">
        <w:rPr>
          <w:color w:val="000000"/>
          <w:sz w:val="26"/>
          <w:szCs w:val="26"/>
        </w:rPr>
        <w:t>ГОСТ Р 7.0.5-2008 СИБИД. Библиографическая ссылка. Общие требования и правила составлени</w:t>
      </w:r>
      <w:r w:rsidR="004E4F04" w:rsidRPr="007351EC">
        <w:rPr>
          <w:color w:val="000000"/>
          <w:sz w:val="26"/>
          <w:szCs w:val="26"/>
        </w:rPr>
        <w:t>я</w:t>
      </w:r>
      <w:r w:rsidRPr="007351EC">
        <w:rPr>
          <w:color w:val="000000"/>
          <w:sz w:val="26"/>
          <w:szCs w:val="26"/>
        </w:rPr>
        <w:t>.</w:t>
      </w:r>
      <w:r w:rsidR="004E4F04" w:rsidRPr="007351EC">
        <w:rPr>
          <w:color w:val="000000"/>
          <w:sz w:val="26"/>
          <w:szCs w:val="26"/>
        </w:rPr>
        <w:t xml:space="preserve"> </w:t>
      </w:r>
      <w:r w:rsidR="007351EC" w:rsidRPr="007351EC">
        <w:rPr>
          <w:color w:val="000000"/>
          <w:sz w:val="26"/>
          <w:szCs w:val="26"/>
        </w:rPr>
        <w:t>М.: Стандартинформ, 2008. 23 с.</w:t>
      </w:r>
    </w:p>
    <w:p w:rsidR="00A80FFB" w:rsidRDefault="00A80FFB" w:rsidP="00A80FFB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Научные публикации</w:t>
      </w:r>
    </w:p>
    <w:p w:rsidR="00A80FFB" w:rsidRPr="003536EC" w:rsidRDefault="00A80FFB" w:rsidP="00A80FFB">
      <w:pPr>
        <w:jc w:val="both"/>
        <w:rPr>
          <w:b/>
          <w:color w:val="000000"/>
          <w:sz w:val="26"/>
          <w:szCs w:val="26"/>
        </w:rPr>
      </w:pPr>
      <w:r w:rsidRPr="003536EC">
        <w:rPr>
          <w:b/>
          <w:color w:val="000000"/>
          <w:sz w:val="26"/>
          <w:szCs w:val="26"/>
        </w:rPr>
        <w:t xml:space="preserve">Описание книги одного автора </w:t>
      </w:r>
    </w:p>
    <w:p w:rsidR="00356E2D" w:rsidRDefault="00356E2D" w:rsidP="00913FA0">
      <w:pPr>
        <w:numPr>
          <w:ilvl w:val="0"/>
          <w:numId w:val="7"/>
        </w:numPr>
        <w:jc w:val="both"/>
        <w:rPr>
          <w:color w:val="000000"/>
          <w:sz w:val="26"/>
          <w:szCs w:val="26"/>
          <w:lang w:val="en-US"/>
        </w:rPr>
      </w:pPr>
      <w:r w:rsidRPr="00356E2D">
        <w:rPr>
          <w:color w:val="000000"/>
          <w:sz w:val="26"/>
          <w:szCs w:val="26"/>
        </w:rPr>
        <w:t xml:space="preserve">Гуриев C. Мифы экономики: Заблуждения и стереотипы, которые распространяют СМИ и политики. </w:t>
      </w:r>
      <w:r w:rsidRPr="00356E2D">
        <w:rPr>
          <w:color w:val="000000"/>
          <w:sz w:val="26"/>
          <w:szCs w:val="26"/>
          <w:lang w:val="en-US"/>
        </w:rPr>
        <w:t>2-</w:t>
      </w:r>
      <w:r w:rsidRPr="00356E2D">
        <w:rPr>
          <w:color w:val="000000"/>
          <w:sz w:val="26"/>
          <w:szCs w:val="26"/>
        </w:rPr>
        <w:t>е</w:t>
      </w:r>
      <w:r w:rsidRPr="00356E2D">
        <w:rPr>
          <w:color w:val="000000"/>
          <w:sz w:val="26"/>
          <w:szCs w:val="26"/>
          <w:lang w:val="en-US"/>
        </w:rPr>
        <w:t xml:space="preserve"> </w:t>
      </w:r>
      <w:r w:rsidRPr="00356E2D">
        <w:rPr>
          <w:color w:val="000000"/>
          <w:sz w:val="26"/>
          <w:szCs w:val="26"/>
        </w:rPr>
        <w:t>изд</w:t>
      </w:r>
      <w:r w:rsidRPr="00356E2D">
        <w:rPr>
          <w:color w:val="000000"/>
          <w:sz w:val="26"/>
          <w:szCs w:val="26"/>
          <w:lang w:val="en-US"/>
        </w:rPr>
        <w:t xml:space="preserve">. </w:t>
      </w:r>
      <w:r w:rsidRPr="00356E2D">
        <w:rPr>
          <w:color w:val="000000"/>
          <w:sz w:val="26"/>
          <w:szCs w:val="26"/>
        </w:rPr>
        <w:t>М</w:t>
      </w:r>
      <w:r w:rsidRPr="00356E2D">
        <w:rPr>
          <w:color w:val="000000"/>
          <w:sz w:val="26"/>
          <w:szCs w:val="26"/>
          <w:lang w:val="en-US"/>
        </w:rPr>
        <w:t xml:space="preserve">.: </w:t>
      </w:r>
      <w:r w:rsidRPr="00356E2D">
        <w:rPr>
          <w:color w:val="000000"/>
          <w:sz w:val="26"/>
          <w:szCs w:val="26"/>
        </w:rPr>
        <w:t>Альпина</w:t>
      </w:r>
      <w:r w:rsidRPr="00356E2D">
        <w:rPr>
          <w:color w:val="000000"/>
          <w:sz w:val="26"/>
          <w:szCs w:val="26"/>
          <w:lang w:val="en-US"/>
        </w:rPr>
        <w:t xml:space="preserve"> </w:t>
      </w:r>
      <w:r w:rsidRPr="00356E2D">
        <w:rPr>
          <w:color w:val="000000"/>
          <w:sz w:val="26"/>
          <w:szCs w:val="26"/>
        </w:rPr>
        <w:t>Бизнес</w:t>
      </w:r>
      <w:r w:rsidRPr="00356E2D">
        <w:rPr>
          <w:color w:val="000000"/>
          <w:sz w:val="26"/>
          <w:szCs w:val="26"/>
          <w:lang w:val="en-US"/>
        </w:rPr>
        <w:t xml:space="preserve"> </w:t>
      </w:r>
      <w:r w:rsidRPr="00356E2D">
        <w:rPr>
          <w:color w:val="000000"/>
          <w:sz w:val="26"/>
          <w:szCs w:val="26"/>
        </w:rPr>
        <w:t>Букс</w:t>
      </w:r>
      <w:r w:rsidRPr="00356E2D">
        <w:rPr>
          <w:color w:val="000000"/>
          <w:sz w:val="26"/>
          <w:szCs w:val="26"/>
          <w:lang w:val="en-US"/>
        </w:rPr>
        <w:t>, 2009. 296</w:t>
      </w:r>
      <w:r>
        <w:rPr>
          <w:color w:val="000000"/>
          <w:sz w:val="26"/>
          <w:szCs w:val="26"/>
        </w:rPr>
        <w:t> </w:t>
      </w:r>
      <w:r w:rsidRPr="00356E2D">
        <w:rPr>
          <w:color w:val="000000"/>
          <w:sz w:val="26"/>
          <w:szCs w:val="26"/>
        </w:rPr>
        <w:t>с</w:t>
      </w:r>
      <w:r w:rsidRPr="00356E2D">
        <w:rPr>
          <w:color w:val="000000"/>
          <w:sz w:val="26"/>
          <w:szCs w:val="26"/>
          <w:lang w:val="en-US"/>
        </w:rPr>
        <w:t>.</w:t>
      </w:r>
    </w:p>
    <w:p w:rsidR="00A80FFB" w:rsidRPr="00913FA0" w:rsidRDefault="00864194" w:rsidP="00913FA0">
      <w:pPr>
        <w:numPr>
          <w:ilvl w:val="0"/>
          <w:numId w:val="7"/>
        </w:numPr>
        <w:jc w:val="both"/>
        <w:rPr>
          <w:color w:val="000000"/>
          <w:sz w:val="26"/>
          <w:szCs w:val="26"/>
          <w:lang w:val="en-US"/>
        </w:rPr>
      </w:pPr>
      <w:r w:rsidRPr="00864194">
        <w:rPr>
          <w:color w:val="000000"/>
          <w:sz w:val="26"/>
          <w:szCs w:val="26"/>
          <w:lang w:val="en-US"/>
        </w:rPr>
        <w:t>Zenou Y. Urban labor economics. Cambridge</w:t>
      </w:r>
      <w:r>
        <w:rPr>
          <w:color w:val="000000"/>
          <w:sz w:val="26"/>
          <w:szCs w:val="26"/>
          <w:lang w:val="en-US"/>
        </w:rPr>
        <w:t>:</w:t>
      </w:r>
      <w:r w:rsidRPr="00864194">
        <w:rPr>
          <w:color w:val="000000"/>
          <w:sz w:val="26"/>
          <w:szCs w:val="26"/>
          <w:lang w:val="en-US"/>
        </w:rPr>
        <w:t xml:space="preserve"> Cambridge University Press, 2009. 509</w:t>
      </w:r>
      <w:r w:rsidR="00913FA0" w:rsidRPr="00FF7F15">
        <w:rPr>
          <w:color w:val="000000"/>
          <w:sz w:val="26"/>
          <w:szCs w:val="26"/>
          <w:lang w:val="en-US"/>
        </w:rPr>
        <w:t> </w:t>
      </w:r>
      <w:r w:rsidRPr="00913FA0">
        <w:rPr>
          <w:color w:val="000000"/>
          <w:sz w:val="26"/>
          <w:szCs w:val="26"/>
          <w:lang w:val="en-US"/>
        </w:rPr>
        <w:t>p.</w:t>
      </w:r>
    </w:p>
    <w:p w:rsidR="00864194" w:rsidRPr="00864194" w:rsidRDefault="00864194" w:rsidP="00A80FFB">
      <w:pPr>
        <w:jc w:val="both"/>
        <w:rPr>
          <w:b/>
          <w:color w:val="000000"/>
          <w:sz w:val="26"/>
          <w:szCs w:val="26"/>
          <w:lang w:val="en-US"/>
        </w:rPr>
      </w:pPr>
    </w:p>
    <w:p w:rsidR="00A80FFB" w:rsidRPr="003536EC" w:rsidRDefault="00A80FFB" w:rsidP="00A80FFB">
      <w:pPr>
        <w:jc w:val="both"/>
        <w:rPr>
          <w:b/>
          <w:color w:val="000000"/>
          <w:sz w:val="26"/>
          <w:szCs w:val="26"/>
        </w:rPr>
      </w:pPr>
      <w:r w:rsidRPr="003536EC">
        <w:rPr>
          <w:b/>
          <w:color w:val="000000"/>
          <w:sz w:val="26"/>
          <w:szCs w:val="26"/>
        </w:rPr>
        <w:t>Описание книги 2</w:t>
      </w:r>
      <w:r w:rsidR="00781289" w:rsidRPr="00781289">
        <w:rPr>
          <w:b/>
          <w:color w:val="000000"/>
          <w:sz w:val="26"/>
          <w:szCs w:val="26"/>
        </w:rPr>
        <w:t>-</w:t>
      </w:r>
      <w:r w:rsidR="00781289">
        <w:rPr>
          <w:b/>
          <w:color w:val="000000"/>
          <w:sz w:val="26"/>
          <w:szCs w:val="26"/>
        </w:rPr>
        <w:t>х</w:t>
      </w:r>
      <w:r w:rsidRPr="003536EC">
        <w:rPr>
          <w:b/>
          <w:color w:val="000000"/>
          <w:sz w:val="26"/>
          <w:szCs w:val="26"/>
        </w:rPr>
        <w:t xml:space="preserve">, 3-х авторов </w:t>
      </w:r>
    </w:p>
    <w:p w:rsidR="00D35CF7" w:rsidRPr="00FF7F15" w:rsidRDefault="00D35CF7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FF7F15">
        <w:rPr>
          <w:color w:val="000000"/>
          <w:sz w:val="26"/>
          <w:szCs w:val="26"/>
        </w:rPr>
        <w:t>Колмогоров А., Фомин С. Элементы теории функций и функционального анализа.</w:t>
      </w:r>
      <w:r w:rsidR="00FF7F15" w:rsidRPr="00FF7F15">
        <w:rPr>
          <w:color w:val="000000"/>
          <w:sz w:val="26"/>
          <w:szCs w:val="26"/>
        </w:rPr>
        <w:t xml:space="preserve"> </w:t>
      </w:r>
      <w:r w:rsidRPr="00FF7F15">
        <w:rPr>
          <w:color w:val="000000"/>
          <w:sz w:val="26"/>
          <w:szCs w:val="26"/>
        </w:rPr>
        <w:t>М.: Наука, 1976. 543 с.</w:t>
      </w:r>
    </w:p>
    <w:p w:rsidR="002318A0" w:rsidRPr="00715C60" w:rsidRDefault="002318A0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  <w:lang w:val="en-US"/>
        </w:rPr>
      </w:pPr>
      <w:r w:rsidRPr="00715C60">
        <w:rPr>
          <w:color w:val="000000"/>
          <w:sz w:val="26"/>
          <w:szCs w:val="26"/>
          <w:lang w:val="en-US"/>
        </w:rPr>
        <w:t>Combes P. P., Mayer T., Thisse J. F. Economic geography: The integration of regions and nations.</w:t>
      </w:r>
      <w:r w:rsidR="00FF7F15" w:rsidRPr="00FF7F15">
        <w:rPr>
          <w:color w:val="000000"/>
          <w:sz w:val="26"/>
          <w:szCs w:val="26"/>
          <w:lang w:val="en-US"/>
        </w:rPr>
        <w:t xml:space="preserve"> </w:t>
      </w:r>
      <w:r w:rsidRPr="00715C60">
        <w:rPr>
          <w:color w:val="000000"/>
          <w:sz w:val="26"/>
          <w:szCs w:val="26"/>
          <w:lang w:val="en-US"/>
        </w:rPr>
        <w:t>Princeton</w:t>
      </w:r>
      <w:r w:rsidR="00715C60">
        <w:rPr>
          <w:color w:val="000000"/>
          <w:sz w:val="26"/>
          <w:szCs w:val="26"/>
          <w:lang w:val="en-US"/>
        </w:rPr>
        <w:t xml:space="preserve"> and Oxford</w:t>
      </w:r>
      <w:r w:rsidRPr="00715C60">
        <w:rPr>
          <w:color w:val="000000"/>
          <w:sz w:val="26"/>
          <w:szCs w:val="26"/>
          <w:lang w:val="en-US"/>
        </w:rPr>
        <w:t>: Princeton University Press, 2008.</w:t>
      </w:r>
      <w:r w:rsidR="00715C60" w:rsidRPr="00715C60">
        <w:rPr>
          <w:color w:val="000000"/>
          <w:sz w:val="26"/>
          <w:szCs w:val="26"/>
          <w:lang w:val="en-US"/>
        </w:rPr>
        <w:t xml:space="preserve"> 399 p.</w:t>
      </w:r>
    </w:p>
    <w:p w:rsidR="00A80FFB" w:rsidRPr="002318A0" w:rsidRDefault="00A80FFB" w:rsidP="00A80FFB">
      <w:pPr>
        <w:jc w:val="both"/>
        <w:rPr>
          <w:b/>
          <w:color w:val="000000"/>
          <w:sz w:val="26"/>
          <w:szCs w:val="26"/>
          <w:lang w:val="en-US"/>
        </w:rPr>
      </w:pPr>
    </w:p>
    <w:p w:rsidR="00A80FFB" w:rsidRPr="003536EC" w:rsidRDefault="00A80FFB" w:rsidP="00A80FFB">
      <w:pPr>
        <w:jc w:val="both"/>
        <w:rPr>
          <w:b/>
          <w:color w:val="000000"/>
          <w:sz w:val="26"/>
          <w:szCs w:val="26"/>
        </w:rPr>
      </w:pPr>
      <w:r w:rsidRPr="003536EC">
        <w:rPr>
          <w:b/>
          <w:color w:val="000000"/>
          <w:sz w:val="26"/>
          <w:szCs w:val="26"/>
        </w:rPr>
        <w:t xml:space="preserve">Описание книги 4-х и более авторов </w:t>
      </w:r>
    </w:p>
    <w:p w:rsidR="006D2127" w:rsidRPr="006D2127" w:rsidRDefault="006D2127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  <w:lang w:val="en-US"/>
        </w:rPr>
      </w:pPr>
      <w:r w:rsidRPr="006D2127">
        <w:rPr>
          <w:color w:val="000000"/>
          <w:sz w:val="26"/>
          <w:szCs w:val="26"/>
        </w:rPr>
        <w:t>Урбанистика. Городская экономика, развитие и управление: Учебник и практикум для вузов. / Лимонов Л. Э.</w:t>
      </w:r>
      <w:r w:rsidR="00237902">
        <w:rPr>
          <w:color w:val="000000"/>
          <w:sz w:val="26"/>
          <w:szCs w:val="26"/>
        </w:rPr>
        <w:t xml:space="preserve"> </w:t>
      </w:r>
      <w:r w:rsidRPr="006D2127">
        <w:rPr>
          <w:color w:val="000000"/>
          <w:sz w:val="26"/>
          <w:szCs w:val="26"/>
        </w:rPr>
        <w:t xml:space="preserve">и др. Под ред. Л. Э. Лимонова. М.: Юрайт, 2020. 822 </w:t>
      </w:r>
      <w:r>
        <w:rPr>
          <w:color w:val="000000"/>
          <w:sz w:val="26"/>
          <w:szCs w:val="26"/>
          <w:lang w:val="en-US"/>
        </w:rPr>
        <w:t>c.</w:t>
      </w:r>
    </w:p>
    <w:p w:rsidR="00864194" w:rsidRPr="004B5ED9" w:rsidRDefault="004B5ED9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  <w:lang w:val="en-US"/>
        </w:rPr>
      </w:pPr>
      <w:r w:rsidRPr="006D2127">
        <w:rPr>
          <w:color w:val="000000"/>
          <w:sz w:val="26"/>
          <w:szCs w:val="26"/>
          <w:lang w:val="en-US"/>
        </w:rPr>
        <w:t>Baldwin R.</w:t>
      </w:r>
      <w:r>
        <w:rPr>
          <w:color w:val="000000"/>
          <w:sz w:val="26"/>
          <w:szCs w:val="26"/>
          <w:lang w:val="en-US"/>
        </w:rPr>
        <w:t xml:space="preserve"> et al. </w:t>
      </w:r>
      <w:r w:rsidR="00864194" w:rsidRPr="006D2127">
        <w:rPr>
          <w:color w:val="000000"/>
          <w:sz w:val="26"/>
          <w:szCs w:val="26"/>
          <w:lang w:val="en-US"/>
        </w:rPr>
        <w:t>Economic geography and public policy. / Baldwin R., Forslid R., Martin P., Ottaviano</w:t>
      </w:r>
      <w:r w:rsidR="00864194" w:rsidRPr="00237902">
        <w:rPr>
          <w:color w:val="000000"/>
          <w:sz w:val="26"/>
          <w:szCs w:val="26"/>
          <w:lang w:val="en-US"/>
        </w:rPr>
        <w:t xml:space="preserve"> G., Robert-Nicoud F.  </w:t>
      </w:r>
      <w:r w:rsidR="00864194" w:rsidRPr="004B5ED9">
        <w:rPr>
          <w:color w:val="000000"/>
          <w:sz w:val="26"/>
          <w:szCs w:val="26"/>
          <w:lang w:val="en-US"/>
        </w:rPr>
        <w:t>Princeton: Princeton University Press, 2011. 480 p.</w:t>
      </w:r>
    </w:p>
    <w:p w:rsidR="00A80FFB" w:rsidRPr="00864194" w:rsidRDefault="00A80FFB" w:rsidP="00A80FFB">
      <w:pPr>
        <w:jc w:val="both"/>
        <w:rPr>
          <w:b/>
          <w:color w:val="000000"/>
          <w:sz w:val="26"/>
          <w:szCs w:val="26"/>
          <w:lang w:val="en-US"/>
        </w:rPr>
      </w:pPr>
    </w:p>
    <w:p w:rsidR="00A80FFB" w:rsidRPr="003536EC" w:rsidRDefault="00A80FFB" w:rsidP="00A80FFB">
      <w:pPr>
        <w:jc w:val="both"/>
        <w:rPr>
          <w:b/>
          <w:color w:val="000000"/>
          <w:sz w:val="26"/>
          <w:szCs w:val="26"/>
        </w:rPr>
      </w:pPr>
      <w:r w:rsidRPr="003536EC">
        <w:rPr>
          <w:b/>
          <w:color w:val="000000"/>
          <w:sz w:val="26"/>
          <w:szCs w:val="26"/>
        </w:rPr>
        <w:t xml:space="preserve">Книга под заглавием </w:t>
      </w:r>
    </w:p>
    <w:p w:rsidR="00A80FFB" w:rsidRPr="003536EC" w:rsidRDefault="00A80FFB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3536EC">
        <w:rPr>
          <w:color w:val="000000"/>
          <w:sz w:val="26"/>
          <w:szCs w:val="26"/>
        </w:rPr>
        <w:t>Россия и США после «холодной войны»</w:t>
      </w:r>
      <w:r w:rsidR="00FF7F15" w:rsidRPr="00FF7F15">
        <w:rPr>
          <w:color w:val="000000"/>
          <w:sz w:val="26"/>
          <w:szCs w:val="26"/>
        </w:rPr>
        <w:t xml:space="preserve"> /</w:t>
      </w:r>
      <w:r w:rsidRPr="003536EC">
        <w:rPr>
          <w:color w:val="000000"/>
          <w:sz w:val="26"/>
          <w:szCs w:val="26"/>
        </w:rPr>
        <w:t xml:space="preserve"> отв. ред. В.А. Кременюк. М.: Наука, 1999. 141 с. </w:t>
      </w:r>
    </w:p>
    <w:p w:rsidR="00A80FFB" w:rsidRDefault="00A80FFB" w:rsidP="00A80FFB">
      <w:pPr>
        <w:jc w:val="both"/>
        <w:rPr>
          <w:b/>
          <w:color w:val="000000"/>
          <w:sz w:val="26"/>
          <w:szCs w:val="26"/>
        </w:rPr>
      </w:pPr>
    </w:p>
    <w:p w:rsidR="00A80FFB" w:rsidRPr="003536EC" w:rsidRDefault="00A80FFB" w:rsidP="00A80FFB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Многотомное издание</w:t>
      </w:r>
    </w:p>
    <w:p w:rsidR="00A80FFB" w:rsidRPr="003536EC" w:rsidRDefault="00A80FFB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3536EC">
        <w:rPr>
          <w:color w:val="000000"/>
          <w:sz w:val="26"/>
          <w:szCs w:val="26"/>
        </w:rPr>
        <w:t>Лермонтов М.Ю. Соб</w:t>
      </w:r>
      <w:r>
        <w:rPr>
          <w:color w:val="000000"/>
          <w:sz w:val="26"/>
          <w:szCs w:val="26"/>
        </w:rPr>
        <w:t>рание сочинений</w:t>
      </w:r>
      <w:r w:rsidRPr="003536EC">
        <w:rPr>
          <w:color w:val="000000"/>
          <w:sz w:val="26"/>
          <w:szCs w:val="26"/>
        </w:rPr>
        <w:t xml:space="preserve">: в 4 т.; отв. ред. В.А. Мануйлов. 2-е изд., испр. и доп. СПб.: Наука, 1999. </w:t>
      </w:r>
    </w:p>
    <w:p w:rsidR="00A80FFB" w:rsidRDefault="00A80FFB" w:rsidP="00A80FFB">
      <w:pPr>
        <w:jc w:val="both"/>
        <w:rPr>
          <w:b/>
          <w:color w:val="000000"/>
          <w:sz w:val="26"/>
          <w:szCs w:val="26"/>
        </w:rPr>
      </w:pPr>
    </w:p>
    <w:p w:rsidR="00A80FFB" w:rsidRPr="003536EC" w:rsidRDefault="00A80FFB" w:rsidP="00A80FFB">
      <w:pPr>
        <w:jc w:val="both"/>
        <w:rPr>
          <w:b/>
          <w:color w:val="000000"/>
          <w:sz w:val="26"/>
          <w:szCs w:val="26"/>
        </w:rPr>
      </w:pPr>
      <w:r w:rsidRPr="003536EC">
        <w:rPr>
          <w:b/>
          <w:color w:val="000000"/>
          <w:sz w:val="26"/>
          <w:szCs w:val="26"/>
        </w:rPr>
        <w:t>Отдельный том</w:t>
      </w:r>
    </w:p>
    <w:p w:rsidR="00A80FFB" w:rsidRDefault="00A80FFB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3536EC">
        <w:rPr>
          <w:color w:val="000000"/>
          <w:sz w:val="26"/>
          <w:szCs w:val="26"/>
        </w:rPr>
        <w:t xml:space="preserve">Внешняя политика и безопасность </w:t>
      </w:r>
      <w:r>
        <w:rPr>
          <w:color w:val="000000"/>
          <w:sz w:val="26"/>
          <w:szCs w:val="26"/>
        </w:rPr>
        <w:t>современной</w:t>
      </w:r>
      <w:r w:rsidRPr="003536EC">
        <w:rPr>
          <w:color w:val="000000"/>
          <w:sz w:val="26"/>
          <w:szCs w:val="26"/>
        </w:rPr>
        <w:t xml:space="preserve"> России (2001–2008). В 2 т. Т. 2. Документы / сост. Шаклеина Т.А. М.: Изд. центр науч. и уче</w:t>
      </w:r>
      <w:r>
        <w:rPr>
          <w:color w:val="000000"/>
          <w:sz w:val="26"/>
          <w:szCs w:val="26"/>
        </w:rPr>
        <w:t>б. прогр., 2010. 509</w:t>
      </w:r>
      <w:r w:rsidR="00356E2D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с.</w:t>
      </w:r>
    </w:p>
    <w:p w:rsidR="00D35CF7" w:rsidRPr="00D35CF7" w:rsidRDefault="00D35CF7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FF7F15">
        <w:rPr>
          <w:color w:val="000000"/>
          <w:sz w:val="26"/>
          <w:szCs w:val="26"/>
          <w:lang w:val="en-US"/>
        </w:rPr>
        <w:t xml:space="preserve">Handbook of Game Theory and Industrial Organization / Corchón L. C., Marini M. A. (ed.). </w:t>
      </w:r>
      <w:r w:rsidRPr="00D35CF7">
        <w:rPr>
          <w:color w:val="000000"/>
          <w:sz w:val="26"/>
          <w:szCs w:val="26"/>
        </w:rPr>
        <w:t>Vol</w:t>
      </w:r>
      <w:r w:rsidR="004B5ED9">
        <w:rPr>
          <w:color w:val="000000"/>
          <w:sz w:val="26"/>
          <w:szCs w:val="26"/>
          <w:lang w:val="en-US"/>
        </w:rPr>
        <w:t>.</w:t>
      </w:r>
      <w:r w:rsidRPr="00D35CF7">
        <w:rPr>
          <w:color w:val="000000"/>
          <w:sz w:val="26"/>
          <w:szCs w:val="26"/>
        </w:rPr>
        <w:t xml:space="preserve"> II: Applications. Edward Elgar Publishing, 2018.</w:t>
      </w:r>
    </w:p>
    <w:p w:rsidR="00A80FFB" w:rsidRPr="00D35CF7" w:rsidRDefault="00A80FFB" w:rsidP="00A80FFB">
      <w:pPr>
        <w:jc w:val="both"/>
        <w:rPr>
          <w:b/>
          <w:color w:val="000000"/>
          <w:sz w:val="26"/>
          <w:szCs w:val="26"/>
          <w:lang w:val="en-US"/>
        </w:rPr>
      </w:pPr>
    </w:p>
    <w:p w:rsidR="00A80FFB" w:rsidRPr="003536EC" w:rsidRDefault="00A80FFB" w:rsidP="00A80FFB">
      <w:pPr>
        <w:jc w:val="both"/>
        <w:rPr>
          <w:b/>
          <w:color w:val="000000"/>
          <w:sz w:val="26"/>
          <w:szCs w:val="26"/>
        </w:rPr>
      </w:pPr>
      <w:r w:rsidRPr="003536EC">
        <w:rPr>
          <w:b/>
          <w:color w:val="000000"/>
          <w:sz w:val="26"/>
          <w:szCs w:val="26"/>
        </w:rPr>
        <w:t xml:space="preserve">Описание диссертаций, авторефератов, отчетов о научно-исследовательской работе </w:t>
      </w:r>
    </w:p>
    <w:p w:rsidR="00B47265" w:rsidRPr="00B47265" w:rsidRDefault="00B47265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Покровский Д.</w:t>
      </w:r>
      <w:r w:rsidR="00FD531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А. </w:t>
      </w:r>
      <w:r>
        <w:t>Предпринимательство, структура занятости и неравенство доходов в моделях монополистической конкуренции:</w:t>
      </w:r>
      <w:r w:rsidRPr="00B47265">
        <w:rPr>
          <w:color w:val="000000"/>
          <w:sz w:val="26"/>
          <w:szCs w:val="26"/>
        </w:rPr>
        <w:t xml:space="preserve"> </w:t>
      </w:r>
      <w:r w:rsidRPr="003536EC">
        <w:rPr>
          <w:color w:val="000000"/>
          <w:sz w:val="26"/>
          <w:szCs w:val="26"/>
        </w:rPr>
        <w:t>дис. канд. экон. наук: 0</w:t>
      </w:r>
      <w:r>
        <w:rPr>
          <w:color w:val="000000"/>
          <w:sz w:val="26"/>
          <w:szCs w:val="26"/>
        </w:rPr>
        <w:t>8</w:t>
      </w:r>
      <w:r w:rsidRPr="003536EC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00.13 М.: ВШЭ, 2016. 220 с.</w:t>
      </w:r>
    </w:p>
    <w:p w:rsidR="00A80FFB" w:rsidRPr="00682E8E" w:rsidRDefault="00A80FFB" w:rsidP="00A80FFB">
      <w:pPr>
        <w:jc w:val="both"/>
        <w:rPr>
          <w:color w:val="000000"/>
          <w:sz w:val="26"/>
          <w:szCs w:val="26"/>
        </w:rPr>
      </w:pPr>
    </w:p>
    <w:p w:rsidR="00A80FFB" w:rsidRDefault="00A80FFB" w:rsidP="00A80FFB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Периодические издания</w:t>
      </w:r>
    </w:p>
    <w:p w:rsidR="00A80FFB" w:rsidRPr="003536EC" w:rsidRDefault="00A80FFB" w:rsidP="00A80FFB">
      <w:pPr>
        <w:jc w:val="both"/>
        <w:rPr>
          <w:b/>
          <w:color w:val="000000"/>
          <w:sz w:val="26"/>
          <w:szCs w:val="26"/>
        </w:rPr>
      </w:pPr>
      <w:r w:rsidRPr="003536EC">
        <w:rPr>
          <w:b/>
          <w:color w:val="000000"/>
          <w:sz w:val="26"/>
          <w:szCs w:val="26"/>
        </w:rPr>
        <w:t>Описание статей из газет, журналов, сборников</w:t>
      </w:r>
    </w:p>
    <w:p w:rsidR="00FA1965" w:rsidRPr="006D2127" w:rsidRDefault="00FA1965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FA1965">
        <w:rPr>
          <w:color w:val="000000"/>
          <w:sz w:val="26"/>
          <w:szCs w:val="26"/>
        </w:rPr>
        <w:t xml:space="preserve">Зубаревич Н. В. Региональная проекция нового российского кризиса // Вопросы экономики. </w:t>
      </w:r>
      <w:r w:rsidRPr="006D2127">
        <w:rPr>
          <w:color w:val="000000"/>
          <w:sz w:val="26"/>
          <w:szCs w:val="26"/>
        </w:rPr>
        <w:t>2015.</w:t>
      </w:r>
      <w:r w:rsidR="004B5ED9" w:rsidRPr="004B5ED9">
        <w:t xml:space="preserve"> </w:t>
      </w:r>
      <w:r w:rsidRPr="006D2127">
        <w:rPr>
          <w:color w:val="000000"/>
          <w:sz w:val="26"/>
          <w:szCs w:val="26"/>
        </w:rPr>
        <w:t xml:space="preserve">№ 4. </w:t>
      </w:r>
      <w:r w:rsidRPr="00FA1965">
        <w:rPr>
          <w:color w:val="000000"/>
          <w:sz w:val="26"/>
          <w:szCs w:val="26"/>
        </w:rPr>
        <w:t>С</w:t>
      </w:r>
      <w:r w:rsidRPr="006D2127">
        <w:rPr>
          <w:color w:val="000000"/>
          <w:sz w:val="26"/>
          <w:szCs w:val="26"/>
        </w:rPr>
        <w:t>. 37-52.</w:t>
      </w:r>
    </w:p>
    <w:p w:rsidR="00FA1965" w:rsidRPr="006D2127" w:rsidRDefault="00FA1965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6D2127">
        <w:rPr>
          <w:color w:val="000000"/>
          <w:sz w:val="26"/>
          <w:szCs w:val="26"/>
        </w:rPr>
        <w:t>Муравьев А. А. О российской экономической науке сквозь призму публикаций российских ученых в отечественных и зарубежных журналах за 2000-2009 гг</w:t>
      </w:r>
      <w:r w:rsidR="006D2127" w:rsidRPr="006D2127">
        <w:rPr>
          <w:color w:val="000000"/>
          <w:sz w:val="26"/>
          <w:szCs w:val="26"/>
        </w:rPr>
        <w:t>.</w:t>
      </w:r>
      <w:r w:rsidRPr="006D2127">
        <w:rPr>
          <w:color w:val="000000"/>
          <w:sz w:val="26"/>
          <w:szCs w:val="26"/>
        </w:rPr>
        <w:t xml:space="preserve"> // Экономический журнал Высшей школы экономики. 2011. Т. 15. № 2. C. </w:t>
      </w:r>
      <w:r w:rsidR="006D2127" w:rsidRPr="006D2127">
        <w:rPr>
          <w:color w:val="000000"/>
          <w:sz w:val="26"/>
          <w:szCs w:val="26"/>
        </w:rPr>
        <w:t>237-264.</w:t>
      </w:r>
    </w:p>
    <w:p w:rsidR="00FA1965" w:rsidRPr="004B5ED9" w:rsidRDefault="00FA1965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  <w:lang w:val="en-US"/>
        </w:rPr>
      </w:pPr>
      <w:r w:rsidRPr="00FF7F15">
        <w:rPr>
          <w:color w:val="000000"/>
          <w:sz w:val="26"/>
          <w:szCs w:val="26"/>
          <w:lang w:val="en-US"/>
        </w:rPr>
        <w:t xml:space="preserve">Acemoglu D., Johnson S., Robinson J. A. The colonial origins of comparative development: An empirical investigation // American Economic Review. </w:t>
      </w:r>
      <w:r w:rsidRPr="004B5ED9">
        <w:rPr>
          <w:color w:val="000000"/>
          <w:sz w:val="26"/>
          <w:szCs w:val="26"/>
          <w:lang w:val="en-US"/>
        </w:rPr>
        <w:t xml:space="preserve">2001. V. 91. </w:t>
      </w:r>
      <w:r w:rsidR="004B5ED9" w:rsidRPr="004B5ED9">
        <w:rPr>
          <w:color w:val="000000"/>
          <w:sz w:val="26"/>
          <w:szCs w:val="26"/>
          <w:lang w:val="en-US"/>
        </w:rPr>
        <w:t xml:space="preserve"> </w:t>
      </w:r>
      <w:r w:rsidRPr="004B5ED9">
        <w:rPr>
          <w:color w:val="000000"/>
          <w:sz w:val="26"/>
          <w:szCs w:val="26"/>
          <w:lang w:val="en-US"/>
        </w:rPr>
        <w:t xml:space="preserve">№ 5. </w:t>
      </w:r>
      <w:r w:rsidR="007351EC">
        <w:rPr>
          <w:color w:val="000000"/>
          <w:sz w:val="26"/>
          <w:szCs w:val="26"/>
          <w:lang w:val="en-US"/>
        </w:rPr>
        <w:t>P</w:t>
      </w:r>
      <w:r w:rsidRPr="004B5ED9">
        <w:rPr>
          <w:color w:val="000000"/>
          <w:sz w:val="26"/>
          <w:szCs w:val="26"/>
          <w:lang w:val="en-US"/>
        </w:rPr>
        <w:t>. 1369-1401.</w:t>
      </w:r>
    </w:p>
    <w:p w:rsidR="00B47265" w:rsidRDefault="00682E8E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  <w:lang w:val="en-US"/>
        </w:rPr>
      </w:pPr>
      <w:r w:rsidRPr="00682E8E">
        <w:rPr>
          <w:color w:val="000000"/>
          <w:sz w:val="26"/>
          <w:szCs w:val="26"/>
          <w:lang w:val="en-US"/>
        </w:rPr>
        <w:t xml:space="preserve">Zhelobodko E., Kokovin S., Parenti M., Thisse J. F. </w:t>
      </w:r>
      <w:r w:rsidR="00B47265" w:rsidRPr="00B47265">
        <w:rPr>
          <w:color w:val="000000"/>
          <w:sz w:val="26"/>
          <w:szCs w:val="26"/>
          <w:lang w:val="en-US"/>
        </w:rPr>
        <w:t xml:space="preserve">Monopolistic competition: Beyond the constant elasticity of substitution // Econometrica. 2012. </w:t>
      </w:r>
      <w:r w:rsidR="00FA1965">
        <w:rPr>
          <w:color w:val="000000"/>
          <w:sz w:val="26"/>
          <w:szCs w:val="26"/>
          <w:lang w:val="en-US"/>
        </w:rPr>
        <w:t>V</w:t>
      </w:r>
      <w:r w:rsidR="00B47265" w:rsidRPr="00B47265">
        <w:rPr>
          <w:color w:val="000000"/>
          <w:sz w:val="26"/>
          <w:szCs w:val="26"/>
          <w:lang w:val="en-US"/>
        </w:rPr>
        <w:t xml:space="preserve">. 80. № 6. </w:t>
      </w:r>
      <w:r w:rsidR="007351EC">
        <w:rPr>
          <w:color w:val="000000"/>
          <w:sz w:val="26"/>
          <w:szCs w:val="26"/>
          <w:lang w:val="en-US"/>
        </w:rPr>
        <w:t>P</w:t>
      </w:r>
      <w:r w:rsidR="00B47265" w:rsidRPr="00B47265">
        <w:rPr>
          <w:color w:val="000000"/>
          <w:sz w:val="26"/>
          <w:szCs w:val="26"/>
          <w:lang w:val="en-US"/>
        </w:rPr>
        <w:t>. 2765-2784.</w:t>
      </w:r>
    </w:p>
    <w:p w:rsidR="00A80FFB" w:rsidRPr="00B47265" w:rsidRDefault="00A80FFB" w:rsidP="00A80FFB">
      <w:pPr>
        <w:jc w:val="both"/>
        <w:rPr>
          <w:color w:val="000000"/>
          <w:sz w:val="26"/>
          <w:szCs w:val="26"/>
          <w:lang w:val="en-US"/>
        </w:rPr>
      </w:pPr>
    </w:p>
    <w:p w:rsidR="00A80FFB" w:rsidRDefault="00A80FFB" w:rsidP="00A80FFB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Интернет-сайты</w:t>
      </w:r>
    </w:p>
    <w:p w:rsidR="00A80FFB" w:rsidRPr="003536EC" w:rsidRDefault="00A80FFB" w:rsidP="00A80FFB">
      <w:pPr>
        <w:jc w:val="both"/>
        <w:rPr>
          <w:b/>
          <w:color w:val="000000"/>
          <w:sz w:val="26"/>
          <w:szCs w:val="26"/>
        </w:rPr>
      </w:pPr>
      <w:r w:rsidRPr="003536EC">
        <w:rPr>
          <w:b/>
          <w:color w:val="000000"/>
          <w:sz w:val="26"/>
          <w:szCs w:val="26"/>
        </w:rPr>
        <w:t>Описание электронных ресурсов и ресурсов сети Интернет</w:t>
      </w:r>
    </w:p>
    <w:p w:rsidR="00A80FFB" w:rsidRPr="003536EC" w:rsidRDefault="00A80FFB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3536EC">
        <w:rPr>
          <w:color w:val="000000"/>
          <w:sz w:val="26"/>
          <w:szCs w:val="26"/>
        </w:rPr>
        <w:t>Десять лет избирательной системе Российской</w:t>
      </w:r>
      <w:r>
        <w:rPr>
          <w:color w:val="000000"/>
          <w:sz w:val="26"/>
          <w:szCs w:val="26"/>
        </w:rPr>
        <w:t xml:space="preserve"> Федерации [электронный ресурс]</w:t>
      </w:r>
      <w:r w:rsidRPr="003536EC">
        <w:rPr>
          <w:color w:val="000000"/>
          <w:sz w:val="26"/>
          <w:szCs w:val="26"/>
        </w:rPr>
        <w:t xml:space="preserve">: графика, видеоматериалы, </w:t>
      </w:r>
      <w:r>
        <w:rPr>
          <w:color w:val="000000"/>
          <w:sz w:val="26"/>
          <w:szCs w:val="26"/>
        </w:rPr>
        <w:t>хроника / продюсер О.А. Финошин</w:t>
      </w:r>
      <w:r w:rsidRPr="003536EC">
        <w:rPr>
          <w:color w:val="000000"/>
          <w:sz w:val="26"/>
          <w:szCs w:val="26"/>
        </w:rPr>
        <w:t>; идея, сценарий Д.Б. Орешкин. М.: Группа «Меркатор», 2003. 1 электрон. опт. диск (DVD-ROM).</w:t>
      </w:r>
    </w:p>
    <w:p w:rsidR="00A80FFB" w:rsidRPr="003536EC" w:rsidRDefault="00A80FFB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3536EC">
        <w:rPr>
          <w:color w:val="000000"/>
          <w:sz w:val="26"/>
          <w:szCs w:val="26"/>
        </w:rPr>
        <w:t>Лукина, М.М. СМИ в пространстве И</w:t>
      </w:r>
      <w:r>
        <w:rPr>
          <w:color w:val="000000"/>
          <w:sz w:val="26"/>
          <w:szCs w:val="26"/>
        </w:rPr>
        <w:t>нтернета [электронный ресурс]:</w:t>
      </w:r>
      <w:r w:rsidRPr="003536EC">
        <w:rPr>
          <w:color w:val="000000"/>
          <w:sz w:val="26"/>
          <w:szCs w:val="26"/>
        </w:rPr>
        <w:t xml:space="preserve"> учеб. пособие. </w:t>
      </w:r>
      <w:r w:rsidR="004B5ED9" w:rsidRPr="004B5ED9">
        <w:rPr>
          <w:color w:val="000000"/>
          <w:sz w:val="26"/>
          <w:szCs w:val="26"/>
        </w:rPr>
        <w:t xml:space="preserve">– </w:t>
      </w:r>
      <w:r>
        <w:rPr>
          <w:color w:val="000000"/>
          <w:sz w:val="26"/>
          <w:szCs w:val="26"/>
        </w:rPr>
        <w:t>М.</w:t>
      </w:r>
      <w:r w:rsidRPr="003536EC">
        <w:rPr>
          <w:color w:val="000000"/>
          <w:sz w:val="26"/>
          <w:szCs w:val="26"/>
        </w:rPr>
        <w:t>: Изд-во</w:t>
      </w:r>
      <w:r>
        <w:rPr>
          <w:color w:val="000000"/>
          <w:sz w:val="26"/>
          <w:szCs w:val="26"/>
        </w:rPr>
        <w:t xml:space="preserve"> Моск.</w:t>
      </w:r>
      <w:r w:rsidRPr="003536EC">
        <w:rPr>
          <w:color w:val="000000"/>
          <w:sz w:val="26"/>
          <w:szCs w:val="26"/>
        </w:rPr>
        <w:t xml:space="preserve"> ун-та, 2005. </w:t>
      </w:r>
      <w:r w:rsidR="004B5ED9" w:rsidRPr="004B5ED9">
        <w:rPr>
          <w:color w:val="000000"/>
          <w:sz w:val="26"/>
          <w:szCs w:val="26"/>
        </w:rPr>
        <w:t xml:space="preserve">– </w:t>
      </w:r>
      <w:r w:rsidRPr="003536EC">
        <w:rPr>
          <w:color w:val="000000"/>
          <w:sz w:val="26"/>
          <w:szCs w:val="26"/>
        </w:rPr>
        <w:t xml:space="preserve">87 с. </w:t>
      </w:r>
      <w:r w:rsidRPr="006D2127">
        <w:rPr>
          <w:color w:val="000000"/>
          <w:sz w:val="26"/>
          <w:szCs w:val="26"/>
        </w:rPr>
        <w:t>URL</w:t>
      </w:r>
      <w:r w:rsidRPr="003536EC">
        <w:rPr>
          <w:color w:val="000000"/>
          <w:sz w:val="26"/>
          <w:szCs w:val="26"/>
        </w:rPr>
        <w:t>:</w:t>
      </w:r>
      <w:hyperlink r:id="rId8" w:history="1">
        <w:r w:rsidRPr="003536EC">
          <w:rPr>
            <w:color w:val="000000"/>
            <w:sz w:val="26"/>
            <w:szCs w:val="26"/>
          </w:rPr>
          <w:t>http://www.journ.msu.ru/downloads/smi</w:t>
        </w:r>
        <w:r w:rsidRPr="003536EC">
          <w:rPr>
            <w:color w:val="000000"/>
            <w:sz w:val="26"/>
            <w:szCs w:val="26"/>
          </w:rPr>
          <w:softHyphen/>
          <w:t>_internet.pdf</w:t>
        </w:r>
      </w:hyperlink>
      <w:r w:rsidRPr="003536EC">
        <w:rPr>
          <w:color w:val="000000"/>
          <w:sz w:val="26"/>
          <w:szCs w:val="26"/>
        </w:rPr>
        <w:t xml:space="preserve"> (дата обращения: 21.09.2011).</w:t>
      </w:r>
    </w:p>
    <w:p w:rsidR="00A80FFB" w:rsidRDefault="00EA6036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EA6036">
        <w:rPr>
          <w:sz w:val="26"/>
          <w:szCs w:val="26"/>
        </w:rPr>
        <w:t>База данных Eurostat</w:t>
      </w:r>
      <w:r w:rsidR="008A0719">
        <w:rPr>
          <w:sz w:val="26"/>
          <w:szCs w:val="26"/>
        </w:rPr>
        <w:t xml:space="preserve"> </w:t>
      </w:r>
      <w:r w:rsidR="008A0719">
        <w:rPr>
          <w:color w:val="000000"/>
          <w:sz w:val="26"/>
          <w:szCs w:val="26"/>
        </w:rPr>
        <w:t>[электронный ресурс]:</w:t>
      </w:r>
      <w:r w:rsidR="008A0719" w:rsidRPr="003536EC">
        <w:rPr>
          <w:color w:val="000000"/>
          <w:sz w:val="26"/>
          <w:szCs w:val="26"/>
        </w:rPr>
        <w:t xml:space="preserve"> </w:t>
      </w:r>
      <w:r w:rsidR="008A0719">
        <w:rPr>
          <w:color w:val="000000"/>
          <w:sz w:val="26"/>
          <w:szCs w:val="26"/>
        </w:rPr>
        <w:t xml:space="preserve"> </w:t>
      </w:r>
      <w:r w:rsidRPr="00EA6036">
        <w:rPr>
          <w:sz w:val="26"/>
          <w:szCs w:val="26"/>
        </w:rPr>
        <w:t xml:space="preserve"> </w:t>
      </w:r>
      <w:hyperlink r:id="rId9" w:history="1">
        <w:r w:rsidRPr="00EA6036">
          <w:rPr>
            <w:rStyle w:val="af3"/>
            <w:sz w:val="26"/>
            <w:szCs w:val="26"/>
          </w:rPr>
          <w:t>http://ec.europa.eu/eurostat/web/main/home</w:t>
        </w:r>
      </w:hyperlink>
      <w:r w:rsidR="00A80FFB" w:rsidRPr="003536EC">
        <w:rPr>
          <w:color w:val="000000"/>
          <w:sz w:val="26"/>
          <w:szCs w:val="26"/>
        </w:rPr>
        <w:t xml:space="preserve"> (дата обращения: </w:t>
      </w:r>
      <w:r>
        <w:rPr>
          <w:color w:val="000000"/>
          <w:sz w:val="26"/>
          <w:szCs w:val="26"/>
        </w:rPr>
        <w:t>12</w:t>
      </w:r>
      <w:r w:rsidR="00A80FFB" w:rsidRPr="003536EC">
        <w:rPr>
          <w:color w:val="000000"/>
          <w:sz w:val="26"/>
          <w:szCs w:val="26"/>
        </w:rPr>
        <w:t>.09.20</w:t>
      </w:r>
      <w:r>
        <w:rPr>
          <w:color w:val="000000"/>
          <w:sz w:val="26"/>
          <w:szCs w:val="26"/>
        </w:rPr>
        <w:t>20</w:t>
      </w:r>
      <w:r w:rsidR="00A80FFB" w:rsidRPr="003536EC">
        <w:rPr>
          <w:color w:val="000000"/>
          <w:sz w:val="26"/>
          <w:szCs w:val="26"/>
        </w:rPr>
        <w:t>).</w:t>
      </w:r>
    </w:p>
    <w:p w:rsidR="008A0719" w:rsidRPr="008A0719" w:rsidRDefault="008A0719" w:rsidP="008A0719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Магистерская программа «Прикладная экономика и математические методы» НИУ ВШЭ – Санкт-Петербург [электронный ресурс]:</w:t>
      </w:r>
      <w:r w:rsidRPr="003536E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hyperlink r:id="rId10" w:history="1">
        <w:r w:rsidRPr="00450EB1">
          <w:rPr>
            <w:rStyle w:val="af3"/>
            <w:sz w:val="26"/>
            <w:szCs w:val="26"/>
          </w:rPr>
          <w:t>https://spb.hse.ru/ma/aemm/</w:t>
        </w:r>
      </w:hyperlink>
      <w:r>
        <w:rPr>
          <w:color w:val="000000"/>
          <w:sz w:val="26"/>
          <w:szCs w:val="26"/>
        </w:rPr>
        <w:t xml:space="preserve"> </w:t>
      </w:r>
      <w:r w:rsidRPr="003536EC">
        <w:rPr>
          <w:color w:val="000000"/>
          <w:sz w:val="26"/>
          <w:szCs w:val="26"/>
        </w:rPr>
        <w:t xml:space="preserve">(дата обращения: </w:t>
      </w:r>
      <w:r>
        <w:rPr>
          <w:color w:val="000000"/>
          <w:sz w:val="26"/>
          <w:szCs w:val="26"/>
        </w:rPr>
        <w:t>12</w:t>
      </w:r>
      <w:r w:rsidRPr="003536EC">
        <w:rPr>
          <w:color w:val="000000"/>
          <w:sz w:val="26"/>
          <w:szCs w:val="26"/>
        </w:rPr>
        <w:t>.09.20</w:t>
      </w:r>
      <w:r>
        <w:rPr>
          <w:color w:val="000000"/>
          <w:sz w:val="26"/>
          <w:szCs w:val="26"/>
        </w:rPr>
        <w:t>20</w:t>
      </w:r>
      <w:r w:rsidRPr="003536EC">
        <w:rPr>
          <w:color w:val="000000"/>
          <w:sz w:val="26"/>
          <w:szCs w:val="26"/>
        </w:rPr>
        <w:t>).</w:t>
      </w:r>
    </w:p>
    <w:p w:rsidR="00A80FFB" w:rsidRPr="00FF7F15" w:rsidRDefault="00A80FFB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  <w:lang w:val="en-US"/>
        </w:rPr>
      </w:pPr>
      <w:r w:rsidRPr="00FF7F15">
        <w:rPr>
          <w:color w:val="000000"/>
          <w:sz w:val="26"/>
          <w:szCs w:val="26"/>
          <w:lang w:val="en-US"/>
        </w:rPr>
        <w:t xml:space="preserve">Microsoft Corporation [website]. URL: http://www.microsoft.com (date: </w:t>
      </w:r>
      <w:r w:rsidR="00EA6036" w:rsidRPr="00EA6036">
        <w:rPr>
          <w:color w:val="000000"/>
          <w:sz w:val="26"/>
          <w:szCs w:val="26"/>
          <w:lang w:val="en-US"/>
        </w:rPr>
        <w:t>12</w:t>
      </w:r>
      <w:r w:rsidRPr="00FF7F15">
        <w:rPr>
          <w:color w:val="000000"/>
          <w:sz w:val="26"/>
          <w:szCs w:val="26"/>
          <w:lang w:val="en-US"/>
        </w:rPr>
        <w:t>.09.20</w:t>
      </w:r>
      <w:r w:rsidR="00EA6036" w:rsidRPr="00EA6036">
        <w:rPr>
          <w:color w:val="000000"/>
          <w:sz w:val="26"/>
          <w:szCs w:val="26"/>
          <w:lang w:val="en-US"/>
        </w:rPr>
        <w:t>20</w:t>
      </w:r>
      <w:r w:rsidRPr="00FF7F15">
        <w:rPr>
          <w:color w:val="000000"/>
          <w:sz w:val="26"/>
          <w:szCs w:val="26"/>
          <w:lang w:val="en-US"/>
        </w:rPr>
        <w:t>).</w:t>
      </w:r>
    </w:p>
    <w:p w:rsidR="00A80FFB" w:rsidRPr="00FF7F15" w:rsidRDefault="00A80FFB" w:rsidP="006D2127">
      <w:pPr>
        <w:numPr>
          <w:ilvl w:val="0"/>
          <w:numId w:val="7"/>
        </w:numPr>
        <w:jc w:val="both"/>
        <w:rPr>
          <w:color w:val="000000"/>
          <w:sz w:val="26"/>
          <w:szCs w:val="26"/>
          <w:lang w:val="en-US"/>
        </w:rPr>
      </w:pPr>
      <w:r w:rsidRPr="00FF7F15">
        <w:rPr>
          <w:color w:val="000000"/>
          <w:sz w:val="26"/>
          <w:szCs w:val="26"/>
          <w:lang w:val="en-US"/>
        </w:rPr>
        <w:t xml:space="preserve">The American Historical Association [electronic resource]. Electronic data. Washington, cop. 2004. URL: </w:t>
      </w:r>
      <w:hyperlink r:id="rId11" w:history="1">
        <w:r w:rsidRPr="00FF7F15">
          <w:rPr>
            <w:color w:val="000000"/>
            <w:sz w:val="26"/>
            <w:szCs w:val="26"/>
            <w:lang w:val="en-US"/>
          </w:rPr>
          <w:t>http://www.historians.org/members/benefits.htm</w:t>
        </w:r>
      </w:hyperlink>
      <w:r w:rsidRPr="00FF7F15">
        <w:rPr>
          <w:color w:val="000000"/>
          <w:sz w:val="26"/>
          <w:szCs w:val="26"/>
          <w:lang w:val="en-US"/>
        </w:rPr>
        <w:t xml:space="preserve"> (date: 21.09.2011).</w:t>
      </w:r>
    </w:p>
    <w:p w:rsidR="00A80FFB" w:rsidRPr="00D44DE2" w:rsidRDefault="00A80FFB" w:rsidP="00A80FFB">
      <w:pPr>
        <w:pStyle w:val="2"/>
        <w:jc w:val="right"/>
        <w:rPr>
          <w:sz w:val="28"/>
          <w:szCs w:val="28"/>
          <w:lang w:val="en-US"/>
        </w:rPr>
      </w:pPr>
      <w:r w:rsidRPr="00D44DE2">
        <w:rPr>
          <w:sz w:val="28"/>
          <w:szCs w:val="28"/>
          <w:lang w:val="en-US"/>
        </w:rPr>
        <w:br w:type="page"/>
      </w:r>
    </w:p>
    <w:tbl>
      <w:tblPr>
        <w:tblW w:w="11825" w:type="dxa"/>
        <w:tblInd w:w="-93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0"/>
        <w:gridCol w:w="2841"/>
        <w:gridCol w:w="3260"/>
        <w:gridCol w:w="3458"/>
        <w:gridCol w:w="1476"/>
      </w:tblGrid>
      <w:tr w:rsidR="00A80FFB" w:rsidTr="00D44DE2">
        <w:trPr>
          <w:trHeight w:val="2220"/>
        </w:trPr>
        <w:tc>
          <w:tcPr>
            <w:tcW w:w="11825" w:type="dxa"/>
            <w:gridSpan w:val="5"/>
          </w:tcPr>
          <w:tbl>
            <w:tblPr>
              <w:tblW w:w="6946" w:type="dxa"/>
              <w:tblInd w:w="3489" w:type="dxa"/>
              <w:tblLayout w:type="fixed"/>
              <w:tblLook w:val="0000" w:firstRow="0" w:lastRow="0" w:firstColumn="0" w:lastColumn="0" w:noHBand="0" w:noVBand="0"/>
            </w:tblPr>
            <w:tblGrid>
              <w:gridCol w:w="6946"/>
            </w:tblGrid>
            <w:tr w:rsidR="00A80FFB" w:rsidTr="00D44DE2">
              <w:trPr>
                <w:trHeight w:val="402"/>
              </w:trPr>
              <w:tc>
                <w:tcPr>
                  <w:tcW w:w="6946" w:type="dxa"/>
                </w:tcPr>
                <w:p w:rsidR="00A80FFB" w:rsidRDefault="00A80FFB" w:rsidP="00CE6FFF">
                  <w:pPr>
                    <w:jc w:val="right"/>
                  </w:pPr>
                  <w:r>
                    <w:rPr>
                      <w:b/>
                      <w:sz w:val="26"/>
                    </w:rPr>
                    <w:t xml:space="preserve">Приложение </w:t>
                  </w:r>
                  <w:r w:rsidR="00CE6FFF">
                    <w:rPr>
                      <w:b/>
                      <w:sz w:val="26"/>
                    </w:rPr>
                    <w:t>4</w:t>
                  </w:r>
                </w:p>
              </w:tc>
            </w:tr>
          </w:tbl>
          <w:p w:rsidR="00A80FFB" w:rsidRDefault="00A80FFB" w:rsidP="00D44DE2">
            <w:pPr>
              <w:ind w:right="474"/>
              <w:jc w:val="right"/>
            </w:pPr>
          </w:p>
          <w:p w:rsidR="00A80FFB" w:rsidRPr="00292881" w:rsidRDefault="00A80FFB" w:rsidP="00292881">
            <w:pPr>
              <w:pStyle w:val="2"/>
              <w:ind w:right="1706"/>
              <w:rPr>
                <w:sz w:val="26"/>
                <w:szCs w:val="26"/>
              </w:rPr>
            </w:pPr>
            <w:r w:rsidRPr="00292881">
              <w:rPr>
                <w:sz w:val="26"/>
                <w:szCs w:val="26"/>
              </w:rPr>
              <w:t xml:space="preserve">Перечень и контрольные сроки этапов выбора и согласования тем ВКР </w:t>
            </w:r>
          </w:p>
          <w:p w:rsidR="00A80FFB" w:rsidRDefault="00A80FFB" w:rsidP="00D44DE2">
            <w:pPr>
              <w:ind w:firstLine="567"/>
              <w:jc w:val="right"/>
            </w:pPr>
          </w:p>
        </w:tc>
      </w:tr>
      <w:tr w:rsidR="00A80FFB" w:rsidRPr="007A0009" w:rsidTr="003E21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  <w:trHeight w:val="1360"/>
        </w:trPr>
        <w:tc>
          <w:tcPr>
            <w:tcW w:w="790" w:type="dxa"/>
            <w:vAlign w:val="center"/>
          </w:tcPr>
          <w:p w:rsidR="00A80FFB" w:rsidRPr="00FC5068" w:rsidRDefault="00A80FFB" w:rsidP="00D44DE2">
            <w:pPr>
              <w:jc w:val="center"/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841" w:type="dxa"/>
            <w:vAlign w:val="center"/>
          </w:tcPr>
          <w:p w:rsidR="00A80FFB" w:rsidRPr="00FC5068" w:rsidRDefault="00A80FFB" w:rsidP="00D44DE2">
            <w:pPr>
              <w:jc w:val="center"/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Этап подготовки </w:t>
            </w:r>
            <w:r w:rsidRPr="00FC5068">
              <w:rPr>
                <w:b/>
                <w:sz w:val="26"/>
                <w:szCs w:val="26"/>
              </w:rPr>
              <w:br/>
            </w:r>
          </w:p>
        </w:tc>
        <w:tc>
          <w:tcPr>
            <w:tcW w:w="3260" w:type="dxa"/>
            <w:vAlign w:val="center"/>
          </w:tcPr>
          <w:p w:rsidR="00A80FFB" w:rsidRPr="00FC5068" w:rsidRDefault="00A80FFB" w:rsidP="003E213F">
            <w:pPr>
              <w:jc w:val="center"/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Ответственный</w:t>
            </w:r>
            <w:r w:rsidRPr="00FC5068">
              <w:rPr>
                <w:b/>
                <w:sz w:val="26"/>
                <w:szCs w:val="26"/>
              </w:rPr>
              <w:br/>
              <w:t>за этап подготовки ВКР</w:t>
            </w:r>
          </w:p>
        </w:tc>
        <w:tc>
          <w:tcPr>
            <w:tcW w:w="3458" w:type="dxa"/>
            <w:vAlign w:val="center"/>
          </w:tcPr>
          <w:p w:rsidR="00A80FFB" w:rsidRPr="00FC5068" w:rsidRDefault="00A80FFB" w:rsidP="00D44DE2">
            <w:pPr>
              <w:jc w:val="center"/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Сроки исполнения</w:t>
            </w:r>
          </w:p>
        </w:tc>
      </w:tr>
      <w:tr w:rsidR="003E213F" w:rsidRPr="007A0009" w:rsidTr="003E21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3E213F" w:rsidRPr="00FC5068" w:rsidRDefault="003E213F" w:rsidP="003E213F">
            <w:pPr>
              <w:numPr>
                <w:ilvl w:val="0"/>
                <w:numId w:val="11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2841" w:type="dxa"/>
          </w:tcPr>
          <w:p w:rsidR="003E213F" w:rsidRPr="00156F51" w:rsidRDefault="003E213F" w:rsidP="003E213F">
            <w:pPr>
              <w:ind w:left="57"/>
              <w:rPr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>Внесение заявок-предложений тем</w:t>
            </w:r>
            <w:r w:rsidRPr="00156F51">
              <w:rPr>
                <w:sz w:val="26"/>
                <w:szCs w:val="26"/>
              </w:rPr>
              <w:t xml:space="preserve"> ВКР в </w:t>
            </w:r>
            <w:r>
              <w:rPr>
                <w:sz w:val="26"/>
                <w:szCs w:val="26"/>
              </w:rPr>
              <w:t>ЭИОС</w:t>
            </w:r>
            <w:r w:rsidRPr="00156F51">
              <w:rPr>
                <w:sz w:val="26"/>
                <w:szCs w:val="26"/>
              </w:rPr>
              <w:t xml:space="preserve"> НИУ ВШЭ</w:t>
            </w:r>
          </w:p>
        </w:tc>
        <w:tc>
          <w:tcPr>
            <w:tcW w:w="3260" w:type="dxa"/>
            <w:vAlign w:val="center"/>
          </w:tcPr>
          <w:p w:rsidR="003E213F" w:rsidRPr="00156F51" w:rsidRDefault="003E213F" w:rsidP="003E213F">
            <w:pPr>
              <w:ind w:lef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56F51">
              <w:rPr>
                <w:sz w:val="26"/>
                <w:szCs w:val="26"/>
              </w:rPr>
              <w:t>реподаватели и научные работники при помощи административных сотрудников департаментов и научных подразделений, проектных менеджеров факультета</w:t>
            </w:r>
          </w:p>
        </w:tc>
        <w:tc>
          <w:tcPr>
            <w:tcW w:w="3458" w:type="dxa"/>
            <w:vAlign w:val="center"/>
          </w:tcPr>
          <w:p w:rsidR="003E213F" w:rsidRPr="00156F51" w:rsidRDefault="003E213F" w:rsidP="003E213F">
            <w:pPr>
              <w:ind w:left="57"/>
              <w:jc w:val="center"/>
              <w:rPr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 xml:space="preserve">с </w:t>
            </w:r>
            <w:r>
              <w:rPr>
                <w:b/>
                <w:sz w:val="26"/>
                <w:szCs w:val="26"/>
              </w:rPr>
              <w:t>0</w:t>
            </w:r>
            <w:r w:rsidRPr="00156F51">
              <w:rPr>
                <w:b/>
                <w:sz w:val="26"/>
                <w:szCs w:val="26"/>
              </w:rPr>
              <w:t>1 сентября до 10 октября</w:t>
            </w:r>
            <w:r w:rsidRPr="00156F51">
              <w:rPr>
                <w:sz w:val="26"/>
                <w:szCs w:val="26"/>
              </w:rPr>
              <w:t xml:space="preserve"> текущего учебного года.</w:t>
            </w:r>
          </w:p>
          <w:p w:rsidR="003E213F" w:rsidRPr="00156F51" w:rsidRDefault="003E213F" w:rsidP="003E213F">
            <w:pPr>
              <w:ind w:left="57"/>
              <w:jc w:val="center"/>
              <w:rPr>
                <w:sz w:val="26"/>
                <w:szCs w:val="26"/>
              </w:rPr>
            </w:pPr>
          </w:p>
        </w:tc>
      </w:tr>
      <w:tr w:rsidR="003E213F" w:rsidRPr="007A0009" w:rsidTr="003E21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3E213F" w:rsidRPr="00FC5068" w:rsidRDefault="003E213F" w:rsidP="003E213F">
            <w:pPr>
              <w:numPr>
                <w:ilvl w:val="0"/>
                <w:numId w:val="11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2841" w:type="dxa"/>
          </w:tcPr>
          <w:p w:rsidR="003E213F" w:rsidRPr="00156F51" w:rsidRDefault="003E213F" w:rsidP="003E213F">
            <w:pPr>
              <w:ind w:left="57"/>
              <w:contextualSpacing/>
              <w:rPr>
                <w:b/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 xml:space="preserve">Согласование предложенных тем </w:t>
            </w:r>
            <w:r w:rsidRPr="00156F51">
              <w:rPr>
                <w:sz w:val="26"/>
                <w:szCs w:val="26"/>
              </w:rPr>
              <w:t>ВКР руководством ОП</w:t>
            </w:r>
          </w:p>
        </w:tc>
        <w:tc>
          <w:tcPr>
            <w:tcW w:w="3260" w:type="dxa"/>
            <w:vAlign w:val="center"/>
          </w:tcPr>
          <w:p w:rsidR="003E213F" w:rsidRPr="00156F51" w:rsidRDefault="003E213F" w:rsidP="003E213F">
            <w:pPr>
              <w:ind w:left="57"/>
              <w:contextualSpacing/>
              <w:jc w:val="center"/>
              <w:rPr>
                <w:sz w:val="26"/>
                <w:szCs w:val="26"/>
              </w:rPr>
            </w:pPr>
            <w:r w:rsidRPr="00156F51">
              <w:rPr>
                <w:sz w:val="26"/>
                <w:szCs w:val="26"/>
              </w:rPr>
              <w:t>академический руководитель ОП совместно с Академическим советом ОП</w:t>
            </w:r>
          </w:p>
        </w:tc>
        <w:tc>
          <w:tcPr>
            <w:tcW w:w="3458" w:type="dxa"/>
            <w:vAlign w:val="center"/>
          </w:tcPr>
          <w:p w:rsidR="003E213F" w:rsidRPr="00156F51" w:rsidRDefault="003E213F" w:rsidP="003E213F">
            <w:pPr>
              <w:ind w:left="57"/>
              <w:contextualSpacing/>
              <w:jc w:val="center"/>
              <w:rPr>
                <w:sz w:val="26"/>
                <w:szCs w:val="26"/>
              </w:rPr>
            </w:pPr>
            <w:r w:rsidRPr="00156F51">
              <w:rPr>
                <w:sz w:val="26"/>
                <w:szCs w:val="26"/>
              </w:rPr>
              <w:t xml:space="preserve">Техническая проверка: в течение </w:t>
            </w:r>
            <w:r w:rsidRPr="00156F51">
              <w:rPr>
                <w:b/>
                <w:sz w:val="26"/>
                <w:szCs w:val="26"/>
              </w:rPr>
              <w:t>не более 72 часов</w:t>
            </w:r>
            <w:r w:rsidRPr="00156F51">
              <w:rPr>
                <w:sz w:val="26"/>
                <w:szCs w:val="26"/>
              </w:rPr>
              <w:t xml:space="preserve"> с момента поступления заявки на рассмотрение.</w:t>
            </w:r>
          </w:p>
          <w:p w:rsidR="003E213F" w:rsidRPr="00156F51" w:rsidRDefault="003E213F" w:rsidP="003E213F">
            <w:pPr>
              <w:ind w:left="57"/>
              <w:contextualSpacing/>
              <w:jc w:val="center"/>
              <w:rPr>
                <w:sz w:val="26"/>
                <w:szCs w:val="26"/>
              </w:rPr>
            </w:pPr>
            <w:r w:rsidRPr="00156F51">
              <w:rPr>
                <w:sz w:val="26"/>
                <w:szCs w:val="26"/>
              </w:rPr>
              <w:t xml:space="preserve">Проверка на соответствие академическими руководителями ОП: </w:t>
            </w:r>
            <w:r w:rsidRPr="00156F51">
              <w:rPr>
                <w:b/>
                <w:sz w:val="26"/>
                <w:szCs w:val="26"/>
              </w:rPr>
              <w:t xml:space="preserve">не более 96 часов </w:t>
            </w:r>
            <w:r w:rsidRPr="00156F51">
              <w:rPr>
                <w:sz w:val="26"/>
                <w:szCs w:val="26"/>
              </w:rPr>
              <w:t>с момента поступления заявки на рассмотрение.</w:t>
            </w:r>
          </w:p>
        </w:tc>
      </w:tr>
      <w:tr w:rsidR="003E213F" w:rsidRPr="007A0009" w:rsidTr="003E21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3E213F" w:rsidRPr="00FC5068" w:rsidRDefault="003E213F" w:rsidP="003E213F">
            <w:pPr>
              <w:numPr>
                <w:ilvl w:val="0"/>
                <w:numId w:val="11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2841" w:type="dxa"/>
          </w:tcPr>
          <w:p w:rsidR="003E213F" w:rsidRPr="00156F51" w:rsidRDefault="003E213F" w:rsidP="003E213F">
            <w:pPr>
              <w:ind w:left="57"/>
              <w:contextualSpacing/>
              <w:rPr>
                <w:b/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>Выбор тем ВКР студентами / Инициативное предложение   тем   студентами</w:t>
            </w:r>
          </w:p>
        </w:tc>
        <w:tc>
          <w:tcPr>
            <w:tcW w:w="3260" w:type="dxa"/>
            <w:vAlign w:val="center"/>
          </w:tcPr>
          <w:p w:rsidR="003E213F" w:rsidRPr="00156F51" w:rsidRDefault="003E213F" w:rsidP="003E213F">
            <w:pPr>
              <w:ind w:left="57"/>
              <w:contextualSpacing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с</w:t>
            </w:r>
            <w:r w:rsidRPr="00156F51">
              <w:rPr>
                <w:sz w:val="26"/>
                <w:szCs w:val="26"/>
              </w:rPr>
              <w:t xml:space="preserve">туденты / </w:t>
            </w:r>
            <w:r>
              <w:rPr>
                <w:sz w:val="26"/>
                <w:szCs w:val="26"/>
              </w:rPr>
              <w:t xml:space="preserve">академический руководитель ОП </w:t>
            </w:r>
          </w:p>
        </w:tc>
        <w:tc>
          <w:tcPr>
            <w:tcW w:w="3458" w:type="dxa"/>
            <w:vAlign w:val="center"/>
          </w:tcPr>
          <w:p w:rsidR="003E213F" w:rsidRPr="00156F51" w:rsidRDefault="003E213F" w:rsidP="003E213F">
            <w:pPr>
              <w:ind w:left="57"/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156F51">
              <w:rPr>
                <w:b/>
                <w:sz w:val="26"/>
                <w:szCs w:val="26"/>
              </w:rPr>
              <w:t xml:space="preserve">С 10 октября до 01 ноября </w:t>
            </w:r>
            <w:r w:rsidRPr="00156F51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3E213F" w:rsidRPr="007A0009" w:rsidTr="003E21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3E213F" w:rsidRPr="00FC5068" w:rsidRDefault="003E213F" w:rsidP="003E213F">
            <w:pPr>
              <w:numPr>
                <w:ilvl w:val="0"/>
                <w:numId w:val="11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2841" w:type="dxa"/>
          </w:tcPr>
          <w:p w:rsidR="003E213F" w:rsidRPr="00156F51" w:rsidRDefault="003E213F" w:rsidP="003E213F">
            <w:pPr>
              <w:ind w:left="57"/>
              <w:contextualSpacing/>
              <w:rPr>
                <w:b/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>Отбор поступивших заявок на предложенные темы  ВКР</w:t>
            </w:r>
          </w:p>
        </w:tc>
        <w:tc>
          <w:tcPr>
            <w:tcW w:w="3260" w:type="dxa"/>
            <w:vAlign w:val="center"/>
          </w:tcPr>
          <w:p w:rsidR="003E213F" w:rsidRPr="00156F51" w:rsidRDefault="003E213F" w:rsidP="003E213F">
            <w:pPr>
              <w:ind w:left="5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56F51">
              <w:rPr>
                <w:sz w:val="26"/>
                <w:szCs w:val="26"/>
              </w:rPr>
              <w:t>реподаватели и научные работники при помощи административных сотрудников департаментов и научных подразделений, проектных менеджеров факультета</w:t>
            </w:r>
          </w:p>
        </w:tc>
        <w:tc>
          <w:tcPr>
            <w:tcW w:w="3458" w:type="dxa"/>
            <w:vAlign w:val="center"/>
          </w:tcPr>
          <w:p w:rsidR="003E213F" w:rsidRPr="00156F51" w:rsidRDefault="003E213F" w:rsidP="003E213F">
            <w:pPr>
              <w:ind w:left="57"/>
              <w:contextualSpacing/>
              <w:jc w:val="center"/>
              <w:rPr>
                <w:b/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>С 01 до 10  ноября</w:t>
            </w:r>
            <w:r w:rsidRPr="00156F51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3E213F" w:rsidRPr="007A0009" w:rsidTr="003E21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3E213F" w:rsidRPr="00FC5068" w:rsidRDefault="003E213F" w:rsidP="003E213F">
            <w:pPr>
              <w:numPr>
                <w:ilvl w:val="0"/>
                <w:numId w:val="11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2841" w:type="dxa"/>
          </w:tcPr>
          <w:p w:rsidR="003E213F" w:rsidRPr="00156F51" w:rsidRDefault="003E213F" w:rsidP="003E213F">
            <w:pPr>
              <w:ind w:left="57"/>
              <w:rPr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>Вторая волна выбора тем ВКР, либо инициативное предложение тем   студентами, все поданные заявки которых оказались отклонены</w:t>
            </w:r>
          </w:p>
        </w:tc>
        <w:tc>
          <w:tcPr>
            <w:tcW w:w="3260" w:type="dxa"/>
            <w:vAlign w:val="center"/>
          </w:tcPr>
          <w:p w:rsidR="003E213F" w:rsidRPr="00156F51" w:rsidRDefault="003E213F" w:rsidP="003E213F">
            <w:pPr>
              <w:ind w:lef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156F51">
              <w:rPr>
                <w:sz w:val="26"/>
                <w:szCs w:val="26"/>
              </w:rPr>
              <w:t xml:space="preserve">тудент/ </w:t>
            </w:r>
            <w:r>
              <w:rPr>
                <w:sz w:val="26"/>
                <w:szCs w:val="26"/>
              </w:rPr>
              <w:t>а</w:t>
            </w:r>
            <w:r w:rsidRPr="00156F51">
              <w:rPr>
                <w:sz w:val="26"/>
                <w:szCs w:val="26"/>
              </w:rPr>
              <w:t xml:space="preserve">кадемический руководитель ОП/ </w:t>
            </w:r>
            <w:r>
              <w:rPr>
                <w:sz w:val="26"/>
                <w:szCs w:val="26"/>
              </w:rPr>
              <w:t>п</w:t>
            </w:r>
            <w:r w:rsidRPr="00156F51">
              <w:rPr>
                <w:sz w:val="26"/>
                <w:szCs w:val="26"/>
              </w:rPr>
              <w:t>реподаватели и научные работники при помощи административных сотрудников департаментов и научных подразделений, проектных менеджеров факультета</w:t>
            </w:r>
          </w:p>
        </w:tc>
        <w:tc>
          <w:tcPr>
            <w:tcW w:w="3458" w:type="dxa"/>
            <w:vAlign w:val="center"/>
          </w:tcPr>
          <w:p w:rsidR="003E213F" w:rsidRPr="00156F51" w:rsidRDefault="003E213F" w:rsidP="003E213F">
            <w:pPr>
              <w:ind w:left="57"/>
              <w:jc w:val="center"/>
              <w:rPr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>С 01 до 20  ноября</w:t>
            </w:r>
            <w:r w:rsidRPr="00156F51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3E213F" w:rsidRPr="007A0009" w:rsidTr="003E21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3E213F" w:rsidRPr="00FC5068" w:rsidRDefault="003E213F" w:rsidP="003E213F">
            <w:pPr>
              <w:numPr>
                <w:ilvl w:val="0"/>
                <w:numId w:val="11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2841" w:type="dxa"/>
          </w:tcPr>
          <w:p w:rsidR="003E213F" w:rsidRPr="00156F51" w:rsidRDefault="003E213F" w:rsidP="003E213F">
            <w:pPr>
              <w:ind w:left="57"/>
              <w:rPr>
                <w:b/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>Проверка наличия утвержденных руководителями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156F51">
              <w:rPr>
                <w:b/>
                <w:sz w:val="26"/>
                <w:szCs w:val="26"/>
              </w:rPr>
              <w:t>тем ВКР у студентов</w:t>
            </w:r>
          </w:p>
        </w:tc>
        <w:tc>
          <w:tcPr>
            <w:tcW w:w="3260" w:type="dxa"/>
            <w:vAlign w:val="center"/>
          </w:tcPr>
          <w:p w:rsidR="003E213F" w:rsidRPr="00156F51" w:rsidRDefault="003E213F" w:rsidP="003E213F">
            <w:pPr>
              <w:ind w:lef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156F51">
              <w:rPr>
                <w:sz w:val="26"/>
                <w:szCs w:val="26"/>
              </w:rPr>
              <w:t>чебный офис ОП</w:t>
            </w:r>
          </w:p>
        </w:tc>
        <w:tc>
          <w:tcPr>
            <w:tcW w:w="3458" w:type="dxa"/>
            <w:vAlign w:val="center"/>
          </w:tcPr>
          <w:p w:rsidR="003E213F" w:rsidRPr="00156F51" w:rsidRDefault="003E213F" w:rsidP="003E213F">
            <w:pPr>
              <w:ind w:left="57"/>
              <w:jc w:val="center"/>
              <w:rPr>
                <w:b/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>С 20 ноября до 15 декабря</w:t>
            </w:r>
          </w:p>
          <w:p w:rsidR="003E213F" w:rsidRPr="00156F51" w:rsidRDefault="003E213F" w:rsidP="003E213F">
            <w:pPr>
              <w:ind w:left="57"/>
              <w:jc w:val="center"/>
              <w:rPr>
                <w:b/>
                <w:sz w:val="26"/>
                <w:szCs w:val="26"/>
              </w:rPr>
            </w:pPr>
            <w:r w:rsidRPr="00156F51">
              <w:rPr>
                <w:sz w:val="26"/>
                <w:szCs w:val="26"/>
              </w:rPr>
              <w:t>текущего учебного года</w:t>
            </w:r>
          </w:p>
        </w:tc>
      </w:tr>
      <w:tr w:rsidR="003E213F" w:rsidRPr="007A0009" w:rsidTr="003E21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3E213F" w:rsidRPr="00FC5068" w:rsidRDefault="003E213F" w:rsidP="003E213F">
            <w:pPr>
              <w:numPr>
                <w:ilvl w:val="0"/>
                <w:numId w:val="11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2841" w:type="dxa"/>
          </w:tcPr>
          <w:p w:rsidR="003E213F" w:rsidRPr="00156F51" w:rsidRDefault="003E213F" w:rsidP="003E213F">
            <w:pPr>
              <w:ind w:left="57"/>
              <w:contextualSpacing/>
              <w:rPr>
                <w:b/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>Утверждение тем ВКР в ИУПах студентов</w:t>
            </w:r>
          </w:p>
          <w:p w:rsidR="003E213F" w:rsidRPr="00156F51" w:rsidRDefault="003E213F" w:rsidP="003E213F">
            <w:pPr>
              <w:ind w:left="57"/>
              <w:contextualSpacing/>
              <w:rPr>
                <w:b/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>Закрепление тем и руководит</w:t>
            </w:r>
            <w:r>
              <w:rPr>
                <w:b/>
                <w:sz w:val="26"/>
                <w:szCs w:val="26"/>
              </w:rPr>
              <w:t>елей ВКР за студентами приказом</w:t>
            </w:r>
          </w:p>
        </w:tc>
        <w:tc>
          <w:tcPr>
            <w:tcW w:w="3260" w:type="dxa"/>
            <w:vAlign w:val="center"/>
          </w:tcPr>
          <w:p w:rsidR="003E213F" w:rsidRPr="00156F51" w:rsidRDefault="003E213F" w:rsidP="003E213F">
            <w:pPr>
              <w:ind w:left="5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156F51">
              <w:rPr>
                <w:sz w:val="26"/>
                <w:szCs w:val="26"/>
              </w:rPr>
              <w:t>чебный офис ОП</w:t>
            </w:r>
          </w:p>
        </w:tc>
        <w:tc>
          <w:tcPr>
            <w:tcW w:w="3458" w:type="dxa"/>
            <w:vAlign w:val="center"/>
          </w:tcPr>
          <w:p w:rsidR="003E213F" w:rsidRPr="00156F51" w:rsidRDefault="003E213F" w:rsidP="003E213F">
            <w:pPr>
              <w:ind w:left="57"/>
              <w:contextualSpacing/>
              <w:jc w:val="center"/>
              <w:rPr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>Не позднее 15 декабря</w:t>
            </w:r>
            <w:r w:rsidRPr="00156F51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3E213F" w:rsidRPr="007A0009" w:rsidTr="003E21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  <w:trHeight w:val="700"/>
        </w:trPr>
        <w:tc>
          <w:tcPr>
            <w:tcW w:w="790" w:type="dxa"/>
            <w:vAlign w:val="center"/>
          </w:tcPr>
          <w:p w:rsidR="003E213F" w:rsidRPr="00FC5068" w:rsidRDefault="003E213F" w:rsidP="003E213F">
            <w:pPr>
              <w:numPr>
                <w:ilvl w:val="0"/>
                <w:numId w:val="11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2841" w:type="dxa"/>
          </w:tcPr>
          <w:p w:rsidR="003E213F" w:rsidRPr="0092275D" w:rsidRDefault="003E213F" w:rsidP="003E213F">
            <w:pPr>
              <w:contextualSpacing/>
              <w:rPr>
                <w:b/>
                <w:sz w:val="26"/>
                <w:szCs w:val="26"/>
              </w:rPr>
            </w:pPr>
            <w:r w:rsidRPr="0092275D">
              <w:rPr>
                <w:b/>
                <w:sz w:val="26"/>
                <w:szCs w:val="26"/>
              </w:rPr>
              <w:t xml:space="preserve">Изменение / уточнение темы ВКР </w:t>
            </w:r>
            <w:r w:rsidRPr="0092275D">
              <w:rPr>
                <w:sz w:val="26"/>
                <w:szCs w:val="26"/>
              </w:rPr>
              <w:t>(с закреплением</w:t>
            </w:r>
            <w:r w:rsidRPr="0092275D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темы приказом</w:t>
            </w:r>
            <w:r w:rsidRPr="0092275D"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  <w:vAlign w:val="center"/>
          </w:tcPr>
          <w:p w:rsidR="003E213F" w:rsidRPr="0092275D" w:rsidRDefault="003E213F" w:rsidP="00DD48DD">
            <w:pPr>
              <w:contextualSpacing/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>Студент/ Академический руководитель/</w:t>
            </w:r>
            <w:r w:rsidR="00DD48DD" w:rsidRPr="0092275D">
              <w:rPr>
                <w:sz w:val="26"/>
                <w:szCs w:val="26"/>
              </w:rPr>
              <w:t xml:space="preserve"> Учебный офис ОП/ </w:t>
            </w:r>
            <w:r w:rsidRPr="0092275D">
              <w:rPr>
                <w:sz w:val="26"/>
                <w:szCs w:val="26"/>
              </w:rPr>
              <w:t>Декан факультета</w:t>
            </w:r>
          </w:p>
        </w:tc>
        <w:tc>
          <w:tcPr>
            <w:tcW w:w="3458" w:type="dxa"/>
            <w:vAlign w:val="center"/>
          </w:tcPr>
          <w:p w:rsidR="003E213F" w:rsidRPr="0092275D" w:rsidRDefault="003E213F" w:rsidP="003E213F">
            <w:pPr>
              <w:contextualSpacing/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 xml:space="preserve">Не позднее, чем </w:t>
            </w:r>
            <w:r w:rsidRPr="00DD48DD">
              <w:rPr>
                <w:b/>
                <w:sz w:val="26"/>
                <w:szCs w:val="26"/>
              </w:rPr>
              <w:t>за один календарный месяц</w:t>
            </w:r>
            <w:r w:rsidRPr="0092275D">
              <w:rPr>
                <w:sz w:val="26"/>
                <w:szCs w:val="26"/>
              </w:rPr>
              <w:t xml:space="preserve"> до установленного в приказе </w:t>
            </w:r>
            <w:r w:rsidRPr="00DD48DD">
              <w:rPr>
                <w:b/>
                <w:sz w:val="26"/>
                <w:szCs w:val="26"/>
              </w:rPr>
              <w:t>срока предоставления итогового варианта ВКР</w:t>
            </w:r>
            <w:r w:rsidRPr="0092275D">
              <w:rPr>
                <w:sz w:val="26"/>
                <w:szCs w:val="26"/>
              </w:rPr>
              <w:t xml:space="preserve"> </w:t>
            </w:r>
          </w:p>
          <w:p w:rsidR="003E213F" w:rsidRPr="0092275D" w:rsidRDefault="003E213F" w:rsidP="003E213F">
            <w:pPr>
              <w:contextualSpacing/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 xml:space="preserve"> </w:t>
            </w:r>
          </w:p>
        </w:tc>
      </w:tr>
      <w:tr w:rsidR="003E213F" w:rsidRPr="007A0009" w:rsidTr="003E21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  <w:trHeight w:val="700"/>
        </w:trPr>
        <w:tc>
          <w:tcPr>
            <w:tcW w:w="790" w:type="dxa"/>
            <w:vAlign w:val="center"/>
          </w:tcPr>
          <w:p w:rsidR="003E213F" w:rsidRPr="00FC5068" w:rsidRDefault="003E213F" w:rsidP="003E213F">
            <w:pPr>
              <w:numPr>
                <w:ilvl w:val="0"/>
                <w:numId w:val="11"/>
              </w:numPr>
              <w:ind w:left="357" w:hanging="357"/>
              <w:contextualSpacing/>
              <w:rPr>
                <w:sz w:val="26"/>
                <w:szCs w:val="26"/>
              </w:rPr>
            </w:pPr>
          </w:p>
        </w:tc>
        <w:tc>
          <w:tcPr>
            <w:tcW w:w="2841" w:type="dxa"/>
          </w:tcPr>
          <w:p w:rsidR="003E213F" w:rsidRPr="0092275D" w:rsidRDefault="003E213F" w:rsidP="00DD48DD">
            <w:pPr>
              <w:contextualSpacing/>
              <w:rPr>
                <w:b/>
                <w:sz w:val="26"/>
                <w:szCs w:val="26"/>
              </w:rPr>
            </w:pPr>
            <w:r w:rsidRPr="00D528C1">
              <w:rPr>
                <w:b/>
                <w:sz w:val="26"/>
                <w:szCs w:val="26"/>
              </w:rPr>
              <w:t xml:space="preserve">Замена руководителя, </w:t>
            </w:r>
            <w:r w:rsidRPr="00D528C1">
              <w:rPr>
                <w:sz w:val="26"/>
                <w:szCs w:val="26"/>
              </w:rPr>
              <w:t>назначение консультантов ВКР</w:t>
            </w:r>
          </w:p>
        </w:tc>
        <w:tc>
          <w:tcPr>
            <w:tcW w:w="3260" w:type="dxa"/>
            <w:vAlign w:val="center"/>
          </w:tcPr>
          <w:p w:rsidR="003E213F" w:rsidRPr="0092275D" w:rsidRDefault="003E213F" w:rsidP="00DD48DD">
            <w:pPr>
              <w:contextualSpacing/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>Студент/ Академический руководитель/</w:t>
            </w:r>
            <w:r w:rsidR="00DD48DD" w:rsidRPr="0092275D">
              <w:rPr>
                <w:sz w:val="26"/>
                <w:szCs w:val="26"/>
              </w:rPr>
              <w:t xml:space="preserve"> Учебный офис ОП/ </w:t>
            </w:r>
            <w:r w:rsidRPr="0092275D">
              <w:rPr>
                <w:sz w:val="26"/>
                <w:szCs w:val="26"/>
              </w:rPr>
              <w:t>Декан факультета</w:t>
            </w:r>
          </w:p>
        </w:tc>
        <w:tc>
          <w:tcPr>
            <w:tcW w:w="3458" w:type="dxa"/>
            <w:vAlign w:val="center"/>
          </w:tcPr>
          <w:p w:rsidR="003E213F" w:rsidRPr="0092275D" w:rsidRDefault="003E213F" w:rsidP="00DD48DD">
            <w:pPr>
              <w:contextualSpacing/>
              <w:jc w:val="center"/>
              <w:rPr>
                <w:sz w:val="26"/>
                <w:szCs w:val="26"/>
              </w:rPr>
            </w:pPr>
            <w:r w:rsidRPr="00D528C1">
              <w:rPr>
                <w:sz w:val="26"/>
                <w:szCs w:val="26"/>
              </w:rPr>
              <w:t xml:space="preserve">Закрепляется приказом не позднее, чем </w:t>
            </w:r>
            <w:r w:rsidRPr="00D528C1">
              <w:rPr>
                <w:b/>
                <w:sz w:val="26"/>
                <w:szCs w:val="26"/>
              </w:rPr>
              <w:t xml:space="preserve">за 2 месяца </w:t>
            </w:r>
            <w:r w:rsidRPr="00DD48DD">
              <w:rPr>
                <w:b/>
                <w:sz w:val="26"/>
                <w:szCs w:val="26"/>
              </w:rPr>
              <w:t xml:space="preserve">до защиты ВКР </w:t>
            </w:r>
          </w:p>
        </w:tc>
      </w:tr>
    </w:tbl>
    <w:p w:rsidR="00A80FFB" w:rsidRDefault="00A80FFB" w:rsidP="00A80FFB"/>
    <w:p w:rsidR="00274A86" w:rsidRDefault="00274A86">
      <w:pPr>
        <w:spacing w:after="200" w:line="276" w:lineRule="auto"/>
      </w:pPr>
      <w:r>
        <w:br w:type="page"/>
      </w:r>
    </w:p>
    <w:p w:rsidR="00274A86" w:rsidRDefault="00274A86" w:rsidP="00A80FFB"/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1"/>
        <w:gridCol w:w="867"/>
        <w:gridCol w:w="931"/>
        <w:gridCol w:w="873"/>
        <w:gridCol w:w="3783"/>
      </w:tblGrid>
      <w:tr w:rsidR="00274A86" w:rsidRPr="00274A86" w:rsidTr="00095646">
        <w:tc>
          <w:tcPr>
            <w:tcW w:w="4249" w:type="dxa"/>
            <w:gridSpan w:val="2"/>
          </w:tcPr>
          <w:p w:rsidR="00274A86" w:rsidRPr="00274A86" w:rsidRDefault="00274A86" w:rsidP="00274A86"/>
        </w:tc>
        <w:tc>
          <w:tcPr>
            <w:tcW w:w="5096" w:type="dxa"/>
            <w:gridSpan w:val="3"/>
          </w:tcPr>
          <w:p w:rsidR="00274A86" w:rsidRPr="00274A86" w:rsidRDefault="00274A86" w:rsidP="00CE6FFF">
            <w:pPr>
              <w:jc w:val="right"/>
            </w:pPr>
            <w:r>
              <w:rPr>
                <w:b/>
                <w:sz w:val="26"/>
              </w:rPr>
              <w:t xml:space="preserve">Приложение </w:t>
            </w:r>
            <w:r w:rsidR="00CE6FFF">
              <w:rPr>
                <w:b/>
                <w:sz w:val="26"/>
              </w:rPr>
              <w:t>5</w:t>
            </w:r>
          </w:p>
        </w:tc>
      </w:tr>
      <w:tr w:rsidR="00274A86" w:rsidRPr="00274A86" w:rsidTr="00095646">
        <w:tc>
          <w:tcPr>
            <w:tcW w:w="9345" w:type="dxa"/>
            <w:gridSpan w:val="5"/>
          </w:tcPr>
          <w:p w:rsidR="00274A86" w:rsidRPr="00274A86" w:rsidRDefault="00274A86" w:rsidP="00274A86">
            <w:pPr>
              <w:jc w:val="center"/>
              <w:rPr>
                <w:b/>
                <w:bCs/>
              </w:rPr>
            </w:pPr>
            <w:r w:rsidRPr="00274A86">
              <w:rPr>
                <w:b/>
                <w:bCs/>
              </w:rPr>
              <w:t>Форма заявления студента на изменение темы ВКР</w:t>
            </w:r>
          </w:p>
          <w:p w:rsidR="00274A86" w:rsidRPr="00274A86" w:rsidRDefault="00274A86" w:rsidP="00274A86">
            <w:pPr>
              <w:jc w:val="right"/>
            </w:pPr>
          </w:p>
        </w:tc>
      </w:tr>
      <w:tr w:rsidR="00095646" w:rsidRPr="00274A86" w:rsidTr="00095646">
        <w:tc>
          <w:tcPr>
            <w:tcW w:w="5355" w:type="dxa"/>
            <w:gridSpan w:val="3"/>
          </w:tcPr>
          <w:p w:rsidR="00095646" w:rsidRPr="00711DDD" w:rsidRDefault="00095646" w:rsidP="00095646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СОГЛАСОВАНО</w:t>
            </w:r>
          </w:p>
          <w:p w:rsidR="00095646" w:rsidRPr="00711DDD" w:rsidRDefault="00095646" w:rsidP="00095646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 xml:space="preserve"> «____»_______________202</w:t>
            </w:r>
            <w:r w:rsidR="008F57D5">
              <w:rPr>
                <w:rFonts w:ascii="Academy" w:hAnsi="Academy"/>
              </w:rPr>
              <w:t>_</w:t>
            </w:r>
            <w:r w:rsidRPr="00711DDD">
              <w:rPr>
                <w:rFonts w:ascii="Academy" w:hAnsi="Academy"/>
              </w:rPr>
              <w:t xml:space="preserve"> г.</w:t>
            </w:r>
          </w:p>
          <w:p w:rsidR="00095646" w:rsidRPr="00711DDD" w:rsidRDefault="00095646" w:rsidP="00095646">
            <w:pPr>
              <w:rPr>
                <w:rFonts w:ascii="Academy" w:hAnsi="Academy"/>
              </w:rPr>
            </w:pPr>
            <w:r w:rsidRPr="00711DDD">
              <w:rPr>
                <w:rFonts w:ascii="Academy" w:hAnsi="Academy"/>
              </w:rPr>
              <w:t xml:space="preserve">Академический  руководитель образовательной программы </w:t>
            </w:r>
          </w:p>
          <w:p w:rsidR="00095646" w:rsidRDefault="00095646" w:rsidP="00095646">
            <w:pPr>
              <w:rPr>
                <w:rFonts w:ascii="Academy" w:hAnsi="Academy"/>
              </w:rPr>
            </w:pPr>
            <w:r w:rsidRPr="00711DDD">
              <w:rPr>
                <w:rFonts w:ascii="Academy" w:hAnsi="Academy"/>
              </w:rPr>
              <w:t xml:space="preserve">«___________________________» </w:t>
            </w:r>
          </w:p>
          <w:p w:rsidR="00095646" w:rsidRPr="00711DDD" w:rsidRDefault="00095646" w:rsidP="00095646">
            <w:pPr>
              <w:rPr>
                <w:rFonts w:ascii="Academy" w:hAnsi="Academy"/>
              </w:rPr>
            </w:pPr>
            <w:r>
              <w:rPr>
                <w:sz w:val="16"/>
              </w:rPr>
              <w:t xml:space="preserve">                              </w:t>
            </w:r>
            <w:r w:rsidRPr="00711DDD">
              <w:rPr>
                <w:sz w:val="16"/>
              </w:rPr>
              <w:t>(название ОП)</w:t>
            </w:r>
          </w:p>
          <w:p w:rsidR="00095646" w:rsidRPr="00711DDD" w:rsidRDefault="00095646" w:rsidP="00095646">
            <w:pPr>
              <w:rPr>
                <w:rFonts w:ascii="Academy" w:hAnsi="Academy"/>
              </w:rPr>
            </w:pPr>
            <w:r w:rsidRPr="00711DDD">
              <w:rPr>
                <w:rFonts w:ascii="Academy" w:hAnsi="Academy"/>
              </w:rPr>
              <w:t xml:space="preserve">_______________ </w:t>
            </w:r>
            <w:r>
              <w:rPr>
                <w:rFonts w:ascii="Academy" w:hAnsi="Academy"/>
              </w:rPr>
              <w:t>/____________</w:t>
            </w:r>
          </w:p>
          <w:p w:rsidR="00095646" w:rsidRDefault="00095646" w:rsidP="00095646">
            <w:r>
              <w:rPr>
                <w:sz w:val="14"/>
              </w:rPr>
              <w:t xml:space="preserve">      </w:t>
            </w:r>
            <w:r w:rsidRPr="00F32A41">
              <w:rPr>
                <w:sz w:val="14"/>
              </w:rPr>
              <w:t xml:space="preserve">(подпись)                  </w:t>
            </w:r>
            <w:r>
              <w:rPr>
                <w:sz w:val="14"/>
              </w:rPr>
              <w:t xml:space="preserve">                           </w:t>
            </w:r>
            <w:r w:rsidRPr="00F32A41">
              <w:rPr>
                <w:sz w:val="14"/>
              </w:rPr>
              <w:t xml:space="preserve">           (ФИО)</w:t>
            </w:r>
          </w:p>
          <w:p w:rsidR="00095646" w:rsidRPr="00274A86" w:rsidRDefault="00095646" w:rsidP="00095646"/>
        </w:tc>
        <w:tc>
          <w:tcPr>
            <w:tcW w:w="3990" w:type="dxa"/>
            <w:gridSpan w:val="2"/>
          </w:tcPr>
          <w:p w:rsidR="00095646" w:rsidRDefault="00095646" w:rsidP="00095646">
            <w:pPr>
              <w:rPr>
                <w:iCs/>
              </w:rPr>
            </w:pPr>
            <w:r w:rsidRPr="00F77449">
              <w:t>Академическому руководителю</w:t>
            </w:r>
            <w:r>
              <w:t xml:space="preserve"> </w:t>
            </w:r>
            <w:r>
              <w:rPr>
                <w:iCs/>
              </w:rPr>
              <w:t>образовательной</w:t>
            </w:r>
            <w:r w:rsidRPr="004E6325">
              <w:rPr>
                <w:iCs/>
              </w:rPr>
              <w:t xml:space="preserve"> программы </w:t>
            </w:r>
            <w:r>
              <w:rPr>
                <w:iCs/>
              </w:rPr>
              <w:t>магистратуры</w:t>
            </w:r>
          </w:p>
          <w:p w:rsidR="00095646" w:rsidRDefault="00095646" w:rsidP="00095646">
            <w:pPr>
              <w:rPr>
                <w:iCs/>
              </w:rPr>
            </w:pPr>
          </w:p>
          <w:p w:rsidR="00095646" w:rsidRDefault="00095646" w:rsidP="00095646">
            <w:pPr>
              <w:rPr>
                <w:iCs/>
              </w:rPr>
            </w:pPr>
            <w:r>
              <w:rPr>
                <w:iCs/>
              </w:rPr>
              <w:t>_____________________________________</w:t>
            </w:r>
          </w:p>
          <w:p w:rsidR="00095646" w:rsidRPr="00274A86" w:rsidRDefault="00095646" w:rsidP="00095646">
            <w:pPr>
              <w:jc w:val="center"/>
              <w:rPr>
                <w:iCs/>
                <w:sz w:val="20"/>
                <w:szCs w:val="20"/>
              </w:rPr>
            </w:pPr>
            <w:r w:rsidRPr="00274A86">
              <w:rPr>
                <w:iCs/>
                <w:sz w:val="20"/>
                <w:szCs w:val="20"/>
              </w:rPr>
              <w:t>(название ОП)</w:t>
            </w:r>
          </w:p>
          <w:p w:rsidR="00095646" w:rsidRDefault="00095646" w:rsidP="00095646">
            <w:pPr>
              <w:rPr>
                <w:iCs/>
              </w:rPr>
            </w:pPr>
          </w:p>
          <w:p w:rsidR="00095646" w:rsidRDefault="00095646" w:rsidP="00095646">
            <w:pPr>
              <w:pBdr>
                <w:top w:val="single" w:sz="12" w:space="1" w:color="auto"/>
                <w:bottom w:val="single" w:sz="12" w:space="1" w:color="auto"/>
              </w:pBdr>
              <w:rPr>
                <w:iCs/>
              </w:rPr>
            </w:pPr>
          </w:p>
          <w:p w:rsidR="00095646" w:rsidRDefault="00095646" w:rsidP="00095646">
            <w:pPr>
              <w:pBdr>
                <w:top w:val="single" w:sz="12" w:space="1" w:color="auto"/>
                <w:bottom w:val="single" w:sz="12" w:space="1" w:color="auto"/>
              </w:pBdr>
              <w:rPr>
                <w:iCs/>
              </w:rPr>
            </w:pPr>
          </w:p>
          <w:p w:rsidR="00095646" w:rsidRPr="00274A86" w:rsidRDefault="00095646" w:rsidP="00095646">
            <w:pPr>
              <w:jc w:val="center"/>
              <w:rPr>
                <w:sz w:val="20"/>
                <w:szCs w:val="20"/>
              </w:rPr>
            </w:pPr>
            <w:r w:rsidRPr="00274A86">
              <w:rPr>
                <w:sz w:val="20"/>
                <w:szCs w:val="20"/>
              </w:rPr>
              <w:t>(Ф.И.О. академического руководителя)</w:t>
            </w:r>
          </w:p>
          <w:p w:rsidR="00095646" w:rsidRDefault="00095646" w:rsidP="00095646"/>
          <w:p w:rsidR="00095646" w:rsidRDefault="00095646" w:rsidP="00095646">
            <w:r>
              <w:t>____________________________________</w:t>
            </w:r>
          </w:p>
          <w:p w:rsidR="00095646" w:rsidRPr="00274A86" w:rsidRDefault="00095646" w:rsidP="00095646">
            <w:pPr>
              <w:jc w:val="center"/>
              <w:rPr>
                <w:sz w:val="20"/>
                <w:szCs w:val="20"/>
              </w:rPr>
            </w:pPr>
            <w:r w:rsidRPr="00274A86">
              <w:rPr>
                <w:sz w:val="20"/>
                <w:szCs w:val="20"/>
              </w:rPr>
              <w:t>(Ф.И.О студента)</w:t>
            </w:r>
          </w:p>
          <w:p w:rsidR="00095646" w:rsidRDefault="00095646" w:rsidP="00095646">
            <w:r>
              <w:t>студента ______курса __________группы</w:t>
            </w:r>
          </w:p>
          <w:p w:rsidR="00095646" w:rsidRDefault="00095646" w:rsidP="00095646"/>
          <w:p w:rsidR="00095646" w:rsidRPr="00274A86" w:rsidRDefault="00095646" w:rsidP="00095646">
            <w:pPr>
              <w:jc w:val="center"/>
              <w:rPr>
                <w:vertAlign w:val="superscript"/>
              </w:rPr>
            </w:pPr>
          </w:p>
        </w:tc>
      </w:tr>
      <w:tr w:rsidR="00274A86" w:rsidRPr="00274A86" w:rsidTr="00095646">
        <w:tc>
          <w:tcPr>
            <w:tcW w:w="9345" w:type="dxa"/>
            <w:gridSpan w:val="5"/>
          </w:tcPr>
          <w:p w:rsidR="00274A86" w:rsidRPr="00274A86" w:rsidRDefault="00274A86" w:rsidP="00274A86">
            <w:pPr>
              <w:jc w:val="center"/>
              <w:rPr>
                <w:b/>
                <w:sz w:val="28"/>
                <w:szCs w:val="28"/>
              </w:rPr>
            </w:pPr>
            <w:r w:rsidRPr="00274A86">
              <w:rPr>
                <w:b/>
                <w:sz w:val="28"/>
                <w:szCs w:val="28"/>
              </w:rPr>
              <w:t>Заявление</w:t>
            </w:r>
          </w:p>
          <w:p w:rsidR="00274A86" w:rsidRPr="00274A86" w:rsidRDefault="00274A86" w:rsidP="00274A86">
            <w:pPr>
              <w:jc w:val="center"/>
            </w:pPr>
          </w:p>
        </w:tc>
      </w:tr>
      <w:tr w:rsidR="00274A86" w:rsidRPr="00274A86" w:rsidTr="00095646">
        <w:tc>
          <w:tcPr>
            <w:tcW w:w="9345" w:type="dxa"/>
            <w:gridSpan w:val="5"/>
          </w:tcPr>
          <w:p w:rsidR="00274A86" w:rsidRPr="00274A86" w:rsidRDefault="00274A86" w:rsidP="008F57D5">
            <w:pPr>
              <w:ind w:firstLine="709"/>
              <w:jc w:val="both"/>
            </w:pPr>
            <w:r w:rsidRPr="00274A86">
              <w:t>Прошу разрешить изменение темы моей выпускной квалификационной работы в 20</w:t>
            </w:r>
            <w:r w:rsidR="008F57D5">
              <w:t>21</w:t>
            </w:r>
            <w:r w:rsidRPr="00274A86">
              <w:t>/20</w:t>
            </w:r>
            <w:r w:rsidR="008F57D5">
              <w:t>22</w:t>
            </w:r>
            <w:r w:rsidRPr="00274A86">
              <w:t xml:space="preserve"> учебном году на:</w:t>
            </w:r>
          </w:p>
        </w:tc>
      </w:tr>
      <w:tr w:rsidR="00274A86" w:rsidRPr="00274A86" w:rsidTr="00095646">
        <w:tc>
          <w:tcPr>
            <w:tcW w:w="9345" w:type="dxa"/>
            <w:gridSpan w:val="5"/>
          </w:tcPr>
          <w:p w:rsidR="00274A86" w:rsidRPr="00274A86" w:rsidRDefault="00274A86" w:rsidP="00274A86"/>
        </w:tc>
      </w:tr>
      <w:tr w:rsidR="00274A86" w:rsidRPr="00274A86" w:rsidTr="00095646">
        <w:tc>
          <w:tcPr>
            <w:tcW w:w="9345" w:type="dxa"/>
            <w:gridSpan w:val="5"/>
            <w:tcBorders>
              <w:bottom w:val="single" w:sz="4" w:space="0" w:color="auto"/>
            </w:tcBorders>
          </w:tcPr>
          <w:p w:rsidR="00274A86" w:rsidRPr="00274A86" w:rsidRDefault="00274A86" w:rsidP="00274A86"/>
        </w:tc>
      </w:tr>
      <w:tr w:rsidR="00274A86" w:rsidRPr="00274A86" w:rsidTr="00095646">
        <w:tc>
          <w:tcPr>
            <w:tcW w:w="9345" w:type="dxa"/>
            <w:gridSpan w:val="5"/>
            <w:tcBorders>
              <w:top w:val="single" w:sz="4" w:space="0" w:color="auto"/>
            </w:tcBorders>
          </w:tcPr>
          <w:p w:rsidR="00274A86" w:rsidRPr="00274A86" w:rsidRDefault="00274A86" w:rsidP="00274A86">
            <w:pPr>
              <w:jc w:val="center"/>
              <w:rPr>
                <w:vertAlign w:val="superscript"/>
              </w:rPr>
            </w:pPr>
            <w:r w:rsidRPr="00274A86">
              <w:rPr>
                <w:vertAlign w:val="superscript"/>
              </w:rPr>
              <w:t>(наименование новой темы на русском языке)</w:t>
            </w:r>
          </w:p>
        </w:tc>
      </w:tr>
      <w:tr w:rsidR="00274A86" w:rsidRPr="00274A86" w:rsidTr="00095646">
        <w:tc>
          <w:tcPr>
            <w:tcW w:w="9345" w:type="dxa"/>
            <w:gridSpan w:val="5"/>
          </w:tcPr>
          <w:p w:rsidR="00274A86" w:rsidRPr="00274A86" w:rsidRDefault="00274A86" w:rsidP="00274A86"/>
        </w:tc>
      </w:tr>
      <w:tr w:rsidR="00274A86" w:rsidRPr="00274A86" w:rsidTr="00095646">
        <w:tc>
          <w:tcPr>
            <w:tcW w:w="9345" w:type="dxa"/>
            <w:gridSpan w:val="5"/>
            <w:tcBorders>
              <w:bottom w:val="single" w:sz="4" w:space="0" w:color="auto"/>
            </w:tcBorders>
          </w:tcPr>
          <w:p w:rsidR="00274A86" w:rsidRPr="00274A86" w:rsidRDefault="00274A86" w:rsidP="00274A86"/>
        </w:tc>
      </w:tr>
      <w:tr w:rsidR="00274A86" w:rsidRPr="00274A86" w:rsidTr="00095646">
        <w:tc>
          <w:tcPr>
            <w:tcW w:w="9345" w:type="dxa"/>
            <w:gridSpan w:val="5"/>
            <w:tcBorders>
              <w:top w:val="single" w:sz="4" w:space="0" w:color="auto"/>
            </w:tcBorders>
          </w:tcPr>
          <w:p w:rsidR="00274A86" w:rsidRPr="00274A86" w:rsidRDefault="00274A86" w:rsidP="00274A86">
            <w:pPr>
              <w:jc w:val="center"/>
              <w:rPr>
                <w:vertAlign w:val="superscript"/>
              </w:rPr>
            </w:pPr>
            <w:r w:rsidRPr="00274A86">
              <w:rPr>
                <w:vertAlign w:val="superscript"/>
              </w:rPr>
              <w:t>(наименование новой темы на английском языке)</w:t>
            </w:r>
          </w:p>
          <w:p w:rsidR="00274A86" w:rsidRPr="00274A86" w:rsidRDefault="00274A86" w:rsidP="00274A86">
            <w:pPr>
              <w:jc w:val="center"/>
              <w:rPr>
                <w:vertAlign w:val="superscript"/>
              </w:rPr>
            </w:pPr>
          </w:p>
          <w:p w:rsidR="00274A86" w:rsidRPr="00274A86" w:rsidRDefault="00274A86" w:rsidP="00274A86">
            <w:pPr>
              <w:jc w:val="center"/>
              <w:rPr>
                <w:vertAlign w:val="superscript"/>
              </w:rPr>
            </w:pPr>
          </w:p>
          <w:p w:rsidR="00274A86" w:rsidRPr="00274A86" w:rsidRDefault="00274A86" w:rsidP="00274A86">
            <w:pPr>
              <w:jc w:val="center"/>
            </w:pPr>
          </w:p>
        </w:tc>
      </w:tr>
      <w:tr w:rsidR="00274A86" w:rsidRPr="00274A86" w:rsidTr="00095646">
        <w:tc>
          <w:tcPr>
            <w:tcW w:w="3114" w:type="dxa"/>
          </w:tcPr>
          <w:p w:rsidR="00274A86" w:rsidRPr="00274A86" w:rsidRDefault="00274A86" w:rsidP="00274A86">
            <w:pPr>
              <w:pBdr>
                <w:bottom w:val="single" w:sz="12" w:space="1" w:color="auto"/>
              </w:pBdr>
              <w:jc w:val="center"/>
              <w:rPr>
                <w:vertAlign w:val="superscript"/>
              </w:rPr>
            </w:pPr>
          </w:p>
          <w:p w:rsidR="00274A86" w:rsidRPr="00274A86" w:rsidRDefault="00274A86" w:rsidP="00274A86">
            <w:pPr>
              <w:jc w:val="center"/>
              <w:rPr>
                <w:vertAlign w:val="superscript"/>
              </w:rPr>
            </w:pPr>
            <w:r w:rsidRPr="00274A86">
              <w:rPr>
                <w:vertAlign w:val="superscript"/>
              </w:rPr>
              <w:t>(дата)</w:t>
            </w:r>
          </w:p>
          <w:p w:rsidR="00274A86" w:rsidRPr="00274A86" w:rsidRDefault="00274A86" w:rsidP="00274A86">
            <w:pPr>
              <w:jc w:val="center"/>
              <w:rPr>
                <w:vertAlign w:val="superscript"/>
              </w:rPr>
            </w:pPr>
          </w:p>
          <w:p w:rsidR="00274A86" w:rsidRPr="00274A86" w:rsidRDefault="00274A86" w:rsidP="00274A86">
            <w:pPr>
              <w:jc w:val="center"/>
              <w:rPr>
                <w:vertAlign w:val="superscript"/>
              </w:rPr>
            </w:pPr>
          </w:p>
        </w:tc>
        <w:tc>
          <w:tcPr>
            <w:tcW w:w="3102" w:type="dxa"/>
            <w:gridSpan w:val="3"/>
          </w:tcPr>
          <w:p w:rsidR="00274A86" w:rsidRPr="00274A86" w:rsidRDefault="00274A86" w:rsidP="00274A86">
            <w:pPr>
              <w:jc w:val="center"/>
              <w:rPr>
                <w:vertAlign w:val="superscript"/>
              </w:rPr>
            </w:pPr>
          </w:p>
        </w:tc>
        <w:tc>
          <w:tcPr>
            <w:tcW w:w="3129" w:type="dxa"/>
          </w:tcPr>
          <w:p w:rsidR="00274A86" w:rsidRPr="00274A86" w:rsidRDefault="00274A86" w:rsidP="00274A86">
            <w:pPr>
              <w:pBdr>
                <w:bottom w:val="single" w:sz="12" w:space="1" w:color="auto"/>
              </w:pBdr>
              <w:jc w:val="center"/>
              <w:rPr>
                <w:vertAlign w:val="superscript"/>
              </w:rPr>
            </w:pPr>
          </w:p>
          <w:p w:rsidR="00274A86" w:rsidRPr="00274A86" w:rsidRDefault="00274A86" w:rsidP="00274A86">
            <w:pPr>
              <w:jc w:val="center"/>
              <w:rPr>
                <w:vertAlign w:val="superscript"/>
              </w:rPr>
            </w:pPr>
            <w:r w:rsidRPr="00274A86">
              <w:rPr>
                <w:vertAlign w:val="superscript"/>
              </w:rPr>
              <w:t>(подпись студента)</w:t>
            </w:r>
          </w:p>
          <w:p w:rsidR="00274A86" w:rsidRPr="00274A86" w:rsidRDefault="00274A86" w:rsidP="00274A86">
            <w:pPr>
              <w:jc w:val="center"/>
              <w:rPr>
                <w:vertAlign w:val="superscript"/>
              </w:rPr>
            </w:pPr>
          </w:p>
        </w:tc>
      </w:tr>
      <w:tr w:rsidR="00274A86" w:rsidRPr="00274A86" w:rsidTr="00095646">
        <w:tc>
          <w:tcPr>
            <w:tcW w:w="9345" w:type="dxa"/>
            <w:gridSpan w:val="5"/>
          </w:tcPr>
          <w:p w:rsidR="00274A86" w:rsidRPr="00274A86" w:rsidRDefault="00274A86" w:rsidP="00274A86">
            <w:r w:rsidRPr="00274A86">
              <w:t>Согласовано с руководителем:</w:t>
            </w:r>
          </w:p>
        </w:tc>
      </w:tr>
      <w:tr w:rsidR="00274A86" w:rsidRPr="00274A86" w:rsidTr="00095646">
        <w:tc>
          <w:tcPr>
            <w:tcW w:w="5355" w:type="dxa"/>
            <w:gridSpan w:val="3"/>
          </w:tcPr>
          <w:p w:rsidR="00274A86" w:rsidRPr="00274A86" w:rsidRDefault="00274A86" w:rsidP="00274A86">
            <w:pPr>
              <w:pBdr>
                <w:bottom w:val="single" w:sz="12" w:space="1" w:color="auto"/>
              </w:pBdr>
            </w:pPr>
          </w:p>
          <w:p w:rsidR="00274A86" w:rsidRPr="00274A86" w:rsidRDefault="00274A86" w:rsidP="00274A86">
            <w:pPr>
              <w:pBdr>
                <w:bottom w:val="single" w:sz="12" w:space="1" w:color="auto"/>
              </w:pBdr>
            </w:pPr>
          </w:p>
          <w:p w:rsidR="00274A86" w:rsidRPr="00274A86" w:rsidRDefault="00274A86" w:rsidP="00274A86">
            <w:pPr>
              <w:pBdr>
                <w:bottom w:val="single" w:sz="12" w:space="1" w:color="auto"/>
              </w:pBdr>
            </w:pPr>
          </w:p>
          <w:p w:rsidR="00274A86" w:rsidRPr="00274A86" w:rsidRDefault="00274A86" w:rsidP="00274A86">
            <w:pPr>
              <w:jc w:val="center"/>
              <w:rPr>
                <w:vertAlign w:val="superscript"/>
              </w:rPr>
            </w:pPr>
            <w:r w:rsidRPr="00274A86">
              <w:rPr>
                <w:vertAlign w:val="superscript"/>
              </w:rPr>
              <w:t>(подпись руководителя)</w:t>
            </w:r>
          </w:p>
        </w:tc>
        <w:tc>
          <w:tcPr>
            <w:tcW w:w="3990" w:type="dxa"/>
            <w:gridSpan w:val="2"/>
          </w:tcPr>
          <w:p w:rsidR="00274A86" w:rsidRPr="00274A86" w:rsidRDefault="00274A86" w:rsidP="00274A86">
            <w:pPr>
              <w:pBdr>
                <w:bottom w:val="single" w:sz="12" w:space="1" w:color="auto"/>
              </w:pBdr>
            </w:pPr>
          </w:p>
          <w:p w:rsidR="00274A86" w:rsidRPr="00274A86" w:rsidRDefault="00274A86" w:rsidP="00274A86">
            <w:pPr>
              <w:pBdr>
                <w:bottom w:val="single" w:sz="12" w:space="1" w:color="auto"/>
              </w:pBdr>
            </w:pPr>
          </w:p>
          <w:p w:rsidR="00274A86" w:rsidRPr="00274A86" w:rsidRDefault="00274A86" w:rsidP="00274A86">
            <w:pPr>
              <w:pBdr>
                <w:bottom w:val="single" w:sz="12" w:space="1" w:color="auto"/>
              </w:pBdr>
            </w:pPr>
          </w:p>
          <w:p w:rsidR="00274A86" w:rsidRPr="00274A86" w:rsidRDefault="00274A86" w:rsidP="00274A86">
            <w:pPr>
              <w:jc w:val="center"/>
              <w:rPr>
                <w:vertAlign w:val="superscript"/>
              </w:rPr>
            </w:pPr>
            <w:r w:rsidRPr="00274A86">
              <w:rPr>
                <w:vertAlign w:val="superscript"/>
              </w:rPr>
              <w:t>(расшифровка подписи)</w:t>
            </w:r>
          </w:p>
        </w:tc>
      </w:tr>
    </w:tbl>
    <w:p w:rsidR="00274A86" w:rsidRPr="00274A86" w:rsidRDefault="00274A86" w:rsidP="00274A86"/>
    <w:p w:rsidR="00274A86" w:rsidRPr="00274A86" w:rsidRDefault="00274A86" w:rsidP="00274A86">
      <w:r w:rsidRPr="00274A86">
        <w:t>Академический руководитель ОП «</w:t>
      </w:r>
      <w:r w:rsidR="00095646" w:rsidRPr="00095646">
        <w:t>Прикладная экономика и математические методы</w:t>
      </w:r>
      <w:r w:rsidRPr="00274A86">
        <w:t>»</w:t>
      </w:r>
    </w:p>
    <w:p w:rsidR="00274A86" w:rsidRPr="00274A86" w:rsidRDefault="00274A86" w:rsidP="00274A86"/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3988"/>
      </w:tblGrid>
      <w:tr w:rsidR="00274A86" w:rsidRPr="00274A86" w:rsidTr="009B6DF5">
        <w:tc>
          <w:tcPr>
            <w:tcW w:w="5495" w:type="dxa"/>
          </w:tcPr>
          <w:p w:rsidR="00274A86" w:rsidRPr="00274A86" w:rsidRDefault="00274A86" w:rsidP="00274A86">
            <w:pPr>
              <w:pBdr>
                <w:bottom w:val="single" w:sz="12" w:space="1" w:color="auto"/>
              </w:pBdr>
            </w:pPr>
          </w:p>
          <w:p w:rsidR="00274A86" w:rsidRPr="00274A86" w:rsidRDefault="00274A86" w:rsidP="00274A86">
            <w:pPr>
              <w:pBdr>
                <w:bottom w:val="single" w:sz="12" w:space="1" w:color="auto"/>
              </w:pBdr>
            </w:pPr>
          </w:p>
          <w:p w:rsidR="00274A86" w:rsidRPr="00274A86" w:rsidRDefault="00274A86" w:rsidP="00274A86">
            <w:pPr>
              <w:jc w:val="center"/>
              <w:rPr>
                <w:vertAlign w:val="superscript"/>
              </w:rPr>
            </w:pPr>
            <w:r w:rsidRPr="00274A86">
              <w:rPr>
                <w:vertAlign w:val="superscript"/>
              </w:rPr>
              <w:t>(подпись академического руководителя)</w:t>
            </w:r>
          </w:p>
        </w:tc>
        <w:tc>
          <w:tcPr>
            <w:tcW w:w="4076" w:type="dxa"/>
          </w:tcPr>
          <w:p w:rsidR="00274A86" w:rsidRPr="00274A86" w:rsidRDefault="00274A86" w:rsidP="00274A86">
            <w:pPr>
              <w:pBdr>
                <w:bottom w:val="single" w:sz="12" w:space="1" w:color="auto"/>
              </w:pBdr>
            </w:pPr>
          </w:p>
          <w:p w:rsidR="00274A86" w:rsidRPr="00274A86" w:rsidRDefault="00274A86" w:rsidP="00274A86">
            <w:pPr>
              <w:pBdr>
                <w:bottom w:val="single" w:sz="12" w:space="1" w:color="auto"/>
              </w:pBdr>
            </w:pPr>
          </w:p>
          <w:p w:rsidR="00274A86" w:rsidRPr="00274A86" w:rsidRDefault="00274A86" w:rsidP="00274A86">
            <w:pPr>
              <w:jc w:val="center"/>
              <w:rPr>
                <w:vertAlign w:val="superscript"/>
              </w:rPr>
            </w:pPr>
            <w:r w:rsidRPr="00274A86">
              <w:rPr>
                <w:vertAlign w:val="superscript"/>
              </w:rPr>
              <w:t>(расшифровка подписи)</w:t>
            </w:r>
          </w:p>
        </w:tc>
      </w:tr>
    </w:tbl>
    <w:p w:rsidR="00274A86" w:rsidRPr="00274A86" w:rsidRDefault="00274A86" w:rsidP="00274A86">
      <w:pPr>
        <w:rPr>
          <w:b/>
          <w:bCs/>
        </w:rPr>
      </w:pPr>
      <w:r w:rsidRPr="00274A86">
        <w:rPr>
          <w:b/>
          <w:bCs/>
        </w:rPr>
        <w:br w:type="page"/>
      </w:r>
    </w:p>
    <w:p w:rsidR="00A80FFB" w:rsidRDefault="00A80FFB" w:rsidP="00A80FFB"/>
    <w:tbl>
      <w:tblPr>
        <w:tblW w:w="6521" w:type="dxa"/>
        <w:tblInd w:w="3085" w:type="dxa"/>
        <w:tblLayout w:type="fixed"/>
        <w:tblLook w:val="0000" w:firstRow="0" w:lastRow="0" w:firstColumn="0" w:lastColumn="0" w:noHBand="0" w:noVBand="0"/>
      </w:tblPr>
      <w:tblGrid>
        <w:gridCol w:w="6521"/>
      </w:tblGrid>
      <w:tr w:rsidR="00A80FFB" w:rsidTr="00D44DE2">
        <w:trPr>
          <w:trHeight w:val="458"/>
        </w:trPr>
        <w:tc>
          <w:tcPr>
            <w:tcW w:w="6521" w:type="dxa"/>
          </w:tcPr>
          <w:p w:rsidR="00A80FFB" w:rsidRDefault="00A80FFB" w:rsidP="00D44DE2">
            <w:pPr>
              <w:jc w:val="right"/>
            </w:pPr>
            <w:r>
              <w:rPr>
                <w:b/>
                <w:sz w:val="26"/>
              </w:rPr>
              <w:t xml:space="preserve">Приложение </w:t>
            </w:r>
            <w:r w:rsidR="00CE6FFF">
              <w:rPr>
                <w:b/>
                <w:sz w:val="26"/>
              </w:rPr>
              <w:t>6</w:t>
            </w:r>
          </w:p>
          <w:p w:rsidR="00A80FFB" w:rsidRDefault="00A80FFB" w:rsidP="00D44DE2">
            <w:pPr>
              <w:jc w:val="right"/>
            </w:pPr>
          </w:p>
        </w:tc>
      </w:tr>
    </w:tbl>
    <w:p w:rsidR="00A80FFB" w:rsidRDefault="00A80FFB" w:rsidP="00A80FFB">
      <w:pPr>
        <w:ind w:right="474"/>
        <w:jc w:val="center"/>
        <w:rPr>
          <w:b/>
          <w:sz w:val="26"/>
          <w:szCs w:val="26"/>
        </w:rPr>
      </w:pPr>
      <w:r w:rsidRPr="00AA02D9">
        <w:rPr>
          <w:b/>
          <w:sz w:val="26"/>
          <w:szCs w:val="26"/>
        </w:rPr>
        <w:t xml:space="preserve">Примерный перечень основных этапов подготовки </w:t>
      </w:r>
      <w:r w:rsidR="008F433D">
        <w:rPr>
          <w:b/>
          <w:sz w:val="26"/>
          <w:szCs w:val="26"/>
        </w:rPr>
        <w:t>ВКР</w:t>
      </w:r>
    </w:p>
    <w:p w:rsidR="00A80FFB" w:rsidRDefault="00A80FFB" w:rsidP="00A80FFB">
      <w:pPr>
        <w:ind w:right="474"/>
        <w:jc w:val="center"/>
      </w:pPr>
    </w:p>
    <w:tbl>
      <w:tblPr>
        <w:tblW w:w="10409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2795"/>
        <w:gridCol w:w="4069"/>
      </w:tblGrid>
      <w:tr w:rsidR="00A80FFB" w:rsidRPr="00786706" w:rsidTr="00D44DE2">
        <w:trPr>
          <w:trHeight w:val="1360"/>
        </w:trPr>
        <w:tc>
          <w:tcPr>
            <w:tcW w:w="709" w:type="dxa"/>
            <w:vAlign w:val="center"/>
          </w:tcPr>
          <w:p w:rsidR="00A80FFB" w:rsidRPr="00300909" w:rsidRDefault="00A80FFB" w:rsidP="00D44DE2">
            <w:pPr>
              <w:jc w:val="center"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836" w:type="dxa"/>
            <w:vAlign w:val="center"/>
          </w:tcPr>
          <w:p w:rsidR="00A80FFB" w:rsidRPr="00300909" w:rsidRDefault="00A80FFB" w:rsidP="00D44DE2">
            <w:pPr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Этап подготовки </w:t>
            </w:r>
            <w:r w:rsidRPr="00300909">
              <w:rPr>
                <w:b/>
                <w:sz w:val="26"/>
                <w:szCs w:val="26"/>
              </w:rPr>
              <w:br/>
            </w:r>
          </w:p>
        </w:tc>
        <w:tc>
          <w:tcPr>
            <w:tcW w:w="2795" w:type="dxa"/>
            <w:vAlign w:val="center"/>
          </w:tcPr>
          <w:p w:rsidR="00A80FFB" w:rsidRPr="00300909" w:rsidRDefault="00A80FFB" w:rsidP="00D44DE2">
            <w:pPr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Участники</w:t>
            </w:r>
            <w:r w:rsidRPr="00300909">
              <w:rPr>
                <w:b/>
                <w:sz w:val="26"/>
                <w:szCs w:val="26"/>
              </w:rPr>
              <w:br/>
              <w:t xml:space="preserve"> этапа подготовки ВКР</w:t>
            </w:r>
          </w:p>
        </w:tc>
        <w:tc>
          <w:tcPr>
            <w:tcW w:w="4069" w:type="dxa"/>
            <w:vAlign w:val="center"/>
          </w:tcPr>
          <w:p w:rsidR="00A80FFB" w:rsidRPr="00300909" w:rsidRDefault="00A80FFB" w:rsidP="00D44DE2">
            <w:pPr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Сроки исполнения</w:t>
            </w:r>
          </w:p>
        </w:tc>
      </w:tr>
      <w:tr w:rsidR="00A80FFB" w:rsidRPr="00786706" w:rsidTr="00D44DE2">
        <w:tc>
          <w:tcPr>
            <w:tcW w:w="709" w:type="dxa"/>
          </w:tcPr>
          <w:p w:rsidR="00A80FFB" w:rsidRPr="00FE11F1" w:rsidRDefault="00A80FFB" w:rsidP="00D44DE2">
            <w:pPr>
              <w:numPr>
                <w:ilvl w:val="0"/>
                <w:numId w:val="12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A80FFB" w:rsidRPr="00300909" w:rsidRDefault="00A80FFB" w:rsidP="00D44DE2">
            <w:pPr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Подготовка проекта </w:t>
            </w:r>
            <w:r>
              <w:rPr>
                <w:b/>
                <w:sz w:val="26"/>
                <w:szCs w:val="26"/>
              </w:rPr>
              <w:t>магистерской диссертации</w:t>
            </w:r>
            <w:r w:rsidRPr="00300909">
              <w:rPr>
                <w:b/>
                <w:sz w:val="26"/>
                <w:szCs w:val="26"/>
              </w:rPr>
              <w:t xml:space="preserve">, </w:t>
            </w:r>
            <w:r w:rsidRPr="00300909">
              <w:rPr>
                <w:sz w:val="26"/>
                <w:szCs w:val="26"/>
              </w:rPr>
              <w:t>оценивание руководителем</w:t>
            </w:r>
            <w:r>
              <w:rPr>
                <w:sz w:val="26"/>
                <w:szCs w:val="26"/>
              </w:rPr>
              <w:t>, представление на научно-исследовательском семинаре</w:t>
            </w:r>
          </w:p>
        </w:tc>
        <w:tc>
          <w:tcPr>
            <w:tcW w:w="2795" w:type="dxa"/>
            <w:vAlign w:val="center"/>
          </w:tcPr>
          <w:p w:rsidR="00A80FFB" w:rsidRPr="00300909" w:rsidRDefault="00A80FFB" w:rsidP="00D44DE2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Руководитель</w:t>
            </w:r>
            <w:r>
              <w:rPr>
                <w:sz w:val="26"/>
                <w:szCs w:val="26"/>
              </w:rPr>
              <w:t>/ Руководитель научно-исследовательского семинара</w:t>
            </w:r>
          </w:p>
        </w:tc>
        <w:tc>
          <w:tcPr>
            <w:tcW w:w="4069" w:type="dxa"/>
            <w:vAlign w:val="center"/>
          </w:tcPr>
          <w:p w:rsidR="00A80FFB" w:rsidRPr="00300909" w:rsidRDefault="00A80FFB" w:rsidP="00D44DE2">
            <w:pPr>
              <w:jc w:val="center"/>
              <w:rPr>
                <w:sz w:val="26"/>
                <w:szCs w:val="26"/>
              </w:rPr>
            </w:pPr>
            <w:r w:rsidRPr="004F1924">
              <w:rPr>
                <w:b/>
                <w:sz w:val="26"/>
                <w:szCs w:val="26"/>
              </w:rPr>
              <w:t>Не позднее 15 декабря</w:t>
            </w:r>
            <w:r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A80FFB" w:rsidRPr="00786706" w:rsidTr="00D44DE2">
        <w:tc>
          <w:tcPr>
            <w:tcW w:w="709" w:type="dxa"/>
          </w:tcPr>
          <w:p w:rsidR="00A80FFB" w:rsidRPr="00FE11F1" w:rsidRDefault="00A80FFB" w:rsidP="00D44DE2">
            <w:pPr>
              <w:numPr>
                <w:ilvl w:val="0"/>
                <w:numId w:val="12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A80FFB" w:rsidRPr="00300909" w:rsidRDefault="00A80FFB" w:rsidP="00D44DE2">
            <w:pPr>
              <w:contextualSpacing/>
              <w:rPr>
                <w:sz w:val="26"/>
                <w:szCs w:val="26"/>
                <w:highlight w:val="yellow"/>
              </w:rPr>
            </w:pPr>
            <w:r w:rsidRPr="00300909">
              <w:rPr>
                <w:sz w:val="26"/>
                <w:szCs w:val="26"/>
              </w:rPr>
              <w:t xml:space="preserve">Повторное представление проекта ВКР (при неутверждении руководителем) </w:t>
            </w:r>
          </w:p>
        </w:tc>
        <w:tc>
          <w:tcPr>
            <w:tcW w:w="2795" w:type="dxa"/>
            <w:vAlign w:val="center"/>
          </w:tcPr>
          <w:p w:rsidR="00A80FFB" w:rsidRPr="00300909" w:rsidRDefault="00A80FFB" w:rsidP="00D44DE2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Руководитель</w:t>
            </w:r>
          </w:p>
        </w:tc>
        <w:tc>
          <w:tcPr>
            <w:tcW w:w="4069" w:type="dxa"/>
            <w:vAlign w:val="center"/>
          </w:tcPr>
          <w:p w:rsidR="00A80FFB" w:rsidRPr="00300909" w:rsidRDefault="00A80FFB" w:rsidP="00D44DE2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Не позднее 25 декабря</w:t>
            </w:r>
            <w:r w:rsidRPr="00300909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A80FFB" w:rsidRPr="00786706" w:rsidTr="00D44DE2">
        <w:tc>
          <w:tcPr>
            <w:tcW w:w="709" w:type="dxa"/>
          </w:tcPr>
          <w:p w:rsidR="00A80FFB" w:rsidRPr="00FE11F1" w:rsidRDefault="00A80FFB" w:rsidP="00D44DE2">
            <w:pPr>
              <w:numPr>
                <w:ilvl w:val="0"/>
                <w:numId w:val="12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A80FFB" w:rsidRPr="00300909" w:rsidRDefault="00A80FFB" w:rsidP="00D44DE2">
            <w:pPr>
              <w:contextualSpacing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Предъявление первого варианта ВКР </w:t>
            </w:r>
          </w:p>
        </w:tc>
        <w:tc>
          <w:tcPr>
            <w:tcW w:w="2795" w:type="dxa"/>
            <w:vAlign w:val="center"/>
          </w:tcPr>
          <w:p w:rsidR="00A80FFB" w:rsidRPr="00300909" w:rsidRDefault="00DD48DD" w:rsidP="00DD48D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Студент/ Руководитель</w:t>
            </w:r>
          </w:p>
        </w:tc>
        <w:tc>
          <w:tcPr>
            <w:tcW w:w="4069" w:type="dxa"/>
            <w:vAlign w:val="center"/>
          </w:tcPr>
          <w:p w:rsidR="00A80FFB" w:rsidRPr="00300909" w:rsidRDefault="00A80FFB" w:rsidP="00D44DE2">
            <w:pPr>
              <w:contextualSpacing/>
              <w:jc w:val="center"/>
              <w:rPr>
                <w:sz w:val="26"/>
                <w:szCs w:val="26"/>
              </w:rPr>
            </w:pPr>
            <w:r w:rsidRPr="00020009">
              <w:rPr>
                <w:b/>
                <w:sz w:val="26"/>
                <w:szCs w:val="26"/>
              </w:rPr>
              <w:t xml:space="preserve">Не позднее </w:t>
            </w:r>
            <w:r>
              <w:rPr>
                <w:b/>
                <w:sz w:val="26"/>
                <w:szCs w:val="26"/>
              </w:rPr>
              <w:t>20 марта</w:t>
            </w:r>
            <w:r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A80FFB" w:rsidRPr="00786706" w:rsidTr="00D44DE2">
        <w:tc>
          <w:tcPr>
            <w:tcW w:w="709" w:type="dxa"/>
          </w:tcPr>
          <w:p w:rsidR="00A80FFB" w:rsidRPr="00FE11F1" w:rsidRDefault="00A80FFB" w:rsidP="00D44DE2">
            <w:pPr>
              <w:numPr>
                <w:ilvl w:val="0"/>
                <w:numId w:val="12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A80FFB" w:rsidRPr="00300909" w:rsidRDefault="00A80FFB" w:rsidP="00D44DE2">
            <w:pPr>
              <w:contextualSpacing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Доработка ВКР, подготовка итогового варианта ВКР </w:t>
            </w:r>
            <w:r w:rsidRPr="00300909">
              <w:rPr>
                <w:sz w:val="26"/>
                <w:szCs w:val="26"/>
              </w:rPr>
              <w:t>(включая предъявление итогового варианта</w:t>
            </w:r>
            <w:r>
              <w:rPr>
                <w:sz w:val="26"/>
                <w:szCs w:val="26"/>
              </w:rPr>
              <w:t>,</w:t>
            </w:r>
            <w:r w:rsidRPr="00300909">
              <w:rPr>
                <w:sz w:val="26"/>
                <w:szCs w:val="26"/>
              </w:rPr>
              <w:t xml:space="preserve"> аннотации </w:t>
            </w:r>
            <w:r>
              <w:rPr>
                <w:sz w:val="26"/>
                <w:szCs w:val="26"/>
              </w:rPr>
              <w:t xml:space="preserve">и автореферата </w:t>
            </w:r>
            <w:r w:rsidRPr="00300909">
              <w:rPr>
                <w:sz w:val="26"/>
                <w:szCs w:val="26"/>
              </w:rPr>
              <w:t>руководителю)</w:t>
            </w:r>
            <w:r w:rsidRPr="00300909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795" w:type="dxa"/>
            <w:vAlign w:val="center"/>
          </w:tcPr>
          <w:p w:rsidR="00A80FFB" w:rsidRPr="00300909" w:rsidRDefault="00A80FFB" w:rsidP="00D44DE2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Руководитель</w:t>
            </w:r>
          </w:p>
        </w:tc>
        <w:tc>
          <w:tcPr>
            <w:tcW w:w="4069" w:type="dxa"/>
            <w:vAlign w:val="center"/>
          </w:tcPr>
          <w:p w:rsidR="00A80FFB" w:rsidRPr="00300909" w:rsidRDefault="00A80FFB" w:rsidP="00D44DE2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4F1924">
              <w:rPr>
                <w:b/>
                <w:sz w:val="26"/>
                <w:szCs w:val="26"/>
              </w:rPr>
              <w:t>Не позднее 10 мая</w:t>
            </w:r>
            <w:r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A80FFB" w:rsidRPr="00786706" w:rsidTr="00D44DE2">
        <w:tc>
          <w:tcPr>
            <w:tcW w:w="709" w:type="dxa"/>
          </w:tcPr>
          <w:p w:rsidR="00A80FFB" w:rsidRPr="00FE11F1" w:rsidRDefault="00A80FFB" w:rsidP="00D44DE2">
            <w:pPr>
              <w:numPr>
                <w:ilvl w:val="0"/>
                <w:numId w:val="12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A80FFB" w:rsidRPr="00300909" w:rsidRDefault="00A80FFB" w:rsidP="00D44DE2">
            <w:pPr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Предварительная защита ВКР</w:t>
            </w:r>
          </w:p>
        </w:tc>
        <w:tc>
          <w:tcPr>
            <w:tcW w:w="2795" w:type="dxa"/>
            <w:vAlign w:val="center"/>
          </w:tcPr>
          <w:p w:rsidR="00A80FFB" w:rsidRPr="00300909" w:rsidRDefault="00A80FFB" w:rsidP="00675A30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Студент/Академический </w:t>
            </w:r>
            <w:r w:rsidR="00A91143">
              <w:rPr>
                <w:sz w:val="26"/>
                <w:szCs w:val="26"/>
              </w:rPr>
              <w:t>руководитель</w:t>
            </w:r>
            <w:r>
              <w:rPr>
                <w:sz w:val="26"/>
                <w:szCs w:val="26"/>
              </w:rPr>
              <w:t xml:space="preserve"> ОП/ Комиссия ОП</w:t>
            </w:r>
          </w:p>
        </w:tc>
        <w:tc>
          <w:tcPr>
            <w:tcW w:w="4069" w:type="dxa"/>
            <w:vAlign w:val="center"/>
          </w:tcPr>
          <w:p w:rsidR="00A80FFB" w:rsidRPr="004F1924" w:rsidRDefault="00A80FFB" w:rsidP="00675A30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позднее </w:t>
            </w:r>
            <w:r w:rsidR="00675A30">
              <w:rPr>
                <w:b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</w:rPr>
              <w:t xml:space="preserve"> мая </w:t>
            </w:r>
            <w:r>
              <w:rPr>
                <w:sz w:val="26"/>
                <w:szCs w:val="26"/>
              </w:rPr>
              <w:t>текущего учебного года</w:t>
            </w:r>
          </w:p>
        </w:tc>
      </w:tr>
      <w:tr w:rsidR="00675A30" w:rsidRPr="00786706" w:rsidTr="00D44DE2">
        <w:tc>
          <w:tcPr>
            <w:tcW w:w="709" w:type="dxa"/>
          </w:tcPr>
          <w:p w:rsidR="00675A30" w:rsidRPr="00FE11F1" w:rsidRDefault="00675A30" w:rsidP="00675A30">
            <w:pPr>
              <w:numPr>
                <w:ilvl w:val="0"/>
                <w:numId w:val="12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675A30" w:rsidRPr="00156F51" w:rsidRDefault="00675A30" w:rsidP="00675A30">
            <w:pPr>
              <w:rPr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 xml:space="preserve">Загрузка ВКР в систему «Антиплагиат» </w:t>
            </w:r>
          </w:p>
        </w:tc>
        <w:tc>
          <w:tcPr>
            <w:tcW w:w="2795" w:type="dxa"/>
            <w:vAlign w:val="center"/>
          </w:tcPr>
          <w:p w:rsidR="00675A30" w:rsidRPr="00156F51" w:rsidRDefault="00675A30" w:rsidP="00675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156F51">
              <w:rPr>
                <w:sz w:val="26"/>
                <w:szCs w:val="26"/>
              </w:rPr>
              <w:t>тудент (автоматически при загрузке итогового текста ВКР)</w:t>
            </w:r>
          </w:p>
        </w:tc>
        <w:tc>
          <w:tcPr>
            <w:tcW w:w="4069" w:type="dxa"/>
            <w:vAlign w:val="center"/>
          </w:tcPr>
          <w:p w:rsidR="00675A30" w:rsidRPr="00300909" w:rsidRDefault="00675A30" w:rsidP="00675A30">
            <w:pPr>
              <w:jc w:val="center"/>
              <w:rPr>
                <w:sz w:val="26"/>
                <w:szCs w:val="26"/>
              </w:rPr>
            </w:pPr>
            <w:r w:rsidRPr="004A6A8E">
              <w:rPr>
                <w:sz w:val="26"/>
                <w:szCs w:val="26"/>
              </w:rPr>
              <w:t>В срок, установленный приказом о проведении ГИА</w:t>
            </w:r>
          </w:p>
        </w:tc>
      </w:tr>
      <w:tr w:rsidR="00675A30" w:rsidRPr="00786706" w:rsidTr="00D44DE2">
        <w:tc>
          <w:tcPr>
            <w:tcW w:w="709" w:type="dxa"/>
          </w:tcPr>
          <w:p w:rsidR="00675A30" w:rsidRPr="00FE11F1" w:rsidRDefault="00675A30" w:rsidP="00675A30">
            <w:pPr>
              <w:numPr>
                <w:ilvl w:val="0"/>
                <w:numId w:val="12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675A30" w:rsidRPr="00156F51" w:rsidRDefault="00675A30" w:rsidP="00675A30">
            <w:pPr>
              <w:contextualSpacing/>
              <w:rPr>
                <w:b/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 xml:space="preserve">Предоставление руководителем  отзыва на ВКР </w:t>
            </w:r>
          </w:p>
        </w:tc>
        <w:tc>
          <w:tcPr>
            <w:tcW w:w="2795" w:type="dxa"/>
            <w:vAlign w:val="center"/>
          </w:tcPr>
          <w:p w:rsidR="00675A30" w:rsidRPr="00156F51" w:rsidRDefault="00675A30" w:rsidP="00675A30">
            <w:pPr>
              <w:contextualSpacing/>
              <w:jc w:val="center"/>
              <w:rPr>
                <w:sz w:val="26"/>
                <w:szCs w:val="26"/>
              </w:rPr>
            </w:pPr>
            <w:r w:rsidRPr="00156F51">
              <w:rPr>
                <w:sz w:val="26"/>
                <w:szCs w:val="26"/>
              </w:rPr>
              <w:t xml:space="preserve">Руководитель/ </w:t>
            </w:r>
            <w:r>
              <w:rPr>
                <w:sz w:val="26"/>
                <w:szCs w:val="26"/>
              </w:rPr>
              <w:t>Учебный офис</w:t>
            </w:r>
            <w:r w:rsidRPr="00156F51">
              <w:rPr>
                <w:sz w:val="26"/>
                <w:szCs w:val="26"/>
              </w:rPr>
              <w:t xml:space="preserve"> ОП</w:t>
            </w:r>
          </w:p>
        </w:tc>
        <w:tc>
          <w:tcPr>
            <w:tcW w:w="4069" w:type="dxa"/>
            <w:vAlign w:val="center"/>
          </w:tcPr>
          <w:p w:rsidR="00675A30" w:rsidRPr="00156F51" w:rsidRDefault="00675A30" w:rsidP="00675A30">
            <w:pPr>
              <w:contextualSpacing/>
              <w:jc w:val="center"/>
              <w:rPr>
                <w:sz w:val="26"/>
                <w:szCs w:val="26"/>
              </w:rPr>
            </w:pPr>
            <w:r w:rsidRPr="00156F51">
              <w:rPr>
                <w:sz w:val="26"/>
                <w:szCs w:val="26"/>
              </w:rPr>
              <w:t>В течение календарной недели  после получения итогового варианта ВКР</w:t>
            </w:r>
          </w:p>
        </w:tc>
      </w:tr>
      <w:tr w:rsidR="00675A30" w:rsidRPr="007A0009" w:rsidTr="00D44DE2">
        <w:trPr>
          <w:trHeight w:val="700"/>
        </w:trPr>
        <w:tc>
          <w:tcPr>
            <w:tcW w:w="709" w:type="dxa"/>
          </w:tcPr>
          <w:p w:rsidR="00675A30" w:rsidRPr="00FE11F1" w:rsidRDefault="00675A30" w:rsidP="00675A30">
            <w:pPr>
              <w:numPr>
                <w:ilvl w:val="0"/>
                <w:numId w:val="12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675A30" w:rsidRPr="00156F51" w:rsidRDefault="00675A30" w:rsidP="00675A30">
            <w:pPr>
              <w:contextualSpacing/>
              <w:rPr>
                <w:b/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>Рецензирование ВКР:</w:t>
            </w:r>
          </w:p>
          <w:p w:rsidR="00675A30" w:rsidRPr="00156F51" w:rsidRDefault="00675A30" w:rsidP="00675A30">
            <w:pPr>
              <w:contextualSpacing/>
              <w:rPr>
                <w:sz w:val="26"/>
                <w:szCs w:val="26"/>
              </w:rPr>
            </w:pPr>
            <w:r w:rsidRPr="00156F51">
              <w:rPr>
                <w:sz w:val="26"/>
                <w:szCs w:val="26"/>
              </w:rPr>
              <w:t xml:space="preserve">Назначение рецензента приказом </w:t>
            </w:r>
            <w:r>
              <w:rPr>
                <w:sz w:val="26"/>
                <w:szCs w:val="26"/>
              </w:rPr>
              <w:t>д</w:t>
            </w:r>
            <w:r w:rsidRPr="00156F51">
              <w:rPr>
                <w:sz w:val="26"/>
                <w:szCs w:val="26"/>
              </w:rPr>
              <w:t>екана факультета по представлению академического руководителя</w:t>
            </w:r>
          </w:p>
        </w:tc>
        <w:tc>
          <w:tcPr>
            <w:tcW w:w="2795" w:type="dxa"/>
            <w:vAlign w:val="center"/>
          </w:tcPr>
          <w:p w:rsidR="00675A30" w:rsidRPr="00156F51" w:rsidRDefault="00675A30" w:rsidP="00675A30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156F51">
              <w:rPr>
                <w:sz w:val="26"/>
                <w:szCs w:val="26"/>
              </w:rPr>
              <w:t xml:space="preserve">чебный офис ОП / </w:t>
            </w:r>
            <w:r>
              <w:rPr>
                <w:sz w:val="26"/>
                <w:szCs w:val="26"/>
              </w:rPr>
              <w:t>д</w:t>
            </w:r>
            <w:r w:rsidRPr="00156F51">
              <w:rPr>
                <w:sz w:val="26"/>
                <w:szCs w:val="26"/>
              </w:rPr>
              <w:t xml:space="preserve">екан факультета/ </w:t>
            </w:r>
            <w:r>
              <w:rPr>
                <w:sz w:val="26"/>
                <w:szCs w:val="26"/>
              </w:rPr>
              <w:t>а</w:t>
            </w:r>
            <w:r w:rsidRPr="00156F51">
              <w:rPr>
                <w:sz w:val="26"/>
                <w:szCs w:val="26"/>
              </w:rPr>
              <w:t>кадемический руководитель ОП /</w:t>
            </w:r>
            <w:r>
              <w:rPr>
                <w:sz w:val="26"/>
                <w:szCs w:val="26"/>
              </w:rPr>
              <w:t>р</w:t>
            </w:r>
            <w:r w:rsidRPr="00156F51">
              <w:rPr>
                <w:sz w:val="26"/>
                <w:szCs w:val="26"/>
              </w:rPr>
              <w:t>ецензент</w:t>
            </w:r>
          </w:p>
        </w:tc>
        <w:tc>
          <w:tcPr>
            <w:tcW w:w="4069" w:type="dxa"/>
            <w:vAlign w:val="center"/>
          </w:tcPr>
          <w:p w:rsidR="00675A30" w:rsidRPr="00156F51" w:rsidRDefault="00675A30" w:rsidP="00675A30">
            <w:pPr>
              <w:contextualSpacing/>
              <w:jc w:val="center"/>
              <w:rPr>
                <w:sz w:val="26"/>
                <w:szCs w:val="26"/>
              </w:rPr>
            </w:pPr>
            <w:r w:rsidRPr="00156F51">
              <w:rPr>
                <w:sz w:val="26"/>
                <w:szCs w:val="26"/>
              </w:rPr>
              <w:t xml:space="preserve">Приказ подписывается </w:t>
            </w:r>
            <w:r>
              <w:rPr>
                <w:sz w:val="26"/>
                <w:szCs w:val="26"/>
              </w:rPr>
              <w:t>д</w:t>
            </w:r>
            <w:r w:rsidRPr="00156F51">
              <w:rPr>
                <w:sz w:val="26"/>
                <w:szCs w:val="26"/>
              </w:rPr>
              <w:t xml:space="preserve">еканом факультета </w:t>
            </w:r>
            <w:r w:rsidRPr="00156F51">
              <w:rPr>
                <w:b/>
                <w:sz w:val="26"/>
                <w:szCs w:val="26"/>
              </w:rPr>
              <w:t>не позднее, чем за месяц</w:t>
            </w:r>
            <w:r w:rsidRPr="00156F51">
              <w:rPr>
                <w:sz w:val="26"/>
                <w:szCs w:val="26"/>
              </w:rPr>
              <w:t xml:space="preserve"> до запланированной даты защиты ВКР</w:t>
            </w:r>
          </w:p>
        </w:tc>
      </w:tr>
      <w:tr w:rsidR="00675A30" w:rsidRPr="007A0009" w:rsidTr="00D44DE2">
        <w:trPr>
          <w:trHeight w:val="700"/>
        </w:trPr>
        <w:tc>
          <w:tcPr>
            <w:tcW w:w="709" w:type="dxa"/>
          </w:tcPr>
          <w:p w:rsidR="00675A30" w:rsidRPr="00FE11F1" w:rsidRDefault="00675A30" w:rsidP="00675A30">
            <w:pPr>
              <w:numPr>
                <w:ilvl w:val="0"/>
                <w:numId w:val="12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675A30" w:rsidRPr="00156F51" w:rsidRDefault="00675A30" w:rsidP="00675A30">
            <w:pPr>
              <w:contextualSpacing/>
              <w:rPr>
                <w:b/>
                <w:sz w:val="26"/>
                <w:szCs w:val="26"/>
              </w:rPr>
            </w:pPr>
            <w:r w:rsidRPr="00156F51">
              <w:rPr>
                <w:b/>
                <w:sz w:val="26"/>
                <w:szCs w:val="26"/>
              </w:rPr>
              <w:t>Рецензирование ВКР:</w:t>
            </w:r>
          </w:p>
          <w:p w:rsidR="00675A30" w:rsidRPr="00156F51" w:rsidRDefault="00675A30" w:rsidP="00675A30">
            <w:pPr>
              <w:contextualSpacing/>
              <w:rPr>
                <w:sz w:val="26"/>
                <w:szCs w:val="26"/>
              </w:rPr>
            </w:pPr>
            <w:r w:rsidRPr="00156F51">
              <w:rPr>
                <w:sz w:val="26"/>
                <w:szCs w:val="26"/>
              </w:rPr>
              <w:t>Направление ВКР рецензенту</w:t>
            </w:r>
          </w:p>
        </w:tc>
        <w:tc>
          <w:tcPr>
            <w:tcW w:w="2795" w:type="dxa"/>
            <w:vAlign w:val="center"/>
          </w:tcPr>
          <w:p w:rsidR="00675A30" w:rsidRPr="00156F51" w:rsidRDefault="00675A30" w:rsidP="00675A30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156F51">
              <w:rPr>
                <w:sz w:val="26"/>
                <w:szCs w:val="26"/>
              </w:rPr>
              <w:t xml:space="preserve">чебный офис ОП/ </w:t>
            </w:r>
            <w:r>
              <w:rPr>
                <w:sz w:val="26"/>
                <w:szCs w:val="26"/>
              </w:rPr>
              <w:t>р</w:t>
            </w:r>
            <w:r w:rsidRPr="00156F51">
              <w:rPr>
                <w:sz w:val="26"/>
                <w:szCs w:val="26"/>
              </w:rPr>
              <w:t>ецензент</w:t>
            </w:r>
          </w:p>
        </w:tc>
        <w:tc>
          <w:tcPr>
            <w:tcW w:w="4069" w:type="dxa"/>
            <w:vAlign w:val="center"/>
          </w:tcPr>
          <w:p w:rsidR="00675A30" w:rsidRPr="00156F51" w:rsidRDefault="00675A30" w:rsidP="00675A30">
            <w:pPr>
              <w:contextualSpacing/>
              <w:jc w:val="center"/>
              <w:rPr>
                <w:sz w:val="26"/>
                <w:szCs w:val="26"/>
              </w:rPr>
            </w:pPr>
            <w:r w:rsidRPr="00156F51">
              <w:rPr>
                <w:sz w:val="26"/>
                <w:szCs w:val="26"/>
              </w:rPr>
              <w:t xml:space="preserve">Учебный офис ОП координирует получение итоговых текстов ВКР всеми рецензентами в срок </w:t>
            </w:r>
            <w:r w:rsidRPr="00156F51">
              <w:rPr>
                <w:b/>
                <w:sz w:val="26"/>
                <w:szCs w:val="26"/>
              </w:rPr>
              <w:t>не позднее, чем через три календарных</w:t>
            </w:r>
            <w:r w:rsidRPr="00156F51">
              <w:rPr>
                <w:sz w:val="26"/>
                <w:szCs w:val="26"/>
              </w:rPr>
              <w:t xml:space="preserve"> дня после загрузки</w:t>
            </w:r>
          </w:p>
        </w:tc>
      </w:tr>
      <w:tr w:rsidR="00192289" w:rsidRPr="007A0009" w:rsidTr="00D44DE2">
        <w:trPr>
          <w:trHeight w:val="700"/>
        </w:trPr>
        <w:tc>
          <w:tcPr>
            <w:tcW w:w="709" w:type="dxa"/>
          </w:tcPr>
          <w:p w:rsidR="00192289" w:rsidRPr="00FE11F1" w:rsidRDefault="00192289" w:rsidP="00192289">
            <w:pPr>
              <w:numPr>
                <w:ilvl w:val="0"/>
                <w:numId w:val="12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192289" w:rsidRPr="00156F51" w:rsidRDefault="00192289" w:rsidP="00192289">
            <w:pPr>
              <w:rPr>
                <w:rStyle w:val="af8"/>
                <w:rFonts w:eastAsia="Calibri"/>
                <w:b w:val="0"/>
                <w:sz w:val="26"/>
                <w:szCs w:val="26"/>
              </w:rPr>
            </w:pPr>
            <w:r w:rsidRPr="00156F51">
              <w:rPr>
                <w:rStyle w:val="af8"/>
                <w:rFonts w:eastAsia="Calibri"/>
                <w:sz w:val="26"/>
                <w:szCs w:val="26"/>
              </w:rPr>
              <w:t>Рецензирование ВКР:</w:t>
            </w:r>
          </w:p>
          <w:p w:rsidR="00192289" w:rsidRPr="00192289" w:rsidRDefault="00192289" w:rsidP="00192289">
            <w:pPr>
              <w:rPr>
                <w:rStyle w:val="af8"/>
                <w:rFonts w:eastAsia="Calibri"/>
                <w:b w:val="0"/>
                <w:sz w:val="26"/>
                <w:szCs w:val="26"/>
              </w:rPr>
            </w:pPr>
            <w:r w:rsidRPr="00192289">
              <w:rPr>
                <w:rStyle w:val="af8"/>
                <w:rFonts w:eastAsia="Calibri"/>
                <w:b w:val="0"/>
                <w:sz w:val="26"/>
                <w:szCs w:val="26"/>
              </w:rPr>
              <w:t xml:space="preserve">Получение рецензий и их загрузка в электронный модуль для просмотра студентами </w:t>
            </w:r>
          </w:p>
        </w:tc>
        <w:tc>
          <w:tcPr>
            <w:tcW w:w="2795" w:type="dxa"/>
            <w:vAlign w:val="center"/>
          </w:tcPr>
          <w:p w:rsidR="00192289" w:rsidRPr="00192289" w:rsidRDefault="00192289" w:rsidP="00192289">
            <w:pPr>
              <w:jc w:val="center"/>
              <w:rPr>
                <w:rStyle w:val="af8"/>
                <w:rFonts w:eastAsia="Calibri"/>
                <w:b w:val="0"/>
                <w:sz w:val="26"/>
                <w:szCs w:val="26"/>
              </w:rPr>
            </w:pPr>
            <w:r w:rsidRPr="00192289">
              <w:rPr>
                <w:rStyle w:val="af8"/>
                <w:rFonts w:eastAsia="Calibri"/>
                <w:b w:val="0"/>
                <w:sz w:val="26"/>
                <w:szCs w:val="26"/>
              </w:rPr>
              <w:t>рецензент/ учебный офис ОП / студенты</w:t>
            </w:r>
          </w:p>
        </w:tc>
        <w:tc>
          <w:tcPr>
            <w:tcW w:w="4069" w:type="dxa"/>
            <w:vAlign w:val="center"/>
          </w:tcPr>
          <w:p w:rsidR="00192289" w:rsidRPr="00192289" w:rsidRDefault="00192289" w:rsidP="00192289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contextualSpacing/>
              <w:jc w:val="center"/>
              <w:rPr>
                <w:rStyle w:val="af8"/>
                <w:rFonts w:eastAsia="Calibri"/>
                <w:b w:val="0"/>
                <w:sz w:val="26"/>
                <w:szCs w:val="26"/>
              </w:rPr>
            </w:pPr>
            <w:r w:rsidRPr="00192289">
              <w:rPr>
                <w:rStyle w:val="af8"/>
                <w:rFonts w:eastAsia="Calibri"/>
                <w:b w:val="0"/>
                <w:sz w:val="26"/>
                <w:szCs w:val="26"/>
              </w:rPr>
              <w:t>Не позднее, чем за 6 календарных дней до даты защиты ВКР</w:t>
            </w:r>
          </w:p>
        </w:tc>
      </w:tr>
      <w:tr w:rsidR="00192289" w:rsidRPr="007A0009" w:rsidTr="00D44DE2">
        <w:trPr>
          <w:trHeight w:val="700"/>
        </w:trPr>
        <w:tc>
          <w:tcPr>
            <w:tcW w:w="709" w:type="dxa"/>
          </w:tcPr>
          <w:p w:rsidR="00192289" w:rsidRPr="00FE11F1" w:rsidRDefault="00192289" w:rsidP="00192289">
            <w:pPr>
              <w:numPr>
                <w:ilvl w:val="0"/>
                <w:numId w:val="12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192289" w:rsidRPr="00156F51" w:rsidRDefault="00192289" w:rsidP="00192289">
            <w:pPr>
              <w:rPr>
                <w:rStyle w:val="af8"/>
                <w:b w:val="0"/>
                <w:sz w:val="26"/>
                <w:szCs w:val="26"/>
              </w:rPr>
            </w:pPr>
            <w:r w:rsidRPr="00156F51">
              <w:rPr>
                <w:rStyle w:val="af8"/>
                <w:rFonts w:eastAsia="Calibri"/>
                <w:sz w:val="26"/>
                <w:szCs w:val="26"/>
              </w:rPr>
              <w:t>Переда</w:t>
            </w:r>
            <w:r>
              <w:rPr>
                <w:rStyle w:val="af8"/>
                <w:rFonts w:eastAsia="Calibri"/>
                <w:sz w:val="26"/>
                <w:szCs w:val="26"/>
              </w:rPr>
              <w:t>ча ВКР в ГЭК вместе с отзывами Р</w:t>
            </w:r>
            <w:r w:rsidRPr="00156F51">
              <w:rPr>
                <w:rStyle w:val="af8"/>
                <w:rFonts w:eastAsia="Calibri"/>
                <w:sz w:val="26"/>
                <w:szCs w:val="26"/>
              </w:rPr>
              <w:t xml:space="preserve">уководителя и рецензента </w:t>
            </w:r>
          </w:p>
        </w:tc>
        <w:tc>
          <w:tcPr>
            <w:tcW w:w="2795" w:type="dxa"/>
            <w:vAlign w:val="center"/>
          </w:tcPr>
          <w:p w:rsidR="00192289" w:rsidRPr="00192289" w:rsidRDefault="00192289" w:rsidP="00192289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192289">
              <w:rPr>
                <w:rStyle w:val="af8"/>
                <w:rFonts w:eastAsia="Calibri"/>
                <w:b w:val="0"/>
                <w:sz w:val="26"/>
                <w:szCs w:val="26"/>
              </w:rPr>
              <w:t>учебный офис ОП / ГЭК</w:t>
            </w:r>
          </w:p>
        </w:tc>
        <w:tc>
          <w:tcPr>
            <w:tcW w:w="4069" w:type="dxa"/>
            <w:vAlign w:val="center"/>
          </w:tcPr>
          <w:p w:rsidR="00192289" w:rsidRPr="00192289" w:rsidRDefault="00192289" w:rsidP="00192289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ind w:firstLine="26"/>
              <w:contextualSpacing/>
              <w:jc w:val="center"/>
              <w:rPr>
                <w:rStyle w:val="af8"/>
                <w:sz w:val="26"/>
                <w:szCs w:val="26"/>
              </w:rPr>
            </w:pPr>
            <w:r w:rsidRPr="00192289">
              <w:rPr>
                <w:rStyle w:val="af8"/>
                <w:rFonts w:eastAsia="Calibri"/>
                <w:sz w:val="26"/>
                <w:szCs w:val="26"/>
              </w:rPr>
              <w:t>Не позднее, чем за 2 календарных дня до защиты</w:t>
            </w:r>
          </w:p>
        </w:tc>
      </w:tr>
      <w:tr w:rsidR="00192289" w:rsidRPr="00D02F87" w:rsidTr="00D44DE2">
        <w:trPr>
          <w:trHeight w:val="700"/>
        </w:trPr>
        <w:tc>
          <w:tcPr>
            <w:tcW w:w="709" w:type="dxa"/>
          </w:tcPr>
          <w:p w:rsidR="00192289" w:rsidRPr="00FE11F1" w:rsidRDefault="00192289" w:rsidP="00192289">
            <w:pPr>
              <w:numPr>
                <w:ilvl w:val="0"/>
                <w:numId w:val="12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192289" w:rsidRPr="00156F51" w:rsidRDefault="00192289" w:rsidP="00192289">
            <w:pPr>
              <w:rPr>
                <w:rStyle w:val="af8"/>
                <w:b w:val="0"/>
                <w:sz w:val="26"/>
                <w:szCs w:val="26"/>
              </w:rPr>
            </w:pPr>
            <w:r w:rsidRPr="00156F51">
              <w:rPr>
                <w:rStyle w:val="af8"/>
                <w:rFonts w:eastAsia="Calibri"/>
                <w:sz w:val="26"/>
                <w:szCs w:val="26"/>
              </w:rPr>
              <w:t xml:space="preserve">Защита ВКР </w:t>
            </w:r>
          </w:p>
        </w:tc>
        <w:tc>
          <w:tcPr>
            <w:tcW w:w="2795" w:type="dxa"/>
            <w:vAlign w:val="center"/>
          </w:tcPr>
          <w:p w:rsidR="00192289" w:rsidRPr="00192289" w:rsidRDefault="00192289" w:rsidP="00192289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192289">
              <w:rPr>
                <w:rStyle w:val="af8"/>
                <w:rFonts w:eastAsia="Calibri"/>
                <w:b w:val="0"/>
                <w:sz w:val="26"/>
                <w:szCs w:val="26"/>
              </w:rPr>
              <w:t>студент/ Руководитель/ академический руководитель/ декан факультета</w:t>
            </w:r>
          </w:p>
        </w:tc>
        <w:tc>
          <w:tcPr>
            <w:tcW w:w="4069" w:type="dxa"/>
            <w:vAlign w:val="center"/>
          </w:tcPr>
          <w:p w:rsidR="00192289" w:rsidRPr="00192289" w:rsidRDefault="00192289" w:rsidP="00192289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192289">
              <w:rPr>
                <w:rStyle w:val="af8"/>
                <w:rFonts w:eastAsia="Calibri"/>
                <w:b w:val="0"/>
                <w:sz w:val="26"/>
                <w:szCs w:val="26"/>
              </w:rPr>
              <w:t>Сроки определяются учебным планом и графиком ГИА в соответствии с Положением о государственной итоговой аттестации студентов образовательных программ высшего образования – программ бакалавриата, специалитета и магистратуры НИУ ВШЭ, но не позднее 30 июня текущего учебного года</w:t>
            </w:r>
          </w:p>
        </w:tc>
      </w:tr>
    </w:tbl>
    <w:p w:rsidR="00A80FFB" w:rsidRPr="005A1837" w:rsidRDefault="00A80FFB" w:rsidP="00A80FFB">
      <w:pPr>
        <w:rPr>
          <w:lang w:val="ru"/>
        </w:rPr>
      </w:pPr>
    </w:p>
    <w:p w:rsidR="00036404" w:rsidRDefault="00A80FFB" w:rsidP="00CE6FFF">
      <w:pPr>
        <w:jc w:val="right"/>
        <w:rPr>
          <w:b/>
          <w:bCs/>
          <w:sz w:val="28"/>
          <w:szCs w:val="28"/>
        </w:rPr>
      </w:pPr>
      <w:r>
        <w:br w:type="page"/>
      </w:r>
    </w:p>
    <w:p w:rsidR="00A1597B" w:rsidRPr="001528A3" w:rsidRDefault="00A1597B" w:rsidP="00292881">
      <w:pPr>
        <w:jc w:val="right"/>
        <w:rPr>
          <w:b/>
          <w:sz w:val="26"/>
        </w:rPr>
      </w:pPr>
      <w:r w:rsidRPr="001528A3">
        <w:rPr>
          <w:b/>
          <w:sz w:val="26"/>
        </w:rPr>
        <w:t xml:space="preserve">Приложение </w:t>
      </w:r>
      <w:r w:rsidR="00CE6FFF">
        <w:rPr>
          <w:b/>
          <w:sz w:val="26"/>
        </w:rPr>
        <w:t>7</w:t>
      </w:r>
    </w:p>
    <w:p w:rsidR="00A1597B" w:rsidRPr="00083F6C" w:rsidRDefault="00A1597B" w:rsidP="00292881">
      <w:pPr>
        <w:pStyle w:val="2"/>
      </w:pPr>
      <w:r w:rsidRPr="00083F6C">
        <w:t>Пример формы отзыва руководителя на ВКР</w:t>
      </w:r>
    </w:p>
    <w:p w:rsidR="00A1597B" w:rsidRPr="00E70A0D" w:rsidRDefault="00A1597B" w:rsidP="00A1597B">
      <w:pPr>
        <w:jc w:val="center"/>
        <w:rPr>
          <w:b/>
        </w:rPr>
      </w:pPr>
    </w:p>
    <w:p w:rsidR="00A1597B" w:rsidRPr="00D944A3" w:rsidRDefault="00A1597B" w:rsidP="00292881">
      <w:pPr>
        <w:jc w:val="center"/>
        <w:rPr>
          <w:b/>
        </w:rPr>
      </w:pPr>
      <w:r w:rsidRPr="00D944A3">
        <w:rPr>
          <w:b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A1597B" w:rsidRPr="00867C8C" w:rsidRDefault="00A1597B" w:rsidP="00A1597B">
      <w:pPr>
        <w:jc w:val="center"/>
      </w:pPr>
      <w:r w:rsidRPr="00867C8C">
        <w:t>Факультет «Санкт-Петербургская школа экономики и менеджмента»</w:t>
      </w:r>
    </w:p>
    <w:p w:rsidR="00A1597B" w:rsidRPr="00D944A3" w:rsidRDefault="00A1597B" w:rsidP="00A1597B">
      <w:r w:rsidRPr="00D944A3">
        <w:t>_______________________________________________________________________</w:t>
      </w:r>
    </w:p>
    <w:p w:rsidR="00A1597B" w:rsidRPr="00D944A3" w:rsidRDefault="00292881" w:rsidP="00A1597B">
      <w:pPr>
        <w:ind w:left="3540" w:firstLine="708"/>
      </w:pPr>
      <w:r w:rsidRPr="00D944A3">
        <w:t>Д</w:t>
      </w:r>
      <w:r w:rsidR="00A1597B" w:rsidRPr="00D944A3">
        <w:t>епартамент</w:t>
      </w:r>
    </w:p>
    <w:p w:rsidR="00292881" w:rsidRPr="00D944A3" w:rsidRDefault="00292881" w:rsidP="00A1597B">
      <w:pPr>
        <w:ind w:left="3540" w:firstLine="708"/>
      </w:pPr>
    </w:p>
    <w:p w:rsidR="00A1597B" w:rsidRPr="00D944A3" w:rsidRDefault="00A1597B" w:rsidP="00292881">
      <w:pPr>
        <w:jc w:val="center"/>
        <w:rPr>
          <w:b/>
          <w:bCs/>
        </w:rPr>
      </w:pPr>
      <w:r w:rsidRPr="00D944A3">
        <w:rPr>
          <w:b/>
          <w:bCs/>
        </w:rPr>
        <w:t>Отзыв руководителя на ВКР</w:t>
      </w:r>
    </w:p>
    <w:p w:rsidR="00A1597B" w:rsidRPr="00D944A3" w:rsidRDefault="00A1597B" w:rsidP="00A1597B">
      <w:r w:rsidRPr="00D944A3">
        <w:t>Студента (тки)______________________________________________________ ,</w:t>
      </w:r>
    </w:p>
    <w:p w:rsidR="00A1597B" w:rsidRPr="00D944A3" w:rsidRDefault="00A1597B" w:rsidP="00A1597B">
      <w:pPr>
        <w:ind w:left="1416" w:firstLine="708"/>
        <w:jc w:val="center"/>
      </w:pPr>
      <w:r w:rsidRPr="00D944A3">
        <w:rPr>
          <w:vertAlign w:val="superscript"/>
        </w:rPr>
        <w:t>Фамилия, имя, отчество</w:t>
      </w:r>
    </w:p>
    <w:p w:rsidR="00A1597B" w:rsidRPr="00D944A3" w:rsidRDefault="008E7D13" w:rsidP="00A1597B">
      <w:pPr>
        <w:rPr>
          <w:u w:val="single"/>
        </w:rPr>
      </w:pPr>
      <w:r w:rsidRPr="00D944A3">
        <w:t>2</w:t>
      </w:r>
      <w:r w:rsidR="00A1597B" w:rsidRPr="00D944A3">
        <w:t xml:space="preserve"> курса, уровень образования </w:t>
      </w:r>
      <w:r w:rsidR="00A1597B" w:rsidRPr="00D944A3">
        <w:rPr>
          <w:u w:val="single"/>
        </w:rPr>
        <w:t>магистратура;</w:t>
      </w:r>
      <w:r w:rsidR="00A1597B" w:rsidRPr="00D944A3">
        <w:t xml:space="preserve"> ОП </w:t>
      </w:r>
      <w:r w:rsidR="00A1597B" w:rsidRPr="00D944A3">
        <w:rPr>
          <w:u w:val="single"/>
        </w:rPr>
        <w:t>«Прикладная экономика и математические методы»</w:t>
      </w:r>
    </w:p>
    <w:p w:rsidR="00A1597B" w:rsidRPr="00D944A3" w:rsidRDefault="00A1597B" w:rsidP="00A1597B">
      <w:r w:rsidRPr="00D944A3">
        <w:rPr>
          <w:bCs/>
        </w:rPr>
        <w:t>факультета</w:t>
      </w:r>
      <w:r w:rsidRPr="00D944A3">
        <w:rPr>
          <w:b/>
          <w:bCs/>
        </w:rPr>
        <w:t xml:space="preserve"> Санкт-Петербургская школа экономики и менеджмента</w:t>
      </w:r>
      <w:r w:rsidRPr="00D944A3">
        <w:t xml:space="preserve"> </w:t>
      </w:r>
    </w:p>
    <w:p w:rsidR="00A1597B" w:rsidRPr="00D944A3" w:rsidRDefault="00A1597B" w:rsidP="00A1597B">
      <w:r w:rsidRPr="00D944A3">
        <w:t>на тему: «______________________________________________________________</w:t>
      </w:r>
    </w:p>
    <w:p w:rsidR="00A1597B" w:rsidRPr="00D944A3" w:rsidRDefault="00A1597B" w:rsidP="00A1597B">
      <w:r w:rsidRPr="00D944A3">
        <w:t>______________________________________________________________________»</w:t>
      </w:r>
    </w:p>
    <w:p w:rsidR="00D944A3" w:rsidRPr="00D944A3" w:rsidRDefault="00D944A3" w:rsidP="00D944A3">
      <w:pPr>
        <w:widowControl w:val="0"/>
        <w:rPr>
          <w:iCs/>
          <w:highlight w:val="green"/>
        </w:rPr>
      </w:pPr>
    </w:p>
    <w:p w:rsidR="00D944A3" w:rsidRPr="00F87A0A" w:rsidRDefault="00D944A3" w:rsidP="00D944A3">
      <w:pPr>
        <w:widowControl w:val="0"/>
        <w:rPr>
          <w:iCs/>
        </w:rPr>
      </w:pPr>
      <w:r w:rsidRPr="00F87A0A">
        <w:rPr>
          <w:iCs/>
        </w:rPr>
        <w:t>Пожалуйста, охарактеризуйте: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4"/>
        </w:numPr>
        <w:rPr>
          <w:iCs/>
        </w:rPr>
      </w:pPr>
      <w:r w:rsidRPr="00F87A0A">
        <w:rPr>
          <w:iCs/>
        </w:rPr>
        <w:t>актуальность темы работы;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4"/>
        </w:numPr>
        <w:rPr>
          <w:iCs/>
        </w:rPr>
      </w:pPr>
      <w:r w:rsidRPr="00F87A0A">
        <w:rPr>
          <w:iCs/>
        </w:rPr>
        <w:t>соответствие работы выбранной теме;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4"/>
        </w:numPr>
        <w:rPr>
          <w:iCs/>
        </w:rPr>
      </w:pPr>
      <w:r w:rsidRPr="00F87A0A">
        <w:rPr>
          <w:iCs/>
        </w:rPr>
        <w:t>логику и ясность изложения, наличие связной цепи аргументации;</w:t>
      </w:r>
    </w:p>
    <w:p w:rsidR="00194EB6" w:rsidRPr="00F87A0A" w:rsidRDefault="00194EB6" w:rsidP="00D944A3">
      <w:pPr>
        <w:pStyle w:val="af7"/>
        <w:widowControl w:val="0"/>
        <w:numPr>
          <w:ilvl w:val="0"/>
          <w:numId w:val="24"/>
        </w:numPr>
        <w:rPr>
          <w:iCs/>
        </w:rPr>
      </w:pPr>
      <w:r w:rsidRPr="00F87A0A">
        <w:rPr>
          <w:iCs/>
        </w:rPr>
        <w:t>качество оформления работы;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4"/>
        </w:numPr>
        <w:rPr>
          <w:iCs/>
        </w:rPr>
      </w:pPr>
      <w:r w:rsidRPr="00F87A0A">
        <w:rPr>
          <w:iCs/>
        </w:rPr>
        <w:t>наличие и полноту обзора современной научной литературы по теме работы;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4"/>
        </w:numPr>
        <w:rPr>
          <w:iCs/>
        </w:rPr>
      </w:pPr>
      <w:r w:rsidRPr="00F87A0A">
        <w:rPr>
          <w:iCs/>
        </w:rPr>
        <w:t>качество и глубину проработки использованных эмпирических данных (если в работе есть эмпирическая часть);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4"/>
        </w:numPr>
        <w:rPr>
          <w:iCs/>
        </w:rPr>
      </w:pPr>
      <w:r w:rsidRPr="00F87A0A">
        <w:rPr>
          <w:iCs/>
        </w:rPr>
        <w:t>адекватность и обоснованность выбранных методов исследования, умение студента их применять;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4"/>
        </w:numPr>
        <w:rPr>
          <w:iCs/>
        </w:rPr>
      </w:pPr>
      <w:r w:rsidRPr="00F87A0A">
        <w:rPr>
          <w:iCs/>
        </w:rPr>
        <w:t xml:space="preserve">достигнутые результаты, теоретическое и/или практическое значение; 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4"/>
        </w:numPr>
        <w:rPr>
          <w:iCs/>
        </w:rPr>
      </w:pPr>
      <w:r w:rsidRPr="00F87A0A">
        <w:rPr>
          <w:iCs/>
        </w:rPr>
        <w:t>ход работы, соблюдение рекомендованного календарного плана, взаимодействие с руководителем, общая оценка исследовательского потенциала автора;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4"/>
        </w:numPr>
        <w:rPr>
          <w:iCs/>
        </w:rPr>
      </w:pPr>
      <w:r w:rsidRPr="00F87A0A">
        <w:rPr>
          <w:iCs/>
        </w:rPr>
        <w:t>научную новизну работы (если присутствует); перспективу публикации исследования в рецензируемом научном журнале.</w:t>
      </w:r>
    </w:p>
    <w:p w:rsidR="005836B7" w:rsidRPr="00F87A0A" w:rsidRDefault="005836B7" w:rsidP="005836B7">
      <w:pPr>
        <w:pStyle w:val="af7"/>
      </w:pPr>
    </w:p>
    <w:p w:rsidR="00D944A3" w:rsidRPr="00F87A0A" w:rsidRDefault="00D944A3" w:rsidP="00D944A3">
      <w:pPr>
        <w:widowControl w:val="0"/>
      </w:pPr>
      <w:r w:rsidRPr="00F87A0A">
        <w:t xml:space="preserve">Вывод и оценка по 5-балльной и 10-балльной шкале. </w:t>
      </w:r>
    </w:p>
    <w:p w:rsidR="005836B7" w:rsidRPr="00F87A0A" w:rsidRDefault="005836B7" w:rsidP="00036404">
      <w:pPr>
        <w:jc w:val="both"/>
        <w:rPr>
          <w:u w:val="single"/>
        </w:rPr>
      </w:pPr>
    </w:p>
    <w:p w:rsidR="009F756A" w:rsidRPr="00F87A0A" w:rsidRDefault="00036404" w:rsidP="009F756A">
      <w:pPr>
        <w:jc w:val="both"/>
      </w:pPr>
      <w:r w:rsidRPr="00F87A0A">
        <w:t xml:space="preserve">В случае, если работа пишется в форме статьи, в отзыве </w:t>
      </w:r>
      <w:r w:rsidR="00D944A3" w:rsidRPr="00F87A0A">
        <w:t>необходимо</w:t>
      </w:r>
      <w:r w:rsidRPr="00F87A0A">
        <w:t xml:space="preserve"> указа</w:t>
      </w:r>
      <w:r w:rsidR="00D944A3" w:rsidRPr="00F87A0A">
        <w:t>ть</w:t>
      </w:r>
      <w:r w:rsidRPr="00F87A0A">
        <w:t xml:space="preserve"> название журнала и ссылк</w:t>
      </w:r>
      <w:r w:rsidR="00D944A3" w:rsidRPr="00F87A0A">
        <w:t>у</w:t>
      </w:r>
      <w:r w:rsidRPr="00F87A0A">
        <w:t xml:space="preserve"> на требования соответствующего периодического издания. </w:t>
      </w:r>
      <w:r w:rsidR="009F756A" w:rsidRPr="00F87A0A">
        <w:t>В этом случае рекомендуется оценить перспективу публикации в указанном журнале.</w:t>
      </w:r>
    </w:p>
    <w:p w:rsidR="00036404" w:rsidRPr="00F87A0A" w:rsidRDefault="00036404" w:rsidP="00036404">
      <w:pPr>
        <w:jc w:val="both"/>
      </w:pPr>
    </w:p>
    <w:p w:rsidR="00581653" w:rsidRDefault="00581653" w:rsidP="00581653">
      <w:r w:rsidRPr="00F87A0A">
        <w:t>В случае, если выполнение работы осуществляется в группе, руководитель может указать вклад (в процентах) каждого студента, выполняющего работу в группе.</w:t>
      </w:r>
    </w:p>
    <w:p w:rsidR="008F433D" w:rsidRDefault="008F433D" w:rsidP="00581653"/>
    <w:p w:rsidR="008F433D" w:rsidRDefault="008F433D" w:rsidP="008F433D">
      <w:pPr>
        <w:jc w:val="both"/>
      </w:pPr>
      <w:r w:rsidRPr="00D944A3">
        <w:t xml:space="preserve">Объём комментариев к отзыву не регламентирован. </w:t>
      </w:r>
    </w:p>
    <w:p w:rsidR="00D944A3" w:rsidRDefault="00D944A3" w:rsidP="00A1597B"/>
    <w:p w:rsidR="00A1597B" w:rsidRPr="00D944A3" w:rsidRDefault="00A1597B" w:rsidP="00A1597B">
      <w:r w:rsidRPr="00D944A3">
        <w:t>Руководитель</w:t>
      </w:r>
    </w:p>
    <w:p w:rsidR="00A1597B" w:rsidRPr="00D944A3" w:rsidRDefault="00A1597B" w:rsidP="00A1597B">
      <w:r w:rsidRPr="00D944A3">
        <w:t>ученая степень, звание,</w:t>
      </w:r>
    </w:p>
    <w:p w:rsidR="00A1597B" w:rsidRPr="00D944A3" w:rsidRDefault="00A1597B" w:rsidP="00A1597B">
      <w:r w:rsidRPr="00D944A3">
        <w:t>кафедра/департамент</w:t>
      </w:r>
    </w:p>
    <w:p w:rsidR="00A1597B" w:rsidRPr="00D944A3" w:rsidRDefault="00A1597B" w:rsidP="00A1597B">
      <w:r w:rsidRPr="00D944A3">
        <w:t>(место работы)___________________ /подпись/_________________И.О. Фамилия</w:t>
      </w:r>
    </w:p>
    <w:p w:rsidR="002A51F9" w:rsidRDefault="00A1597B">
      <w:r w:rsidRPr="00D944A3">
        <w:t>Дата</w:t>
      </w:r>
      <w:r w:rsidR="002A51F9">
        <w:br w:type="page"/>
      </w:r>
    </w:p>
    <w:tbl>
      <w:tblPr>
        <w:tblW w:w="6804" w:type="dxa"/>
        <w:tblInd w:w="266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04"/>
      </w:tblGrid>
      <w:tr w:rsidR="00A80FFB" w:rsidTr="00D44DE2">
        <w:trPr>
          <w:trHeight w:val="402"/>
        </w:trPr>
        <w:tc>
          <w:tcPr>
            <w:tcW w:w="6804" w:type="dxa"/>
          </w:tcPr>
          <w:p w:rsidR="00A80FFB" w:rsidRDefault="00A80FFB" w:rsidP="00D44DE2">
            <w:pPr>
              <w:tabs>
                <w:tab w:val="left" w:pos="6264"/>
              </w:tabs>
              <w:ind w:right="27"/>
              <w:jc w:val="right"/>
            </w:pPr>
            <w:r w:rsidRPr="00300909">
              <w:rPr>
                <w:b/>
                <w:sz w:val="26"/>
              </w:rPr>
              <w:t xml:space="preserve">Приложение </w:t>
            </w:r>
            <w:r w:rsidR="00CE6FFF">
              <w:rPr>
                <w:b/>
                <w:sz w:val="26"/>
              </w:rPr>
              <w:t>8</w:t>
            </w:r>
          </w:p>
          <w:p w:rsidR="00A80FFB" w:rsidRDefault="00A80FFB" w:rsidP="00D44DE2">
            <w:pPr>
              <w:ind w:right="27"/>
              <w:jc w:val="right"/>
            </w:pPr>
            <w:r w:rsidRPr="00300909">
              <w:rPr>
                <w:b/>
                <w:i/>
                <w:sz w:val="26"/>
              </w:rPr>
              <w:t xml:space="preserve"> </w:t>
            </w:r>
          </w:p>
        </w:tc>
      </w:tr>
    </w:tbl>
    <w:p w:rsidR="00A80FFB" w:rsidRDefault="00A80FFB" w:rsidP="00292881">
      <w:pPr>
        <w:pStyle w:val="2"/>
      </w:pPr>
      <w:r>
        <w:t>Пример формы отзыва рецензента на ВКР</w:t>
      </w:r>
    </w:p>
    <w:p w:rsidR="00A80FFB" w:rsidRDefault="00A80FFB" w:rsidP="00A80FFB">
      <w:pPr>
        <w:widowControl w:val="0"/>
        <w:jc w:val="both"/>
        <w:rPr>
          <w:b/>
          <w:sz w:val="26"/>
          <w:szCs w:val="26"/>
        </w:rPr>
      </w:pPr>
    </w:p>
    <w:p w:rsidR="00867C8C" w:rsidRPr="00D944A3" w:rsidRDefault="00867C8C" w:rsidP="00867C8C">
      <w:pPr>
        <w:jc w:val="center"/>
        <w:rPr>
          <w:b/>
        </w:rPr>
      </w:pPr>
      <w:r w:rsidRPr="00D944A3">
        <w:rPr>
          <w:b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867C8C" w:rsidRPr="00867C8C" w:rsidRDefault="00867C8C" w:rsidP="00867C8C">
      <w:pPr>
        <w:jc w:val="center"/>
      </w:pPr>
      <w:r w:rsidRPr="00867C8C">
        <w:t>Факультет «Санкт-Петербургская школа экономики и менеджмента»</w:t>
      </w:r>
    </w:p>
    <w:p w:rsidR="00A80FFB" w:rsidRPr="009A7EC6" w:rsidRDefault="00A80FFB" w:rsidP="00A80FFB">
      <w:pPr>
        <w:widowControl w:val="0"/>
        <w:rPr>
          <w:sz w:val="26"/>
          <w:szCs w:val="26"/>
        </w:rPr>
      </w:pPr>
    </w:p>
    <w:p w:rsidR="00A80FFB" w:rsidRPr="009A7EC6" w:rsidRDefault="00A80FFB" w:rsidP="00A80FFB">
      <w:pPr>
        <w:widowControl w:val="0"/>
        <w:rPr>
          <w:sz w:val="26"/>
          <w:szCs w:val="26"/>
        </w:rPr>
      </w:pPr>
    </w:p>
    <w:p w:rsidR="00A80FFB" w:rsidRPr="009A7EC6" w:rsidRDefault="00A80FFB" w:rsidP="00A80FFB">
      <w:pPr>
        <w:widowControl w:val="0"/>
        <w:jc w:val="center"/>
        <w:rPr>
          <w:sz w:val="26"/>
          <w:szCs w:val="26"/>
        </w:rPr>
      </w:pPr>
      <w:r w:rsidRPr="009A7EC6">
        <w:rPr>
          <w:b/>
          <w:sz w:val="26"/>
          <w:szCs w:val="26"/>
        </w:rPr>
        <w:t>Рецензия</w:t>
      </w:r>
    </w:p>
    <w:p w:rsidR="00A80FFB" w:rsidRPr="00A80FFB" w:rsidRDefault="00A80FFB" w:rsidP="00A80FFB">
      <w:pPr>
        <w:widowControl w:val="0"/>
        <w:jc w:val="center"/>
        <w:rPr>
          <w:sz w:val="26"/>
          <w:szCs w:val="26"/>
        </w:rPr>
      </w:pPr>
      <w:r w:rsidRPr="00A80FFB">
        <w:rPr>
          <w:sz w:val="26"/>
          <w:szCs w:val="26"/>
        </w:rPr>
        <w:t xml:space="preserve">на </w:t>
      </w:r>
      <w:r w:rsidR="00D944A3">
        <w:rPr>
          <w:sz w:val="26"/>
          <w:szCs w:val="26"/>
        </w:rPr>
        <w:t>выпускную квалификационную работу магистра</w:t>
      </w:r>
    </w:p>
    <w:p w:rsidR="00A80FFB" w:rsidRPr="009A7EC6" w:rsidRDefault="00A80FFB" w:rsidP="00A80FFB">
      <w:pPr>
        <w:widowControl w:val="0"/>
        <w:rPr>
          <w:sz w:val="26"/>
          <w:szCs w:val="26"/>
        </w:rPr>
      </w:pPr>
    </w:p>
    <w:p w:rsidR="00A80FFB" w:rsidRPr="009A7EC6" w:rsidRDefault="00A80FFB" w:rsidP="00A80FFB">
      <w:pPr>
        <w:widowControl w:val="0"/>
        <w:rPr>
          <w:sz w:val="26"/>
          <w:szCs w:val="26"/>
        </w:rPr>
      </w:pPr>
      <w:r>
        <w:rPr>
          <w:sz w:val="26"/>
          <w:szCs w:val="26"/>
        </w:rPr>
        <w:t>Студента (тки)</w:t>
      </w:r>
      <w:r w:rsidRPr="009A7EC6">
        <w:rPr>
          <w:sz w:val="26"/>
          <w:szCs w:val="26"/>
        </w:rPr>
        <w:t>__________________________________________________________ ,</w:t>
      </w:r>
    </w:p>
    <w:p w:rsidR="00A80FFB" w:rsidRPr="009A7EC6" w:rsidRDefault="00A80FFB" w:rsidP="00A80FFB">
      <w:pPr>
        <w:widowControl w:val="0"/>
        <w:rPr>
          <w:sz w:val="26"/>
          <w:szCs w:val="26"/>
        </w:rPr>
      </w:pPr>
      <w:r w:rsidRPr="009A7EC6">
        <w:rPr>
          <w:sz w:val="26"/>
          <w:szCs w:val="26"/>
          <w:vertAlign w:val="superscript"/>
        </w:rPr>
        <w:t>Фамилия, имя, отчество</w:t>
      </w:r>
    </w:p>
    <w:p w:rsidR="00A80FFB" w:rsidRDefault="00A80FFB" w:rsidP="00A80FFB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магистерской </w:t>
      </w:r>
      <w:r w:rsidR="00D11205">
        <w:rPr>
          <w:sz w:val="26"/>
          <w:szCs w:val="26"/>
        </w:rPr>
        <w:t xml:space="preserve">образовательной </w:t>
      </w:r>
      <w:r>
        <w:rPr>
          <w:sz w:val="26"/>
          <w:szCs w:val="26"/>
        </w:rPr>
        <w:t>программы «Прикладная экономика и математические методы»</w:t>
      </w:r>
    </w:p>
    <w:p w:rsidR="00A80FFB" w:rsidRPr="009A7EC6" w:rsidRDefault="00A80FFB" w:rsidP="00A80FFB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на тему: «___________________________________________________</w:t>
      </w:r>
      <w:r w:rsidR="00D11205">
        <w:rPr>
          <w:sz w:val="26"/>
          <w:szCs w:val="26"/>
        </w:rPr>
        <w:t>__________</w:t>
      </w:r>
    </w:p>
    <w:p w:rsidR="00A80FFB" w:rsidRPr="009A7EC6" w:rsidRDefault="00A80FFB" w:rsidP="00A80FFB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______________________________________________________________________»</w:t>
      </w:r>
    </w:p>
    <w:p w:rsidR="00A80FFB" w:rsidRPr="009A7EC6" w:rsidRDefault="00A80FFB" w:rsidP="00A80FFB">
      <w:pPr>
        <w:widowControl w:val="0"/>
        <w:rPr>
          <w:sz w:val="26"/>
          <w:szCs w:val="26"/>
        </w:rPr>
      </w:pPr>
    </w:p>
    <w:p w:rsidR="00A80FFB" w:rsidRPr="009A7EC6" w:rsidRDefault="00A80FFB" w:rsidP="00A80FFB">
      <w:pPr>
        <w:widowControl w:val="0"/>
        <w:rPr>
          <w:sz w:val="26"/>
          <w:szCs w:val="26"/>
        </w:rPr>
      </w:pPr>
    </w:p>
    <w:p w:rsidR="00A80FFB" w:rsidRPr="00F87A0A" w:rsidRDefault="00A80FFB" w:rsidP="00A80FFB">
      <w:pPr>
        <w:widowControl w:val="0"/>
        <w:rPr>
          <w:iCs/>
          <w:sz w:val="26"/>
          <w:szCs w:val="26"/>
        </w:rPr>
      </w:pPr>
      <w:r w:rsidRPr="00F87A0A">
        <w:rPr>
          <w:iCs/>
          <w:sz w:val="26"/>
          <w:szCs w:val="26"/>
        </w:rPr>
        <w:t>Пожалуйста, охарактеризуйте: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</w:rPr>
      </w:pPr>
      <w:r w:rsidRPr="00F87A0A">
        <w:rPr>
          <w:iCs/>
          <w:sz w:val="26"/>
          <w:szCs w:val="26"/>
        </w:rPr>
        <w:t>актуальность темы работы;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</w:rPr>
      </w:pPr>
      <w:r w:rsidRPr="00F87A0A">
        <w:rPr>
          <w:iCs/>
          <w:sz w:val="26"/>
          <w:szCs w:val="26"/>
        </w:rPr>
        <w:t>соответствие работы выбранной теме;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</w:rPr>
      </w:pPr>
      <w:r w:rsidRPr="00F87A0A">
        <w:rPr>
          <w:iCs/>
          <w:sz w:val="26"/>
          <w:szCs w:val="26"/>
        </w:rPr>
        <w:t>логику и ясность изложения, наличие связной цепи аргументации;</w:t>
      </w:r>
    </w:p>
    <w:p w:rsidR="00194EB6" w:rsidRPr="00F87A0A" w:rsidRDefault="00194EB6" w:rsidP="00D944A3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</w:rPr>
      </w:pPr>
      <w:r w:rsidRPr="00F87A0A">
        <w:rPr>
          <w:iCs/>
          <w:sz w:val="26"/>
          <w:szCs w:val="26"/>
        </w:rPr>
        <w:t>качество оформления работы;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</w:rPr>
      </w:pPr>
      <w:r w:rsidRPr="00F87A0A">
        <w:rPr>
          <w:iCs/>
          <w:sz w:val="26"/>
          <w:szCs w:val="26"/>
        </w:rPr>
        <w:t>наличие и полноту обзора современной научной литературы по теме работы;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</w:rPr>
      </w:pPr>
      <w:r w:rsidRPr="00F87A0A">
        <w:rPr>
          <w:iCs/>
          <w:sz w:val="26"/>
          <w:szCs w:val="26"/>
        </w:rPr>
        <w:t>качество и глубину проработки использованных эмпирических данных (если в работе есть эмпирическая часть);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</w:rPr>
      </w:pPr>
      <w:r w:rsidRPr="00F87A0A">
        <w:rPr>
          <w:iCs/>
          <w:sz w:val="26"/>
          <w:szCs w:val="26"/>
        </w:rPr>
        <w:t>адекватность и обоснованность выбранных методов исследования, умение студента их применять;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</w:rPr>
      </w:pPr>
      <w:r w:rsidRPr="00F87A0A">
        <w:rPr>
          <w:iCs/>
          <w:sz w:val="26"/>
          <w:szCs w:val="26"/>
        </w:rPr>
        <w:t xml:space="preserve">достигнутые результаты, теоретическое и/или практическое значение; </w:t>
      </w:r>
    </w:p>
    <w:p w:rsidR="00D944A3" w:rsidRPr="00F87A0A" w:rsidRDefault="00D944A3" w:rsidP="00D944A3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</w:rPr>
      </w:pPr>
      <w:r w:rsidRPr="00F87A0A">
        <w:rPr>
          <w:iCs/>
          <w:sz w:val="26"/>
          <w:szCs w:val="26"/>
        </w:rPr>
        <w:t>научную новизну (если присутствует); перспективу публикации исследования в рецензируемом научном журнале.</w:t>
      </w:r>
    </w:p>
    <w:p w:rsidR="00D944A3" w:rsidRDefault="00D944A3" w:rsidP="00D944A3">
      <w:pPr>
        <w:widowControl w:val="0"/>
        <w:rPr>
          <w:iCs/>
          <w:sz w:val="26"/>
          <w:szCs w:val="26"/>
        </w:rPr>
      </w:pPr>
    </w:p>
    <w:p w:rsidR="00A80FFB" w:rsidRDefault="00A80FFB" w:rsidP="00A80FFB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Вывод и оценка по 5-балльной и 10-балльной шкале. </w:t>
      </w:r>
    </w:p>
    <w:p w:rsidR="00D944A3" w:rsidRDefault="00D944A3" w:rsidP="00D944A3">
      <w:pPr>
        <w:jc w:val="both"/>
        <w:rPr>
          <w:sz w:val="26"/>
          <w:szCs w:val="26"/>
        </w:rPr>
      </w:pPr>
    </w:p>
    <w:p w:rsidR="00D944A3" w:rsidRPr="00036404" w:rsidRDefault="00D944A3" w:rsidP="00D944A3">
      <w:pPr>
        <w:jc w:val="both"/>
        <w:rPr>
          <w:sz w:val="26"/>
          <w:szCs w:val="26"/>
        </w:rPr>
      </w:pPr>
      <w:r w:rsidRPr="00036404">
        <w:rPr>
          <w:sz w:val="26"/>
          <w:szCs w:val="26"/>
        </w:rPr>
        <w:t>Объём комментариев к отзыву</w:t>
      </w:r>
      <w:r>
        <w:rPr>
          <w:sz w:val="26"/>
          <w:szCs w:val="26"/>
        </w:rPr>
        <w:t xml:space="preserve"> рецензента</w:t>
      </w:r>
      <w:r w:rsidRPr="00036404">
        <w:rPr>
          <w:sz w:val="26"/>
          <w:szCs w:val="26"/>
        </w:rPr>
        <w:t xml:space="preserve"> не регламентирован. </w:t>
      </w:r>
    </w:p>
    <w:p w:rsidR="00A80FFB" w:rsidRDefault="00A80FFB" w:rsidP="00A80FFB">
      <w:pPr>
        <w:widowControl w:val="0"/>
        <w:rPr>
          <w:sz w:val="26"/>
          <w:szCs w:val="26"/>
        </w:rPr>
      </w:pPr>
    </w:p>
    <w:p w:rsidR="00D944A3" w:rsidRPr="009A7EC6" w:rsidRDefault="00D944A3" w:rsidP="00A80FFB">
      <w:pPr>
        <w:widowControl w:val="0"/>
        <w:rPr>
          <w:sz w:val="26"/>
          <w:szCs w:val="26"/>
        </w:rPr>
      </w:pPr>
    </w:p>
    <w:p w:rsidR="00A80FFB" w:rsidRPr="009A7EC6" w:rsidRDefault="00A80FFB" w:rsidP="00A80FFB">
      <w:pPr>
        <w:widowControl w:val="0"/>
        <w:rPr>
          <w:sz w:val="26"/>
          <w:szCs w:val="26"/>
        </w:rPr>
      </w:pPr>
      <w:r>
        <w:rPr>
          <w:sz w:val="26"/>
          <w:szCs w:val="26"/>
        </w:rPr>
        <w:t>Рецензент</w:t>
      </w:r>
    </w:p>
    <w:p w:rsidR="00A80FFB" w:rsidRPr="009A7EC6" w:rsidRDefault="00A80FFB" w:rsidP="00A80FFB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ученая степень, звание,</w:t>
      </w:r>
    </w:p>
    <w:p w:rsidR="00A80FFB" w:rsidRPr="009A7EC6" w:rsidRDefault="00A80FFB" w:rsidP="00A80FFB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место работы</w:t>
      </w:r>
      <w:r w:rsidRPr="009A7EC6">
        <w:rPr>
          <w:sz w:val="26"/>
          <w:szCs w:val="26"/>
        </w:rPr>
        <w:tab/>
      </w:r>
      <w:r w:rsidRPr="009A7EC6">
        <w:rPr>
          <w:sz w:val="26"/>
          <w:szCs w:val="26"/>
        </w:rPr>
        <w:tab/>
        <w:t>_______ /подпись/________________И.О. Фамилия</w:t>
      </w:r>
    </w:p>
    <w:p w:rsidR="00A80FFB" w:rsidRPr="009A7EC6" w:rsidRDefault="00A80FFB" w:rsidP="00A80FFB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A80FFB" w:rsidRDefault="00A80FFB" w:rsidP="00A80FFB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A80FFB" w:rsidRPr="009A7EC6" w:rsidRDefault="00A80FFB" w:rsidP="00A80FFB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Место печати</w:t>
      </w:r>
    </w:p>
    <w:p w:rsidR="00A80FFB" w:rsidRDefault="00A80FFB" w:rsidP="00292881">
      <w:r w:rsidRPr="00202979">
        <w:t>Дата</w:t>
      </w:r>
    </w:p>
    <w:p w:rsidR="00867C8C" w:rsidRDefault="00867C8C" w:rsidP="00292881"/>
    <w:tbl>
      <w:tblPr>
        <w:tblW w:w="6804" w:type="dxa"/>
        <w:tblInd w:w="266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04"/>
      </w:tblGrid>
      <w:tr w:rsidR="00867C8C" w:rsidTr="009B6DF5">
        <w:trPr>
          <w:trHeight w:val="402"/>
        </w:trPr>
        <w:tc>
          <w:tcPr>
            <w:tcW w:w="6804" w:type="dxa"/>
          </w:tcPr>
          <w:p w:rsidR="00867C8C" w:rsidRDefault="00867C8C" w:rsidP="009B6DF5">
            <w:pPr>
              <w:tabs>
                <w:tab w:val="left" w:pos="6264"/>
              </w:tabs>
              <w:ind w:right="27"/>
              <w:jc w:val="right"/>
            </w:pPr>
            <w:r w:rsidRPr="00300909">
              <w:rPr>
                <w:b/>
                <w:sz w:val="26"/>
              </w:rPr>
              <w:t xml:space="preserve">Приложение </w:t>
            </w:r>
            <w:r w:rsidR="00CE6FFF">
              <w:rPr>
                <w:b/>
                <w:sz w:val="26"/>
              </w:rPr>
              <w:t>8</w:t>
            </w:r>
            <w:r>
              <w:rPr>
                <w:b/>
                <w:sz w:val="26"/>
              </w:rPr>
              <w:t>.1</w:t>
            </w:r>
          </w:p>
          <w:p w:rsidR="00867C8C" w:rsidRDefault="00867C8C" w:rsidP="009B6DF5">
            <w:pPr>
              <w:ind w:right="27"/>
              <w:jc w:val="right"/>
            </w:pPr>
            <w:r w:rsidRPr="00300909">
              <w:rPr>
                <w:b/>
                <w:i/>
                <w:sz w:val="26"/>
              </w:rPr>
              <w:t xml:space="preserve"> </w:t>
            </w:r>
          </w:p>
        </w:tc>
      </w:tr>
    </w:tbl>
    <w:p w:rsidR="00867C8C" w:rsidRDefault="00867C8C" w:rsidP="00867C8C">
      <w:pPr>
        <w:pStyle w:val="2"/>
      </w:pPr>
      <w:r w:rsidRPr="00867C8C">
        <w:t>Thesis supervisor’s review template</w:t>
      </w:r>
    </w:p>
    <w:p w:rsidR="00867C8C" w:rsidRDefault="00867C8C" w:rsidP="00867C8C">
      <w:pPr>
        <w:widowControl w:val="0"/>
        <w:jc w:val="both"/>
        <w:rPr>
          <w:b/>
          <w:sz w:val="26"/>
          <w:szCs w:val="26"/>
        </w:rPr>
      </w:pPr>
    </w:p>
    <w:p w:rsidR="00867C8C" w:rsidRPr="00867C8C" w:rsidRDefault="00867C8C" w:rsidP="00867C8C">
      <w:pPr>
        <w:widowControl w:val="0"/>
        <w:jc w:val="both"/>
        <w:rPr>
          <w:b/>
          <w:sz w:val="26"/>
          <w:szCs w:val="26"/>
          <w:lang w:val="en-US"/>
        </w:rPr>
      </w:pPr>
      <w:r w:rsidRPr="00D0364D">
        <w:rPr>
          <w:b/>
          <w:bCs/>
          <w:lang w:val="en-US"/>
        </w:rPr>
        <w:t>Federal State Autonomous Institution for Higher Education                                                                                                   National Research University Higher School of Economics</w:t>
      </w:r>
    </w:p>
    <w:p w:rsidR="00867C8C" w:rsidRPr="00867C8C" w:rsidRDefault="00867C8C" w:rsidP="00867C8C">
      <w:pPr>
        <w:widowControl w:val="0"/>
        <w:jc w:val="center"/>
        <w:rPr>
          <w:lang w:val="en-US"/>
        </w:rPr>
      </w:pPr>
      <w:r w:rsidRPr="00867C8C">
        <w:rPr>
          <w:lang w:val="en-US"/>
        </w:rPr>
        <w:t>St. Petersburg School of Economics and Management</w:t>
      </w:r>
    </w:p>
    <w:p w:rsidR="00867C8C" w:rsidRPr="00867C8C" w:rsidRDefault="00867C8C" w:rsidP="00867C8C">
      <w:pPr>
        <w:widowControl w:val="0"/>
        <w:rPr>
          <w:sz w:val="26"/>
          <w:szCs w:val="26"/>
          <w:lang w:val="en-US"/>
        </w:rPr>
      </w:pPr>
    </w:p>
    <w:p w:rsidR="00867C8C" w:rsidRPr="00867C8C" w:rsidRDefault="00867C8C" w:rsidP="00867C8C">
      <w:pPr>
        <w:widowControl w:val="0"/>
        <w:rPr>
          <w:sz w:val="26"/>
          <w:szCs w:val="26"/>
          <w:lang w:val="en-US"/>
        </w:rPr>
      </w:pPr>
    </w:p>
    <w:p w:rsidR="00867C8C" w:rsidRPr="005E084C" w:rsidRDefault="00867C8C" w:rsidP="00867C8C">
      <w:pPr>
        <w:widowControl w:val="0"/>
        <w:jc w:val="center"/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Referee’s</w:t>
      </w:r>
      <w:r w:rsidRPr="00A400C7">
        <w:rPr>
          <w:b/>
          <w:bCs/>
          <w:sz w:val="26"/>
          <w:szCs w:val="26"/>
          <w:lang w:val="en-US"/>
        </w:rPr>
        <w:t xml:space="preserve"> Review of the </w:t>
      </w:r>
      <w:r>
        <w:rPr>
          <w:b/>
          <w:bCs/>
          <w:sz w:val="26"/>
          <w:szCs w:val="26"/>
          <w:lang w:val="en-US"/>
        </w:rPr>
        <w:t>Dissertation</w:t>
      </w:r>
    </w:p>
    <w:p w:rsidR="00867C8C" w:rsidRPr="005E084C" w:rsidRDefault="00867C8C" w:rsidP="00867C8C">
      <w:pPr>
        <w:widowControl w:val="0"/>
        <w:rPr>
          <w:sz w:val="26"/>
          <w:szCs w:val="26"/>
          <w:lang w:val="en-US"/>
        </w:rPr>
      </w:pPr>
    </w:p>
    <w:p w:rsidR="00867C8C" w:rsidRPr="00EC2E02" w:rsidRDefault="00EC2E02" w:rsidP="00867C8C">
      <w:pPr>
        <w:widowControl w:val="0"/>
        <w:rPr>
          <w:sz w:val="26"/>
          <w:szCs w:val="26"/>
          <w:lang w:val="en-US"/>
        </w:rPr>
      </w:pPr>
      <w:r w:rsidRPr="007F7040">
        <w:rPr>
          <w:lang w:val="en-US"/>
        </w:rPr>
        <w:t>prepared by</w:t>
      </w:r>
      <w:r w:rsidRPr="00EC2E02">
        <w:rPr>
          <w:sz w:val="26"/>
          <w:szCs w:val="26"/>
          <w:lang w:val="en-US"/>
        </w:rPr>
        <w:t xml:space="preserve"> </w:t>
      </w:r>
      <w:r w:rsidR="00867C8C" w:rsidRPr="00EC2E02">
        <w:rPr>
          <w:sz w:val="26"/>
          <w:szCs w:val="26"/>
          <w:lang w:val="en-US"/>
        </w:rPr>
        <w:t>__________________________________________________________ ,</w:t>
      </w:r>
    </w:p>
    <w:p w:rsidR="00867C8C" w:rsidRPr="00EC2E02" w:rsidRDefault="00EC2E02" w:rsidP="00867C8C">
      <w:pPr>
        <w:widowControl w:val="0"/>
        <w:rPr>
          <w:i/>
          <w:sz w:val="26"/>
          <w:szCs w:val="26"/>
          <w:lang w:val="en-US"/>
        </w:rPr>
      </w:pPr>
      <w:r w:rsidRPr="00EC2E02">
        <w:rPr>
          <w:i/>
          <w:sz w:val="26"/>
          <w:szCs w:val="26"/>
          <w:vertAlign w:val="superscript"/>
          <w:lang w:val="en-US"/>
        </w:rPr>
        <w:t>(student’s full name)</w:t>
      </w:r>
    </w:p>
    <w:p w:rsidR="00867C8C" w:rsidRPr="00EC2E02" w:rsidRDefault="00EC2E02" w:rsidP="00867C8C">
      <w:pPr>
        <w:widowControl w:val="0"/>
        <w:rPr>
          <w:sz w:val="26"/>
          <w:szCs w:val="26"/>
          <w:lang w:val="en-US"/>
        </w:rPr>
      </w:pPr>
      <w:r w:rsidRPr="00EC2E02">
        <w:rPr>
          <w:sz w:val="26"/>
          <w:szCs w:val="26"/>
          <w:lang w:val="en-US"/>
        </w:rPr>
        <w:t>student of Master’s Programme</w:t>
      </w:r>
      <w:r w:rsidR="00867C8C" w:rsidRPr="00EC2E02">
        <w:rPr>
          <w:sz w:val="26"/>
          <w:szCs w:val="26"/>
          <w:lang w:val="en-US"/>
        </w:rPr>
        <w:t xml:space="preserve"> «</w:t>
      </w:r>
      <w:r w:rsidRPr="00EC2E02">
        <w:rPr>
          <w:sz w:val="26"/>
          <w:szCs w:val="26"/>
          <w:u w:val="single"/>
          <w:lang w:val="en-US"/>
        </w:rPr>
        <w:t xml:space="preserve"> </w:t>
      </w:r>
      <w:r w:rsidRPr="00EE7E6C">
        <w:rPr>
          <w:sz w:val="26"/>
          <w:szCs w:val="26"/>
          <w:u w:val="single"/>
          <w:lang w:val="en-US"/>
        </w:rPr>
        <w:t>Applied Economics and Mathematical Methods</w:t>
      </w:r>
      <w:r w:rsidRPr="00EC2E02">
        <w:rPr>
          <w:sz w:val="26"/>
          <w:szCs w:val="26"/>
          <w:lang w:val="en-US"/>
        </w:rPr>
        <w:t xml:space="preserve"> </w:t>
      </w:r>
      <w:r w:rsidR="00867C8C" w:rsidRPr="00EC2E02">
        <w:rPr>
          <w:sz w:val="26"/>
          <w:szCs w:val="26"/>
          <w:lang w:val="en-US"/>
        </w:rPr>
        <w:t>»</w:t>
      </w:r>
    </w:p>
    <w:p w:rsidR="00867C8C" w:rsidRPr="00BA6B18" w:rsidRDefault="00EC2E02" w:rsidP="00867C8C">
      <w:pPr>
        <w:widowControl w:val="0"/>
        <w:rPr>
          <w:sz w:val="26"/>
          <w:szCs w:val="26"/>
          <w:lang w:val="en-US"/>
        </w:rPr>
      </w:pPr>
      <w:r w:rsidRPr="007F7040">
        <w:rPr>
          <w:lang w:val="en-US"/>
        </w:rPr>
        <w:t>Dissertation topic</w:t>
      </w:r>
      <w:r w:rsidR="00867C8C" w:rsidRPr="00BA6B18">
        <w:rPr>
          <w:sz w:val="26"/>
          <w:szCs w:val="26"/>
          <w:lang w:val="en-US"/>
        </w:rPr>
        <w:t xml:space="preserve">: </w:t>
      </w:r>
      <w:r w:rsidRPr="00BA6B18">
        <w:rPr>
          <w:sz w:val="26"/>
          <w:szCs w:val="26"/>
          <w:lang w:val="en-US"/>
        </w:rPr>
        <w:t>«</w:t>
      </w:r>
      <w:r w:rsidR="00867C8C" w:rsidRPr="00BA6B18">
        <w:rPr>
          <w:sz w:val="26"/>
          <w:szCs w:val="26"/>
          <w:lang w:val="en-US"/>
        </w:rPr>
        <w:t>_______________________________________________________</w:t>
      </w:r>
    </w:p>
    <w:p w:rsidR="00867C8C" w:rsidRPr="00BA6B18" w:rsidRDefault="00867C8C" w:rsidP="00867C8C">
      <w:pPr>
        <w:widowControl w:val="0"/>
        <w:rPr>
          <w:sz w:val="26"/>
          <w:szCs w:val="26"/>
          <w:lang w:val="en-US"/>
        </w:rPr>
      </w:pPr>
      <w:r w:rsidRPr="00BA6B18">
        <w:rPr>
          <w:sz w:val="26"/>
          <w:szCs w:val="26"/>
          <w:lang w:val="en-US"/>
        </w:rPr>
        <w:t>______________________________________________________________________»</w:t>
      </w:r>
    </w:p>
    <w:p w:rsidR="00867C8C" w:rsidRPr="00BA6B18" w:rsidRDefault="00867C8C" w:rsidP="00867C8C">
      <w:pPr>
        <w:widowControl w:val="0"/>
        <w:rPr>
          <w:sz w:val="26"/>
          <w:szCs w:val="26"/>
          <w:lang w:val="en-US"/>
        </w:rPr>
      </w:pPr>
    </w:p>
    <w:p w:rsidR="00867C8C" w:rsidRPr="00BA6B18" w:rsidRDefault="00867C8C" w:rsidP="00867C8C">
      <w:pPr>
        <w:widowControl w:val="0"/>
        <w:rPr>
          <w:sz w:val="26"/>
          <w:szCs w:val="26"/>
          <w:lang w:val="en-US"/>
        </w:rPr>
      </w:pPr>
    </w:p>
    <w:p w:rsidR="00867C8C" w:rsidRPr="00EC2E02" w:rsidRDefault="00EC2E02" w:rsidP="00867C8C">
      <w:pPr>
        <w:widowControl w:val="0"/>
        <w:rPr>
          <w:iCs/>
          <w:sz w:val="26"/>
          <w:szCs w:val="26"/>
          <w:lang w:val="en-US"/>
        </w:rPr>
      </w:pPr>
      <w:r w:rsidRPr="00E11B03">
        <w:rPr>
          <w:b/>
          <w:lang w:val="en-US"/>
        </w:rPr>
        <w:t>Thesis review should contain an in-detail description of each of the following criteria:</w:t>
      </w:r>
    </w:p>
    <w:p w:rsidR="00867C8C" w:rsidRPr="00EC2E02" w:rsidRDefault="00EC2E02" w:rsidP="00EC2E02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  <w:lang w:val="en-US"/>
        </w:rPr>
      </w:pPr>
      <w:r w:rsidRPr="00EC2E02">
        <w:rPr>
          <w:iCs/>
          <w:sz w:val="26"/>
          <w:szCs w:val="26"/>
          <w:lang w:val="en-US"/>
        </w:rPr>
        <w:t>Justification of the topic choice</w:t>
      </w:r>
      <w:r w:rsidR="00867C8C" w:rsidRPr="00EC2E02">
        <w:rPr>
          <w:iCs/>
          <w:sz w:val="26"/>
          <w:szCs w:val="26"/>
          <w:lang w:val="en-US"/>
        </w:rPr>
        <w:t>;</w:t>
      </w:r>
    </w:p>
    <w:p w:rsidR="00867C8C" w:rsidRPr="00BA6B18" w:rsidRDefault="00BA6B18" w:rsidP="00BA6B18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  <w:lang w:val="en-US"/>
        </w:rPr>
      </w:pPr>
      <w:r w:rsidRPr="00BA6B18">
        <w:rPr>
          <w:iCs/>
          <w:sz w:val="26"/>
          <w:szCs w:val="26"/>
          <w:lang w:val="en-US"/>
        </w:rPr>
        <w:t>Correspondence of the work to the chosen topic</w:t>
      </w:r>
      <w:r w:rsidR="00867C8C" w:rsidRPr="00BA6B18">
        <w:rPr>
          <w:iCs/>
          <w:sz w:val="26"/>
          <w:szCs w:val="26"/>
          <w:lang w:val="en-US"/>
        </w:rPr>
        <w:t>;</w:t>
      </w:r>
    </w:p>
    <w:p w:rsidR="00867C8C" w:rsidRPr="00BA6B18" w:rsidRDefault="00BA6B18" w:rsidP="00BA6B18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  <w:lang w:val="en-US"/>
        </w:rPr>
      </w:pPr>
      <w:r w:rsidRPr="00BA6B18">
        <w:rPr>
          <w:iCs/>
          <w:sz w:val="26"/>
          <w:szCs w:val="26"/>
          <w:lang w:val="en-US"/>
        </w:rPr>
        <w:t>Structure and logic of the text flow</w:t>
      </w:r>
      <w:r w:rsidR="00867C8C" w:rsidRPr="00BA6B18">
        <w:rPr>
          <w:iCs/>
          <w:sz w:val="26"/>
          <w:szCs w:val="26"/>
          <w:lang w:val="en-US"/>
        </w:rPr>
        <w:t>;</w:t>
      </w:r>
    </w:p>
    <w:p w:rsidR="00867C8C" w:rsidRPr="00BA6B18" w:rsidRDefault="00BA6B18" w:rsidP="00BA6B18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  <w:lang w:val="en-US"/>
        </w:rPr>
      </w:pPr>
      <w:r w:rsidRPr="00BA6B18">
        <w:rPr>
          <w:iCs/>
          <w:sz w:val="26"/>
          <w:szCs w:val="26"/>
          <w:lang w:val="en-US"/>
        </w:rPr>
        <w:t>Quality of analytical approach and quality of offered solution to the research objectives</w:t>
      </w:r>
      <w:r w:rsidR="00867C8C" w:rsidRPr="00BA6B18">
        <w:rPr>
          <w:iCs/>
          <w:sz w:val="26"/>
          <w:szCs w:val="26"/>
          <w:lang w:val="en-US"/>
        </w:rPr>
        <w:t>;</w:t>
      </w:r>
    </w:p>
    <w:p w:rsidR="00867C8C" w:rsidRPr="00BA6B18" w:rsidRDefault="00BA6B18" w:rsidP="00BA6B18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  <w:lang w:val="en-US"/>
        </w:rPr>
      </w:pPr>
      <w:r w:rsidRPr="00BA6B18">
        <w:rPr>
          <w:iCs/>
          <w:sz w:val="26"/>
          <w:szCs w:val="26"/>
          <w:lang w:val="en-US"/>
        </w:rPr>
        <w:t>Quality of data collection and description</w:t>
      </w:r>
      <w:r w:rsidR="00867C8C" w:rsidRPr="00BA6B18">
        <w:rPr>
          <w:iCs/>
          <w:sz w:val="26"/>
          <w:szCs w:val="26"/>
          <w:lang w:val="en-US"/>
        </w:rPr>
        <w:t>;</w:t>
      </w:r>
    </w:p>
    <w:p w:rsidR="00867C8C" w:rsidRPr="00BA6B18" w:rsidRDefault="00BA6B18" w:rsidP="00BA6B18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  <w:lang w:val="en-US"/>
        </w:rPr>
      </w:pPr>
      <w:r w:rsidRPr="00BA6B18">
        <w:rPr>
          <w:iCs/>
          <w:sz w:val="26"/>
          <w:szCs w:val="26"/>
          <w:lang w:val="en-US"/>
        </w:rPr>
        <w:t>Quality of the research to set objectives</w:t>
      </w:r>
      <w:r w:rsidR="00867C8C" w:rsidRPr="00BA6B18">
        <w:rPr>
          <w:iCs/>
          <w:sz w:val="26"/>
          <w:szCs w:val="26"/>
          <w:lang w:val="en-US"/>
        </w:rPr>
        <w:t>;</w:t>
      </w:r>
    </w:p>
    <w:p w:rsidR="00867C8C" w:rsidRPr="00BA6B18" w:rsidRDefault="00BA6B18" w:rsidP="00BA6B18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  <w:lang w:val="en-US"/>
        </w:rPr>
      </w:pPr>
      <w:r w:rsidRPr="00BA6B18">
        <w:rPr>
          <w:iCs/>
          <w:sz w:val="26"/>
          <w:szCs w:val="26"/>
          <w:lang w:val="en-US"/>
        </w:rPr>
        <w:t>Practical value of the research</w:t>
      </w:r>
      <w:r w:rsidR="00867C8C" w:rsidRPr="00BA6B18">
        <w:rPr>
          <w:iCs/>
          <w:sz w:val="26"/>
          <w:szCs w:val="26"/>
          <w:lang w:val="en-US"/>
        </w:rPr>
        <w:t>;</w:t>
      </w:r>
    </w:p>
    <w:p w:rsidR="00867C8C" w:rsidRPr="00F87A0A" w:rsidRDefault="00BA6B18" w:rsidP="00BA6B18">
      <w:pPr>
        <w:pStyle w:val="af7"/>
        <w:widowControl w:val="0"/>
        <w:numPr>
          <w:ilvl w:val="0"/>
          <w:numId w:val="25"/>
        </w:numPr>
        <w:rPr>
          <w:iCs/>
          <w:sz w:val="26"/>
          <w:szCs w:val="26"/>
        </w:rPr>
      </w:pPr>
      <w:r w:rsidRPr="00BA6B18">
        <w:rPr>
          <w:iCs/>
          <w:sz w:val="26"/>
          <w:szCs w:val="26"/>
        </w:rPr>
        <w:t>Quality of thesis layout</w:t>
      </w:r>
      <w:r w:rsidR="00867C8C" w:rsidRPr="00F87A0A">
        <w:rPr>
          <w:iCs/>
          <w:sz w:val="26"/>
          <w:szCs w:val="26"/>
        </w:rPr>
        <w:t>.</w:t>
      </w:r>
    </w:p>
    <w:p w:rsidR="00867C8C" w:rsidRDefault="00867C8C" w:rsidP="00867C8C">
      <w:pPr>
        <w:widowControl w:val="0"/>
        <w:rPr>
          <w:iCs/>
          <w:sz w:val="26"/>
          <w:szCs w:val="26"/>
        </w:rPr>
      </w:pPr>
    </w:p>
    <w:p w:rsidR="00BA6B18" w:rsidRPr="00BA6B18" w:rsidRDefault="00BA6B18" w:rsidP="00BA6B18">
      <w:pPr>
        <w:widowControl w:val="0"/>
        <w:rPr>
          <w:b/>
          <w:lang w:val="en-US"/>
        </w:rPr>
      </w:pPr>
      <w:r w:rsidRPr="00BA6B18">
        <w:rPr>
          <w:b/>
          <w:lang w:val="en-US"/>
        </w:rPr>
        <w:t>Final conclusion and grade</w:t>
      </w:r>
    </w:p>
    <w:p w:rsidR="00BA6B18" w:rsidRPr="00BA6B18" w:rsidRDefault="00BA6B18" w:rsidP="00BA6B18">
      <w:pPr>
        <w:widowControl w:val="0"/>
        <w:rPr>
          <w:iCs/>
          <w:sz w:val="26"/>
          <w:szCs w:val="26"/>
          <w:lang w:val="en-US"/>
        </w:rPr>
      </w:pPr>
      <w:r w:rsidRPr="00BA6B18">
        <w:rPr>
          <w:iCs/>
          <w:sz w:val="26"/>
          <w:szCs w:val="26"/>
          <w:lang w:val="en-US"/>
        </w:rPr>
        <w:t>Master dissertation of …….. meets the requirements of the Master in the Programme, and according to the reviewer’s opinion deserves a “…” grade, thus the author can be given the master’s degree in the area of studies 38.04.0</w:t>
      </w:r>
      <w:r>
        <w:rPr>
          <w:iCs/>
          <w:sz w:val="26"/>
          <w:szCs w:val="26"/>
          <w:lang w:val="en-US"/>
        </w:rPr>
        <w:t>1</w:t>
      </w:r>
      <w:r w:rsidRPr="00BA6B18">
        <w:rPr>
          <w:iCs/>
          <w:sz w:val="26"/>
          <w:szCs w:val="26"/>
          <w:lang w:val="en-US"/>
        </w:rPr>
        <w:t xml:space="preserve"> “Economics”.</w:t>
      </w:r>
    </w:p>
    <w:p w:rsidR="00BA6B18" w:rsidRPr="00BA6B18" w:rsidRDefault="00BA6B18" w:rsidP="00867C8C">
      <w:pPr>
        <w:widowControl w:val="0"/>
        <w:rPr>
          <w:iCs/>
          <w:sz w:val="26"/>
          <w:szCs w:val="26"/>
          <w:lang w:val="en-US"/>
        </w:rPr>
      </w:pPr>
    </w:p>
    <w:p w:rsidR="00EC2E02" w:rsidRPr="00EC2E02" w:rsidRDefault="00EC2E02" w:rsidP="00867C8C">
      <w:pPr>
        <w:widowControl w:val="0"/>
        <w:rPr>
          <w:lang w:val="en-US"/>
        </w:rPr>
      </w:pPr>
      <w:r w:rsidRPr="005D408E">
        <w:rPr>
          <w:lang w:val="en-US"/>
        </w:rPr>
        <w:t>Asse</w:t>
      </w:r>
      <w:r>
        <w:rPr>
          <w:lang w:val="en-US"/>
        </w:rPr>
        <w:t>ssment on 5 and 10-point system</w:t>
      </w:r>
      <w:r w:rsidRPr="00EC2E02">
        <w:rPr>
          <w:lang w:val="en-US"/>
        </w:rPr>
        <w:t>:</w:t>
      </w:r>
    </w:p>
    <w:p w:rsidR="00EC2E02" w:rsidRPr="00EC2E02" w:rsidRDefault="00EC2E02" w:rsidP="00EC2E02">
      <w:pPr>
        <w:rPr>
          <w:lang w:val="en-US"/>
        </w:rPr>
      </w:pPr>
      <w:r w:rsidRPr="00EC2E02">
        <w:rPr>
          <w:lang w:val="en-US"/>
        </w:rPr>
        <w:t>Excellent-10, 9, 8</w:t>
      </w:r>
    </w:p>
    <w:p w:rsidR="00EC2E02" w:rsidRPr="00EC2E02" w:rsidRDefault="00EC2E02" w:rsidP="00EC2E02">
      <w:pPr>
        <w:rPr>
          <w:lang w:val="en-US"/>
        </w:rPr>
      </w:pPr>
      <w:r w:rsidRPr="00EC2E02">
        <w:rPr>
          <w:lang w:val="en-US"/>
        </w:rPr>
        <w:t>Good-7, 6</w:t>
      </w:r>
    </w:p>
    <w:p w:rsidR="00EC2E02" w:rsidRPr="00EC2E02" w:rsidRDefault="00EC2E02" w:rsidP="00EC2E02">
      <w:pPr>
        <w:rPr>
          <w:lang w:val="en-US"/>
        </w:rPr>
      </w:pPr>
      <w:r w:rsidRPr="00EC2E02">
        <w:rPr>
          <w:lang w:val="en-US"/>
        </w:rPr>
        <w:t>Satisfactory-5, 4</w:t>
      </w:r>
    </w:p>
    <w:p w:rsidR="00EC2E02" w:rsidRPr="00EC2E02" w:rsidRDefault="00EC2E02" w:rsidP="00EC2E02">
      <w:pPr>
        <w:rPr>
          <w:lang w:val="en-US"/>
        </w:rPr>
      </w:pPr>
      <w:r w:rsidRPr="00EC2E02">
        <w:rPr>
          <w:lang w:val="en-US"/>
        </w:rPr>
        <w:t>Unsatisfactory-3, 2, 1</w:t>
      </w:r>
    </w:p>
    <w:p w:rsidR="00867C8C" w:rsidRDefault="00867C8C" w:rsidP="00867C8C">
      <w:pPr>
        <w:widowControl w:val="0"/>
        <w:rPr>
          <w:sz w:val="26"/>
          <w:szCs w:val="26"/>
        </w:rPr>
      </w:pPr>
      <w:r w:rsidRPr="00EC2E02">
        <w:rPr>
          <w:sz w:val="26"/>
          <w:szCs w:val="26"/>
          <w:lang w:val="en-US"/>
        </w:rPr>
        <w:t xml:space="preserve"> </w:t>
      </w:r>
    </w:p>
    <w:p w:rsidR="00867C8C" w:rsidRPr="009A7EC6" w:rsidRDefault="00867C8C" w:rsidP="00867C8C">
      <w:pPr>
        <w:widowControl w:val="0"/>
        <w:rPr>
          <w:sz w:val="26"/>
          <w:szCs w:val="26"/>
        </w:rPr>
      </w:pPr>
    </w:p>
    <w:p w:rsidR="00EC2E02" w:rsidRPr="00EC2E02" w:rsidRDefault="00BA6B18" w:rsidP="00EC2E02">
      <w:pPr>
        <w:rPr>
          <w:lang w:val="en-US"/>
        </w:rPr>
      </w:pPr>
      <w:r w:rsidRPr="005E084C">
        <w:rPr>
          <w:sz w:val="26"/>
          <w:szCs w:val="26"/>
          <w:lang w:val="en-US"/>
        </w:rPr>
        <w:t>Reviewer</w:t>
      </w:r>
    </w:p>
    <w:p w:rsidR="00EC2E02" w:rsidRPr="00EC2E02" w:rsidRDefault="00EC2E02" w:rsidP="00EC2E02">
      <w:pPr>
        <w:rPr>
          <w:sz w:val="20"/>
          <w:lang w:val="en-US"/>
        </w:rPr>
      </w:pPr>
      <w:r w:rsidRPr="00EC2E02">
        <w:rPr>
          <w:sz w:val="20"/>
          <w:lang w:val="en-US"/>
        </w:rPr>
        <w:t>academic degree and title,</w:t>
      </w:r>
    </w:p>
    <w:p w:rsidR="00EC2E02" w:rsidRPr="00EC2E02" w:rsidRDefault="00EC2E02" w:rsidP="00EC2E02">
      <w:pPr>
        <w:rPr>
          <w:sz w:val="20"/>
          <w:lang w:val="en-US"/>
        </w:rPr>
      </w:pPr>
      <w:r w:rsidRPr="00EC2E02">
        <w:rPr>
          <w:sz w:val="20"/>
          <w:lang w:val="en-US"/>
        </w:rPr>
        <w:t>department</w:t>
      </w:r>
    </w:p>
    <w:p w:rsidR="00EC2E02" w:rsidRPr="00EC2E02" w:rsidRDefault="00EC2E02" w:rsidP="00EC2E02">
      <w:pPr>
        <w:rPr>
          <w:sz w:val="20"/>
          <w:lang w:val="en-US"/>
        </w:rPr>
      </w:pPr>
      <w:r w:rsidRPr="00EC2E02">
        <w:rPr>
          <w:sz w:val="20"/>
          <w:lang w:val="en-US"/>
        </w:rPr>
        <w:t>(place of employment)</w:t>
      </w:r>
      <w:r w:rsidRPr="00EC2E02">
        <w:rPr>
          <w:lang w:val="en-US"/>
        </w:rPr>
        <w:t>___________________/</w:t>
      </w:r>
      <w:r>
        <w:rPr>
          <w:lang w:val="en-US"/>
        </w:rPr>
        <w:t>S</w:t>
      </w:r>
      <w:r w:rsidRPr="00EC2E02">
        <w:rPr>
          <w:sz w:val="20"/>
          <w:lang w:val="en-US"/>
        </w:rPr>
        <w:t>ignature</w:t>
      </w:r>
      <w:r w:rsidRPr="00EC2E02">
        <w:rPr>
          <w:lang w:val="en-US"/>
        </w:rPr>
        <w:t>/____________________</w:t>
      </w:r>
      <w:r w:rsidRPr="00EC2E02">
        <w:rPr>
          <w:sz w:val="20"/>
          <w:lang w:val="en-US"/>
        </w:rPr>
        <w:t>Initials/Name</w:t>
      </w:r>
    </w:p>
    <w:p w:rsidR="00867C8C" w:rsidRPr="00EC2E02" w:rsidRDefault="00867C8C" w:rsidP="00867C8C">
      <w:pPr>
        <w:widowControl w:val="0"/>
        <w:rPr>
          <w:sz w:val="26"/>
          <w:szCs w:val="26"/>
          <w:lang w:val="en-US"/>
        </w:rPr>
      </w:pPr>
      <w:r w:rsidRPr="00EC2E02">
        <w:rPr>
          <w:sz w:val="26"/>
          <w:szCs w:val="26"/>
          <w:lang w:val="en-US"/>
        </w:rPr>
        <w:t xml:space="preserve"> </w:t>
      </w:r>
    </w:p>
    <w:p w:rsidR="00867C8C" w:rsidRPr="00EC2E02" w:rsidRDefault="00867C8C" w:rsidP="00867C8C">
      <w:pPr>
        <w:widowControl w:val="0"/>
        <w:rPr>
          <w:sz w:val="26"/>
          <w:szCs w:val="26"/>
          <w:lang w:val="en-US"/>
        </w:rPr>
      </w:pPr>
      <w:r w:rsidRPr="00EC2E02">
        <w:rPr>
          <w:sz w:val="26"/>
          <w:szCs w:val="26"/>
          <w:lang w:val="en-US"/>
        </w:rPr>
        <w:t xml:space="preserve"> </w:t>
      </w:r>
    </w:p>
    <w:p w:rsidR="00867C8C" w:rsidRPr="009A7EC6" w:rsidRDefault="00EC2E02" w:rsidP="00867C8C">
      <w:pPr>
        <w:widowControl w:val="0"/>
        <w:rPr>
          <w:sz w:val="26"/>
          <w:szCs w:val="26"/>
        </w:rPr>
      </w:pPr>
      <w:r>
        <w:rPr>
          <w:lang w:val="en-US"/>
        </w:rPr>
        <w:t>Stamp</w:t>
      </w:r>
    </w:p>
    <w:p w:rsidR="00867C8C" w:rsidRDefault="00EC2E02" w:rsidP="00867C8C">
      <w:r>
        <w:rPr>
          <w:spacing w:val="-3"/>
          <w:lang w:val="en-GB"/>
        </w:rPr>
        <w:t>Date</w:t>
      </w:r>
    </w:p>
    <w:p w:rsidR="00A80FFB" w:rsidRPr="007126D7" w:rsidRDefault="00A80FFB" w:rsidP="00A80FFB">
      <w:pPr>
        <w:jc w:val="right"/>
        <w:rPr>
          <w:b/>
          <w:sz w:val="26"/>
          <w:szCs w:val="26"/>
        </w:rPr>
      </w:pPr>
      <w:r>
        <w:br w:type="page"/>
      </w:r>
      <w:r w:rsidRPr="007126D7">
        <w:rPr>
          <w:b/>
          <w:sz w:val="26"/>
          <w:szCs w:val="26"/>
        </w:rPr>
        <w:t xml:space="preserve">Приложение </w:t>
      </w:r>
      <w:r w:rsidR="00CE6FFF">
        <w:rPr>
          <w:b/>
          <w:sz w:val="26"/>
          <w:szCs w:val="26"/>
        </w:rPr>
        <w:t>9</w:t>
      </w:r>
    </w:p>
    <w:p w:rsidR="00A80FFB" w:rsidRPr="005836B7" w:rsidRDefault="00A80FFB" w:rsidP="005836B7">
      <w:pPr>
        <w:pStyle w:val="2"/>
        <w:rPr>
          <w:sz w:val="24"/>
        </w:rPr>
      </w:pPr>
      <w:r w:rsidRPr="005836B7">
        <w:rPr>
          <w:sz w:val="24"/>
        </w:rPr>
        <w:t xml:space="preserve">Перечень критериев оценивания магистерской диссертации в виде </w:t>
      </w:r>
      <w:r w:rsidRPr="003B7AD9">
        <w:rPr>
          <w:sz w:val="24"/>
          <w:u w:val="single"/>
        </w:rPr>
        <w:t>научного исследования</w:t>
      </w:r>
      <w:r w:rsidRPr="005836B7">
        <w:rPr>
          <w:sz w:val="24"/>
        </w:rPr>
        <w:t>, соответствующие весовые коэффициенты, проверяемый материал и проверяемые компетенции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78"/>
        <w:gridCol w:w="660"/>
        <w:gridCol w:w="2247"/>
        <w:gridCol w:w="2247"/>
        <w:gridCol w:w="2247"/>
      </w:tblGrid>
      <w:tr w:rsidR="00A80FFB" w:rsidRPr="00F87A0A" w:rsidTr="005836B7">
        <w:trPr>
          <w:trHeight w:val="1220"/>
        </w:trPr>
        <w:tc>
          <w:tcPr>
            <w:tcW w:w="249" w:type="pct"/>
            <w:shd w:val="clear" w:color="auto" w:fill="auto"/>
            <w:vAlign w:val="center"/>
          </w:tcPr>
          <w:p w:rsidR="00A80FFB" w:rsidRPr="00F87A0A" w:rsidRDefault="00A80FFB" w:rsidP="00D44DE2">
            <w:pPr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oMath>
            </m:oMathPara>
          </w:p>
        </w:tc>
        <w:tc>
          <w:tcPr>
            <w:tcW w:w="791" w:type="pct"/>
            <w:shd w:val="clear" w:color="auto" w:fill="auto"/>
            <w:vAlign w:val="center"/>
          </w:tcPr>
          <w:p w:rsidR="00A80FFB" w:rsidRPr="00F87A0A" w:rsidRDefault="00A80FFB" w:rsidP="00D44DE2">
            <w:pPr>
              <w:jc w:val="center"/>
            </w:pPr>
            <w:r w:rsidRPr="00F87A0A">
              <w:rPr>
                <w:sz w:val="22"/>
                <w:szCs w:val="28"/>
              </w:rPr>
              <w:t>Оценивае</w:t>
            </w:r>
            <w:r w:rsidR="00B3770C" w:rsidRPr="00F87A0A">
              <w:rPr>
                <w:sz w:val="22"/>
                <w:szCs w:val="28"/>
              </w:rPr>
              <w:t>-</w:t>
            </w:r>
            <w:r w:rsidRPr="00F87A0A">
              <w:rPr>
                <w:sz w:val="22"/>
                <w:szCs w:val="28"/>
              </w:rPr>
              <w:t>мые составляю</w:t>
            </w:r>
            <w:r w:rsidR="00B3770C" w:rsidRPr="00F87A0A">
              <w:rPr>
                <w:sz w:val="22"/>
                <w:szCs w:val="28"/>
              </w:rPr>
              <w:t>-</w:t>
            </w:r>
            <w:r w:rsidRPr="00F87A0A">
              <w:rPr>
                <w:sz w:val="22"/>
                <w:szCs w:val="28"/>
              </w:rPr>
              <w:t>щие ВКР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80FFB" w:rsidRPr="00F87A0A" w:rsidRDefault="00E62953" w:rsidP="00D44DE2">
            <w:pPr>
              <w:jc w:val="center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202" w:type="pct"/>
            <w:shd w:val="clear" w:color="auto" w:fill="auto"/>
            <w:vAlign w:val="center"/>
          </w:tcPr>
          <w:p w:rsidR="00A80FFB" w:rsidRPr="00F87A0A" w:rsidRDefault="00A80FFB" w:rsidP="00D44DE2">
            <w:pPr>
              <w:jc w:val="center"/>
            </w:pPr>
            <w:r w:rsidRPr="00F87A0A">
              <w:rPr>
                <w:sz w:val="28"/>
                <w:szCs w:val="28"/>
              </w:rPr>
              <w:t>Компетенции</w:t>
            </w:r>
          </w:p>
        </w:tc>
        <w:tc>
          <w:tcPr>
            <w:tcW w:w="1202" w:type="pct"/>
            <w:vAlign w:val="center"/>
          </w:tcPr>
          <w:p w:rsidR="00A80FFB" w:rsidRPr="00F87A0A" w:rsidRDefault="00A80FFB" w:rsidP="00D44DE2">
            <w:pPr>
              <w:jc w:val="center"/>
            </w:pPr>
            <w:r w:rsidRPr="00F87A0A">
              <w:rPr>
                <w:sz w:val="28"/>
                <w:szCs w:val="28"/>
              </w:rPr>
              <w:t>Критерии</w:t>
            </w:r>
          </w:p>
        </w:tc>
        <w:tc>
          <w:tcPr>
            <w:tcW w:w="1202" w:type="pct"/>
            <w:vAlign w:val="center"/>
          </w:tcPr>
          <w:p w:rsidR="00A80FFB" w:rsidRPr="00F87A0A" w:rsidRDefault="00A80FFB" w:rsidP="00D44DE2">
            <w:pPr>
              <w:jc w:val="center"/>
            </w:pPr>
            <w:r w:rsidRPr="00F87A0A">
              <w:rPr>
                <w:sz w:val="28"/>
                <w:szCs w:val="28"/>
              </w:rPr>
              <w:t>Материал</w:t>
            </w:r>
          </w:p>
        </w:tc>
      </w:tr>
      <w:tr w:rsidR="009E25F6" w:rsidRPr="00F87A0A" w:rsidTr="002318A0">
        <w:trPr>
          <w:trHeight w:val="1220"/>
        </w:trPr>
        <w:tc>
          <w:tcPr>
            <w:tcW w:w="249" w:type="pct"/>
            <w:shd w:val="clear" w:color="auto" w:fill="auto"/>
            <w:vAlign w:val="center"/>
          </w:tcPr>
          <w:p w:rsidR="009E25F6" w:rsidRPr="00F87A0A" w:rsidRDefault="009E25F6" w:rsidP="009E25F6">
            <w:pPr>
              <w:jc w:val="center"/>
              <w:rPr>
                <w:szCs w:val="28"/>
              </w:rPr>
            </w:pPr>
            <w:r w:rsidRPr="00F87A0A">
              <w:rPr>
                <w:sz w:val="22"/>
                <w:szCs w:val="28"/>
              </w:rPr>
              <w:t>1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9E25F6" w:rsidRPr="00F87A0A" w:rsidRDefault="009E25F6" w:rsidP="009E25F6">
            <w:pPr>
              <w:jc w:val="center"/>
              <w:rPr>
                <w:szCs w:val="28"/>
              </w:rPr>
            </w:pPr>
            <w:r w:rsidRPr="00F87A0A">
              <w:rPr>
                <w:sz w:val="22"/>
                <w:szCs w:val="28"/>
              </w:rPr>
              <w:t>Качество оформления текста работы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E25F6" w:rsidRPr="00F87A0A" w:rsidRDefault="009E25F6" w:rsidP="009E25F6">
            <w:pPr>
              <w:jc w:val="center"/>
              <w:rPr>
                <w:sz w:val="28"/>
                <w:szCs w:val="28"/>
              </w:rPr>
            </w:pPr>
            <w:r w:rsidRPr="00F87A0A">
              <w:rPr>
                <w:sz w:val="28"/>
                <w:szCs w:val="28"/>
              </w:rPr>
              <w:t>0.1</w:t>
            </w:r>
          </w:p>
        </w:tc>
        <w:tc>
          <w:tcPr>
            <w:tcW w:w="1202" w:type="pct"/>
            <w:shd w:val="clear" w:color="auto" w:fill="auto"/>
          </w:tcPr>
          <w:p w:rsidR="009E25F6" w:rsidRPr="00F87A0A" w:rsidRDefault="009E25F6" w:rsidP="009E25F6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грамотно и профессионально представить полученные результаты в виде отчета, статьи или доклада</w:t>
            </w:r>
          </w:p>
          <w:p w:rsidR="009E25F6" w:rsidRPr="00F87A0A" w:rsidRDefault="009E25F6" w:rsidP="009E25F6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b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ясно, логично и аргументированно  письменно излагать содержание исследования</w:t>
            </w:r>
          </w:p>
          <w:p w:rsidR="009E25F6" w:rsidRPr="00F87A0A" w:rsidRDefault="009E25F6" w:rsidP="009E25F6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Умеет делать логические и обоснованные выводы </w:t>
            </w:r>
          </w:p>
          <w:p w:rsidR="009E25F6" w:rsidRPr="00F87A0A" w:rsidRDefault="009E25F6" w:rsidP="009E25F6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b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формулировать перспективы исследования</w:t>
            </w:r>
          </w:p>
          <w:p w:rsidR="009E25F6" w:rsidRPr="00F87A0A" w:rsidRDefault="009E25F6" w:rsidP="009E25F6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28"/>
                <w:szCs w:val="28"/>
              </w:rPr>
            </w:pPr>
            <w:r w:rsidRPr="00F87A0A">
              <w:rPr>
                <w:sz w:val="18"/>
                <w:szCs w:val="18"/>
              </w:rPr>
              <w:t>Умеет формулировать практические рекомендации на основе результатов исследования</w:t>
            </w:r>
          </w:p>
        </w:tc>
        <w:tc>
          <w:tcPr>
            <w:tcW w:w="1202" w:type="pct"/>
          </w:tcPr>
          <w:p w:rsidR="009E25F6" w:rsidRPr="00F87A0A" w:rsidRDefault="009E25F6" w:rsidP="009E25F6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color w:val="000000"/>
                <w:sz w:val="18"/>
                <w:szCs w:val="18"/>
              </w:rPr>
            </w:pPr>
            <w:r w:rsidRPr="00F87A0A">
              <w:rPr>
                <w:color w:val="000000"/>
                <w:sz w:val="18"/>
                <w:szCs w:val="18"/>
              </w:rPr>
              <w:t>соблюдение требований по оформлению текста и ссылок на использованные источники</w:t>
            </w:r>
          </w:p>
          <w:p w:rsidR="009E25F6" w:rsidRPr="00F87A0A" w:rsidRDefault="009E25F6" w:rsidP="009E25F6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color w:val="000000"/>
                <w:sz w:val="18"/>
                <w:szCs w:val="18"/>
              </w:rPr>
              <w:t>грамотность</w:t>
            </w:r>
            <w:r w:rsidRPr="00F87A0A">
              <w:rPr>
                <w:sz w:val="18"/>
                <w:szCs w:val="18"/>
              </w:rPr>
              <w:t xml:space="preserve"> и логичность письменного изложения,</w:t>
            </w:r>
          </w:p>
          <w:p w:rsidR="009E25F6" w:rsidRPr="00F87A0A" w:rsidRDefault="009E25F6" w:rsidP="009E25F6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достоверность, новизна и практическая значимость результатов;</w:t>
            </w:r>
          </w:p>
          <w:p w:rsidR="009E25F6" w:rsidRPr="00F87A0A" w:rsidRDefault="009E25F6" w:rsidP="009E25F6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самостоятельность, обоснованность и логичность выводов;</w:t>
            </w:r>
          </w:p>
          <w:p w:rsidR="009E25F6" w:rsidRPr="00F87A0A" w:rsidRDefault="009E25F6" w:rsidP="009E25F6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полнота решения поставленных задач</w:t>
            </w:r>
            <w:r w:rsidRPr="00F87A0A">
              <w:rPr>
                <w:sz w:val="18"/>
                <w:szCs w:val="18"/>
                <w:lang w:val="en-US"/>
              </w:rPr>
              <w:t>;</w:t>
            </w:r>
          </w:p>
          <w:p w:rsidR="009E25F6" w:rsidRPr="00F87A0A" w:rsidRDefault="009E25F6" w:rsidP="009E25F6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28"/>
                <w:szCs w:val="28"/>
              </w:rPr>
            </w:pPr>
            <w:r w:rsidRPr="00F87A0A">
              <w:rPr>
                <w:sz w:val="18"/>
                <w:szCs w:val="18"/>
              </w:rPr>
              <w:t>самостоятельность и глубина исследования в целом;</w:t>
            </w:r>
          </w:p>
        </w:tc>
        <w:tc>
          <w:tcPr>
            <w:tcW w:w="1202" w:type="pct"/>
          </w:tcPr>
          <w:p w:rsidR="009E25F6" w:rsidRPr="00F87A0A" w:rsidRDefault="009E25F6" w:rsidP="009E25F6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Текст работы</w:t>
            </w:r>
          </w:p>
          <w:p w:rsidR="009E25F6" w:rsidRPr="00F87A0A" w:rsidRDefault="009E25F6" w:rsidP="009E25F6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Отзыв руководителя </w:t>
            </w:r>
          </w:p>
          <w:p w:rsidR="009E25F6" w:rsidRPr="00F87A0A" w:rsidRDefault="009E25F6" w:rsidP="009E25F6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Отзыв рецензента</w:t>
            </w:r>
          </w:p>
          <w:p w:rsidR="009E25F6" w:rsidRPr="00F87A0A" w:rsidRDefault="009E25F6" w:rsidP="009E25F6">
            <w:pPr>
              <w:jc w:val="center"/>
              <w:rPr>
                <w:sz w:val="28"/>
                <w:szCs w:val="28"/>
              </w:rPr>
            </w:pPr>
          </w:p>
        </w:tc>
      </w:tr>
      <w:tr w:rsidR="005836B7" w:rsidRPr="00F87A0A" w:rsidTr="002318A0">
        <w:trPr>
          <w:trHeight w:val="7658"/>
        </w:trPr>
        <w:tc>
          <w:tcPr>
            <w:tcW w:w="249" w:type="pct"/>
            <w:shd w:val="clear" w:color="auto" w:fill="auto"/>
          </w:tcPr>
          <w:p w:rsidR="005836B7" w:rsidRPr="00F87A0A" w:rsidRDefault="009E25F6" w:rsidP="00D44DE2">
            <w:pPr>
              <w:rPr>
                <w:sz w:val="26"/>
                <w:szCs w:val="26"/>
              </w:rPr>
            </w:pPr>
            <w:r w:rsidRPr="00F87A0A">
              <w:rPr>
                <w:sz w:val="26"/>
                <w:szCs w:val="26"/>
              </w:rPr>
              <w:t>2</w:t>
            </w:r>
          </w:p>
        </w:tc>
        <w:tc>
          <w:tcPr>
            <w:tcW w:w="791" w:type="pct"/>
            <w:shd w:val="clear" w:color="auto" w:fill="auto"/>
          </w:tcPr>
          <w:p w:rsidR="005836B7" w:rsidRPr="00F87A0A" w:rsidRDefault="005836B7" w:rsidP="009E25F6">
            <w:pPr>
              <w:jc w:val="center"/>
              <w:rPr>
                <w:sz w:val="18"/>
                <w:szCs w:val="18"/>
              </w:rPr>
            </w:pPr>
            <w:r w:rsidRPr="00F87A0A">
              <w:rPr>
                <w:sz w:val="22"/>
                <w:szCs w:val="28"/>
              </w:rPr>
              <w:t>Постановка проблемы и ее обоснованность, обзор литературы</w:t>
            </w:r>
          </w:p>
        </w:tc>
        <w:tc>
          <w:tcPr>
            <w:tcW w:w="353" w:type="pct"/>
            <w:shd w:val="clear" w:color="auto" w:fill="auto"/>
          </w:tcPr>
          <w:p w:rsidR="005836B7" w:rsidRPr="00F87A0A" w:rsidRDefault="005836B7" w:rsidP="00D44DE2">
            <w:pPr>
              <w:jc w:val="center"/>
              <w:rPr>
                <w:sz w:val="26"/>
                <w:szCs w:val="26"/>
              </w:rPr>
            </w:pPr>
            <w:r w:rsidRPr="00F87A0A">
              <w:rPr>
                <w:sz w:val="26"/>
                <w:szCs w:val="26"/>
                <w:lang w:val="en-US"/>
              </w:rPr>
              <w:t>0.</w:t>
            </w:r>
            <w:r w:rsidRPr="00F87A0A">
              <w:rPr>
                <w:sz w:val="26"/>
                <w:szCs w:val="26"/>
              </w:rPr>
              <w:t>2</w:t>
            </w:r>
          </w:p>
        </w:tc>
        <w:tc>
          <w:tcPr>
            <w:tcW w:w="1202" w:type="pct"/>
            <w:shd w:val="clear" w:color="auto" w:fill="auto"/>
          </w:tcPr>
          <w:p w:rsidR="005836B7" w:rsidRPr="00F87A0A" w:rsidRDefault="005836B7" w:rsidP="00D44DE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 выявлять и формулировать  актуальные научные проблемы в сфере экономики</w:t>
            </w:r>
          </w:p>
          <w:p w:rsidR="005836B7" w:rsidRPr="00F87A0A" w:rsidRDefault="005836B7" w:rsidP="00D44DE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 формулировать цель и задачи  исследования</w:t>
            </w:r>
          </w:p>
          <w:p w:rsidR="005836B7" w:rsidRPr="00F87A0A" w:rsidRDefault="005836B7" w:rsidP="00D44DE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обосновать актуальность проблемы исследования</w:t>
            </w:r>
          </w:p>
          <w:p w:rsidR="005836B7" w:rsidRPr="00F87A0A" w:rsidRDefault="005836B7" w:rsidP="00D44DE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обобщать и критически оценивать результаты, полученные отечественными и зарубежными исследователями по избранной теме</w:t>
            </w:r>
          </w:p>
          <w:p w:rsidR="005836B7" w:rsidRPr="00F87A0A" w:rsidRDefault="005836B7" w:rsidP="00D44DE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Владеет навыками  работы с научной литературой, в т.ч. поиска, оценки, выбора, освоения, адаптации и применения актуальных научных знаний </w:t>
            </w:r>
          </w:p>
          <w:p w:rsidR="005836B7" w:rsidRPr="00F87A0A" w:rsidRDefault="005836B7" w:rsidP="00D44DE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Владеет научными методами проведения теоретических исследований</w:t>
            </w:r>
          </w:p>
          <w:p w:rsidR="005836B7" w:rsidRPr="00F87A0A" w:rsidRDefault="005836B7" w:rsidP="00D44DE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Владеет иностранными языками на уровне, обеспечивающем эффективное проведение научно-исследовательской деятельности</w:t>
            </w:r>
          </w:p>
        </w:tc>
        <w:tc>
          <w:tcPr>
            <w:tcW w:w="1202" w:type="pct"/>
          </w:tcPr>
          <w:p w:rsidR="005836B7" w:rsidRPr="00F87A0A" w:rsidRDefault="005836B7" w:rsidP="00D44DE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Актуальность темы работы и научной проблемы исследования</w:t>
            </w:r>
          </w:p>
          <w:p w:rsidR="005836B7" w:rsidRPr="00F87A0A" w:rsidRDefault="005836B7" w:rsidP="00D44DE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Теоретическая  и/или практическая значимость  исследования </w:t>
            </w:r>
          </w:p>
          <w:p w:rsidR="005836B7" w:rsidRPr="00F87A0A" w:rsidRDefault="005836B7" w:rsidP="00D44DE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Корректность постановки целей и задач исследования, их соответствие заявленной теме</w:t>
            </w:r>
          </w:p>
          <w:p w:rsidR="005836B7" w:rsidRPr="00F87A0A" w:rsidRDefault="005836B7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color w:val="000000"/>
                <w:sz w:val="18"/>
                <w:szCs w:val="18"/>
              </w:rPr>
              <w:t>научно-теоретический уровень, полнота и глубина теоретического исследования</w:t>
            </w:r>
          </w:p>
          <w:p w:rsidR="005836B7" w:rsidRPr="00F87A0A" w:rsidRDefault="005836B7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количество использованных источников, в т.ч. на иностранных языках</w:t>
            </w:r>
          </w:p>
          <w:p w:rsidR="005836B7" w:rsidRPr="00F87A0A" w:rsidRDefault="005836B7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актуальность использованных источников</w:t>
            </w:r>
          </w:p>
          <w:p w:rsidR="005836B7" w:rsidRPr="00F87A0A" w:rsidRDefault="005836B7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качество критического анализа публикаций, их релевантность рассматриваемой проблеме</w:t>
            </w:r>
          </w:p>
          <w:p w:rsidR="005836B7" w:rsidRPr="00F87A0A" w:rsidRDefault="005836B7" w:rsidP="00D44DE2">
            <w:pPr>
              <w:widowControl w:val="0"/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2" w:type="pct"/>
          </w:tcPr>
          <w:p w:rsidR="005836B7" w:rsidRPr="00F87A0A" w:rsidRDefault="005836B7" w:rsidP="00D44DE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Доклад</w:t>
            </w:r>
          </w:p>
          <w:p w:rsidR="005836B7" w:rsidRPr="00F87A0A" w:rsidRDefault="005836B7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Разделы текста работы, содержащие описание и обоснование актуальности проблемы, постановку задачи, место исследования в актуальной литературе по теме (введение, обзор литературы, теоретическая часть</w:t>
            </w:r>
            <w:r w:rsidR="003B7AD9" w:rsidRPr="00F87A0A">
              <w:rPr>
                <w:sz w:val="18"/>
                <w:szCs w:val="18"/>
              </w:rPr>
              <w:t>, постановка проблемы</w:t>
            </w:r>
            <w:r w:rsidRPr="00F87A0A">
              <w:rPr>
                <w:sz w:val="18"/>
                <w:szCs w:val="18"/>
              </w:rPr>
              <w:t>)</w:t>
            </w:r>
          </w:p>
          <w:p w:rsidR="005836B7" w:rsidRPr="00F87A0A" w:rsidRDefault="005836B7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Отзывы руководителя и рецензента</w:t>
            </w:r>
          </w:p>
          <w:p w:rsidR="005836B7" w:rsidRPr="00F87A0A" w:rsidRDefault="005836B7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Ответы на вопросы</w:t>
            </w:r>
            <w:r w:rsidR="003B7AD9" w:rsidRPr="00F87A0A">
              <w:rPr>
                <w:sz w:val="18"/>
                <w:szCs w:val="18"/>
              </w:rPr>
              <w:t xml:space="preserve"> членов комиссии</w:t>
            </w:r>
          </w:p>
        </w:tc>
      </w:tr>
      <w:tr w:rsidR="009E25F6" w:rsidRPr="00F87A0A" w:rsidTr="002318A0">
        <w:trPr>
          <w:trHeight w:val="13040"/>
        </w:trPr>
        <w:tc>
          <w:tcPr>
            <w:tcW w:w="249" w:type="pct"/>
            <w:shd w:val="clear" w:color="auto" w:fill="auto"/>
          </w:tcPr>
          <w:p w:rsidR="009E25F6" w:rsidRPr="00F87A0A" w:rsidRDefault="009E25F6" w:rsidP="00D44DE2">
            <w:pPr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3</w:t>
            </w:r>
          </w:p>
        </w:tc>
        <w:tc>
          <w:tcPr>
            <w:tcW w:w="791" w:type="pct"/>
            <w:shd w:val="clear" w:color="auto" w:fill="auto"/>
          </w:tcPr>
          <w:p w:rsidR="009E25F6" w:rsidRPr="00F87A0A" w:rsidRDefault="009E25F6" w:rsidP="00D44DE2">
            <w:pPr>
              <w:rPr>
                <w:b/>
                <w:sz w:val="18"/>
                <w:szCs w:val="18"/>
              </w:rPr>
            </w:pPr>
            <w:r w:rsidRPr="00F87A0A">
              <w:rPr>
                <w:b/>
                <w:sz w:val="18"/>
                <w:szCs w:val="18"/>
              </w:rPr>
              <w:t xml:space="preserve">Проведение исследования </w:t>
            </w:r>
          </w:p>
          <w:p w:rsidR="009E25F6" w:rsidRPr="00F87A0A" w:rsidRDefault="009E25F6" w:rsidP="00D44DE2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9E25F6" w:rsidRPr="00F87A0A" w:rsidRDefault="009E25F6" w:rsidP="00D44DE2">
            <w:pPr>
              <w:jc w:val="center"/>
              <w:rPr>
                <w:sz w:val="26"/>
                <w:szCs w:val="26"/>
              </w:rPr>
            </w:pPr>
            <w:r w:rsidRPr="00F87A0A">
              <w:rPr>
                <w:sz w:val="26"/>
                <w:szCs w:val="26"/>
              </w:rPr>
              <w:t>0.4</w:t>
            </w:r>
          </w:p>
        </w:tc>
        <w:tc>
          <w:tcPr>
            <w:tcW w:w="1202" w:type="pct"/>
            <w:shd w:val="clear" w:color="auto" w:fill="auto"/>
          </w:tcPr>
          <w:p w:rsidR="009E25F6" w:rsidRPr="00F87A0A" w:rsidRDefault="009E25F6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  <w:tab w:val="left" w:pos="9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осуществлять сбор экономических показателей, как на основе использования статистических баз данных, так и, информации организаций и иных субъектов, а также самостоятельно конструировать и собирать первичные данные;</w:t>
            </w:r>
          </w:p>
          <w:p w:rsidR="009E25F6" w:rsidRPr="00F87A0A" w:rsidRDefault="009E25F6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  <w:tab w:val="left" w:pos="9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осуществлять анализ и обработку экономических показателей, статистической и другой информации, необходимой для проведения исследования</w:t>
            </w:r>
          </w:p>
          <w:p w:rsidR="009E25F6" w:rsidRPr="00F87A0A" w:rsidRDefault="009E25F6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  <w:tab w:val="left" w:pos="9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Способен выбирать и обосновывать инструментальные средства, современные технические средства и информационные технологии для обработки информации в соответствии с поставленной научной задачей </w:t>
            </w:r>
          </w:p>
          <w:p w:rsidR="009E25F6" w:rsidRPr="00F87A0A" w:rsidRDefault="009E25F6" w:rsidP="00D44DE2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формулировать и проверять научные гипотезы, выбирать и обосновывать инструментальные средства, современные технические средства и информационные технологии для обработки информации в соответствии с поставленной научной задачей, анализировать результаты расчетов и обосновывать полученные выводы</w:t>
            </w:r>
          </w:p>
          <w:p w:rsidR="009E25F6" w:rsidRPr="00F87A0A" w:rsidRDefault="009E25F6" w:rsidP="00D44DE2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Способен использовать методы количественного и качественного анализа и моделирования, теоретического и экспериментального исследования </w:t>
            </w:r>
          </w:p>
          <w:p w:rsidR="009E25F6" w:rsidRPr="00F87A0A" w:rsidRDefault="009E25F6" w:rsidP="00D44DE2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выявлять данные, необходимые для решения поставленных задач, выработки решения и рекомендаций</w:t>
            </w:r>
          </w:p>
          <w:p w:rsidR="009E25F6" w:rsidRPr="00F87A0A" w:rsidRDefault="009E25F6" w:rsidP="00D44DE2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2" w:type="pct"/>
          </w:tcPr>
          <w:p w:rsidR="003B7AD9" w:rsidRPr="00F87A0A" w:rsidRDefault="003B7AD9" w:rsidP="003B7AD9">
            <w:pPr>
              <w:numPr>
                <w:ilvl w:val="0"/>
                <w:numId w:val="16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достоверность, новизна</w:t>
            </w:r>
            <w:r w:rsidR="00897778" w:rsidRPr="00F87A0A">
              <w:rPr>
                <w:sz w:val="18"/>
                <w:szCs w:val="18"/>
              </w:rPr>
              <w:t>, научная</w:t>
            </w:r>
            <w:r w:rsidRPr="00F87A0A">
              <w:rPr>
                <w:sz w:val="18"/>
                <w:szCs w:val="18"/>
              </w:rPr>
              <w:t xml:space="preserve"> и практическая значимость результатов;</w:t>
            </w:r>
          </w:p>
          <w:p w:rsidR="009E25F6" w:rsidRPr="00F87A0A" w:rsidRDefault="009E25F6" w:rsidP="003B7AD9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самостоятельность и качество результатов информационно-аналитических работ (сбора, анализа и систематизации данных/ информации);</w:t>
            </w:r>
          </w:p>
          <w:p w:rsidR="009E25F6" w:rsidRPr="00F87A0A" w:rsidRDefault="009E25F6" w:rsidP="003B7AD9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достоверность используемых источников информации</w:t>
            </w:r>
            <w:r w:rsidRPr="00F87A0A">
              <w:rPr>
                <w:sz w:val="18"/>
                <w:szCs w:val="18"/>
                <w:lang w:val="en-US"/>
              </w:rPr>
              <w:t>;</w:t>
            </w:r>
          </w:p>
          <w:p w:rsidR="009E25F6" w:rsidRPr="00F87A0A" w:rsidRDefault="009E25F6" w:rsidP="00D44DE2">
            <w:pPr>
              <w:widowControl w:val="0"/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полнота представленных данных для решения поставленных задач (охват внешней и внутренней среды);</w:t>
            </w:r>
          </w:p>
          <w:p w:rsidR="009E25F6" w:rsidRPr="00F87A0A" w:rsidRDefault="009E25F6" w:rsidP="003B7AD9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степень самостоятельности выполнения работы,</w:t>
            </w:r>
          </w:p>
          <w:p w:rsidR="009E25F6" w:rsidRPr="00F87A0A" w:rsidRDefault="009E25F6" w:rsidP="003B7AD9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обоснованность </w:t>
            </w:r>
            <w:r w:rsidR="003B7AD9" w:rsidRPr="00F87A0A">
              <w:rPr>
                <w:sz w:val="18"/>
                <w:szCs w:val="18"/>
              </w:rPr>
              <w:t xml:space="preserve">выбора и </w:t>
            </w:r>
            <w:r w:rsidRPr="00F87A0A">
              <w:rPr>
                <w:sz w:val="18"/>
                <w:szCs w:val="18"/>
              </w:rPr>
              <w:t>применения моделей/методов количественного и качественного анализа,</w:t>
            </w:r>
          </w:p>
          <w:p w:rsidR="009E25F6" w:rsidRPr="00F87A0A" w:rsidRDefault="009E25F6" w:rsidP="003B7AD9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корректность использования методов анализа, оценки/расчетов в ходе эмпирического исследования</w:t>
            </w:r>
          </w:p>
        </w:tc>
        <w:tc>
          <w:tcPr>
            <w:tcW w:w="1202" w:type="pct"/>
          </w:tcPr>
          <w:p w:rsidR="009E25F6" w:rsidRPr="00F87A0A" w:rsidRDefault="009E25F6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Доклад</w:t>
            </w:r>
          </w:p>
          <w:p w:rsidR="009E25F6" w:rsidRPr="00F87A0A" w:rsidRDefault="009E25F6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Разделы текста работы, содержащие описание использованных для исследования данных и информации и обоснование применяемых для сбора и анализа данных и информации методов и решений (введение, обзор литературы, теоретическая часть, практическая часть, методологическая часть, интерпретация, обсуждение и сравнительный анализ результатов, заключение)</w:t>
            </w:r>
          </w:p>
          <w:p w:rsidR="009E25F6" w:rsidRPr="00F87A0A" w:rsidRDefault="009E25F6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Отзывы руководителя и рецензента</w:t>
            </w:r>
          </w:p>
          <w:p w:rsidR="009E25F6" w:rsidRPr="00F87A0A" w:rsidRDefault="009E25F6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Ответы на вопросы</w:t>
            </w:r>
            <w:r w:rsidR="003B7AD9" w:rsidRPr="00F87A0A">
              <w:rPr>
                <w:sz w:val="18"/>
                <w:szCs w:val="18"/>
              </w:rPr>
              <w:t xml:space="preserve"> членов комиссии</w:t>
            </w:r>
          </w:p>
        </w:tc>
      </w:tr>
      <w:tr w:rsidR="00A80FFB" w:rsidRPr="00C524EF" w:rsidTr="005836B7">
        <w:trPr>
          <w:trHeight w:val="558"/>
        </w:trPr>
        <w:tc>
          <w:tcPr>
            <w:tcW w:w="249" w:type="pct"/>
            <w:shd w:val="clear" w:color="auto" w:fill="auto"/>
          </w:tcPr>
          <w:p w:rsidR="00A80FFB" w:rsidRPr="00F87A0A" w:rsidRDefault="003B7AD9" w:rsidP="00D44DE2">
            <w:pPr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4</w:t>
            </w:r>
          </w:p>
        </w:tc>
        <w:tc>
          <w:tcPr>
            <w:tcW w:w="791" w:type="pct"/>
            <w:shd w:val="clear" w:color="auto" w:fill="auto"/>
          </w:tcPr>
          <w:p w:rsidR="00A80FFB" w:rsidRPr="00F87A0A" w:rsidRDefault="009E25F6" w:rsidP="00D44DE2">
            <w:pPr>
              <w:rPr>
                <w:b/>
                <w:sz w:val="18"/>
                <w:szCs w:val="18"/>
              </w:rPr>
            </w:pPr>
            <w:r w:rsidRPr="00F87A0A">
              <w:rPr>
                <w:b/>
                <w:sz w:val="18"/>
                <w:szCs w:val="18"/>
              </w:rPr>
              <w:t xml:space="preserve">Качество презентации, доклада, ответов на вопросы комиссии </w:t>
            </w:r>
          </w:p>
          <w:p w:rsidR="00A80FFB" w:rsidRPr="00F87A0A" w:rsidRDefault="00A80FFB" w:rsidP="00D44DE2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A80FFB" w:rsidRPr="00F87A0A" w:rsidRDefault="00A80FFB" w:rsidP="00D44DE2">
            <w:pPr>
              <w:jc w:val="center"/>
              <w:rPr>
                <w:sz w:val="26"/>
                <w:szCs w:val="26"/>
              </w:rPr>
            </w:pPr>
            <w:r w:rsidRPr="00F87A0A">
              <w:rPr>
                <w:sz w:val="26"/>
                <w:szCs w:val="26"/>
              </w:rPr>
              <w:t>0.</w:t>
            </w:r>
            <w:r w:rsidR="009E25F6" w:rsidRPr="00F87A0A">
              <w:rPr>
                <w:sz w:val="26"/>
                <w:szCs w:val="26"/>
              </w:rPr>
              <w:t>3</w:t>
            </w:r>
          </w:p>
        </w:tc>
        <w:tc>
          <w:tcPr>
            <w:tcW w:w="1202" w:type="pct"/>
            <w:shd w:val="clear" w:color="auto" w:fill="auto"/>
          </w:tcPr>
          <w:p w:rsidR="00A80FFB" w:rsidRPr="00F87A0A" w:rsidRDefault="00A80FFB" w:rsidP="00D44DE2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Умеет делать логические и обоснованные выводы </w:t>
            </w:r>
          </w:p>
          <w:p w:rsidR="00A80FFB" w:rsidRPr="00F87A0A" w:rsidRDefault="00A80FFB" w:rsidP="00D44DE2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грамотно и профессионально представить полученные результаты в виде отчета, статьи или доклада</w:t>
            </w:r>
          </w:p>
          <w:p w:rsidR="00A80FFB" w:rsidRPr="00F87A0A" w:rsidRDefault="00A80FFB" w:rsidP="00D44DE2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b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ясно, логично и аргументированно письменно излагать содержание исследования</w:t>
            </w:r>
          </w:p>
          <w:p w:rsidR="00A80FFB" w:rsidRPr="00F87A0A" w:rsidRDefault="00A80FFB" w:rsidP="00D44DE2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b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формулировать перспективы исследования</w:t>
            </w:r>
          </w:p>
          <w:p w:rsidR="003B7AD9" w:rsidRPr="00F87A0A" w:rsidRDefault="00A80FFB" w:rsidP="003B7AD9">
            <w:pPr>
              <w:numPr>
                <w:ilvl w:val="0"/>
                <w:numId w:val="18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формулировать практические рекомендации на основе результатов исследования</w:t>
            </w:r>
          </w:p>
          <w:p w:rsidR="003B7AD9" w:rsidRPr="00F87A0A" w:rsidRDefault="003B7AD9" w:rsidP="003B7AD9">
            <w:pPr>
              <w:numPr>
                <w:ilvl w:val="0"/>
                <w:numId w:val="18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представлять результаты проведенного исследования в виде отчета, статьи или доклада</w:t>
            </w:r>
          </w:p>
          <w:p w:rsidR="003B7AD9" w:rsidRPr="00F87A0A" w:rsidRDefault="003B7AD9" w:rsidP="003B7AD9">
            <w:pPr>
              <w:numPr>
                <w:ilvl w:val="0"/>
                <w:numId w:val="18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Умеет ясно и логично строить устную речь, излагать основные результаты и выводы </w:t>
            </w:r>
          </w:p>
          <w:p w:rsidR="003B7AD9" w:rsidRPr="00F87A0A" w:rsidRDefault="003B7AD9" w:rsidP="003B7AD9">
            <w:pPr>
              <w:numPr>
                <w:ilvl w:val="0"/>
                <w:numId w:val="13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Умеет кратко, наглядно и структурированно представить результаты в презентации </w:t>
            </w:r>
          </w:p>
          <w:p w:rsidR="003B7AD9" w:rsidRPr="00F87A0A" w:rsidRDefault="003B7AD9" w:rsidP="003B7AD9">
            <w:pPr>
              <w:numPr>
                <w:ilvl w:val="0"/>
                <w:numId w:val="13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Владеет навыками публичных научных коммуникаций </w:t>
            </w:r>
          </w:p>
          <w:p w:rsidR="003B7AD9" w:rsidRPr="00F87A0A" w:rsidRDefault="003B7AD9" w:rsidP="003B7AD9">
            <w:pPr>
              <w:numPr>
                <w:ilvl w:val="0"/>
                <w:numId w:val="13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Владеет темой исследования</w:t>
            </w:r>
          </w:p>
          <w:p w:rsidR="003B7AD9" w:rsidRPr="00F87A0A" w:rsidRDefault="003B7AD9" w:rsidP="003B7AD9">
            <w:pPr>
              <w:numPr>
                <w:ilvl w:val="0"/>
                <w:numId w:val="13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ясно и аргументировано излагать свое мнение</w:t>
            </w:r>
          </w:p>
          <w:p w:rsidR="00A80FFB" w:rsidRPr="00F87A0A" w:rsidRDefault="003B7AD9" w:rsidP="003B7AD9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b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четко и лаконично отвечать на вопросы</w:t>
            </w:r>
          </w:p>
        </w:tc>
        <w:tc>
          <w:tcPr>
            <w:tcW w:w="1202" w:type="pct"/>
          </w:tcPr>
          <w:p w:rsidR="003B7AD9" w:rsidRPr="00F87A0A" w:rsidRDefault="003B7AD9" w:rsidP="00D44DE2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Соблюдение регламента выступления,</w:t>
            </w:r>
          </w:p>
          <w:p w:rsidR="003B7AD9" w:rsidRPr="00F87A0A" w:rsidRDefault="003B7AD9" w:rsidP="00D44DE2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Использование электронной презентации, выполненной с помощью современных профессиональных программ,</w:t>
            </w:r>
          </w:p>
          <w:p w:rsidR="00A80FFB" w:rsidRPr="00F87A0A" w:rsidRDefault="00A80FFB" w:rsidP="00D44DE2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самостоятельность, обоснованность и логичность выводов;</w:t>
            </w:r>
          </w:p>
          <w:p w:rsidR="00A80FFB" w:rsidRPr="00F87A0A" w:rsidRDefault="00A80FFB" w:rsidP="00D44DE2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полнота решения поставленных задач</w:t>
            </w:r>
            <w:r w:rsidRPr="00F87A0A">
              <w:rPr>
                <w:sz w:val="18"/>
                <w:szCs w:val="18"/>
                <w:lang w:val="en-US"/>
              </w:rPr>
              <w:t>;</w:t>
            </w:r>
          </w:p>
          <w:p w:rsidR="00A80FFB" w:rsidRPr="00F87A0A" w:rsidRDefault="00A80FFB" w:rsidP="00D44DE2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самостоятельность и глубина исследования в целом;</w:t>
            </w:r>
          </w:p>
          <w:p w:rsidR="003B7AD9" w:rsidRPr="00F87A0A" w:rsidRDefault="00A80FFB" w:rsidP="003B7AD9">
            <w:pPr>
              <w:numPr>
                <w:ilvl w:val="0"/>
                <w:numId w:val="18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грамотность и логичность письменного изложения.</w:t>
            </w:r>
            <w:r w:rsidR="003B7AD9" w:rsidRPr="00F87A0A">
              <w:rPr>
                <w:sz w:val="18"/>
                <w:szCs w:val="18"/>
              </w:rPr>
              <w:t xml:space="preserve"> </w:t>
            </w:r>
          </w:p>
          <w:p w:rsidR="003B7AD9" w:rsidRPr="00F87A0A" w:rsidRDefault="003B7AD9" w:rsidP="003B7AD9">
            <w:pPr>
              <w:numPr>
                <w:ilvl w:val="0"/>
                <w:numId w:val="18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ясность, логичность, профессионализм изложения доклада;</w:t>
            </w:r>
          </w:p>
          <w:p w:rsidR="003B7AD9" w:rsidRPr="00F87A0A" w:rsidRDefault="003B7AD9" w:rsidP="003B7AD9">
            <w:pPr>
              <w:numPr>
                <w:ilvl w:val="0"/>
                <w:numId w:val="18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наглядность и структурированность материала презентации;</w:t>
            </w:r>
          </w:p>
          <w:p w:rsidR="003B7AD9" w:rsidRPr="00F87A0A" w:rsidRDefault="003B7AD9" w:rsidP="003B7AD9">
            <w:pPr>
              <w:numPr>
                <w:ilvl w:val="0"/>
                <w:numId w:val="13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умение корректно использовать профессиональную лексику и понятийно-категориальный аппарат</w:t>
            </w:r>
          </w:p>
          <w:p w:rsidR="003B7AD9" w:rsidRPr="00F87A0A" w:rsidRDefault="003B7AD9" w:rsidP="003B7AD9">
            <w:pPr>
              <w:numPr>
                <w:ilvl w:val="0"/>
                <w:numId w:val="13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степень владения темой;</w:t>
            </w:r>
          </w:p>
          <w:p w:rsidR="003B7AD9" w:rsidRPr="00F87A0A" w:rsidRDefault="003B7AD9" w:rsidP="003B7AD9">
            <w:pPr>
              <w:numPr>
                <w:ilvl w:val="0"/>
                <w:numId w:val="13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ясность и научность аргументации взглядов автора;</w:t>
            </w:r>
          </w:p>
          <w:p w:rsidR="00A80FFB" w:rsidRPr="00F87A0A" w:rsidRDefault="003B7AD9" w:rsidP="003B7AD9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четкость ответов на вопросы</w:t>
            </w:r>
            <w:r w:rsidRPr="00F87A0A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202" w:type="pct"/>
          </w:tcPr>
          <w:p w:rsidR="00A80FFB" w:rsidRPr="00F87A0A" w:rsidRDefault="00A80FFB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Доклад</w:t>
            </w:r>
          </w:p>
          <w:p w:rsidR="00A80FFB" w:rsidRPr="00F87A0A" w:rsidRDefault="00A80FFB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Отзывы руководителя и рецензента</w:t>
            </w:r>
          </w:p>
          <w:p w:rsidR="00A80FFB" w:rsidRPr="00F87A0A" w:rsidRDefault="00A80FFB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Ответы на вопросы</w:t>
            </w:r>
            <w:r w:rsidR="003B7AD9" w:rsidRPr="00F87A0A">
              <w:rPr>
                <w:sz w:val="18"/>
                <w:szCs w:val="18"/>
              </w:rPr>
              <w:t xml:space="preserve"> членов комиссии</w:t>
            </w:r>
          </w:p>
          <w:p w:rsidR="003B7AD9" w:rsidRPr="00F87A0A" w:rsidRDefault="003B7AD9" w:rsidP="00D44DE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color w:val="000000"/>
                <w:sz w:val="18"/>
                <w:szCs w:val="18"/>
              </w:rPr>
              <w:t>Ответы на замечания руководителя и рецензента</w:t>
            </w:r>
          </w:p>
        </w:tc>
      </w:tr>
    </w:tbl>
    <w:p w:rsidR="00A80FFB" w:rsidRDefault="00A80FFB" w:rsidP="00A80FFB"/>
    <w:p w:rsidR="00A80FFB" w:rsidRPr="007126D7" w:rsidRDefault="00A80FFB" w:rsidP="00A80FFB">
      <w:pPr>
        <w:jc w:val="right"/>
        <w:rPr>
          <w:b/>
          <w:sz w:val="26"/>
          <w:szCs w:val="26"/>
        </w:rPr>
      </w:pPr>
      <w:r>
        <w:rPr>
          <w:sz w:val="28"/>
          <w:szCs w:val="28"/>
        </w:rPr>
        <w:br w:type="page"/>
      </w:r>
      <w:r w:rsidRPr="007126D7">
        <w:rPr>
          <w:b/>
          <w:sz w:val="26"/>
          <w:szCs w:val="26"/>
        </w:rPr>
        <w:t xml:space="preserve">Приложение </w:t>
      </w:r>
      <w:r w:rsidR="001528A3">
        <w:rPr>
          <w:b/>
          <w:sz w:val="26"/>
          <w:szCs w:val="26"/>
        </w:rPr>
        <w:t>1</w:t>
      </w:r>
      <w:r w:rsidR="00CE6FFF">
        <w:rPr>
          <w:b/>
          <w:sz w:val="26"/>
          <w:szCs w:val="26"/>
        </w:rPr>
        <w:t>0</w:t>
      </w:r>
    </w:p>
    <w:p w:rsidR="00A80FFB" w:rsidRPr="00292881" w:rsidRDefault="00A80FFB" w:rsidP="00292881">
      <w:pPr>
        <w:pStyle w:val="2"/>
        <w:rPr>
          <w:sz w:val="24"/>
        </w:rPr>
      </w:pPr>
      <w:r w:rsidRPr="00292881">
        <w:rPr>
          <w:sz w:val="24"/>
        </w:rPr>
        <w:t xml:space="preserve">Перечень критериев оценивания магистерской диссертации в виде </w:t>
      </w:r>
      <w:r w:rsidRPr="00292881">
        <w:rPr>
          <w:sz w:val="24"/>
          <w:u w:val="single"/>
        </w:rPr>
        <w:t>проектно-исследователь</w:t>
      </w:r>
      <w:r w:rsidR="00D44DE2" w:rsidRPr="00292881">
        <w:rPr>
          <w:sz w:val="24"/>
          <w:u w:val="single"/>
        </w:rPr>
        <w:t>с</w:t>
      </w:r>
      <w:r w:rsidRPr="00292881">
        <w:rPr>
          <w:sz w:val="24"/>
          <w:u w:val="single"/>
        </w:rPr>
        <w:t>кой работы</w:t>
      </w:r>
      <w:r w:rsidRPr="00292881">
        <w:rPr>
          <w:sz w:val="24"/>
        </w:rPr>
        <w:t>, соответствующие весовые коэффициенты, проверяемый материал и проверяемые компетенции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78"/>
        <w:gridCol w:w="660"/>
        <w:gridCol w:w="2247"/>
        <w:gridCol w:w="2247"/>
        <w:gridCol w:w="2247"/>
      </w:tblGrid>
      <w:tr w:rsidR="003B7AD9" w:rsidRPr="00F87A0A" w:rsidTr="002318A0">
        <w:trPr>
          <w:trHeight w:val="1220"/>
        </w:trPr>
        <w:tc>
          <w:tcPr>
            <w:tcW w:w="249" w:type="pct"/>
            <w:shd w:val="clear" w:color="auto" w:fill="auto"/>
            <w:vAlign w:val="center"/>
          </w:tcPr>
          <w:p w:rsidR="003B7AD9" w:rsidRPr="00F87A0A" w:rsidRDefault="003B7AD9" w:rsidP="002318A0">
            <w:pPr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oMath>
            </m:oMathPara>
          </w:p>
        </w:tc>
        <w:tc>
          <w:tcPr>
            <w:tcW w:w="791" w:type="pct"/>
            <w:shd w:val="clear" w:color="auto" w:fill="auto"/>
            <w:vAlign w:val="center"/>
          </w:tcPr>
          <w:p w:rsidR="003B7AD9" w:rsidRPr="00F87A0A" w:rsidRDefault="003B7AD9" w:rsidP="002318A0">
            <w:pPr>
              <w:jc w:val="center"/>
            </w:pPr>
            <w:r w:rsidRPr="00F87A0A">
              <w:rPr>
                <w:sz w:val="22"/>
                <w:szCs w:val="28"/>
              </w:rPr>
              <w:t>Оцениваемые составляющие ВКР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3B7AD9" w:rsidRPr="00F87A0A" w:rsidRDefault="00E62953" w:rsidP="002318A0">
            <w:pPr>
              <w:jc w:val="center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202" w:type="pct"/>
            <w:shd w:val="clear" w:color="auto" w:fill="auto"/>
            <w:vAlign w:val="center"/>
          </w:tcPr>
          <w:p w:rsidR="003B7AD9" w:rsidRPr="00F87A0A" w:rsidRDefault="003B7AD9" w:rsidP="002318A0">
            <w:pPr>
              <w:jc w:val="center"/>
            </w:pPr>
            <w:r w:rsidRPr="00F87A0A">
              <w:rPr>
                <w:sz w:val="28"/>
                <w:szCs w:val="28"/>
              </w:rPr>
              <w:t>Компетенции</w:t>
            </w:r>
          </w:p>
        </w:tc>
        <w:tc>
          <w:tcPr>
            <w:tcW w:w="1202" w:type="pct"/>
            <w:vAlign w:val="center"/>
          </w:tcPr>
          <w:p w:rsidR="003B7AD9" w:rsidRPr="00F87A0A" w:rsidRDefault="003B7AD9" w:rsidP="002318A0">
            <w:pPr>
              <w:jc w:val="center"/>
            </w:pPr>
            <w:r w:rsidRPr="00F87A0A">
              <w:rPr>
                <w:sz w:val="28"/>
                <w:szCs w:val="28"/>
              </w:rPr>
              <w:t>Критерии</w:t>
            </w:r>
          </w:p>
        </w:tc>
        <w:tc>
          <w:tcPr>
            <w:tcW w:w="1202" w:type="pct"/>
            <w:vAlign w:val="center"/>
          </w:tcPr>
          <w:p w:rsidR="003B7AD9" w:rsidRPr="00F87A0A" w:rsidRDefault="003B7AD9" w:rsidP="002318A0">
            <w:pPr>
              <w:jc w:val="center"/>
            </w:pPr>
            <w:r w:rsidRPr="00F87A0A">
              <w:rPr>
                <w:sz w:val="28"/>
                <w:szCs w:val="28"/>
              </w:rPr>
              <w:t>Материал</w:t>
            </w:r>
          </w:p>
        </w:tc>
      </w:tr>
      <w:tr w:rsidR="003B7AD9" w:rsidRPr="00F87A0A" w:rsidTr="002318A0">
        <w:trPr>
          <w:trHeight w:val="1220"/>
        </w:trPr>
        <w:tc>
          <w:tcPr>
            <w:tcW w:w="249" w:type="pct"/>
            <w:shd w:val="clear" w:color="auto" w:fill="auto"/>
            <w:vAlign w:val="center"/>
          </w:tcPr>
          <w:p w:rsidR="003B7AD9" w:rsidRPr="00F87A0A" w:rsidRDefault="003B7AD9" w:rsidP="002318A0">
            <w:pPr>
              <w:jc w:val="center"/>
              <w:rPr>
                <w:szCs w:val="28"/>
              </w:rPr>
            </w:pPr>
            <w:r w:rsidRPr="00F87A0A">
              <w:rPr>
                <w:sz w:val="22"/>
                <w:szCs w:val="28"/>
              </w:rPr>
              <w:t>1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3B7AD9" w:rsidRPr="00F87A0A" w:rsidRDefault="003B7AD9" w:rsidP="002318A0">
            <w:pPr>
              <w:jc w:val="center"/>
              <w:rPr>
                <w:szCs w:val="28"/>
              </w:rPr>
            </w:pPr>
            <w:r w:rsidRPr="00F87A0A">
              <w:rPr>
                <w:sz w:val="22"/>
                <w:szCs w:val="28"/>
              </w:rPr>
              <w:t>Качество оформления текста работы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3B7AD9" w:rsidRPr="00F87A0A" w:rsidRDefault="003B7AD9" w:rsidP="002318A0">
            <w:pPr>
              <w:jc w:val="center"/>
              <w:rPr>
                <w:sz w:val="28"/>
                <w:szCs w:val="28"/>
              </w:rPr>
            </w:pPr>
            <w:r w:rsidRPr="00F87A0A">
              <w:rPr>
                <w:sz w:val="28"/>
                <w:szCs w:val="28"/>
              </w:rPr>
              <w:t>0.1</w:t>
            </w:r>
          </w:p>
        </w:tc>
        <w:tc>
          <w:tcPr>
            <w:tcW w:w="1202" w:type="pct"/>
            <w:shd w:val="clear" w:color="auto" w:fill="auto"/>
          </w:tcPr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грамотно и профессионально представить полученные результаты в виде отчета, статьи или доклада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b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ясно, логично и аргументированно письменно излагать содержание исследования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Умеет делать логические и обоснованные выводы 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b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формулировать перспективы исследования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28"/>
                <w:szCs w:val="28"/>
              </w:rPr>
            </w:pPr>
            <w:r w:rsidRPr="00F87A0A">
              <w:rPr>
                <w:sz w:val="18"/>
                <w:szCs w:val="18"/>
              </w:rPr>
              <w:t>Умеет формулировать практические рекомендации на основе результатов исследования</w:t>
            </w:r>
          </w:p>
        </w:tc>
        <w:tc>
          <w:tcPr>
            <w:tcW w:w="1202" w:type="pct"/>
          </w:tcPr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color w:val="000000"/>
                <w:sz w:val="18"/>
                <w:szCs w:val="18"/>
              </w:rPr>
            </w:pPr>
            <w:r w:rsidRPr="00F87A0A">
              <w:rPr>
                <w:color w:val="000000"/>
                <w:sz w:val="18"/>
                <w:szCs w:val="18"/>
              </w:rPr>
              <w:t>соблюдение требований по оформлению текста и ссылок на использованные источники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color w:val="000000"/>
                <w:sz w:val="18"/>
                <w:szCs w:val="18"/>
              </w:rPr>
              <w:t>грамотность</w:t>
            </w:r>
            <w:r w:rsidRPr="00F87A0A">
              <w:rPr>
                <w:sz w:val="18"/>
                <w:szCs w:val="18"/>
              </w:rPr>
              <w:t xml:space="preserve"> и логичность письменного изложения,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достоверность, новизна и практическая значимость результатов;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самостоятельность, обоснованность и логичность выводов;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полнота решения поставленных задач</w:t>
            </w:r>
            <w:r w:rsidRPr="00F87A0A">
              <w:rPr>
                <w:sz w:val="18"/>
                <w:szCs w:val="18"/>
                <w:lang w:val="en-US"/>
              </w:rPr>
              <w:t>;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28"/>
                <w:szCs w:val="28"/>
              </w:rPr>
            </w:pPr>
            <w:r w:rsidRPr="00F87A0A">
              <w:rPr>
                <w:sz w:val="18"/>
                <w:szCs w:val="18"/>
              </w:rPr>
              <w:t>самостоятельность и глубина исследования в целом;</w:t>
            </w:r>
          </w:p>
        </w:tc>
        <w:tc>
          <w:tcPr>
            <w:tcW w:w="1202" w:type="pct"/>
          </w:tcPr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Текст работы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Отзыв руководителя 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Отзыв рецензента</w:t>
            </w:r>
          </w:p>
          <w:p w:rsidR="003B7AD9" w:rsidRPr="00F87A0A" w:rsidRDefault="003B7AD9" w:rsidP="002318A0">
            <w:pPr>
              <w:jc w:val="center"/>
              <w:rPr>
                <w:sz w:val="28"/>
                <w:szCs w:val="28"/>
              </w:rPr>
            </w:pPr>
          </w:p>
        </w:tc>
      </w:tr>
      <w:tr w:rsidR="003B7AD9" w:rsidRPr="00F87A0A" w:rsidTr="002318A0">
        <w:trPr>
          <w:trHeight w:val="7658"/>
        </w:trPr>
        <w:tc>
          <w:tcPr>
            <w:tcW w:w="249" w:type="pct"/>
            <w:shd w:val="clear" w:color="auto" w:fill="auto"/>
          </w:tcPr>
          <w:p w:rsidR="003B7AD9" w:rsidRPr="00F87A0A" w:rsidRDefault="003B7AD9" w:rsidP="002318A0">
            <w:pPr>
              <w:rPr>
                <w:sz w:val="26"/>
                <w:szCs w:val="26"/>
              </w:rPr>
            </w:pPr>
            <w:r w:rsidRPr="00F87A0A">
              <w:rPr>
                <w:sz w:val="26"/>
                <w:szCs w:val="26"/>
              </w:rPr>
              <w:t>2</w:t>
            </w:r>
          </w:p>
        </w:tc>
        <w:tc>
          <w:tcPr>
            <w:tcW w:w="791" w:type="pct"/>
            <w:shd w:val="clear" w:color="auto" w:fill="auto"/>
          </w:tcPr>
          <w:p w:rsidR="003B7AD9" w:rsidRPr="00F87A0A" w:rsidRDefault="003B7AD9" w:rsidP="002318A0">
            <w:pPr>
              <w:jc w:val="center"/>
              <w:rPr>
                <w:sz w:val="18"/>
                <w:szCs w:val="18"/>
              </w:rPr>
            </w:pPr>
            <w:r w:rsidRPr="00F87A0A">
              <w:rPr>
                <w:sz w:val="22"/>
                <w:szCs w:val="28"/>
              </w:rPr>
              <w:t>Постановка проблемы и ее обоснованность, обзор литературы</w:t>
            </w:r>
          </w:p>
        </w:tc>
        <w:tc>
          <w:tcPr>
            <w:tcW w:w="353" w:type="pct"/>
            <w:shd w:val="clear" w:color="auto" w:fill="auto"/>
          </w:tcPr>
          <w:p w:rsidR="003B7AD9" w:rsidRPr="00F87A0A" w:rsidRDefault="003B7AD9" w:rsidP="002318A0">
            <w:pPr>
              <w:jc w:val="center"/>
              <w:rPr>
                <w:sz w:val="26"/>
                <w:szCs w:val="26"/>
              </w:rPr>
            </w:pPr>
            <w:r w:rsidRPr="00F87A0A">
              <w:rPr>
                <w:sz w:val="26"/>
                <w:szCs w:val="26"/>
                <w:lang w:val="en-US"/>
              </w:rPr>
              <w:t>0.</w:t>
            </w:r>
            <w:r w:rsidRPr="00F87A0A">
              <w:rPr>
                <w:sz w:val="26"/>
                <w:szCs w:val="26"/>
              </w:rPr>
              <w:t>2</w:t>
            </w:r>
          </w:p>
        </w:tc>
        <w:tc>
          <w:tcPr>
            <w:tcW w:w="1202" w:type="pct"/>
            <w:shd w:val="clear" w:color="auto" w:fill="auto"/>
          </w:tcPr>
          <w:p w:rsidR="003B7AD9" w:rsidRPr="00F87A0A" w:rsidRDefault="003B7AD9" w:rsidP="002318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выявлять и формулировать актуальные научные проблемы в сфере экономики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формулировать цель и задачи исследования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обосновать актуальность проблемы исследования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обобщать и критически оценивать результаты, полученные отечественными и зарубежными исследователями по избранной теме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Владеет навыками работы с научной литературой, в т.</w:t>
            </w:r>
            <w:r w:rsidR="002077BB" w:rsidRPr="00F87A0A">
              <w:rPr>
                <w:sz w:val="18"/>
                <w:szCs w:val="18"/>
              </w:rPr>
              <w:t xml:space="preserve"> </w:t>
            </w:r>
            <w:r w:rsidRPr="00F87A0A">
              <w:rPr>
                <w:sz w:val="18"/>
                <w:szCs w:val="18"/>
              </w:rPr>
              <w:t xml:space="preserve">ч. поиска, оценки, выбора, освоения, адаптации и применения актуальных научных знаний 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Владеет научными методами проведения теоретических исследований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Владеет иностранными языками на уровне, обеспечивающем эффективное проведение научно-исследовательской деятельности</w:t>
            </w:r>
          </w:p>
        </w:tc>
        <w:tc>
          <w:tcPr>
            <w:tcW w:w="1202" w:type="pct"/>
          </w:tcPr>
          <w:p w:rsidR="003B7AD9" w:rsidRPr="00F87A0A" w:rsidRDefault="003B7AD9" w:rsidP="002318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Актуальность темы работы и научной проблемы исследования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Теоретическая и/или практическая значимость исследования 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Корректность постановки целей и задач исследования, их соответствие заявленной теме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color w:val="000000"/>
                <w:sz w:val="18"/>
                <w:szCs w:val="18"/>
              </w:rPr>
              <w:t>научно-теоретический уровень, полнота и глубина теоретического исследования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количество использованных источников, в </w:t>
            </w:r>
            <w:r w:rsidR="002077BB" w:rsidRPr="00F87A0A">
              <w:rPr>
                <w:sz w:val="18"/>
                <w:szCs w:val="18"/>
              </w:rPr>
              <w:t>т. ч.</w:t>
            </w:r>
            <w:r w:rsidRPr="00F87A0A">
              <w:rPr>
                <w:sz w:val="18"/>
                <w:szCs w:val="18"/>
              </w:rPr>
              <w:t xml:space="preserve"> на иностранных языках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актуальность использованных источников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качество критического анализа публикаций, их релевантность рассматриваемой проблеме</w:t>
            </w:r>
          </w:p>
          <w:p w:rsidR="003B7AD9" w:rsidRPr="00F87A0A" w:rsidRDefault="003B7AD9" w:rsidP="002318A0">
            <w:pPr>
              <w:widowControl w:val="0"/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2" w:type="pct"/>
          </w:tcPr>
          <w:p w:rsidR="003B7AD9" w:rsidRPr="00F87A0A" w:rsidRDefault="003B7AD9" w:rsidP="002318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Доклад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Разделы текста работы, содержащие описание и обоснование актуальности проблемы, постановку задачи, место исследования в актуальной литературе по теме (введение, обзор литературы, теоретическая часть, постановка проблемы)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Отзывы руководителя и рецензента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Ответы на вопросы членов комиссии</w:t>
            </w:r>
          </w:p>
        </w:tc>
      </w:tr>
      <w:tr w:rsidR="003B7AD9" w:rsidRPr="00F87A0A" w:rsidTr="002318A0">
        <w:trPr>
          <w:trHeight w:val="13040"/>
        </w:trPr>
        <w:tc>
          <w:tcPr>
            <w:tcW w:w="249" w:type="pct"/>
            <w:shd w:val="clear" w:color="auto" w:fill="auto"/>
          </w:tcPr>
          <w:p w:rsidR="003B7AD9" w:rsidRPr="00F87A0A" w:rsidRDefault="003B7AD9" w:rsidP="002318A0">
            <w:pPr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3</w:t>
            </w:r>
          </w:p>
        </w:tc>
        <w:tc>
          <w:tcPr>
            <w:tcW w:w="791" w:type="pct"/>
            <w:shd w:val="clear" w:color="auto" w:fill="auto"/>
          </w:tcPr>
          <w:p w:rsidR="003B7AD9" w:rsidRPr="00F87A0A" w:rsidRDefault="00897778" w:rsidP="002318A0">
            <w:pPr>
              <w:rPr>
                <w:b/>
                <w:sz w:val="18"/>
                <w:szCs w:val="18"/>
              </w:rPr>
            </w:pPr>
            <w:r w:rsidRPr="00F87A0A">
              <w:rPr>
                <w:b/>
                <w:sz w:val="18"/>
                <w:szCs w:val="18"/>
              </w:rPr>
              <w:t>Выполнение</w:t>
            </w:r>
            <w:r w:rsidR="003B7AD9" w:rsidRPr="00F87A0A">
              <w:rPr>
                <w:b/>
                <w:sz w:val="18"/>
                <w:szCs w:val="18"/>
              </w:rPr>
              <w:t xml:space="preserve"> </w:t>
            </w:r>
            <w:r w:rsidRPr="00F87A0A">
              <w:rPr>
                <w:b/>
                <w:sz w:val="18"/>
                <w:szCs w:val="18"/>
              </w:rPr>
              <w:t>проектно-исследовательской работы</w:t>
            </w:r>
            <w:r w:rsidR="003B7AD9" w:rsidRPr="00F87A0A">
              <w:rPr>
                <w:b/>
                <w:sz w:val="18"/>
                <w:szCs w:val="18"/>
              </w:rPr>
              <w:t xml:space="preserve"> </w:t>
            </w:r>
          </w:p>
          <w:p w:rsidR="003B7AD9" w:rsidRPr="00F87A0A" w:rsidRDefault="003B7AD9" w:rsidP="002318A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3B7AD9" w:rsidRPr="00F87A0A" w:rsidRDefault="003B7AD9" w:rsidP="002318A0">
            <w:pPr>
              <w:jc w:val="center"/>
              <w:rPr>
                <w:sz w:val="26"/>
                <w:szCs w:val="26"/>
              </w:rPr>
            </w:pPr>
            <w:r w:rsidRPr="00F87A0A">
              <w:rPr>
                <w:sz w:val="26"/>
                <w:szCs w:val="26"/>
              </w:rPr>
              <w:t>0.4</w:t>
            </w:r>
          </w:p>
        </w:tc>
        <w:tc>
          <w:tcPr>
            <w:tcW w:w="1202" w:type="pct"/>
            <w:shd w:val="clear" w:color="auto" w:fill="auto"/>
          </w:tcPr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  <w:tab w:val="left" w:pos="9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осуществлять сбор экономических показателей, как на основе использования статистических баз данных, так и, информации организаций и иных субъектов, а также самостоятельно конструировать и собирать первичные данные;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  <w:tab w:val="left" w:pos="9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осуществлять анализ и обработку экономических показателей, статистической и другой информации, необходимой для проведения исследования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  <w:tab w:val="left" w:pos="9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Способен выбирать и обосновывать инструментальные средства, современные технические средства и информационные технологии для обработки информации в соответствии с поставленной научной задачей 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формулировать и проверять научные гипотезы, выбирать и обосновывать инструментальные средства, современные технические средства и информационные технологии для обработки информации в соответствии с поставленной научной задачей, анализировать результаты расчетов и обосновывать полученные выводы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Способен использовать методы количественного и качественного анализа и моделирования, теоретического и экспериментального исследования 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выявлять данные, необходимые для решения поставленных задач, выработки решения и рекомендаций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2" w:type="pct"/>
          </w:tcPr>
          <w:p w:rsidR="003B7AD9" w:rsidRPr="00F87A0A" w:rsidRDefault="003B7AD9" w:rsidP="002318A0">
            <w:pPr>
              <w:numPr>
                <w:ilvl w:val="0"/>
                <w:numId w:val="16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достоверность, новизна</w:t>
            </w:r>
            <w:r w:rsidR="00897778" w:rsidRPr="00F87A0A">
              <w:rPr>
                <w:sz w:val="18"/>
                <w:szCs w:val="18"/>
              </w:rPr>
              <w:t>, научная</w:t>
            </w:r>
            <w:r w:rsidRPr="00F87A0A">
              <w:rPr>
                <w:sz w:val="18"/>
                <w:szCs w:val="18"/>
              </w:rPr>
              <w:t xml:space="preserve"> и практическая значимость результатов;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самостоятельность и качество результатов информационно-аналитических работ (сбора, анализа и систематизации данных/ информации);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достоверность используемых источников информации</w:t>
            </w:r>
            <w:r w:rsidRPr="00F87A0A">
              <w:rPr>
                <w:sz w:val="18"/>
                <w:szCs w:val="18"/>
                <w:lang w:val="en-US"/>
              </w:rPr>
              <w:t>;</w:t>
            </w:r>
          </w:p>
          <w:p w:rsidR="003B7AD9" w:rsidRPr="00F87A0A" w:rsidRDefault="003B7AD9" w:rsidP="002318A0">
            <w:pPr>
              <w:widowControl w:val="0"/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полнота представленных данных для решения поставленных задач (охват внешней и внутренней среды);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степень самостоятельности выполнения работы,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обоснованность выбора и применения моделей/методов количественного и качественного анализа,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корректность использования методов анализа, оценки/расчетов в ходе эмпирического исследования</w:t>
            </w:r>
          </w:p>
        </w:tc>
        <w:tc>
          <w:tcPr>
            <w:tcW w:w="1202" w:type="pct"/>
          </w:tcPr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Доклад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Разделы текста работы, содержащие описание использованных для исследования данных и информации и обоснование применяемых для сбора и анализа данных и информации методов и решений (введение, обзор литературы, теоретическая часть, практическая часть, методологическая часть, интерпретация, обсуждение и сравнительный анализ результатов, заключение)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Отзывы руководителя и рецензента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Ответы на вопросы членов комиссии</w:t>
            </w:r>
          </w:p>
        </w:tc>
      </w:tr>
      <w:tr w:rsidR="003B7AD9" w:rsidRPr="00C524EF" w:rsidTr="002318A0">
        <w:trPr>
          <w:trHeight w:val="558"/>
        </w:trPr>
        <w:tc>
          <w:tcPr>
            <w:tcW w:w="249" w:type="pct"/>
            <w:shd w:val="clear" w:color="auto" w:fill="auto"/>
          </w:tcPr>
          <w:p w:rsidR="003B7AD9" w:rsidRPr="00F87A0A" w:rsidRDefault="003B7AD9" w:rsidP="002318A0">
            <w:pPr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4</w:t>
            </w:r>
          </w:p>
        </w:tc>
        <w:tc>
          <w:tcPr>
            <w:tcW w:w="791" w:type="pct"/>
            <w:shd w:val="clear" w:color="auto" w:fill="auto"/>
          </w:tcPr>
          <w:p w:rsidR="003B7AD9" w:rsidRPr="00F87A0A" w:rsidRDefault="003B7AD9" w:rsidP="002318A0">
            <w:pPr>
              <w:rPr>
                <w:b/>
                <w:sz w:val="18"/>
                <w:szCs w:val="18"/>
              </w:rPr>
            </w:pPr>
            <w:r w:rsidRPr="00F87A0A">
              <w:rPr>
                <w:b/>
                <w:sz w:val="18"/>
                <w:szCs w:val="18"/>
              </w:rPr>
              <w:t xml:space="preserve">Качество презентации, доклада, ответов на вопросы комиссии </w:t>
            </w:r>
          </w:p>
          <w:p w:rsidR="003B7AD9" w:rsidRPr="00F87A0A" w:rsidRDefault="003B7AD9" w:rsidP="002318A0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3B7AD9" w:rsidRPr="00F87A0A" w:rsidRDefault="003B7AD9" w:rsidP="002318A0">
            <w:pPr>
              <w:jc w:val="center"/>
              <w:rPr>
                <w:sz w:val="26"/>
                <w:szCs w:val="26"/>
              </w:rPr>
            </w:pPr>
            <w:r w:rsidRPr="00F87A0A">
              <w:rPr>
                <w:sz w:val="26"/>
                <w:szCs w:val="26"/>
              </w:rPr>
              <w:t>0.3</w:t>
            </w:r>
          </w:p>
        </w:tc>
        <w:tc>
          <w:tcPr>
            <w:tcW w:w="1202" w:type="pct"/>
            <w:shd w:val="clear" w:color="auto" w:fill="auto"/>
          </w:tcPr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Умеет делать логические и обоснованные выводы 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грамотно и профессионально представить полученные результаты в виде отчета, статьи или доклада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b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ясно, логично и аргументированно письменно излагать содержание исследования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b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формулировать перспективы исследования</w:t>
            </w:r>
          </w:p>
          <w:p w:rsidR="003B7AD9" w:rsidRPr="00F87A0A" w:rsidRDefault="003B7AD9" w:rsidP="002318A0">
            <w:pPr>
              <w:numPr>
                <w:ilvl w:val="0"/>
                <w:numId w:val="18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формулировать практические рекомендации на основе результатов исследования</w:t>
            </w:r>
          </w:p>
          <w:p w:rsidR="003B7AD9" w:rsidRPr="00F87A0A" w:rsidRDefault="003B7AD9" w:rsidP="002318A0">
            <w:pPr>
              <w:numPr>
                <w:ilvl w:val="0"/>
                <w:numId w:val="18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Способен представлять результаты проведенного исследования в виде отчета, статьи или доклада</w:t>
            </w:r>
          </w:p>
          <w:p w:rsidR="003B7AD9" w:rsidRPr="00F87A0A" w:rsidRDefault="003B7AD9" w:rsidP="002318A0">
            <w:pPr>
              <w:numPr>
                <w:ilvl w:val="0"/>
                <w:numId w:val="18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Умеет ясно и логично строить устную речь, излагать основные результаты и выводы </w:t>
            </w:r>
          </w:p>
          <w:p w:rsidR="003B7AD9" w:rsidRPr="00F87A0A" w:rsidRDefault="003B7AD9" w:rsidP="002318A0">
            <w:pPr>
              <w:numPr>
                <w:ilvl w:val="0"/>
                <w:numId w:val="13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Умеет кратко, наглядно и структурированно представить результаты в презентации </w:t>
            </w:r>
          </w:p>
          <w:p w:rsidR="003B7AD9" w:rsidRPr="00F87A0A" w:rsidRDefault="003B7AD9" w:rsidP="002318A0">
            <w:pPr>
              <w:numPr>
                <w:ilvl w:val="0"/>
                <w:numId w:val="13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Владеет навыками публичных научных коммуникаций </w:t>
            </w:r>
          </w:p>
          <w:p w:rsidR="003B7AD9" w:rsidRPr="00F87A0A" w:rsidRDefault="003B7AD9" w:rsidP="002318A0">
            <w:pPr>
              <w:numPr>
                <w:ilvl w:val="0"/>
                <w:numId w:val="13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Владеет темой исследования</w:t>
            </w:r>
          </w:p>
          <w:p w:rsidR="003B7AD9" w:rsidRPr="00F87A0A" w:rsidRDefault="003B7AD9" w:rsidP="002318A0">
            <w:pPr>
              <w:numPr>
                <w:ilvl w:val="0"/>
                <w:numId w:val="13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ясно и аргументировано излагать свое мнение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b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Умеет четко и лаконично отвечать на вопросы</w:t>
            </w:r>
          </w:p>
        </w:tc>
        <w:tc>
          <w:tcPr>
            <w:tcW w:w="1202" w:type="pct"/>
          </w:tcPr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Соблюдение регламента выступления,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Использование электронной презентации, выполненной с помощью современных профессиональных программ,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самостоятельность, обоснованность и логичность выводов;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полнота решения поставленных задач</w:t>
            </w:r>
            <w:r w:rsidRPr="00F87A0A">
              <w:rPr>
                <w:sz w:val="18"/>
                <w:szCs w:val="18"/>
                <w:lang w:val="en-US"/>
              </w:rPr>
              <w:t>;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самостоятельность и глубина </w:t>
            </w:r>
            <w:r w:rsidR="00897778" w:rsidRPr="00F87A0A">
              <w:rPr>
                <w:sz w:val="18"/>
                <w:szCs w:val="18"/>
              </w:rPr>
              <w:t>проектно-исследовательской работы</w:t>
            </w:r>
            <w:r w:rsidRPr="00F87A0A">
              <w:rPr>
                <w:sz w:val="18"/>
                <w:szCs w:val="18"/>
              </w:rPr>
              <w:t xml:space="preserve"> в целом;</w:t>
            </w:r>
          </w:p>
          <w:p w:rsidR="003B7AD9" w:rsidRPr="00F87A0A" w:rsidRDefault="003B7AD9" w:rsidP="002318A0">
            <w:pPr>
              <w:numPr>
                <w:ilvl w:val="0"/>
                <w:numId w:val="18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 xml:space="preserve">грамотность и логичность письменного изложения. </w:t>
            </w:r>
          </w:p>
          <w:p w:rsidR="003B7AD9" w:rsidRPr="00F87A0A" w:rsidRDefault="003B7AD9" w:rsidP="002318A0">
            <w:pPr>
              <w:numPr>
                <w:ilvl w:val="0"/>
                <w:numId w:val="18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ясность, логичность, профессионализм изложения доклада;</w:t>
            </w:r>
          </w:p>
          <w:p w:rsidR="003B7AD9" w:rsidRPr="00F87A0A" w:rsidRDefault="003B7AD9" w:rsidP="002318A0">
            <w:pPr>
              <w:numPr>
                <w:ilvl w:val="0"/>
                <w:numId w:val="18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наглядность и структурированность материала презентации;</w:t>
            </w:r>
          </w:p>
          <w:p w:rsidR="003B7AD9" w:rsidRPr="00F87A0A" w:rsidRDefault="003B7AD9" w:rsidP="002318A0">
            <w:pPr>
              <w:numPr>
                <w:ilvl w:val="0"/>
                <w:numId w:val="13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умение корректно использовать профессиональную лексику и понятийно-категориальный аппарат</w:t>
            </w:r>
          </w:p>
          <w:p w:rsidR="003B7AD9" w:rsidRPr="00F87A0A" w:rsidRDefault="003B7AD9" w:rsidP="002318A0">
            <w:pPr>
              <w:numPr>
                <w:ilvl w:val="0"/>
                <w:numId w:val="13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степень владения темой;</w:t>
            </w:r>
          </w:p>
          <w:p w:rsidR="003B7AD9" w:rsidRPr="00F87A0A" w:rsidRDefault="003B7AD9" w:rsidP="002318A0">
            <w:pPr>
              <w:numPr>
                <w:ilvl w:val="0"/>
                <w:numId w:val="13"/>
              </w:numPr>
              <w:tabs>
                <w:tab w:val="left" w:pos="221"/>
              </w:tabs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ясность и научность аргументации взглядов автора;</w:t>
            </w:r>
          </w:p>
          <w:p w:rsidR="003B7AD9" w:rsidRPr="00F87A0A" w:rsidRDefault="003B7AD9" w:rsidP="002318A0">
            <w:pPr>
              <w:numPr>
                <w:ilvl w:val="0"/>
                <w:numId w:val="17"/>
              </w:numPr>
              <w:tabs>
                <w:tab w:val="left" w:pos="221"/>
              </w:tabs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четкость ответов на вопросы</w:t>
            </w:r>
            <w:r w:rsidRPr="00F87A0A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202" w:type="pct"/>
          </w:tcPr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Доклад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Отзывы руководителя и рецензента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sz w:val="18"/>
                <w:szCs w:val="18"/>
              </w:rPr>
              <w:t>Ответы на вопросы членов комиссии</w:t>
            </w:r>
          </w:p>
          <w:p w:rsidR="003B7AD9" w:rsidRPr="00F87A0A" w:rsidRDefault="003B7AD9" w:rsidP="002318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7A0A">
              <w:rPr>
                <w:color w:val="000000"/>
                <w:sz w:val="18"/>
                <w:szCs w:val="18"/>
              </w:rPr>
              <w:t>Ответы на замечания руководителя и рецензента</w:t>
            </w:r>
          </w:p>
        </w:tc>
      </w:tr>
    </w:tbl>
    <w:p w:rsidR="003B7AD9" w:rsidRDefault="003B7AD9" w:rsidP="00A80FFB">
      <w:pPr>
        <w:jc w:val="center"/>
        <w:rPr>
          <w:b/>
          <w:sz w:val="28"/>
        </w:rPr>
      </w:pPr>
    </w:p>
    <w:p w:rsidR="002212B4" w:rsidRDefault="002212B4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872"/>
        <w:gridCol w:w="918"/>
        <w:gridCol w:w="881"/>
        <w:gridCol w:w="3781"/>
      </w:tblGrid>
      <w:tr w:rsidR="002212B4" w:rsidRPr="002212B4" w:rsidTr="002212B4">
        <w:tc>
          <w:tcPr>
            <w:tcW w:w="4191" w:type="dxa"/>
            <w:gridSpan w:val="2"/>
          </w:tcPr>
          <w:p w:rsidR="002212B4" w:rsidRPr="002212B4" w:rsidRDefault="002212B4" w:rsidP="002212B4"/>
        </w:tc>
        <w:tc>
          <w:tcPr>
            <w:tcW w:w="5164" w:type="dxa"/>
            <w:gridSpan w:val="3"/>
          </w:tcPr>
          <w:p w:rsidR="002212B4" w:rsidRPr="002212B4" w:rsidRDefault="002212B4" w:rsidP="002212B4">
            <w:pPr>
              <w:jc w:val="right"/>
              <w:rPr>
                <w:b/>
              </w:rPr>
            </w:pPr>
            <w:r w:rsidRPr="002212B4">
              <w:rPr>
                <w:b/>
              </w:rPr>
              <w:t>Пр</w:t>
            </w:r>
            <w:r w:rsidR="00274A86">
              <w:rPr>
                <w:b/>
              </w:rPr>
              <w:t>иложение 1</w:t>
            </w:r>
            <w:r w:rsidR="00CE6FFF">
              <w:rPr>
                <w:b/>
              </w:rPr>
              <w:t>1</w:t>
            </w:r>
          </w:p>
          <w:p w:rsidR="002212B4" w:rsidRPr="002212B4" w:rsidRDefault="002212B4" w:rsidP="002212B4">
            <w:pPr>
              <w:jc w:val="right"/>
            </w:pPr>
          </w:p>
        </w:tc>
      </w:tr>
      <w:tr w:rsidR="002212B4" w:rsidRPr="002212B4" w:rsidTr="002212B4">
        <w:tc>
          <w:tcPr>
            <w:tcW w:w="9355" w:type="dxa"/>
            <w:gridSpan w:val="5"/>
          </w:tcPr>
          <w:p w:rsidR="002212B4" w:rsidRPr="002212B4" w:rsidRDefault="002212B4" w:rsidP="002212B4">
            <w:pPr>
              <w:jc w:val="center"/>
            </w:pPr>
            <w:r w:rsidRPr="002212B4">
              <w:t xml:space="preserve">Форма заявления студента на смену руководителя </w:t>
            </w:r>
            <w:r w:rsidRPr="002212B4">
              <w:br/>
              <w:t>выпускной квалификационной работы</w:t>
            </w:r>
          </w:p>
          <w:p w:rsidR="002212B4" w:rsidRPr="002212B4" w:rsidRDefault="002212B4" w:rsidP="002212B4">
            <w:pPr>
              <w:jc w:val="right"/>
            </w:pPr>
          </w:p>
        </w:tc>
      </w:tr>
      <w:tr w:rsidR="002212B4" w:rsidRPr="002212B4" w:rsidTr="002212B4">
        <w:tc>
          <w:tcPr>
            <w:tcW w:w="5280" w:type="dxa"/>
            <w:gridSpan w:val="3"/>
          </w:tcPr>
          <w:p w:rsidR="002212B4" w:rsidRPr="00711DDD" w:rsidRDefault="002212B4" w:rsidP="002212B4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СОГЛАСОВАНО</w:t>
            </w:r>
          </w:p>
          <w:p w:rsidR="002212B4" w:rsidRPr="00711DDD" w:rsidRDefault="002212B4" w:rsidP="002212B4">
            <w:pPr>
              <w:rPr>
                <w:rFonts w:ascii="Academy" w:hAnsi="Academy"/>
              </w:rPr>
            </w:pPr>
            <w:r w:rsidRPr="00711DDD">
              <w:rPr>
                <w:rFonts w:ascii="Academy" w:hAnsi="Academy"/>
              </w:rPr>
              <w:t xml:space="preserve"> «____»_______________20</w:t>
            </w:r>
            <w:r w:rsidR="00BB01E5">
              <w:rPr>
                <w:rFonts w:ascii="Academy" w:hAnsi="Academy"/>
              </w:rPr>
              <w:t>2</w:t>
            </w:r>
            <w:r w:rsidR="00161208">
              <w:rPr>
                <w:rFonts w:ascii="Academy" w:hAnsi="Academy"/>
              </w:rPr>
              <w:t>_</w:t>
            </w:r>
            <w:r w:rsidRPr="00711DDD">
              <w:rPr>
                <w:rFonts w:ascii="Academy" w:hAnsi="Academy"/>
              </w:rPr>
              <w:t xml:space="preserve"> г.</w:t>
            </w:r>
          </w:p>
          <w:p w:rsidR="002212B4" w:rsidRPr="00711DDD" w:rsidRDefault="002212B4" w:rsidP="002212B4">
            <w:pPr>
              <w:rPr>
                <w:rFonts w:ascii="Academy" w:hAnsi="Academy"/>
              </w:rPr>
            </w:pPr>
            <w:r w:rsidRPr="00711DDD">
              <w:rPr>
                <w:rFonts w:ascii="Academy" w:hAnsi="Academy"/>
              </w:rPr>
              <w:t xml:space="preserve">Академический  руководитель образовательной программы </w:t>
            </w:r>
          </w:p>
          <w:p w:rsidR="002212B4" w:rsidRDefault="002212B4" w:rsidP="002212B4">
            <w:pPr>
              <w:rPr>
                <w:rFonts w:ascii="Academy" w:hAnsi="Academy"/>
              </w:rPr>
            </w:pPr>
            <w:r w:rsidRPr="00711DDD">
              <w:rPr>
                <w:rFonts w:ascii="Academy" w:hAnsi="Academy"/>
              </w:rPr>
              <w:t xml:space="preserve">«___________________________» </w:t>
            </w:r>
          </w:p>
          <w:p w:rsidR="002212B4" w:rsidRPr="00711DDD" w:rsidRDefault="002212B4" w:rsidP="002212B4">
            <w:pPr>
              <w:rPr>
                <w:rFonts w:ascii="Academy" w:hAnsi="Academy"/>
              </w:rPr>
            </w:pPr>
            <w:r>
              <w:rPr>
                <w:sz w:val="16"/>
              </w:rPr>
              <w:t xml:space="preserve">                              </w:t>
            </w:r>
            <w:r w:rsidRPr="00711DDD">
              <w:rPr>
                <w:sz w:val="16"/>
              </w:rPr>
              <w:t>(название ОП)</w:t>
            </w:r>
          </w:p>
          <w:p w:rsidR="002212B4" w:rsidRPr="00711DDD" w:rsidRDefault="002212B4" w:rsidP="002212B4">
            <w:pPr>
              <w:rPr>
                <w:rFonts w:ascii="Academy" w:hAnsi="Academy"/>
              </w:rPr>
            </w:pPr>
            <w:r w:rsidRPr="00711DDD">
              <w:rPr>
                <w:rFonts w:ascii="Academy" w:hAnsi="Academy"/>
              </w:rPr>
              <w:t xml:space="preserve">_______________ </w:t>
            </w:r>
            <w:r>
              <w:rPr>
                <w:rFonts w:ascii="Academy" w:hAnsi="Academy"/>
              </w:rPr>
              <w:t>/____________</w:t>
            </w:r>
          </w:p>
          <w:p w:rsidR="002212B4" w:rsidRDefault="002212B4" w:rsidP="002212B4">
            <w:r>
              <w:rPr>
                <w:sz w:val="14"/>
              </w:rPr>
              <w:t xml:space="preserve">      </w:t>
            </w:r>
            <w:r w:rsidRPr="00F32A41">
              <w:rPr>
                <w:sz w:val="14"/>
              </w:rPr>
              <w:t xml:space="preserve">(подпись)                  </w:t>
            </w:r>
            <w:r>
              <w:rPr>
                <w:sz w:val="14"/>
              </w:rPr>
              <w:t xml:space="preserve">                           </w:t>
            </w:r>
            <w:r w:rsidRPr="00F32A41">
              <w:rPr>
                <w:sz w:val="14"/>
              </w:rPr>
              <w:t xml:space="preserve">           (ФИО)</w:t>
            </w:r>
          </w:p>
          <w:p w:rsidR="002212B4" w:rsidRPr="002212B4" w:rsidRDefault="002212B4" w:rsidP="002212B4"/>
        </w:tc>
        <w:tc>
          <w:tcPr>
            <w:tcW w:w="4075" w:type="dxa"/>
            <w:gridSpan w:val="2"/>
          </w:tcPr>
          <w:p w:rsidR="002212B4" w:rsidRDefault="002212B4" w:rsidP="002212B4">
            <w:pPr>
              <w:rPr>
                <w:iCs/>
              </w:rPr>
            </w:pPr>
            <w:r w:rsidRPr="00F77449">
              <w:t>Академическому руководителю</w:t>
            </w:r>
            <w:r>
              <w:t xml:space="preserve"> </w:t>
            </w:r>
            <w:r>
              <w:rPr>
                <w:iCs/>
              </w:rPr>
              <w:t>образовательной</w:t>
            </w:r>
            <w:r w:rsidRPr="004E6325">
              <w:rPr>
                <w:iCs/>
              </w:rPr>
              <w:t xml:space="preserve"> программы </w:t>
            </w:r>
            <w:r>
              <w:rPr>
                <w:iCs/>
              </w:rPr>
              <w:t>магистратуры</w:t>
            </w:r>
          </w:p>
          <w:p w:rsidR="002212B4" w:rsidRDefault="002212B4" w:rsidP="002212B4">
            <w:pPr>
              <w:rPr>
                <w:iCs/>
              </w:rPr>
            </w:pPr>
          </w:p>
          <w:p w:rsidR="002212B4" w:rsidRDefault="002212B4" w:rsidP="002212B4">
            <w:pPr>
              <w:rPr>
                <w:iCs/>
              </w:rPr>
            </w:pPr>
            <w:r>
              <w:rPr>
                <w:iCs/>
              </w:rPr>
              <w:t>_____________________________________</w:t>
            </w:r>
          </w:p>
          <w:p w:rsidR="002212B4" w:rsidRPr="00274A86" w:rsidRDefault="002212B4" w:rsidP="002212B4">
            <w:pPr>
              <w:jc w:val="center"/>
              <w:rPr>
                <w:iCs/>
                <w:sz w:val="20"/>
                <w:szCs w:val="20"/>
              </w:rPr>
            </w:pPr>
            <w:r w:rsidRPr="00274A86">
              <w:rPr>
                <w:iCs/>
                <w:sz w:val="20"/>
                <w:szCs w:val="20"/>
              </w:rPr>
              <w:t>(название ОП)</w:t>
            </w:r>
          </w:p>
          <w:p w:rsidR="002212B4" w:rsidRDefault="002212B4" w:rsidP="002212B4">
            <w:pPr>
              <w:rPr>
                <w:iCs/>
              </w:rPr>
            </w:pPr>
          </w:p>
          <w:p w:rsidR="002212B4" w:rsidRDefault="002212B4" w:rsidP="002212B4">
            <w:pPr>
              <w:pBdr>
                <w:top w:val="single" w:sz="12" w:space="1" w:color="auto"/>
                <w:bottom w:val="single" w:sz="12" w:space="1" w:color="auto"/>
              </w:pBdr>
              <w:rPr>
                <w:iCs/>
              </w:rPr>
            </w:pPr>
          </w:p>
          <w:p w:rsidR="002212B4" w:rsidRDefault="002212B4" w:rsidP="002212B4">
            <w:pPr>
              <w:pBdr>
                <w:top w:val="single" w:sz="12" w:space="1" w:color="auto"/>
                <w:bottom w:val="single" w:sz="12" w:space="1" w:color="auto"/>
              </w:pBdr>
              <w:rPr>
                <w:iCs/>
              </w:rPr>
            </w:pPr>
          </w:p>
          <w:p w:rsidR="002212B4" w:rsidRPr="00274A86" w:rsidRDefault="002212B4" w:rsidP="002212B4">
            <w:pPr>
              <w:jc w:val="center"/>
              <w:rPr>
                <w:sz w:val="20"/>
                <w:szCs w:val="20"/>
              </w:rPr>
            </w:pPr>
            <w:r w:rsidRPr="00274A86">
              <w:rPr>
                <w:sz w:val="20"/>
                <w:szCs w:val="20"/>
              </w:rPr>
              <w:t>(Ф.И.О. академического руководителя)</w:t>
            </w:r>
          </w:p>
          <w:p w:rsidR="002212B4" w:rsidRDefault="002212B4" w:rsidP="002212B4"/>
          <w:p w:rsidR="002212B4" w:rsidRDefault="002212B4" w:rsidP="002212B4">
            <w:r>
              <w:t>____________________________________</w:t>
            </w:r>
          </w:p>
          <w:p w:rsidR="002212B4" w:rsidRPr="00274A86" w:rsidRDefault="002212B4" w:rsidP="002212B4">
            <w:pPr>
              <w:jc w:val="center"/>
              <w:rPr>
                <w:sz w:val="20"/>
                <w:szCs w:val="20"/>
              </w:rPr>
            </w:pPr>
            <w:r w:rsidRPr="00274A86">
              <w:rPr>
                <w:sz w:val="20"/>
                <w:szCs w:val="20"/>
              </w:rPr>
              <w:t>(Ф.И.О студента)</w:t>
            </w:r>
          </w:p>
          <w:p w:rsidR="002212B4" w:rsidRDefault="002212B4" w:rsidP="002212B4">
            <w:r>
              <w:t>студента ______курса __________группы</w:t>
            </w:r>
          </w:p>
          <w:p w:rsidR="002212B4" w:rsidRDefault="002212B4" w:rsidP="002212B4"/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</w:p>
        </w:tc>
      </w:tr>
      <w:tr w:rsidR="002212B4" w:rsidRPr="002212B4" w:rsidTr="002212B4">
        <w:tc>
          <w:tcPr>
            <w:tcW w:w="9355" w:type="dxa"/>
            <w:gridSpan w:val="5"/>
          </w:tcPr>
          <w:p w:rsidR="002212B4" w:rsidRPr="002212B4" w:rsidRDefault="002212B4" w:rsidP="002212B4">
            <w:pPr>
              <w:jc w:val="center"/>
              <w:rPr>
                <w:b/>
                <w:sz w:val="28"/>
                <w:szCs w:val="28"/>
              </w:rPr>
            </w:pPr>
            <w:r w:rsidRPr="002212B4">
              <w:rPr>
                <w:b/>
                <w:sz w:val="28"/>
                <w:szCs w:val="28"/>
              </w:rPr>
              <w:t>Заявление</w:t>
            </w:r>
          </w:p>
          <w:p w:rsidR="002212B4" w:rsidRPr="002212B4" w:rsidRDefault="002212B4" w:rsidP="002212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12B4" w:rsidRPr="002212B4" w:rsidTr="002212B4">
        <w:tc>
          <w:tcPr>
            <w:tcW w:w="9355" w:type="dxa"/>
            <w:gridSpan w:val="5"/>
          </w:tcPr>
          <w:p w:rsidR="002212B4" w:rsidRPr="002212B4" w:rsidRDefault="002212B4" w:rsidP="00161208">
            <w:pPr>
              <w:ind w:firstLine="709"/>
              <w:jc w:val="both"/>
            </w:pPr>
            <w:r w:rsidRPr="002212B4">
              <w:t>Прошу разрешить заменить руководителя моей выпускной квалификационной работы в 20</w:t>
            </w:r>
            <w:r w:rsidR="00274A86">
              <w:t>2</w:t>
            </w:r>
            <w:r w:rsidR="00161208">
              <w:t>1</w:t>
            </w:r>
            <w:r w:rsidRPr="002212B4">
              <w:t>/20</w:t>
            </w:r>
            <w:r w:rsidR="00274A86">
              <w:t>2</w:t>
            </w:r>
            <w:r w:rsidR="00161208">
              <w:t>2</w:t>
            </w:r>
            <w:r w:rsidRPr="002212B4">
              <w:t>учебном году на:</w:t>
            </w:r>
          </w:p>
        </w:tc>
      </w:tr>
      <w:tr w:rsidR="002212B4" w:rsidRPr="002212B4" w:rsidTr="002212B4"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:rsidR="002212B4" w:rsidRPr="002212B4" w:rsidRDefault="002212B4" w:rsidP="002212B4"/>
        </w:tc>
      </w:tr>
      <w:tr w:rsidR="002212B4" w:rsidRPr="002212B4" w:rsidTr="002212B4">
        <w:tc>
          <w:tcPr>
            <w:tcW w:w="9355" w:type="dxa"/>
            <w:gridSpan w:val="5"/>
            <w:tcBorders>
              <w:top w:val="single" w:sz="4" w:space="0" w:color="auto"/>
            </w:tcBorders>
          </w:tcPr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  <w:r w:rsidRPr="002212B4">
              <w:rPr>
                <w:vertAlign w:val="superscript"/>
              </w:rPr>
              <w:t>(ФИО руководителя в родительном падеже)</w:t>
            </w:r>
          </w:p>
        </w:tc>
      </w:tr>
      <w:tr w:rsidR="002212B4" w:rsidRPr="002212B4" w:rsidTr="002212B4"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:rsidR="002212B4" w:rsidRPr="002212B4" w:rsidRDefault="002212B4" w:rsidP="002212B4"/>
        </w:tc>
      </w:tr>
      <w:tr w:rsidR="002212B4" w:rsidRPr="002212B4" w:rsidTr="002212B4"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:rsidR="002212B4" w:rsidRPr="002212B4" w:rsidRDefault="002212B4" w:rsidP="002212B4"/>
        </w:tc>
      </w:tr>
      <w:tr w:rsidR="002212B4" w:rsidRPr="002212B4" w:rsidTr="002212B4">
        <w:tc>
          <w:tcPr>
            <w:tcW w:w="9355" w:type="dxa"/>
            <w:gridSpan w:val="5"/>
            <w:tcBorders>
              <w:top w:val="single" w:sz="4" w:space="0" w:color="auto"/>
            </w:tcBorders>
          </w:tcPr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  <w:r w:rsidRPr="002212B4">
              <w:rPr>
                <w:vertAlign w:val="superscript"/>
              </w:rPr>
              <w:t>(ученая степень, ученое звание, должность руководителя)</w:t>
            </w:r>
          </w:p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</w:p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</w:p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</w:p>
        </w:tc>
      </w:tr>
      <w:tr w:rsidR="002212B4" w:rsidRPr="002212B4" w:rsidTr="002212B4">
        <w:tc>
          <w:tcPr>
            <w:tcW w:w="3076" w:type="dxa"/>
          </w:tcPr>
          <w:p w:rsidR="002212B4" w:rsidRPr="002212B4" w:rsidRDefault="002212B4" w:rsidP="002212B4">
            <w:pPr>
              <w:pBdr>
                <w:bottom w:val="single" w:sz="12" w:space="1" w:color="auto"/>
              </w:pBdr>
              <w:jc w:val="center"/>
              <w:rPr>
                <w:vertAlign w:val="superscript"/>
              </w:rPr>
            </w:pPr>
          </w:p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  <w:r w:rsidRPr="002212B4">
              <w:rPr>
                <w:vertAlign w:val="superscript"/>
              </w:rPr>
              <w:t>(дата)</w:t>
            </w:r>
          </w:p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</w:p>
        </w:tc>
        <w:tc>
          <w:tcPr>
            <w:tcW w:w="3089" w:type="dxa"/>
            <w:gridSpan w:val="3"/>
          </w:tcPr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</w:p>
        </w:tc>
        <w:tc>
          <w:tcPr>
            <w:tcW w:w="3190" w:type="dxa"/>
          </w:tcPr>
          <w:p w:rsidR="002212B4" w:rsidRPr="002212B4" w:rsidRDefault="002212B4" w:rsidP="002212B4">
            <w:pPr>
              <w:pBdr>
                <w:bottom w:val="single" w:sz="12" w:space="1" w:color="auto"/>
              </w:pBdr>
              <w:jc w:val="center"/>
              <w:rPr>
                <w:vertAlign w:val="superscript"/>
              </w:rPr>
            </w:pPr>
          </w:p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  <w:r w:rsidRPr="002212B4">
              <w:rPr>
                <w:vertAlign w:val="superscript"/>
              </w:rPr>
              <w:t>(подпись студента)</w:t>
            </w:r>
          </w:p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</w:p>
        </w:tc>
      </w:tr>
      <w:tr w:rsidR="002212B4" w:rsidRPr="002212B4" w:rsidTr="002212B4">
        <w:tc>
          <w:tcPr>
            <w:tcW w:w="9355" w:type="dxa"/>
            <w:gridSpan w:val="5"/>
          </w:tcPr>
          <w:p w:rsidR="002212B4" w:rsidRDefault="002212B4" w:rsidP="002212B4">
            <w:r w:rsidRPr="002212B4">
              <w:t>С</w:t>
            </w:r>
            <w:r w:rsidR="00274A86" w:rsidRPr="002212B4">
              <w:t>ОГЛАСОВАНО</w:t>
            </w:r>
            <w:r w:rsidRPr="002212B4">
              <w:t>:</w:t>
            </w:r>
          </w:p>
          <w:p w:rsidR="00274A86" w:rsidRPr="002212B4" w:rsidRDefault="00274A86" w:rsidP="002212B4"/>
        </w:tc>
      </w:tr>
      <w:tr w:rsidR="002212B4" w:rsidRPr="002212B4" w:rsidTr="002212B4">
        <w:tc>
          <w:tcPr>
            <w:tcW w:w="9355" w:type="dxa"/>
            <w:gridSpan w:val="5"/>
          </w:tcPr>
          <w:p w:rsidR="002212B4" w:rsidRPr="002212B4" w:rsidRDefault="002212B4" w:rsidP="002212B4">
            <w:r w:rsidRPr="002212B4">
              <w:t>Новый руководитель</w:t>
            </w:r>
          </w:p>
        </w:tc>
      </w:tr>
      <w:tr w:rsidR="002212B4" w:rsidRPr="002212B4" w:rsidTr="002212B4">
        <w:tc>
          <w:tcPr>
            <w:tcW w:w="5280" w:type="dxa"/>
            <w:gridSpan w:val="3"/>
          </w:tcPr>
          <w:p w:rsidR="002212B4" w:rsidRPr="002212B4" w:rsidRDefault="002212B4" w:rsidP="002212B4">
            <w:pPr>
              <w:pBdr>
                <w:bottom w:val="single" w:sz="12" w:space="1" w:color="auto"/>
              </w:pBdr>
            </w:pPr>
          </w:p>
          <w:p w:rsidR="002212B4" w:rsidRPr="002212B4" w:rsidRDefault="002212B4" w:rsidP="002212B4">
            <w:pPr>
              <w:pBdr>
                <w:bottom w:val="single" w:sz="12" w:space="1" w:color="auto"/>
              </w:pBdr>
            </w:pPr>
          </w:p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  <w:r w:rsidRPr="002212B4">
              <w:rPr>
                <w:vertAlign w:val="superscript"/>
              </w:rPr>
              <w:t>(подпись руководителя)</w:t>
            </w:r>
          </w:p>
          <w:p w:rsidR="002212B4" w:rsidRPr="002212B4" w:rsidRDefault="002212B4" w:rsidP="002212B4">
            <w:pPr>
              <w:rPr>
                <w:vertAlign w:val="superscript"/>
              </w:rPr>
            </w:pPr>
          </w:p>
        </w:tc>
        <w:tc>
          <w:tcPr>
            <w:tcW w:w="4075" w:type="dxa"/>
            <w:gridSpan w:val="2"/>
          </w:tcPr>
          <w:p w:rsidR="002212B4" w:rsidRPr="002212B4" w:rsidRDefault="002212B4" w:rsidP="002212B4">
            <w:pPr>
              <w:pBdr>
                <w:bottom w:val="single" w:sz="12" w:space="1" w:color="auto"/>
              </w:pBdr>
            </w:pPr>
          </w:p>
          <w:p w:rsidR="002212B4" w:rsidRPr="002212B4" w:rsidRDefault="002212B4" w:rsidP="002212B4">
            <w:pPr>
              <w:pBdr>
                <w:bottom w:val="single" w:sz="12" w:space="1" w:color="auto"/>
              </w:pBdr>
            </w:pPr>
          </w:p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  <w:r w:rsidRPr="002212B4">
              <w:rPr>
                <w:vertAlign w:val="superscript"/>
              </w:rPr>
              <w:t>(расшифровка подписи)</w:t>
            </w:r>
          </w:p>
        </w:tc>
      </w:tr>
      <w:tr w:rsidR="002212B4" w:rsidRPr="002212B4" w:rsidTr="002212B4">
        <w:tc>
          <w:tcPr>
            <w:tcW w:w="9355" w:type="dxa"/>
            <w:gridSpan w:val="5"/>
          </w:tcPr>
          <w:p w:rsidR="002212B4" w:rsidRPr="002212B4" w:rsidRDefault="002212B4" w:rsidP="002212B4">
            <w:r w:rsidRPr="002212B4">
              <w:t>Прежний руководитель</w:t>
            </w:r>
          </w:p>
        </w:tc>
      </w:tr>
      <w:tr w:rsidR="002212B4" w:rsidRPr="002212B4" w:rsidTr="002212B4">
        <w:tc>
          <w:tcPr>
            <w:tcW w:w="5280" w:type="dxa"/>
            <w:gridSpan w:val="3"/>
          </w:tcPr>
          <w:p w:rsidR="002212B4" w:rsidRPr="002212B4" w:rsidRDefault="002212B4" w:rsidP="002212B4">
            <w:pPr>
              <w:pBdr>
                <w:bottom w:val="single" w:sz="12" w:space="1" w:color="auto"/>
              </w:pBdr>
            </w:pPr>
          </w:p>
          <w:p w:rsidR="002212B4" w:rsidRPr="002212B4" w:rsidRDefault="002212B4" w:rsidP="002212B4">
            <w:pPr>
              <w:pBdr>
                <w:bottom w:val="single" w:sz="12" w:space="1" w:color="auto"/>
              </w:pBdr>
            </w:pPr>
          </w:p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  <w:r w:rsidRPr="002212B4">
              <w:rPr>
                <w:vertAlign w:val="superscript"/>
              </w:rPr>
              <w:t>(подпись руководителя)</w:t>
            </w:r>
          </w:p>
          <w:p w:rsidR="002212B4" w:rsidRPr="002212B4" w:rsidRDefault="002212B4" w:rsidP="002212B4">
            <w:pPr>
              <w:rPr>
                <w:vertAlign w:val="superscript"/>
              </w:rPr>
            </w:pPr>
          </w:p>
        </w:tc>
        <w:tc>
          <w:tcPr>
            <w:tcW w:w="4075" w:type="dxa"/>
            <w:gridSpan w:val="2"/>
          </w:tcPr>
          <w:p w:rsidR="002212B4" w:rsidRPr="002212B4" w:rsidRDefault="002212B4" w:rsidP="002212B4">
            <w:pPr>
              <w:pBdr>
                <w:bottom w:val="single" w:sz="12" w:space="1" w:color="auto"/>
              </w:pBdr>
            </w:pPr>
          </w:p>
          <w:p w:rsidR="002212B4" w:rsidRPr="002212B4" w:rsidRDefault="002212B4" w:rsidP="002212B4">
            <w:pPr>
              <w:pBdr>
                <w:bottom w:val="single" w:sz="12" w:space="1" w:color="auto"/>
              </w:pBdr>
            </w:pPr>
          </w:p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  <w:r w:rsidRPr="002212B4">
              <w:rPr>
                <w:vertAlign w:val="superscript"/>
              </w:rPr>
              <w:t>(расшифровка подписи)</w:t>
            </w:r>
          </w:p>
        </w:tc>
      </w:tr>
      <w:tr w:rsidR="002212B4" w:rsidRPr="002212B4" w:rsidTr="002212B4">
        <w:tc>
          <w:tcPr>
            <w:tcW w:w="9355" w:type="dxa"/>
            <w:gridSpan w:val="5"/>
          </w:tcPr>
          <w:p w:rsidR="002212B4" w:rsidRPr="002212B4" w:rsidRDefault="002212B4" w:rsidP="002212B4">
            <w:r w:rsidRPr="002212B4">
              <w:t>Академический руководитель ОП «</w:t>
            </w:r>
            <w:r w:rsidR="00274A86" w:rsidRPr="00095646">
              <w:t>Прикладная экономика и математические методы</w:t>
            </w:r>
            <w:r w:rsidRPr="002212B4">
              <w:t>»</w:t>
            </w:r>
          </w:p>
        </w:tc>
      </w:tr>
      <w:tr w:rsidR="002212B4" w:rsidRPr="002212B4" w:rsidTr="002212B4">
        <w:tc>
          <w:tcPr>
            <w:tcW w:w="5280" w:type="dxa"/>
            <w:gridSpan w:val="3"/>
          </w:tcPr>
          <w:p w:rsidR="002212B4" w:rsidRPr="002212B4" w:rsidRDefault="002212B4" w:rsidP="002212B4">
            <w:pPr>
              <w:pBdr>
                <w:bottom w:val="single" w:sz="12" w:space="1" w:color="auto"/>
              </w:pBdr>
            </w:pPr>
          </w:p>
          <w:p w:rsidR="002212B4" w:rsidRPr="002212B4" w:rsidRDefault="002212B4" w:rsidP="002212B4">
            <w:pPr>
              <w:pBdr>
                <w:bottom w:val="single" w:sz="12" w:space="1" w:color="auto"/>
              </w:pBdr>
            </w:pPr>
          </w:p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  <w:r w:rsidRPr="002212B4">
              <w:rPr>
                <w:vertAlign w:val="superscript"/>
              </w:rPr>
              <w:t>(подпись академического руководителя)</w:t>
            </w:r>
          </w:p>
        </w:tc>
        <w:tc>
          <w:tcPr>
            <w:tcW w:w="4075" w:type="dxa"/>
            <w:gridSpan w:val="2"/>
          </w:tcPr>
          <w:p w:rsidR="002212B4" w:rsidRPr="002212B4" w:rsidRDefault="002212B4" w:rsidP="002212B4">
            <w:pPr>
              <w:pBdr>
                <w:bottom w:val="single" w:sz="12" w:space="1" w:color="auto"/>
              </w:pBdr>
            </w:pPr>
          </w:p>
          <w:p w:rsidR="002212B4" w:rsidRPr="002212B4" w:rsidRDefault="002212B4" w:rsidP="002212B4">
            <w:pPr>
              <w:pBdr>
                <w:bottom w:val="single" w:sz="12" w:space="1" w:color="auto"/>
              </w:pBdr>
            </w:pPr>
          </w:p>
          <w:p w:rsidR="002212B4" w:rsidRPr="002212B4" w:rsidRDefault="002212B4" w:rsidP="002212B4">
            <w:pPr>
              <w:jc w:val="center"/>
              <w:rPr>
                <w:vertAlign w:val="superscript"/>
              </w:rPr>
            </w:pPr>
            <w:r w:rsidRPr="002212B4">
              <w:rPr>
                <w:vertAlign w:val="superscript"/>
              </w:rPr>
              <w:t>(расшифровка подписи)</w:t>
            </w:r>
          </w:p>
        </w:tc>
      </w:tr>
    </w:tbl>
    <w:p w:rsidR="002212B4" w:rsidRPr="00274A86" w:rsidRDefault="002212B4" w:rsidP="00274A86">
      <w:pPr>
        <w:jc w:val="center"/>
      </w:pPr>
    </w:p>
    <w:sectPr w:rsidR="002212B4" w:rsidRPr="00274A86" w:rsidSect="00507F72">
      <w:footerReference w:type="default" r:id="rId12"/>
      <w:pgSz w:w="11906" w:h="16838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953" w:rsidRDefault="00E62953" w:rsidP="00A80FFB">
      <w:r>
        <w:separator/>
      </w:r>
    </w:p>
  </w:endnote>
  <w:endnote w:type="continuationSeparator" w:id="0">
    <w:p w:rsidR="00E62953" w:rsidRDefault="00E62953" w:rsidP="00A8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0377"/>
      <w:docPartObj>
        <w:docPartGallery w:val="Page Numbers (Bottom of Page)"/>
        <w:docPartUnique/>
      </w:docPartObj>
    </w:sdtPr>
    <w:sdtContent>
      <w:p w:rsidR="00E62953" w:rsidRDefault="00E62953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16E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2953" w:rsidRDefault="00E6295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953" w:rsidRDefault="00E62953" w:rsidP="00A80FFB">
      <w:r>
        <w:separator/>
      </w:r>
    </w:p>
  </w:footnote>
  <w:footnote w:type="continuationSeparator" w:id="0">
    <w:p w:rsidR="00E62953" w:rsidRDefault="00E62953" w:rsidP="00A80FFB">
      <w:r>
        <w:continuationSeparator/>
      </w:r>
    </w:p>
  </w:footnote>
  <w:footnote w:id="1">
    <w:p w:rsidR="00E62953" w:rsidRDefault="00E62953" w:rsidP="00A80FFB">
      <w:pPr>
        <w:pStyle w:val="a4"/>
        <w:jc w:val="both"/>
      </w:pPr>
      <w:r>
        <w:rPr>
          <w:rStyle w:val="a6"/>
        </w:rPr>
        <w:footnoteRef/>
      </w:r>
      <w:r>
        <w:t xml:space="preserve"> Учебный офис обязан уведомить рецензентов о наличии на сайте ОП размещенного текста ОС НИУ ВШЭ по направлению подготовки образовательной программы, в котором содержится список компетенций выпускника ОП.</w:t>
      </w:r>
    </w:p>
  </w:footnote>
  <w:footnote w:id="2">
    <w:p w:rsidR="00E62953" w:rsidRDefault="00E62953">
      <w:pPr>
        <w:pStyle w:val="a4"/>
      </w:pPr>
      <w:r>
        <w:rPr>
          <w:rStyle w:val="a6"/>
        </w:rPr>
        <w:footnoteRef/>
      </w:r>
      <w:r>
        <w:t xml:space="preserve"> В случае групповой подготовки работы указываются все авторы</w:t>
      </w:r>
    </w:p>
  </w:footnote>
  <w:footnote w:id="3">
    <w:p w:rsidR="00E62953" w:rsidRPr="00D44DE2" w:rsidRDefault="00E62953">
      <w:pPr>
        <w:pStyle w:val="a4"/>
      </w:pPr>
      <w:r>
        <w:rPr>
          <w:rStyle w:val="a6"/>
        </w:rPr>
        <w:footnoteRef/>
      </w:r>
      <w:r>
        <w:t xml:space="preserve"> Если работа будет выполнена в формате проекта, то она будет называться «МАГИСТЕРСКИЙ ПРОЕКТ»</w:t>
      </w:r>
    </w:p>
  </w:footnote>
  <w:footnote w:id="4">
    <w:p w:rsidR="00E62953" w:rsidRPr="00352224" w:rsidRDefault="00E62953" w:rsidP="00A346A9">
      <w:pPr>
        <w:pStyle w:val="a4"/>
      </w:pPr>
      <w:r w:rsidRPr="00352224">
        <w:rPr>
          <w:rStyle w:val="a6"/>
        </w:rPr>
        <w:footnoteRef/>
      </w:r>
      <w:r w:rsidRPr="00352224">
        <w:t xml:space="preserve"> В случае отсутствия </w:t>
      </w:r>
      <w:r>
        <w:t xml:space="preserve">консультанта по приказу, </w:t>
      </w:r>
      <w:r w:rsidRPr="00352224">
        <w:t>убрать всю информацию, относящуюся к консультанту.</w:t>
      </w:r>
    </w:p>
  </w:footnote>
  <w:footnote w:id="5">
    <w:p w:rsidR="00E62953" w:rsidRPr="00352224" w:rsidRDefault="00E62953" w:rsidP="00EE7E6C">
      <w:pPr>
        <w:pStyle w:val="a4"/>
      </w:pPr>
      <w:r w:rsidRPr="00352224">
        <w:rPr>
          <w:rStyle w:val="a6"/>
        </w:rPr>
        <w:footnoteRef/>
      </w:r>
      <w:r w:rsidRPr="00352224">
        <w:t xml:space="preserve"> В случае отсутствия </w:t>
      </w:r>
      <w:r>
        <w:t xml:space="preserve">консультанта по приказу, </w:t>
      </w:r>
      <w:r w:rsidRPr="00352224">
        <w:t>убрать всю информацию, относящуюся к консультанту.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0324D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30160"/>
    <w:multiLevelType w:val="hybridMultilevel"/>
    <w:tmpl w:val="C3B6D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804C2"/>
    <w:multiLevelType w:val="multilevel"/>
    <w:tmpl w:val="7DF830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21431CA"/>
    <w:multiLevelType w:val="hybridMultilevel"/>
    <w:tmpl w:val="9C8C2DB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C84599"/>
    <w:multiLevelType w:val="multilevel"/>
    <w:tmpl w:val="9F5AE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11A1D2E"/>
    <w:multiLevelType w:val="multilevel"/>
    <w:tmpl w:val="BAFCF5A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2B81F48"/>
    <w:multiLevelType w:val="hybridMultilevel"/>
    <w:tmpl w:val="D7346D54"/>
    <w:lvl w:ilvl="0" w:tplc="23BAF3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69F5144"/>
    <w:multiLevelType w:val="hybridMultilevel"/>
    <w:tmpl w:val="B0E02A9E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8" w15:restartNumberingAfterBreak="0">
    <w:nsid w:val="26F078E7"/>
    <w:multiLevelType w:val="hybridMultilevel"/>
    <w:tmpl w:val="D2048282"/>
    <w:lvl w:ilvl="0" w:tplc="3A205C1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F1F03"/>
    <w:multiLevelType w:val="hybridMultilevel"/>
    <w:tmpl w:val="4F749028"/>
    <w:lvl w:ilvl="0" w:tplc="3A205C1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B513C"/>
    <w:multiLevelType w:val="hybridMultilevel"/>
    <w:tmpl w:val="FEA6E818"/>
    <w:lvl w:ilvl="0" w:tplc="9872C8A0">
      <w:start w:val="1"/>
      <w:numFmt w:val="bullet"/>
      <w:lvlText w:val=""/>
      <w:lvlJc w:val="left"/>
      <w:pPr>
        <w:tabs>
          <w:tab w:val="num" w:pos="51"/>
        </w:tabs>
        <w:ind w:left="51" w:firstLine="0"/>
      </w:pPr>
      <w:rPr>
        <w:rFonts w:ascii="Wingdings" w:hAnsi="Wingdings" w:hint="default"/>
        <w:sz w:val="18"/>
        <w:szCs w:val="18"/>
      </w:rPr>
    </w:lvl>
    <w:lvl w:ilvl="1" w:tplc="999A3760">
      <w:start w:val="1"/>
      <w:numFmt w:val="decimal"/>
      <w:lvlText w:val="%2."/>
      <w:lvlJc w:val="left"/>
      <w:pPr>
        <w:tabs>
          <w:tab w:val="num" w:pos="1131"/>
        </w:tabs>
        <w:ind w:left="1131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1" w15:restartNumberingAfterBreak="0">
    <w:nsid w:val="42C55480"/>
    <w:multiLevelType w:val="hybridMultilevel"/>
    <w:tmpl w:val="F7ECB67C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55CA7806"/>
    <w:multiLevelType w:val="multilevel"/>
    <w:tmpl w:val="2B9A0BE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7052EFD"/>
    <w:multiLevelType w:val="hybridMultilevel"/>
    <w:tmpl w:val="B2526550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5792518D"/>
    <w:multiLevelType w:val="hybridMultilevel"/>
    <w:tmpl w:val="9DA2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118D4"/>
    <w:multiLevelType w:val="hybridMultilevel"/>
    <w:tmpl w:val="4CD4E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7" w15:restartNumberingAfterBreak="0">
    <w:nsid w:val="634E7C09"/>
    <w:multiLevelType w:val="hybridMultilevel"/>
    <w:tmpl w:val="942CC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84569"/>
    <w:multiLevelType w:val="multilevel"/>
    <w:tmpl w:val="678016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07457D1"/>
    <w:multiLevelType w:val="hybridMultilevel"/>
    <w:tmpl w:val="44E0A63A"/>
    <w:lvl w:ilvl="0" w:tplc="3A205C1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21F6C"/>
    <w:multiLevelType w:val="hybridMultilevel"/>
    <w:tmpl w:val="2070C052"/>
    <w:lvl w:ilvl="0" w:tplc="3A205C1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F6A82"/>
    <w:multiLevelType w:val="multilevel"/>
    <w:tmpl w:val="4B18479A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141" w:firstLine="3993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abstractNum w:abstractNumId="22" w15:restartNumberingAfterBreak="0">
    <w:nsid w:val="7CF64750"/>
    <w:multiLevelType w:val="hybridMultilevel"/>
    <w:tmpl w:val="166EF444"/>
    <w:lvl w:ilvl="0" w:tplc="3A205C1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63989"/>
    <w:multiLevelType w:val="singleLevel"/>
    <w:tmpl w:val="D646BBC4"/>
    <w:lvl w:ilvl="0">
      <w:start w:val="4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"/>
  </w:num>
  <w:num w:numId="5">
    <w:abstractNumId w:val="18"/>
  </w:num>
  <w:num w:numId="6">
    <w:abstractNumId w:val="23"/>
  </w:num>
  <w:num w:numId="7">
    <w:abstractNumId w:val="15"/>
  </w:num>
  <w:num w:numId="8">
    <w:abstractNumId w:val="1"/>
  </w:num>
  <w:num w:numId="9">
    <w:abstractNumId w:val="21"/>
  </w:num>
  <w:num w:numId="10">
    <w:abstractNumId w:val="16"/>
  </w:num>
  <w:num w:numId="11">
    <w:abstractNumId w:val="7"/>
  </w:num>
  <w:num w:numId="12">
    <w:abstractNumId w:val="6"/>
  </w:num>
  <w:num w:numId="13">
    <w:abstractNumId w:val="8"/>
  </w:num>
  <w:num w:numId="14">
    <w:abstractNumId w:val="20"/>
  </w:num>
  <w:num w:numId="15">
    <w:abstractNumId w:val="19"/>
  </w:num>
  <w:num w:numId="16">
    <w:abstractNumId w:val="9"/>
  </w:num>
  <w:num w:numId="17">
    <w:abstractNumId w:val="10"/>
  </w:num>
  <w:num w:numId="18">
    <w:abstractNumId w:val="22"/>
  </w:num>
  <w:num w:numId="19">
    <w:abstractNumId w:val="0"/>
  </w:num>
  <w:num w:numId="20">
    <w:abstractNumId w:val="11"/>
  </w:num>
  <w:num w:numId="21">
    <w:abstractNumId w:val="1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FB"/>
    <w:rsid w:val="00000C18"/>
    <w:rsid w:val="00003848"/>
    <w:rsid w:val="00006E75"/>
    <w:rsid w:val="00021622"/>
    <w:rsid w:val="00030E97"/>
    <w:rsid w:val="00036404"/>
    <w:rsid w:val="0004143A"/>
    <w:rsid w:val="00064AF4"/>
    <w:rsid w:val="00065842"/>
    <w:rsid w:val="00067249"/>
    <w:rsid w:val="000734F3"/>
    <w:rsid w:val="00080F6F"/>
    <w:rsid w:val="0008685B"/>
    <w:rsid w:val="00095646"/>
    <w:rsid w:val="000B08A3"/>
    <w:rsid w:val="000D26A7"/>
    <w:rsid w:val="000E0261"/>
    <w:rsid w:val="000F25E5"/>
    <w:rsid w:val="00121293"/>
    <w:rsid w:val="00137710"/>
    <w:rsid w:val="00146C07"/>
    <w:rsid w:val="001528A3"/>
    <w:rsid w:val="001536BD"/>
    <w:rsid w:val="00161208"/>
    <w:rsid w:val="001631B9"/>
    <w:rsid w:val="00185F48"/>
    <w:rsid w:val="00192289"/>
    <w:rsid w:val="00194EB6"/>
    <w:rsid w:val="001A5BBF"/>
    <w:rsid w:val="001C460B"/>
    <w:rsid w:val="001C575C"/>
    <w:rsid w:val="002008D3"/>
    <w:rsid w:val="00204366"/>
    <w:rsid w:val="002077BB"/>
    <w:rsid w:val="002212B4"/>
    <w:rsid w:val="002212C1"/>
    <w:rsid w:val="00225D97"/>
    <w:rsid w:val="002318A0"/>
    <w:rsid w:val="00237902"/>
    <w:rsid w:val="00270DBA"/>
    <w:rsid w:val="00274948"/>
    <w:rsid w:val="00274A86"/>
    <w:rsid w:val="00280662"/>
    <w:rsid w:val="00291542"/>
    <w:rsid w:val="00292881"/>
    <w:rsid w:val="00292A66"/>
    <w:rsid w:val="0029535B"/>
    <w:rsid w:val="002A51F9"/>
    <w:rsid w:val="002D24FE"/>
    <w:rsid w:val="002D473B"/>
    <w:rsid w:val="00322233"/>
    <w:rsid w:val="00330CCE"/>
    <w:rsid w:val="00335ADD"/>
    <w:rsid w:val="00341809"/>
    <w:rsid w:val="00356E2D"/>
    <w:rsid w:val="00363034"/>
    <w:rsid w:val="00374AA1"/>
    <w:rsid w:val="00386F7B"/>
    <w:rsid w:val="00392139"/>
    <w:rsid w:val="003A1300"/>
    <w:rsid w:val="003B7AD9"/>
    <w:rsid w:val="003D3976"/>
    <w:rsid w:val="003E213F"/>
    <w:rsid w:val="004049B8"/>
    <w:rsid w:val="0043655B"/>
    <w:rsid w:val="004508EC"/>
    <w:rsid w:val="00453C5D"/>
    <w:rsid w:val="0048095A"/>
    <w:rsid w:val="004905BA"/>
    <w:rsid w:val="004A6A8E"/>
    <w:rsid w:val="004B44CB"/>
    <w:rsid w:val="004B5ED9"/>
    <w:rsid w:val="004E4F04"/>
    <w:rsid w:val="004F3DC1"/>
    <w:rsid w:val="004F582B"/>
    <w:rsid w:val="00507F72"/>
    <w:rsid w:val="00516E4B"/>
    <w:rsid w:val="00524235"/>
    <w:rsid w:val="00581653"/>
    <w:rsid w:val="005836B7"/>
    <w:rsid w:val="005A1837"/>
    <w:rsid w:val="005E084C"/>
    <w:rsid w:val="005E740E"/>
    <w:rsid w:val="005F38CC"/>
    <w:rsid w:val="005F5AAD"/>
    <w:rsid w:val="0060767D"/>
    <w:rsid w:val="00626C38"/>
    <w:rsid w:val="006314CF"/>
    <w:rsid w:val="00637AE8"/>
    <w:rsid w:val="00675A30"/>
    <w:rsid w:val="00682E8E"/>
    <w:rsid w:val="006950EE"/>
    <w:rsid w:val="006C0113"/>
    <w:rsid w:val="006D2127"/>
    <w:rsid w:val="006F4249"/>
    <w:rsid w:val="00706D87"/>
    <w:rsid w:val="0071007B"/>
    <w:rsid w:val="00715C60"/>
    <w:rsid w:val="007245AD"/>
    <w:rsid w:val="007319D9"/>
    <w:rsid w:val="00731B0F"/>
    <w:rsid w:val="007351EC"/>
    <w:rsid w:val="00780FE6"/>
    <w:rsid w:val="00781289"/>
    <w:rsid w:val="007B6ED6"/>
    <w:rsid w:val="007C626F"/>
    <w:rsid w:val="007E1224"/>
    <w:rsid w:val="00813EA6"/>
    <w:rsid w:val="0082223A"/>
    <w:rsid w:val="00833AA1"/>
    <w:rsid w:val="00864194"/>
    <w:rsid w:val="00867C8C"/>
    <w:rsid w:val="00897778"/>
    <w:rsid w:val="008A0719"/>
    <w:rsid w:val="008B6BAA"/>
    <w:rsid w:val="008D083D"/>
    <w:rsid w:val="008E18EF"/>
    <w:rsid w:val="008E251D"/>
    <w:rsid w:val="008E7D13"/>
    <w:rsid w:val="008F2D4D"/>
    <w:rsid w:val="008F433D"/>
    <w:rsid w:val="008F57D5"/>
    <w:rsid w:val="00913FA0"/>
    <w:rsid w:val="00943F5B"/>
    <w:rsid w:val="00956D0F"/>
    <w:rsid w:val="00992058"/>
    <w:rsid w:val="009B1962"/>
    <w:rsid w:val="009B6DF5"/>
    <w:rsid w:val="009E25F6"/>
    <w:rsid w:val="009F756A"/>
    <w:rsid w:val="00A020A4"/>
    <w:rsid w:val="00A02AFA"/>
    <w:rsid w:val="00A1597B"/>
    <w:rsid w:val="00A2293F"/>
    <w:rsid w:val="00A23A32"/>
    <w:rsid w:val="00A24C80"/>
    <w:rsid w:val="00A346A9"/>
    <w:rsid w:val="00A43D2C"/>
    <w:rsid w:val="00A6225D"/>
    <w:rsid w:val="00A80FFB"/>
    <w:rsid w:val="00A82438"/>
    <w:rsid w:val="00A91143"/>
    <w:rsid w:val="00A9417F"/>
    <w:rsid w:val="00AA4BF3"/>
    <w:rsid w:val="00AA6E54"/>
    <w:rsid w:val="00AC6F50"/>
    <w:rsid w:val="00AE72EE"/>
    <w:rsid w:val="00AF628A"/>
    <w:rsid w:val="00B1321C"/>
    <w:rsid w:val="00B23F2C"/>
    <w:rsid w:val="00B3770C"/>
    <w:rsid w:val="00B4208E"/>
    <w:rsid w:val="00B47265"/>
    <w:rsid w:val="00B566CD"/>
    <w:rsid w:val="00B664B4"/>
    <w:rsid w:val="00B76ABA"/>
    <w:rsid w:val="00B83473"/>
    <w:rsid w:val="00B85FCC"/>
    <w:rsid w:val="00BA6B18"/>
    <w:rsid w:val="00BA7AF8"/>
    <w:rsid w:val="00BB01E5"/>
    <w:rsid w:val="00BC4334"/>
    <w:rsid w:val="00BD6B60"/>
    <w:rsid w:val="00BE55C3"/>
    <w:rsid w:val="00C10FA6"/>
    <w:rsid w:val="00C14032"/>
    <w:rsid w:val="00C50F40"/>
    <w:rsid w:val="00C60EC8"/>
    <w:rsid w:val="00C81566"/>
    <w:rsid w:val="00CC0867"/>
    <w:rsid w:val="00CC16FF"/>
    <w:rsid w:val="00CC4BB6"/>
    <w:rsid w:val="00CE69BF"/>
    <w:rsid w:val="00CE6FFF"/>
    <w:rsid w:val="00CF65D7"/>
    <w:rsid w:val="00D0220C"/>
    <w:rsid w:val="00D11205"/>
    <w:rsid w:val="00D35CF7"/>
    <w:rsid w:val="00D44DE2"/>
    <w:rsid w:val="00D528C1"/>
    <w:rsid w:val="00D6209A"/>
    <w:rsid w:val="00D73CD5"/>
    <w:rsid w:val="00D76040"/>
    <w:rsid w:val="00D822B6"/>
    <w:rsid w:val="00D84AEF"/>
    <w:rsid w:val="00D944A3"/>
    <w:rsid w:val="00DA12DA"/>
    <w:rsid w:val="00DA4EF2"/>
    <w:rsid w:val="00DB621D"/>
    <w:rsid w:val="00DC0281"/>
    <w:rsid w:val="00DC1500"/>
    <w:rsid w:val="00DD48DD"/>
    <w:rsid w:val="00DE20E7"/>
    <w:rsid w:val="00DE4276"/>
    <w:rsid w:val="00DE6100"/>
    <w:rsid w:val="00DF306B"/>
    <w:rsid w:val="00E22714"/>
    <w:rsid w:val="00E4706D"/>
    <w:rsid w:val="00E62953"/>
    <w:rsid w:val="00E74BA7"/>
    <w:rsid w:val="00EA411D"/>
    <w:rsid w:val="00EA4A4F"/>
    <w:rsid w:val="00EA6036"/>
    <w:rsid w:val="00EC2E02"/>
    <w:rsid w:val="00ED7CA2"/>
    <w:rsid w:val="00EE7E6C"/>
    <w:rsid w:val="00EF482A"/>
    <w:rsid w:val="00F02CB6"/>
    <w:rsid w:val="00F15650"/>
    <w:rsid w:val="00F16F5E"/>
    <w:rsid w:val="00F473C5"/>
    <w:rsid w:val="00F53039"/>
    <w:rsid w:val="00F61762"/>
    <w:rsid w:val="00F743AF"/>
    <w:rsid w:val="00F75A5E"/>
    <w:rsid w:val="00F77C69"/>
    <w:rsid w:val="00F87A0A"/>
    <w:rsid w:val="00FA1965"/>
    <w:rsid w:val="00FA4D93"/>
    <w:rsid w:val="00FA73FE"/>
    <w:rsid w:val="00FB2609"/>
    <w:rsid w:val="00FB5BE6"/>
    <w:rsid w:val="00FD5313"/>
    <w:rsid w:val="00FE6EF9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A43A9-FF4E-4681-A695-D4DA8173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0FFB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80FFB"/>
    <w:pPr>
      <w:keepNext/>
      <w:jc w:val="center"/>
      <w:outlineLvl w:val="1"/>
    </w:pPr>
    <w:rPr>
      <w:b/>
      <w:bCs/>
      <w:sz w:val="20"/>
    </w:rPr>
  </w:style>
  <w:style w:type="paragraph" w:styleId="5">
    <w:name w:val="heading 5"/>
    <w:basedOn w:val="a"/>
    <w:next w:val="a"/>
    <w:link w:val="50"/>
    <w:qFormat/>
    <w:rsid w:val="00A80F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80FF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FF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A80FFB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50">
    <w:name w:val="Заголовок 5 Знак"/>
    <w:basedOn w:val="a0"/>
    <w:link w:val="5"/>
    <w:rsid w:val="00A80FF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80FFB"/>
    <w:rPr>
      <w:rFonts w:ascii="Calibri" w:eastAsia="Times New Roman" w:hAnsi="Calibri" w:cs="Times New Roman"/>
      <w:b/>
      <w:bCs/>
    </w:rPr>
  </w:style>
  <w:style w:type="table" w:styleId="a3">
    <w:name w:val="Table Grid"/>
    <w:basedOn w:val="a1"/>
    <w:rsid w:val="00A80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A80FF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80F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A80FFB"/>
    <w:rPr>
      <w:sz w:val="18"/>
    </w:rPr>
  </w:style>
  <w:style w:type="character" w:customStyle="1" w:styleId="22">
    <w:name w:val="Основной текст 2 Знак"/>
    <w:basedOn w:val="a0"/>
    <w:link w:val="21"/>
    <w:rsid w:val="00A80FFB"/>
    <w:rPr>
      <w:rFonts w:ascii="Times New Roman" w:eastAsia="Times New Roman" w:hAnsi="Times New Roman" w:cs="Times New Roman"/>
      <w:sz w:val="18"/>
      <w:szCs w:val="24"/>
    </w:rPr>
  </w:style>
  <w:style w:type="paragraph" w:customStyle="1" w:styleId="11">
    <w:name w:val="Стиль1"/>
    <w:basedOn w:val="a"/>
    <w:rsid w:val="00A80FFB"/>
    <w:rPr>
      <w:b/>
      <w:i/>
    </w:rPr>
  </w:style>
  <w:style w:type="character" w:styleId="a6">
    <w:name w:val="footnote reference"/>
    <w:uiPriority w:val="99"/>
    <w:semiHidden/>
    <w:rsid w:val="00A80FFB"/>
    <w:rPr>
      <w:vertAlign w:val="superscript"/>
    </w:rPr>
  </w:style>
  <w:style w:type="paragraph" w:styleId="a7">
    <w:name w:val="Balloon Text"/>
    <w:basedOn w:val="a"/>
    <w:link w:val="a8"/>
    <w:semiHidden/>
    <w:rsid w:val="00A80F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80FF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A80FFB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3">
    <w:name w:val="Body Text 3"/>
    <w:basedOn w:val="a"/>
    <w:link w:val="30"/>
    <w:rsid w:val="00A80F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80FFB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3242874800000000364msonormal">
    <w:name w:val="style_13242874800000000364msonormal"/>
    <w:basedOn w:val="a"/>
    <w:rsid w:val="00A80FFB"/>
    <w:pPr>
      <w:spacing w:before="100" w:beforeAutospacing="1" w:after="100" w:afterAutospacing="1"/>
    </w:pPr>
  </w:style>
  <w:style w:type="paragraph" w:customStyle="1" w:styleId="FR1">
    <w:name w:val="FR1"/>
    <w:rsid w:val="00A80FFB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a">
    <w:name w:val="header"/>
    <w:basedOn w:val="a"/>
    <w:link w:val="ab"/>
    <w:uiPriority w:val="99"/>
    <w:rsid w:val="00A80F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0FF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A80F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80FF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annotation text"/>
    <w:basedOn w:val="a"/>
    <w:link w:val="af"/>
    <w:uiPriority w:val="99"/>
    <w:rsid w:val="00A80FFB"/>
    <w:rPr>
      <w:color w:val="000000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80FF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0">
    <w:name w:val="annotation reference"/>
    <w:rsid w:val="00A80FFB"/>
    <w:rPr>
      <w:sz w:val="16"/>
      <w:szCs w:val="16"/>
    </w:rPr>
  </w:style>
  <w:style w:type="paragraph" w:styleId="af1">
    <w:name w:val="annotation subject"/>
    <w:basedOn w:val="ae"/>
    <w:next w:val="ae"/>
    <w:link w:val="af2"/>
    <w:rsid w:val="00A80FFB"/>
    <w:rPr>
      <w:b/>
      <w:bCs/>
    </w:rPr>
  </w:style>
  <w:style w:type="character" w:customStyle="1" w:styleId="af2">
    <w:name w:val="Тема примечания Знак"/>
    <w:basedOn w:val="af"/>
    <w:link w:val="af1"/>
    <w:rsid w:val="00A80FF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af3">
    <w:name w:val="Hyperlink"/>
    <w:basedOn w:val="a0"/>
    <w:uiPriority w:val="99"/>
    <w:unhideWhenUsed/>
    <w:rsid w:val="00A80FFB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A80FFB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A91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laceholder Text"/>
    <w:basedOn w:val="a0"/>
    <w:uiPriority w:val="99"/>
    <w:semiHidden/>
    <w:rsid w:val="006950EE"/>
    <w:rPr>
      <w:color w:val="808080"/>
    </w:rPr>
  </w:style>
  <w:style w:type="paragraph" w:styleId="af7">
    <w:name w:val="List Paragraph"/>
    <w:basedOn w:val="a"/>
    <w:uiPriority w:val="34"/>
    <w:qFormat/>
    <w:rsid w:val="00DA12D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A0719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3"/>
    <w:uiPriority w:val="59"/>
    <w:rsid w:val="0022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27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sid w:val="001922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.msu.ru/downloads/smi%1F_internet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storians.org/members/benefits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pb.hse.ru/ma/aem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eurostat/web/main/ho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A4657-A297-41A9-BFEA-153803A7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8554</Words>
  <Characters>48758</Characters>
  <Application>Microsoft Office Word</Application>
  <DocSecurity>4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 - Санкт-Петербург</Company>
  <LinksUpToDate>false</LinksUpToDate>
  <CharactersWithSpaces>57198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eavdonina</dc:creator>
  <cp:lastModifiedBy>Сергина Мария Анатольевна</cp:lastModifiedBy>
  <cp:revision>2</cp:revision>
  <cp:lastPrinted>2020-10-22T13:01:00Z</cp:lastPrinted>
  <dcterms:created xsi:type="dcterms:W3CDTF">2022-11-29T13:45:00Z</dcterms:created>
  <dcterms:modified xsi:type="dcterms:W3CDTF">2022-11-29T13:45:00Z</dcterms:modified>
</cp:coreProperties>
</file>