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A872" w14:textId="77777777" w:rsidR="001C64F8" w:rsidRPr="000E43D0" w:rsidRDefault="001C64F8">
      <w:pPr>
        <w:tabs>
          <w:tab w:val="left" w:pos="6096"/>
        </w:tabs>
        <w:spacing w:after="0"/>
        <w:ind w:leftChars="2657" w:left="5845" w:right="-428" w:firstLine="2"/>
        <w:contextualSpacing/>
        <w:rPr>
          <w:rFonts w:ascii="Times New Roman" w:eastAsia="Times New Roman" w:hAnsi="Times New Roman" w:cs="Times New Roman"/>
          <w:sz w:val="26"/>
          <w:szCs w:val="26"/>
          <w:highlight w:val="yellow"/>
          <w:lang w:val="en-US"/>
        </w:rPr>
      </w:pPr>
    </w:p>
    <w:p w14:paraId="3E231A18" w14:textId="77777777" w:rsidR="001C64F8" w:rsidRDefault="00943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APPROVED BY</w:t>
      </w:r>
    </w:p>
    <w:p w14:paraId="63ACEE26" w14:textId="1284D40A" w:rsidR="001C64F8" w:rsidRDefault="00943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academic </w:t>
      </w:r>
      <w:r w:rsidR="000E43D0">
        <w:rPr>
          <w:rFonts w:ascii="Times New Roman" w:eastAsia="Times New Roman" w:hAnsi="Times New Roman" w:cs="Times New Roman"/>
          <w:sz w:val="26"/>
          <w:szCs w:val="26"/>
          <w:lang w:val="en-US"/>
        </w:rPr>
        <w:t>supervisor of the</w:t>
      </w:r>
    </w:p>
    <w:p w14:paraId="7C390310" w14:textId="77777777" w:rsidR="001C64F8" w:rsidRDefault="00943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educational program</w:t>
      </w:r>
    </w:p>
    <w:p w14:paraId="32378628" w14:textId="77777777" w:rsidR="001C64F8" w:rsidRDefault="00943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r w:rsidRPr="000E43D0">
        <w:rPr>
          <w:rFonts w:ascii="Times New Roman" w:eastAsia="Times New Roman" w:hAnsi="Times New Roman" w:cs="Times New Roman"/>
          <w:sz w:val="26"/>
          <w:szCs w:val="26"/>
          <w:lang w:val="en-US"/>
        </w:rPr>
        <w:t>Data Analytics for Politics and Society</w:t>
      </w:r>
      <w:r>
        <w:rPr>
          <w:rFonts w:ascii="Times New Roman" w:eastAsia="Times New Roman" w:hAnsi="Times New Roman" w:cs="Times New Roman"/>
          <w:sz w:val="26"/>
          <w:szCs w:val="26"/>
          <w:lang w:val="en-US"/>
        </w:rPr>
        <w:t>"</w:t>
      </w:r>
    </w:p>
    <w:p w14:paraId="223EFF8C" w14:textId="50D7F793" w:rsidR="001C64F8" w:rsidRPr="000E43D0" w:rsidRDefault="00943DA3" w:rsidP="000E43D0">
      <w:pPr>
        <w:spacing w:after="0"/>
        <w:ind w:right="142"/>
        <w:contextualSpacing/>
        <w:jc w:val="right"/>
        <w:rPr>
          <w:rFonts w:ascii="Times New Roman" w:eastAsia="Times New Roman" w:hAnsi="Times New Roman" w:cs="Times New Roman"/>
          <w:b/>
          <w:bCs/>
          <w:color w:val="000000"/>
          <w:sz w:val="24"/>
          <w:szCs w:val="24"/>
          <w:lang w:val="en-US"/>
        </w:rPr>
      </w:pPr>
      <w:r w:rsidRPr="00C8091A">
        <w:rPr>
          <w:rFonts w:ascii="Times New Roman" w:eastAsia="Times New Roman" w:hAnsi="Times New Roman" w:cs="Times New Roman"/>
          <w:sz w:val="26"/>
          <w:szCs w:val="26"/>
          <w:lang w:val="en-US"/>
        </w:rPr>
        <w:t xml:space="preserve">02.08.2021 </w:t>
      </w:r>
      <w:bookmarkStart w:id="0" w:name="_GoBack"/>
      <w:bookmarkEnd w:id="0"/>
    </w:p>
    <w:p w14:paraId="65DE6F4E" w14:textId="77777777" w:rsidR="001C64F8" w:rsidRPr="000E43D0" w:rsidRDefault="001C64F8">
      <w:pPr>
        <w:spacing w:after="0" w:line="240" w:lineRule="auto"/>
        <w:ind w:right="567"/>
        <w:jc w:val="center"/>
        <w:rPr>
          <w:rFonts w:ascii="Times New Roman" w:eastAsia="Times New Roman" w:hAnsi="Times New Roman" w:cs="Times New Roman"/>
          <w:b/>
          <w:bCs/>
          <w:color w:val="000000"/>
          <w:sz w:val="24"/>
          <w:szCs w:val="24"/>
          <w:lang w:val="en-US"/>
        </w:rPr>
      </w:pPr>
    </w:p>
    <w:p w14:paraId="2160EE30" w14:textId="77777777" w:rsidR="001C64F8" w:rsidRPr="000E43D0" w:rsidRDefault="001C64F8">
      <w:pPr>
        <w:spacing w:after="0" w:line="240" w:lineRule="auto"/>
        <w:ind w:right="567"/>
        <w:jc w:val="center"/>
        <w:rPr>
          <w:rFonts w:ascii="Times New Roman" w:eastAsia="Times New Roman" w:hAnsi="Times New Roman" w:cs="Times New Roman"/>
          <w:b/>
          <w:bCs/>
          <w:color w:val="000000"/>
          <w:sz w:val="24"/>
          <w:szCs w:val="24"/>
          <w:lang w:val="en-US"/>
        </w:rPr>
      </w:pPr>
    </w:p>
    <w:p w14:paraId="1E9E5BAA" w14:textId="77777777" w:rsidR="001C64F8" w:rsidRPr="000E43D0" w:rsidRDefault="00943DA3">
      <w:pPr>
        <w:pStyle w:val="a7"/>
        <w:jc w:val="center"/>
        <w:rPr>
          <w:rFonts w:ascii="Times New Roman" w:eastAsia="Times New Roman" w:hAnsi="Times New Roman" w:cs="Times New Roman"/>
          <w:b/>
          <w:bCs/>
          <w:color w:val="000000"/>
          <w:sz w:val="26"/>
          <w:szCs w:val="26"/>
          <w:lang w:val="en-US"/>
        </w:rPr>
      </w:pPr>
      <w:r w:rsidRPr="000E43D0">
        <w:rPr>
          <w:rFonts w:ascii="Times New Roman" w:eastAsia="Times New Roman" w:hAnsi="Times New Roman" w:cs="Times New Roman"/>
          <w:b/>
          <w:bCs/>
          <w:color w:val="000000"/>
          <w:sz w:val="26"/>
          <w:szCs w:val="26"/>
          <w:lang w:val="en-US"/>
        </w:rPr>
        <w:t>Practice program</w:t>
      </w:r>
    </w:p>
    <w:p w14:paraId="3C2F5363" w14:textId="77777777" w:rsidR="001C64F8" w:rsidRPr="000E43D0" w:rsidRDefault="00943DA3">
      <w:pPr>
        <w:pStyle w:val="a7"/>
        <w:jc w:val="center"/>
        <w:rPr>
          <w:rFonts w:ascii="Times New Roman" w:eastAsia="Times New Roman" w:hAnsi="Times New Roman" w:cs="Times New Roman"/>
          <w:b/>
          <w:bCs/>
          <w:color w:val="000000"/>
          <w:sz w:val="26"/>
          <w:szCs w:val="26"/>
          <w:lang w:val="en-US"/>
        </w:rPr>
      </w:pPr>
      <w:r w:rsidRPr="000E43D0">
        <w:rPr>
          <w:rFonts w:ascii="Times New Roman" w:eastAsia="Times New Roman" w:hAnsi="Times New Roman" w:cs="Times New Roman"/>
          <w:b/>
          <w:bCs/>
          <w:color w:val="000000"/>
          <w:sz w:val="26"/>
          <w:szCs w:val="26"/>
          <w:lang w:val="en-US"/>
        </w:rPr>
        <w:t>Educational program "</w:t>
      </w:r>
      <w:r w:rsidRPr="000E43D0">
        <w:rPr>
          <w:rFonts w:ascii="Times New Roman" w:eastAsia="Times New Roman" w:hAnsi="Times New Roman" w:cs="Times New Roman"/>
          <w:b/>
          <w:bCs/>
          <w:sz w:val="26"/>
          <w:szCs w:val="26"/>
          <w:lang w:val="en-US"/>
        </w:rPr>
        <w:t>Data Analytics for Politics and Society</w:t>
      </w:r>
      <w:r w:rsidRPr="000E43D0">
        <w:rPr>
          <w:rFonts w:ascii="Times New Roman" w:eastAsia="Times New Roman" w:hAnsi="Times New Roman" w:cs="Times New Roman"/>
          <w:b/>
          <w:bCs/>
          <w:color w:val="000000"/>
          <w:sz w:val="26"/>
          <w:szCs w:val="26"/>
          <w:lang w:val="en-US"/>
        </w:rPr>
        <w:t>"</w:t>
      </w:r>
    </w:p>
    <w:p w14:paraId="7E9ED381" w14:textId="77777777" w:rsidR="001C64F8" w:rsidRPr="000E43D0" w:rsidRDefault="001C64F8">
      <w:pPr>
        <w:pStyle w:val="a7"/>
        <w:jc w:val="right"/>
        <w:rPr>
          <w:rFonts w:ascii="Times New Roman" w:eastAsia="Times New Roman" w:hAnsi="Times New Roman" w:cs="Times New Roman"/>
          <w:b/>
          <w:bCs/>
          <w:color w:val="000000"/>
          <w:sz w:val="26"/>
          <w:szCs w:val="26"/>
          <w:lang w:val="en-US"/>
        </w:rPr>
      </w:pPr>
    </w:p>
    <w:p w14:paraId="2E24F433" w14:textId="60EB40B5" w:rsidR="001C64F8" w:rsidRDefault="00943DA3">
      <w:pPr>
        <w:spacing w:after="0" w:line="240" w:lineRule="auto"/>
        <w:ind w:right="567"/>
        <w:jc w:val="right"/>
        <w:rPr>
          <w:rFonts w:ascii="Times New Roman" w:eastAsia="Arial" w:hAnsi="Times New Roman" w:cs="Times New Roman"/>
          <w:i/>
          <w:iCs/>
          <w:sz w:val="24"/>
          <w:szCs w:val="24"/>
          <w:lang w:val="en-US"/>
        </w:rPr>
      </w:pPr>
      <w:r>
        <w:rPr>
          <w:rFonts w:ascii="Times New Roman" w:eastAsia="Arial" w:hAnsi="Times New Roman" w:cs="Times New Roman"/>
          <w:i/>
          <w:iCs/>
          <w:sz w:val="24"/>
          <w:szCs w:val="24"/>
          <w:lang w:val="en-US"/>
        </w:rPr>
        <w:t xml:space="preserve">Developed by the Academic </w:t>
      </w:r>
      <w:r w:rsidR="009E3442">
        <w:rPr>
          <w:rFonts w:ascii="Times New Roman" w:eastAsia="Arial" w:hAnsi="Times New Roman" w:cs="Times New Roman"/>
          <w:i/>
          <w:iCs/>
          <w:sz w:val="24"/>
          <w:szCs w:val="24"/>
          <w:lang w:val="en-US"/>
        </w:rPr>
        <w:t>Supervisor</w:t>
      </w:r>
      <w:r>
        <w:rPr>
          <w:rFonts w:ascii="Times New Roman" w:eastAsia="Arial" w:hAnsi="Times New Roman" w:cs="Times New Roman"/>
          <w:i/>
          <w:iCs/>
          <w:sz w:val="24"/>
          <w:szCs w:val="24"/>
          <w:lang w:val="en-US"/>
        </w:rPr>
        <w:t xml:space="preserve"> of the EP "Data Analytics for Politics and Society"</w:t>
      </w:r>
    </w:p>
    <w:p w14:paraId="5AB91793" w14:textId="3C1E4056" w:rsidR="001C64F8" w:rsidRDefault="00943DA3">
      <w:pPr>
        <w:spacing w:after="0" w:line="240" w:lineRule="auto"/>
        <w:ind w:right="567"/>
        <w:jc w:val="right"/>
        <w:rPr>
          <w:rFonts w:ascii="Times New Roman" w:eastAsia="Arial" w:hAnsi="Times New Roman" w:cs="Times New Roman"/>
          <w:i/>
          <w:iCs/>
          <w:sz w:val="24"/>
          <w:szCs w:val="24"/>
          <w:lang w:val="en-US"/>
        </w:rPr>
      </w:pPr>
      <w:r>
        <w:rPr>
          <w:rFonts w:ascii="Times New Roman" w:eastAsia="Arial" w:hAnsi="Times New Roman" w:cs="Times New Roman"/>
          <w:i/>
          <w:iCs/>
          <w:sz w:val="24"/>
          <w:szCs w:val="24"/>
          <w:lang w:val="en-US"/>
        </w:rPr>
        <w:t>for the educational program "Data Analytics for Politics and Society"</w:t>
      </w:r>
    </w:p>
    <w:p w14:paraId="09CA5472" w14:textId="77777777" w:rsidR="001C64F8" w:rsidRPr="000E43D0" w:rsidRDefault="00943DA3">
      <w:pPr>
        <w:spacing w:after="0" w:line="240" w:lineRule="auto"/>
        <w:ind w:right="567"/>
        <w:jc w:val="right"/>
        <w:rPr>
          <w:rFonts w:ascii="Times New Roman" w:eastAsia="Arial" w:hAnsi="Times New Roman" w:cs="Times New Roman"/>
          <w:i/>
          <w:iCs/>
          <w:sz w:val="24"/>
          <w:szCs w:val="24"/>
          <w:lang w:val="en-US"/>
        </w:rPr>
      </w:pPr>
      <w:r w:rsidRPr="000E43D0">
        <w:rPr>
          <w:rFonts w:ascii="Times New Roman" w:eastAsia="Arial" w:hAnsi="Times New Roman" w:cs="Times New Roman"/>
          <w:i/>
          <w:iCs/>
          <w:sz w:val="24"/>
          <w:szCs w:val="24"/>
          <w:lang w:val="en-US"/>
        </w:rPr>
        <w:t>for 2021 and 2022 students recruiting</w:t>
      </w:r>
    </w:p>
    <w:p w14:paraId="32165E6D" w14:textId="77777777" w:rsidR="001C64F8" w:rsidRPr="000E43D0" w:rsidRDefault="001C64F8">
      <w:pPr>
        <w:spacing w:after="0" w:line="240" w:lineRule="auto"/>
        <w:ind w:right="-143"/>
        <w:jc w:val="both"/>
        <w:rPr>
          <w:rFonts w:ascii="Times New Roman" w:hAnsi="Times New Roman" w:cs="Times New Roman"/>
          <w:color w:val="000000"/>
          <w:sz w:val="24"/>
          <w:szCs w:val="24"/>
          <w:lang w:val="en-US"/>
        </w:rPr>
      </w:pPr>
    </w:p>
    <w:p w14:paraId="1F313A3D" w14:textId="77777777" w:rsidR="001C64F8" w:rsidRDefault="00943DA3">
      <w:pPr>
        <w:spacing w:after="0" w:line="240" w:lineRule="auto"/>
        <w:ind w:left="-567" w:right="-143" w:firstLine="567"/>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Annotation</w:t>
      </w:r>
    </w:p>
    <w:p w14:paraId="3E940A4E" w14:textId="77777777" w:rsidR="001C64F8" w:rsidRDefault="001C64F8">
      <w:pPr>
        <w:spacing w:after="0" w:line="240" w:lineRule="auto"/>
        <w:ind w:left="-567" w:right="-143" w:firstLine="567"/>
        <w:jc w:val="both"/>
        <w:rPr>
          <w:rFonts w:ascii="Times New Roman" w:hAnsi="Times New Roman" w:cs="Times New Roman"/>
          <w:color w:val="000000"/>
          <w:sz w:val="24"/>
          <w:szCs w:val="24"/>
          <w:lang w:val="en-US"/>
        </w:rPr>
      </w:pPr>
    </w:p>
    <w:p w14:paraId="505C2B80" w14:textId="756E3770" w:rsidR="001C64F8" w:rsidRDefault="00943DA3">
      <w:pPr>
        <w:spacing w:after="0" w:line="240" w:lineRule="auto"/>
        <w:ind w:left="-567" w:right="-143"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Practical training on the educational program "Data Analytics for Politics and Society" is implemented in the form of Term Paper</w:t>
      </w:r>
      <w:r w:rsidRPr="000E43D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Master Thesis,</w:t>
      </w:r>
      <w:r w:rsidRPr="000E43D0">
        <w:rPr>
          <w:rFonts w:ascii="Times New Roman" w:hAnsi="Times New Roman" w:cs="Times New Roman"/>
          <w:color w:val="000000"/>
          <w:sz w:val="24"/>
          <w:szCs w:val="24"/>
          <w:lang w:val="en-US"/>
        </w:rPr>
        <w:t xml:space="preserve"> and</w:t>
      </w:r>
      <w:r>
        <w:rPr>
          <w:rFonts w:ascii="Times New Roman" w:hAnsi="Times New Roman" w:cs="Times New Roman"/>
          <w:color w:val="000000"/>
          <w:sz w:val="24"/>
          <w:szCs w:val="24"/>
          <w:lang w:val="en-US"/>
        </w:rPr>
        <w:t xml:space="preserve"> Projects</w:t>
      </w:r>
      <w:r w:rsidRPr="000E43D0">
        <w:rPr>
          <w:rFonts w:ascii="Times New Roman" w:hAnsi="Times New Roman" w:cs="Times New Roman"/>
          <w:color w:val="000000"/>
          <w:sz w:val="24"/>
          <w:szCs w:val="24"/>
          <w:lang w:val="en-US"/>
        </w:rPr>
        <w:t xml:space="preserve">. It </w:t>
      </w:r>
      <w:r>
        <w:rPr>
          <w:rFonts w:ascii="Times New Roman" w:hAnsi="Times New Roman" w:cs="Times New Roman"/>
          <w:color w:val="000000"/>
          <w:sz w:val="24"/>
          <w:szCs w:val="24"/>
          <w:lang w:val="en-US"/>
        </w:rPr>
        <w:t>sets the main goal for students to obtain practical competencies in the direction of training "</w:t>
      </w:r>
      <w:r w:rsidRPr="000E43D0">
        <w:rPr>
          <w:rFonts w:ascii="Times New Roman" w:hAnsi="Times New Roman" w:cs="Times New Roman"/>
          <w:color w:val="000000"/>
          <w:sz w:val="24"/>
          <w:szCs w:val="24"/>
          <w:lang w:val="en-US"/>
        </w:rPr>
        <w:t>Political Science</w:t>
      </w:r>
      <w:r>
        <w:rPr>
          <w:rFonts w:ascii="Times New Roman" w:hAnsi="Times New Roman" w:cs="Times New Roman"/>
          <w:color w:val="000000"/>
          <w:sz w:val="24"/>
          <w:szCs w:val="24"/>
          <w:lang w:val="en-US"/>
        </w:rPr>
        <w:t xml:space="preserve">". </w:t>
      </w:r>
      <w:r w:rsidRPr="00FE6ABC">
        <w:rPr>
          <w:rFonts w:ascii="Times New Roman" w:hAnsi="Times New Roman" w:cs="Times New Roman"/>
          <w:color w:val="000000"/>
          <w:sz w:val="24"/>
          <w:szCs w:val="24"/>
          <w:lang w:val="en-US"/>
        </w:rPr>
        <w:t xml:space="preserve">Participation in such elements of practical training as </w:t>
      </w:r>
      <w:r w:rsidR="00D41D4D" w:rsidRPr="00FE6ABC">
        <w:rPr>
          <w:rFonts w:ascii="Times New Roman" w:hAnsi="Times New Roman" w:cs="Times New Roman"/>
          <w:color w:val="000000"/>
          <w:sz w:val="24"/>
          <w:szCs w:val="24"/>
          <w:lang w:val="en-US"/>
        </w:rPr>
        <w:t xml:space="preserve">scientific and applied </w:t>
      </w:r>
      <w:r w:rsidR="0071041D" w:rsidRPr="00FE6ABC">
        <w:rPr>
          <w:rFonts w:ascii="Times New Roman" w:hAnsi="Times New Roman" w:cs="Times New Roman"/>
          <w:color w:val="000000"/>
          <w:sz w:val="24"/>
          <w:szCs w:val="24"/>
          <w:lang w:val="en-US"/>
        </w:rPr>
        <w:t>p</w:t>
      </w:r>
      <w:r w:rsidRPr="00FE6ABC">
        <w:rPr>
          <w:rFonts w:ascii="Times New Roman" w:hAnsi="Times New Roman" w:cs="Times New Roman"/>
          <w:color w:val="000000"/>
          <w:sz w:val="24"/>
          <w:szCs w:val="24"/>
          <w:lang w:val="en-US"/>
        </w:rPr>
        <w:t>rojects</w:t>
      </w:r>
      <w:r w:rsidR="0071041D">
        <w:rPr>
          <w:rFonts w:ascii="Times New Roman" w:hAnsi="Times New Roman" w:cs="Times New Roman"/>
          <w:color w:val="000000"/>
          <w:sz w:val="24"/>
          <w:szCs w:val="24"/>
          <w:lang w:val="en-US"/>
        </w:rPr>
        <w:t>,</w:t>
      </w:r>
      <w:r w:rsidR="00D41D4D">
        <w:rPr>
          <w:rFonts w:ascii="Times New Roman" w:hAnsi="Times New Roman" w:cs="Times New Roman"/>
          <w:color w:val="000000"/>
          <w:sz w:val="24"/>
          <w:szCs w:val="24"/>
          <w:lang w:val="en-US"/>
        </w:rPr>
        <w:t xml:space="preserve"> term paper and master thesis</w:t>
      </w:r>
      <w:r>
        <w:rPr>
          <w:rFonts w:ascii="Times New Roman" w:hAnsi="Times New Roman" w:cs="Times New Roman"/>
          <w:color w:val="000000"/>
          <w:sz w:val="24"/>
          <w:szCs w:val="24"/>
          <w:lang w:val="en-US"/>
        </w:rPr>
        <w:t xml:space="preserve"> contributes to the formation, consolidation, development of practical skills and competencies in the profile of the educational program, including:</w:t>
      </w:r>
    </w:p>
    <w:p w14:paraId="7AFDAD2E" w14:textId="09B36262" w:rsidR="001C64F8" w:rsidRDefault="0071041D">
      <w:pPr>
        <w:pStyle w:val="a8"/>
        <w:numPr>
          <w:ilvl w:val="0"/>
          <w:numId w:val="1"/>
        </w:numPr>
        <w:spacing w:after="0" w:line="240" w:lineRule="auto"/>
        <w:ind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zh-CN"/>
        </w:rPr>
        <w:t>Being c</w:t>
      </w:r>
      <w:r w:rsidR="00943DA3">
        <w:rPr>
          <w:rFonts w:ascii="Times New Roman" w:hAnsi="Times New Roman" w:cs="Times New Roman"/>
          <w:color w:val="000000"/>
          <w:sz w:val="24"/>
          <w:szCs w:val="24"/>
          <w:lang w:val="en-US" w:eastAsia="zh-CN"/>
        </w:rPr>
        <w:t>apable of using relevant research findings in political science and related disciplines, applying political science to solve practical problems in professional activity</w:t>
      </w:r>
      <w:r w:rsidR="00943DA3" w:rsidRPr="000E43D0">
        <w:rPr>
          <w:rFonts w:ascii="Times New Roman" w:hAnsi="Times New Roman" w:cs="Times New Roman"/>
          <w:color w:val="000000"/>
          <w:sz w:val="24"/>
          <w:szCs w:val="24"/>
          <w:lang w:val="en-US" w:eastAsia="zh-CN"/>
        </w:rPr>
        <w:t>;</w:t>
      </w:r>
    </w:p>
    <w:p w14:paraId="70E9BC30" w14:textId="1C75DD09" w:rsidR="001C64F8" w:rsidRDefault="0071041D">
      <w:pPr>
        <w:pStyle w:val="a8"/>
        <w:numPr>
          <w:ilvl w:val="0"/>
          <w:numId w:val="1"/>
        </w:numPr>
        <w:spacing w:after="0" w:line="240" w:lineRule="auto"/>
        <w:ind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zh-CN"/>
        </w:rPr>
        <w:t xml:space="preserve">Being capable </w:t>
      </w:r>
      <w:r w:rsidR="00943DA3">
        <w:rPr>
          <w:rFonts w:ascii="Times New Roman" w:hAnsi="Times New Roman" w:cs="Times New Roman"/>
          <w:color w:val="000000"/>
          <w:sz w:val="24"/>
          <w:szCs w:val="24"/>
          <w:lang w:val="en-US" w:eastAsia="zh-CN"/>
        </w:rPr>
        <w:t xml:space="preserve">of working with contemporary scientific literature (including in English), </w:t>
      </w:r>
      <w:r>
        <w:rPr>
          <w:rFonts w:ascii="Times New Roman" w:hAnsi="Times New Roman" w:cs="Times New Roman"/>
          <w:color w:val="000000"/>
          <w:sz w:val="24"/>
          <w:szCs w:val="24"/>
          <w:lang w:val="en-US" w:eastAsia="zh-CN"/>
        </w:rPr>
        <w:t>analyzing</w:t>
      </w:r>
      <w:r w:rsidR="00943DA3">
        <w:rPr>
          <w:rFonts w:ascii="Times New Roman" w:hAnsi="Times New Roman" w:cs="Times New Roman"/>
          <w:color w:val="000000"/>
          <w:sz w:val="24"/>
          <w:szCs w:val="24"/>
          <w:lang w:val="en-US" w:eastAsia="zh-CN"/>
        </w:rPr>
        <w:t xml:space="preserve"> the state of </w:t>
      </w:r>
      <w:r>
        <w:rPr>
          <w:rFonts w:ascii="Times New Roman" w:hAnsi="Times New Roman" w:cs="Times New Roman"/>
          <w:color w:val="000000"/>
          <w:sz w:val="24"/>
          <w:szCs w:val="24"/>
          <w:lang w:val="en-US" w:eastAsia="zh-CN"/>
        </w:rPr>
        <w:t xml:space="preserve">the art </w:t>
      </w:r>
      <w:r w:rsidR="00943DA3">
        <w:rPr>
          <w:rFonts w:ascii="Times New Roman" w:hAnsi="Times New Roman" w:cs="Times New Roman"/>
          <w:color w:val="000000"/>
          <w:sz w:val="24"/>
          <w:szCs w:val="24"/>
          <w:lang w:val="en-US" w:eastAsia="zh-CN"/>
        </w:rPr>
        <w:t>and trends in the development of political science</w:t>
      </w:r>
      <w:r w:rsidR="00943DA3" w:rsidRPr="000E43D0">
        <w:rPr>
          <w:rFonts w:ascii="Times New Roman" w:hAnsi="Times New Roman" w:cs="Times New Roman"/>
          <w:color w:val="000000"/>
          <w:sz w:val="24"/>
          <w:szCs w:val="24"/>
          <w:lang w:val="en-US" w:eastAsia="zh-CN"/>
        </w:rPr>
        <w:t>;</w:t>
      </w:r>
    </w:p>
    <w:p w14:paraId="51E56EA7" w14:textId="12A8C447" w:rsidR="001C64F8" w:rsidRDefault="0071041D">
      <w:pPr>
        <w:pStyle w:val="a8"/>
        <w:numPr>
          <w:ilvl w:val="0"/>
          <w:numId w:val="1"/>
        </w:numPr>
        <w:spacing w:after="0" w:line="240" w:lineRule="auto"/>
        <w:ind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zh-CN"/>
        </w:rPr>
        <w:t xml:space="preserve">Being capable </w:t>
      </w:r>
      <w:r w:rsidR="00943DA3">
        <w:rPr>
          <w:rFonts w:ascii="Times New Roman" w:hAnsi="Times New Roman" w:cs="Times New Roman"/>
          <w:color w:val="000000"/>
          <w:sz w:val="24"/>
          <w:szCs w:val="24"/>
          <w:lang w:val="en-US" w:eastAsia="zh-CN"/>
        </w:rPr>
        <w:t xml:space="preserve">of </w:t>
      </w:r>
      <w:r>
        <w:rPr>
          <w:rFonts w:ascii="Times New Roman" w:hAnsi="Times New Roman" w:cs="Times New Roman"/>
          <w:color w:val="000000"/>
          <w:sz w:val="24"/>
          <w:szCs w:val="24"/>
          <w:lang w:val="en-US" w:eastAsia="zh-CN"/>
        </w:rPr>
        <w:t>analyzing</w:t>
      </w:r>
      <w:r w:rsidR="00943DA3">
        <w:rPr>
          <w:rFonts w:ascii="Times New Roman" w:hAnsi="Times New Roman" w:cs="Times New Roman"/>
          <w:color w:val="000000"/>
          <w:sz w:val="24"/>
          <w:szCs w:val="24"/>
          <w:lang w:val="en-US" w:eastAsia="zh-CN"/>
        </w:rPr>
        <w:t xml:space="preserve"> empirical data (political, economic, and sociological research) using contemporary qualitative and quantitative methods and relevant software</w:t>
      </w:r>
      <w:r w:rsidR="00943DA3" w:rsidRPr="000E43D0">
        <w:rPr>
          <w:rFonts w:ascii="Times New Roman" w:hAnsi="Times New Roman" w:cs="Times New Roman"/>
          <w:color w:val="000000"/>
          <w:sz w:val="24"/>
          <w:szCs w:val="24"/>
          <w:lang w:val="en-US" w:eastAsia="zh-CN"/>
        </w:rPr>
        <w:t>;</w:t>
      </w:r>
    </w:p>
    <w:p w14:paraId="69D2E830" w14:textId="00FA05E6" w:rsidR="001C64F8" w:rsidRDefault="0071041D">
      <w:pPr>
        <w:pStyle w:val="a8"/>
        <w:numPr>
          <w:ilvl w:val="0"/>
          <w:numId w:val="1"/>
        </w:numPr>
        <w:spacing w:after="0" w:line="240" w:lineRule="auto"/>
        <w:ind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zh-CN"/>
        </w:rPr>
        <w:t xml:space="preserve">Being capable </w:t>
      </w:r>
      <w:r w:rsidR="00943DA3">
        <w:rPr>
          <w:rFonts w:ascii="Times New Roman" w:hAnsi="Times New Roman" w:cs="Times New Roman"/>
          <w:color w:val="000000"/>
          <w:sz w:val="24"/>
          <w:szCs w:val="24"/>
          <w:lang w:val="en-US" w:eastAsia="zh-CN"/>
        </w:rPr>
        <w:t>of developing scientific and applied research design, including team research, based on contemporary political science methodologies and general scientific approaches</w:t>
      </w:r>
      <w:r w:rsidR="00943DA3" w:rsidRPr="000E43D0">
        <w:rPr>
          <w:rFonts w:ascii="Times New Roman" w:hAnsi="Times New Roman" w:cs="Times New Roman"/>
          <w:color w:val="000000"/>
          <w:sz w:val="24"/>
          <w:szCs w:val="24"/>
          <w:lang w:val="en-US" w:eastAsia="zh-CN"/>
        </w:rPr>
        <w:t>;</w:t>
      </w:r>
    </w:p>
    <w:p w14:paraId="5B226C60" w14:textId="0ED124C2" w:rsidR="001C64F8" w:rsidRPr="000E43D0" w:rsidRDefault="0071041D">
      <w:pPr>
        <w:pStyle w:val="a8"/>
        <w:numPr>
          <w:ilvl w:val="0"/>
          <w:numId w:val="1"/>
        </w:numPr>
        <w:spacing w:after="0" w:line="240" w:lineRule="auto"/>
        <w:ind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eastAsia="zh-CN"/>
        </w:rPr>
        <w:t xml:space="preserve">Being capable </w:t>
      </w:r>
      <w:r w:rsidR="00943DA3">
        <w:rPr>
          <w:rFonts w:ascii="Times New Roman" w:hAnsi="Times New Roman" w:cs="Times New Roman"/>
          <w:color w:val="000000"/>
          <w:sz w:val="24"/>
          <w:szCs w:val="24"/>
          <w:lang w:val="en-US" w:eastAsia="zh-CN"/>
        </w:rPr>
        <w:t>of self-directed production of integrative analytical materials (reviews, notes, papers, reports, recommendations, etc.) and proposals for decision-makers in the political area</w:t>
      </w:r>
      <w:r w:rsidR="00943DA3" w:rsidRPr="000E43D0">
        <w:rPr>
          <w:rFonts w:ascii="Times New Roman" w:hAnsi="Times New Roman" w:cs="Times New Roman"/>
          <w:color w:val="000000"/>
          <w:sz w:val="24"/>
          <w:szCs w:val="24"/>
          <w:lang w:val="en-US" w:eastAsia="zh-CN"/>
        </w:rPr>
        <w:t>.</w:t>
      </w:r>
    </w:p>
    <w:p w14:paraId="52A49124" w14:textId="70AD6D6C" w:rsidR="001C64F8" w:rsidRDefault="001C64F8" w:rsidP="0071041D">
      <w:pPr>
        <w:pStyle w:val="a8"/>
        <w:spacing w:after="0" w:line="240" w:lineRule="auto"/>
        <w:ind w:right="-143"/>
        <w:jc w:val="both"/>
        <w:rPr>
          <w:rFonts w:ascii="Times New Roman" w:hAnsi="Times New Roman" w:cs="Times New Roman"/>
          <w:color w:val="000000"/>
          <w:sz w:val="24"/>
          <w:szCs w:val="24"/>
          <w:lang w:val="en-US"/>
        </w:rPr>
      </w:pPr>
    </w:p>
    <w:p w14:paraId="0E60EBFF" w14:textId="77777777" w:rsidR="001C64F8" w:rsidRDefault="00943DA3">
      <w:pPr>
        <w:spacing w:after="0" w:line="240" w:lineRule="auto"/>
        <w:ind w:left="360" w:right="-14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w:t>
      </w:r>
      <w:r w:rsidRPr="000E43D0">
        <w:rPr>
          <w:rFonts w:ascii="Times New Roman" w:hAnsi="Times New Roman" w:cs="Times New Roman"/>
          <w:color w:val="000000"/>
          <w:sz w:val="24"/>
          <w:szCs w:val="24"/>
          <w:lang w:val="en-US"/>
        </w:rPr>
        <w:t xml:space="preserve">practice </w:t>
      </w:r>
      <w:r>
        <w:rPr>
          <w:rFonts w:ascii="Times New Roman" w:hAnsi="Times New Roman" w:cs="Times New Roman"/>
          <w:color w:val="000000"/>
          <w:sz w:val="24"/>
          <w:szCs w:val="24"/>
          <w:lang w:val="en-US"/>
        </w:rPr>
        <w:t>program includes a description of the curriculum elements of the educational program, organized in the form of practical training and grouped in the “Practice” module of the curriculum.</w:t>
      </w:r>
    </w:p>
    <w:p w14:paraId="374A47EA" w14:textId="77777777" w:rsidR="001C64F8" w:rsidRDefault="001C64F8">
      <w:pPr>
        <w:ind w:right="-1"/>
        <w:contextualSpacing/>
        <w:jc w:val="both"/>
        <w:rPr>
          <w:rFonts w:ascii="Times New Roman" w:hAnsi="Times New Roman" w:cs="Times New Roman"/>
          <w:sz w:val="24"/>
          <w:szCs w:val="24"/>
          <w:lang w:val="en-US"/>
        </w:rPr>
      </w:pPr>
    </w:p>
    <w:p w14:paraId="37B5B147" w14:textId="77777777" w:rsidR="001C64F8" w:rsidRDefault="001C64F8">
      <w:pPr>
        <w:ind w:right="-1"/>
        <w:contextualSpacing/>
        <w:jc w:val="both"/>
        <w:rPr>
          <w:rFonts w:ascii="Times New Roman" w:hAnsi="Times New Roman" w:cs="Times New Roman"/>
          <w:sz w:val="24"/>
          <w:szCs w:val="24"/>
          <w:lang w:val="en-US"/>
        </w:rPr>
      </w:pPr>
    </w:p>
    <w:p w14:paraId="505EBF64" w14:textId="77777777" w:rsidR="001C64F8" w:rsidRDefault="00943DA3">
      <w:pPr>
        <w:ind w:right="-1"/>
        <w:contextualSpacing/>
        <w:jc w:val="both"/>
        <w:rPr>
          <w:rFonts w:ascii="Times New Roman" w:hAnsi="Times New Roman" w:cs="Times New Roman"/>
          <w:b/>
          <w:sz w:val="24"/>
          <w:szCs w:val="24"/>
          <w:lang w:val="en-US"/>
        </w:rPr>
      </w:pPr>
      <w:r>
        <w:rPr>
          <w:rFonts w:ascii="Times New Roman" w:hAnsi="Times New Roman" w:cs="Times New Roman"/>
          <w:b/>
          <w:sz w:val="24"/>
          <w:szCs w:val="24"/>
        </w:rPr>
        <w:t xml:space="preserve">SECTION 1. </w:t>
      </w:r>
      <w:proofErr w:type="spellStart"/>
      <w:r>
        <w:rPr>
          <w:rFonts w:ascii="Times New Roman" w:hAnsi="Times New Roman" w:cs="Times New Roman"/>
          <w:b/>
          <w:sz w:val="24"/>
          <w:szCs w:val="24"/>
        </w:rPr>
        <w:t>General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information</w:t>
      </w:r>
      <w:proofErr w:type="spellEnd"/>
    </w:p>
    <w:p w14:paraId="5DE14DEC" w14:textId="77777777" w:rsidR="001C64F8" w:rsidRDefault="001C64F8">
      <w:pPr>
        <w:ind w:right="-1"/>
        <w:contextualSpacing/>
        <w:jc w:val="both"/>
        <w:rPr>
          <w:rFonts w:ascii="Times New Roman" w:hAnsi="Times New Roman" w:cs="Times New Roman"/>
          <w:b/>
          <w:sz w:val="24"/>
          <w:szCs w:val="24"/>
          <w:lang w:val="en-US"/>
        </w:rPr>
      </w:pPr>
    </w:p>
    <w:tbl>
      <w:tblPr>
        <w:tblStyle w:val="a6"/>
        <w:tblW w:w="5257" w:type="pct"/>
        <w:tblInd w:w="-459" w:type="dxa"/>
        <w:tblLayout w:type="fixed"/>
        <w:tblLook w:val="04A0" w:firstRow="1" w:lastRow="0" w:firstColumn="1" w:lastColumn="0" w:noHBand="0" w:noVBand="1"/>
      </w:tblPr>
      <w:tblGrid>
        <w:gridCol w:w="826"/>
        <w:gridCol w:w="2076"/>
        <w:gridCol w:w="1801"/>
        <w:gridCol w:w="1419"/>
        <w:gridCol w:w="796"/>
        <w:gridCol w:w="1523"/>
        <w:gridCol w:w="1383"/>
      </w:tblGrid>
      <w:tr w:rsidR="001C64F8" w14:paraId="7263A68A" w14:textId="77777777">
        <w:tc>
          <w:tcPr>
            <w:tcW w:w="421" w:type="pct"/>
          </w:tcPr>
          <w:p w14:paraId="27773479" w14:textId="77777777" w:rsidR="001C64F8" w:rsidRDefault="00943DA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Study year</w:t>
            </w:r>
          </w:p>
        </w:tc>
        <w:tc>
          <w:tcPr>
            <w:tcW w:w="1056" w:type="pct"/>
          </w:tcPr>
          <w:p w14:paraId="2324C25A" w14:textId="77777777" w:rsidR="001C64F8" w:rsidRDefault="00943DA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 type</w:t>
            </w:r>
          </w:p>
        </w:tc>
        <w:tc>
          <w:tcPr>
            <w:tcW w:w="916" w:type="pct"/>
          </w:tcPr>
          <w:p w14:paraId="5440B99B" w14:textId="3DF0B937" w:rsidR="001C64F8" w:rsidRDefault="00D41D4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Type</w:t>
            </w:r>
            <w:r w:rsidR="00943DA3">
              <w:rPr>
                <w:rFonts w:ascii="Times New Roman" w:hAnsi="Times New Roman" w:cs="Times New Roman"/>
                <w:b/>
                <w:sz w:val="20"/>
                <w:szCs w:val="20"/>
                <w:lang w:val="en-US"/>
              </w:rPr>
              <w:t xml:space="preserve"> of practice</w:t>
            </w:r>
          </w:p>
        </w:tc>
        <w:tc>
          <w:tcPr>
            <w:tcW w:w="721" w:type="pct"/>
          </w:tcPr>
          <w:p w14:paraId="521D5104" w14:textId="77777777" w:rsidR="001C64F8" w:rsidRDefault="00943DA3">
            <w:pPr>
              <w:pStyle w:val="a7"/>
              <w:jc w:val="center"/>
              <w:rPr>
                <w:rFonts w:ascii="Times New Roman" w:hAnsi="Times New Roman" w:cs="Times New Roman"/>
                <w:b/>
                <w:sz w:val="20"/>
                <w:szCs w:val="20"/>
              </w:rPr>
            </w:pPr>
            <w:r>
              <w:rPr>
                <w:rFonts w:ascii="Times New Roman" w:hAnsi="Times New Roman" w:cs="Times New Roman"/>
                <w:b/>
                <w:sz w:val="20"/>
                <w:szCs w:val="20"/>
                <w:lang w:val="en-US"/>
              </w:rPr>
              <w:t>Feature</w:t>
            </w:r>
            <w:r>
              <w:rPr>
                <w:rFonts w:ascii="Times New Roman" w:hAnsi="Times New Roman" w:cs="Times New Roman"/>
                <w:b/>
                <w:sz w:val="20"/>
                <w:szCs w:val="20"/>
              </w:rPr>
              <w:t xml:space="preserve"> </w:t>
            </w:r>
          </w:p>
        </w:tc>
        <w:tc>
          <w:tcPr>
            <w:tcW w:w="405" w:type="pct"/>
          </w:tcPr>
          <w:p w14:paraId="49B9DAE6" w14:textId="77777777" w:rsidR="001C64F8" w:rsidRDefault="00943DA3">
            <w:pPr>
              <w:pStyle w:val="a7"/>
              <w:jc w:val="center"/>
              <w:rPr>
                <w:rFonts w:ascii="Times New Roman" w:hAnsi="Times New Roman" w:cs="Times New Roman"/>
                <w:b/>
                <w:sz w:val="20"/>
                <w:szCs w:val="20"/>
                <w:lang w:val="en-US"/>
              </w:rPr>
            </w:pPr>
            <w:r>
              <w:rPr>
                <w:rFonts w:ascii="Times New Roman" w:hAnsi="Times New Roman" w:cs="Times New Roman"/>
                <w:b/>
                <w:sz w:val="20"/>
                <w:szCs w:val="20"/>
                <w:lang w:val="en-US"/>
              </w:rPr>
              <w:t>ECTS</w:t>
            </w:r>
          </w:p>
        </w:tc>
        <w:tc>
          <w:tcPr>
            <w:tcW w:w="774" w:type="pct"/>
          </w:tcPr>
          <w:p w14:paraId="7A0F783A" w14:textId="77777777" w:rsidR="001C64F8" w:rsidRDefault="00943DA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for 1 student</w:t>
            </w:r>
          </w:p>
        </w:tc>
        <w:tc>
          <w:tcPr>
            <w:tcW w:w="703" w:type="pct"/>
          </w:tcPr>
          <w:p w14:paraId="3E843EA2" w14:textId="77777777" w:rsidR="001C64F8" w:rsidRDefault="00943DA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Implementation period</w:t>
            </w:r>
          </w:p>
        </w:tc>
      </w:tr>
      <w:tr w:rsidR="001C64F8" w14:paraId="6D91690D" w14:textId="77777777">
        <w:tc>
          <w:tcPr>
            <w:tcW w:w="421" w:type="pct"/>
          </w:tcPr>
          <w:p w14:paraId="73F8E63A"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rPr>
              <w:t>1</w:t>
            </w:r>
          </w:p>
        </w:tc>
        <w:tc>
          <w:tcPr>
            <w:tcW w:w="1056" w:type="pct"/>
          </w:tcPr>
          <w:p w14:paraId="2EA54711"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Research</w:t>
            </w:r>
          </w:p>
        </w:tc>
        <w:tc>
          <w:tcPr>
            <w:tcW w:w="916" w:type="pct"/>
          </w:tcPr>
          <w:p w14:paraId="15A424BB"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Term paper</w:t>
            </w:r>
          </w:p>
        </w:tc>
        <w:tc>
          <w:tcPr>
            <w:tcW w:w="721" w:type="pct"/>
          </w:tcPr>
          <w:p w14:paraId="5521CD55"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Compulsory</w:t>
            </w:r>
          </w:p>
        </w:tc>
        <w:tc>
          <w:tcPr>
            <w:tcW w:w="405" w:type="pct"/>
          </w:tcPr>
          <w:p w14:paraId="0CCF26F3"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 xml:space="preserve">4 </w:t>
            </w:r>
          </w:p>
        </w:tc>
        <w:tc>
          <w:tcPr>
            <w:tcW w:w="774" w:type="pct"/>
          </w:tcPr>
          <w:p w14:paraId="0215EF6E"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152</w:t>
            </w:r>
          </w:p>
        </w:tc>
        <w:tc>
          <w:tcPr>
            <w:tcW w:w="703" w:type="pct"/>
            <w:vAlign w:val="center"/>
          </w:tcPr>
          <w:p w14:paraId="1E8EF673" w14:textId="77777777" w:rsidR="001C64F8" w:rsidRDefault="00943DA3">
            <w:pPr>
              <w:spacing w:after="0" w:line="240" w:lineRule="auto"/>
              <w:jc w:val="center"/>
              <w:rPr>
                <w:rFonts w:ascii="Times New Roman" w:hAnsi="Times New Roman" w:cs="Times New Roman"/>
                <w:i/>
                <w:highlight w:val="yellow"/>
                <w:lang w:val="en-US"/>
              </w:rPr>
            </w:pPr>
            <w:r>
              <w:rPr>
                <w:rFonts w:ascii="Times New Roman" w:hAnsi="Times New Roman" w:cs="Times New Roman"/>
                <w:i/>
                <w:lang w:val="en-US"/>
              </w:rPr>
              <w:t>1</w:t>
            </w:r>
            <w:r>
              <w:rPr>
                <w:rFonts w:ascii="Times New Roman" w:hAnsi="Times New Roman" w:cs="Times New Roman"/>
                <w:i/>
                <w:vertAlign w:val="superscript"/>
                <w:lang w:val="en-US"/>
              </w:rPr>
              <w:t>st</w:t>
            </w:r>
            <w:r>
              <w:rPr>
                <w:rFonts w:ascii="Times New Roman" w:hAnsi="Times New Roman" w:cs="Times New Roman"/>
                <w:i/>
                <w:lang w:val="en-US"/>
              </w:rPr>
              <w:t xml:space="preserve"> year of education</w:t>
            </w:r>
          </w:p>
        </w:tc>
      </w:tr>
      <w:tr w:rsidR="001C64F8" w:rsidRPr="000826C4" w14:paraId="334E457D" w14:textId="77777777">
        <w:tc>
          <w:tcPr>
            <w:tcW w:w="421" w:type="pct"/>
          </w:tcPr>
          <w:p w14:paraId="7E780F4E"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lastRenderedPageBreak/>
              <w:t>1,2</w:t>
            </w:r>
          </w:p>
        </w:tc>
        <w:tc>
          <w:tcPr>
            <w:tcW w:w="1056" w:type="pct"/>
          </w:tcPr>
          <w:p w14:paraId="5EF01FA4" w14:textId="77777777" w:rsidR="001C64F8" w:rsidRDefault="00943DA3">
            <w:pPr>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Project /Research</w:t>
            </w:r>
          </w:p>
        </w:tc>
        <w:tc>
          <w:tcPr>
            <w:tcW w:w="916" w:type="pct"/>
          </w:tcPr>
          <w:p w14:paraId="3CFABD9B"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Projects</w:t>
            </w:r>
          </w:p>
        </w:tc>
        <w:tc>
          <w:tcPr>
            <w:tcW w:w="721" w:type="pct"/>
          </w:tcPr>
          <w:p w14:paraId="7A48B3C7"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Elective</w:t>
            </w:r>
          </w:p>
        </w:tc>
        <w:tc>
          <w:tcPr>
            <w:tcW w:w="405" w:type="pct"/>
          </w:tcPr>
          <w:p w14:paraId="5225DCA4" w14:textId="77777777" w:rsidR="001C64F8" w:rsidRDefault="00943DA3">
            <w:pPr>
              <w:spacing w:after="0" w:line="240" w:lineRule="auto"/>
              <w:jc w:val="center"/>
              <w:rPr>
                <w:rFonts w:ascii="Times New Roman" w:hAnsi="Times New Roman" w:cs="Times New Roman"/>
              </w:rPr>
            </w:pPr>
            <w:r>
              <w:rPr>
                <w:rFonts w:ascii="Times New Roman" w:hAnsi="Times New Roman" w:cs="Times New Roman"/>
                <w:i/>
              </w:rPr>
              <w:t>3</w:t>
            </w:r>
          </w:p>
        </w:tc>
        <w:tc>
          <w:tcPr>
            <w:tcW w:w="774" w:type="pct"/>
          </w:tcPr>
          <w:p w14:paraId="118E6974"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114</w:t>
            </w:r>
          </w:p>
        </w:tc>
        <w:tc>
          <w:tcPr>
            <w:tcW w:w="703" w:type="pct"/>
            <w:vAlign w:val="center"/>
          </w:tcPr>
          <w:p w14:paraId="1F7053DF"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1</w:t>
            </w:r>
            <w:r>
              <w:rPr>
                <w:rFonts w:ascii="Times New Roman" w:hAnsi="Times New Roman" w:cs="Times New Roman"/>
                <w:i/>
                <w:vertAlign w:val="superscript"/>
                <w:lang w:val="en-US"/>
              </w:rPr>
              <w:t>st</w:t>
            </w:r>
            <w:r>
              <w:rPr>
                <w:rFonts w:ascii="Times New Roman" w:hAnsi="Times New Roman" w:cs="Times New Roman"/>
                <w:i/>
                <w:lang w:val="en-US"/>
              </w:rPr>
              <w:t xml:space="preserve"> and 2</w:t>
            </w:r>
            <w:r>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r w:rsidR="001C64F8" w14:paraId="085AF00B" w14:textId="77777777">
        <w:trPr>
          <w:trHeight w:val="166"/>
        </w:trPr>
        <w:tc>
          <w:tcPr>
            <w:tcW w:w="421" w:type="pct"/>
          </w:tcPr>
          <w:p w14:paraId="5CCC9E15"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2</w:t>
            </w:r>
          </w:p>
        </w:tc>
        <w:tc>
          <w:tcPr>
            <w:tcW w:w="1056" w:type="pct"/>
          </w:tcPr>
          <w:p w14:paraId="30D96505"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Research</w:t>
            </w:r>
          </w:p>
        </w:tc>
        <w:tc>
          <w:tcPr>
            <w:tcW w:w="916" w:type="pct"/>
          </w:tcPr>
          <w:p w14:paraId="1F053F0B"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Master thesis preparation</w:t>
            </w:r>
          </w:p>
        </w:tc>
        <w:tc>
          <w:tcPr>
            <w:tcW w:w="721" w:type="pct"/>
          </w:tcPr>
          <w:p w14:paraId="275054C0" w14:textId="77777777" w:rsidR="001C64F8" w:rsidRDefault="00943DA3">
            <w:pPr>
              <w:spacing w:after="0" w:line="240" w:lineRule="auto"/>
              <w:jc w:val="center"/>
              <w:rPr>
                <w:rFonts w:ascii="Times New Roman" w:hAnsi="Times New Roman" w:cs="Times New Roman"/>
                <w:i/>
                <w:lang w:val="en-US"/>
              </w:rPr>
            </w:pPr>
            <w:r>
              <w:rPr>
                <w:rFonts w:ascii="Times New Roman" w:hAnsi="Times New Roman" w:cs="Times New Roman"/>
                <w:i/>
                <w:lang w:val="en-US"/>
              </w:rPr>
              <w:t>Compulsory</w:t>
            </w:r>
          </w:p>
        </w:tc>
        <w:tc>
          <w:tcPr>
            <w:tcW w:w="405" w:type="pct"/>
          </w:tcPr>
          <w:p w14:paraId="4FD015BA"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10</w:t>
            </w:r>
          </w:p>
        </w:tc>
        <w:tc>
          <w:tcPr>
            <w:tcW w:w="774" w:type="pct"/>
          </w:tcPr>
          <w:p w14:paraId="7CDE6173" w14:textId="77777777" w:rsidR="001C64F8" w:rsidRDefault="00943DA3">
            <w:pPr>
              <w:spacing w:after="0" w:line="240" w:lineRule="auto"/>
              <w:jc w:val="center"/>
              <w:rPr>
                <w:rFonts w:ascii="Times New Roman" w:hAnsi="Times New Roman" w:cs="Times New Roman"/>
                <w:i/>
              </w:rPr>
            </w:pPr>
            <w:r>
              <w:rPr>
                <w:rFonts w:ascii="Times New Roman" w:hAnsi="Times New Roman" w:cs="Times New Roman"/>
                <w:i/>
              </w:rPr>
              <w:t>380</w:t>
            </w:r>
          </w:p>
        </w:tc>
        <w:tc>
          <w:tcPr>
            <w:tcW w:w="703" w:type="pct"/>
          </w:tcPr>
          <w:p w14:paraId="7A4D73A8" w14:textId="77777777" w:rsidR="001C64F8" w:rsidRDefault="00943DA3">
            <w:pPr>
              <w:spacing w:after="0" w:line="240" w:lineRule="auto"/>
              <w:rPr>
                <w:rFonts w:ascii="Times New Roman" w:hAnsi="Times New Roman" w:cs="Times New Roman"/>
                <w:i/>
                <w:highlight w:val="yellow"/>
                <w:lang w:val="en-US"/>
              </w:rPr>
            </w:pPr>
            <w:r>
              <w:rPr>
                <w:rFonts w:ascii="Times New Roman" w:hAnsi="Times New Roman" w:cs="Times New Roman"/>
                <w:i/>
                <w:lang w:val="en-US"/>
              </w:rPr>
              <w:t>2</w:t>
            </w:r>
            <w:r>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bl>
    <w:p w14:paraId="23B77ACA" w14:textId="77777777" w:rsidR="001C64F8" w:rsidRDefault="001C64F8">
      <w:pPr>
        <w:rPr>
          <w:rFonts w:ascii="Times New Roman" w:hAnsi="Times New Roman" w:cs="Times New Roman"/>
          <w:sz w:val="24"/>
          <w:szCs w:val="24"/>
        </w:rPr>
      </w:pPr>
    </w:p>
    <w:p w14:paraId="50EE51FA" w14:textId="77777777" w:rsidR="001C64F8" w:rsidRDefault="00943DA3">
      <w:pPr>
        <w:rPr>
          <w:rFonts w:ascii="Times New Roman" w:hAnsi="Times New Roman" w:cs="Times New Roman"/>
          <w:b/>
          <w:sz w:val="24"/>
          <w:szCs w:val="24"/>
          <w:lang w:val="en-US"/>
        </w:rPr>
      </w:pPr>
      <w:r>
        <w:rPr>
          <w:rFonts w:ascii="Times New Roman" w:hAnsi="Times New Roman" w:cs="Times New Roman"/>
          <w:b/>
          <w:sz w:val="24"/>
          <w:szCs w:val="24"/>
          <w:lang w:val="en-US"/>
        </w:rPr>
        <w:t>SECTION 2. Description of the content of the practice</w:t>
      </w:r>
    </w:p>
    <w:tbl>
      <w:tblPr>
        <w:tblStyle w:val="a6"/>
        <w:tblW w:w="10065" w:type="dxa"/>
        <w:tblInd w:w="-459" w:type="dxa"/>
        <w:tblLayout w:type="fixed"/>
        <w:tblLook w:val="04A0" w:firstRow="1" w:lastRow="0" w:firstColumn="1" w:lastColumn="0" w:noHBand="0" w:noVBand="1"/>
      </w:tblPr>
      <w:tblGrid>
        <w:gridCol w:w="1163"/>
        <w:gridCol w:w="2835"/>
        <w:gridCol w:w="3402"/>
        <w:gridCol w:w="2665"/>
      </w:tblGrid>
      <w:tr w:rsidR="001C64F8" w:rsidRPr="000826C4" w14:paraId="10EA667B" w14:textId="77777777">
        <w:tc>
          <w:tcPr>
            <w:tcW w:w="1163" w:type="dxa"/>
          </w:tcPr>
          <w:p w14:paraId="61CBBF4E" w14:textId="77777777" w:rsidR="001C64F8" w:rsidRDefault="00943DA3">
            <w:pPr>
              <w:pStyle w:val="a5"/>
              <w:spacing w:before="240" w:beforeAutospacing="0" w:after="240" w:afterAutospacing="0"/>
              <w:jc w:val="center"/>
              <w:rPr>
                <w:sz w:val="20"/>
                <w:szCs w:val="20"/>
                <w:lang w:val="en-US"/>
              </w:rPr>
            </w:pPr>
            <w:r>
              <w:rPr>
                <w:b/>
                <w:bCs/>
                <w:color w:val="000000"/>
                <w:sz w:val="20"/>
                <w:szCs w:val="20"/>
                <w:lang w:val="en-US"/>
              </w:rPr>
              <w:t>Type</w:t>
            </w:r>
          </w:p>
        </w:tc>
        <w:tc>
          <w:tcPr>
            <w:tcW w:w="2835" w:type="dxa"/>
          </w:tcPr>
          <w:p w14:paraId="60770B38" w14:textId="77777777" w:rsidR="001C64F8" w:rsidRDefault="00943DA3">
            <w:pPr>
              <w:pStyle w:val="a5"/>
              <w:rPr>
                <w:b/>
                <w:bCs/>
                <w:sz w:val="20"/>
                <w:szCs w:val="20"/>
                <w:lang w:val="en-US"/>
              </w:rPr>
            </w:pPr>
            <w:r>
              <w:rPr>
                <w:b/>
                <w:bCs/>
                <w:sz w:val="20"/>
                <w:szCs w:val="20"/>
                <w:lang w:val="en-US"/>
              </w:rPr>
              <w:t>Control point for signing the assignment to the student</w:t>
            </w:r>
          </w:p>
          <w:p w14:paraId="51F65529" w14:textId="77777777" w:rsidR="001C64F8" w:rsidRDefault="001C64F8">
            <w:pPr>
              <w:pStyle w:val="a5"/>
              <w:spacing w:before="240" w:after="240"/>
              <w:rPr>
                <w:sz w:val="20"/>
                <w:szCs w:val="20"/>
                <w:lang w:val="en-US"/>
              </w:rPr>
            </w:pPr>
          </w:p>
        </w:tc>
        <w:tc>
          <w:tcPr>
            <w:tcW w:w="3402" w:type="dxa"/>
          </w:tcPr>
          <w:p w14:paraId="722DDC5C" w14:textId="77777777" w:rsidR="001C64F8" w:rsidRDefault="00943DA3">
            <w:pPr>
              <w:pStyle w:val="a5"/>
              <w:spacing w:before="240" w:beforeAutospacing="0" w:after="240" w:afterAutospacing="0"/>
              <w:rPr>
                <w:sz w:val="20"/>
                <w:szCs w:val="20"/>
                <w:lang w:val="en-US"/>
              </w:rPr>
            </w:pPr>
            <w:r>
              <w:rPr>
                <w:b/>
                <w:bCs/>
                <w:sz w:val="20"/>
                <w:szCs w:val="20"/>
                <w:lang w:val="en-US"/>
              </w:rPr>
              <w:t>Control point for providing an intermediate version of the text / report</w:t>
            </w:r>
          </w:p>
        </w:tc>
        <w:tc>
          <w:tcPr>
            <w:tcW w:w="2665" w:type="dxa"/>
          </w:tcPr>
          <w:p w14:paraId="646BA6C9" w14:textId="77777777" w:rsidR="001C64F8" w:rsidRDefault="00943DA3">
            <w:pPr>
              <w:pStyle w:val="a5"/>
              <w:spacing w:before="240" w:beforeAutospacing="0" w:after="240" w:afterAutospacing="0"/>
              <w:jc w:val="center"/>
              <w:rPr>
                <w:sz w:val="20"/>
                <w:szCs w:val="20"/>
                <w:lang w:val="en-US"/>
              </w:rPr>
            </w:pPr>
            <w:r>
              <w:rPr>
                <w:b/>
                <w:bCs/>
                <w:color w:val="000000"/>
                <w:sz w:val="20"/>
                <w:szCs w:val="20"/>
                <w:lang w:val="en-US"/>
              </w:rPr>
              <w:t>Control point for the delivery of the final text / report</w:t>
            </w:r>
          </w:p>
        </w:tc>
      </w:tr>
      <w:tr w:rsidR="001C64F8" w:rsidRPr="000826C4" w14:paraId="41A308C3" w14:textId="77777777">
        <w:tc>
          <w:tcPr>
            <w:tcW w:w="1163" w:type="dxa"/>
          </w:tcPr>
          <w:p w14:paraId="0B6A4106" w14:textId="56FE5702" w:rsidR="001C64F8" w:rsidRDefault="00943DA3">
            <w:pPr>
              <w:spacing w:after="0" w:line="240" w:lineRule="auto"/>
              <w:jc w:val="center"/>
              <w:rPr>
                <w:rFonts w:ascii="Times New Roman" w:hAnsi="Times New Roman" w:cs="Times New Roman"/>
                <w:lang w:val="en-US"/>
              </w:rPr>
            </w:pPr>
            <w:r>
              <w:rPr>
                <w:rFonts w:ascii="Times New Roman" w:hAnsi="Times New Roman" w:cs="Times New Roman"/>
                <w:lang w:val="en-US"/>
              </w:rPr>
              <w:t>Term paper</w:t>
            </w:r>
          </w:p>
        </w:tc>
        <w:tc>
          <w:tcPr>
            <w:tcW w:w="2835" w:type="dxa"/>
          </w:tcPr>
          <w:p w14:paraId="064D2979" w14:textId="452525A1"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The choice of the topic of the course work by </w:t>
            </w:r>
            <w:r w:rsidR="00384BF7">
              <w:rPr>
                <w:rFonts w:ascii="Times New Roman" w:hAnsi="Times New Roman" w:cs="Times New Roman"/>
                <w:lang w:val="en-US"/>
              </w:rPr>
              <w:t xml:space="preserve">the </w:t>
            </w:r>
            <w:r>
              <w:rPr>
                <w:rFonts w:ascii="Times New Roman" w:hAnsi="Times New Roman" w:cs="Times New Roman"/>
                <w:lang w:val="en-US"/>
              </w:rPr>
              <w:t xml:space="preserve">1st year students is carried out </w:t>
            </w:r>
            <w:r w:rsidR="00384BF7">
              <w:rPr>
                <w:rFonts w:ascii="Times New Roman" w:hAnsi="Times New Roman" w:cs="Times New Roman"/>
                <w:lang w:val="en-US"/>
              </w:rPr>
              <w:t>by</w:t>
            </w:r>
            <w:r>
              <w:rPr>
                <w:rFonts w:ascii="Times New Roman" w:hAnsi="Times New Roman" w:cs="Times New Roman"/>
                <w:lang w:val="en-US"/>
              </w:rPr>
              <w:t xml:space="preserve"> </w:t>
            </w:r>
            <w:r w:rsidRPr="000E43D0">
              <w:rPr>
                <w:rFonts w:ascii="Times New Roman" w:hAnsi="Times New Roman" w:cs="Times New Roman"/>
                <w:b/>
                <w:bCs/>
                <w:lang w:val="en-US"/>
              </w:rPr>
              <w:t xml:space="preserve">November </w:t>
            </w:r>
            <w:r>
              <w:rPr>
                <w:rFonts w:ascii="Times New Roman" w:hAnsi="Times New Roman" w:cs="Times New Roman"/>
                <w:b/>
                <w:bCs/>
                <w:lang w:val="en-US"/>
              </w:rPr>
              <w:t>1</w:t>
            </w:r>
            <w:r w:rsidR="000826C4" w:rsidRPr="000826C4">
              <w:rPr>
                <w:rFonts w:ascii="Times New Roman" w:hAnsi="Times New Roman" w:cs="Times New Roman"/>
                <w:b/>
                <w:bCs/>
                <w:lang w:val="en-US"/>
              </w:rPr>
              <w:t>6</w:t>
            </w:r>
            <w:r w:rsidR="000826C4" w:rsidRPr="000826C4">
              <w:rPr>
                <w:rFonts w:ascii="Times New Roman" w:hAnsi="Times New Roman" w:cs="Times New Roman"/>
                <w:b/>
                <w:bCs/>
                <w:vertAlign w:val="superscript"/>
                <w:lang w:val="en-US"/>
              </w:rPr>
              <w:t>th</w:t>
            </w:r>
            <w:r w:rsidRPr="000E43D0">
              <w:rPr>
                <w:rFonts w:ascii="Times New Roman" w:hAnsi="Times New Roman" w:cs="Times New Roman"/>
                <w:b/>
                <w:bCs/>
                <w:lang w:val="en-US"/>
              </w:rPr>
              <w:t xml:space="preserve"> </w:t>
            </w:r>
            <w:r w:rsidRPr="000E43D0">
              <w:rPr>
                <w:rFonts w:ascii="Times New Roman" w:hAnsi="Times New Roman" w:cs="Times New Roman"/>
                <w:bCs/>
                <w:lang w:val="en-US"/>
              </w:rPr>
              <w:t>of the current academic year</w:t>
            </w:r>
            <w:r>
              <w:rPr>
                <w:rFonts w:ascii="Times New Roman" w:hAnsi="Times New Roman" w:cs="Times New Roman"/>
                <w:b/>
                <w:bCs/>
                <w:lang w:val="en-US"/>
              </w:rPr>
              <w:t>.</w:t>
            </w:r>
          </w:p>
          <w:p w14:paraId="593CB377" w14:textId="11BD7AAC" w:rsidR="001C64F8" w:rsidRDefault="00943DA3">
            <w:pPr>
              <w:spacing w:after="0" w:line="240" w:lineRule="auto"/>
              <w:contextualSpacing/>
              <w:rPr>
                <w:rFonts w:ascii="Times New Roman" w:hAnsi="Times New Roman" w:cs="Times New Roman"/>
                <w:lang w:val="en-US"/>
              </w:rPr>
            </w:pPr>
            <w:r>
              <w:rPr>
                <w:rFonts w:ascii="Times New Roman" w:hAnsi="Times New Roman" w:cs="Times New Roman"/>
                <w:lang w:val="en-US"/>
              </w:rPr>
              <w:t xml:space="preserve">Approval of the topics of coursework in the individual curriculum of students </w:t>
            </w:r>
            <w:r w:rsidR="00384BF7">
              <w:rPr>
                <w:rFonts w:ascii="Times New Roman" w:hAnsi="Times New Roman" w:cs="Times New Roman"/>
                <w:lang w:val="en-US"/>
              </w:rPr>
              <w:t xml:space="preserve">happens </w:t>
            </w:r>
            <w:r>
              <w:rPr>
                <w:rFonts w:ascii="Times New Roman" w:hAnsi="Times New Roman" w:cs="Times New Roman"/>
                <w:b/>
                <w:bCs/>
                <w:lang w:val="en-US"/>
              </w:rPr>
              <w:t xml:space="preserve">no later than </w:t>
            </w:r>
            <w:r w:rsidRPr="000E43D0">
              <w:rPr>
                <w:rFonts w:ascii="Times New Roman" w:hAnsi="Times New Roman" w:cs="Times New Roman"/>
                <w:b/>
                <w:bCs/>
                <w:lang w:val="en-US"/>
              </w:rPr>
              <w:t>December 15</w:t>
            </w:r>
            <w:r w:rsidR="00384BF7" w:rsidRPr="00384BF7">
              <w:rPr>
                <w:rFonts w:ascii="Times New Roman" w:hAnsi="Times New Roman" w:cs="Times New Roman"/>
                <w:b/>
                <w:bCs/>
                <w:vertAlign w:val="superscript"/>
                <w:lang w:val="en-US"/>
              </w:rPr>
              <w:t>th</w:t>
            </w:r>
            <w:r w:rsidRPr="000E43D0">
              <w:rPr>
                <w:rFonts w:ascii="Times New Roman" w:hAnsi="Times New Roman" w:cs="Times New Roman"/>
                <w:b/>
                <w:bCs/>
                <w:lang w:val="en-US"/>
              </w:rPr>
              <w:t xml:space="preserve"> </w:t>
            </w:r>
            <w:r w:rsidRPr="000E43D0">
              <w:rPr>
                <w:rFonts w:ascii="Times New Roman" w:hAnsi="Times New Roman" w:cs="Times New Roman"/>
                <w:bCs/>
                <w:lang w:val="en-US"/>
              </w:rPr>
              <w:t>of the current academic year</w:t>
            </w:r>
            <w:r>
              <w:rPr>
                <w:rFonts w:ascii="Times New Roman" w:hAnsi="Times New Roman" w:cs="Times New Roman"/>
                <w:b/>
                <w:bCs/>
                <w:lang w:val="en-US"/>
              </w:rPr>
              <w:t>.</w:t>
            </w:r>
          </w:p>
        </w:tc>
        <w:tc>
          <w:tcPr>
            <w:tcW w:w="3402" w:type="dxa"/>
          </w:tcPr>
          <w:p w14:paraId="08BDB207" w14:textId="11740D06" w:rsidR="001C64F8" w:rsidRDefault="00943DA3">
            <w:pPr>
              <w:spacing w:after="0" w:line="240" w:lineRule="auto"/>
              <w:rPr>
                <w:rFonts w:ascii="Times New Roman" w:hAnsi="Times New Roman" w:cs="Times New Roman"/>
                <w:bCs/>
                <w:lang w:val="en-US"/>
              </w:rPr>
            </w:pPr>
            <w:r>
              <w:rPr>
                <w:rFonts w:ascii="Times New Roman" w:hAnsi="Times New Roman" w:cs="Times New Roman"/>
                <w:bCs/>
                <w:lang w:val="en-US"/>
              </w:rPr>
              <w:t xml:space="preserve">- No later than </w:t>
            </w:r>
            <w:r w:rsidRPr="000E43D0">
              <w:rPr>
                <w:rFonts w:ascii="Times New Roman" w:hAnsi="Times New Roman" w:cs="Times New Roman"/>
                <w:b/>
                <w:lang w:val="en-US"/>
              </w:rPr>
              <w:t>December 30</w:t>
            </w:r>
            <w:r w:rsidR="007064BD" w:rsidRPr="007064BD">
              <w:rPr>
                <w:rFonts w:ascii="Times New Roman" w:hAnsi="Times New Roman" w:cs="Times New Roman"/>
                <w:b/>
                <w:vertAlign w:val="superscript"/>
                <w:lang w:val="en-US"/>
              </w:rPr>
              <w:t>th</w:t>
            </w:r>
            <w:r w:rsidRPr="000E43D0">
              <w:rPr>
                <w:rFonts w:ascii="Times New Roman" w:hAnsi="Times New Roman" w:cs="Times New Roman"/>
                <w:b/>
                <w:lang w:val="en-US"/>
              </w:rPr>
              <w:t xml:space="preserve"> </w:t>
            </w:r>
            <w:r w:rsidRPr="000E43D0">
              <w:rPr>
                <w:rFonts w:ascii="Times New Roman" w:hAnsi="Times New Roman" w:cs="Times New Roman"/>
                <w:bCs/>
                <w:lang w:val="en-US"/>
              </w:rPr>
              <w:t xml:space="preserve">of the current academic year </w:t>
            </w:r>
            <w:r w:rsidR="007064BD">
              <w:rPr>
                <w:rFonts w:ascii="Times New Roman" w:hAnsi="Times New Roman" w:cs="Times New Roman"/>
                <w:bCs/>
                <w:lang w:val="en-US"/>
              </w:rPr>
              <w:t>–</w:t>
            </w:r>
            <w:r w:rsidRPr="000E43D0">
              <w:rPr>
                <w:rFonts w:ascii="Times New Roman" w:hAnsi="Times New Roman" w:cs="Times New Roman"/>
                <w:bCs/>
                <w:lang w:val="en-US"/>
              </w:rPr>
              <w:t xml:space="preserve"> </w:t>
            </w:r>
            <w:r w:rsidR="007064BD">
              <w:rPr>
                <w:rFonts w:ascii="Times New Roman" w:hAnsi="Times New Roman" w:cs="Times New Roman"/>
                <w:bCs/>
                <w:lang w:val="en-US"/>
              </w:rPr>
              <w:t xml:space="preserve">submission </w:t>
            </w:r>
            <w:r w:rsidRPr="000E43D0">
              <w:rPr>
                <w:rFonts w:ascii="Times New Roman" w:hAnsi="Times New Roman" w:cs="Times New Roman"/>
                <w:bCs/>
                <w:lang w:val="en-US"/>
              </w:rPr>
              <w:t>of</w:t>
            </w:r>
            <w:r>
              <w:rPr>
                <w:rFonts w:ascii="Times New Roman" w:hAnsi="Times New Roman" w:cs="Times New Roman"/>
                <w:bCs/>
                <w:lang w:val="en-US"/>
              </w:rPr>
              <w:t xml:space="preserve"> a project plan of the </w:t>
            </w:r>
            <w:r w:rsidR="003A45CB">
              <w:rPr>
                <w:rFonts w:ascii="Times New Roman" w:hAnsi="Times New Roman" w:cs="Times New Roman"/>
                <w:bCs/>
                <w:lang w:val="en-US"/>
              </w:rPr>
              <w:t>Term paper</w:t>
            </w:r>
            <w:r>
              <w:rPr>
                <w:rFonts w:ascii="Times New Roman" w:hAnsi="Times New Roman" w:cs="Times New Roman"/>
                <w:bCs/>
                <w:lang w:val="en-US"/>
              </w:rPr>
              <w:t xml:space="preserve"> to the scientific </w:t>
            </w:r>
            <w:r w:rsidR="007064BD">
              <w:rPr>
                <w:rFonts w:ascii="Times New Roman" w:hAnsi="Times New Roman" w:cs="Times New Roman"/>
                <w:bCs/>
                <w:lang w:val="en-US"/>
              </w:rPr>
              <w:t>advisor</w:t>
            </w:r>
            <w:r>
              <w:rPr>
                <w:rFonts w:ascii="Times New Roman" w:hAnsi="Times New Roman" w:cs="Times New Roman"/>
                <w:bCs/>
                <w:lang w:val="en-US"/>
              </w:rPr>
              <w:t>;</w:t>
            </w:r>
          </w:p>
          <w:p w14:paraId="70636931" w14:textId="5CAD80C1" w:rsidR="001C64F8" w:rsidRDefault="00943DA3">
            <w:pPr>
              <w:spacing w:after="0" w:line="240" w:lineRule="auto"/>
              <w:rPr>
                <w:rFonts w:ascii="Times New Roman" w:hAnsi="Times New Roman" w:cs="Times New Roman"/>
                <w:bCs/>
                <w:lang w:val="en-US"/>
              </w:rPr>
            </w:pPr>
            <w:r>
              <w:rPr>
                <w:rFonts w:ascii="Times New Roman" w:hAnsi="Times New Roman" w:cs="Times New Roman"/>
                <w:bCs/>
                <w:lang w:val="en-US"/>
              </w:rPr>
              <w:t xml:space="preserve">- No later than </w:t>
            </w:r>
            <w:r w:rsidRPr="000E43D0">
              <w:rPr>
                <w:rFonts w:ascii="Times New Roman" w:hAnsi="Times New Roman" w:cs="Times New Roman"/>
                <w:b/>
                <w:lang w:val="en-US"/>
              </w:rPr>
              <w:t xml:space="preserve">three weeks </w:t>
            </w:r>
            <w:r w:rsidRPr="000E43D0">
              <w:rPr>
                <w:rFonts w:ascii="Times New Roman" w:hAnsi="Times New Roman" w:cs="Times New Roman"/>
                <w:bCs/>
                <w:lang w:val="en-US"/>
              </w:rPr>
              <w:t>before the term paper submission</w:t>
            </w:r>
            <w:r w:rsidR="007064BD">
              <w:rPr>
                <w:rFonts w:ascii="Times New Roman" w:hAnsi="Times New Roman" w:cs="Times New Roman"/>
                <w:bCs/>
                <w:lang w:val="en-US"/>
              </w:rPr>
              <w:t xml:space="preserve"> date</w:t>
            </w:r>
            <w:r w:rsidRPr="000E43D0">
              <w:rPr>
                <w:rFonts w:ascii="Times New Roman" w:hAnsi="Times New Roman" w:cs="Times New Roman"/>
                <w:bCs/>
                <w:lang w:val="en-US"/>
              </w:rPr>
              <w:t xml:space="preserve"> </w:t>
            </w:r>
            <w:r>
              <w:rPr>
                <w:rFonts w:ascii="Times New Roman" w:hAnsi="Times New Roman" w:cs="Times New Roman"/>
                <w:bCs/>
                <w:lang w:val="en-US"/>
              </w:rPr>
              <w:t>-</w:t>
            </w:r>
            <w:r w:rsidRPr="000E43D0">
              <w:rPr>
                <w:rFonts w:ascii="Times New Roman" w:hAnsi="Times New Roman" w:cs="Times New Roman"/>
                <w:bCs/>
                <w:lang w:val="en-US"/>
              </w:rPr>
              <w:t xml:space="preserve"> </w:t>
            </w:r>
            <w:r w:rsidR="007064BD">
              <w:rPr>
                <w:rFonts w:ascii="Times New Roman" w:hAnsi="Times New Roman" w:cs="Times New Roman"/>
                <w:bCs/>
                <w:lang w:val="en-US"/>
              </w:rPr>
              <w:t>submission</w:t>
            </w:r>
            <w:r>
              <w:rPr>
                <w:rFonts w:ascii="Times New Roman" w:hAnsi="Times New Roman" w:cs="Times New Roman"/>
                <w:bCs/>
                <w:lang w:val="en-US"/>
              </w:rPr>
              <w:t xml:space="preserve"> of a draft version of the text of the term paper to the scientific </w:t>
            </w:r>
            <w:r w:rsidR="007064BD">
              <w:rPr>
                <w:rFonts w:ascii="Times New Roman" w:hAnsi="Times New Roman" w:cs="Times New Roman"/>
                <w:bCs/>
                <w:lang w:val="en-US"/>
              </w:rPr>
              <w:t>advisor</w:t>
            </w:r>
            <w:r>
              <w:rPr>
                <w:rFonts w:ascii="Times New Roman" w:hAnsi="Times New Roman" w:cs="Times New Roman"/>
                <w:bCs/>
                <w:lang w:val="en-US"/>
              </w:rPr>
              <w:t>.</w:t>
            </w:r>
          </w:p>
          <w:p w14:paraId="30C774E9" w14:textId="54643430" w:rsidR="001C64F8" w:rsidRDefault="00943DA3">
            <w:pPr>
              <w:spacing w:after="0" w:line="240" w:lineRule="auto"/>
              <w:rPr>
                <w:rFonts w:ascii="Times New Roman" w:hAnsi="Times New Roman" w:cs="Times New Roman"/>
                <w:lang w:val="en-US"/>
              </w:rPr>
            </w:pPr>
            <w:r>
              <w:rPr>
                <w:rFonts w:ascii="Times New Roman" w:hAnsi="Times New Roman" w:cs="Times New Roman"/>
                <w:bCs/>
                <w:lang w:val="en-US"/>
              </w:rPr>
              <w:t xml:space="preserve">- No later than </w:t>
            </w:r>
            <w:r w:rsidRPr="000E43D0">
              <w:rPr>
                <w:rFonts w:ascii="Times New Roman" w:hAnsi="Times New Roman" w:cs="Times New Roman"/>
                <w:b/>
                <w:lang w:val="en-US"/>
              </w:rPr>
              <w:t xml:space="preserve">two weeks </w:t>
            </w:r>
            <w:r w:rsidRPr="000E43D0">
              <w:rPr>
                <w:rFonts w:ascii="Times New Roman" w:hAnsi="Times New Roman" w:cs="Times New Roman"/>
                <w:bCs/>
                <w:lang w:val="en-US"/>
              </w:rPr>
              <w:t xml:space="preserve">before the term paper defense </w:t>
            </w:r>
            <w:r w:rsidR="007064BD">
              <w:rPr>
                <w:rFonts w:ascii="Times New Roman" w:hAnsi="Times New Roman" w:cs="Times New Roman"/>
                <w:bCs/>
                <w:lang w:val="en-US"/>
              </w:rPr>
              <w:t>–</w:t>
            </w:r>
            <w:r>
              <w:rPr>
                <w:rFonts w:ascii="Times New Roman" w:hAnsi="Times New Roman" w:cs="Times New Roman"/>
                <w:bCs/>
                <w:lang w:val="en-US"/>
              </w:rPr>
              <w:t xml:space="preserve"> </w:t>
            </w:r>
            <w:r w:rsidR="007064BD">
              <w:rPr>
                <w:rFonts w:ascii="Times New Roman" w:hAnsi="Times New Roman" w:cs="Times New Roman"/>
                <w:bCs/>
                <w:lang w:val="en-US"/>
              </w:rPr>
              <w:t xml:space="preserve">submission </w:t>
            </w:r>
            <w:r>
              <w:rPr>
                <w:rFonts w:ascii="Times New Roman" w:hAnsi="Times New Roman" w:cs="Times New Roman"/>
                <w:bCs/>
                <w:lang w:val="en-US"/>
              </w:rPr>
              <w:t>of the final text of the term paper to the scientific supervisor.</w:t>
            </w:r>
          </w:p>
        </w:tc>
        <w:tc>
          <w:tcPr>
            <w:tcW w:w="2665" w:type="dxa"/>
          </w:tcPr>
          <w:p w14:paraId="2CCCA357" w14:textId="544A9AA1" w:rsidR="001C64F8" w:rsidRPr="003A45CB" w:rsidRDefault="003A45CB" w:rsidP="006C05A3">
            <w:pPr>
              <w:spacing w:after="0" w:line="240" w:lineRule="auto"/>
              <w:rPr>
                <w:rFonts w:ascii="Times New Roman" w:hAnsi="Times New Roman" w:cs="Times New Roman"/>
                <w:b/>
                <w:lang w:val="en-US"/>
              </w:rPr>
            </w:pPr>
            <w:r>
              <w:rPr>
                <w:rFonts w:ascii="Times New Roman" w:hAnsi="Times New Roman" w:cs="Times New Roman"/>
                <w:b/>
                <w:lang w:val="en-US"/>
              </w:rPr>
              <w:t xml:space="preserve">- </w:t>
            </w:r>
            <w:r w:rsidR="006C05A3">
              <w:rPr>
                <w:rFonts w:ascii="Times New Roman" w:hAnsi="Times New Roman" w:cs="Times New Roman"/>
                <w:b/>
                <w:lang w:val="en-US"/>
              </w:rPr>
              <w:t xml:space="preserve">no later than June </w:t>
            </w:r>
            <w:r w:rsidR="006C05A3" w:rsidRPr="000E43D0">
              <w:rPr>
                <w:rFonts w:ascii="Times New Roman" w:hAnsi="Times New Roman" w:cs="Times New Roman"/>
                <w:b/>
                <w:lang w:val="en-US"/>
              </w:rPr>
              <w:t>7</w:t>
            </w:r>
            <w:r w:rsidR="006C05A3" w:rsidRPr="001D4C9A">
              <w:rPr>
                <w:rFonts w:ascii="Times New Roman" w:hAnsi="Times New Roman" w:cs="Times New Roman"/>
                <w:b/>
                <w:vertAlign w:val="superscript"/>
                <w:lang w:val="en-US"/>
              </w:rPr>
              <w:t>th</w:t>
            </w:r>
            <w:r w:rsidR="006C05A3">
              <w:rPr>
                <w:rFonts w:ascii="Times New Roman" w:hAnsi="Times New Roman" w:cs="Times New Roman"/>
                <w:bCs/>
                <w:lang w:val="en-US"/>
              </w:rPr>
              <w:t xml:space="preserve"> of the current academic year</w:t>
            </w:r>
            <w:r w:rsidR="006C05A3">
              <w:rPr>
                <w:rFonts w:ascii="Times New Roman" w:hAnsi="Times New Roman" w:cs="Times New Roman"/>
                <w:b/>
                <w:lang w:val="en-US"/>
              </w:rPr>
              <w:t xml:space="preserve"> </w:t>
            </w:r>
            <w:r>
              <w:rPr>
                <w:rFonts w:ascii="Times New Roman" w:hAnsi="Times New Roman" w:cs="Times New Roman"/>
                <w:b/>
                <w:lang w:val="en-US"/>
              </w:rPr>
              <w:t>–</w:t>
            </w:r>
            <w:r w:rsidR="006C05A3">
              <w:rPr>
                <w:rFonts w:ascii="Times New Roman" w:hAnsi="Times New Roman" w:cs="Times New Roman"/>
                <w:b/>
                <w:lang w:val="en-US"/>
              </w:rPr>
              <w:t xml:space="preserve"> </w:t>
            </w:r>
            <w:r w:rsidR="006C05A3">
              <w:rPr>
                <w:rFonts w:ascii="Times New Roman" w:hAnsi="Times New Roman" w:cs="Times New Roman"/>
                <w:b/>
                <w:lang w:val="en-US"/>
              </w:rPr>
              <w:t>Loading of Term paper into the "</w:t>
            </w:r>
            <w:proofErr w:type="spellStart"/>
            <w:r w:rsidR="006C05A3">
              <w:rPr>
                <w:rFonts w:ascii="Times New Roman" w:hAnsi="Times New Roman" w:cs="Times New Roman"/>
                <w:b/>
                <w:lang w:val="en-US"/>
              </w:rPr>
              <w:t>TurnItIn</w:t>
            </w:r>
            <w:proofErr w:type="spellEnd"/>
            <w:r w:rsidR="006C05A3">
              <w:rPr>
                <w:rFonts w:ascii="Times New Roman" w:hAnsi="Times New Roman" w:cs="Times New Roman"/>
                <w:b/>
                <w:lang w:val="en-US"/>
              </w:rPr>
              <w:t>" system</w:t>
            </w:r>
          </w:p>
        </w:tc>
      </w:tr>
      <w:tr w:rsidR="001C64F8" w:rsidRPr="000826C4" w14:paraId="1140927C" w14:textId="77777777">
        <w:tc>
          <w:tcPr>
            <w:tcW w:w="1163" w:type="dxa"/>
          </w:tcPr>
          <w:p w14:paraId="2693F79C" w14:textId="77777777" w:rsidR="001C64F8" w:rsidRDefault="00943DA3">
            <w:pPr>
              <w:spacing w:after="0" w:line="240" w:lineRule="auto"/>
              <w:jc w:val="center"/>
              <w:rPr>
                <w:rFonts w:ascii="Times New Roman" w:hAnsi="Times New Roman" w:cs="Times New Roman"/>
                <w:lang w:val="en-US"/>
              </w:rPr>
            </w:pPr>
            <w:r>
              <w:rPr>
                <w:rFonts w:ascii="Times New Roman" w:hAnsi="Times New Roman" w:cs="Times New Roman"/>
                <w:lang w:val="en-US"/>
              </w:rPr>
              <w:t>Master Thesis</w:t>
            </w:r>
          </w:p>
        </w:tc>
        <w:tc>
          <w:tcPr>
            <w:tcW w:w="2835" w:type="dxa"/>
          </w:tcPr>
          <w:p w14:paraId="158EDC30"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The choice of the Master thesis topic by 2nd year students is carried out until </w:t>
            </w:r>
            <w:r>
              <w:rPr>
                <w:rFonts w:ascii="Times New Roman" w:hAnsi="Times New Roman" w:cs="Times New Roman"/>
                <w:b/>
                <w:bCs/>
                <w:lang w:val="en-US"/>
              </w:rPr>
              <w:t>November 1</w:t>
            </w:r>
            <w:r w:rsidRPr="000E43D0">
              <w:rPr>
                <w:rFonts w:ascii="Times New Roman" w:hAnsi="Times New Roman" w:cs="Times New Roman"/>
                <w:b/>
                <w:bCs/>
                <w:lang w:val="en-US"/>
              </w:rPr>
              <w:t xml:space="preserve"> </w:t>
            </w:r>
            <w:r w:rsidRPr="000E43D0">
              <w:rPr>
                <w:rFonts w:ascii="Times New Roman" w:hAnsi="Times New Roman" w:cs="Times New Roman"/>
                <w:bCs/>
                <w:lang w:val="en-US"/>
              </w:rPr>
              <w:t>of the current academic year</w:t>
            </w:r>
            <w:r>
              <w:rPr>
                <w:rFonts w:ascii="Times New Roman" w:hAnsi="Times New Roman" w:cs="Times New Roman"/>
                <w:lang w:val="en-US"/>
              </w:rPr>
              <w:t>.</w:t>
            </w:r>
          </w:p>
          <w:p w14:paraId="24A1DFFA"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Approval of Master thesis topics in the individual curriculum of students of students, assignment of topics and supervisors for the Master thesis by order </w:t>
            </w:r>
            <w:r>
              <w:rPr>
                <w:rFonts w:ascii="Times New Roman" w:hAnsi="Times New Roman" w:cs="Times New Roman"/>
                <w:b/>
                <w:bCs/>
                <w:lang w:val="en-US"/>
              </w:rPr>
              <w:t xml:space="preserve">no later than </w:t>
            </w:r>
            <w:r w:rsidRPr="000E43D0">
              <w:rPr>
                <w:rFonts w:ascii="Times New Roman" w:hAnsi="Times New Roman" w:cs="Times New Roman"/>
                <w:b/>
                <w:bCs/>
                <w:lang w:val="en-US"/>
              </w:rPr>
              <w:t xml:space="preserve">December </w:t>
            </w:r>
            <w:r>
              <w:rPr>
                <w:rFonts w:ascii="Times New Roman" w:hAnsi="Times New Roman" w:cs="Times New Roman"/>
                <w:b/>
                <w:bCs/>
                <w:lang w:val="en-US"/>
              </w:rPr>
              <w:t>15</w:t>
            </w:r>
            <w:r w:rsidRPr="000E43D0">
              <w:rPr>
                <w:rFonts w:ascii="Times New Roman" w:hAnsi="Times New Roman" w:cs="Times New Roman"/>
                <w:b/>
                <w:bCs/>
                <w:lang w:val="en-US"/>
              </w:rPr>
              <w:t xml:space="preserve"> </w:t>
            </w:r>
            <w:r w:rsidRPr="000E43D0">
              <w:rPr>
                <w:rFonts w:ascii="Times New Roman" w:hAnsi="Times New Roman" w:cs="Times New Roman"/>
                <w:bCs/>
                <w:lang w:val="en-US"/>
              </w:rPr>
              <w:t>of the current academic year</w:t>
            </w:r>
            <w:r>
              <w:rPr>
                <w:rFonts w:ascii="Times New Roman" w:hAnsi="Times New Roman" w:cs="Times New Roman"/>
                <w:b/>
                <w:bCs/>
                <w:lang w:val="en-US"/>
              </w:rPr>
              <w:t>.</w:t>
            </w:r>
          </w:p>
          <w:p w14:paraId="711A38AF" w14:textId="77777777" w:rsidR="001C64F8" w:rsidRDefault="001C64F8">
            <w:pPr>
              <w:spacing w:after="0" w:line="240" w:lineRule="auto"/>
              <w:rPr>
                <w:rFonts w:ascii="Times New Roman" w:hAnsi="Times New Roman" w:cs="Times New Roman"/>
                <w:lang w:val="en-US"/>
              </w:rPr>
            </w:pPr>
          </w:p>
          <w:p w14:paraId="15FD7AA0" w14:textId="77777777" w:rsidR="001C64F8" w:rsidRPr="000E43D0" w:rsidRDefault="001C64F8">
            <w:pPr>
              <w:spacing w:after="0" w:line="240" w:lineRule="auto"/>
              <w:rPr>
                <w:rFonts w:ascii="Times New Roman" w:hAnsi="Times New Roman" w:cs="Times New Roman"/>
                <w:lang w:val="en-US"/>
              </w:rPr>
            </w:pPr>
          </w:p>
        </w:tc>
        <w:tc>
          <w:tcPr>
            <w:tcW w:w="3402" w:type="dxa"/>
          </w:tcPr>
          <w:p w14:paraId="38561914" w14:textId="75FDDF88" w:rsidR="001C64F8" w:rsidRPr="003A45CB"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 No </w:t>
            </w:r>
            <w:r w:rsidRPr="003A45CB">
              <w:rPr>
                <w:rFonts w:ascii="Times New Roman" w:hAnsi="Times New Roman" w:cs="Times New Roman"/>
                <w:lang w:val="en-US"/>
              </w:rPr>
              <w:t xml:space="preserve">later than </w:t>
            </w:r>
            <w:r w:rsidRPr="003A45CB">
              <w:rPr>
                <w:rFonts w:ascii="Times New Roman" w:hAnsi="Times New Roman" w:cs="Times New Roman"/>
                <w:b/>
                <w:bCs/>
                <w:lang w:val="en-US"/>
              </w:rPr>
              <w:t>November 16</w:t>
            </w:r>
            <w:r w:rsidR="003A45CB" w:rsidRPr="003A45CB">
              <w:rPr>
                <w:rFonts w:ascii="Times New Roman" w:hAnsi="Times New Roman" w:cs="Times New Roman"/>
                <w:b/>
                <w:bCs/>
                <w:vertAlign w:val="superscript"/>
                <w:lang w:val="en-US"/>
              </w:rPr>
              <w:t>th</w:t>
            </w:r>
            <w:r w:rsidRPr="003A45CB">
              <w:rPr>
                <w:rFonts w:ascii="Times New Roman" w:hAnsi="Times New Roman" w:cs="Times New Roman"/>
                <w:b/>
                <w:bCs/>
                <w:lang w:val="en-US"/>
              </w:rPr>
              <w:t xml:space="preserve"> </w:t>
            </w:r>
            <w:r w:rsidRPr="003A45CB">
              <w:rPr>
                <w:rFonts w:ascii="Times New Roman" w:hAnsi="Times New Roman" w:cs="Times New Roman"/>
                <w:bCs/>
                <w:lang w:val="en-US"/>
              </w:rPr>
              <w:t xml:space="preserve">of the current academic year </w:t>
            </w:r>
            <w:r w:rsidRPr="003A45CB">
              <w:rPr>
                <w:rFonts w:ascii="Times New Roman" w:hAnsi="Times New Roman" w:cs="Times New Roman"/>
                <w:lang w:val="en-US"/>
              </w:rPr>
              <w:t>- submission of the Master Thesis proposal to the scientific supervisor and its assessment "approved" / "not approved";</w:t>
            </w:r>
          </w:p>
          <w:p w14:paraId="5A0CDCA5" w14:textId="5C49B7A7" w:rsidR="001C64F8" w:rsidRPr="003A45CB" w:rsidRDefault="00943DA3">
            <w:pPr>
              <w:spacing w:after="0" w:line="240" w:lineRule="auto"/>
              <w:rPr>
                <w:rFonts w:ascii="Times New Roman" w:hAnsi="Times New Roman" w:cs="Times New Roman"/>
                <w:lang w:val="en-US"/>
              </w:rPr>
            </w:pPr>
            <w:r w:rsidRPr="003A45CB">
              <w:rPr>
                <w:rFonts w:ascii="Times New Roman" w:hAnsi="Times New Roman" w:cs="Times New Roman"/>
                <w:lang w:val="en-US"/>
              </w:rPr>
              <w:t xml:space="preserve">- No later than </w:t>
            </w:r>
            <w:r w:rsidRPr="003A45CB">
              <w:rPr>
                <w:rFonts w:ascii="Times New Roman" w:hAnsi="Times New Roman" w:cs="Times New Roman"/>
                <w:b/>
                <w:bCs/>
                <w:lang w:val="en-US"/>
              </w:rPr>
              <w:t>December 16</w:t>
            </w:r>
            <w:r w:rsidR="003A45CB" w:rsidRPr="003A45CB">
              <w:rPr>
                <w:rFonts w:ascii="Times New Roman" w:hAnsi="Times New Roman" w:cs="Times New Roman"/>
                <w:b/>
                <w:bCs/>
                <w:vertAlign w:val="superscript"/>
                <w:lang w:val="en-US"/>
              </w:rPr>
              <w:t>th</w:t>
            </w:r>
            <w:r w:rsidRPr="003A45CB">
              <w:rPr>
                <w:rFonts w:ascii="Times New Roman" w:hAnsi="Times New Roman" w:cs="Times New Roman"/>
                <w:b/>
                <w:bCs/>
                <w:lang w:val="en-US"/>
              </w:rPr>
              <w:t xml:space="preserve"> </w:t>
            </w:r>
            <w:r w:rsidRPr="003A45CB">
              <w:rPr>
                <w:rFonts w:ascii="Times New Roman" w:hAnsi="Times New Roman" w:cs="Times New Roman"/>
                <w:bCs/>
                <w:lang w:val="en-US"/>
              </w:rPr>
              <w:t xml:space="preserve">of the current academic year </w:t>
            </w:r>
            <w:r w:rsidRPr="003A45CB">
              <w:rPr>
                <w:rFonts w:ascii="Times New Roman" w:hAnsi="Times New Roman" w:cs="Times New Roman"/>
                <w:lang w:val="en-US"/>
              </w:rPr>
              <w:t>- uploading the developed Master Thesis Proposal to the LMS system.</w:t>
            </w:r>
          </w:p>
          <w:p w14:paraId="3A79919D" w14:textId="31908C38" w:rsidR="001C64F8" w:rsidRPr="000E43D0" w:rsidRDefault="00943DA3">
            <w:pPr>
              <w:spacing w:after="0" w:line="240" w:lineRule="auto"/>
              <w:rPr>
                <w:rFonts w:ascii="Times New Roman" w:hAnsi="Times New Roman" w:cs="Times New Roman"/>
                <w:lang w:val="en-US"/>
              </w:rPr>
            </w:pPr>
            <w:r w:rsidRPr="003A45CB">
              <w:rPr>
                <w:rFonts w:ascii="Times New Roman" w:hAnsi="Times New Roman" w:cs="Times New Roman"/>
                <w:lang w:val="en-US"/>
              </w:rPr>
              <w:t xml:space="preserve">- No later than </w:t>
            </w:r>
            <w:r w:rsidRPr="003A45CB">
              <w:rPr>
                <w:rFonts w:ascii="Times New Roman" w:hAnsi="Times New Roman" w:cs="Times New Roman"/>
                <w:b/>
                <w:bCs/>
                <w:lang w:val="en-US"/>
              </w:rPr>
              <w:t>February 15</w:t>
            </w:r>
            <w:r w:rsidR="003A45CB" w:rsidRPr="003A45CB">
              <w:rPr>
                <w:rFonts w:ascii="Times New Roman" w:hAnsi="Times New Roman" w:cs="Times New Roman"/>
                <w:b/>
                <w:bCs/>
                <w:vertAlign w:val="superscript"/>
                <w:lang w:val="en-US"/>
              </w:rPr>
              <w:t>th</w:t>
            </w:r>
            <w:r w:rsidRPr="003A45CB">
              <w:rPr>
                <w:rFonts w:ascii="Times New Roman" w:hAnsi="Times New Roman" w:cs="Times New Roman"/>
                <w:b/>
                <w:bCs/>
                <w:lang w:val="en-US"/>
              </w:rPr>
              <w:t xml:space="preserve"> </w:t>
            </w:r>
            <w:r w:rsidRPr="003A45CB">
              <w:rPr>
                <w:rFonts w:ascii="Times New Roman" w:hAnsi="Times New Roman" w:cs="Times New Roman"/>
                <w:bCs/>
                <w:lang w:val="en-US"/>
              </w:rPr>
              <w:t xml:space="preserve">of the current academic year </w:t>
            </w:r>
            <w:r w:rsidRPr="003A45CB">
              <w:rPr>
                <w:rFonts w:ascii="Times New Roman" w:hAnsi="Times New Roman" w:cs="Times New Roman"/>
                <w:lang w:val="en-US"/>
              </w:rPr>
              <w:t>- public</w:t>
            </w:r>
            <w:r w:rsidRPr="000E43D0">
              <w:rPr>
                <w:rFonts w:ascii="Times New Roman" w:hAnsi="Times New Roman" w:cs="Times New Roman"/>
                <w:lang w:val="en-US"/>
              </w:rPr>
              <w:t xml:space="preserve"> defense of the Project Proposal.</w:t>
            </w:r>
          </w:p>
          <w:p w14:paraId="64D40E8C"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 No later than </w:t>
            </w:r>
            <w:r w:rsidRPr="000E43D0">
              <w:rPr>
                <w:rFonts w:ascii="Times New Roman" w:hAnsi="Times New Roman" w:cs="Times New Roman"/>
                <w:b/>
                <w:bCs/>
                <w:lang w:val="en-US"/>
              </w:rPr>
              <w:t xml:space="preserve">one month </w:t>
            </w:r>
            <w:r w:rsidRPr="000E43D0">
              <w:rPr>
                <w:rFonts w:ascii="Times New Roman" w:hAnsi="Times New Roman" w:cs="Times New Roman"/>
                <w:lang w:val="en-US"/>
              </w:rPr>
              <w:t>before the submission of the final text</w:t>
            </w:r>
            <w:r w:rsidRPr="000E43D0">
              <w:rPr>
                <w:rFonts w:ascii="Times New Roman" w:hAnsi="Times New Roman" w:cs="Times New Roman"/>
                <w:b/>
                <w:bCs/>
                <w:lang w:val="en-US"/>
              </w:rPr>
              <w:t xml:space="preserve"> </w:t>
            </w:r>
            <w:r>
              <w:rPr>
                <w:rFonts w:ascii="Times New Roman" w:hAnsi="Times New Roman" w:cs="Times New Roman"/>
                <w:lang w:val="en-US"/>
              </w:rPr>
              <w:t>-</w:t>
            </w:r>
          </w:p>
          <w:p w14:paraId="363EFAE2"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provision of a draft version of the Master thesis text to the supervisor;</w:t>
            </w:r>
          </w:p>
          <w:p w14:paraId="292B8AC4"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 No later than </w:t>
            </w:r>
            <w:r w:rsidRPr="000E43D0">
              <w:rPr>
                <w:rFonts w:ascii="Times New Roman" w:hAnsi="Times New Roman" w:cs="Times New Roman"/>
                <w:b/>
                <w:bCs/>
                <w:lang w:val="en-US"/>
              </w:rPr>
              <w:t xml:space="preserve">two weeks </w:t>
            </w:r>
            <w:r w:rsidRPr="000E43D0">
              <w:rPr>
                <w:rFonts w:ascii="Times New Roman" w:hAnsi="Times New Roman" w:cs="Times New Roman"/>
                <w:lang w:val="en-US"/>
              </w:rPr>
              <w:t>before the submission of the final text</w:t>
            </w:r>
            <w:r w:rsidRPr="000E43D0">
              <w:rPr>
                <w:rFonts w:ascii="Times New Roman" w:hAnsi="Times New Roman" w:cs="Times New Roman"/>
                <w:b/>
                <w:bCs/>
                <w:lang w:val="en-US"/>
              </w:rPr>
              <w:t xml:space="preserve"> </w:t>
            </w:r>
            <w:r>
              <w:rPr>
                <w:rFonts w:ascii="Times New Roman" w:hAnsi="Times New Roman" w:cs="Times New Roman"/>
                <w:lang w:val="en-US"/>
              </w:rPr>
              <w:t>-</w:t>
            </w:r>
          </w:p>
          <w:p w14:paraId="067752CE" w14:textId="43D0E45B" w:rsidR="001C64F8" w:rsidRDefault="00DC05EB">
            <w:pPr>
              <w:spacing w:after="0" w:line="240" w:lineRule="auto"/>
              <w:rPr>
                <w:rFonts w:ascii="Times New Roman" w:hAnsi="Times New Roman" w:cs="Times New Roman"/>
                <w:lang w:val="en-US"/>
              </w:rPr>
            </w:pPr>
            <w:r w:rsidRPr="000E43D0">
              <w:rPr>
                <w:rFonts w:ascii="Times New Roman" w:hAnsi="Times New Roman" w:cs="Times New Roman"/>
                <w:lang w:val="en-US"/>
              </w:rPr>
              <w:t xml:space="preserve">submission </w:t>
            </w:r>
            <w:r w:rsidR="00943DA3">
              <w:rPr>
                <w:rFonts w:ascii="Times New Roman" w:hAnsi="Times New Roman" w:cs="Times New Roman"/>
                <w:lang w:val="en-US"/>
              </w:rPr>
              <w:t xml:space="preserve">of a </w:t>
            </w:r>
            <w:r w:rsidR="00943DA3" w:rsidRPr="000E43D0">
              <w:rPr>
                <w:rFonts w:ascii="Times New Roman" w:hAnsi="Times New Roman" w:cs="Times New Roman"/>
                <w:lang w:val="en-US"/>
              </w:rPr>
              <w:t xml:space="preserve">final </w:t>
            </w:r>
            <w:r w:rsidR="00943DA3">
              <w:rPr>
                <w:rFonts w:ascii="Times New Roman" w:hAnsi="Times New Roman" w:cs="Times New Roman"/>
                <w:lang w:val="en-US"/>
              </w:rPr>
              <w:t>version of the Master thesis text to the supervisor;</w:t>
            </w:r>
          </w:p>
          <w:p w14:paraId="2AB054E5"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 No later than </w:t>
            </w:r>
            <w:r w:rsidRPr="000E43D0">
              <w:rPr>
                <w:rFonts w:ascii="Times New Roman" w:hAnsi="Times New Roman" w:cs="Times New Roman"/>
                <w:b/>
                <w:bCs/>
                <w:lang w:val="en-US"/>
              </w:rPr>
              <w:t xml:space="preserve">6 calendar days </w:t>
            </w:r>
            <w:r w:rsidRPr="000E43D0">
              <w:rPr>
                <w:rFonts w:ascii="Times New Roman" w:hAnsi="Times New Roman" w:cs="Times New Roman"/>
                <w:lang w:val="en-US"/>
              </w:rPr>
              <w:t xml:space="preserve">before the date of the Thesis defense </w:t>
            </w:r>
            <w:r>
              <w:rPr>
                <w:rFonts w:ascii="Times New Roman" w:hAnsi="Times New Roman" w:cs="Times New Roman"/>
                <w:lang w:val="en-US"/>
              </w:rPr>
              <w:t>– Master Thesis review.</w:t>
            </w:r>
          </w:p>
        </w:tc>
        <w:tc>
          <w:tcPr>
            <w:tcW w:w="2665" w:type="dxa"/>
          </w:tcPr>
          <w:p w14:paraId="6E4716E8" w14:textId="77777777" w:rsidR="003A45CB" w:rsidRDefault="003A45CB">
            <w:pPr>
              <w:spacing w:after="0" w:line="240" w:lineRule="auto"/>
              <w:rPr>
                <w:rFonts w:ascii="Times New Roman" w:hAnsi="Times New Roman" w:cs="Times New Roman"/>
                <w:b/>
                <w:lang w:val="en-US"/>
              </w:rPr>
            </w:pPr>
            <w:r>
              <w:rPr>
                <w:rFonts w:ascii="Times New Roman" w:hAnsi="Times New Roman" w:cs="Times New Roman"/>
                <w:b/>
                <w:lang w:val="en-US"/>
              </w:rPr>
              <w:t xml:space="preserve">- </w:t>
            </w:r>
            <w:r>
              <w:rPr>
                <w:rFonts w:ascii="Times New Roman" w:hAnsi="Times New Roman" w:cs="Times New Roman"/>
                <w:b/>
                <w:lang w:val="en-US"/>
              </w:rPr>
              <w:t xml:space="preserve">no later than May </w:t>
            </w:r>
            <w:r w:rsidRPr="000E43D0">
              <w:rPr>
                <w:rFonts w:ascii="Times New Roman" w:hAnsi="Times New Roman" w:cs="Times New Roman"/>
                <w:b/>
                <w:lang w:val="en-US"/>
              </w:rPr>
              <w:t>24</w:t>
            </w:r>
            <w:r>
              <w:rPr>
                <w:rFonts w:ascii="Times New Roman" w:hAnsi="Times New Roman" w:cs="Times New Roman"/>
                <w:b/>
                <w:lang w:val="en-US"/>
              </w:rPr>
              <w:t xml:space="preserve"> </w:t>
            </w:r>
            <w:r w:rsidRPr="000E43D0">
              <w:rPr>
                <w:rFonts w:ascii="Times New Roman" w:hAnsi="Times New Roman" w:cs="Times New Roman"/>
                <w:bCs/>
                <w:lang w:val="en-US"/>
              </w:rPr>
              <w:t>of the current academic year</w:t>
            </w:r>
            <w:r>
              <w:rPr>
                <w:rFonts w:ascii="Times New Roman" w:hAnsi="Times New Roman" w:cs="Times New Roman"/>
                <w:bCs/>
                <w:lang w:val="en-US"/>
              </w:rPr>
              <w:t xml:space="preserve"> –</w:t>
            </w:r>
            <w:r>
              <w:rPr>
                <w:rFonts w:ascii="Times New Roman" w:hAnsi="Times New Roman" w:cs="Times New Roman"/>
                <w:b/>
                <w:lang w:val="en-US"/>
              </w:rPr>
              <w:t xml:space="preserve"> </w:t>
            </w:r>
            <w:r w:rsidR="00943DA3">
              <w:rPr>
                <w:rFonts w:ascii="Times New Roman" w:hAnsi="Times New Roman" w:cs="Times New Roman"/>
                <w:b/>
                <w:lang w:val="en-US"/>
              </w:rPr>
              <w:t>Loading of Master Th</w:t>
            </w:r>
            <w:r>
              <w:rPr>
                <w:rFonts w:ascii="Times New Roman" w:hAnsi="Times New Roman" w:cs="Times New Roman"/>
                <w:b/>
                <w:lang w:val="en-US"/>
              </w:rPr>
              <w:t>esis into the "</w:t>
            </w:r>
            <w:proofErr w:type="spellStart"/>
            <w:r>
              <w:rPr>
                <w:rFonts w:ascii="Times New Roman" w:hAnsi="Times New Roman" w:cs="Times New Roman"/>
                <w:b/>
                <w:lang w:val="en-US"/>
              </w:rPr>
              <w:t>TurnItIn</w:t>
            </w:r>
            <w:proofErr w:type="spellEnd"/>
            <w:r>
              <w:rPr>
                <w:rFonts w:ascii="Times New Roman" w:hAnsi="Times New Roman" w:cs="Times New Roman"/>
                <w:b/>
                <w:lang w:val="en-US"/>
              </w:rPr>
              <w:t>" system</w:t>
            </w:r>
          </w:p>
          <w:p w14:paraId="032A8518" w14:textId="2E32CF4A" w:rsidR="001C64F8" w:rsidRPr="003A45CB" w:rsidRDefault="00943DA3">
            <w:pPr>
              <w:spacing w:after="0" w:line="240" w:lineRule="auto"/>
              <w:rPr>
                <w:rFonts w:ascii="Times New Roman" w:hAnsi="Times New Roman" w:cs="Times New Roman"/>
                <w:b/>
                <w:lang w:val="en-US"/>
              </w:rPr>
            </w:pPr>
            <w:r>
              <w:rPr>
                <w:rFonts w:ascii="Times New Roman" w:hAnsi="Times New Roman" w:cs="Times New Roman"/>
                <w:b/>
                <w:lang w:val="en-US"/>
              </w:rPr>
              <w:t xml:space="preserve">– no later than June </w:t>
            </w:r>
            <w:r w:rsidRPr="000E43D0">
              <w:rPr>
                <w:rFonts w:ascii="Times New Roman" w:hAnsi="Times New Roman" w:cs="Times New Roman"/>
                <w:b/>
                <w:lang w:val="en-US"/>
              </w:rPr>
              <w:t>15</w:t>
            </w:r>
            <w:r>
              <w:rPr>
                <w:rFonts w:ascii="Times New Roman" w:hAnsi="Times New Roman" w:cs="Times New Roman"/>
                <w:b/>
                <w:lang w:val="en-US"/>
              </w:rPr>
              <w:t xml:space="preserve"> </w:t>
            </w:r>
            <w:r w:rsidRPr="000E43D0">
              <w:rPr>
                <w:rFonts w:ascii="Times New Roman" w:hAnsi="Times New Roman" w:cs="Times New Roman"/>
                <w:bCs/>
                <w:lang w:val="en-US"/>
              </w:rPr>
              <w:t xml:space="preserve">of the current academic year </w:t>
            </w:r>
            <w:r>
              <w:rPr>
                <w:rFonts w:ascii="Times New Roman" w:hAnsi="Times New Roman" w:cs="Times New Roman"/>
                <w:b/>
                <w:lang w:val="en-US"/>
              </w:rPr>
              <w:t xml:space="preserve">– </w:t>
            </w:r>
            <w:r>
              <w:rPr>
                <w:rFonts w:ascii="Times New Roman" w:hAnsi="Times New Roman" w:cs="Times New Roman"/>
                <w:bCs/>
                <w:lang w:val="en-US"/>
              </w:rPr>
              <w:t>Master thesis defense.</w:t>
            </w:r>
            <w:r>
              <w:rPr>
                <w:rFonts w:ascii="Times New Roman" w:hAnsi="Times New Roman" w:cs="Times New Roman"/>
                <w:b/>
                <w:lang w:val="en-US"/>
              </w:rPr>
              <w:t xml:space="preserve"> </w:t>
            </w:r>
          </w:p>
        </w:tc>
      </w:tr>
      <w:tr w:rsidR="001C64F8" w:rsidRPr="000826C4" w14:paraId="45456CD0" w14:textId="77777777">
        <w:tc>
          <w:tcPr>
            <w:tcW w:w="1163" w:type="dxa"/>
          </w:tcPr>
          <w:p w14:paraId="75404B54" w14:textId="77777777" w:rsidR="001C64F8" w:rsidRDefault="00943DA3">
            <w:pPr>
              <w:spacing w:after="0" w:line="240" w:lineRule="auto"/>
              <w:jc w:val="center"/>
              <w:rPr>
                <w:rFonts w:ascii="Times New Roman" w:hAnsi="Times New Roman" w:cs="Times New Roman"/>
                <w:lang w:val="en-US"/>
              </w:rPr>
            </w:pPr>
            <w:r>
              <w:rPr>
                <w:rFonts w:ascii="Times New Roman" w:hAnsi="Times New Roman" w:cs="Times New Roman"/>
                <w:lang w:val="en-US"/>
              </w:rPr>
              <w:t>Projects</w:t>
            </w:r>
          </w:p>
        </w:tc>
        <w:tc>
          <w:tcPr>
            <w:tcW w:w="2835" w:type="dxa"/>
          </w:tcPr>
          <w:p w14:paraId="3E96D3C5"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The date for selecting a project is determined individually in project </w:t>
            </w:r>
            <w:r>
              <w:rPr>
                <w:rFonts w:ascii="Times New Roman" w:hAnsi="Times New Roman" w:cs="Times New Roman"/>
                <w:lang w:val="en-US"/>
              </w:rPr>
              <w:lastRenderedPageBreak/>
              <w:t>proposals at the HSE Project Fair.</w:t>
            </w:r>
          </w:p>
        </w:tc>
        <w:tc>
          <w:tcPr>
            <w:tcW w:w="3402" w:type="dxa"/>
          </w:tcPr>
          <w:p w14:paraId="3B4708F4"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lastRenderedPageBreak/>
              <w:t>It is determined individually in project proposals at the HSE Project Fair.</w:t>
            </w:r>
          </w:p>
        </w:tc>
        <w:tc>
          <w:tcPr>
            <w:tcW w:w="2665" w:type="dxa"/>
          </w:tcPr>
          <w:p w14:paraId="2F2F510F" w14:textId="77777777" w:rsidR="001C64F8" w:rsidRDefault="00943DA3">
            <w:pPr>
              <w:spacing w:after="0" w:line="240" w:lineRule="auto"/>
              <w:rPr>
                <w:rFonts w:ascii="Times New Roman" w:hAnsi="Times New Roman" w:cs="Times New Roman"/>
                <w:lang w:val="en-US"/>
              </w:rPr>
            </w:pPr>
            <w:r>
              <w:rPr>
                <w:rFonts w:ascii="Times New Roman" w:hAnsi="Times New Roman" w:cs="Times New Roman"/>
                <w:lang w:val="en-US"/>
              </w:rPr>
              <w:t xml:space="preserve">Determined individually in project proposals at the HSE project fair no later than the </w:t>
            </w:r>
            <w:r>
              <w:rPr>
                <w:rFonts w:ascii="Times New Roman" w:hAnsi="Times New Roman" w:cs="Times New Roman"/>
                <w:b/>
                <w:bCs/>
                <w:lang w:val="en-US"/>
              </w:rPr>
              <w:t xml:space="preserve">beginning of the </w:t>
            </w:r>
            <w:r>
              <w:rPr>
                <w:rFonts w:ascii="Times New Roman" w:hAnsi="Times New Roman" w:cs="Times New Roman"/>
                <w:b/>
                <w:bCs/>
                <w:lang w:val="en-US"/>
              </w:rPr>
              <w:lastRenderedPageBreak/>
              <w:t>third module of the graduation course.</w:t>
            </w:r>
          </w:p>
        </w:tc>
      </w:tr>
    </w:tbl>
    <w:p w14:paraId="6CDA16C7" w14:textId="77777777" w:rsidR="00DC05EB" w:rsidRDefault="00DC05EB">
      <w:pPr>
        <w:rPr>
          <w:rFonts w:ascii="Times New Roman" w:hAnsi="Times New Roman" w:cs="Times New Roman"/>
          <w:b/>
          <w:sz w:val="24"/>
          <w:szCs w:val="24"/>
          <w:lang w:val="en-US"/>
        </w:rPr>
      </w:pPr>
    </w:p>
    <w:p w14:paraId="136C4287" w14:textId="52E31644" w:rsidR="001C64F8" w:rsidRPr="000E43D0" w:rsidRDefault="00943DA3">
      <w:pPr>
        <w:rPr>
          <w:rFonts w:ascii="Times New Roman" w:hAnsi="Times New Roman" w:cs="Times New Roman"/>
          <w:b/>
          <w:sz w:val="24"/>
          <w:szCs w:val="24"/>
          <w:lang w:val="en-US"/>
        </w:rPr>
      </w:pPr>
      <w:r w:rsidRPr="000E43D0">
        <w:rPr>
          <w:rFonts w:ascii="Times New Roman" w:hAnsi="Times New Roman" w:cs="Times New Roman"/>
          <w:b/>
          <w:sz w:val="24"/>
          <w:szCs w:val="24"/>
          <w:lang w:val="en-US"/>
        </w:rPr>
        <w:t>2.1.</w:t>
      </w:r>
      <w:r w:rsidRPr="000E43D0">
        <w:rPr>
          <w:rFonts w:ascii="Times New Roman" w:hAnsi="Times New Roman" w:cs="Times New Roman"/>
          <w:sz w:val="24"/>
          <w:szCs w:val="24"/>
          <w:lang w:val="en-US"/>
        </w:rPr>
        <w:t xml:space="preserve"> </w:t>
      </w:r>
      <w:r>
        <w:rPr>
          <w:rFonts w:ascii="Times New Roman" w:hAnsi="Times New Roman" w:cs="Times New Roman"/>
          <w:b/>
          <w:sz w:val="24"/>
          <w:szCs w:val="24"/>
          <w:lang w:val="en-US"/>
        </w:rPr>
        <w:t>Term</w:t>
      </w:r>
      <w:r w:rsidRPr="000E43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papers</w:t>
      </w:r>
    </w:p>
    <w:p w14:paraId="3B40FC27" w14:textId="77777777" w:rsidR="001C64F8" w:rsidRDefault="00943DA3">
      <w:pPr>
        <w:pStyle w:val="a5"/>
        <w:spacing w:before="0" w:beforeAutospacing="0" w:after="0" w:afterAutospacing="0"/>
        <w:ind w:left="-567" w:right="-142" w:firstLine="567"/>
        <w:jc w:val="both"/>
        <w:rPr>
          <w:lang w:val="en-US"/>
        </w:rPr>
      </w:pPr>
      <w:r>
        <w:rPr>
          <w:b/>
          <w:color w:val="000000"/>
          <w:lang w:val="en-US"/>
        </w:rPr>
        <w:t>2.1.1</w:t>
      </w:r>
      <w:r>
        <w:rPr>
          <w:color w:val="000000"/>
          <w:lang w:val="en-US"/>
        </w:rPr>
        <w:tab/>
        <w:t>The purpose and objectives of the Term Paper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4716261B" w14:textId="77777777" w:rsidR="001C64F8" w:rsidRDefault="00943DA3">
      <w:pPr>
        <w:spacing w:after="0"/>
        <w:ind w:left="-567"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2.1.2</w:t>
      </w:r>
      <w:r>
        <w:rPr>
          <w:rFonts w:ascii="Times New Roman" w:hAnsi="Times New Roman" w:cs="Times New Roman"/>
          <w:sz w:val="24"/>
          <w:szCs w:val="24"/>
          <w:lang w:val="en-US"/>
        </w:rPr>
        <w:tab/>
        <w:t xml:space="preserve">Term papers of the MA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Pr="000E43D0">
        <w:rPr>
          <w:rFonts w:ascii="Times New Roman" w:hAnsi="Times New Roman" w:cs="Times New Roman"/>
          <w:sz w:val="24"/>
          <w:szCs w:val="24"/>
          <w:lang w:val="en-US"/>
        </w:rPr>
        <w:t>Data Analytics for Politics and Society</w:t>
      </w:r>
      <w:r>
        <w:rPr>
          <w:rFonts w:ascii="Times New Roman" w:hAnsi="Times New Roman" w:cs="Times New Roman"/>
          <w:sz w:val="24"/>
          <w:szCs w:val="24"/>
          <w:lang w:val="en-US"/>
        </w:rPr>
        <w:t xml:space="preserve">" are carried out in a research format. Term papers are performed individually. Term Paper is performed and defended in English. Term papers must be written in accordance with the </w:t>
      </w:r>
      <w:r w:rsidRPr="000E43D0">
        <w:rPr>
          <w:rFonts w:ascii="Times New Roman" w:hAnsi="Times New Roman" w:cs="Times New Roman"/>
          <w:sz w:val="24"/>
          <w:szCs w:val="24"/>
          <w:lang w:val="en-US"/>
        </w:rPr>
        <w:t xml:space="preserve">Guideline for the Term Paper Preparation </w:t>
      </w:r>
      <w:r>
        <w:rPr>
          <w:rFonts w:ascii="Times New Roman" w:hAnsi="Times New Roman" w:cs="Times New Roman"/>
          <w:sz w:val="24"/>
          <w:szCs w:val="24"/>
          <w:lang w:val="en-US"/>
        </w:rPr>
        <w:t>for the Master's degree program "</w:t>
      </w:r>
      <w:r w:rsidRPr="000E43D0">
        <w:rPr>
          <w:rFonts w:ascii="Times New Roman" w:hAnsi="Times New Roman" w:cs="Times New Roman"/>
          <w:sz w:val="24"/>
          <w:szCs w:val="24"/>
          <w:lang w:val="en-US"/>
        </w:rPr>
        <w:t>Data Analytics for Politics and Society</w:t>
      </w:r>
      <w:r>
        <w:rPr>
          <w:rFonts w:ascii="Times New Roman" w:hAnsi="Times New Roman" w:cs="Times New Roman"/>
          <w:sz w:val="24"/>
          <w:szCs w:val="24"/>
          <w:lang w:val="en-US"/>
        </w:rPr>
        <w:t>".</w:t>
      </w:r>
    </w:p>
    <w:p w14:paraId="37C0ADA7" w14:textId="77777777" w:rsidR="001C64F8" w:rsidRDefault="00943DA3">
      <w:pPr>
        <w:tabs>
          <w:tab w:val="left" w:pos="851"/>
        </w:tabs>
        <w:spacing w:after="0"/>
        <w:ind w:left="-567" w:firstLine="567"/>
        <w:rPr>
          <w:rFonts w:ascii="Times New Roman" w:hAnsi="Times New Roman" w:cs="Times New Roman"/>
          <w:sz w:val="24"/>
          <w:szCs w:val="24"/>
          <w:lang w:val="en-US"/>
        </w:rPr>
      </w:pPr>
      <w:r>
        <w:rPr>
          <w:rFonts w:ascii="Times New Roman" w:hAnsi="Times New Roman" w:cs="Times New Roman"/>
          <w:b/>
          <w:sz w:val="24"/>
          <w:szCs w:val="24"/>
          <w:lang w:val="en-US"/>
        </w:rPr>
        <w:t>2.1.3</w:t>
      </w:r>
      <w:r>
        <w:rPr>
          <w:rFonts w:ascii="Times New Roman" w:hAnsi="Times New Roman" w:cs="Times New Roman"/>
          <w:sz w:val="24"/>
          <w:szCs w:val="24"/>
          <w:lang w:val="en-US"/>
        </w:rPr>
        <w:tab/>
        <w:t>Features of assessment</w:t>
      </w:r>
      <w:r>
        <w:rPr>
          <w:rFonts w:ascii="Times New Roman" w:hAnsi="Times New Roman" w:cs="Times New Roman"/>
          <w:i/>
          <w:sz w:val="24"/>
          <w:szCs w:val="24"/>
          <w:lang w:val="en-US"/>
        </w:rPr>
        <w:t>:</w:t>
      </w:r>
    </w:p>
    <w:p w14:paraId="75D2C352"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During the 1st study year, the term paper is assessed by the scientific supervisor in the Academic supervisor’s feedback and by a commission consisting of HSE teachers in the process of defending the term paper.</w:t>
      </w:r>
    </w:p>
    <w:p w14:paraId="319C10F5" w14:textId="60B40E9C" w:rsidR="001C64F8" w:rsidRPr="000E43D0"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Term paper performed by 1st year master's students are subject to mandatory public </w:t>
      </w:r>
      <w:r w:rsidRPr="000E43D0">
        <w:rPr>
          <w:rFonts w:ascii="Times New Roman" w:hAnsi="Times New Roman" w:cs="Times New Roman"/>
          <w:color w:val="000000" w:themeColor="text1"/>
          <w:sz w:val="24"/>
          <w:szCs w:val="24"/>
          <w:lang w:val="en-US"/>
        </w:rPr>
        <w:t>defense</w:t>
      </w:r>
      <w:r>
        <w:rPr>
          <w:rFonts w:ascii="Times New Roman" w:hAnsi="Times New Roman" w:cs="Times New Roman"/>
          <w:color w:val="000000" w:themeColor="text1"/>
          <w:sz w:val="24"/>
          <w:szCs w:val="24"/>
          <w:lang w:val="en-US"/>
        </w:rPr>
        <w:t xml:space="preserve">. On </w:t>
      </w:r>
      <w:r w:rsidRPr="000E43D0">
        <w:rPr>
          <w:rFonts w:ascii="Times New Roman" w:hAnsi="Times New Roman" w:cs="Times New Roman"/>
          <w:color w:val="000000" w:themeColor="text1"/>
          <w:sz w:val="24"/>
          <w:szCs w:val="24"/>
          <w:lang w:val="en-US"/>
        </w:rPr>
        <w:t>defense</w:t>
      </w:r>
      <w:r>
        <w:rPr>
          <w:rFonts w:ascii="Times New Roman" w:hAnsi="Times New Roman" w:cs="Times New Roman"/>
          <w:color w:val="000000" w:themeColor="text1"/>
          <w:sz w:val="24"/>
          <w:szCs w:val="24"/>
          <w:lang w:val="en-US"/>
        </w:rPr>
        <w:t xml:space="preserve">, the student makes an introductory speech and presentation, in which the relevance of the research, the goal and objectives, the structure and the main conclusions of the term paper should be stated. At the end of the speech, the student answers the questions and comments of the commission. Term papers are not subject to peer review. Term paper is assessed by the supervisor in the Academic supervisor’s </w:t>
      </w:r>
      <w:r w:rsidRPr="000E43D0">
        <w:rPr>
          <w:rFonts w:ascii="Times New Roman" w:hAnsi="Times New Roman" w:cs="Times New Roman"/>
          <w:color w:val="000000" w:themeColor="text1"/>
          <w:sz w:val="24"/>
          <w:szCs w:val="24"/>
          <w:lang w:val="en-US"/>
        </w:rPr>
        <w:t>grading sheet</w:t>
      </w:r>
      <w:r>
        <w:rPr>
          <w:rFonts w:ascii="Times New Roman" w:hAnsi="Times New Roman" w:cs="Times New Roman"/>
          <w:color w:val="000000" w:themeColor="text1"/>
          <w:sz w:val="24"/>
          <w:szCs w:val="24"/>
          <w:lang w:val="en-US"/>
        </w:rPr>
        <w:t>. Based on the results of the discussion, the members of the Commission announce the assessments. The final grade for the term paper is set by the commission by adding the grade given by the supervisor and the arithmetic average grade given by the members of the commission following the results of the defense.</w:t>
      </w:r>
      <w:r w:rsidRPr="000E43D0">
        <w:rPr>
          <w:rFonts w:ascii="Times New Roman" w:hAnsi="Times New Roman" w:cs="Times New Roman"/>
          <w:color w:val="000000" w:themeColor="text1"/>
          <w:sz w:val="24"/>
          <w:szCs w:val="24"/>
          <w:lang w:val="en-US"/>
        </w:rPr>
        <w:t xml:space="preserve"> The grade is rounded arithmetically.</w:t>
      </w:r>
    </w:p>
    <w:p w14:paraId="4B435DB2" w14:textId="77777777" w:rsidR="001C64F8" w:rsidRDefault="00943DA3">
      <w:pPr>
        <w:spacing w:after="0"/>
        <w:ind w:left="-567" w:firstLine="567"/>
        <w:jc w:val="both"/>
        <w:rPr>
          <w:rFonts w:ascii="Times New Roman" w:hAnsi="Times New Roman" w:cs="Times New Roman"/>
          <w:color w:val="000000" w:themeColor="text1"/>
          <w:sz w:val="24"/>
          <w:szCs w:val="24"/>
          <w:u w:val="single"/>
          <w:lang w:val="en-US"/>
        </w:rPr>
      </w:pPr>
      <w:r>
        <w:rPr>
          <w:rFonts w:ascii="Times New Roman" w:hAnsi="Times New Roman" w:cs="Times New Roman"/>
          <w:color w:val="000000" w:themeColor="text1"/>
          <w:sz w:val="24"/>
          <w:szCs w:val="24"/>
          <w:u w:val="single"/>
          <w:lang w:val="en-US"/>
        </w:rPr>
        <w:t>Evaluation criteria:</w:t>
      </w:r>
    </w:p>
    <w:p w14:paraId="726E5592"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Compliance of the content of the work with the topic;</w:t>
      </w:r>
    </w:p>
    <w:p w14:paraId="0DD5AF10"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Relevance and completeness of the </w:t>
      </w:r>
      <w:r w:rsidRPr="000E43D0">
        <w:rPr>
          <w:rFonts w:ascii="Times New Roman" w:hAnsi="Times New Roman" w:cs="Times New Roman"/>
          <w:color w:val="000000" w:themeColor="text1"/>
          <w:sz w:val="24"/>
          <w:szCs w:val="24"/>
          <w:lang w:val="en-US"/>
        </w:rPr>
        <w:t xml:space="preserve">literature </w:t>
      </w:r>
      <w:r>
        <w:rPr>
          <w:rFonts w:ascii="Times New Roman" w:hAnsi="Times New Roman" w:cs="Times New Roman"/>
          <w:color w:val="000000" w:themeColor="text1"/>
          <w:sz w:val="24"/>
          <w:szCs w:val="24"/>
          <w:lang w:val="en-US"/>
        </w:rPr>
        <w:t>review;</w:t>
      </w:r>
    </w:p>
    <w:p w14:paraId="59A9B760"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0E43D0">
        <w:rPr>
          <w:rFonts w:ascii="Times New Roman" w:hAnsi="Times New Roman" w:cs="Times New Roman"/>
          <w:color w:val="000000" w:themeColor="text1"/>
          <w:sz w:val="24"/>
          <w:szCs w:val="24"/>
          <w:lang w:val="en-US"/>
        </w:rPr>
        <w:t xml:space="preserve">Fulfillment </w:t>
      </w:r>
      <w:r>
        <w:rPr>
          <w:rFonts w:ascii="Times New Roman" w:hAnsi="Times New Roman" w:cs="Times New Roman"/>
          <w:color w:val="000000" w:themeColor="text1"/>
          <w:sz w:val="24"/>
          <w:szCs w:val="24"/>
          <w:lang w:val="en-US"/>
        </w:rPr>
        <w:t xml:space="preserve">of the </w:t>
      </w:r>
      <w:r w:rsidRPr="000E43D0">
        <w:rPr>
          <w:rFonts w:ascii="Times New Roman" w:hAnsi="Times New Roman" w:cs="Times New Roman"/>
          <w:color w:val="000000" w:themeColor="text1"/>
          <w:sz w:val="24"/>
          <w:szCs w:val="24"/>
          <w:lang w:val="en-US"/>
        </w:rPr>
        <w:t xml:space="preserve">set </w:t>
      </w:r>
      <w:r>
        <w:rPr>
          <w:rFonts w:ascii="Times New Roman" w:hAnsi="Times New Roman" w:cs="Times New Roman"/>
          <w:color w:val="000000" w:themeColor="text1"/>
          <w:sz w:val="24"/>
          <w:szCs w:val="24"/>
          <w:lang w:val="en-US"/>
        </w:rPr>
        <w:t>tasks in the main part;</w:t>
      </w:r>
    </w:p>
    <w:p w14:paraId="5EECD16A"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0E43D0">
        <w:rPr>
          <w:rFonts w:ascii="Times New Roman" w:hAnsi="Times New Roman" w:cs="Times New Roman"/>
          <w:color w:val="000000" w:themeColor="text1"/>
          <w:sz w:val="24"/>
          <w:szCs w:val="24"/>
          <w:lang w:val="en-US"/>
        </w:rPr>
        <w:t xml:space="preserve">Match between </w:t>
      </w:r>
      <w:r>
        <w:rPr>
          <w:rFonts w:ascii="Times New Roman" w:hAnsi="Times New Roman" w:cs="Times New Roman"/>
          <w:color w:val="000000" w:themeColor="text1"/>
          <w:sz w:val="24"/>
          <w:szCs w:val="24"/>
          <w:lang w:val="en-US"/>
        </w:rPr>
        <w:t xml:space="preserve">the conclusions </w:t>
      </w:r>
      <w:r w:rsidRPr="000E43D0">
        <w:rPr>
          <w:rFonts w:ascii="Times New Roman" w:hAnsi="Times New Roman" w:cs="Times New Roman"/>
          <w:color w:val="000000" w:themeColor="text1"/>
          <w:sz w:val="24"/>
          <w:szCs w:val="24"/>
          <w:lang w:val="en-US"/>
        </w:rPr>
        <w:t xml:space="preserve">and </w:t>
      </w:r>
      <w:r>
        <w:rPr>
          <w:rFonts w:ascii="Times New Roman" w:hAnsi="Times New Roman" w:cs="Times New Roman"/>
          <w:color w:val="000000" w:themeColor="text1"/>
          <w:sz w:val="24"/>
          <w:szCs w:val="24"/>
          <w:lang w:val="en-US"/>
        </w:rPr>
        <w:t xml:space="preserve">the </w:t>
      </w:r>
      <w:r w:rsidRPr="000E43D0">
        <w:rPr>
          <w:rFonts w:ascii="Times New Roman" w:hAnsi="Times New Roman" w:cs="Times New Roman"/>
          <w:color w:val="000000" w:themeColor="text1"/>
          <w:sz w:val="24"/>
          <w:szCs w:val="24"/>
          <w:lang w:val="en-US"/>
        </w:rPr>
        <w:t xml:space="preserve">research </w:t>
      </w:r>
      <w:r>
        <w:rPr>
          <w:rFonts w:ascii="Times New Roman" w:hAnsi="Times New Roman" w:cs="Times New Roman"/>
          <w:color w:val="000000" w:themeColor="text1"/>
          <w:sz w:val="24"/>
          <w:szCs w:val="24"/>
          <w:lang w:val="en-US"/>
        </w:rPr>
        <w:t>goal;</w:t>
      </w:r>
    </w:p>
    <w:p w14:paraId="3E2AACCB"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Adequacy of the methods used to the goals and objectives of the study;</w:t>
      </w:r>
    </w:p>
    <w:p w14:paraId="0633C70F" w14:textId="77777777" w:rsidR="001C64F8"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Compliance of the structure of the work with the goals and objectives of the study, the consistency of presentation and the completeness of the </w:t>
      </w:r>
      <w:r w:rsidRPr="000E43D0">
        <w:rPr>
          <w:rFonts w:ascii="Times New Roman" w:hAnsi="Times New Roman" w:cs="Times New Roman"/>
          <w:color w:val="000000" w:themeColor="text1"/>
          <w:sz w:val="24"/>
          <w:szCs w:val="24"/>
          <w:lang w:val="en-US"/>
        </w:rPr>
        <w:t xml:space="preserve">coverage </w:t>
      </w:r>
      <w:r>
        <w:rPr>
          <w:rFonts w:ascii="Times New Roman" w:hAnsi="Times New Roman" w:cs="Times New Roman"/>
          <w:color w:val="000000" w:themeColor="text1"/>
          <w:sz w:val="24"/>
          <w:szCs w:val="24"/>
          <w:lang w:val="en-US"/>
        </w:rPr>
        <w:t>of the topic;</w:t>
      </w:r>
    </w:p>
    <w:p w14:paraId="0B683FBA" w14:textId="77777777" w:rsidR="001C64F8" w:rsidRPr="000E43D0" w:rsidRDefault="00943DA3">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Compliance </w:t>
      </w:r>
      <w:r w:rsidRPr="000E43D0">
        <w:rPr>
          <w:rFonts w:ascii="Times New Roman" w:hAnsi="Times New Roman" w:cs="Times New Roman"/>
          <w:color w:val="000000" w:themeColor="text1"/>
          <w:sz w:val="24"/>
          <w:szCs w:val="24"/>
          <w:lang w:val="en-US"/>
        </w:rPr>
        <w:t xml:space="preserve">of </w:t>
      </w:r>
      <w:r>
        <w:rPr>
          <w:rFonts w:ascii="Times New Roman" w:hAnsi="Times New Roman" w:cs="Times New Roman"/>
          <w:color w:val="000000" w:themeColor="text1"/>
          <w:sz w:val="24"/>
          <w:szCs w:val="24"/>
          <w:lang w:val="en-US"/>
        </w:rPr>
        <w:t xml:space="preserve">the design of the work with the </w:t>
      </w:r>
      <w:r w:rsidRPr="000E43D0">
        <w:rPr>
          <w:rFonts w:ascii="Times New Roman" w:hAnsi="Times New Roman" w:cs="Times New Roman"/>
          <w:sz w:val="24"/>
          <w:szCs w:val="24"/>
          <w:lang w:val="en-US"/>
        </w:rPr>
        <w:t>Guideline for the Term Paper Preparation.</w:t>
      </w:r>
    </w:p>
    <w:p w14:paraId="39617BAB" w14:textId="77777777" w:rsidR="001C64F8" w:rsidRDefault="001C64F8">
      <w:pPr>
        <w:spacing w:after="0"/>
        <w:ind w:left="-567" w:firstLine="567"/>
        <w:jc w:val="both"/>
        <w:rPr>
          <w:rFonts w:ascii="Times New Roman" w:hAnsi="Times New Roman" w:cs="Times New Roman"/>
          <w:color w:val="000000" w:themeColor="text1"/>
          <w:sz w:val="24"/>
          <w:szCs w:val="24"/>
          <w:lang w:val="en-US"/>
        </w:rPr>
      </w:pPr>
    </w:p>
    <w:p w14:paraId="25D8E59D" w14:textId="2EA43DE9" w:rsidR="000C0886"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Each work is checked in the "</w:t>
      </w:r>
      <w:proofErr w:type="spellStart"/>
      <w:r>
        <w:rPr>
          <w:rFonts w:ascii="Times New Roman" w:hAnsi="Times New Roman" w:cs="Times New Roman"/>
          <w:sz w:val="24"/>
          <w:szCs w:val="24"/>
          <w:lang w:val="en-US"/>
        </w:rPr>
        <w:t>TurnItIn</w:t>
      </w:r>
      <w:proofErr w:type="spellEnd"/>
      <w:r>
        <w:rPr>
          <w:rFonts w:ascii="Times New Roman" w:hAnsi="Times New Roman" w:cs="Times New Roman"/>
          <w:sz w:val="24"/>
          <w:szCs w:val="24"/>
          <w:lang w:val="en-US"/>
        </w:rPr>
        <w:t xml:space="preserve">" system for borrowings. The volume </w:t>
      </w:r>
      <w:r w:rsidRPr="00B76F6E">
        <w:rPr>
          <w:rFonts w:ascii="Times New Roman" w:hAnsi="Times New Roman" w:cs="Times New Roman"/>
          <w:sz w:val="24"/>
          <w:szCs w:val="24"/>
          <w:highlight w:val="red"/>
          <w:lang w:val="en-US"/>
        </w:rPr>
        <w:t>of the borrowed text</w:t>
      </w:r>
      <w:r>
        <w:rPr>
          <w:rFonts w:ascii="Times New Roman" w:hAnsi="Times New Roman" w:cs="Times New Roman"/>
          <w:sz w:val="24"/>
          <w:szCs w:val="24"/>
          <w:lang w:val="en-US"/>
        </w:rPr>
        <w:t xml:space="preserve"> </w:t>
      </w:r>
      <w:r w:rsidRPr="000C0886">
        <w:rPr>
          <w:rFonts w:ascii="Times New Roman" w:hAnsi="Times New Roman" w:cs="Times New Roman"/>
          <w:sz w:val="24"/>
          <w:szCs w:val="24"/>
          <w:highlight w:val="red"/>
          <w:lang w:val="en-US"/>
        </w:rPr>
        <w:t xml:space="preserve">in the term paper cannot exceed 20%. In the case of self-citation, the volume of borrowing in the term paper </w:t>
      </w:r>
      <w:r w:rsidR="000C0886" w:rsidRPr="000C0886">
        <w:rPr>
          <w:rFonts w:ascii="Times New Roman" w:hAnsi="Times New Roman" w:cs="Times New Roman"/>
          <w:sz w:val="24"/>
          <w:szCs w:val="24"/>
          <w:highlight w:val="red"/>
          <w:lang w:val="en-US"/>
        </w:rPr>
        <w:t>is defined by</w:t>
      </w:r>
      <w:r w:rsidRPr="000C0886">
        <w:rPr>
          <w:rFonts w:ascii="Times New Roman" w:hAnsi="Times New Roman" w:cs="Times New Roman"/>
          <w:sz w:val="24"/>
          <w:szCs w:val="24"/>
          <w:highlight w:val="red"/>
          <w:lang w:val="en-US"/>
        </w:rPr>
        <w:t xml:space="preserve"> the </w:t>
      </w:r>
      <w:r w:rsidR="000C0886" w:rsidRPr="000C0886">
        <w:rPr>
          <w:rFonts w:ascii="Times New Roman" w:hAnsi="Times New Roman" w:cs="Times New Roman"/>
          <w:sz w:val="24"/>
          <w:szCs w:val="24"/>
          <w:highlight w:val="red"/>
          <w:lang w:val="en-US"/>
        </w:rPr>
        <w:t>supervisor in each case individually.</w:t>
      </w:r>
      <w:r w:rsidR="000C0886">
        <w:rPr>
          <w:rFonts w:ascii="Times New Roman" w:hAnsi="Times New Roman" w:cs="Times New Roman"/>
          <w:sz w:val="24"/>
          <w:szCs w:val="24"/>
          <w:lang w:val="en-US"/>
        </w:rPr>
        <w:t xml:space="preserve"> </w:t>
      </w:r>
    </w:p>
    <w:p w14:paraId="75161E18" w14:textId="77777777" w:rsidR="001C64F8" w:rsidRDefault="00943DA3">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bCs/>
          <w:color w:val="000000"/>
          <w:sz w:val="24"/>
          <w:szCs w:val="24"/>
          <w:lang w:val="en-US"/>
        </w:rPr>
        <w:t>2.1.4</w:t>
      </w:r>
      <w:r>
        <w:rPr>
          <w:rFonts w:ascii="Times New Roman" w:eastAsia="Times New Roman" w:hAnsi="Times New Roman" w:cs="Times New Roman"/>
          <w:bCs/>
          <w:color w:val="000000"/>
          <w:sz w:val="24"/>
          <w:szCs w:val="24"/>
          <w:lang w:val="en-US"/>
        </w:rPr>
        <w:tab/>
        <w:t>Resources and material and technical base required for the implementation of the practice</w:t>
      </w:r>
    </w:p>
    <w:p w14:paraId="6C8D690A" w14:textId="77777777" w:rsidR="001C64F8" w:rsidRDefault="00943DA3">
      <w:pPr>
        <w:spacing w:after="0" w:line="240" w:lineRule="auto"/>
        <w:ind w:left="-567" w:firstLine="567"/>
        <w:contextualSpacing/>
        <w:jc w:val="both"/>
        <w:rPr>
          <w:lang w:val="en-US"/>
        </w:rPr>
      </w:pPr>
      <w:r>
        <w:rPr>
          <w:rFonts w:ascii="Times New Roman" w:eastAsia="Times New Roman" w:hAnsi="Times New Roman" w:cs="Times New Roman"/>
          <w:bCs/>
          <w:color w:val="000000"/>
          <w:sz w:val="24"/>
          <w:szCs w:val="24"/>
          <w:lang w:val="en-US"/>
        </w:rPr>
        <w:t>In the term paper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books, dictionaries and encyclopedias, databases of digital images.</w:t>
      </w:r>
    </w:p>
    <w:p w14:paraId="08039B3F" w14:textId="01DA6266" w:rsidR="001C64F8" w:rsidRDefault="00943DA3">
      <w:pPr>
        <w:pStyle w:val="a5"/>
        <w:spacing w:after="0"/>
        <w:ind w:left="-567" w:right="-1" w:firstLine="567"/>
        <w:jc w:val="both"/>
        <w:rPr>
          <w:bCs/>
          <w:color w:val="000000"/>
          <w:lang w:val="en-US"/>
        </w:rPr>
      </w:pPr>
      <w:r>
        <w:rPr>
          <w:b/>
          <w:bCs/>
          <w:color w:val="000000"/>
          <w:lang w:val="en-US"/>
        </w:rPr>
        <w:t>2.1.5</w:t>
      </w:r>
      <w:r>
        <w:rPr>
          <w:bCs/>
          <w:color w:val="000000"/>
          <w:lang w:val="en-US"/>
        </w:rPr>
        <w:tab/>
        <w:t xml:space="preserve">Features of the </w:t>
      </w:r>
      <w:r w:rsidR="006C2A8B">
        <w:rPr>
          <w:bCs/>
          <w:color w:val="000000"/>
          <w:lang w:val="en-US"/>
        </w:rPr>
        <w:t>performance</w:t>
      </w:r>
      <w:r>
        <w:rPr>
          <w:bCs/>
          <w:color w:val="000000"/>
          <w:lang w:val="en-US"/>
        </w:rPr>
        <w:t xml:space="preserve"> of </w:t>
      </w:r>
      <w:r w:rsidR="006C2A8B">
        <w:rPr>
          <w:bCs/>
          <w:color w:val="000000"/>
          <w:lang w:val="en-US"/>
        </w:rPr>
        <w:t xml:space="preserve">tasks </w:t>
      </w:r>
      <w:r>
        <w:rPr>
          <w:bCs/>
          <w:color w:val="000000"/>
          <w:lang w:val="en-US"/>
        </w:rPr>
        <w:t xml:space="preserve">for practice </w:t>
      </w:r>
      <w:r w:rsidR="006C2A8B">
        <w:rPr>
          <w:bCs/>
          <w:color w:val="000000"/>
          <w:lang w:val="en-US"/>
        </w:rPr>
        <w:t>under</w:t>
      </w:r>
      <w:r>
        <w:rPr>
          <w:bCs/>
          <w:color w:val="000000"/>
          <w:lang w:val="en-US"/>
        </w:rPr>
        <w:t xml:space="preserve"> conditions of restrictive or other measures.</w:t>
      </w:r>
    </w:p>
    <w:p w14:paraId="0D67880C" w14:textId="33DDC6F3" w:rsidR="001C64F8" w:rsidRDefault="00943DA3">
      <w:pPr>
        <w:pStyle w:val="a5"/>
        <w:spacing w:before="0" w:beforeAutospacing="0" w:after="0" w:afterAutospacing="0"/>
        <w:ind w:left="-567" w:right="-1" w:firstLine="567"/>
        <w:jc w:val="both"/>
        <w:rPr>
          <w:bCs/>
          <w:color w:val="000000"/>
          <w:lang w:val="en-US"/>
        </w:rPr>
      </w:pPr>
      <w:r>
        <w:rPr>
          <w:bCs/>
          <w:color w:val="000000"/>
          <w:lang w:val="en-US"/>
        </w:rPr>
        <w:lastRenderedPageBreak/>
        <w:t xml:space="preserve">Under the conditions of restrictive measures, </w:t>
      </w:r>
      <w:r w:rsidR="006C2A8B">
        <w:rPr>
          <w:bCs/>
          <w:color w:val="000000"/>
          <w:lang w:val="en-US"/>
        </w:rPr>
        <w:t>offline</w:t>
      </w:r>
      <w:r>
        <w:rPr>
          <w:bCs/>
          <w:color w:val="000000"/>
          <w:lang w:val="en-US"/>
        </w:rPr>
        <w:t xml:space="preserve">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w:t>
      </w:r>
      <w:r w:rsidR="00CF7035">
        <w:rPr>
          <w:bCs/>
          <w:color w:val="000000"/>
          <w:lang w:val="en-US"/>
        </w:rPr>
        <w:t>,</w:t>
      </w:r>
      <w:r>
        <w:rPr>
          <w:bCs/>
          <w:color w:val="000000"/>
          <w:lang w:val="en-US"/>
        </w:rPr>
        <w:t xml:space="preserve"> or educational program.</w:t>
      </w:r>
    </w:p>
    <w:p w14:paraId="57DAE4C3" w14:textId="77777777" w:rsidR="001C64F8" w:rsidRDefault="001C64F8">
      <w:pPr>
        <w:pStyle w:val="a5"/>
        <w:spacing w:before="0" w:beforeAutospacing="0" w:after="0" w:afterAutospacing="0"/>
        <w:ind w:left="-567" w:right="-1" w:firstLine="567"/>
        <w:jc w:val="both"/>
        <w:rPr>
          <w:bCs/>
          <w:color w:val="000000"/>
          <w:lang w:val="en-US"/>
        </w:rPr>
      </w:pPr>
    </w:p>
    <w:p w14:paraId="0386F3B8" w14:textId="77777777" w:rsidR="001C64F8" w:rsidRDefault="00943DA3">
      <w:pPr>
        <w:pStyle w:val="a5"/>
        <w:spacing w:before="0" w:beforeAutospacing="0" w:after="0" w:afterAutospacing="0"/>
        <w:ind w:left="-567" w:right="-1" w:firstLine="567"/>
        <w:jc w:val="both"/>
        <w:rPr>
          <w:b/>
          <w:color w:val="000000"/>
          <w:lang w:val="en-US"/>
        </w:rPr>
      </w:pPr>
      <w:r>
        <w:rPr>
          <w:b/>
          <w:color w:val="000000"/>
          <w:lang w:val="en-US"/>
        </w:rPr>
        <w:t>2.2. Master Thesis Preparation</w:t>
      </w:r>
    </w:p>
    <w:p w14:paraId="6B409C61" w14:textId="77777777" w:rsidR="001C64F8" w:rsidRDefault="001C64F8">
      <w:pPr>
        <w:pStyle w:val="a5"/>
        <w:spacing w:before="0" w:beforeAutospacing="0" w:after="0" w:afterAutospacing="0"/>
        <w:ind w:left="-567" w:right="-1" w:firstLine="567"/>
        <w:jc w:val="both"/>
        <w:rPr>
          <w:rStyle w:val="file"/>
          <w:b/>
          <w:lang w:val="en-US"/>
        </w:rPr>
      </w:pPr>
    </w:p>
    <w:p w14:paraId="28BC1A78" w14:textId="77777777" w:rsidR="001C64F8" w:rsidRDefault="00943DA3">
      <w:pPr>
        <w:pStyle w:val="a5"/>
        <w:spacing w:before="0" w:beforeAutospacing="0" w:after="0" w:afterAutospacing="0"/>
        <w:ind w:left="-567" w:firstLine="567"/>
        <w:jc w:val="both"/>
        <w:rPr>
          <w:color w:val="000000"/>
          <w:lang w:val="en-US"/>
        </w:rPr>
      </w:pPr>
      <w:r>
        <w:rPr>
          <w:b/>
          <w:color w:val="000000"/>
          <w:lang w:val="en-US"/>
        </w:rPr>
        <w:t>2.2.1</w:t>
      </w:r>
      <w:r>
        <w:rPr>
          <w:color w:val="000000"/>
          <w:lang w:val="en-US"/>
        </w:rPr>
        <w:tab/>
        <w:t xml:space="preserve">The purpose and objectives of the "Preparation of the Master Thesis" are the accumulation and application of all mastered professional research skills: the ability to independently formulate a research problem and substantiate its relevance, substantiate the research methodology, conduct a competent </w:t>
      </w:r>
      <w:r w:rsidRPr="000E43D0">
        <w:rPr>
          <w:color w:val="000000"/>
          <w:lang w:val="en-US"/>
        </w:rPr>
        <w:t>literature review</w:t>
      </w:r>
      <w:r>
        <w:rPr>
          <w:color w:val="000000"/>
          <w:lang w:val="en-US"/>
        </w:rPr>
        <w:t xml:space="preserve">, demonstrate proficiency in methods, etc. The prerequisites are the successful mastery of the material of lectures and seminars during all the years of study on the MA </w:t>
      </w:r>
      <w:proofErr w:type="spellStart"/>
      <w:r>
        <w:rPr>
          <w:color w:val="000000"/>
          <w:lang w:val="en-US"/>
        </w:rPr>
        <w:t>Programme</w:t>
      </w:r>
      <w:proofErr w:type="spellEnd"/>
      <w:r>
        <w:rPr>
          <w:color w:val="000000"/>
          <w:lang w:val="en-US"/>
        </w:rPr>
        <w:t>.</w:t>
      </w:r>
    </w:p>
    <w:p w14:paraId="5350305B" w14:textId="77777777" w:rsidR="001C64F8" w:rsidRPr="000E43D0" w:rsidRDefault="00943DA3">
      <w:pPr>
        <w:pStyle w:val="a5"/>
        <w:spacing w:before="0" w:beforeAutospacing="0" w:after="0" w:afterAutospacing="0"/>
        <w:ind w:left="-567" w:firstLine="567"/>
        <w:jc w:val="both"/>
        <w:rPr>
          <w:color w:val="000000"/>
          <w:lang w:val="en-US"/>
        </w:rPr>
      </w:pPr>
      <w:r>
        <w:rPr>
          <w:b/>
          <w:color w:val="000000"/>
          <w:lang w:val="en-US"/>
        </w:rPr>
        <w:t>2.2.2</w:t>
      </w:r>
      <w:r>
        <w:rPr>
          <w:color w:val="000000"/>
          <w:lang w:val="en-US"/>
        </w:rPr>
        <w:tab/>
        <w:t xml:space="preserve">Master Thesis topic must be approved by the Academic Supervisor and the Academic Council of the </w:t>
      </w:r>
      <w:proofErr w:type="spellStart"/>
      <w:r>
        <w:rPr>
          <w:color w:val="000000"/>
          <w:lang w:val="en-US"/>
        </w:rPr>
        <w:t>Programme</w:t>
      </w:r>
      <w:proofErr w:type="spellEnd"/>
      <w:r>
        <w:rPr>
          <w:color w:val="000000"/>
          <w:lang w:val="en-US"/>
        </w:rPr>
        <w:t xml:space="preserve"> “</w:t>
      </w:r>
      <w:r w:rsidRPr="000E43D0">
        <w:rPr>
          <w:color w:val="000000"/>
          <w:lang w:val="en-US"/>
        </w:rPr>
        <w:t>Data Analytics for Politics and Society</w:t>
      </w:r>
      <w:r>
        <w:rPr>
          <w:color w:val="000000"/>
          <w:lang w:val="en-US"/>
        </w:rPr>
        <w:t>”</w:t>
      </w:r>
      <w:r w:rsidRPr="000E43D0">
        <w:rPr>
          <w:color w:val="000000"/>
          <w:lang w:val="en-US"/>
        </w:rPr>
        <w:t>.</w:t>
      </w:r>
    </w:p>
    <w:p w14:paraId="465BE6D4" w14:textId="15EF4566" w:rsidR="001C64F8" w:rsidRDefault="00943DA3">
      <w:pPr>
        <w:pStyle w:val="text"/>
        <w:spacing w:afterLines="200" w:after="480" w:afterAutospacing="0"/>
        <w:ind w:left="-567" w:firstLine="567"/>
        <w:contextualSpacing/>
        <w:jc w:val="both"/>
        <w:rPr>
          <w:color w:val="000000"/>
          <w:lang w:val="en-US"/>
        </w:rPr>
      </w:pPr>
      <w:r>
        <w:rPr>
          <w:color w:val="000000"/>
          <w:lang w:val="en-US"/>
        </w:rPr>
        <w:t xml:space="preserve">Students of the MA </w:t>
      </w:r>
      <w:proofErr w:type="spellStart"/>
      <w:r>
        <w:rPr>
          <w:color w:val="000000"/>
          <w:lang w:val="en-US"/>
        </w:rPr>
        <w:t>Programme</w:t>
      </w:r>
      <w:proofErr w:type="spellEnd"/>
      <w:r>
        <w:rPr>
          <w:color w:val="000000"/>
          <w:lang w:val="en-US"/>
        </w:rPr>
        <w:t xml:space="preserve"> "</w:t>
      </w:r>
      <w:r w:rsidRPr="000E43D0">
        <w:rPr>
          <w:color w:val="000000"/>
          <w:lang w:val="en-US"/>
        </w:rPr>
        <w:t>Data Analytics for Politics and Society</w:t>
      </w:r>
      <w:r>
        <w:rPr>
          <w:color w:val="000000"/>
          <w:lang w:val="en-US"/>
        </w:rPr>
        <w:t>" carry out Master thesis in an academic format (individual</w:t>
      </w:r>
      <w:r w:rsidR="00A27D62">
        <w:rPr>
          <w:color w:val="000000"/>
          <w:lang w:val="en-US"/>
        </w:rPr>
        <w:t xml:space="preserve"> research</w:t>
      </w:r>
      <w:r>
        <w:rPr>
          <w:color w:val="000000"/>
          <w:lang w:val="en-US"/>
        </w:rPr>
        <w:t>). The Master thesis is carried out and defended in English. During the preparation and defense of the Mas</w:t>
      </w:r>
      <w:r w:rsidR="00A27D62">
        <w:rPr>
          <w:color w:val="000000"/>
          <w:lang w:val="en-US"/>
        </w:rPr>
        <w:t xml:space="preserve">ter thesis on the MA </w:t>
      </w:r>
      <w:proofErr w:type="spellStart"/>
      <w:r w:rsidR="00A27D62">
        <w:rPr>
          <w:color w:val="000000"/>
          <w:lang w:val="en-US"/>
        </w:rPr>
        <w:t>Programme</w:t>
      </w:r>
      <w:proofErr w:type="spellEnd"/>
      <w:r w:rsidR="00A27D62">
        <w:rPr>
          <w:color w:val="000000"/>
          <w:lang w:val="en-US"/>
        </w:rPr>
        <w:t xml:space="preserve"> </w:t>
      </w:r>
      <w:r>
        <w:rPr>
          <w:color w:val="000000"/>
          <w:lang w:val="en-US"/>
        </w:rPr>
        <w:t>“</w:t>
      </w:r>
      <w:r w:rsidRPr="000E43D0">
        <w:rPr>
          <w:color w:val="000000"/>
          <w:lang w:val="en-US"/>
        </w:rPr>
        <w:t>Data Analytics for Politics and Society</w:t>
      </w:r>
      <w:r>
        <w:rPr>
          <w:color w:val="000000"/>
          <w:lang w:val="en-US"/>
        </w:rPr>
        <w:t xml:space="preserve">”, the principle of zero tolerance to plagiarism is implemented. </w:t>
      </w:r>
      <w:r w:rsidR="00A27D62" w:rsidRPr="00A27D62">
        <w:rPr>
          <w:color w:val="000000"/>
          <w:highlight w:val="red"/>
          <w:lang w:val="en-US"/>
        </w:rPr>
        <w:t xml:space="preserve">The share of self-citation is defined by the academic advisor and if needed </w:t>
      </w:r>
      <w:proofErr w:type="spellStart"/>
      <w:r w:rsidR="00A27D62" w:rsidRPr="00A27D62">
        <w:rPr>
          <w:color w:val="000000"/>
          <w:highlight w:val="red"/>
          <w:lang w:val="en-US"/>
        </w:rPr>
        <w:t>programme</w:t>
      </w:r>
      <w:proofErr w:type="spellEnd"/>
      <w:r w:rsidR="00A27D62" w:rsidRPr="00A27D62">
        <w:rPr>
          <w:color w:val="000000"/>
          <w:highlight w:val="red"/>
          <w:lang w:val="en-US"/>
        </w:rPr>
        <w:t xml:space="preserve"> council for each case individually.</w:t>
      </w:r>
    </w:p>
    <w:p w14:paraId="4EB32FB4" w14:textId="4C46426B" w:rsidR="001C64F8" w:rsidRPr="000E43D0" w:rsidRDefault="00943DA3">
      <w:pPr>
        <w:pStyle w:val="text"/>
        <w:spacing w:afterLines="200" w:after="480" w:afterAutospacing="0"/>
        <w:ind w:left="-567" w:firstLine="567"/>
        <w:contextualSpacing/>
        <w:jc w:val="both"/>
        <w:rPr>
          <w:color w:val="000000"/>
          <w:lang w:val="en-US"/>
        </w:rPr>
      </w:pPr>
      <w:r w:rsidRPr="000E43D0">
        <w:rPr>
          <w:color w:val="000000"/>
          <w:lang w:val="en-US"/>
        </w:rPr>
        <w:t xml:space="preserve">Students submit a developed plan of the Master Thesis (Project Proposal), 2500-3500 words, which contains the statement of the goals of the thesis, </w:t>
      </w:r>
      <w:r w:rsidR="002E72ED">
        <w:rPr>
          <w:color w:val="000000"/>
          <w:lang w:val="en-US"/>
        </w:rPr>
        <w:t xml:space="preserve">literature review, </w:t>
      </w:r>
      <w:r w:rsidRPr="000E43D0">
        <w:rPr>
          <w:color w:val="000000"/>
          <w:lang w:val="en-US"/>
        </w:rPr>
        <w:t>and methodology. The oral presentation of the Project Proposal is an inherent part of the Thesis according to the standards of the Master’s education at the HSE.</w:t>
      </w:r>
    </w:p>
    <w:p w14:paraId="4B39DA51" w14:textId="77777777" w:rsidR="001C64F8" w:rsidRDefault="00943DA3">
      <w:pPr>
        <w:pStyle w:val="text"/>
        <w:spacing w:afterLines="200" w:after="480" w:afterAutospacing="0"/>
        <w:ind w:left="-567" w:firstLine="567"/>
        <w:contextualSpacing/>
        <w:jc w:val="both"/>
        <w:rPr>
          <w:color w:val="000000"/>
          <w:lang w:val="en-US"/>
        </w:rPr>
      </w:pPr>
      <w:r>
        <w:rPr>
          <w:color w:val="000000"/>
          <w:lang w:val="en-US"/>
        </w:rPr>
        <w:t xml:space="preserve">Other information on the preparation and defense of Master Thesis is set out in the </w:t>
      </w:r>
      <w:r w:rsidRPr="000E43D0">
        <w:rPr>
          <w:color w:val="000000"/>
          <w:lang w:val="en-US"/>
        </w:rPr>
        <w:t>Guideline</w:t>
      </w:r>
      <w:r>
        <w:rPr>
          <w:color w:val="000000"/>
          <w:lang w:val="en-US"/>
        </w:rPr>
        <w:t xml:space="preserve"> for the </w:t>
      </w:r>
      <w:r w:rsidRPr="000E43D0">
        <w:rPr>
          <w:color w:val="000000"/>
          <w:lang w:val="en-US"/>
        </w:rPr>
        <w:t>Master Thesis P</w:t>
      </w:r>
      <w:r>
        <w:rPr>
          <w:color w:val="000000"/>
          <w:lang w:val="en-US"/>
        </w:rPr>
        <w:t xml:space="preserve">reparation for the MA </w:t>
      </w:r>
      <w:proofErr w:type="spellStart"/>
      <w:r>
        <w:rPr>
          <w:color w:val="000000"/>
          <w:lang w:val="en-US"/>
        </w:rPr>
        <w:t>Programme</w:t>
      </w:r>
      <w:proofErr w:type="spellEnd"/>
      <w:r>
        <w:rPr>
          <w:color w:val="000000"/>
          <w:lang w:val="en-US"/>
        </w:rPr>
        <w:t xml:space="preserve"> "</w:t>
      </w:r>
      <w:r w:rsidRPr="000E43D0">
        <w:rPr>
          <w:color w:val="000000"/>
          <w:lang w:val="en-US"/>
        </w:rPr>
        <w:t xml:space="preserve">Data Analytics for </w:t>
      </w:r>
      <w:r>
        <w:rPr>
          <w:color w:val="000000"/>
          <w:lang w:val="en-US"/>
        </w:rPr>
        <w:t xml:space="preserve">Politics </w:t>
      </w:r>
      <w:r w:rsidRPr="000E43D0">
        <w:rPr>
          <w:color w:val="000000"/>
          <w:lang w:val="en-US"/>
        </w:rPr>
        <w:t>and Society</w:t>
      </w:r>
      <w:r>
        <w:rPr>
          <w:color w:val="000000"/>
          <w:lang w:val="en-US"/>
        </w:rPr>
        <w:t xml:space="preserve">". </w:t>
      </w:r>
    </w:p>
    <w:p w14:paraId="05792BAC" w14:textId="77777777" w:rsidR="001C64F8" w:rsidRDefault="00943DA3">
      <w:pPr>
        <w:spacing w:after="0"/>
        <w:ind w:left="-567" w:firstLine="567"/>
        <w:contextualSpacing/>
        <w:rPr>
          <w:rFonts w:ascii="Times New Roman" w:hAnsi="Times New Roman" w:cs="Times New Roman"/>
          <w:sz w:val="24"/>
          <w:szCs w:val="24"/>
          <w:lang w:val="en-US"/>
        </w:rPr>
      </w:pPr>
      <w:r>
        <w:rPr>
          <w:rFonts w:ascii="Times New Roman" w:hAnsi="Times New Roman" w:cs="Times New Roman"/>
          <w:b/>
          <w:sz w:val="24"/>
          <w:szCs w:val="24"/>
          <w:lang w:val="en-US"/>
        </w:rPr>
        <w:t>2.2.3</w:t>
      </w:r>
      <w:r>
        <w:rPr>
          <w:rFonts w:ascii="Times New Roman" w:hAnsi="Times New Roman" w:cs="Times New Roman"/>
          <w:sz w:val="24"/>
          <w:szCs w:val="24"/>
          <w:lang w:val="en-US"/>
        </w:rPr>
        <w:t>. Assessment features:</w:t>
      </w:r>
    </w:p>
    <w:p w14:paraId="148D1B96" w14:textId="77777777" w:rsidR="001C64F8" w:rsidRDefault="001C64F8">
      <w:pPr>
        <w:spacing w:after="0"/>
        <w:ind w:left="-567" w:firstLine="567"/>
        <w:contextualSpacing/>
        <w:rPr>
          <w:rFonts w:ascii="Times New Roman" w:hAnsi="Times New Roman" w:cs="Times New Roman"/>
          <w:sz w:val="24"/>
          <w:szCs w:val="24"/>
          <w:lang w:val="en-US"/>
        </w:rPr>
      </w:pPr>
    </w:p>
    <w:p w14:paraId="04680284" w14:textId="2BBFABD6" w:rsidR="001C64F8" w:rsidRPr="000E43D0" w:rsidRDefault="00943DA3">
      <w:pPr>
        <w:spacing w:after="0"/>
        <w:ind w:left="-567" w:firstLine="567"/>
        <w:contextualSpacing/>
        <w:rPr>
          <w:rFonts w:ascii="Times New Roman" w:hAnsi="Times New Roman" w:cs="Times New Roman"/>
          <w:sz w:val="24"/>
          <w:szCs w:val="24"/>
          <w:lang w:val="en-US"/>
        </w:rPr>
      </w:pPr>
      <w:r w:rsidRPr="000E43D0">
        <w:rPr>
          <w:rFonts w:ascii="Times New Roman" w:hAnsi="Times New Roman" w:cs="Times New Roman"/>
          <w:sz w:val="24"/>
          <w:szCs w:val="24"/>
          <w:lang w:val="en-US"/>
        </w:rPr>
        <w:t>Grading the Project Proposal defense. The defense procedure includes presenting for 6-10 minutes the elaborated plan of the research project and participating in the subsequent oral academic discussion. The resulting grade for the defense is composed of the grade for the oral presentation and the grade for the text of the Project Proposal submitted earlier. The grade is rounded arithmetically.</w:t>
      </w:r>
    </w:p>
    <w:p w14:paraId="25353E33" w14:textId="45728AD4" w:rsidR="001C64F8" w:rsidRDefault="00943DA3">
      <w:pPr>
        <w:spacing w:after="0"/>
        <w:ind w:left="-567"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For every Master Thesis</w:t>
      </w:r>
      <w:r w:rsidR="002E72E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E43D0">
        <w:rPr>
          <w:rFonts w:ascii="Times New Roman" w:hAnsi="Times New Roman" w:cs="Times New Roman"/>
          <w:sz w:val="24"/>
          <w:szCs w:val="24"/>
          <w:lang w:val="en-US"/>
        </w:rPr>
        <w:t xml:space="preserve">a </w:t>
      </w:r>
      <w:r>
        <w:rPr>
          <w:rFonts w:ascii="Times New Roman" w:hAnsi="Times New Roman" w:cs="Times New Roman"/>
          <w:sz w:val="24"/>
          <w:szCs w:val="24"/>
          <w:lang w:val="en-US"/>
        </w:rPr>
        <w:t>reviewer</w:t>
      </w:r>
      <w:r w:rsidRPr="000E43D0">
        <w:rPr>
          <w:rFonts w:ascii="Times New Roman" w:hAnsi="Times New Roman" w:cs="Times New Roman"/>
          <w:sz w:val="24"/>
          <w:szCs w:val="24"/>
          <w:lang w:val="en-US"/>
        </w:rPr>
        <w:t xml:space="preserve"> must be appointed</w:t>
      </w:r>
      <w:r>
        <w:rPr>
          <w:rFonts w:ascii="Times New Roman" w:hAnsi="Times New Roman" w:cs="Times New Roman"/>
          <w:sz w:val="24"/>
          <w:szCs w:val="24"/>
          <w:lang w:val="en-US"/>
        </w:rPr>
        <w:t>.</w:t>
      </w:r>
      <w:r w:rsidRPr="000E43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reviewer is obliged to conduct a qualified analysis of the main provisions of the peer-reviewed Master Thesis, the presence of </w:t>
      </w:r>
      <w:r w:rsidR="002E72ED">
        <w:rPr>
          <w:rFonts w:ascii="Times New Roman" w:hAnsi="Times New Roman" w:cs="Times New Roman"/>
          <w:sz w:val="24"/>
          <w:szCs w:val="24"/>
          <w:lang w:val="en-US"/>
        </w:rPr>
        <w:t>the author’s</w:t>
      </w:r>
      <w:r>
        <w:rPr>
          <w:rFonts w:ascii="Times New Roman" w:hAnsi="Times New Roman" w:cs="Times New Roman"/>
          <w:sz w:val="24"/>
          <w:szCs w:val="24"/>
          <w:lang w:val="en-US"/>
        </w:rPr>
        <w:t xml:space="preserve"> own point of view, the</w:t>
      </w:r>
      <w:r w:rsidR="002E72ED">
        <w:rPr>
          <w:rFonts w:ascii="Times New Roman" w:hAnsi="Times New Roman" w:cs="Times New Roman"/>
          <w:sz w:val="24"/>
          <w:szCs w:val="24"/>
          <w:lang w:val="en-US"/>
        </w:rPr>
        <w:t>ir</w:t>
      </w:r>
      <w:r>
        <w:rPr>
          <w:rFonts w:ascii="Times New Roman" w:hAnsi="Times New Roman" w:cs="Times New Roman"/>
          <w:sz w:val="24"/>
          <w:szCs w:val="24"/>
          <w:lang w:val="en-US"/>
        </w:rPr>
        <w:t xml:space="preserve"> ability to use research methods, the degree of validity of conclusions and recommendations</w:t>
      </w:r>
      <w:r w:rsidR="002E72ED">
        <w:rPr>
          <w:rFonts w:ascii="Times New Roman" w:hAnsi="Times New Roman" w:cs="Times New Roman"/>
          <w:sz w:val="24"/>
          <w:szCs w:val="24"/>
          <w:lang w:val="en-US"/>
        </w:rPr>
        <w:t>,</w:t>
      </w:r>
      <w:r>
        <w:rPr>
          <w:rFonts w:ascii="Times New Roman" w:hAnsi="Times New Roman" w:cs="Times New Roman"/>
          <w:sz w:val="24"/>
          <w:szCs w:val="24"/>
          <w:lang w:val="en-US"/>
        </w:rPr>
        <w:t xml:space="preserve"> the adequacy of the means of achieving results, the reliability of the results obtained, their novelty and practical significance. </w:t>
      </w:r>
    </w:p>
    <w:p w14:paraId="069FDF81" w14:textId="46E39552" w:rsidR="001C64F8" w:rsidRDefault="00943DA3">
      <w:pPr>
        <w:spacing w:after="0"/>
        <w:ind w:left="-567" w:firstLine="567"/>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When giving an assessment, the content, </w:t>
      </w:r>
      <w:r w:rsidR="002C752B">
        <w:rPr>
          <w:rFonts w:ascii="Times New Roman" w:hAnsi="Times New Roman" w:cs="Times New Roman"/>
          <w:sz w:val="24"/>
          <w:szCs w:val="24"/>
          <w:lang w:val="en-US"/>
        </w:rPr>
        <w:t>formatting,</w:t>
      </w:r>
      <w:r>
        <w:rPr>
          <w:rFonts w:ascii="Times New Roman" w:hAnsi="Times New Roman" w:cs="Times New Roman"/>
          <w:sz w:val="24"/>
          <w:szCs w:val="24"/>
          <w:lang w:val="en-US"/>
        </w:rPr>
        <w:t xml:space="preserve"> and presentation of the </w:t>
      </w:r>
      <w:r w:rsidR="002C752B">
        <w:rPr>
          <w:rFonts w:ascii="Times New Roman" w:hAnsi="Times New Roman" w:cs="Times New Roman"/>
          <w:sz w:val="24"/>
          <w:szCs w:val="24"/>
          <w:lang w:val="en-US"/>
        </w:rPr>
        <w:t>paper</w:t>
      </w:r>
      <w:r>
        <w:rPr>
          <w:rFonts w:ascii="Times New Roman" w:hAnsi="Times New Roman" w:cs="Times New Roman"/>
          <w:sz w:val="24"/>
          <w:szCs w:val="24"/>
          <w:lang w:val="en-US"/>
        </w:rPr>
        <w:t xml:space="preserve"> are taken into account, based on the assessment criteria </w:t>
      </w:r>
      <w:r w:rsidR="002C752B">
        <w:rPr>
          <w:rFonts w:ascii="Times New Roman" w:hAnsi="Times New Roman" w:cs="Times New Roman"/>
          <w:sz w:val="24"/>
          <w:szCs w:val="24"/>
          <w:lang w:val="en-US"/>
        </w:rPr>
        <w:t>described</w:t>
      </w:r>
      <w:r>
        <w:rPr>
          <w:rFonts w:ascii="Times New Roman" w:hAnsi="Times New Roman" w:cs="Times New Roman"/>
          <w:sz w:val="24"/>
          <w:szCs w:val="24"/>
          <w:lang w:val="en-US"/>
        </w:rPr>
        <w:t xml:space="preserve"> in the Guideline for the Master Thesis Preparation. Taking into account the results of the defense and the assessments of the </w:t>
      </w:r>
      <w:r w:rsidR="002C752B">
        <w:rPr>
          <w:rFonts w:ascii="Times New Roman" w:hAnsi="Times New Roman" w:cs="Times New Roman"/>
          <w:sz w:val="24"/>
          <w:szCs w:val="24"/>
          <w:lang w:val="en-US"/>
        </w:rPr>
        <w:t>advisor</w:t>
      </w:r>
      <w:r w:rsidRPr="000E43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reviewers, the final assessment of the work is formed. </w:t>
      </w:r>
      <w:r w:rsidRPr="000E43D0">
        <w:rPr>
          <w:rFonts w:ascii="Times New Roman" w:hAnsi="Times New Roman" w:cs="Times New Roman"/>
          <w:sz w:val="24"/>
          <w:szCs w:val="24"/>
          <w:lang w:val="en-US"/>
        </w:rPr>
        <w:t xml:space="preserve">The grade is determined by the open voting of the </w:t>
      </w:r>
      <w:r>
        <w:rPr>
          <w:rFonts w:ascii="Times New Roman" w:hAnsi="Times New Roman" w:cs="Times New Roman"/>
          <w:sz w:val="24"/>
          <w:szCs w:val="24"/>
          <w:lang w:val="en-US"/>
        </w:rPr>
        <w:t>State Examination Commission</w:t>
      </w:r>
      <w:r w:rsidRPr="000E43D0">
        <w:rPr>
          <w:rFonts w:ascii="Times New Roman" w:hAnsi="Times New Roman" w:cs="Times New Roman"/>
          <w:sz w:val="24"/>
          <w:szCs w:val="24"/>
          <w:lang w:val="en-US"/>
        </w:rPr>
        <w:t xml:space="preserve"> (for the text of the thesis, its defense, including the presentation and answe</w:t>
      </w:r>
      <w:r w:rsidR="002C752B">
        <w:rPr>
          <w:rFonts w:ascii="Times New Roman" w:hAnsi="Times New Roman" w:cs="Times New Roman"/>
          <w:sz w:val="24"/>
          <w:szCs w:val="24"/>
          <w:lang w:val="en-US"/>
        </w:rPr>
        <w:t>ring the reviewer’s questions).</w:t>
      </w:r>
      <w:r>
        <w:rPr>
          <w:rFonts w:ascii="Times New Roman" w:hAnsi="Times New Roman" w:cs="Times New Roman"/>
          <w:sz w:val="24"/>
          <w:szCs w:val="24"/>
          <w:lang w:val="en-US"/>
        </w:rPr>
        <w:t xml:space="preserve"> In case of disputable situation, the Chairman of the State Examination Commission has a casting vote.</w:t>
      </w:r>
    </w:p>
    <w:p w14:paraId="3E4E1B73" w14:textId="77777777" w:rsidR="001C64F8" w:rsidRDefault="00943DA3">
      <w:pPr>
        <w:spacing w:after="0" w:line="240" w:lineRule="auto"/>
        <w:ind w:left="-567" w:firstLine="567"/>
        <w:contextualSpacing/>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Evaluation criteria:</w:t>
      </w:r>
    </w:p>
    <w:p w14:paraId="557FDE79" w14:textId="1AD86626" w:rsidR="001C64F8"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Correctness of the formulation of the object, setting goals, the validity of the structure of work;</w:t>
      </w:r>
    </w:p>
    <w:p w14:paraId="25869DAD" w14:textId="2B91A20B" w:rsidR="001C64F8"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204D">
        <w:rPr>
          <w:rFonts w:ascii="Times New Roman" w:hAnsi="Times New Roman" w:cs="Times New Roman"/>
          <w:sz w:val="24"/>
          <w:szCs w:val="24"/>
          <w:lang w:val="en-US"/>
        </w:rPr>
        <w:t>Relevance</w:t>
      </w:r>
      <w:r>
        <w:rPr>
          <w:rFonts w:ascii="Times New Roman" w:hAnsi="Times New Roman" w:cs="Times New Roman"/>
          <w:sz w:val="24"/>
          <w:szCs w:val="24"/>
          <w:lang w:val="en-US"/>
        </w:rPr>
        <w:t xml:space="preserve"> of work </w:t>
      </w:r>
      <w:r w:rsidR="0046204D">
        <w:rPr>
          <w:rFonts w:ascii="Times New Roman" w:hAnsi="Times New Roman" w:cs="Times New Roman"/>
          <w:sz w:val="24"/>
          <w:szCs w:val="24"/>
          <w:lang w:val="en-US"/>
        </w:rPr>
        <w:t xml:space="preserve">for the </w:t>
      </w:r>
      <w:r>
        <w:rPr>
          <w:rFonts w:ascii="Times New Roman" w:hAnsi="Times New Roman" w:cs="Times New Roman"/>
          <w:sz w:val="24"/>
          <w:szCs w:val="24"/>
          <w:lang w:val="en-US"/>
        </w:rPr>
        <w:t>current state of scientific knowledge;</w:t>
      </w:r>
    </w:p>
    <w:p w14:paraId="385BC7E5" w14:textId="09361E41" w:rsidR="001C64F8"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Justification of the selection of </w:t>
      </w:r>
      <w:r w:rsidR="0046204D">
        <w:rPr>
          <w:rFonts w:ascii="Times New Roman" w:hAnsi="Times New Roman" w:cs="Times New Roman"/>
          <w:sz w:val="24"/>
          <w:szCs w:val="24"/>
          <w:lang w:val="en-US"/>
        </w:rPr>
        <w:t xml:space="preserve">methods and independence in the </w:t>
      </w:r>
      <w:r>
        <w:rPr>
          <w:rFonts w:ascii="Times New Roman" w:hAnsi="Times New Roman" w:cs="Times New Roman"/>
          <w:sz w:val="24"/>
          <w:szCs w:val="24"/>
          <w:lang w:val="en-US"/>
        </w:rPr>
        <w:t>analysis;</w:t>
      </w:r>
    </w:p>
    <w:p w14:paraId="3410720F" w14:textId="77777777" w:rsidR="001C64F8"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The presence of an independent position in relation to the studied material and the points of view existing in the scientific literature;</w:t>
      </w:r>
    </w:p>
    <w:p w14:paraId="75F4896E" w14:textId="070BA53C" w:rsidR="001C64F8" w:rsidRDefault="00943DA3">
      <w:pPr>
        <w:spacing w:after="0" w:line="240" w:lineRule="auto"/>
        <w:ind w:left="-567"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Compliance </w:t>
      </w:r>
      <w:r w:rsidR="00B956D1">
        <w:rPr>
          <w:rFonts w:ascii="Times New Roman" w:hAnsi="Times New Roman" w:cs="Times New Roman"/>
          <w:sz w:val="24"/>
          <w:szCs w:val="24"/>
          <w:lang w:val="en-US"/>
        </w:rPr>
        <w:t>of</w:t>
      </w:r>
      <w:r>
        <w:rPr>
          <w:rFonts w:ascii="Times New Roman" w:hAnsi="Times New Roman" w:cs="Times New Roman"/>
          <w:sz w:val="24"/>
          <w:szCs w:val="24"/>
          <w:lang w:val="en-US"/>
        </w:rPr>
        <w:t xml:space="preserve"> the design of the work with the established requirements and norms of academic writing.</w:t>
      </w:r>
    </w:p>
    <w:p w14:paraId="414934F3" w14:textId="77777777" w:rsidR="001C64F8" w:rsidRDefault="00943DA3">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bCs/>
          <w:color w:val="000000"/>
          <w:sz w:val="24"/>
          <w:szCs w:val="24"/>
          <w:lang w:val="en-US"/>
        </w:rPr>
        <w:t>2.2.4</w:t>
      </w:r>
      <w:r>
        <w:rPr>
          <w:rFonts w:ascii="Times New Roman" w:eastAsia="Times New Roman" w:hAnsi="Times New Roman" w:cs="Times New Roman"/>
          <w:bCs/>
          <w:color w:val="000000"/>
          <w:sz w:val="24"/>
          <w:szCs w:val="24"/>
          <w:lang w:val="en-US"/>
        </w:rPr>
        <w:tab/>
        <w:t>Resources and material and technical base required for the implementation of the practice</w:t>
      </w:r>
    </w:p>
    <w:p w14:paraId="30812F03" w14:textId="77777777" w:rsidR="001C64F8" w:rsidRDefault="00943DA3">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During the Master thesis writing,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electronic databases. books, dictionaries and encyclopedias, databases of digital images.</w:t>
      </w:r>
    </w:p>
    <w:p w14:paraId="66F54CAC" w14:textId="77777777" w:rsidR="001C64F8" w:rsidRDefault="00943DA3">
      <w:pPr>
        <w:pStyle w:val="a5"/>
        <w:spacing w:after="0"/>
        <w:ind w:left="-567" w:right="-1" w:firstLine="567"/>
        <w:jc w:val="both"/>
        <w:rPr>
          <w:bCs/>
          <w:color w:val="000000"/>
          <w:lang w:val="en-US"/>
        </w:rPr>
      </w:pPr>
      <w:r w:rsidRPr="001F7412">
        <w:rPr>
          <w:rFonts w:eastAsiaTheme="minorEastAsia"/>
          <w:b/>
          <w:lang w:val="en-US"/>
        </w:rPr>
        <w:t>2.2.5</w:t>
      </w:r>
      <w:r>
        <w:rPr>
          <w:rFonts w:eastAsiaTheme="minorEastAsia"/>
          <w:lang w:val="en-US"/>
        </w:rPr>
        <w:tab/>
      </w:r>
      <w:r>
        <w:rPr>
          <w:bCs/>
          <w:color w:val="000000"/>
          <w:lang w:val="en-US"/>
        </w:rPr>
        <w:t>Features of the implementation of assignments for practice in conditions of restrictive or other measures.</w:t>
      </w:r>
    </w:p>
    <w:p w14:paraId="6B8B405E" w14:textId="196E8AA0" w:rsidR="001C64F8" w:rsidRDefault="00943DA3">
      <w:pPr>
        <w:pStyle w:val="a5"/>
        <w:spacing w:before="0" w:beforeAutospacing="0" w:after="0" w:afterAutospacing="0"/>
        <w:ind w:left="-567" w:right="-1" w:firstLine="567"/>
        <w:jc w:val="both"/>
        <w:rPr>
          <w:bCs/>
          <w:color w:val="000000"/>
          <w:lang w:val="en-US"/>
        </w:rPr>
      </w:pPr>
      <w:r>
        <w:rPr>
          <w:bCs/>
          <w:color w:val="000000"/>
          <w:lang w:val="en-US"/>
        </w:rPr>
        <w:t xml:space="preserve">Under the conditions of restrictive measures, </w:t>
      </w:r>
      <w:r w:rsidR="00E814D5">
        <w:rPr>
          <w:bCs/>
          <w:color w:val="000000"/>
          <w:lang w:val="en-US"/>
        </w:rPr>
        <w:t>offline</w:t>
      </w:r>
      <w:r>
        <w:rPr>
          <w:bCs/>
          <w:color w:val="000000"/>
          <w:lang w:val="en-US"/>
        </w:rPr>
        <w:t xml:space="preserve">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 or educational program.</w:t>
      </w:r>
    </w:p>
    <w:p w14:paraId="583146D7" w14:textId="77777777" w:rsidR="001C64F8" w:rsidRDefault="001C64F8">
      <w:pPr>
        <w:pStyle w:val="a5"/>
        <w:spacing w:before="0" w:beforeAutospacing="0" w:after="0" w:afterAutospacing="0"/>
        <w:ind w:left="-567" w:right="-1" w:firstLine="567"/>
        <w:jc w:val="both"/>
        <w:rPr>
          <w:bCs/>
          <w:color w:val="000000"/>
          <w:lang w:val="en-US"/>
        </w:rPr>
      </w:pPr>
    </w:p>
    <w:p w14:paraId="75778722" w14:textId="77777777" w:rsidR="001C64F8" w:rsidRPr="000E43D0" w:rsidRDefault="00943DA3">
      <w:pPr>
        <w:pStyle w:val="a8"/>
        <w:ind w:left="0"/>
        <w:rPr>
          <w:rFonts w:ascii="Times New Roman" w:hAnsi="Times New Roman" w:cs="Times New Roman"/>
          <w:sz w:val="24"/>
          <w:szCs w:val="24"/>
          <w:lang w:val="en-US"/>
        </w:rPr>
      </w:pPr>
      <w:r w:rsidRPr="000E43D0">
        <w:rPr>
          <w:rFonts w:ascii="Times New Roman" w:hAnsi="Times New Roman" w:cs="Times New Roman"/>
          <w:b/>
          <w:sz w:val="24"/>
          <w:szCs w:val="24"/>
          <w:lang w:val="en-US"/>
        </w:rPr>
        <w:t xml:space="preserve">2.3. </w:t>
      </w:r>
      <w:r>
        <w:rPr>
          <w:rFonts w:ascii="Times New Roman" w:hAnsi="Times New Roman" w:cs="Times New Roman"/>
          <w:b/>
          <w:sz w:val="24"/>
          <w:szCs w:val="24"/>
          <w:lang w:val="en-US"/>
        </w:rPr>
        <w:t>Projects</w:t>
      </w:r>
    </w:p>
    <w:p w14:paraId="05882C2D"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2.3.1</w:t>
      </w:r>
      <w:r>
        <w:rPr>
          <w:rFonts w:ascii="Times New Roman" w:eastAsia="Times New Roman" w:hAnsi="Times New Roman" w:cs="Times New Roman"/>
          <w:sz w:val="24"/>
          <w:szCs w:val="24"/>
          <w:lang w:val="en-US"/>
        </w:rPr>
        <w:tab/>
        <w:t>The purpose of the project activity is to use the knowledge, skills and abilities acquired during training for the formulation and solution of practical problems of both academic and applied nature.</w:t>
      </w:r>
    </w:p>
    <w:p w14:paraId="54136189" w14:textId="1304BC3C"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Goals, objectives, prerequisites, dates of control points, content, development features, assessment and reporting of each project are determined by its leader. The project activity of students belongs to the variable part of the curriculum. Students of the MA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w:t>
      </w:r>
      <w:r w:rsidRPr="000E43D0">
        <w:rPr>
          <w:rFonts w:ascii="Times New Roman" w:eastAsia="Times New Roman" w:hAnsi="Times New Roman" w:cs="Times New Roman"/>
          <w:sz w:val="24"/>
          <w:szCs w:val="24"/>
          <w:lang w:val="en-US"/>
        </w:rPr>
        <w:t>Data Analytics for State and Society</w:t>
      </w:r>
      <w:r>
        <w:rPr>
          <w:rFonts w:ascii="Times New Roman" w:eastAsia="Times New Roman" w:hAnsi="Times New Roman" w:cs="Times New Roman"/>
          <w:sz w:val="24"/>
          <w:szCs w:val="24"/>
          <w:lang w:val="en-US"/>
        </w:rPr>
        <w:t xml:space="preserve">" choose research and applied projects at the </w:t>
      </w:r>
      <w:hyperlink r:id="rId8" w:history="1">
        <w:r>
          <w:rPr>
            <w:rStyle w:val="a4"/>
            <w:rFonts w:ascii="Times New Roman" w:eastAsia="Times New Roman" w:hAnsi="Times New Roman" w:cs="Times New Roman"/>
            <w:sz w:val="24"/>
            <w:szCs w:val="24"/>
            <w:lang w:val="en-US"/>
          </w:rPr>
          <w:t>HSE Project Fair</w:t>
        </w:r>
      </w:hyperlink>
      <w:r>
        <w:rPr>
          <w:rFonts w:ascii="Times New Roman" w:eastAsia="Times New Roman" w:hAnsi="Times New Roman" w:cs="Times New Roman"/>
          <w:sz w:val="24"/>
          <w:szCs w:val="24"/>
          <w:lang w:val="en-US"/>
        </w:rPr>
        <w:t xml:space="preserve">, group or individual, related to the subject of the program, corresponding to the objectives 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and helping to develop the students' skills and competencies stipulated in the HSE, from among those recommended by the academic </w:t>
      </w:r>
      <w:r w:rsidR="00E814D5">
        <w:rPr>
          <w:rFonts w:ascii="Times New Roman" w:eastAsia="Times New Roman" w:hAnsi="Times New Roman" w:cs="Times New Roman"/>
          <w:sz w:val="24"/>
          <w:szCs w:val="24"/>
          <w:lang w:val="en-US"/>
        </w:rPr>
        <w:t>supervisor</w:t>
      </w:r>
      <w:r>
        <w:rPr>
          <w:rFonts w:ascii="Times New Roman" w:eastAsia="Times New Roman" w:hAnsi="Times New Roman" w:cs="Times New Roman"/>
          <w:sz w:val="24"/>
          <w:szCs w:val="24"/>
          <w:lang w:val="en-US"/>
        </w:rPr>
        <w:t>.</w:t>
      </w:r>
    </w:p>
    <w:p w14:paraId="06919E8A" w14:textId="493B5B4D"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2.3.2 The academic </w:t>
      </w:r>
      <w:r w:rsidR="00E814D5">
        <w:rPr>
          <w:rFonts w:ascii="Times New Roman" w:eastAsia="Times New Roman" w:hAnsi="Times New Roman" w:cs="Times New Roman"/>
          <w:sz w:val="24"/>
          <w:szCs w:val="24"/>
          <w:lang w:val="en-US"/>
        </w:rPr>
        <w:t>supervisor</w:t>
      </w:r>
      <w:r w:rsidR="00E814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has the ability to block a project proposal for students 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if the project does not belong to service projects, and if the academic </w:t>
      </w:r>
      <w:r w:rsidR="00E814D5">
        <w:rPr>
          <w:rFonts w:ascii="Times New Roman" w:eastAsia="Times New Roman" w:hAnsi="Times New Roman" w:cs="Times New Roman"/>
          <w:sz w:val="24"/>
          <w:szCs w:val="24"/>
          <w:lang w:val="en-US"/>
        </w:rPr>
        <w:t>supervisor</w:t>
      </w:r>
      <w:r w:rsidR="00E814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believes that the proposed project does not meet the above criteria. The blocked project proposal is not displayed at the Project Fair for students 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the academic leader of which made such a decision.</w:t>
      </w:r>
    </w:p>
    <w:p w14:paraId="1B7BB87A" w14:textId="143B5315"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student is not prohibited from performing projects from among those not recommended by the academic </w:t>
      </w:r>
      <w:r w:rsidR="00E814D5">
        <w:rPr>
          <w:rFonts w:ascii="Times New Roman" w:eastAsia="Times New Roman" w:hAnsi="Times New Roman" w:cs="Times New Roman"/>
          <w:sz w:val="24"/>
          <w:szCs w:val="24"/>
          <w:lang w:val="en-US"/>
        </w:rPr>
        <w:t>supervisor</w:t>
      </w:r>
      <w:r>
        <w:rPr>
          <w:rFonts w:ascii="Times New Roman" w:eastAsia="Times New Roman" w:hAnsi="Times New Roman" w:cs="Times New Roman"/>
          <w:sz w:val="24"/>
          <w:szCs w:val="24"/>
          <w:lang w:val="en-US"/>
        </w:rPr>
        <w:t xml:space="preserve">. The results obtained by a student on such projects can be optionally credited in excess of the standard credit points. The student has the right to decide: whether to participate in an uncoordinated project on an optional basis and choose another project for credit within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 xml:space="preserve">, or change the selected project to another, which will be </w:t>
      </w:r>
      <w:r w:rsidR="00E814D5">
        <w:rPr>
          <w:rFonts w:ascii="Times New Roman" w:eastAsia="Times New Roman" w:hAnsi="Times New Roman" w:cs="Times New Roman"/>
          <w:sz w:val="24"/>
          <w:szCs w:val="24"/>
          <w:lang w:val="en-US"/>
        </w:rPr>
        <w:t>approved</w:t>
      </w:r>
      <w:r>
        <w:rPr>
          <w:rFonts w:ascii="Times New Roman" w:eastAsia="Times New Roman" w:hAnsi="Times New Roman" w:cs="Times New Roman"/>
          <w:sz w:val="24"/>
          <w:szCs w:val="24"/>
          <w:lang w:val="en-US"/>
        </w:rPr>
        <w:t xml:space="preserve"> by the academic </w:t>
      </w:r>
      <w:r w:rsidR="00E814D5">
        <w:rPr>
          <w:rFonts w:ascii="Times New Roman" w:eastAsia="Times New Roman" w:hAnsi="Times New Roman" w:cs="Times New Roman"/>
          <w:sz w:val="24"/>
          <w:szCs w:val="24"/>
          <w:lang w:val="en-US"/>
        </w:rPr>
        <w:t>supervisor</w:t>
      </w:r>
      <w:r w:rsidR="00E814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of the </w:t>
      </w:r>
      <w:proofErr w:type="spellStart"/>
      <w:r>
        <w:rPr>
          <w:rFonts w:ascii="Times New Roman" w:eastAsia="Times New Roman" w:hAnsi="Times New Roman" w:cs="Times New Roman"/>
          <w:sz w:val="24"/>
          <w:szCs w:val="24"/>
          <w:lang w:val="en-US"/>
        </w:rPr>
        <w:t>Programme</w:t>
      </w:r>
      <w:proofErr w:type="spellEnd"/>
      <w:r>
        <w:rPr>
          <w:rFonts w:ascii="Times New Roman" w:eastAsia="Times New Roman" w:hAnsi="Times New Roman" w:cs="Times New Roman"/>
          <w:sz w:val="24"/>
          <w:szCs w:val="24"/>
          <w:lang w:val="en-US"/>
        </w:rPr>
        <w:t>.</w:t>
      </w:r>
    </w:p>
    <w:p w14:paraId="7460D777"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After registering for the project and subsequent approval of the candidacy by the project manager, the student cannot leave the project without permission, without the consent of the manager. In the case of unauthorized withdrawal, the supervisor has the right to rate the work of the respective student as unsatisfactory, which means academic debt.</w:t>
      </w:r>
    </w:p>
    <w:p w14:paraId="4236E472"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 project activities of students are regulated by the Regulation on the practical training of students in basic educational programs of higher education - bachelor's, specialist's and master's programs of the National Research University Higher School of Economics.</w:t>
      </w:r>
    </w:p>
    <w:p w14:paraId="4EE6B8C3"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2.3.3 Features and evaluation criteria:</w:t>
      </w:r>
    </w:p>
    <w:p w14:paraId="044AF865" w14:textId="2BCD939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assessment of the student's work is carried out by the project manager in accordance with the principles specified in the assessment sheet / statement of the project. At the end of the project, the project manager fills </w:t>
      </w:r>
      <w:r w:rsidR="00A843E1">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lang w:val="en-US"/>
        </w:rPr>
        <w:t xml:space="preserve"> an assessment sheet, giving a grade for the work done by the student and the number of credits for the amount of work on the project. The assessment sheet must be submitted to the training office no later than 5 days from the date of the end of the project.</w:t>
      </w:r>
    </w:p>
    <w:p w14:paraId="4B27EF37"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2.3.4 Resources and material and technical base required for the implementation of practice:</w:t>
      </w:r>
    </w:p>
    <w:p w14:paraId="5610F77B"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set of necessary resources is determined by the specifics of each specific project, their choice is made by the project manager.</w:t>
      </w:r>
    </w:p>
    <w:p w14:paraId="63F3161A" w14:textId="77777777" w:rsidR="001C64F8" w:rsidRDefault="00943DA3">
      <w:pPr>
        <w:pStyle w:val="a8"/>
        <w:spacing w:after="0" w:line="24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2.3.5 Features of performing tasks on practice in conditions of restrictive or other measures:</w:t>
      </w:r>
    </w:p>
    <w:p w14:paraId="7FA3DD46" w14:textId="20B32923" w:rsidR="001C64F8" w:rsidRDefault="00943DA3">
      <w:pPr>
        <w:pStyle w:val="a8"/>
        <w:spacing w:after="0" w:line="240" w:lineRule="auto"/>
        <w:ind w:left="-567" w:firstLine="567"/>
        <w:jc w:val="both"/>
        <w:rPr>
          <w:lang w:val="en-US"/>
        </w:rPr>
      </w:pPr>
      <w:r>
        <w:rPr>
          <w:rFonts w:ascii="Times New Roman" w:eastAsia="Times New Roman" w:hAnsi="Times New Roman" w:cs="Times New Roman"/>
          <w:sz w:val="24"/>
          <w:szCs w:val="24"/>
          <w:lang w:val="en-US"/>
        </w:rPr>
        <w:t xml:space="preserve">In the context of restrictive measures, preference is given to projects that can be implemented in a remote format. Other features of the performance of tasks on </w:t>
      </w:r>
      <w:r w:rsidR="000E43D0">
        <w:rPr>
          <w:rFonts w:ascii="Times New Roman" w:eastAsia="Times New Roman" w:hAnsi="Times New Roman" w:cs="Times New Roman"/>
          <w:sz w:val="24"/>
          <w:szCs w:val="24"/>
          <w:lang w:val="en-US"/>
        </w:rPr>
        <w:t>practice</w:t>
      </w:r>
      <w:r>
        <w:rPr>
          <w:rFonts w:ascii="Times New Roman" w:eastAsia="Times New Roman" w:hAnsi="Times New Roman" w:cs="Times New Roman"/>
          <w:sz w:val="24"/>
          <w:szCs w:val="24"/>
          <w:lang w:val="en-US"/>
        </w:rPr>
        <w:t xml:space="preserve"> in conditions of restrictive measures depend on the nature of the restrictions and are specified by the governing bodies of the University, Faculty or educational program.</w:t>
      </w:r>
    </w:p>
    <w:p w14:paraId="4C6CD3F8" w14:textId="77777777" w:rsidR="001C64F8" w:rsidRDefault="001C64F8">
      <w:pPr>
        <w:pStyle w:val="a5"/>
        <w:spacing w:before="0" w:beforeAutospacing="0" w:after="0" w:afterAutospacing="0"/>
        <w:ind w:left="-567" w:right="-1" w:firstLine="567"/>
        <w:jc w:val="both"/>
        <w:rPr>
          <w:lang w:val="en-US"/>
        </w:rPr>
      </w:pPr>
    </w:p>
    <w:p w14:paraId="060CAF95" w14:textId="77777777" w:rsidR="001C64F8" w:rsidRDefault="00943DA3">
      <w:pPr>
        <w:jc w:val="both"/>
        <w:rPr>
          <w:rFonts w:ascii="Times New Roman" w:hAnsi="Times New Roman" w:cs="Times New Roman"/>
          <w:sz w:val="24"/>
          <w:szCs w:val="24"/>
          <w:lang w:val="en-US"/>
        </w:rPr>
      </w:pPr>
      <w:r>
        <w:rPr>
          <w:rFonts w:ascii="Times New Roman" w:hAnsi="Times New Roman" w:cs="Times New Roman"/>
          <w:b/>
          <w:sz w:val="24"/>
          <w:szCs w:val="24"/>
          <w:lang w:val="en-US"/>
        </w:rPr>
        <w:t>SECTION 3.</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Features of the organization of training for persons with disabilities and disabled people</w:t>
      </w:r>
    </w:p>
    <w:p w14:paraId="2FB89C7B" w14:textId="77777777" w:rsidR="001C64F8" w:rsidRDefault="00943DA3">
      <w:pPr>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Practical training of students with disabilities and disabled people is organized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14:paraId="5857DABF" w14:textId="77777777" w:rsidR="001C64F8" w:rsidRDefault="00943DA3">
      <w:pPr>
        <w:tabs>
          <w:tab w:val="left" w:pos="5560"/>
        </w:tabs>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for persons with visual impairments: in printed form in an enlarged font; in the form of an electronic document; in the form of an audio file (translation of educational materials into audio format); in printed form in Braille; individual consultations with the involvement of a </w:t>
      </w:r>
      <w:proofErr w:type="spellStart"/>
      <w:r>
        <w:rPr>
          <w:rFonts w:ascii="Times New Roman" w:eastAsia="Times New Roman" w:hAnsi="Times New Roman" w:cs="Times New Roman"/>
          <w:color w:val="000000"/>
          <w:sz w:val="24"/>
          <w:szCs w:val="24"/>
          <w:lang w:val="en-US"/>
        </w:rPr>
        <w:t>tiflosurd</w:t>
      </w:r>
      <w:proofErr w:type="spellEnd"/>
      <w:r>
        <w:rPr>
          <w:rFonts w:ascii="Times New Roman" w:eastAsia="Times New Roman" w:hAnsi="Times New Roman" w:cs="Times New Roman"/>
          <w:color w:val="000000"/>
          <w:sz w:val="24"/>
          <w:szCs w:val="24"/>
          <w:lang w:val="en-US"/>
        </w:rPr>
        <w:t xml:space="preserve"> interpreter; individual assignments and consultations;</w:t>
      </w:r>
    </w:p>
    <w:p w14:paraId="3D6FB6D7" w14:textId="77777777" w:rsidR="001C64F8" w:rsidRDefault="00943DA3">
      <w:pPr>
        <w:tabs>
          <w:tab w:val="left" w:pos="5560"/>
        </w:tabs>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for persons with hearing impairments: in printed form; in the form of an electronic document; videos with subtitles; individual consultations with the involvement of a sign language interpreter; individual assignments and consultations;</w:t>
      </w:r>
    </w:p>
    <w:p w14:paraId="01C62DB3" w14:textId="77777777" w:rsidR="001C64F8" w:rsidRDefault="00943DA3">
      <w:pPr>
        <w:tabs>
          <w:tab w:val="left" w:pos="5560"/>
        </w:tabs>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for persons with disabilities of the musculoskeletal system: in printed form; in the form of an electronic document; in the form of an audio file; individual assignments and consultations.</w:t>
      </w:r>
    </w:p>
    <w:p w14:paraId="2AD3EC78" w14:textId="77777777" w:rsidR="001C64F8" w:rsidRPr="000E43D0" w:rsidRDefault="00943DA3">
      <w:pPr>
        <w:tabs>
          <w:tab w:val="left" w:pos="5560"/>
        </w:tabs>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For people with disabilities and people with disabilities, the choice of places for training should take into account the health status and accessibility requirements for these students.</w:t>
      </w:r>
    </w:p>
    <w:sectPr w:rsidR="001C64F8" w:rsidRPr="000E43D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9505" w14:textId="77777777" w:rsidR="00E46310" w:rsidRDefault="00E46310">
      <w:pPr>
        <w:spacing w:line="240" w:lineRule="auto"/>
      </w:pPr>
      <w:r>
        <w:separator/>
      </w:r>
    </w:p>
  </w:endnote>
  <w:endnote w:type="continuationSeparator" w:id="0">
    <w:p w14:paraId="5E40813D" w14:textId="77777777" w:rsidR="00E46310" w:rsidRDefault="00E46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664"/>
    </w:sdtPr>
    <w:sdtEndPr/>
    <w:sdtContent>
      <w:p w14:paraId="17E79C4E" w14:textId="4E5AEC36" w:rsidR="001C64F8" w:rsidRDefault="00943DA3">
        <w:pPr>
          <w:pStyle w:val="a3"/>
          <w:jc w:val="right"/>
        </w:pPr>
        <w:r>
          <w:fldChar w:fldCharType="begin"/>
        </w:r>
        <w:r>
          <w:instrText xml:space="preserve"> PAGE   \* MERGEFORMAT </w:instrText>
        </w:r>
        <w:r>
          <w:fldChar w:fldCharType="separate"/>
        </w:r>
        <w:r w:rsidR="00C8091A">
          <w:rPr>
            <w:noProof/>
          </w:rPr>
          <w:t>6</w:t>
        </w:r>
        <w:r>
          <w:fldChar w:fldCharType="end"/>
        </w:r>
      </w:p>
    </w:sdtContent>
  </w:sdt>
  <w:p w14:paraId="2B6423BF" w14:textId="77777777" w:rsidR="001C64F8" w:rsidRDefault="001C64F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FB3B" w14:textId="77777777" w:rsidR="00E46310" w:rsidRDefault="00E46310">
      <w:pPr>
        <w:spacing w:after="0" w:line="240" w:lineRule="auto"/>
      </w:pPr>
      <w:r>
        <w:separator/>
      </w:r>
    </w:p>
  </w:footnote>
  <w:footnote w:type="continuationSeparator" w:id="0">
    <w:p w14:paraId="1DC16895" w14:textId="77777777" w:rsidR="00E46310" w:rsidRDefault="00E4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6BEE"/>
    <w:multiLevelType w:val="multilevel"/>
    <w:tmpl w:val="24586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9F75D6A"/>
    <w:rsid w:val="AF463FF9"/>
    <w:rsid w:val="BA7811D2"/>
    <w:rsid w:val="F9F75D6A"/>
    <w:rsid w:val="F9FE96B4"/>
    <w:rsid w:val="FF1EC667"/>
    <w:rsid w:val="FFE722D0"/>
    <w:rsid w:val="FFF5DF80"/>
    <w:rsid w:val="000826C4"/>
    <w:rsid w:val="000C0886"/>
    <w:rsid w:val="000E43D0"/>
    <w:rsid w:val="001C64F8"/>
    <w:rsid w:val="001D4C9A"/>
    <w:rsid w:val="001F7412"/>
    <w:rsid w:val="002C752B"/>
    <w:rsid w:val="002E72ED"/>
    <w:rsid w:val="00384BF7"/>
    <w:rsid w:val="003A45CB"/>
    <w:rsid w:val="0046204D"/>
    <w:rsid w:val="0047467A"/>
    <w:rsid w:val="006C05A3"/>
    <w:rsid w:val="006C2A8B"/>
    <w:rsid w:val="007064BD"/>
    <w:rsid w:val="0071041D"/>
    <w:rsid w:val="00943DA3"/>
    <w:rsid w:val="009E3442"/>
    <w:rsid w:val="00A27D62"/>
    <w:rsid w:val="00A843E1"/>
    <w:rsid w:val="00B372BD"/>
    <w:rsid w:val="00B76F6E"/>
    <w:rsid w:val="00B956D1"/>
    <w:rsid w:val="00C8091A"/>
    <w:rsid w:val="00CF7035"/>
    <w:rsid w:val="00D41D4D"/>
    <w:rsid w:val="00DC05EB"/>
    <w:rsid w:val="00E46310"/>
    <w:rsid w:val="00E814D5"/>
    <w:rsid w:val="00FE6ABC"/>
    <w:rsid w:val="0FF900D1"/>
    <w:rsid w:val="2EEAA10B"/>
    <w:rsid w:val="3AFD6A62"/>
    <w:rsid w:val="3DBF2E2F"/>
    <w:rsid w:val="3DFBC064"/>
    <w:rsid w:val="4DB7EEA7"/>
    <w:rsid w:val="5BFD44B1"/>
    <w:rsid w:val="67FFA748"/>
    <w:rsid w:val="6EB2BF67"/>
    <w:rsid w:val="6ECF537D"/>
    <w:rsid w:val="7DF466CA"/>
    <w:rsid w:val="7DF8009A"/>
    <w:rsid w:val="7F7B9B45"/>
    <w:rsid w:val="7FEEF165"/>
    <w:rsid w:val="7FFD0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1AFAB"/>
  <w15:docId w15:val="{7A836E6D-52F2-4F46-8E59-1DF6910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677"/>
        <w:tab w:val="right" w:pos="9355"/>
      </w:tabs>
      <w:spacing w:after="0" w:line="240" w:lineRule="auto"/>
    </w:pPr>
  </w:style>
  <w:style w:type="character" w:styleId="a4">
    <w:name w:val="Hyperlink"/>
    <w:basedOn w:val="a0"/>
    <w:uiPriority w:val="99"/>
    <w:unhideWhenUsed/>
    <w:qFormat/>
    <w:rPr>
      <w:color w:val="0000FF"/>
      <w:u w:val="single"/>
    </w:r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Pr>
      <w:rFonts w:ascii="Arial" w:eastAsia="Arial" w:hAnsi="Arial" w:cs="Arial"/>
      <w:sz w:val="22"/>
      <w:szCs w:val="22"/>
    </w:rPr>
  </w:style>
  <w:style w:type="paragraph" w:styleId="a8">
    <w:name w:val="List Paragraph"/>
    <w:basedOn w:val="a"/>
    <w:uiPriority w:val="34"/>
    <w:qFormat/>
    <w:pPr>
      <w:ind w:left="720"/>
      <w:contextualSpacing/>
    </w:pPr>
  </w:style>
  <w:style w:type="character" w:customStyle="1" w:styleId="mcedatafileinfo">
    <w:name w:val="mcedatafileinfo"/>
    <w:basedOn w:val="a0"/>
    <w:qFormat/>
  </w:style>
  <w:style w:type="character" w:customStyle="1" w:styleId="file">
    <w:name w:val="file"/>
    <w:basedOn w:val="a0"/>
    <w:qFormat/>
  </w:style>
  <w:style w:type="paragraph" w:customStyle="1" w:styleId="text">
    <w:name w:val="text"/>
    <w:basedOn w:val="a"/>
    <w:qFormat/>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f.hse.ru/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Редактор1</cp:lastModifiedBy>
  <cp:revision>18</cp:revision>
  <dcterms:created xsi:type="dcterms:W3CDTF">2021-10-31T18:28:00Z</dcterms:created>
  <dcterms:modified xsi:type="dcterms:W3CDTF">2021-11-01T15:30:00Z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