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35" w:rsidRPr="007C174C" w:rsidRDefault="008C0C35" w:rsidP="002A2883">
      <w:pPr>
        <w:spacing w:after="0" w:line="240" w:lineRule="auto"/>
        <w:contextualSpacing/>
        <w:jc w:val="right"/>
        <w:rPr>
          <w:rFonts w:ascii="Times New Roman" w:hAnsi="Times New Roman"/>
          <w:i/>
          <w:sz w:val="28"/>
          <w:szCs w:val="28"/>
        </w:rPr>
      </w:pPr>
    </w:p>
    <w:p w:rsidR="004D5CFA" w:rsidRDefault="004D5CFA" w:rsidP="002A2883">
      <w:pPr>
        <w:spacing w:after="0" w:line="240" w:lineRule="auto"/>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PROGRAM OF</w:t>
      </w:r>
      <w:r w:rsidR="00BD71A9">
        <w:rPr>
          <w:rFonts w:ascii="Times New Roman" w:hAnsi="Times New Roman"/>
          <w:b/>
          <w:spacing w:val="20"/>
          <w:sz w:val="24"/>
          <w:szCs w:val="24"/>
          <w:lang w:val="en-US"/>
        </w:rPr>
        <w:t xml:space="preserve"> </w:t>
      </w:r>
      <w:r w:rsidR="00C47854">
        <w:rPr>
          <w:rFonts w:ascii="Times New Roman" w:hAnsi="Times New Roman"/>
          <w:b/>
          <w:spacing w:val="20"/>
          <w:sz w:val="24"/>
          <w:szCs w:val="24"/>
          <w:lang w:val="en-US"/>
        </w:rPr>
        <w:t>WORK EXPERIENCE</w:t>
      </w:r>
      <w:r w:rsidR="00BD71A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BD71A9" w:rsidRPr="00B83334" w:rsidRDefault="00BD71A9" w:rsidP="00BD71A9">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313650" w:rsidRDefault="004D5CFA"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 xml:space="preserve">FOR </w:t>
      </w:r>
      <w:r w:rsidR="00431508" w:rsidRPr="00636A1F">
        <w:rPr>
          <w:rFonts w:ascii="Times New Roman" w:hAnsi="Times New Roman"/>
          <w:b/>
          <w:iCs/>
          <w:spacing w:val="20"/>
          <w:sz w:val="24"/>
          <w:szCs w:val="24"/>
          <w:lang w:val="en-US"/>
        </w:rPr>
        <w:t>BACHELOR</w:t>
      </w:r>
      <w:r w:rsidRPr="00636A1F">
        <w:rPr>
          <w:rFonts w:ascii="Times New Roman" w:hAnsi="Times New Roman"/>
          <w:b/>
          <w:spacing w:val="20"/>
          <w:sz w:val="24"/>
          <w:szCs w:val="24"/>
          <w:lang w:val="en-US"/>
        </w:rPr>
        <w:t xml:space="preserve"> PROGRAM</w:t>
      </w:r>
      <w:r w:rsidR="00BD71A9">
        <w:rPr>
          <w:rFonts w:ascii="Times New Roman" w:hAnsi="Times New Roman"/>
          <w:b/>
          <w:spacing w:val="20"/>
          <w:sz w:val="24"/>
          <w:szCs w:val="24"/>
          <w:lang w:val="en-US"/>
        </w:rPr>
        <w:t>ME</w:t>
      </w:r>
      <w:r w:rsidR="00313650">
        <w:rPr>
          <w:rFonts w:ascii="Times New Roman" w:hAnsi="Times New Roman"/>
          <w:b/>
          <w:spacing w:val="20"/>
          <w:sz w:val="24"/>
          <w:szCs w:val="24"/>
          <w:lang w:val="en-US"/>
        </w:rPr>
        <w:t xml:space="preserve"> </w:t>
      </w:r>
    </w:p>
    <w:p w:rsidR="004D5CFA" w:rsidRPr="00636A1F" w:rsidRDefault="00313650" w:rsidP="002A2883">
      <w:pPr>
        <w:spacing w:after="0" w:line="240" w:lineRule="auto"/>
        <w:ind w:right="-2"/>
        <w:contextualSpacing/>
        <w:jc w:val="center"/>
        <w:rPr>
          <w:rFonts w:ascii="Times New Roman" w:hAnsi="Times New Roman"/>
          <w:b/>
          <w:spacing w:val="20"/>
          <w:sz w:val="24"/>
          <w:szCs w:val="24"/>
          <w:lang w:val="en-US"/>
        </w:rPr>
      </w:pPr>
      <w:r w:rsidRPr="00313650">
        <w:rPr>
          <w:rFonts w:ascii="Times New Roman" w:hAnsi="Times New Roman"/>
          <w:b/>
          <w:spacing w:val="20"/>
          <w:sz w:val="24"/>
          <w:szCs w:val="24"/>
          <w:lang w:val="en-US"/>
        </w:rPr>
        <w:t>«</w:t>
      </w:r>
      <w:r>
        <w:rPr>
          <w:rFonts w:ascii="Times New Roman" w:hAnsi="Times New Roman"/>
          <w:b/>
          <w:spacing w:val="20"/>
          <w:sz w:val="24"/>
          <w:szCs w:val="24"/>
          <w:lang w:val="en-US"/>
        </w:rPr>
        <w:t>International Business and Management Studies</w:t>
      </w:r>
      <w:r w:rsidR="004D5CFA"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0C1860" w:rsidRDefault="000C1860" w:rsidP="002A2883">
      <w:pPr>
        <w:spacing w:after="0" w:line="240" w:lineRule="auto"/>
        <w:ind w:left="5103" w:hanging="425"/>
        <w:contextualSpacing/>
        <w:jc w:val="right"/>
        <w:rPr>
          <w:rFonts w:ascii="Times New Roman" w:hAnsi="Times New Roman"/>
          <w:sz w:val="24"/>
          <w:szCs w:val="24"/>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313650" w:rsidRDefault="004D5CFA" w:rsidP="002A2883">
      <w:pPr>
        <w:spacing w:after="0" w:line="240" w:lineRule="auto"/>
        <w:ind w:left="5103" w:hanging="425"/>
        <w:contextualSpacing/>
        <w:jc w:val="right"/>
        <w:rPr>
          <w:rFonts w:ascii="Times New Roman" w:hAnsi="Times New Roman"/>
          <w:sz w:val="24"/>
          <w:szCs w:val="24"/>
        </w:rPr>
      </w:pPr>
      <w:r w:rsidRPr="00636A1F">
        <w:rPr>
          <w:rFonts w:ascii="Times New Roman" w:hAnsi="Times New Roman"/>
          <w:sz w:val="24"/>
          <w:szCs w:val="24"/>
          <w:lang w:val="en-US"/>
        </w:rPr>
        <w:t xml:space="preserve">Protocol No. </w:t>
      </w:r>
      <w:r w:rsidR="00545C6C" w:rsidRPr="003571AE">
        <w:rPr>
          <w:rFonts w:ascii="Times New Roman" w:hAnsi="Times New Roman"/>
          <w:sz w:val="24"/>
          <w:szCs w:val="24"/>
          <w:lang w:val="en-US"/>
        </w:rPr>
        <w:t>1</w:t>
      </w:r>
      <w:r w:rsidRPr="00636A1F">
        <w:rPr>
          <w:rFonts w:ascii="Times New Roman" w:hAnsi="Times New Roman"/>
          <w:sz w:val="24"/>
          <w:szCs w:val="24"/>
          <w:lang w:val="en-US"/>
        </w:rPr>
        <w:t xml:space="preserve"> "</w:t>
      </w:r>
      <w:r w:rsidR="00313650">
        <w:rPr>
          <w:rFonts w:ascii="Times New Roman" w:hAnsi="Times New Roman"/>
          <w:sz w:val="24"/>
          <w:szCs w:val="24"/>
        </w:rPr>
        <w:t>18</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00313650">
        <w:rPr>
          <w:rFonts w:ascii="Times New Roman" w:hAnsi="Times New Roman"/>
          <w:sz w:val="24"/>
          <w:szCs w:val="24"/>
        </w:rPr>
        <w:t>2020</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7C174C" w:rsidRPr="000C1860"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9" w:history="1">
              <w:r w:rsidRPr="001031F6">
                <w:rPr>
                  <w:rStyle w:val="afe"/>
                  <w:rFonts w:ascii="Times New Roman" w:hAnsi="Times New Roman"/>
                  <w:color w:val="auto"/>
                  <w:u w:val="none"/>
                  <w:shd w:val="clear" w:color="auto" w:fill="FFFFFF"/>
                  <w:lang w:val="en-US"/>
                </w:rPr>
                <w:t>St.</w:t>
              </w:r>
              <w:r w:rsidR="00BD71A9">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313650" w:rsidRDefault="00313650" w:rsidP="002A2883">
            <w:pPr>
              <w:spacing w:line="240" w:lineRule="auto"/>
              <w:contextualSpacing/>
              <w:jc w:val="both"/>
              <w:rPr>
                <w:rFonts w:ascii="Times New Roman" w:eastAsia="Calibri" w:hAnsi="Times New Roman"/>
                <w:iCs/>
                <w:szCs w:val="24"/>
                <w:lang w:val="en-US"/>
              </w:rPr>
            </w:pPr>
            <w:r w:rsidRPr="00313650">
              <w:rPr>
                <w:rFonts w:ascii="Times New Roman" w:eastAsia="Calibri" w:hAnsi="Times New Roman"/>
                <w:iCs/>
                <w:szCs w:val="24"/>
                <w:lang w:val="en-US"/>
              </w:rPr>
              <w:t>9</w:t>
            </w:r>
          </w:p>
        </w:tc>
      </w:tr>
      <w:tr w:rsidR="007C174C" w:rsidRPr="000C1860"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313650" w:rsidRDefault="00313650" w:rsidP="0040372B">
            <w:pPr>
              <w:spacing w:line="240" w:lineRule="auto"/>
              <w:contextualSpacing/>
              <w:jc w:val="both"/>
              <w:rPr>
                <w:rFonts w:ascii="Times New Roman" w:eastAsia="Calibri" w:hAnsi="Times New Roman"/>
                <w:szCs w:val="24"/>
                <w:lang w:val="en-US"/>
              </w:rPr>
            </w:pPr>
            <w:r w:rsidRPr="00313650">
              <w:rPr>
                <w:rFonts w:ascii="Times New Roman" w:eastAsia="Calibri" w:hAnsi="Times New Roman"/>
                <w:szCs w:val="24"/>
                <w:lang w:val="en-US"/>
              </w:rPr>
              <w:t>6</w:t>
            </w:r>
            <w:r w:rsidR="009A0115" w:rsidRPr="00313650">
              <w:rPr>
                <w:rFonts w:ascii="Times New Roman" w:eastAsia="Calibri" w:hAnsi="Times New Roman"/>
                <w:szCs w:val="24"/>
                <w:lang w:val="en-US"/>
              </w:rPr>
              <w:t xml:space="preserve"> weeks</w:t>
            </w:r>
            <w:r w:rsidR="007C4BDF" w:rsidRPr="00313650">
              <w:rPr>
                <w:rFonts w:ascii="Times New Roman" w:eastAsia="Calibri" w:hAnsi="Times New Roman"/>
                <w:szCs w:val="24"/>
                <w:lang w:val="en-US"/>
              </w:rPr>
              <w:t xml:space="preserve">, </w:t>
            </w:r>
            <w:r w:rsidR="00EB0DCC" w:rsidRPr="00313650">
              <w:rPr>
                <w:rFonts w:ascii="Times New Roman" w:eastAsia="Calibri" w:hAnsi="Times New Roman"/>
                <w:szCs w:val="24"/>
                <w:lang w:val="en-US"/>
              </w:rPr>
              <w:t xml:space="preserve">including 2 </w:t>
            </w:r>
            <w:r w:rsidR="0040372B" w:rsidRPr="00313650">
              <w:rPr>
                <w:rFonts w:ascii="Times New Roman" w:eastAsia="Calibri" w:hAnsi="Times New Roman"/>
                <w:szCs w:val="24"/>
                <w:lang w:val="en-US"/>
              </w:rPr>
              <w:t>hours</w:t>
            </w:r>
            <w:r w:rsidR="00EB0DCC" w:rsidRPr="00313650">
              <w:rPr>
                <w:rFonts w:ascii="Times New Roman" w:eastAsia="Calibri" w:hAnsi="Times New Roman"/>
                <w:szCs w:val="24"/>
                <w:lang w:val="en-US"/>
              </w:rPr>
              <w:t xml:space="preserve"> of contact work</w:t>
            </w:r>
            <w:r w:rsidR="0040372B" w:rsidRPr="00313650">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internship</w:t>
            </w:r>
          </w:p>
        </w:tc>
        <w:tc>
          <w:tcPr>
            <w:tcW w:w="7189" w:type="dxa"/>
            <w:shd w:val="clear" w:color="auto" w:fill="auto"/>
          </w:tcPr>
          <w:p w:rsidR="004D5CFA" w:rsidRPr="007C174C" w:rsidRDefault="00C47854"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Work Experience</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7843F2">
              <w:rPr>
                <w:rFonts w:ascii="Times New Roman" w:hAnsi="Times New Roman"/>
                <w:lang w:val="en-US"/>
              </w:rPr>
              <w:t xml:space="preserve"> </w:t>
            </w:r>
            <w:r w:rsidRPr="007C174C">
              <w:rPr>
                <w:rFonts w:ascii="Times New Roman" w:hAnsi="Times New Roman"/>
                <w:lang w:val="en-US"/>
              </w:rPr>
              <w:t>of</w:t>
            </w:r>
            <w:r w:rsidR="007843F2">
              <w:rPr>
                <w:rFonts w:ascii="Times New Roman" w:hAnsi="Times New Roman"/>
                <w:lang w:val="en-US"/>
              </w:rPr>
              <w:t xml:space="preserve"> </w:t>
            </w:r>
            <w:r w:rsidRPr="007C174C">
              <w:rPr>
                <w:rFonts w:ascii="Times New Roman" w:hAnsi="Times New Roman"/>
                <w:lang w:val="en-US"/>
              </w:rPr>
              <w:t>internship</w:t>
            </w:r>
          </w:p>
        </w:tc>
        <w:tc>
          <w:tcPr>
            <w:tcW w:w="7189" w:type="dxa"/>
            <w:shd w:val="clear" w:color="auto" w:fill="auto"/>
          </w:tcPr>
          <w:p w:rsidR="004D5CFA" w:rsidRPr="007430E5" w:rsidRDefault="007430E5" w:rsidP="002A2883">
            <w:pPr>
              <w:spacing w:after="0"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Graduation</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2A2883">
      <w:pPr>
        <w:pStyle w:val="1"/>
        <w:numPr>
          <w:ilvl w:val="0"/>
          <w:numId w:val="6"/>
        </w:numPr>
        <w:spacing w:line="240" w:lineRule="auto"/>
        <w:contextualSpacing/>
        <w:rPr>
          <w:sz w:val="24"/>
          <w:szCs w:val="24"/>
        </w:rPr>
      </w:pPr>
      <w:r w:rsidRPr="007C174C">
        <w:rPr>
          <w:sz w:val="24"/>
          <w:szCs w:val="24"/>
          <w:lang w:val="en-US"/>
        </w:rPr>
        <w:lastRenderedPageBreak/>
        <w:t>GENERAL THESIS</w:t>
      </w:r>
    </w:p>
    <w:p w:rsidR="000C1860" w:rsidRPr="000C1860" w:rsidRDefault="000C1860" w:rsidP="000C1860"/>
    <w:p w:rsidR="0007376E" w:rsidRPr="007C174C" w:rsidRDefault="00770457" w:rsidP="002A2883">
      <w:pPr>
        <w:pStyle w:val="2"/>
        <w:contextualSpacing/>
      </w:pPr>
      <w:r w:rsidRPr="007C174C">
        <w:t xml:space="preserve">Goals and objectives of </w:t>
      </w:r>
      <w:r w:rsidR="00C47854">
        <w:rPr>
          <w:rFonts w:eastAsia="Calibri"/>
          <w:iCs w:val="0"/>
        </w:rPr>
        <w:t>Work Experience</w:t>
      </w:r>
      <w:r w:rsidR="00FC7A04">
        <w:t xml:space="preserve">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FC7A04">
        <w:rPr>
          <w:rFonts w:ascii="Times New Roman" w:hAnsi="Times New Roman"/>
          <w:sz w:val="24"/>
          <w:szCs w:val="24"/>
          <w:lang w:val="en-US"/>
        </w:rPr>
        <w:t>internship is</w:t>
      </w:r>
      <w:r w:rsidRPr="007C174C">
        <w:rPr>
          <w:rFonts w:ascii="Times New Roman" w:hAnsi="Times New Roman"/>
          <w:sz w:val="24"/>
          <w:szCs w:val="24"/>
          <w:lang w:val="en-US"/>
        </w:rPr>
        <w:t xml:space="preserve"> 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proofErr w:type="gramStart"/>
      <w:r w:rsidRPr="007C174C">
        <w:rPr>
          <w:rFonts w:ascii="Times New Roman" w:hAnsi="Times New Roman"/>
          <w:sz w:val="24"/>
          <w:szCs w:val="24"/>
          <w:lang w:val="en-US"/>
        </w:rPr>
        <w:t>the</w:t>
      </w:r>
      <w:proofErr w:type="gramEnd"/>
      <w:r w:rsidRPr="007C174C">
        <w:rPr>
          <w:rFonts w:ascii="Times New Roman" w:hAnsi="Times New Roman"/>
          <w:sz w:val="24"/>
          <w:szCs w:val="24"/>
          <w:lang w:val="en-US"/>
        </w:rPr>
        <w:t xml:space="preserv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40372B" w:rsidRDefault="00ED19A2" w:rsidP="0040372B">
      <w:pPr>
        <w:pStyle w:val="2"/>
        <w:contextualSpacing/>
      </w:pPr>
      <w:r w:rsidRPr="007C174C">
        <w:t xml:space="preserve">The </w:t>
      </w:r>
      <w:r w:rsidR="00CE05EB" w:rsidRPr="007C174C">
        <w:t>p</w:t>
      </w:r>
      <w:r w:rsidR="005A29C5" w:rsidRPr="007C174C">
        <w:t>lace of</w:t>
      </w:r>
      <w:r w:rsidR="00BD71A9">
        <w:t xml:space="preserve"> </w:t>
      </w:r>
      <w:r w:rsidR="006F5FA0" w:rsidRPr="007C174C">
        <w:t xml:space="preserve">the </w:t>
      </w:r>
      <w:r w:rsidR="00C47854">
        <w:rPr>
          <w:rFonts w:eastAsia="Calibri"/>
          <w:iCs w:val="0"/>
        </w:rPr>
        <w:t>Work Experience</w:t>
      </w:r>
      <w:r w:rsidR="00C47854" w:rsidRPr="007C174C">
        <w:t xml:space="preserve"> </w:t>
      </w:r>
      <w:r w:rsidR="005A29C5" w:rsidRPr="007C174C">
        <w:t xml:space="preserve">internship </w:t>
      </w:r>
      <w:r w:rsidR="00EC5B0F" w:rsidRPr="007C174C">
        <w:t xml:space="preserve">in the </w:t>
      </w:r>
      <w:r w:rsidRPr="007C174C">
        <w:t xml:space="preserve">curriculum of the degree </w:t>
      </w:r>
      <w:proofErr w:type="spellStart"/>
      <w:r w:rsidRPr="007C174C">
        <w:t>programme</w:t>
      </w:r>
      <w:proofErr w:type="spellEnd"/>
    </w:p>
    <w:p w:rsidR="00EC5B0F" w:rsidRPr="00313650"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internship is based on </w:t>
      </w:r>
      <w:r w:rsidR="006F5FA0" w:rsidRPr="007C174C">
        <w:rPr>
          <w:rFonts w:ascii="Times New Roman" w:hAnsi="Times New Roman"/>
          <w:iCs/>
          <w:sz w:val="24"/>
          <w:szCs w:val="24"/>
          <w:lang w:val="en-US"/>
        </w:rPr>
        <w:t xml:space="preserve">these courses within the degree </w:t>
      </w:r>
      <w:proofErr w:type="spellStart"/>
      <w:r w:rsidR="006F5FA0" w:rsidRPr="007C174C">
        <w:rPr>
          <w:rFonts w:ascii="Times New Roman" w:hAnsi="Times New Roman"/>
          <w:iCs/>
          <w:sz w:val="24"/>
          <w:szCs w:val="24"/>
          <w:lang w:val="en-US"/>
        </w:rPr>
        <w:t>program</w:t>
      </w:r>
      <w:r w:rsidR="00BD71A9">
        <w:rPr>
          <w:rFonts w:ascii="Times New Roman" w:hAnsi="Times New Roman"/>
          <w:iCs/>
          <w:sz w:val="24"/>
          <w:szCs w:val="24"/>
          <w:lang w:val="en-US"/>
        </w:rPr>
        <w:t>me</w:t>
      </w:r>
      <w:proofErr w:type="spellEnd"/>
      <w:r w:rsidR="006F5FA0" w:rsidRPr="007C174C">
        <w:rPr>
          <w:rFonts w:ascii="Times New Roman" w:hAnsi="Times New Roman"/>
          <w:iCs/>
          <w:sz w:val="24"/>
          <w:szCs w:val="24"/>
          <w:lang w:val="en-US"/>
        </w:rPr>
        <w:t xml:space="preserve"> </w:t>
      </w:r>
      <w:r w:rsidR="00BD71A9" w:rsidRPr="00313650">
        <w:rPr>
          <w:rFonts w:ascii="Times New Roman" w:hAnsi="Times New Roman"/>
          <w:iCs/>
          <w:sz w:val="24"/>
          <w:szCs w:val="24"/>
          <w:lang w:val="en-US"/>
        </w:rPr>
        <w:t>«</w:t>
      </w:r>
      <w:r w:rsidR="00313650" w:rsidRPr="00313650">
        <w:rPr>
          <w:rFonts w:ascii="Times New Roman" w:hAnsi="Times New Roman"/>
          <w:spacing w:val="20"/>
          <w:sz w:val="24"/>
          <w:szCs w:val="24"/>
          <w:lang w:val="en-US"/>
        </w:rPr>
        <w:t>International Business and Management Studies</w:t>
      </w:r>
      <w:r w:rsidR="00BD71A9" w:rsidRPr="00313650">
        <w:rPr>
          <w:rFonts w:ascii="Times New Roman" w:hAnsi="Times New Roman"/>
          <w:iCs/>
          <w:sz w:val="24"/>
          <w:szCs w:val="24"/>
          <w:lang w:val="en-US"/>
        </w:rPr>
        <w:t>»</w:t>
      </w:r>
      <w:r w:rsidR="006F5FA0" w:rsidRPr="00313650">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2A2883">
      <w:pPr>
        <w:pStyle w:val="2"/>
        <w:contextualSpacing/>
      </w:pPr>
      <w:r w:rsidRPr="007C174C">
        <w:rPr>
          <w:rStyle w:val="20"/>
          <w:b/>
        </w:rPr>
        <w:t xml:space="preserve">Method of </w:t>
      </w:r>
      <w:r w:rsidR="00E275CC" w:rsidRPr="007C174C">
        <w:rPr>
          <w:rStyle w:val="20"/>
          <w:b/>
        </w:rPr>
        <w:t xml:space="preserve">the </w:t>
      </w:r>
      <w:r w:rsidR="00C47854">
        <w:rPr>
          <w:rFonts w:eastAsia="Calibri"/>
          <w:iCs w:val="0"/>
        </w:rPr>
        <w:t>Work Experience</w:t>
      </w:r>
      <w:r w:rsidR="00C47854" w:rsidRPr="007C174C">
        <w:rPr>
          <w:rStyle w:val="20"/>
          <w:b/>
        </w:rPr>
        <w:t xml:space="preserve"> </w:t>
      </w:r>
      <w:r w:rsidRPr="007C174C">
        <w:rPr>
          <w:rStyle w:val="20"/>
          <w:b/>
        </w:rPr>
        <w:t>internship</w:t>
      </w:r>
    </w:p>
    <w:p w:rsidR="007C4BDF" w:rsidRPr="007C174C" w:rsidRDefault="0040372B" w:rsidP="00671B5E">
      <w:pPr>
        <w:spacing w:after="0" w:line="240" w:lineRule="auto"/>
        <w:contextualSpacing/>
        <w:rPr>
          <w:rFonts w:ascii="Times New Roman" w:hAnsi="Times New Roman"/>
          <w:sz w:val="28"/>
          <w:szCs w:val="28"/>
          <w:vertAlign w:val="superscript"/>
          <w:lang w:val="en-US"/>
        </w:rPr>
      </w:pPr>
      <w:r>
        <w:rPr>
          <w:rFonts w:ascii="Times New Roman" w:hAnsi="Times New Roman"/>
          <w:iCs/>
          <w:sz w:val="24"/>
          <w:szCs w:val="24"/>
          <w:lang w:val="en-US"/>
        </w:rPr>
        <w:t>The</w:t>
      </w:r>
      <w:r w:rsidR="00E275CC" w:rsidRPr="007C174C">
        <w:rPr>
          <w:rFonts w:ascii="Times New Roman" w:hAnsi="Times New Roman"/>
          <w:iCs/>
          <w:sz w:val="24"/>
          <w:szCs w:val="24"/>
          <w:lang w:val="en-US"/>
        </w:rPr>
        <w:t xml:space="preserve"> internship </w:t>
      </w:r>
      <w:r w:rsidR="007C4BDF" w:rsidRPr="007C174C">
        <w:rPr>
          <w:rFonts w:ascii="Times New Roman" w:hAnsi="Times New Roman"/>
          <w:iCs/>
          <w:sz w:val="24"/>
          <w:szCs w:val="24"/>
          <w:lang w:val="en-US"/>
        </w:rPr>
        <w:t xml:space="preserve">should </w:t>
      </w:r>
      <w:r w:rsidR="00E275CC"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2A2883">
      <w:pPr>
        <w:pStyle w:val="2"/>
        <w:contextualSpacing/>
      </w:pPr>
      <w:r w:rsidRPr="007C174C">
        <w:rPr>
          <w:rStyle w:val="20"/>
          <w:b/>
        </w:rPr>
        <w:t>Form of</w:t>
      </w:r>
      <w:r w:rsidR="00BD71A9" w:rsidRPr="003571AE">
        <w:rPr>
          <w:rStyle w:val="20"/>
          <w:b/>
        </w:rPr>
        <w:t xml:space="preserve"> </w:t>
      </w:r>
      <w:r w:rsidR="00C47854">
        <w:rPr>
          <w:rFonts w:eastAsia="Calibri"/>
          <w:iCs w:val="0"/>
        </w:rPr>
        <w:t>Work Experience</w:t>
      </w:r>
      <w:r w:rsidR="00BD71A9" w:rsidRPr="003571AE">
        <w:rPr>
          <w:rStyle w:val="20"/>
          <w:b/>
        </w:rPr>
        <w:t xml:space="preserve"> </w:t>
      </w:r>
      <w:r w:rsidRPr="007C174C">
        <w:rPr>
          <w:rStyle w:val="20"/>
          <w:b/>
        </w:rPr>
        <w:t>internship</w:t>
      </w:r>
    </w:p>
    <w:p w:rsidR="00EB0DCC" w:rsidRPr="0061628C" w:rsidRDefault="0040372B" w:rsidP="00671B5E">
      <w:pPr>
        <w:spacing w:after="0" w:line="240" w:lineRule="auto"/>
        <w:contextualSpacing/>
        <w:jc w:val="both"/>
        <w:rPr>
          <w:rFonts w:ascii="Times New Roman" w:hAnsi="Times New Roman"/>
          <w:iCs/>
          <w:sz w:val="24"/>
          <w:szCs w:val="24"/>
          <w:lang w:val="en-US"/>
        </w:rPr>
      </w:pPr>
      <w:r>
        <w:rPr>
          <w:rFonts w:ascii="Times New Roman" w:hAnsi="Times New Roman"/>
          <w:iCs/>
          <w:sz w:val="24"/>
          <w:szCs w:val="24"/>
          <w:lang w:val="en-US"/>
        </w:rPr>
        <w:t>Four</w:t>
      </w:r>
      <w:r w:rsidR="00EB0DCC" w:rsidRPr="007C174C">
        <w:rPr>
          <w:rFonts w:ascii="Times New Roman" w:hAnsi="Times New Roman"/>
          <w:iCs/>
          <w:sz w:val="24"/>
          <w:szCs w:val="24"/>
          <w:lang w:val="en-US"/>
        </w:rPr>
        <w:t xml:space="preserve">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Default="00F94362" w:rsidP="0061628C">
      <w:pPr>
        <w:pStyle w:val="1"/>
        <w:numPr>
          <w:ilvl w:val="0"/>
          <w:numId w:val="6"/>
        </w:numPr>
        <w:spacing w:line="240" w:lineRule="auto"/>
        <w:contextualSpacing/>
        <w:rPr>
          <w:sz w:val="24"/>
          <w:szCs w:val="24"/>
          <w:lang w:val="en-US"/>
        </w:rPr>
      </w:pPr>
      <w:r w:rsidRPr="007C174C">
        <w:rPr>
          <w:sz w:val="24"/>
          <w:szCs w:val="24"/>
          <w:lang w:val="en-US"/>
        </w:rPr>
        <w:t>LIST</w:t>
      </w:r>
      <w:r w:rsidR="00C47854">
        <w:rPr>
          <w:sz w:val="24"/>
          <w:szCs w:val="24"/>
          <w:lang w:val="en-US"/>
        </w:rPr>
        <w:t xml:space="preserve"> </w:t>
      </w:r>
      <w:r w:rsidRPr="007C174C">
        <w:rPr>
          <w:sz w:val="24"/>
          <w:szCs w:val="24"/>
          <w:lang w:val="en-US"/>
        </w:rPr>
        <w:t>OF</w:t>
      </w:r>
      <w:r w:rsidR="00C47854">
        <w:rPr>
          <w:sz w:val="24"/>
          <w:szCs w:val="24"/>
          <w:lang w:val="en-US"/>
        </w:rPr>
        <w:t xml:space="preserve"> </w:t>
      </w:r>
      <w:r w:rsidR="00ED19A2" w:rsidRPr="007C174C">
        <w:rPr>
          <w:sz w:val="24"/>
          <w:szCs w:val="24"/>
          <w:lang w:val="en-US"/>
        </w:rPr>
        <w:t>INTENDED</w:t>
      </w:r>
      <w:r w:rsidR="00C47854">
        <w:rPr>
          <w:sz w:val="24"/>
          <w:szCs w:val="24"/>
          <w:lang w:val="en-US"/>
        </w:rPr>
        <w:t xml:space="preserve"> </w:t>
      </w:r>
      <w:r w:rsidRPr="007C174C">
        <w:rPr>
          <w:sz w:val="24"/>
          <w:szCs w:val="24"/>
          <w:lang w:val="en-US"/>
        </w:rPr>
        <w:t>LEARNING</w:t>
      </w:r>
      <w:r w:rsidR="00C47854">
        <w:rPr>
          <w:sz w:val="24"/>
          <w:szCs w:val="24"/>
          <w:lang w:val="en-US"/>
        </w:rPr>
        <w:t xml:space="preserve"> </w:t>
      </w:r>
      <w:r w:rsidR="00C837CB" w:rsidRPr="007C174C">
        <w:rPr>
          <w:sz w:val="24"/>
          <w:szCs w:val="24"/>
          <w:lang w:val="en-US"/>
        </w:rPr>
        <w:t>outcomes</w:t>
      </w:r>
    </w:p>
    <w:p w:rsidR="00090FEF" w:rsidRPr="00090FEF" w:rsidRDefault="00090FEF" w:rsidP="00090FEF">
      <w:pPr>
        <w:rPr>
          <w:lang w:val="en-US"/>
        </w:rPr>
      </w:pP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736"/>
        <w:gridCol w:w="4423"/>
      </w:tblGrid>
      <w:tr w:rsidR="00090FEF" w:rsidRPr="000C1860" w:rsidTr="00313650">
        <w:tc>
          <w:tcPr>
            <w:tcW w:w="1617" w:type="dxa"/>
            <w:vAlign w:val="center"/>
          </w:tcPr>
          <w:p w:rsidR="00090FEF" w:rsidRPr="007C174C" w:rsidRDefault="00090FEF"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proofErr w:type="spellStart"/>
            <w:r w:rsidRPr="007C174C">
              <w:rPr>
                <w:rFonts w:ascii="Times New Roman" w:hAnsi="Times New Roman"/>
                <w:sz w:val="24"/>
                <w:szCs w:val="24"/>
              </w:rPr>
              <w:t>сode</w:t>
            </w:r>
            <w:proofErr w:type="spellEnd"/>
          </w:p>
        </w:tc>
        <w:tc>
          <w:tcPr>
            <w:tcW w:w="3736" w:type="dxa"/>
            <w:vAlign w:val="center"/>
          </w:tcPr>
          <w:p w:rsidR="00090FEF" w:rsidRPr="007C174C" w:rsidRDefault="00090FEF"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423" w:type="dxa"/>
          </w:tcPr>
          <w:p w:rsidR="00090FEF" w:rsidRPr="007C174C" w:rsidRDefault="00090FEF"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090FEF" w:rsidRPr="007C174C" w:rsidTr="00313650">
        <w:tc>
          <w:tcPr>
            <w:tcW w:w="1617" w:type="dxa"/>
            <w:vAlign w:val="center"/>
          </w:tcPr>
          <w:p w:rsidR="00090FEF" w:rsidRPr="00095174" w:rsidRDefault="00090FEF" w:rsidP="007B7901">
            <w:pPr>
              <w:spacing w:after="0" w:line="240" w:lineRule="auto"/>
              <w:contextualSpacing/>
              <w:rPr>
                <w:rFonts w:ascii="Times New Roman" w:hAnsi="Times New Roman"/>
                <w:sz w:val="24"/>
                <w:szCs w:val="24"/>
              </w:rPr>
            </w:pPr>
            <w:r>
              <w:rPr>
                <w:rFonts w:ascii="Times New Roman" w:hAnsi="Times New Roman"/>
                <w:sz w:val="24"/>
                <w:szCs w:val="24"/>
                <w:lang w:val="en-US"/>
              </w:rPr>
              <w:t>PK-</w:t>
            </w:r>
            <w:r>
              <w:rPr>
                <w:rFonts w:ascii="Times New Roman" w:hAnsi="Times New Roman"/>
                <w:sz w:val="24"/>
                <w:szCs w:val="24"/>
              </w:rPr>
              <w:t>24</w:t>
            </w:r>
          </w:p>
        </w:tc>
        <w:tc>
          <w:tcPr>
            <w:tcW w:w="3736" w:type="dxa"/>
            <w:vAlign w:val="center"/>
          </w:tcPr>
          <w:p w:rsidR="00090FEF" w:rsidRPr="00313650" w:rsidRDefault="00090FEF" w:rsidP="00313650">
            <w:pPr>
              <w:spacing w:after="0" w:line="240" w:lineRule="auto"/>
              <w:contextualSpacing/>
              <w:jc w:val="both"/>
              <w:rPr>
                <w:rFonts w:ascii="Times New Roman" w:hAnsi="Times New Roman"/>
                <w:sz w:val="24"/>
                <w:szCs w:val="24"/>
                <w:lang w:val="en-US"/>
              </w:rPr>
            </w:pPr>
            <w:r w:rsidRPr="00313650">
              <w:rPr>
                <w:rFonts w:ascii="Times New Roman" w:hAnsi="Times New Roman"/>
                <w:sz w:val="24"/>
                <w:szCs w:val="24"/>
                <w:lang w:val="en-US"/>
              </w:rPr>
              <w:t>The ability to analyze financial statements and to participate in preparation of investment and financial solutions</w:t>
            </w:r>
          </w:p>
        </w:tc>
        <w:tc>
          <w:tcPr>
            <w:tcW w:w="4423"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090FEF" w:rsidRPr="007C174C" w:rsidTr="00313650">
        <w:tc>
          <w:tcPr>
            <w:tcW w:w="1617"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c>
          <w:tcPr>
            <w:tcW w:w="3736" w:type="dxa"/>
            <w:vAlign w:val="center"/>
          </w:tcPr>
          <w:p w:rsidR="00090FEF" w:rsidRPr="00313650" w:rsidRDefault="00090FEF" w:rsidP="00313650">
            <w:pPr>
              <w:spacing w:after="0" w:line="240" w:lineRule="auto"/>
              <w:contextualSpacing/>
              <w:jc w:val="both"/>
              <w:rPr>
                <w:rFonts w:ascii="Times New Roman" w:hAnsi="Times New Roman"/>
                <w:sz w:val="24"/>
                <w:szCs w:val="24"/>
                <w:lang w:val="en-US"/>
              </w:rPr>
            </w:pPr>
            <w:r w:rsidRPr="00313650">
              <w:rPr>
                <w:rFonts w:ascii="Times New Roman" w:hAnsi="Times New Roman"/>
                <w:sz w:val="24"/>
                <w:szCs w:val="24"/>
                <w:lang w:val="en-US"/>
              </w:rPr>
              <w:t>The ability to analyze the operating activities in the company for preparation of managerial decisions</w:t>
            </w:r>
          </w:p>
        </w:tc>
        <w:tc>
          <w:tcPr>
            <w:tcW w:w="4423"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090FEF" w:rsidRPr="007C174C" w:rsidTr="00313650">
        <w:tc>
          <w:tcPr>
            <w:tcW w:w="1617" w:type="dxa"/>
            <w:vAlign w:val="center"/>
          </w:tcPr>
          <w:p w:rsidR="00090FEF"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c>
          <w:tcPr>
            <w:tcW w:w="3736" w:type="dxa"/>
            <w:vAlign w:val="center"/>
          </w:tcPr>
          <w:p w:rsidR="00090FEF" w:rsidRPr="00313650" w:rsidRDefault="00090FEF" w:rsidP="00313650">
            <w:pPr>
              <w:spacing w:after="0" w:line="240" w:lineRule="auto"/>
              <w:contextualSpacing/>
              <w:jc w:val="both"/>
              <w:rPr>
                <w:rFonts w:ascii="Times New Roman" w:hAnsi="Times New Roman"/>
                <w:sz w:val="24"/>
                <w:szCs w:val="24"/>
                <w:lang w:val="en-US"/>
              </w:rPr>
            </w:pPr>
            <w:r w:rsidRPr="00313650">
              <w:rPr>
                <w:rFonts w:ascii="Times New Roman" w:hAnsi="Times New Roman"/>
                <w:sz w:val="24"/>
                <w:szCs w:val="24"/>
                <w:lang w:val="en-US"/>
              </w:rPr>
              <w:t>The ability to find and evaluate new market opportunities and develop business idea</w:t>
            </w:r>
          </w:p>
        </w:tc>
        <w:tc>
          <w:tcPr>
            <w:tcW w:w="4423"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r>
      <w:tr w:rsidR="00090FEF" w:rsidRPr="007C174C" w:rsidTr="00313650">
        <w:tc>
          <w:tcPr>
            <w:tcW w:w="1617"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w:t>
            </w:r>
            <w:r>
              <w:rPr>
                <w:rFonts w:ascii="Times New Roman" w:hAnsi="Times New Roman"/>
                <w:sz w:val="24"/>
                <w:szCs w:val="24"/>
                <w:lang w:val="en-US"/>
              </w:rPr>
              <w:t>3</w:t>
            </w:r>
          </w:p>
        </w:tc>
        <w:tc>
          <w:tcPr>
            <w:tcW w:w="3736" w:type="dxa"/>
          </w:tcPr>
          <w:p w:rsidR="00090FEF" w:rsidRPr="00313650" w:rsidRDefault="00090FEF" w:rsidP="00313650">
            <w:pPr>
              <w:spacing w:after="0" w:line="240" w:lineRule="auto"/>
              <w:contextualSpacing/>
              <w:jc w:val="both"/>
              <w:rPr>
                <w:rFonts w:ascii="Times New Roman" w:hAnsi="Times New Roman"/>
                <w:sz w:val="24"/>
                <w:szCs w:val="24"/>
                <w:lang w:val="en-US"/>
              </w:rPr>
            </w:pPr>
            <w:r w:rsidRPr="00313650">
              <w:rPr>
                <w:rFonts w:ascii="Times New Roman" w:hAnsi="Times New Roman"/>
                <w:sz w:val="24"/>
                <w:szCs w:val="24"/>
                <w:lang w:val="en-US"/>
              </w:rPr>
              <w:t xml:space="preserve">The ability to analyze and interpret financial, accounting, and other </w:t>
            </w:r>
            <w:r w:rsidRPr="00313650">
              <w:rPr>
                <w:rFonts w:ascii="Times New Roman" w:hAnsi="Times New Roman"/>
                <w:sz w:val="24"/>
                <w:szCs w:val="24"/>
                <w:lang w:val="en-US"/>
              </w:rPr>
              <w:lastRenderedPageBreak/>
              <w:t>information contained in the financial statements  and to use it in scientific work</w:t>
            </w:r>
          </w:p>
        </w:tc>
        <w:tc>
          <w:tcPr>
            <w:tcW w:w="4423" w:type="dxa"/>
          </w:tcPr>
          <w:p w:rsidR="00090FEF" w:rsidRPr="007C174C" w:rsidRDefault="00090FEF"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lastRenderedPageBreak/>
              <w:t>Scientific and research</w:t>
            </w:r>
          </w:p>
        </w:tc>
      </w:tr>
      <w:tr w:rsidR="00090FEF" w:rsidRPr="007C174C" w:rsidTr="00313650">
        <w:tc>
          <w:tcPr>
            <w:tcW w:w="1617"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lastRenderedPageBreak/>
              <w:t>PK-35</w:t>
            </w:r>
          </w:p>
        </w:tc>
        <w:tc>
          <w:tcPr>
            <w:tcW w:w="3736" w:type="dxa"/>
          </w:tcPr>
          <w:p w:rsidR="00090FEF" w:rsidRPr="00313650" w:rsidRDefault="00090FEF" w:rsidP="00313650">
            <w:pPr>
              <w:spacing w:after="0" w:line="240" w:lineRule="auto"/>
              <w:contextualSpacing/>
              <w:jc w:val="both"/>
              <w:rPr>
                <w:rFonts w:ascii="Times New Roman" w:hAnsi="Times New Roman"/>
                <w:sz w:val="24"/>
                <w:szCs w:val="24"/>
                <w:lang w:val="en-US"/>
              </w:rPr>
            </w:pPr>
            <w:r w:rsidRPr="00313650">
              <w:rPr>
                <w:rFonts w:ascii="Times New Roman" w:hAnsi="Times New Roman"/>
                <w:sz w:val="24"/>
                <w:szCs w:val="24"/>
                <w:lang w:val="en-US"/>
              </w:rPr>
              <w:t>The ability to demonstrate knowledge of various programs used for the statistical analysis of data; the ability to use these programs</w:t>
            </w:r>
          </w:p>
        </w:tc>
        <w:tc>
          <w:tcPr>
            <w:tcW w:w="4423" w:type="dxa"/>
          </w:tcPr>
          <w:p w:rsidR="00090FEF" w:rsidRPr="007C174C" w:rsidRDefault="00090FEF"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bl>
    <w:p w:rsidR="00090FEF" w:rsidRPr="00090FEF" w:rsidRDefault="00090FEF" w:rsidP="002A2883">
      <w:pPr>
        <w:pStyle w:val="a6"/>
        <w:spacing w:after="0" w:line="240" w:lineRule="auto"/>
        <w:ind w:left="0" w:firstLine="709"/>
        <w:jc w:val="right"/>
        <w:rPr>
          <w:rFonts w:ascii="Times New Roman" w:hAnsi="Times New Roman"/>
          <w:sz w:val="24"/>
          <w:szCs w:val="24"/>
          <w:lang w:val="en-US"/>
        </w:rPr>
      </w:pPr>
    </w:p>
    <w:p w:rsidR="00090FEF" w:rsidRPr="00090FEF" w:rsidRDefault="00090FEF"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D71A9">
      <w:pPr>
        <w:pStyle w:val="1"/>
        <w:numPr>
          <w:ilvl w:val="0"/>
          <w:numId w:val="6"/>
        </w:numPr>
        <w:spacing w:line="240" w:lineRule="auto"/>
        <w:contextualSpacing/>
        <w:rPr>
          <w:sz w:val="24"/>
          <w:szCs w:val="24"/>
          <w:lang w:val="en-US"/>
        </w:rPr>
      </w:pPr>
      <w:r w:rsidRPr="007C174C">
        <w:rPr>
          <w:rFonts w:eastAsiaTheme="majorEastAsia"/>
          <w:sz w:val="24"/>
          <w:szCs w:val="24"/>
          <w:lang w:val="en-US"/>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552"/>
        <w:gridCol w:w="4395"/>
        <w:gridCol w:w="1807"/>
      </w:tblGrid>
      <w:tr w:rsidR="00090FEF" w:rsidRPr="007C174C" w:rsidTr="00313650">
        <w:tc>
          <w:tcPr>
            <w:tcW w:w="708" w:type="dxa"/>
            <w:vAlign w:val="center"/>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Types of student practical work</w:t>
            </w:r>
          </w:p>
        </w:tc>
        <w:tc>
          <w:tcPr>
            <w:tcW w:w="4395" w:type="dxa"/>
            <w:vAlign w:val="center"/>
          </w:tcPr>
          <w:p w:rsidR="00090FEF" w:rsidRPr="00313650" w:rsidRDefault="00090FEF" w:rsidP="007B7901">
            <w:pPr>
              <w:pStyle w:val="a6"/>
              <w:spacing w:after="0" w:line="240" w:lineRule="auto"/>
              <w:ind w:left="0"/>
              <w:jc w:val="center"/>
              <w:rPr>
                <w:rFonts w:ascii="Times New Roman" w:hAnsi="Times New Roman"/>
                <w:sz w:val="24"/>
                <w:szCs w:val="24"/>
              </w:rPr>
            </w:pPr>
            <w:r w:rsidRPr="00313650">
              <w:rPr>
                <w:rFonts w:ascii="Times New Roman" w:hAnsi="Times New Roman"/>
                <w:sz w:val="24"/>
                <w:szCs w:val="24"/>
                <w:lang w:val="en-US"/>
              </w:rPr>
              <w:t>Description of activities*</w:t>
            </w:r>
          </w:p>
        </w:tc>
        <w:tc>
          <w:tcPr>
            <w:tcW w:w="1807" w:type="dxa"/>
            <w:vAlign w:val="center"/>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 xml:space="preserve">The LO </w:t>
            </w:r>
            <w:proofErr w:type="spellStart"/>
            <w:r w:rsidRPr="00313650">
              <w:rPr>
                <w:rFonts w:ascii="Times New Roman" w:hAnsi="Times New Roman"/>
                <w:sz w:val="24"/>
                <w:szCs w:val="24"/>
              </w:rPr>
              <w:t>сode</w:t>
            </w:r>
            <w:proofErr w:type="spellEnd"/>
          </w:p>
        </w:tc>
      </w:tr>
      <w:tr w:rsidR="00090FEF" w:rsidRPr="007C174C" w:rsidTr="00313650">
        <w:tc>
          <w:tcPr>
            <w:tcW w:w="708" w:type="dxa"/>
            <w:vAlign w:val="center"/>
          </w:tcPr>
          <w:p w:rsidR="00090FEF" w:rsidRPr="00095174"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552" w:type="dxa"/>
            <w:vAlign w:val="center"/>
          </w:tcPr>
          <w:p w:rsidR="00090FEF" w:rsidRPr="00313650" w:rsidRDefault="00090FEF" w:rsidP="007B7901">
            <w:pPr>
              <w:pStyle w:val="a6"/>
              <w:spacing w:after="0" w:line="240" w:lineRule="auto"/>
              <w:ind w:left="0"/>
              <w:rPr>
                <w:rFonts w:ascii="Times New Roman" w:hAnsi="Times New Roman"/>
                <w:sz w:val="24"/>
                <w:szCs w:val="24"/>
                <w:lang w:val="en-US"/>
              </w:rPr>
            </w:pPr>
            <w:r w:rsidRPr="00313650">
              <w:rPr>
                <w:rFonts w:ascii="Times New Roman" w:hAnsi="Times New Roman"/>
                <w:sz w:val="24"/>
                <w:szCs w:val="24"/>
                <w:lang w:val="en-US"/>
              </w:rPr>
              <w:t>Information and analytical activities</w:t>
            </w:r>
          </w:p>
        </w:tc>
        <w:tc>
          <w:tcPr>
            <w:tcW w:w="4395" w:type="dxa"/>
            <w:vAlign w:val="center"/>
          </w:tcPr>
          <w:p w:rsidR="00090FEF" w:rsidRPr="00313650" w:rsidRDefault="00090FEF" w:rsidP="00313650">
            <w:pPr>
              <w:pStyle w:val="a6"/>
              <w:spacing w:after="0" w:line="240" w:lineRule="auto"/>
              <w:ind w:left="0"/>
              <w:jc w:val="both"/>
              <w:rPr>
                <w:rFonts w:ascii="Times New Roman" w:hAnsi="Times New Roman"/>
                <w:sz w:val="24"/>
                <w:szCs w:val="24"/>
                <w:lang w:val="en-US"/>
              </w:rPr>
            </w:pPr>
            <w:r w:rsidRPr="00313650">
              <w:rPr>
                <w:rFonts w:ascii="Times New Roman" w:hAnsi="Times New Roman"/>
                <w:sz w:val="24"/>
                <w:szCs w:val="24"/>
                <w:lang w:val="en-US"/>
              </w:rPr>
              <w:t>- the performance of financial analysis</w:t>
            </w:r>
          </w:p>
        </w:tc>
        <w:tc>
          <w:tcPr>
            <w:tcW w:w="1807" w:type="dxa"/>
            <w:vAlign w:val="center"/>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PK-</w:t>
            </w:r>
            <w:r w:rsidRPr="00313650">
              <w:rPr>
                <w:rFonts w:ascii="Times New Roman" w:hAnsi="Times New Roman"/>
                <w:sz w:val="24"/>
                <w:szCs w:val="24"/>
              </w:rPr>
              <w:t>24</w:t>
            </w:r>
          </w:p>
        </w:tc>
      </w:tr>
      <w:tr w:rsidR="00090FEF" w:rsidRPr="007C174C" w:rsidTr="00313650">
        <w:tc>
          <w:tcPr>
            <w:tcW w:w="708" w:type="dxa"/>
            <w:vAlign w:val="center"/>
          </w:tcPr>
          <w:p w:rsidR="00090FEF" w:rsidRDefault="00313650"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552" w:type="dxa"/>
            <w:vAlign w:val="center"/>
          </w:tcPr>
          <w:p w:rsidR="00090FEF" w:rsidRPr="00313650" w:rsidRDefault="00090FEF" w:rsidP="007B7901">
            <w:pPr>
              <w:pStyle w:val="a6"/>
              <w:spacing w:after="0" w:line="240" w:lineRule="auto"/>
              <w:ind w:left="0"/>
              <w:rPr>
                <w:rFonts w:ascii="Times New Roman" w:hAnsi="Times New Roman"/>
                <w:sz w:val="24"/>
                <w:szCs w:val="24"/>
                <w:lang w:val="en-US"/>
              </w:rPr>
            </w:pPr>
            <w:r w:rsidRPr="00313650">
              <w:rPr>
                <w:rFonts w:ascii="Times New Roman" w:hAnsi="Times New Roman"/>
                <w:sz w:val="24"/>
                <w:szCs w:val="24"/>
                <w:lang w:val="en-US"/>
              </w:rPr>
              <w:t>Information and analytical activities</w:t>
            </w:r>
          </w:p>
        </w:tc>
        <w:tc>
          <w:tcPr>
            <w:tcW w:w="4395" w:type="dxa"/>
            <w:vAlign w:val="center"/>
          </w:tcPr>
          <w:p w:rsidR="00090FEF" w:rsidRPr="00313650" w:rsidRDefault="00090FEF" w:rsidP="00313650">
            <w:pPr>
              <w:pStyle w:val="a6"/>
              <w:spacing w:after="0" w:line="240" w:lineRule="auto"/>
              <w:ind w:left="0"/>
              <w:jc w:val="both"/>
              <w:rPr>
                <w:rFonts w:ascii="Times New Roman" w:hAnsi="Times New Roman"/>
                <w:sz w:val="24"/>
                <w:szCs w:val="24"/>
                <w:lang w:val="en-US"/>
              </w:rPr>
            </w:pPr>
            <w:r w:rsidRPr="00313650">
              <w:rPr>
                <w:rFonts w:ascii="Times New Roman" w:hAnsi="Times New Roman"/>
                <w:sz w:val="24"/>
                <w:szCs w:val="24"/>
                <w:lang w:val="en-US"/>
              </w:rPr>
              <w:t>- the collection and synthesis of materials necessary to prepare the reports and documentation for the internship or the bachelor’s thesis</w:t>
            </w:r>
          </w:p>
          <w:p w:rsidR="00090FEF" w:rsidRPr="00313650" w:rsidRDefault="00090FEF" w:rsidP="00313650">
            <w:pPr>
              <w:pStyle w:val="a6"/>
              <w:spacing w:after="0" w:line="240" w:lineRule="auto"/>
              <w:ind w:left="0"/>
              <w:jc w:val="both"/>
              <w:rPr>
                <w:rFonts w:ascii="Times New Roman" w:hAnsi="Times New Roman"/>
                <w:sz w:val="24"/>
                <w:szCs w:val="24"/>
                <w:lang w:val="en-US"/>
              </w:rPr>
            </w:pPr>
            <w:r w:rsidRPr="00313650">
              <w:rPr>
                <w:rFonts w:ascii="Times New Roman" w:hAnsi="Times New Roman"/>
                <w:sz w:val="24"/>
                <w:szCs w:val="24"/>
                <w:lang w:val="en-US"/>
              </w:rPr>
              <w:t>-the preparation of a report for the completion of the internship</w:t>
            </w:r>
          </w:p>
        </w:tc>
        <w:tc>
          <w:tcPr>
            <w:tcW w:w="1807" w:type="dxa"/>
            <w:vAlign w:val="center"/>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PK-</w:t>
            </w:r>
            <w:r w:rsidRPr="00313650">
              <w:rPr>
                <w:rFonts w:ascii="Times New Roman" w:hAnsi="Times New Roman"/>
                <w:sz w:val="24"/>
                <w:szCs w:val="24"/>
              </w:rPr>
              <w:t>2</w:t>
            </w:r>
            <w:r w:rsidRPr="00313650">
              <w:rPr>
                <w:rFonts w:ascii="Times New Roman" w:hAnsi="Times New Roman"/>
                <w:sz w:val="24"/>
                <w:szCs w:val="24"/>
                <w:lang w:val="en-US"/>
              </w:rPr>
              <w:t>6</w:t>
            </w:r>
          </w:p>
        </w:tc>
      </w:tr>
      <w:tr w:rsidR="00090FEF" w:rsidRPr="007C174C" w:rsidTr="00313650">
        <w:tc>
          <w:tcPr>
            <w:tcW w:w="708" w:type="dxa"/>
          </w:tcPr>
          <w:p w:rsidR="00090FEF" w:rsidRPr="00313650" w:rsidRDefault="00313650"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552" w:type="dxa"/>
          </w:tcPr>
          <w:p w:rsidR="00090FEF" w:rsidRPr="00313650" w:rsidRDefault="00090FEF" w:rsidP="007B7901">
            <w:pPr>
              <w:pStyle w:val="a6"/>
              <w:spacing w:after="0" w:line="240" w:lineRule="auto"/>
              <w:ind w:left="0"/>
              <w:rPr>
                <w:rFonts w:ascii="Times New Roman" w:hAnsi="Times New Roman"/>
                <w:sz w:val="24"/>
                <w:szCs w:val="24"/>
                <w:lang w:val="nb-NO"/>
              </w:rPr>
            </w:pPr>
            <w:r w:rsidRPr="00313650">
              <w:rPr>
                <w:rFonts w:ascii="Times New Roman" w:hAnsi="Times New Roman"/>
                <w:sz w:val="24"/>
                <w:szCs w:val="24"/>
                <w:lang w:val="en-US"/>
              </w:rPr>
              <w:t>Entrepreneurial activity</w:t>
            </w:r>
          </w:p>
        </w:tc>
        <w:tc>
          <w:tcPr>
            <w:tcW w:w="4395" w:type="dxa"/>
          </w:tcPr>
          <w:p w:rsidR="00090FEF" w:rsidRPr="00313650" w:rsidRDefault="00090FEF" w:rsidP="00313650">
            <w:pPr>
              <w:spacing w:after="0" w:line="240" w:lineRule="auto"/>
              <w:contextualSpacing/>
              <w:jc w:val="both"/>
              <w:rPr>
                <w:rFonts w:ascii="Times New Roman" w:hAnsi="Times New Roman"/>
                <w:sz w:val="24"/>
                <w:szCs w:val="24"/>
                <w:lang w:val="en-US"/>
              </w:rPr>
            </w:pPr>
            <w:r w:rsidRPr="00313650">
              <w:rPr>
                <w:rFonts w:ascii="Times New Roman" w:hAnsi="Times New Roman"/>
                <w:sz w:val="24"/>
                <w:szCs w:val="24"/>
                <w:lang w:val="en-US"/>
              </w:rPr>
              <w:t>- the performance of various tasks given by the supervisor of the internship</w:t>
            </w:r>
          </w:p>
          <w:p w:rsidR="00090FEF" w:rsidRPr="00313650" w:rsidRDefault="00090FEF" w:rsidP="00313650">
            <w:pPr>
              <w:pStyle w:val="a6"/>
              <w:spacing w:after="0" w:line="240" w:lineRule="auto"/>
              <w:ind w:left="0"/>
              <w:jc w:val="both"/>
              <w:rPr>
                <w:rFonts w:ascii="Times New Roman" w:hAnsi="Times New Roman"/>
                <w:sz w:val="24"/>
                <w:szCs w:val="24"/>
                <w:lang w:val="en-US"/>
              </w:rPr>
            </w:pPr>
          </w:p>
        </w:tc>
        <w:tc>
          <w:tcPr>
            <w:tcW w:w="1807" w:type="dxa"/>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PK-</w:t>
            </w:r>
            <w:r w:rsidRPr="00313650">
              <w:rPr>
                <w:rFonts w:ascii="Times New Roman" w:hAnsi="Times New Roman"/>
                <w:sz w:val="24"/>
                <w:szCs w:val="24"/>
              </w:rPr>
              <w:t>2</w:t>
            </w:r>
            <w:r w:rsidRPr="00313650">
              <w:rPr>
                <w:rFonts w:ascii="Times New Roman" w:hAnsi="Times New Roman"/>
                <w:sz w:val="24"/>
                <w:szCs w:val="24"/>
                <w:lang w:val="en-US"/>
              </w:rPr>
              <w:t>7</w:t>
            </w:r>
          </w:p>
        </w:tc>
      </w:tr>
      <w:tr w:rsidR="00090FEF" w:rsidRPr="007C174C" w:rsidTr="00313650">
        <w:tc>
          <w:tcPr>
            <w:tcW w:w="708" w:type="dxa"/>
          </w:tcPr>
          <w:p w:rsidR="00090FEF" w:rsidRPr="00313650" w:rsidRDefault="00313650"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552" w:type="dxa"/>
          </w:tcPr>
          <w:p w:rsidR="00090FEF" w:rsidRPr="00313650" w:rsidRDefault="00090FEF" w:rsidP="007B7901">
            <w:pPr>
              <w:pStyle w:val="a6"/>
              <w:spacing w:after="0" w:line="240" w:lineRule="auto"/>
              <w:ind w:left="0"/>
              <w:rPr>
                <w:rFonts w:ascii="Times New Roman" w:hAnsi="Times New Roman"/>
                <w:sz w:val="24"/>
                <w:szCs w:val="24"/>
                <w:lang w:val="en-US"/>
              </w:rPr>
            </w:pPr>
            <w:r w:rsidRPr="00313650">
              <w:rPr>
                <w:rFonts w:ascii="Times New Roman" w:hAnsi="Times New Roman"/>
                <w:sz w:val="24"/>
                <w:szCs w:val="24"/>
                <w:lang w:val="nb-NO"/>
              </w:rPr>
              <w:t>Scientific and research</w:t>
            </w:r>
          </w:p>
        </w:tc>
        <w:tc>
          <w:tcPr>
            <w:tcW w:w="4395" w:type="dxa"/>
          </w:tcPr>
          <w:p w:rsidR="00090FEF" w:rsidRPr="00313650" w:rsidRDefault="00090FEF" w:rsidP="00313650">
            <w:pPr>
              <w:pStyle w:val="a6"/>
              <w:spacing w:after="0" w:line="240" w:lineRule="auto"/>
              <w:ind w:left="0"/>
              <w:jc w:val="both"/>
              <w:rPr>
                <w:rFonts w:ascii="Times New Roman" w:hAnsi="Times New Roman"/>
                <w:sz w:val="24"/>
                <w:szCs w:val="24"/>
                <w:lang w:val="en-US"/>
              </w:rPr>
            </w:pPr>
            <w:r w:rsidRPr="00313650">
              <w:rPr>
                <w:rFonts w:ascii="Times New Roman" w:hAnsi="Times New Roman"/>
                <w:sz w:val="24"/>
                <w:szCs w:val="24"/>
                <w:lang w:val="en-US"/>
              </w:rPr>
              <w:t>-the preparation of a report for the completion of the internship</w:t>
            </w:r>
          </w:p>
          <w:p w:rsidR="00090FEF" w:rsidRPr="00313650" w:rsidRDefault="00090FEF" w:rsidP="00313650">
            <w:pPr>
              <w:pStyle w:val="a6"/>
              <w:spacing w:after="0" w:line="240" w:lineRule="auto"/>
              <w:ind w:left="0"/>
              <w:jc w:val="both"/>
              <w:rPr>
                <w:rFonts w:ascii="Times New Roman" w:hAnsi="Times New Roman"/>
                <w:sz w:val="24"/>
                <w:szCs w:val="24"/>
                <w:lang w:val="en-US"/>
              </w:rPr>
            </w:pPr>
          </w:p>
        </w:tc>
        <w:tc>
          <w:tcPr>
            <w:tcW w:w="1807" w:type="dxa"/>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PK-33</w:t>
            </w:r>
          </w:p>
        </w:tc>
      </w:tr>
      <w:tr w:rsidR="00090FEF" w:rsidRPr="007C174C" w:rsidTr="00313650">
        <w:tc>
          <w:tcPr>
            <w:tcW w:w="708" w:type="dxa"/>
          </w:tcPr>
          <w:p w:rsidR="00090FEF" w:rsidRPr="00313650" w:rsidRDefault="00313650"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2552" w:type="dxa"/>
          </w:tcPr>
          <w:p w:rsidR="00090FEF" w:rsidRPr="00313650" w:rsidRDefault="00090FEF" w:rsidP="007B7901">
            <w:pPr>
              <w:pStyle w:val="a6"/>
              <w:spacing w:after="0" w:line="240" w:lineRule="auto"/>
              <w:ind w:left="0"/>
              <w:rPr>
                <w:rFonts w:ascii="Times New Roman" w:hAnsi="Times New Roman"/>
                <w:sz w:val="24"/>
                <w:szCs w:val="24"/>
                <w:lang w:val="en-US"/>
              </w:rPr>
            </w:pPr>
            <w:r w:rsidRPr="00313650">
              <w:rPr>
                <w:rFonts w:ascii="Times New Roman" w:hAnsi="Times New Roman"/>
                <w:sz w:val="24"/>
                <w:szCs w:val="24"/>
                <w:lang w:val="nb-NO"/>
              </w:rPr>
              <w:t>Scientific and research</w:t>
            </w:r>
          </w:p>
        </w:tc>
        <w:tc>
          <w:tcPr>
            <w:tcW w:w="4395" w:type="dxa"/>
          </w:tcPr>
          <w:p w:rsidR="00090FEF" w:rsidRPr="00313650" w:rsidRDefault="00090FEF" w:rsidP="00313650">
            <w:pPr>
              <w:pStyle w:val="a6"/>
              <w:spacing w:after="0" w:line="240" w:lineRule="auto"/>
              <w:ind w:left="0"/>
              <w:jc w:val="both"/>
              <w:rPr>
                <w:rFonts w:ascii="Times New Roman" w:hAnsi="Times New Roman"/>
                <w:sz w:val="24"/>
                <w:szCs w:val="24"/>
                <w:lang w:val="en-US"/>
              </w:rPr>
            </w:pPr>
            <w:r w:rsidRPr="00313650">
              <w:rPr>
                <w:rFonts w:ascii="Times New Roman" w:hAnsi="Times New Roman"/>
                <w:sz w:val="24"/>
                <w:szCs w:val="24"/>
                <w:lang w:val="en-US"/>
              </w:rPr>
              <w:t>- the collection and synthesis of materials necessary to prepare the reports and documentation for the internship or the bachelor’s thesis</w:t>
            </w:r>
          </w:p>
        </w:tc>
        <w:tc>
          <w:tcPr>
            <w:tcW w:w="1807" w:type="dxa"/>
          </w:tcPr>
          <w:p w:rsidR="00090FEF" w:rsidRPr="00313650" w:rsidRDefault="00090FEF" w:rsidP="007B7901">
            <w:pPr>
              <w:pStyle w:val="a6"/>
              <w:spacing w:after="0" w:line="240" w:lineRule="auto"/>
              <w:ind w:left="0"/>
              <w:jc w:val="center"/>
              <w:rPr>
                <w:rFonts w:ascii="Times New Roman" w:hAnsi="Times New Roman"/>
                <w:sz w:val="24"/>
                <w:szCs w:val="24"/>
                <w:lang w:val="en-US"/>
              </w:rPr>
            </w:pPr>
            <w:r w:rsidRPr="00313650">
              <w:rPr>
                <w:rFonts w:ascii="Times New Roman" w:hAnsi="Times New Roman"/>
                <w:sz w:val="24"/>
                <w:szCs w:val="24"/>
                <w:lang w:val="en-US"/>
              </w:rPr>
              <w:t>PK-35</w:t>
            </w:r>
          </w:p>
        </w:tc>
      </w:tr>
    </w:tbl>
    <w:p w:rsidR="00E275CC" w:rsidRPr="007C174C" w:rsidRDefault="00E275CC" w:rsidP="002A2883">
      <w:pPr>
        <w:spacing w:after="0" w:line="240" w:lineRule="auto"/>
        <w:contextualSpacing/>
        <w:jc w:val="both"/>
        <w:rPr>
          <w:rFonts w:ascii="Times New Roman" w:hAnsi="Times New Roman"/>
          <w:i/>
          <w:sz w:val="24"/>
          <w:szCs w:val="24"/>
          <w:lang w:val="en-US"/>
        </w:rPr>
      </w:pPr>
    </w:p>
    <w:p w:rsidR="0040372B" w:rsidRDefault="00634EE5" w:rsidP="0040372B">
      <w:pPr>
        <w:pStyle w:val="1"/>
        <w:numPr>
          <w:ilvl w:val="0"/>
          <w:numId w:val="6"/>
        </w:numPr>
        <w:spacing w:line="240" w:lineRule="auto"/>
        <w:contextualSpacing/>
        <w:rPr>
          <w:sz w:val="24"/>
          <w:szCs w:val="24"/>
          <w:lang w:val="en-US"/>
        </w:rPr>
      </w:pPr>
      <w:r w:rsidRPr="007C174C">
        <w:rPr>
          <w:sz w:val="24"/>
          <w:szCs w:val="24"/>
          <w:lang w:val="en-US"/>
        </w:rPr>
        <w:t>Internship report forms</w:t>
      </w:r>
    </w:p>
    <w:p w:rsidR="00313650" w:rsidRPr="00313650" w:rsidRDefault="00313650" w:rsidP="00313650">
      <w:pPr>
        <w:rPr>
          <w:lang w:val="en-US"/>
        </w:rPr>
      </w:pP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0C1860" w:rsidRDefault="000C1860"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0C1860" w:rsidRDefault="000C1860"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0C1860" w:rsidRDefault="000C1860"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0C1860" w:rsidRDefault="000C1860"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0C1860" w:rsidRDefault="000C1860"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0C1860" w:rsidRPr="000C1860" w:rsidRDefault="000C1860" w:rsidP="00671B5E">
      <w:pPr>
        <w:widowControl w:val="0"/>
        <w:autoSpaceDE w:val="0"/>
        <w:autoSpaceDN w:val="0"/>
        <w:adjustRightInd w:val="0"/>
        <w:spacing w:after="0" w:line="240" w:lineRule="auto"/>
        <w:contextualSpacing/>
        <w:jc w:val="both"/>
        <w:rPr>
          <w:rFonts w:ascii="Times New Roman" w:hAnsi="Times New Roman"/>
          <w:i/>
          <w:sz w:val="24"/>
          <w:szCs w:val="24"/>
        </w:rPr>
      </w:pPr>
    </w:p>
    <w:p w:rsidR="00BD71A9" w:rsidRPr="00BD71A9" w:rsidRDefault="00BD71A9" w:rsidP="00BD71A9">
      <w:pPr>
        <w:pStyle w:val="1"/>
        <w:numPr>
          <w:ilvl w:val="0"/>
          <w:numId w:val="6"/>
        </w:numPr>
        <w:spacing w:line="240" w:lineRule="auto"/>
        <w:contextualSpacing/>
        <w:rPr>
          <w:lang w:val="en-US"/>
        </w:rPr>
      </w:pPr>
      <w:r w:rsidRPr="00BD71A9">
        <w:rPr>
          <w:lang w:val="en-US"/>
        </w:rPr>
        <w:lastRenderedPageBreak/>
        <w:t>Ongoing assessment and interim internship assessment</w:t>
      </w:r>
    </w:p>
    <w:p w:rsidR="00BD71A9" w:rsidRDefault="00BD71A9" w:rsidP="00BD71A9">
      <w:pPr>
        <w:jc w:val="both"/>
        <w:rPr>
          <w:rFonts w:ascii="Times New Roman" w:hAnsi="Times New Roman"/>
          <w:b/>
          <w:highlight w:val="yellow"/>
          <w:lang w:val="en-US"/>
        </w:rPr>
      </w:pPr>
    </w:p>
    <w:p w:rsidR="00BD71A9" w:rsidRDefault="00BD71A9" w:rsidP="00BD71A9">
      <w:pPr>
        <w:jc w:val="both"/>
        <w:rPr>
          <w:rFonts w:ascii="Times New Roman" w:hAnsi="Times New Roman"/>
          <w:b/>
          <w:sz w:val="24"/>
          <w:szCs w:val="24"/>
          <w:lang w:val="en-US"/>
        </w:rPr>
      </w:pPr>
      <w:r w:rsidRPr="00763BD4">
        <w:rPr>
          <w:rFonts w:ascii="Times New Roman" w:hAnsi="Times New Roman"/>
          <w:b/>
          <w:sz w:val="24"/>
          <w:szCs w:val="24"/>
        </w:rPr>
        <w:t>А</w:t>
      </w:r>
      <w:r w:rsidR="000C1860">
        <w:rPr>
          <w:rFonts w:ascii="Times New Roman" w:hAnsi="Times New Roman"/>
          <w:b/>
          <w:sz w:val="24"/>
          <w:szCs w:val="24"/>
          <w:lang w:val="en-US"/>
        </w:rPr>
        <w:t xml:space="preserve">. </w:t>
      </w:r>
      <w:r w:rsidRPr="00763BD4">
        <w:rPr>
          <w:rFonts w:ascii="Times New Roman" w:hAnsi="Times New Roman"/>
          <w:b/>
          <w:sz w:val="24"/>
          <w:szCs w:val="24"/>
          <w:lang w:val="en-US"/>
        </w:rPr>
        <w:t>Ongoing assessment</w:t>
      </w:r>
    </w:p>
    <w:p w:rsidR="003571AE" w:rsidRPr="00B83CB9" w:rsidRDefault="003571AE" w:rsidP="00313650">
      <w:pPr>
        <w:jc w:val="both"/>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completes the individual assignment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directions of the research, analytical, and consulting activities of the organization</w:t>
      </w:r>
      <w:r w:rsidR="00313650">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collection of data, materials, etc. for the bachelor’s thesis (for the pre-defense internship)</w:t>
      </w:r>
      <w:r w:rsidR="00313650">
        <w:rPr>
          <w:rFonts w:ascii="Times New Roman" w:hAnsi="Times New Roman"/>
          <w:color w:val="000000"/>
          <w:sz w:val="24"/>
          <w:szCs w:val="24"/>
          <w:lang w:val="en-US" w:eastAsia="nb-NO"/>
        </w:rPr>
        <w:t>.</w:t>
      </w:r>
    </w:p>
    <w:p w:rsidR="00BD71A9" w:rsidRPr="00313650" w:rsidRDefault="00BD71A9" w:rsidP="00313650">
      <w:pPr>
        <w:pStyle w:val="2"/>
      </w:pPr>
      <w:r w:rsidRPr="00763BD4">
        <w:t xml:space="preserve">B. Interim </w:t>
      </w:r>
      <w:r>
        <w:t>assess</w:t>
      </w:r>
      <w:r w:rsidRPr="00763BD4">
        <w:t>ment</w:t>
      </w:r>
    </w:p>
    <w:p w:rsidR="00313650" w:rsidRDefault="00313650" w:rsidP="009A0115">
      <w:pPr>
        <w:tabs>
          <w:tab w:val="left" w:pos="426"/>
        </w:tabs>
        <w:spacing w:after="0" w:line="240" w:lineRule="auto"/>
        <w:contextualSpacing/>
        <w:rPr>
          <w:rFonts w:ascii="Times New Roman" w:hAnsi="Times New Roman"/>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40372B">
        <w:rPr>
          <w:rFonts w:ascii="Times New Roman" w:hAnsi="Times New Roman"/>
          <w:sz w:val="24"/>
          <w:szCs w:val="24"/>
          <w:lang w:val="en-US"/>
        </w:rPr>
        <w:t xml:space="preserve"> and the public report.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2A2883">
      <w:pPr>
        <w:pStyle w:val="2"/>
        <w:contextualSpacing/>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313650">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w:t>
      </w:r>
      <w:r w:rsidR="00313650" w:rsidRPr="00313650">
        <w:rPr>
          <w:rFonts w:ascii="Times New Roman" w:hAnsi="Times New Roman"/>
          <w:bCs/>
          <w:sz w:val="24"/>
          <w:szCs w:val="24"/>
          <w:lang w:val="en-US"/>
        </w:rPr>
        <w:t>;</w:t>
      </w:r>
      <w:r w:rsidRPr="007C174C">
        <w:rPr>
          <w:rFonts w:ascii="Times New Roman" w:hAnsi="Times New Roman"/>
          <w:bCs/>
          <w:sz w:val="24"/>
          <w:szCs w:val="24"/>
          <w:lang w:val="en-US"/>
        </w:rPr>
        <w:t xml:space="preserve"> supervisor and a stamp from the organization where the internship was completed</w:t>
      </w:r>
    </w:p>
    <w:p w:rsidR="00BF2D4F" w:rsidRPr="007C174C" w:rsidRDefault="00BF2D4F" w:rsidP="00313650">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r w:rsidR="00313650" w:rsidRPr="00313650">
        <w:rPr>
          <w:rFonts w:ascii="Times New Roman" w:hAnsi="Times New Roman"/>
          <w:bCs/>
          <w:sz w:val="24"/>
          <w:szCs w:val="24"/>
          <w:lang w:val="en-US"/>
        </w:rPr>
        <w:t>;</w:t>
      </w:r>
    </w:p>
    <w:p w:rsidR="00BF2D4F" w:rsidRPr="007C174C" w:rsidRDefault="00BF2D4F" w:rsidP="00313650">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r w:rsidR="00313650" w:rsidRPr="00313650">
        <w:rPr>
          <w:rFonts w:ascii="Times New Roman" w:hAnsi="Times New Roman"/>
          <w:bCs/>
          <w:sz w:val="24"/>
          <w:szCs w:val="24"/>
          <w:lang w:val="en-US"/>
        </w:rPr>
        <w:t>;</w:t>
      </w:r>
    </w:p>
    <w:p w:rsidR="00BF2D4F" w:rsidRPr="007C174C" w:rsidRDefault="00BF2D4F" w:rsidP="00313650">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r w:rsidR="00313650" w:rsidRPr="00313650">
        <w:rPr>
          <w:rFonts w:ascii="Times New Roman" w:hAnsi="Times New Roman"/>
          <w:bCs/>
          <w:sz w:val="24"/>
          <w:szCs w:val="24"/>
          <w:lang w:val="en-US"/>
        </w:rPr>
        <w:t>;</w:t>
      </w:r>
    </w:p>
    <w:p w:rsidR="00BF2D4F" w:rsidRDefault="00BF2D4F" w:rsidP="00313650">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proofErr w:type="gramStart"/>
      <w:r w:rsidRPr="007C174C">
        <w:rPr>
          <w:rFonts w:ascii="Times New Roman" w:hAnsi="Times New Roman"/>
          <w:bCs/>
          <w:sz w:val="24"/>
          <w:szCs w:val="24"/>
          <w:lang w:val="en-US"/>
        </w:rPr>
        <w:t>the</w:t>
      </w:r>
      <w:proofErr w:type="gramEnd"/>
      <w:r w:rsidRPr="007C174C">
        <w:rPr>
          <w:rFonts w:ascii="Times New Roman" w:hAnsi="Times New Roman"/>
          <w:bCs/>
          <w:sz w:val="24"/>
          <w:szCs w:val="24"/>
          <w:lang w:val="en-US"/>
        </w:rPr>
        <w:t xml:space="preserve"> presence of attachments to the report that contain data and other information received during the internship</w:t>
      </w:r>
      <w:r w:rsidR="00313650" w:rsidRPr="00313650">
        <w:rPr>
          <w:rFonts w:ascii="Times New Roman" w:hAnsi="Times New Roman"/>
          <w:bCs/>
          <w:sz w:val="24"/>
          <w:szCs w:val="24"/>
          <w:lang w:val="en-US"/>
        </w:rPr>
        <w:t>.</w:t>
      </w:r>
    </w:p>
    <w:p w:rsidR="0040372B" w:rsidRDefault="0040372B" w:rsidP="00431508">
      <w:pPr>
        <w:spacing w:after="0" w:line="240" w:lineRule="auto"/>
        <w:ind w:firstLine="709"/>
        <w:contextualSpacing/>
        <w:jc w:val="both"/>
        <w:rPr>
          <w:rFonts w:ascii="Times New Roman" w:hAnsi="Times New Roman"/>
          <w:iCs/>
          <w:sz w:val="24"/>
          <w:szCs w:val="24"/>
          <w:lang w:val="en-US"/>
        </w:rPr>
      </w:pPr>
      <w:bookmarkStart w:id="0" w:name="_Hlk24033651"/>
      <w:bookmarkStart w:id="1" w:name="_Hlk24033637"/>
    </w:p>
    <w:p w:rsidR="00B344C0" w:rsidRPr="00FC7A04" w:rsidRDefault="00BF2D4F" w:rsidP="00B344C0">
      <w:pPr>
        <w:spacing w:after="0" w:line="240" w:lineRule="auto"/>
        <w:ind w:firstLine="709"/>
        <w:contextualSpacing/>
        <w:jc w:val="both"/>
        <w:rPr>
          <w:rFonts w:ascii="Times New Roman" w:hAnsi="Times New Roman"/>
          <w:iCs/>
          <w:sz w:val="24"/>
          <w:szCs w:val="24"/>
          <w:lang w:val="en-US"/>
        </w:rPr>
      </w:pPr>
      <w:r w:rsidRPr="00313650">
        <w:rPr>
          <w:rFonts w:ascii="Times New Roman" w:hAnsi="Times New Roman"/>
          <w:iCs/>
          <w:sz w:val="24"/>
          <w:szCs w:val="24"/>
          <w:lang w:val="en-US"/>
        </w:rPr>
        <w:lastRenderedPageBreak/>
        <w:t xml:space="preserve">The evaluation of the independent work of the student during the </w:t>
      </w:r>
      <w:r w:rsidR="00C47854" w:rsidRPr="00313650">
        <w:rPr>
          <w:rFonts w:ascii="Times New Roman" w:eastAsia="Calibri" w:hAnsi="Times New Roman"/>
          <w:iCs/>
          <w:sz w:val="24"/>
          <w:szCs w:val="24"/>
          <w:lang w:val="en-US"/>
        </w:rPr>
        <w:t>Work Experience</w:t>
      </w:r>
      <w:r w:rsidR="00BD71A9" w:rsidRPr="00313650">
        <w:rPr>
          <w:rFonts w:ascii="Times New Roman" w:hAnsi="Times New Roman"/>
          <w:iCs/>
          <w:sz w:val="24"/>
          <w:szCs w:val="24"/>
          <w:lang w:val="en-US"/>
        </w:rPr>
        <w:t xml:space="preserve"> </w:t>
      </w:r>
      <w:r w:rsidR="0061628C" w:rsidRPr="00313650">
        <w:rPr>
          <w:rFonts w:ascii="Times New Roman" w:hAnsi="Times New Roman"/>
          <w:iCs/>
          <w:sz w:val="24"/>
          <w:szCs w:val="24"/>
          <w:lang w:val="en-US"/>
        </w:rPr>
        <w:t xml:space="preserve">internship </w:t>
      </w:r>
      <w:r w:rsidRPr="00313650">
        <w:rPr>
          <w:rFonts w:ascii="Times New Roman" w:hAnsi="Times New Roman"/>
          <w:iCs/>
          <w:sz w:val="24"/>
          <w:szCs w:val="24"/>
          <w:lang w:val="en-US"/>
        </w:rPr>
        <w:t xml:space="preserve">is evaluated by the supervisor of </w:t>
      </w:r>
      <w:r w:rsidR="0061628C" w:rsidRPr="00313650">
        <w:rPr>
          <w:rFonts w:ascii="Times New Roman" w:hAnsi="Times New Roman"/>
          <w:iCs/>
          <w:sz w:val="24"/>
          <w:szCs w:val="24"/>
          <w:lang w:val="en-US"/>
        </w:rPr>
        <w:t>internship in HSE</w:t>
      </w:r>
      <w:r w:rsidR="0040372B" w:rsidRPr="00313650">
        <w:rPr>
          <w:rFonts w:ascii="Times New Roman" w:hAnsi="Times New Roman"/>
          <w:iCs/>
          <w:sz w:val="24"/>
          <w:szCs w:val="24"/>
          <w:lang w:val="en-US"/>
        </w:rPr>
        <w:t xml:space="preserve"> and </w:t>
      </w:r>
      <w:r w:rsidR="00313650" w:rsidRPr="00313650">
        <w:rPr>
          <w:rFonts w:ascii="Times New Roman" w:hAnsi="Times New Roman"/>
          <w:iCs/>
          <w:sz w:val="24"/>
          <w:szCs w:val="24"/>
          <w:lang w:val="en-US"/>
        </w:rPr>
        <w:t xml:space="preserve">supervisor of </w:t>
      </w:r>
      <w:r w:rsidR="00313650">
        <w:rPr>
          <w:rFonts w:ascii="Times New Roman" w:hAnsi="Times New Roman"/>
          <w:iCs/>
          <w:sz w:val="24"/>
          <w:szCs w:val="24"/>
          <w:lang w:val="en-US"/>
        </w:rPr>
        <w:t>the organization</w:t>
      </w:r>
      <w:r w:rsidR="0061628C" w:rsidRPr="00313650">
        <w:rPr>
          <w:rFonts w:ascii="Times New Roman" w:hAnsi="Times New Roman"/>
          <w:iCs/>
          <w:sz w:val="24"/>
          <w:szCs w:val="24"/>
          <w:lang w:val="en-US"/>
        </w:rPr>
        <w:t xml:space="preserve">. </w:t>
      </w:r>
    </w:p>
    <w:p w:rsidR="00B344C0" w:rsidRPr="000C1860" w:rsidRDefault="00B344C0" w:rsidP="000C1860">
      <w:pPr>
        <w:spacing w:after="0" w:line="240" w:lineRule="auto"/>
        <w:ind w:firstLine="709"/>
        <w:contextualSpacing/>
        <w:jc w:val="both"/>
        <w:rPr>
          <w:rFonts w:ascii="Times New Roman" w:hAnsi="Times New Roman"/>
          <w:iCs/>
          <w:sz w:val="24"/>
          <w:szCs w:val="24"/>
          <w:lang w:val="en-US"/>
        </w:rPr>
      </w:pPr>
      <w:r>
        <w:rPr>
          <w:rFonts w:ascii="Times New Roman" w:hAnsi="Times New Roman"/>
          <w:iCs/>
          <w:sz w:val="24"/>
          <w:szCs w:val="24"/>
          <w:lang w:val="en-US"/>
        </w:rPr>
        <w:t>T</w:t>
      </w:r>
      <w:r w:rsidR="00FC7A04" w:rsidRPr="00FC7A04">
        <w:rPr>
          <w:rFonts w:ascii="Times New Roman" w:hAnsi="Times New Roman"/>
          <w:iCs/>
          <w:sz w:val="24"/>
          <w:szCs w:val="24"/>
          <w:lang w:val="en-US"/>
        </w:rPr>
        <w:t>he final evaluation for the internship is</w:t>
      </w:r>
      <w:r w:rsidRPr="00B344C0">
        <w:rPr>
          <w:rFonts w:ascii="Times New Roman" w:hAnsi="Times New Roman"/>
          <w:iCs/>
          <w:sz w:val="24"/>
          <w:szCs w:val="24"/>
          <w:lang w:val="en-US"/>
        </w:rPr>
        <w:t>:</w:t>
      </w:r>
      <w:r w:rsidR="00FC7A04" w:rsidRPr="00FC7A04">
        <w:rPr>
          <w:rFonts w:ascii="Times New Roman" w:hAnsi="Times New Roman"/>
          <w:iCs/>
          <w:sz w:val="24"/>
          <w:szCs w:val="24"/>
          <w:lang w:val="en-US"/>
        </w:rPr>
        <w:t xml:space="preserve"> 0.</w:t>
      </w:r>
      <w:r w:rsidR="00313650">
        <w:rPr>
          <w:rFonts w:ascii="Times New Roman" w:hAnsi="Times New Roman"/>
          <w:iCs/>
          <w:sz w:val="24"/>
          <w:szCs w:val="24"/>
          <w:lang w:val="en-US"/>
        </w:rPr>
        <w:t xml:space="preserve">10 x </w:t>
      </w:r>
      <w:r w:rsidR="00313650">
        <w:rPr>
          <w:rFonts w:ascii="Times New Roman" w:hAnsi="Times New Roman"/>
          <w:i/>
          <w:sz w:val="24"/>
          <w:szCs w:val="24"/>
          <w:lang w:val="en-US"/>
        </w:rPr>
        <w:t>s</w:t>
      </w:r>
      <w:r w:rsidR="00FC7A04" w:rsidRPr="00FC7A04">
        <w:rPr>
          <w:rFonts w:ascii="Times New Roman" w:hAnsi="Times New Roman"/>
          <w:i/>
          <w:sz w:val="24"/>
          <w:szCs w:val="24"/>
          <w:lang w:val="en-US"/>
        </w:rPr>
        <w:t>upervisor</w:t>
      </w:r>
      <w:r w:rsidR="00313650">
        <w:rPr>
          <w:rFonts w:ascii="Times New Roman" w:hAnsi="Times New Roman"/>
          <w:i/>
          <w:sz w:val="24"/>
          <w:szCs w:val="24"/>
          <w:lang w:val="en-US"/>
        </w:rPr>
        <w:t xml:space="preserve"> from the organization</w:t>
      </w:r>
      <w:r w:rsidR="00FC7A04" w:rsidRPr="00FC7A04">
        <w:rPr>
          <w:rFonts w:ascii="Times New Roman" w:hAnsi="Times New Roman"/>
          <w:iCs/>
          <w:sz w:val="24"/>
          <w:szCs w:val="24"/>
          <w:lang w:val="en-US"/>
        </w:rPr>
        <w:t xml:space="preserve"> + 0.</w:t>
      </w:r>
      <w:r w:rsidR="00313650">
        <w:rPr>
          <w:rFonts w:ascii="Times New Roman" w:hAnsi="Times New Roman"/>
          <w:iCs/>
          <w:sz w:val="24"/>
          <w:szCs w:val="24"/>
          <w:lang w:val="en-US"/>
        </w:rPr>
        <w:t>4</w:t>
      </w:r>
      <w:r w:rsidR="00FC7A04" w:rsidRPr="00FC7A04">
        <w:rPr>
          <w:rFonts w:ascii="Times New Roman" w:hAnsi="Times New Roman"/>
          <w:iCs/>
          <w:sz w:val="24"/>
          <w:szCs w:val="24"/>
          <w:lang w:val="en-US"/>
        </w:rPr>
        <w:t xml:space="preserve">0 x </w:t>
      </w:r>
      <w:r w:rsidR="00313650">
        <w:rPr>
          <w:rFonts w:ascii="Times New Roman" w:hAnsi="Times New Roman"/>
          <w:i/>
          <w:sz w:val="24"/>
          <w:szCs w:val="24"/>
          <w:lang w:val="en-US"/>
        </w:rPr>
        <w:t xml:space="preserve">oral </w:t>
      </w:r>
      <w:r>
        <w:rPr>
          <w:rFonts w:ascii="Times New Roman" w:hAnsi="Times New Roman"/>
          <w:i/>
          <w:sz w:val="24"/>
          <w:szCs w:val="24"/>
          <w:lang w:val="en-US"/>
        </w:rPr>
        <w:t>defense</w:t>
      </w:r>
      <w:r w:rsidRPr="00B344C0">
        <w:rPr>
          <w:rFonts w:ascii="Times New Roman" w:hAnsi="Times New Roman"/>
          <w:i/>
          <w:sz w:val="24"/>
          <w:szCs w:val="24"/>
          <w:lang w:val="en-US"/>
        </w:rPr>
        <w:t xml:space="preserve"> </w:t>
      </w:r>
      <w:r>
        <w:rPr>
          <w:rFonts w:ascii="Times New Roman" w:hAnsi="Times New Roman"/>
          <w:i/>
          <w:sz w:val="24"/>
          <w:szCs w:val="24"/>
          <w:lang w:val="en-US"/>
        </w:rPr>
        <w:t>of the report +</w:t>
      </w:r>
      <w:r w:rsidRPr="00B344C0">
        <w:rPr>
          <w:rFonts w:ascii="Times New Roman" w:hAnsi="Times New Roman"/>
          <w:sz w:val="24"/>
          <w:szCs w:val="24"/>
          <w:lang w:val="en-US"/>
        </w:rPr>
        <w:t>0.4</w:t>
      </w:r>
      <w:r>
        <w:rPr>
          <w:rFonts w:ascii="Times New Roman" w:hAnsi="Times New Roman"/>
          <w:sz w:val="24"/>
          <w:szCs w:val="24"/>
          <w:lang w:val="en-US"/>
        </w:rPr>
        <w:t xml:space="preserve">0 </w:t>
      </w:r>
      <w:r>
        <w:rPr>
          <w:rFonts w:ascii="Times New Roman" w:hAnsi="Times New Roman"/>
          <w:iCs/>
          <w:sz w:val="24"/>
          <w:szCs w:val="24"/>
          <w:lang w:val="en-US"/>
        </w:rPr>
        <w:t xml:space="preserve">x </w:t>
      </w:r>
      <w:r w:rsidRPr="00016EF5">
        <w:rPr>
          <w:rFonts w:ascii="Times New Roman" w:hAnsi="Times New Roman"/>
          <w:i/>
          <w:iCs/>
          <w:sz w:val="24"/>
          <w:szCs w:val="24"/>
          <w:lang w:val="en-US"/>
        </w:rPr>
        <w:t>student`s written report</w:t>
      </w:r>
      <w:r>
        <w:rPr>
          <w:rFonts w:ascii="Times New Roman" w:hAnsi="Times New Roman"/>
          <w:iCs/>
          <w:sz w:val="24"/>
          <w:szCs w:val="24"/>
          <w:lang w:val="en-US"/>
        </w:rPr>
        <w:t xml:space="preserve"> + 0.10 x </w:t>
      </w:r>
      <w:r w:rsidRPr="00016EF5">
        <w:rPr>
          <w:rFonts w:ascii="Times New Roman" w:hAnsi="Times New Roman"/>
          <w:i/>
          <w:sz w:val="24"/>
          <w:szCs w:val="24"/>
          <w:lang w:val="en-US"/>
        </w:rPr>
        <w:t>internship diary</w:t>
      </w:r>
    </w:p>
    <w:p w:rsidR="00B344C0" w:rsidRPr="00B344C0" w:rsidRDefault="00B344C0" w:rsidP="00B344C0">
      <w:pPr>
        <w:spacing w:after="0" w:line="240" w:lineRule="auto"/>
        <w:ind w:firstLine="709"/>
        <w:contextualSpacing/>
        <w:jc w:val="both"/>
        <w:rPr>
          <w:rFonts w:ascii="Times New Roman" w:hAnsi="Times New Roman"/>
          <w:iCs/>
          <w:sz w:val="24"/>
          <w:szCs w:val="24"/>
          <w:lang w:val="en-US"/>
        </w:rPr>
      </w:pPr>
      <w:r w:rsidRPr="00B344C0">
        <w:rPr>
          <w:rFonts w:ascii="Times New Roman" w:hAnsi="Times New Roman"/>
          <w:sz w:val="24"/>
          <w:szCs w:val="24"/>
          <w:lang w:val="en-US"/>
        </w:rPr>
        <w:t xml:space="preserve">The oral defense of the student`s report </w:t>
      </w:r>
      <w:r>
        <w:rPr>
          <w:rFonts w:ascii="Times New Roman" w:hAnsi="Times New Roman"/>
          <w:sz w:val="24"/>
          <w:szCs w:val="24"/>
          <w:lang w:val="en-US"/>
        </w:rPr>
        <w:t>will take place via Zoom.</w:t>
      </w:r>
    </w:p>
    <w:p w:rsidR="00FC7A04" w:rsidRPr="00FC7A04" w:rsidRDefault="00FC7A04" w:rsidP="00313650">
      <w:pPr>
        <w:spacing w:after="0" w:line="240" w:lineRule="auto"/>
        <w:contextualSpacing/>
        <w:jc w:val="both"/>
        <w:rPr>
          <w:rFonts w:ascii="Times New Roman" w:hAnsi="Times New Roman"/>
          <w:iCs/>
          <w:sz w:val="24"/>
          <w:szCs w:val="24"/>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B344C0" w:rsidRDefault="00F8466B" w:rsidP="001B243A">
      <w:pPr>
        <w:autoSpaceDE w:val="0"/>
        <w:spacing w:after="0" w:line="100" w:lineRule="atLeast"/>
        <w:jc w:val="both"/>
        <w:rPr>
          <w:rFonts w:ascii="Times New Roman" w:eastAsia="Helvetica" w:hAnsi="Times New Roman"/>
          <w:kern w:val="1"/>
          <w:sz w:val="24"/>
          <w:szCs w:val="24"/>
          <w:lang w:val="en-US"/>
        </w:rPr>
      </w:pPr>
      <w:r w:rsidRPr="00B344C0">
        <w:rPr>
          <w:rFonts w:ascii="Times New Roman" w:eastAsia="Helvetica" w:hAnsi="Times New Roman"/>
          <w:b/>
          <w:kern w:val="1"/>
          <w:sz w:val="24"/>
          <w:szCs w:val="24"/>
          <w:lang w:val="en-US"/>
        </w:rPr>
        <w:t>“Excellent”, “Very good”</w:t>
      </w:r>
      <w:r w:rsidRPr="00B344C0">
        <w:rPr>
          <w:rFonts w:ascii="Times New Roman" w:eastAsia="Helvetica" w:hAnsi="Times New Roman"/>
          <w:kern w:val="1"/>
          <w:sz w:val="24"/>
          <w:szCs w:val="24"/>
          <w:lang w:val="en-US"/>
        </w:rPr>
        <w:t xml:space="preserve"> (8-10) —</w:t>
      </w:r>
      <w:r w:rsidR="00B344C0">
        <w:rPr>
          <w:rFonts w:ascii="Times New Roman" w:eastAsia="Helvetica" w:hAnsi="Times New Roman"/>
          <w:kern w:val="1"/>
          <w:sz w:val="24"/>
          <w:szCs w:val="24"/>
          <w:lang w:val="en-US"/>
        </w:rPr>
        <w:t xml:space="preserve"> </w:t>
      </w:r>
      <w:r w:rsidR="00F06522" w:rsidRPr="00B344C0">
        <w:rPr>
          <w:rFonts w:ascii="Times New Roman" w:eastAsia="Helvetica" w:hAnsi="Times New Roman"/>
          <w:kern w:val="1"/>
          <w:sz w:val="24"/>
          <w:szCs w:val="24"/>
          <w:lang w:val="en-US"/>
        </w:rPr>
        <w:t xml:space="preserve">in the report about the </w:t>
      </w:r>
      <w:r w:rsidR="00C47854" w:rsidRPr="00B344C0">
        <w:rPr>
          <w:rFonts w:ascii="Times New Roman" w:eastAsia="Calibri" w:hAnsi="Times New Roman"/>
          <w:iCs/>
          <w:sz w:val="24"/>
          <w:szCs w:val="24"/>
          <w:lang w:val="en-US"/>
        </w:rPr>
        <w:t>Work Experience</w:t>
      </w:r>
      <w:r w:rsidR="00F06522" w:rsidRPr="00B344C0">
        <w:rPr>
          <w:rFonts w:ascii="Times New Roman" w:eastAsia="Helvetica" w:hAnsi="Times New Roman"/>
          <w:kern w:val="1"/>
          <w:sz w:val="24"/>
          <w:szCs w:val="24"/>
          <w:lang w:val="en-US"/>
        </w:rPr>
        <w:t xml:space="preserve">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B344C0" w:rsidRDefault="00F8466B" w:rsidP="001B243A">
      <w:pPr>
        <w:autoSpaceDE w:val="0"/>
        <w:spacing w:after="0" w:line="100" w:lineRule="atLeast"/>
        <w:jc w:val="both"/>
        <w:rPr>
          <w:rFonts w:ascii="Times New Roman" w:eastAsia="Helvetica" w:hAnsi="Times New Roman"/>
          <w:kern w:val="1"/>
          <w:sz w:val="24"/>
          <w:szCs w:val="24"/>
          <w:lang w:val="en-US"/>
        </w:rPr>
      </w:pPr>
      <w:r w:rsidRPr="00B344C0">
        <w:rPr>
          <w:rFonts w:ascii="Times New Roman" w:eastAsia="Helvetica" w:hAnsi="Times New Roman"/>
          <w:b/>
          <w:kern w:val="1"/>
          <w:sz w:val="24"/>
          <w:szCs w:val="24"/>
          <w:lang w:val="en-US"/>
        </w:rPr>
        <w:t>“Good”</w:t>
      </w:r>
      <w:r w:rsidR="00313650" w:rsidRPr="00B344C0">
        <w:rPr>
          <w:rFonts w:ascii="Times New Roman" w:eastAsia="Helvetica" w:hAnsi="Times New Roman"/>
          <w:kern w:val="1"/>
          <w:sz w:val="24"/>
          <w:szCs w:val="24"/>
          <w:lang w:val="en-US"/>
        </w:rPr>
        <w:t xml:space="preserve"> (6</w:t>
      </w:r>
      <w:r w:rsidRPr="00B344C0">
        <w:rPr>
          <w:rFonts w:ascii="Times New Roman" w:eastAsia="Helvetica" w:hAnsi="Times New Roman"/>
          <w:kern w:val="1"/>
          <w:sz w:val="24"/>
          <w:szCs w:val="24"/>
          <w:lang w:val="en-US"/>
        </w:rPr>
        <w:t>-7)</w:t>
      </w:r>
      <w:r w:rsidR="00B344C0">
        <w:rPr>
          <w:rFonts w:ascii="Times New Roman" w:eastAsia="Helvetica" w:hAnsi="Times New Roman"/>
          <w:kern w:val="1"/>
          <w:sz w:val="24"/>
          <w:szCs w:val="24"/>
          <w:lang w:val="en-US"/>
        </w:rPr>
        <w:t xml:space="preserve"> </w:t>
      </w:r>
      <w:r w:rsidRPr="00B344C0">
        <w:rPr>
          <w:rFonts w:ascii="Times New Roman" w:eastAsia="Helvetica" w:hAnsi="Times New Roman"/>
          <w:kern w:val="1"/>
          <w:sz w:val="24"/>
          <w:szCs w:val="24"/>
          <w:lang w:val="en-US"/>
        </w:rPr>
        <w:t>—</w:t>
      </w:r>
      <w:r w:rsidR="00B344C0">
        <w:rPr>
          <w:rFonts w:ascii="Times New Roman" w:eastAsia="Helvetica" w:hAnsi="Times New Roman"/>
          <w:kern w:val="1"/>
          <w:sz w:val="24"/>
          <w:szCs w:val="24"/>
          <w:lang w:val="en-US"/>
        </w:rPr>
        <w:t xml:space="preserve"> i</w:t>
      </w:r>
      <w:r w:rsidR="00F06522" w:rsidRPr="00B344C0">
        <w:rPr>
          <w:rFonts w:ascii="Times New Roman" w:eastAsia="Helvetica" w:hAnsi="Times New Roman"/>
          <w:kern w:val="1"/>
          <w:sz w:val="24"/>
          <w:szCs w:val="24"/>
          <w:lang w:val="en-US"/>
        </w:rPr>
        <w:t xml:space="preserve">n the report about the </w:t>
      </w:r>
      <w:r w:rsidR="00C47854" w:rsidRPr="00B344C0">
        <w:rPr>
          <w:rFonts w:ascii="Times New Roman" w:eastAsia="Calibri" w:hAnsi="Times New Roman"/>
          <w:iCs/>
          <w:sz w:val="24"/>
          <w:szCs w:val="24"/>
          <w:lang w:val="en-US"/>
        </w:rPr>
        <w:t>Work Experience</w:t>
      </w:r>
      <w:r w:rsidR="00BD71A9" w:rsidRPr="00B344C0">
        <w:rPr>
          <w:rFonts w:ascii="Times New Roman" w:hAnsi="Times New Roman"/>
          <w:sz w:val="24"/>
          <w:szCs w:val="24"/>
          <w:lang w:val="en-US"/>
        </w:rPr>
        <w:t xml:space="preserve"> </w:t>
      </w:r>
      <w:r w:rsidR="00F06522" w:rsidRPr="00B344C0">
        <w:rPr>
          <w:rFonts w:ascii="Times New Roman" w:eastAsia="Helvetica" w:hAnsi="Times New Roman"/>
          <w:kern w:val="1"/>
          <w:sz w:val="24"/>
          <w:szCs w:val="24"/>
          <w:lang w:val="en-US"/>
        </w:rPr>
        <w:t>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B344C0" w:rsidRDefault="00F8466B" w:rsidP="001B243A">
      <w:pPr>
        <w:autoSpaceDE w:val="0"/>
        <w:spacing w:after="0" w:line="100" w:lineRule="atLeast"/>
        <w:jc w:val="both"/>
        <w:rPr>
          <w:rFonts w:ascii="Times New Roman" w:eastAsia="Helvetica" w:hAnsi="Times New Roman"/>
          <w:kern w:val="1"/>
          <w:sz w:val="24"/>
          <w:szCs w:val="24"/>
          <w:lang w:val="en-US"/>
        </w:rPr>
      </w:pPr>
      <w:r w:rsidRPr="00B344C0">
        <w:rPr>
          <w:rFonts w:ascii="Times New Roman" w:eastAsia="Helvetica" w:hAnsi="Times New Roman"/>
          <w:b/>
          <w:kern w:val="1"/>
          <w:sz w:val="24"/>
          <w:szCs w:val="24"/>
          <w:lang w:val="en-US"/>
        </w:rPr>
        <w:t>“Satisfactory”</w:t>
      </w:r>
      <w:r w:rsidRPr="00B344C0">
        <w:rPr>
          <w:rFonts w:ascii="Times New Roman" w:eastAsia="Helvetica" w:hAnsi="Times New Roman"/>
          <w:kern w:val="1"/>
          <w:sz w:val="24"/>
          <w:szCs w:val="24"/>
          <w:lang w:val="en-US"/>
        </w:rPr>
        <w:t xml:space="preserve"> (4-5) </w:t>
      </w:r>
      <w:r w:rsidR="00195D07" w:rsidRPr="00B344C0">
        <w:rPr>
          <w:rFonts w:ascii="Times New Roman" w:eastAsia="Helvetica" w:hAnsi="Times New Roman"/>
          <w:kern w:val="1"/>
          <w:sz w:val="24"/>
          <w:szCs w:val="24"/>
          <w:lang w:val="en-US"/>
        </w:rPr>
        <w:t xml:space="preserve">— </w:t>
      </w:r>
      <w:r w:rsidR="00F06522" w:rsidRPr="00B344C0">
        <w:rPr>
          <w:rFonts w:ascii="Times New Roman" w:eastAsia="Helvetica" w:hAnsi="Times New Roman"/>
          <w:kern w:val="1"/>
          <w:sz w:val="24"/>
          <w:szCs w:val="24"/>
          <w:lang w:val="en-US"/>
        </w:rPr>
        <w:t xml:space="preserve">in the report about the </w:t>
      </w:r>
      <w:r w:rsidR="00C47854" w:rsidRPr="00B344C0">
        <w:rPr>
          <w:rFonts w:ascii="Times New Roman" w:eastAsia="Calibri" w:hAnsi="Times New Roman"/>
          <w:iCs/>
          <w:sz w:val="24"/>
          <w:szCs w:val="24"/>
          <w:lang w:val="en-US"/>
        </w:rPr>
        <w:t>Work Experience</w:t>
      </w:r>
      <w:r w:rsidR="00C47854" w:rsidRPr="00B344C0">
        <w:rPr>
          <w:rFonts w:ascii="Times New Roman" w:hAnsi="Times New Roman"/>
          <w:sz w:val="24"/>
          <w:szCs w:val="24"/>
          <w:lang w:val="en-US"/>
        </w:rPr>
        <w:t xml:space="preserve"> </w:t>
      </w:r>
      <w:r w:rsidR="00F06522" w:rsidRPr="00B344C0">
        <w:rPr>
          <w:rFonts w:ascii="Times New Roman" w:eastAsia="Helvetica" w:hAnsi="Times New Roman"/>
          <w:kern w:val="1"/>
          <w:sz w:val="24"/>
          <w:szCs w:val="24"/>
          <w:lang w:val="en-US"/>
        </w:rPr>
        <w:t xml:space="preserve"> internship, the student provides only a schematic, superficial description of the work completed through the internship, provides no independent conclusions, and does not comply with the requirements of the report.</w:t>
      </w:r>
    </w:p>
    <w:p w:rsidR="00195D07" w:rsidRPr="00B344C0" w:rsidRDefault="00F8466B" w:rsidP="001B243A">
      <w:pPr>
        <w:spacing w:after="0" w:line="240" w:lineRule="auto"/>
        <w:contextualSpacing/>
        <w:jc w:val="both"/>
        <w:rPr>
          <w:rFonts w:ascii="Times New Roman" w:eastAsia="Helvetica" w:hAnsi="Times New Roman"/>
          <w:kern w:val="1"/>
          <w:sz w:val="24"/>
          <w:szCs w:val="24"/>
          <w:lang w:val="en-US"/>
        </w:rPr>
      </w:pPr>
      <w:r w:rsidRPr="00B344C0">
        <w:rPr>
          <w:rFonts w:ascii="Times New Roman" w:eastAsia="Helvetica" w:hAnsi="Times New Roman"/>
          <w:b/>
          <w:kern w:val="1"/>
          <w:sz w:val="24"/>
          <w:szCs w:val="24"/>
          <w:lang w:val="en-US"/>
        </w:rPr>
        <w:t>“Fail”</w:t>
      </w:r>
      <w:r w:rsidRPr="00B344C0">
        <w:rPr>
          <w:rFonts w:ascii="Times New Roman" w:eastAsia="Helvetica" w:hAnsi="Times New Roman"/>
          <w:kern w:val="1"/>
          <w:sz w:val="24"/>
          <w:szCs w:val="24"/>
          <w:lang w:val="en-US"/>
        </w:rPr>
        <w:t xml:space="preserve"> (0-3) </w:t>
      </w:r>
      <w:r w:rsidR="00195D07" w:rsidRPr="00B344C0">
        <w:rPr>
          <w:rFonts w:ascii="Times New Roman" w:eastAsia="Helvetica" w:hAnsi="Times New Roman"/>
          <w:kern w:val="1"/>
          <w:sz w:val="24"/>
          <w:szCs w:val="24"/>
          <w:lang w:val="en-US"/>
        </w:rPr>
        <w:t xml:space="preserve">— </w:t>
      </w:r>
      <w:r w:rsidR="00F06522" w:rsidRPr="00B344C0">
        <w:rPr>
          <w:rFonts w:ascii="Times New Roman" w:eastAsia="Helvetica" w:hAnsi="Times New Roman"/>
          <w:kern w:val="1"/>
          <w:sz w:val="24"/>
          <w:szCs w:val="24"/>
          <w:lang w:val="en-US"/>
        </w:rPr>
        <w:t xml:space="preserve">the student submits a report whose content does not comply with the requirements of the </w:t>
      </w:r>
      <w:r w:rsidR="00C47854" w:rsidRPr="00B344C0">
        <w:rPr>
          <w:rFonts w:ascii="Times New Roman" w:eastAsia="Calibri" w:hAnsi="Times New Roman"/>
          <w:iCs/>
          <w:sz w:val="24"/>
          <w:szCs w:val="24"/>
          <w:lang w:val="en-US"/>
        </w:rPr>
        <w:t>Work Experience</w:t>
      </w:r>
      <w:r w:rsidR="00C47854" w:rsidRPr="00B344C0">
        <w:rPr>
          <w:rFonts w:ascii="Times New Roman" w:eastAsia="Helvetica" w:hAnsi="Times New Roman"/>
          <w:kern w:val="1"/>
          <w:sz w:val="24"/>
          <w:szCs w:val="24"/>
          <w:lang w:val="en-US"/>
        </w:rPr>
        <w:t xml:space="preserve"> </w:t>
      </w:r>
      <w:r w:rsidR="00F06522" w:rsidRPr="00B344C0">
        <w:rPr>
          <w:rFonts w:ascii="Times New Roman" w:eastAsia="Helvetica" w:hAnsi="Times New Roman"/>
          <w:kern w:val="1"/>
          <w:sz w:val="24"/>
          <w:szCs w:val="24"/>
          <w:lang w:val="en-US"/>
        </w:rPr>
        <w:t>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00B344C0">
        <w:rPr>
          <w:rFonts w:ascii="Times New Roman" w:eastAsia="Helvetica" w:hAnsi="Times New Roman"/>
          <w:kern w:val="1"/>
          <w:sz w:val="24"/>
          <w:szCs w:val="24"/>
          <w:lang w:val="en-US"/>
        </w:rPr>
        <w:t xml:space="preserve"> (6</w:t>
      </w:r>
      <w:r w:rsidRPr="00016EF5">
        <w:rPr>
          <w:rFonts w:ascii="Times New Roman" w:eastAsia="Helvetica" w:hAnsi="Times New Roman"/>
          <w:kern w:val="1"/>
          <w:sz w:val="24"/>
          <w:szCs w:val="24"/>
          <w:lang w:val="en-US"/>
        </w:rPr>
        <w:t xml:space="preserve">-7)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FC7A04" w:rsidRDefault="00431508" w:rsidP="00BD71A9">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0"/>
      <w:r w:rsidRPr="007C174C">
        <w:rPr>
          <w:rFonts w:ascii="Times New Roman" w:hAnsi="Times New Roman"/>
          <w:iCs/>
          <w:sz w:val="24"/>
          <w:szCs w:val="24"/>
          <w:lang w:val="en-US"/>
        </w:rPr>
        <w:t>.</w:t>
      </w:r>
      <w:bookmarkEnd w:id="1"/>
    </w:p>
    <w:p w:rsidR="00BD71A9" w:rsidRPr="00BD71A9" w:rsidRDefault="00BD71A9" w:rsidP="00BD71A9">
      <w:pPr>
        <w:spacing w:after="0" w:line="240" w:lineRule="auto"/>
        <w:ind w:firstLine="709"/>
        <w:contextualSpacing/>
        <w:jc w:val="both"/>
        <w:rPr>
          <w:rFonts w:ascii="Times New Roman" w:hAnsi="Times New Roman"/>
          <w:iCs/>
          <w:sz w:val="24"/>
          <w:szCs w:val="24"/>
          <w:lang w:val="en-US"/>
        </w:rPr>
      </w:pPr>
    </w:p>
    <w:p w:rsidR="00AE2F1F" w:rsidRPr="007C174C" w:rsidRDefault="00BA2C99" w:rsidP="002A2883">
      <w:pPr>
        <w:pStyle w:val="2"/>
        <w:contextualSpacing/>
      </w:pPr>
      <w:r w:rsidRPr="007C174C">
        <w:t>Assessment tools</w:t>
      </w:r>
      <w:r w:rsidR="00BD71A9">
        <w:t xml:space="preserve"> </w:t>
      </w:r>
      <w:r w:rsidR="00333D69" w:rsidRPr="007C174C">
        <w:t>for interim internship assessment</w:t>
      </w:r>
    </w:p>
    <w:p w:rsidR="00AE2F1F" w:rsidRDefault="00AE2F1F" w:rsidP="002A2883">
      <w:pPr>
        <w:pStyle w:val="a6"/>
        <w:tabs>
          <w:tab w:val="left" w:pos="426"/>
        </w:tabs>
        <w:spacing w:after="0" w:line="240" w:lineRule="auto"/>
        <w:ind w:left="709"/>
        <w:jc w:val="both"/>
        <w:outlineLvl w:val="1"/>
        <w:rPr>
          <w:rFonts w:ascii="Times New Roman" w:hAnsi="Times New Roman"/>
          <w:b/>
          <w:sz w:val="24"/>
          <w:szCs w:val="24"/>
          <w:lang w:val="en-US"/>
        </w:rPr>
      </w:pPr>
    </w:p>
    <w:p w:rsidR="003571AE" w:rsidRPr="00BC6BB8" w:rsidRDefault="003571AE" w:rsidP="003571AE">
      <w:pPr>
        <w:spacing w:line="240" w:lineRule="auto"/>
        <w:ind w:firstLine="709"/>
        <w:jc w:val="both"/>
        <w:rPr>
          <w:color w:val="000000"/>
          <w:szCs w:val="24"/>
          <w:lang w:val="en-US" w:eastAsia="nb-NO"/>
        </w:rPr>
      </w:pPr>
      <w:r w:rsidRPr="00B83CB9">
        <w:rPr>
          <w:rFonts w:ascii="Times New Roman" w:hAnsi="Times New Roman"/>
          <w:color w:val="000000"/>
          <w:sz w:val="24"/>
          <w:szCs w:val="24"/>
          <w:lang w:val="en-US" w:eastAsia="nb-NO"/>
        </w:rPr>
        <w:t xml:space="preserve">Assessment tools include individual assignments from the internship, templates for reporting documents, </w:t>
      </w:r>
      <w:proofErr w:type="gramStart"/>
      <w:r w:rsidR="00B344C0">
        <w:rPr>
          <w:rFonts w:ascii="Times New Roman" w:hAnsi="Times New Roman"/>
          <w:color w:val="000000"/>
          <w:sz w:val="24"/>
          <w:szCs w:val="24"/>
          <w:lang w:val="en-US" w:eastAsia="nb-NO"/>
        </w:rPr>
        <w:t>the</w:t>
      </w:r>
      <w:proofErr w:type="gramEnd"/>
      <w:r w:rsidRPr="00B83CB9">
        <w:rPr>
          <w:rFonts w:ascii="Times New Roman" w:hAnsi="Times New Roman"/>
          <w:color w:val="000000"/>
          <w:sz w:val="24"/>
          <w:szCs w:val="24"/>
          <w:lang w:val="en-US" w:eastAsia="nb-NO"/>
        </w:rPr>
        <w:t xml:space="preserve">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B625B3" w:rsidRPr="000C1860" w:rsidRDefault="00911728" w:rsidP="000C1860">
      <w:pPr>
        <w:widowControl w:val="0"/>
        <w:autoSpaceDE w:val="0"/>
        <w:autoSpaceDN w:val="0"/>
        <w:adjustRightInd w:val="0"/>
        <w:spacing w:after="0" w:line="240" w:lineRule="auto"/>
        <w:ind w:firstLine="709"/>
        <w:contextualSpacing/>
        <w:jc w:val="both"/>
        <w:rPr>
          <w:rFonts w:ascii="Times New Roman" w:hAnsi="Times New Roman"/>
          <w:iCs/>
          <w:sz w:val="24"/>
          <w:szCs w:val="24"/>
        </w:rPr>
      </w:pPr>
      <w:r w:rsidRPr="007C174C">
        <w:rPr>
          <w:rFonts w:ascii="Times New Roman" w:hAnsi="Times New Roman"/>
          <w:iCs/>
          <w:sz w:val="24"/>
          <w:szCs w:val="24"/>
          <w:lang w:val="en-US"/>
        </w:rPr>
        <w:t xml:space="preserve">As part of this report, students are required to complete </w:t>
      </w:r>
      <w:r w:rsidR="00FC7A04">
        <w:rPr>
          <w:rFonts w:ascii="Times New Roman" w:hAnsi="Times New Roman"/>
          <w:iCs/>
          <w:sz w:val="24"/>
          <w:szCs w:val="24"/>
          <w:lang w:val="en-US"/>
        </w:rPr>
        <w:t xml:space="preserve">five </w:t>
      </w:r>
      <w:r w:rsidRPr="007C174C">
        <w:rPr>
          <w:rFonts w:ascii="Times New Roman" w:hAnsi="Times New Roman"/>
          <w:iCs/>
          <w:sz w:val="24"/>
          <w:szCs w:val="24"/>
          <w:lang w:val="en-US"/>
        </w:rPr>
        <w:t xml:space="preserve">individual assignments. All </w:t>
      </w:r>
      <w:r w:rsidR="00BD71A9">
        <w:rPr>
          <w:rFonts w:ascii="Times New Roman" w:hAnsi="Times New Roman"/>
          <w:iCs/>
          <w:sz w:val="24"/>
          <w:szCs w:val="24"/>
          <w:lang w:val="en-US"/>
        </w:rPr>
        <w:t xml:space="preserve">the </w:t>
      </w:r>
      <w:r w:rsidR="00BD71A9" w:rsidRPr="007C174C">
        <w:rPr>
          <w:rFonts w:ascii="Times New Roman" w:hAnsi="Times New Roman"/>
          <w:iCs/>
          <w:sz w:val="24"/>
          <w:szCs w:val="24"/>
          <w:lang w:val="en-US"/>
        </w:rPr>
        <w:t>assignments</w:t>
      </w:r>
      <w:r w:rsidRPr="007C174C">
        <w:rPr>
          <w:rFonts w:ascii="Times New Roman" w:hAnsi="Times New Roman"/>
          <w:iCs/>
          <w:sz w:val="24"/>
          <w:szCs w:val="24"/>
          <w:lang w:val="en-US"/>
        </w:rPr>
        <w:t xml:space="preserve"> are the same for all students: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506"/>
        <w:gridCol w:w="6040"/>
      </w:tblGrid>
      <w:tr w:rsidR="00667B6A" w:rsidRPr="00667B6A" w:rsidTr="00A623F0">
        <w:tc>
          <w:tcPr>
            <w:tcW w:w="697"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lastRenderedPageBreak/>
              <w:t>#</w:t>
            </w:r>
          </w:p>
        </w:tc>
        <w:tc>
          <w:tcPr>
            <w:tcW w:w="2506" w:type="dxa"/>
            <w:vAlign w:val="center"/>
          </w:tcPr>
          <w:p w:rsidR="00FC7A04" w:rsidRPr="00667B6A" w:rsidRDefault="005B6C3E" w:rsidP="00A623F0">
            <w:pPr>
              <w:pStyle w:val="a6"/>
              <w:spacing w:after="0" w:line="240" w:lineRule="auto"/>
              <w:ind w:left="0"/>
              <w:jc w:val="center"/>
              <w:rPr>
                <w:rFonts w:ascii="Times New Roman" w:hAnsi="Times New Roman"/>
                <w:lang w:val="en-US"/>
              </w:rPr>
            </w:pPr>
            <w:r w:rsidRPr="00667B6A">
              <w:rPr>
                <w:rFonts w:ascii="Times New Roman" w:hAnsi="Times New Roman"/>
                <w:lang w:val="en-US"/>
              </w:rPr>
              <w:t xml:space="preserve">Type of practical work of the student </w:t>
            </w:r>
          </w:p>
        </w:tc>
        <w:tc>
          <w:tcPr>
            <w:tcW w:w="6040"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t>Content of the activity</w:t>
            </w:r>
          </w:p>
        </w:tc>
      </w:tr>
      <w:tr w:rsidR="00667B6A" w:rsidRPr="000C1860"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1</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external environment of the organization</w:t>
            </w:r>
          </w:p>
        </w:tc>
        <w:tc>
          <w:tcPr>
            <w:tcW w:w="6040" w:type="dxa"/>
          </w:tcPr>
          <w:p w:rsidR="00FC7A04" w:rsidRPr="00667B6A" w:rsidRDefault="005B6C3E" w:rsidP="00B344C0">
            <w:pPr>
              <w:pStyle w:val="a"/>
              <w:numPr>
                <w:ilvl w:val="0"/>
                <w:numId w:val="0"/>
              </w:numPr>
              <w:ind w:left="32"/>
              <w:jc w:val="both"/>
              <w:rPr>
                <w:sz w:val="22"/>
                <w:lang w:val="en-US"/>
              </w:rPr>
            </w:pPr>
            <w:r w:rsidRPr="00667B6A">
              <w:rPr>
                <w:sz w:val="22"/>
                <w:lang w:val="en-US"/>
              </w:rPr>
              <w:t>Present an analysis of the external environment of the organization, based on qualitative and quantitative methods studied in the educational program, and having justified the methods used in this analysis</w:t>
            </w:r>
          </w:p>
        </w:tc>
      </w:tr>
      <w:tr w:rsidR="00667B6A" w:rsidRPr="000C1860"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2</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activities of the organization</w:t>
            </w:r>
          </w:p>
        </w:tc>
        <w:tc>
          <w:tcPr>
            <w:tcW w:w="6040" w:type="dxa"/>
          </w:tcPr>
          <w:p w:rsidR="00FC7A04" w:rsidRPr="00667B6A" w:rsidRDefault="005B6C3E" w:rsidP="00B344C0">
            <w:pPr>
              <w:pStyle w:val="a"/>
              <w:numPr>
                <w:ilvl w:val="0"/>
                <w:numId w:val="0"/>
              </w:numPr>
              <w:ind w:left="12"/>
              <w:jc w:val="both"/>
              <w:rPr>
                <w:sz w:val="22"/>
                <w:lang w:val="en-US"/>
              </w:rPr>
            </w:pPr>
            <w:r w:rsidRPr="00667B6A">
              <w:rPr>
                <w:sz w:val="22"/>
                <w:lang w:val="en-US"/>
              </w:rPr>
              <w:t>Present an analysis of the activities of the organization, including an analysis of changes in the firm’s economic indicators. If necessary, to preserve the organization’s commercial secrets, the student can present approximate data that show general tendencies.</w:t>
            </w:r>
          </w:p>
        </w:tc>
      </w:tr>
      <w:tr w:rsidR="00667B6A" w:rsidRPr="000C1860"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3</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organization’s competitiveness</w:t>
            </w:r>
          </w:p>
        </w:tc>
        <w:tc>
          <w:tcPr>
            <w:tcW w:w="6040" w:type="dxa"/>
          </w:tcPr>
          <w:p w:rsidR="00FC7A04" w:rsidRPr="00667B6A" w:rsidRDefault="005B6C3E" w:rsidP="00B344C0">
            <w:pPr>
              <w:pStyle w:val="a"/>
              <w:numPr>
                <w:ilvl w:val="0"/>
                <w:numId w:val="0"/>
              </w:numPr>
              <w:ind w:left="12"/>
              <w:jc w:val="both"/>
              <w:rPr>
                <w:sz w:val="22"/>
                <w:lang w:val="en-US"/>
              </w:rPr>
            </w:pPr>
            <w:r w:rsidRPr="00667B6A">
              <w:rPr>
                <w:sz w:val="22"/>
                <w:lang w:val="en-US"/>
              </w:rPr>
              <w:t>Present an analysis and make conclusions about the organization’s competitiveness and make use these analyses and conclusions to make recommendations for how to increase the organization’s competitiveness.</w:t>
            </w:r>
          </w:p>
        </w:tc>
      </w:tr>
      <w:tr w:rsidR="00667B6A" w:rsidRPr="000C1860"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4</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Description of the business processes the student was involved in during the internship</w:t>
            </w:r>
          </w:p>
        </w:tc>
        <w:tc>
          <w:tcPr>
            <w:tcW w:w="6040" w:type="dxa"/>
          </w:tcPr>
          <w:p w:rsidR="00FC7A04" w:rsidRPr="000C1860" w:rsidRDefault="005B6C3E" w:rsidP="000C1860">
            <w:pPr>
              <w:pStyle w:val="a"/>
              <w:numPr>
                <w:ilvl w:val="0"/>
                <w:numId w:val="0"/>
              </w:numPr>
              <w:ind w:left="12"/>
              <w:jc w:val="both"/>
              <w:rPr>
                <w:sz w:val="22"/>
                <w:lang w:val="en-US"/>
              </w:rPr>
            </w:pPr>
            <w:r w:rsidRPr="00667B6A">
              <w:rPr>
                <w:sz w:val="22"/>
                <w:lang w:val="en-US"/>
              </w:rPr>
              <w:t>Present a detailed description of the business processes the student was involved in during the internship, consistent with the characteristics of the division where the internship was held. This description should be accompanied by documents that regulate and govern these business processes. If these documents are absent, students are required to analyze the need to create such documents and develop an example. Documents that contain commercial secrets can be presented without reference to specific data, etc. that relate to these secrets.</w:t>
            </w:r>
          </w:p>
        </w:tc>
      </w:tr>
      <w:tr w:rsidR="000C1860" w:rsidRPr="000C1860" w:rsidTr="00A623F0">
        <w:tc>
          <w:tcPr>
            <w:tcW w:w="697" w:type="dxa"/>
          </w:tcPr>
          <w:p w:rsidR="000C1860" w:rsidRPr="00667B6A" w:rsidRDefault="000C1860" w:rsidP="00A623F0">
            <w:pPr>
              <w:pStyle w:val="a6"/>
              <w:spacing w:after="0" w:line="240" w:lineRule="auto"/>
              <w:ind w:left="0"/>
              <w:jc w:val="center"/>
              <w:rPr>
                <w:rFonts w:ascii="Times New Roman" w:hAnsi="Times New Roman"/>
              </w:rPr>
            </w:pPr>
            <w:r>
              <w:rPr>
                <w:rFonts w:ascii="Times New Roman" w:hAnsi="Times New Roman"/>
              </w:rPr>
              <w:t>5</w:t>
            </w:r>
          </w:p>
        </w:tc>
        <w:tc>
          <w:tcPr>
            <w:tcW w:w="2506" w:type="dxa"/>
          </w:tcPr>
          <w:p w:rsidR="000C1860" w:rsidRPr="000C1860" w:rsidRDefault="000C1860" w:rsidP="000C1860">
            <w:pPr>
              <w:pStyle w:val="a6"/>
              <w:spacing w:line="240" w:lineRule="auto"/>
              <w:ind w:left="0"/>
              <w:rPr>
                <w:rFonts w:ascii="Times New Roman" w:hAnsi="Times New Roman"/>
                <w:lang w:val="en-US"/>
              </w:rPr>
            </w:pPr>
            <w:r w:rsidRPr="000C1860">
              <w:rPr>
                <w:rFonts w:ascii="Times New Roman" w:hAnsi="Times New Roman"/>
                <w:lang w:val="en-US"/>
              </w:rPr>
              <w:t>Data collection for bachelor`s theses</w:t>
            </w:r>
          </w:p>
          <w:p w:rsidR="000C1860" w:rsidRPr="00667B6A" w:rsidRDefault="000C1860" w:rsidP="00A623F0">
            <w:pPr>
              <w:pStyle w:val="a6"/>
              <w:spacing w:after="0" w:line="240" w:lineRule="auto"/>
              <w:ind w:left="0"/>
              <w:rPr>
                <w:rFonts w:ascii="Times New Roman" w:hAnsi="Times New Roman"/>
                <w:lang w:val="en-US"/>
              </w:rPr>
            </w:pPr>
          </w:p>
        </w:tc>
        <w:tc>
          <w:tcPr>
            <w:tcW w:w="6040" w:type="dxa"/>
          </w:tcPr>
          <w:p w:rsidR="000C1860" w:rsidRPr="000C1860" w:rsidRDefault="000C1860" w:rsidP="000C1860">
            <w:pPr>
              <w:pStyle w:val="a"/>
              <w:numPr>
                <w:ilvl w:val="0"/>
                <w:numId w:val="0"/>
              </w:numPr>
              <w:ind w:left="12"/>
              <w:jc w:val="both"/>
              <w:rPr>
                <w:sz w:val="22"/>
                <w:lang w:val="en-US"/>
              </w:rPr>
            </w:pPr>
            <w:r w:rsidRPr="000C1860">
              <w:rPr>
                <w:sz w:val="22"/>
                <w:lang w:val="en-US"/>
              </w:rPr>
              <w:t>Present a de</w:t>
            </w:r>
            <w:r>
              <w:rPr>
                <w:sz w:val="22"/>
                <w:lang w:val="en-US"/>
              </w:rPr>
              <w:t xml:space="preserve">tailed description of the data </w:t>
            </w:r>
            <w:r w:rsidRPr="000C1860">
              <w:rPr>
                <w:sz w:val="22"/>
                <w:lang w:val="en-US"/>
              </w:rPr>
              <w:t>(type of data, sources and etc.) that have been collected during the internship and explain how you can use them in your bachelor`s theses.</w:t>
            </w:r>
          </w:p>
        </w:tc>
      </w:tr>
    </w:tbl>
    <w:p w:rsidR="000C1860" w:rsidRPr="000C1860" w:rsidRDefault="000C1860"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proofErr w:type="gramStart"/>
      <w:r w:rsidRPr="007C174C">
        <w:rPr>
          <w:rFonts w:ascii="Times New Roman" w:hAnsi="Times New Roman"/>
          <w:iCs/>
          <w:sz w:val="24"/>
          <w:szCs w:val="24"/>
          <w:lang w:val="en-US"/>
        </w:rPr>
        <w:t>a</w:t>
      </w:r>
      <w:proofErr w:type="gramEnd"/>
      <w:r w:rsidRPr="007C174C">
        <w:rPr>
          <w:rFonts w:ascii="Times New Roman" w:hAnsi="Times New Roman"/>
          <w:iCs/>
          <w:sz w:val="24"/>
          <w:szCs w:val="24"/>
          <w:lang w:val="en-US"/>
        </w:rPr>
        <w:t xml:space="preserve">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BD71A9"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proofErr w:type="gramStart"/>
      <w:r>
        <w:rPr>
          <w:rFonts w:ascii="Times New Roman" w:hAnsi="Times New Roman"/>
          <w:iCs/>
          <w:sz w:val="24"/>
          <w:szCs w:val="24"/>
          <w:lang w:val="en-US"/>
        </w:rPr>
        <w:t>an</w:t>
      </w:r>
      <w:proofErr w:type="gramEnd"/>
      <w:r w:rsidR="00911728" w:rsidRPr="007C174C">
        <w:rPr>
          <w:rFonts w:ascii="Times New Roman" w:hAnsi="Times New Roman"/>
          <w:iCs/>
          <w:sz w:val="24"/>
          <w:szCs w:val="24"/>
          <w:lang w:val="en-US"/>
        </w:rPr>
        <w:t xml:space="preserv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proofErr w:type="gramStart"/>
      <w:r w:rsidRPr="007C174C">
        <w:rPr>
          <w:rFonts w:ascii="Times New Roman" w:hAnsi="Times New Roman"/>
          <w:iCs/>
          <w:sz w:val="24"/>
          <w:szCs w:val="24"/>
          <w:lang w:val="en-US"/>
        </w:rPr>
        <w:t>a</w:t>
      </w:r>
      <w:proofErr w:type="gramEnd"/>
      <w:r w:rsidRPr="007C174C">
        <w:rPr>
          <w:rFonts w:ascii="Times New Roman" w:hAnsi="Times New Roman"/>
          <w:iCs/>
          <w:sz w:val="24"/>
          <w:szCs w:val="24"/>
          <w:lang w:val="en-US"/>
        </w:rPr>
        <w:t xml:space="preserve">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Pr="005B6C3E" w:rsidRDefault="00F63CD8" w:rsidP="00F63CD8">
      <w:pPr>
        <w:pStyle w:val="1"/>
        <w:numPr>
          <w:ilvl w:val="0"/>
          <w:numId w:val="0"/>
        </w:numPr>
        <w:spacing w:line="240" w:lineRule="auto"/>
        <w:ind w:left="375"/>
        <w:contextualSpacing/>
        <w:rPr>
          <w:sz w:val="24"/>
          <w:szCs w:val="24"/>
          <w:lang w:val="en-US"/>
        </w:rPr>
      </w:pPr>
    </w:p>
    <w:p w:rsidR="00333D69" w:rsidRPr="007C174C" w:rsidRDefault="00BA2C99" w:rsidP="00BD71A9">
      <w:pPr>
        <w:pStyle w:val="1"/>
        <w:numPr>
          <w:ilvl w:val="0"/>
          <w:numId w:val="6"/>
        </w:numPr>
        <w:spacing w:line="240" w:lineRule="auto"/>
        <w:contextualSpacing/>
        <w:rPr>
          <w:sz w:val="24"/>
          <w:szCs w:val="24"/>
          <w:lang w:val="en-US"/>
        </w:rPr>
      </w:pPr>
      <w:r w:rsidRPr="007C174C">
        <w:rPr>
          <w:sz w:val="24"/>
          <w:szCs w:val="24"/>
          <w:lang w:val="en-US"/>
        </w:rPr>
        <w:t xml:space="preserve">Academic </w:t>
      </w:r>
      <w:r w:rsidR="00333D69" w:rsidRPr="007C174C">
        <w:rPr>
          <w:sz w:val="24"/>
          <w:szCs w:val="24"/>
          <w:lang w:val="en-US"/>
        </w:rPr>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F63CD8" w:rsidTr="00B344C0">
        <w:trPr>
          <w:trHeight w:val="274"/>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FC7A04" w:rsidRDefault="005F20EE"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 xml:space="preserve">Creswell, J.W. Research design: </w:t>
            </w:r>
            <w:proofErr w:type="gramStart"/>
            <w:r w:rsidRPr="00FC7A04">
              <w:rPr>
                <w:rFonts w:ascii="Times New Roman" w:hAnsi="Times New Roman"/>
                <w:lang w:val="en-US"/>
              </w:rPr>
              <w:t>qualitative, quantitative, and mixed methods approaches</w:t>
            </w:r>
            <w:proofErr w:type="gramEnd"/>
            <w:r w:rsidRPr="00FC7A04">
              <w:rPr>
                <w:rFonts w:ascii="Times New Roman" w:hAnsi="Times New Roman"/>
                <w:lang w:val="en-US"/>
              </w:rPr>
              <w:t xml:space="preserve">. / </w:t>
            </w:r>
            <w:hyperlink r:id="rId10" w:history="1">
              <w:r w:rsidRPr="00FC7A04">
                <w:rPr>
                  <w:rStyle w:val="afe"/>
                  <w:rFonts w:ascii="Times New Roman" w:hAnsi="Times New Roman"/>
                  <w:color w:val="auto"/>
                  <w:u w:val="none"/>
                  <w:lang w:val="en-US"/>
                </w:rPr>
                <w:t>J.W. Creswell</w:t>
              </w:r>
            </w:hyperlink>
            <w:r w:rsidRPr="00FC7A04">
              <w:rPr>
                <w:rFonts w:ascii="Times New Roman" w:hAnsi="Times New Roman"/>
                <w:lang w:val="en-US"/>
              </w:rPr>
              <w:t xml:space="preserve"> . – 4th </w:t>
            </w:r>
            <w:proofErr w:type="spellStart"/>
            <w:proofErr w:type="gramStart"/>
            <w:r w:rsidRPr="00FC7A04">
              <w:rPr>
                <w:rFonts w:ascii="Times New Roman" w:hAnsi="Times New Roman"/>
                <w:lang w:val="en-US"/>
              </w:rPr>
              <w:t>ed</w:t>
            </w:r>
            <w:proofErr w:type="spellEnd"/>
            <w:r w:rsidRPr="00FC7A04">
              <w:rPr>
                <w:rFonts w:ascii="Times New Roman" w:hAnsi="Times New Roman"/>
                <w:lang w:val="en-US"/>
              </w:rPr>
              <w:t xml:space="preserve"> .</w:t>
            </w:r>
            <w:proofErr w:type="gramEnd"/>
            <w:r w:rsidRPr="00FC7A04">
              <w:rPr>
                <w:rFonts w:ascii="Times New Roman" w:hAnsi="Times New Roman"/>
                <w:lang w:val="en-US"/>
              </w:rPr>
              <w:t xml:space="preserve"> – Los Angeles, </w:t>
            </w:r>
            <w:proofErr w:type="gramStart"/>
            <w:r w:rsidRPr="00FC7A04">
              <w:rPr>
                <w:rFonts w:ascii="Times New Roman" w:hAnsi="Times New Roman"/>
                <w:lang w:val="en-US"/>
              </w:rPr>
              <w:t>London :</w:t>
            </w:r>
            <w:proofErr w:type="gramEnd"/>
            <w:r w:rsidRPr="00FC7A04">
              <w:rPr>
                <w:rFonts w:ascii="Times New Roman" w:hAnsi="Times New Roman"/>
                <w:lang w:val="en-US"/>
              </w:rPr>
              <w:t xml:space="preserve"> SAGE, 2014 . – 273</w:t>
            </w:r>
            <w:r w:rsidR="00DF31EF" w:rsidRPr="00FC7A04">
              <w:rPr>
                <w:rFonts w:ascii="Times New Roman" w:hAnsi="Times New Roman"/>
              </w:rPr>
              <w:t>р</w:t>
            </w:r>
            <w:r w:rsidR="00DF31EF" w:rsidRPr="00FC7A04">
              <w:rPr>
                <w:rFonts w:ascii="Times New Roman" w:hAnsi="Times New Roman"/>
                <w:lang w:val="en-US"/>
              </w:rPr>
              <w:t>.</w:t>
            </w:r>
          </w:p>
          <w:p w:rsidR="00DF31EF" w:rsidRPr="00FC7A04" w:rsidRDefault="00DF31EF"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 xml:space="preserve">Hersey, P. Management of Organizational Behavior: Leading Human Resources / P. Hersey, Kenneth H. Blanchard, D.E. </w:t>
            </w:r>
            <w:proofErr w:type="gramStart"/>
            <w:r w:rsidRPr="00FC7A04">
              <w:rPr>
                <w:rFonts w:ascii="Times New Roman" w:hAnsi="Times New Roman"/>
                <w:lang w:val="en-US"/>
              </w:rPr>
              <w:t>Johnson .</w:t>
            </w:r>
            <w:proofErr w:type="gramEnd"/>
            <w:r w:rsidRPr="00FC7A04">
              <w:rPr>
                <w:rFonts w:ascii="Times New Roman" w:hAnsi="Times New Roman"/>
                <w:lang w:val="en-US"/>
              </w:rPr>
              <w:t xml:space="preserve"> – 5 </w:t>
            </w:r>
            <w:proofErr w:type="spellStart"/>
            <w:r w:rsidRPr="00FC7A04">
              <w:rPr>
                <w:rFonts w:ascii="Times New Roman" w:hAnsi="Times New Roman"/>
                <w:lang w:val="en-US"/>
              </w:rPr>
              <w:t>rd</w:t>
            </w:r>
            <w:proofErr w:type="spellEnd"/>
            <w:r w:rsidRPr="00FC7A04">
              <w:rPr>
                <w:rFonts w:ascii="Times New Roman" w:hAnsi="Times New Roman"/>
                <w:lang w:val="en-US"/>
              </w:rPr>
              <w:t xml:space="preserve"> </w:t>
            </w:r>
            <w:proofErr w:type="spellStart"/>
            <w:proofErr w:type="gramStart"/>
            <w:r w:rsidRPr="00FC7A04">
              <w:rPr>
                <w:rFonts w:ascii="Times New Roman" w:hAnsi="Times New Roman"/>
                <w:lang w:val="en-US"/>
              </w:rPr>
              <w:t>ed</w:t>
            </w:r>
            <w:proofErr w:type="spellEnd"/>
            <w:r w:rsidRPr="00FC7A04">
              <w:rPr>
                <w:rFonts w:ascii="Times New Roman" w:hAnsi="Times New Roman"/>
                <w:lang w:val="en-US"/>
              </w:rPr>
              <w:t xml:space="preserve"> .</w:t>
            </w:r>
            <w:proofErr w:type="gramEnd"/>
            <w:r w:rsidRPr="00FC7A04">
              <w:rPr>
                <w:rFonts w:ascii="Times New Roman" w:hAnsi="Times New Roman"/>
                <w:lang w:val="en-US"/>
              </w:rPr>
              <w:t xml:space="preserve"> – </w:t>
            </w:r>
            <w:proofErr w:type="gramStart"/>
            <w:r w:rsidRPr="00FC7A04">
              <w:rPr>
                <w:rFonts w:ascii="Times New Roman" w:hAnsi="Times New Roman"/>
                <w:lang w:val="en-US"/>
              </w:rPr>
              <w:t>Boston :</w:t>
            </w:r>
            <w:proofErr w:type="gramEnd"/>
            <w:r w:rsidRPr="00FC7A04">
              <w:rPr>
                <w:rFonts w:ascii="Times New Roman" w:hAnsi="Times New Roman"/>
                <w:lang w:val="en-US"/>
              </w:rPr>
              <w:t xml:space="preserve"> Pearson, 2013 . – 338 p.</w:t>
            </w:r>
          </w:p>
          <w:p w:rsidR="00DF31EF" w:rsidRPr="00B344C0" w:rsidRDefault="00FC7A04" w:rsidP="00DF31EF">
            <w:pPr>
              <w:pStyle w:val="a6"/>
              <w:numPr>
                <w:ilvl w:val="0"/>
                <w:numId w:val="36"/>
              </w:numPr>
              <w:spacing w:line="240" w:lineRule="auto"/>
              <w:jc w:val="both"/>
              <w:rPr>
                <w:rFonts w:ascii="Times New Roman" w:hAnsi="Times New Roman"/>
                <w:lang w:val="en-US"/>
              </w:rPr>
            </w:pPr>
            <w:r w:rsidRPr="00FC7A04">
              <w:rPr>
                <w:rFonts w:ascii="Times New Roman" w:hAnsi="Times New Roman"/>
                <w:color w:val="000000"/>
                <w:lang w:val="en-US"/>
              </w:rPr>
              <w:lastRenderedPageBreak/>
              <w:t xml:space="preserve">McBride, M. (2016). Project Management Basics: How to Manage Your Project with Checklists. </w:t>
            </w:r>
            <w:proofErr w:type="spellStart"/>
            <w:r w:rsidRPr="00FC7A04">
              <w:rPr>
                <w:rFonts w:ascii="Times New Roman" w:hAnsi="Times New Roman"/>
                <w:color w:val="000000"/>
              </w:rPr>
              <w:t>Apress</w:t>
            </w:r>
            <w:proofErr w:type="spellEnd"/>
            <w:r w:rsidRPr="00FC7A04">
              <w:rPr>
                <w:rFonts w:ascii="Times New Roman" w:hAnsi="Times New Roman"/>
                <w:color w:val="000000"/>
              </w:rPr>
              <w:t xml:space="preserve">. </w:t>
            </w:r>
            <w:hyperlink r:id="rId11" w:history="1">
              <w:r w:rsidRPr="00FC7A04">
                <w:rPr>
                  <w:rStyle w:val="afe"/>
                  <w:rFonts w:ascii="Times New Roman" w:hAnsi="Times New Roman"/>
                </w:rPr>
                <w:t>https://proxylibrary.hse.ru:2084/book/10.1007/978-1-4842-2086-3</w:t>
              </w:r>
            </w:hyperlink>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lastRenderedPageBreak/>
              <w:t>Additional literature</w:t>
            </w:r>
          </w:p>
        </w:tc>
      </w:tr>
      <w:tr w:rsidR="007C174C" w:rsidRPr="000C1860"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color w:val="000000"/>
                <w:lang w:val="en-US"/>
              </w:rPr>
              <w:t>Alam</w:t>
            </w:r>
            <w:proofErr w:type="spellEnd"/>
            <w:r w:rsidRPr="00493984">
              <w:rPr>
                <w:rFonts w:ascii="Times New Roman" w:hAnsi="Times New Roman"/>
                <w:color w:val="000000"/>
                <w:lang w:val="en-US"/>
              </w:rPr>
              <w:t xml:space="preserve">, M. D., &amp; </w:t>
            </w:r>
            <w:proofErr w:type="spellStart"/>
            <w:r w:rsidRPr="00493984">
              <w:rPr>
                <w:rFonts w:ascii="Times New Roman" w:hAnsi="Times New Roman"/>
                <w:color w:val="000000"/>
                <w:lang w:val="en-US"/>
              </w:rPr>
              <w:t>Gühl</w:t>
            </w:r>
            <w:proofErr w:type="spellEnd"/>
            <w:r w:rsidRPr="00493984">
              <w:rPr>
                <w:rFonts w:ascii="Times New Roman" w:hAnsi="Times New Roman"/>
                <w:color w:val="000000"/>
                <w:lang w:val="en-US"/>
              </w:rPr>
              <w:t xml:space="preserve">, U. F. (2016). Project-Management in Practice: A Guideline and Toolbox for Successful Projects. </w:t>
            </w:r>
            <w:proofErr w:type="spellStart"/>
            <w:r w:rsidRPr="00493984">
              <w:rPr>
                <w:rFonts w:ascii="Times New Roman" w:hAnsi="Times New Roman"/>
                <w:color w:val="000000"/>
              </w:rPr>
              <w:t>Springer</w:t>
            </w:r>
            <w:proofErr w:type="spellEnd"/>
            <w:r w:rsidRPr="00493984">
              <w:rPr>
                <w:rFonts w:ascii="Times New Roman" w:hAnsi="Times New Roman"/>
                <w:color w:val="000000"/>
              </w:rPr>
              <w:t xml:space="preserve">. </w:t>
            </w:r>
            <w:hyperlink r:id="rId12"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 xml:space="preserve">Armstrong, M. &amp; Taylor, S. Armstrong's Handbook of Human Resource Management Practice, 13th Edition. </w:t>
            </w:r>
            <w:proofErr w:type="spellStart"/>
            <w:r w:rsidRPr="00493984">
              <w:rPr>
                <w:rFonts w:ascii="Times New Roman" w:hAnsi="Times New Roman"/>
                <w:lang w:val="en-US"/>
              </w:rPr>
              <w:t>Kogan</w:t>
            </w:r>
            <w:proofErr w:type="spellEnd"/>
            <w:r w:rsidRPr="00493984">
              <w:rPr>
                <w:rFonts w:ascii="Times New Roman" w:hAnsi="Times New Roman"/>
                <w:lang w:val="en-US"/>
              </w:rPr>
              <w:t xml:space="preserve">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color w:val="000000"/>
                <w:lang w:val="en-US"/>
              </w:rPr>
              <w:t>Kuster</w:t>
            </w:r>
            <w:proofErr w:type="spellEnd"/>
            <w:r w:rsidRPr="00493984">
              <w:rPr>
                <w:rFonts w:ascii="Times New Roman" w:hAnsi="Times New Roman"/>
                <w:color w:val="000000"/>
                <w:lang w:val="en-US"/>
              </w:rPr>
              <w:t xml:space="preserve">, J., Huber, E., Lippmann, R., </w:t>
            </w:r>
            <w:proofErr w:type="spellStart"/>
            <w:r w:rsidRPr="00493984">
              <w:rPr>
                <w:rFonts w:ascii="Times New Roman" w:hAnsi="Times New Roman"/>
                <w:color w:val="000000"/>
                <w:lang w:val="en-US"/>
              </w:rPr>
              <w:t>Schmid</w:t>
            </w:r>
            <w:proofErr w:type="spellEnd"/>
            <w:r w:rsidRPr="00493984">
              <w:rPr>
                <w:rFonts w:ascii="Times New Roman" w:hAnsi="Times New Roman"/>
                <w:color w:val="000000"/>
                <w:lang w:val="en-US"/>
              </w:rPr>
              <w:t xml:space="preserve">, A., Schneider, E., </w:t>
            </w:r>
            <w:proofErr w:type="spellStart"/>
            <w:r w:rsidRPr="00493984">
              <w:rPr>
                <w:rFonts w:ascii="Times New Roman" w:hAnsi="Times New Roman"/>
                <w:color w:val="000000"/>
                <w:lang w:val="en-US"/>
              </w:rPr>
              <w:t>Witschi</w:t>
            </w:r>
            <w:proofErr w:type="spellEnd"/>
            <w:r w:rsidRPr="00493984">
              <w:rPr>
                <w:rFonts w:ascii="Times New Roman" w:hAnsi="Times New Roman"/>
                <w:color w:val="000000"/>
                <w:lang w:val="en-US"/>
              </w:rPr>
              <w:t xml:space="preserve">, U., &amp; </w:t>
            </w:r>
            <w:proofErr w:type="spellStart"/>
            <w:r w:rsidRPr="00493984">
              <w:rPr>
                <w:rFonts w:ascii="Times New Roman" w:hAnsi="Times New Roman"/>
                <w:color w:val="000000"/>
                <w:lang w:val="en-US"/>
              </w:rPr>
              <w:t>Wüst</w:t>
            </w:r>
            <w:proofErr w:type="spellEnd"/>
            <w:r w:rsidRPr="00493984">
              <w:rPr>
                <w:rFonts w:ascii="Times New Roman" w:hAnsi="Times New Roman"/>
                <w:color w:val="000000"/>
                <w:lang w:val="en-US"/>
              </w:rPr>
              <w:t xml:space="preserve">, R. (2015). Project management handbook. Heidelberg: Springer. </w:t>
            </w:r>
            <w:hyperlink r:id="rId13" w:history="1">
              <w:r w:rsidRPr="00493984">
                <w:rPr>
                  <w:rStyle w:val="afe"/>
                  <w:rFonts w:ascii="Times New Roman" w:hAnsi="Times New Roman"/>
                  <w:lang w:val="en-US"/>
                </w:rPr>
                <w:t>https://proxylibrary.hse.ru:2084/book/10.1007/978-3-662-45373-5</w:t>
              </w:r>
            </w:hyperlink>
          </w:p>
          <w:p w:rsidR="00DF31EF" w:rsidRPr="00CB2AD1" w:rsidRDefault="00DF31EF" w:rsidP="00DF31EF">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lang w:val="en-US"/>
              </w:rPr>
              <w:t>Te</w:t>
            </w:r>
            <w:r w:rsidR="007C2BD1" w:rsidRPr="00493984">
              <w:rPr>
                <w:rFonts w:ascii="Times New Roman" w:hAnsi="Times New Roman"/>
                <w:lang w:val="en-US"/>
              </w:rPr>
              <w:t>ngblad</w:t>
            </w:r>
            <w:proofErr w:type="spellEnd"/>
            <w:r w:rsidR="007C2BD1" w:rsidRPr="00493984">
              <w:rPr>
                <w:rFonts w:ascii="Times New Roman" w:hAnsi="Times New Roman"/>
                <w:lang w:val="en-US"/>
              </w:rPr>
              <w:t>, S. The Work of Managers</w:t>
            </w:r>
            <w:r w:rsidRPr="00493984">
              <w:rPr>
                <w:rFonts w:ascii="Times New Roman" w:hAnsi="Times New Roman"/>
                <w:lang w:val="en-US"/>
              </w:rPr>
              <w:t xml:space="preserve">: Towards a Practice Theory of Management/ Stefan </w:t>
            </w:r>
            <w:proofErr w:type="spellStart"/>
            <w:r w:rsidRPr="00493984">
              <w:rPr>
                <w:rFonts w:ascii="Times New Roman" w:hAnsi="Times New Roman"/>
                <w:lang w:val="en-US"/>
              </w:rPr>
              <w:t>Tengblad</w:t>
            </w:r>
            <w:proofErr w:type="spellEnd"/>
            <w:r w:rsidRPr="00493984">
              <w:rPr>
                <w:rFonts w:ascii="Times New Roman" w:hAnsi="Times New Roman"/>
                <w:lang w:val="en-US"/>
              </w:rPr>
              <w:t xml:space="preserve"> – OUP Oxford, 2014 Available online at </w:t>
            </w:r>
            <w:proofErr w:type="spellStart"/>
            <w:r w:rsidRPr="00493984">
              <w:rPr>
                <w:rFonts w:ascii="Times New Roman" w:hAnsi="Times New Roman"/>
                <w:lang w:val="en-US"/>
              </w:rPr>
              <w:t>Ebook</w:t>
            </w:r>
            <w:proofErr w:type="spellEnd"/>
            <w:r w:rsidRPr="00493984">
              <w:rPr>
                <w:rFonts w:ascii="Times New Roman" w:hAnsi="Times New Roman"/>
                <w:lang w:val="en-US"/>
              </w:rPr>
              <w:t xml:space="preserve"> Central.</w:t>
            </w: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0C1860"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8C14F2" w:rsidRPr="00B344C0" w:rsidRDefault="008C14F2" w:rsidP="0061628C">
            <w:pPr>
              <w:pStyle w:val="2"/>
              <w:numPr>
                <w:ilvl w:val="0"/>
                <w:numId w:val="31"/>
              </w:numPr>
              <w:rPr>
                <w:b w:val="0"/>
                <w:sz w:val="22"/>
                <w:szCs w:val="22"/>
              </w:rPr>
            </w:pPr>
            <w:r w:rsidRPr="00B344C0">
              <w:rPr>
                <w:b w:val="0"/>
                <w:sz w:val="22"/>
                <w:szCs w:val="22"/>
              </w:rPr>
              <w:t xml:space="preserve">HSE’s electronic resources </w:t>
            </w:r>
            <w:hyperlink r:id="rId14" w:history="1">
              <w:r w:rsidRPr="00B344C0">
                <w:rPr>
                  <w:rStyle w:val="afe"/>
                  <w:b w:val="0"/>
                  <w:color w:val="auto"/>
                  <w:sz w:val="22"/>
                  <w:szCs w:val="22"/>
                </w:rPr>
                <w:t>http://library.hse.ru/e-resources/e-resources.htm</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Preprints of HSE </w:t>
            </w:r>
            <w:hyperlink r:id="rId15" w:history="1">
              <w:r w:rsidRPr="00B344C0">
                <w:rPr>
                  <w:rStyle w:val="afe"/>
                  <w:b w:val="0"/>
                  <w:color w:val="auto"/>
                  <w:sz w:val="22"/>
                  <w:szCs w:val="22"/>
                </w:rPr>
                <w:t>https://wp.hse.ru/prepfr_EC</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Database of citations </w:t>
            </w:r>
            <w:hyperlink r:id="rId16" w:history="1">
              <w:r w:rsidRPr="00B344C0">
                <w:rPr>
                  <w:rStyle w:val="afe"/>
                  <w:b w:val="0"/>
                  <w:color w:val="auto"/>
                  <w:sz w:val="22"/>
                  <w:szCs w:val="22"/>
                </w:rPr>
                <w:t>http://webofknowledge.com</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Search system Google Scholar </w:t>
            </w:r>
            <w:hyperlink r:id="rId17" w:history="1">
              <w:r w:rsidRPr="00B344C0">
                <w:rPr>
                  <w:rStyle w:val="afe"/>
                  <w:b w:val="0"/>
                  <w:color w:val="auto"/>
                  <w:sz w:val="22"/>
                  <w:szCs w:val="22"/>
                </w:rPr>
                <w:t>http://scholar.google.ru</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Scientific publications – </w:t>
            </w:r>
            <w:proofErr w:type="gramStart"/>
            <w:r w:rsidRPr="00B344C0">
              <w:rPr>
                <w:b w:val="0"/>
                <w:sz w:val="22"/>
                <w:szCs w:val="22"/>
              </w:rPr>
              <w:t xml:space="preserve">JSTOR  </w:t>
            </w:r>
            <w:proofErr w:type="gramEnd"/>
            <w:r w:rsidR="00DF1D3B">
              <w:fldChar w:fldCharType="begin"/>
            </w:r>
            <w:r w:rsidR="00DF1D3B">
              <w:instrText xml:space="preserve"> HYPERLINK "http://www.jstor.org" </w:instrText>
            </w:r>
            <w:r w:rsidR="00DF1D3B">
              <w:fldChar w:fldCharType="separate"/>
            </w:r>
            <w:r w:rsidRPr="00B344C0">
              <w:rPr>
                <w:rStyle w:val="afe"/>
                <w:b w:val="0"/>
                <w:color w:val="auto"/>
                <w:sz w:val="22"/>
                <w:szCs w:val="22"/>
              </w:rPr>
              <w:t>http://www.jstor.org</w:t>
            </w:r>
            <w:r w:rsidR="00DF1D3B">
              <w:rPr>
                <w:rStyle w:val="afe"/>
                <w:b w:val="0"/>
                <w:color w:val="auto"/>
                <w:sz w:val="22"/>
                <w:szCs w:val="22"/>
              </w:rPr>
              <w:fldChar w:fldCharType="end"/>
            </w:r>
          </w:p>
          <w:p w:rsidR="008C14F2" w:rsidRPr="00B344C0" w:rsidRDefault="008C14F2" w:rsidP="0061628C">
            <w:pPr>
              <w:pStyle w:val="2"/>
              <w:numPr>
                <w:ilvl w:val="0"/>
                <w:numId w:val="30"/>
              </w:numPr>
              <w:rPr>
                <w:b w:val="0"/>
                <w:sz w:val="22"/>
                <w:szCs w:val="22"/>
              </w:rPr>
            </w:pPr>
            <w:r w:rsidRPr="00B344C0">
              <w:rPr>
                <w:b w:val="0"/>
                <w:sz w:val="22"/>
                <w:szCs w:val="22"/>
              </w:rPr>
              <w:t xml:space="preserve">Scientific publications – </w:t>
            </w:r>
            <w:proofErr w:type="spellStart"/>
            <w:r w:rsidRPr="00B344C0">
              <w:rPr>
                <w:b w:val="0"/>
                <w:sz w:val="22"/>
                <w:szCs w:val="22"/>
              </w:rPr>
              <w:t>ScienceDirect</w:t>
            </w:r>
            <w:proofErr w:type="spellEnd"/>
            <w:r w:rsidRPr="00B344C0">
              <w:rPr>
                <w:b w:val="0"/>
                <w:sz w:val="22"/>
                <w:szCs w:val="22"/>
              </w:rPr>
              <w:t xml:space="preserve"> </w:t>
            </w:r>
            <w:hyperlink r:id="rId18" w:history="1">
              <w:r w:rsidRPr="00B344C0">
                <w:rPr>
                  <w:rStyle w:val="afe"/>
                  <w:b w:val="0"/>
                  <w:color w:val="auto"/>
                  <w:sz w:val="22"/>
                  <w:szCs w:val="22"/>
                </w:rPr>
                <w:t>http://www.sciencedirect.com</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Open-access journals </w:t>
            </w:r>
            <w:hyperlink r:id="rId19" w:history="1">
              <w:r w:rsidRPr="00B344C0">
                <w:rPr>
                  <w:rStyle w:val="afe"/>
                  <w:b w:val="0"/>
                  <w:color w:val="auto"/>
                  <w:sz w:val="22"/>
                  <w:szCs w:val="22"/>
                </w:rPr>
                <w:t>https://doaj.org</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Bibliographic source of economics publications IDEAS </w:t>
            </w:r>
            <w:hyperlink r:id="rId20" w:history="1">
              <w:r w:rsidRPr="00B344C0">
                <w:rPr>
                  <w:rStyle w:val="afe"/>
                  <w:b w:val="0"/>
                  <w:color w:val="auto"/>
                  <w:sz w:val="22"/>
                  <w:szCs w:val="22"/>
                </w:rPr>
                <w:t>http://ideas.repec.org</w:t>
              </w:r>
            </w:hyperlink>
          </w:p>
          <w:p w:rsidR="008C14F2" w:rsidRPr="00B344C0" w:rsidRDefault="008C14F2" w:rsidP="0061628C">
            <w:pPr>
              <w:pStyle w:val="2"/>
              <w:numPr>
                <w:ilvl w:val="0"/>
                <w:numId w:val="30"/>
              </w:numPr>
              <w:rPr>
                <w:b w:val="0"/>
                <w:sz w:val="22"/>
                <w:szCs w:val="22"/>
              </w:rPr>
            </w:pPr>
            <w:r w:rsidRPr="00B344C0">
              <w:rPr>
                <w:b w:val="0"/>
                <w:sz w:val="22"/>
                <w:szCs w:val="22"/>
              </w:rPr>
              <w:t xml:space="preserve">Electronic library </w:t>
            </w:r>
            <w:hyperlink r:id="rId21" w:history="1">
              <w:r w:rsidRPr="00B344C0">
                <w:rPr>
                  <w:rStyle w:val="afe"/>
                  <w:b w:val="0"/>
                  <w:color w:val="auto"/>
                  <w:sz w:val="22"/>
                  <w:szCs w:val="22"/>
                </w:rPr>
                <w:t>https://elibrary.ru</w:t>
              </w:r>
            </w:hyperlink>
          </w:p>
          <w:p w:rsidR="008C14F2" w:rsidRPr="00B344C0" w:rsidRDefault="008C14F2" w:rsidP="0061628C">
            <w:pPr>
              <w:pStyle w:val="2"/>
              <w:numPr>
                <w:ilvl w:val="0"/>
                <w:numId w:val="30"/>
              </w:numPr>
              <w:rPr>
                <w:rStyle w:val="afe"/>
                <w:b w:val="0"/>
                <w:color w:val="auto"/>
                <w:sz w:val="22"/>
                <w:szCs w:val="22"/>
              </w:rPr>
            </w:pPr>
            <w:r w:rsidRPr="00B344C0">
              <w:rPr>
                <w:b w:val="0"/>
                <w:sz w:val="22"/>
                <w:szCs w:val="22"/>
              </w:rPr>
              <w:t xml:space="preserve">Depository SSRN </w:t>
            </w:r>
            <w:hyperlink r:id="rId22" w:history="1">
              <w:r w:rsidRPr="00B344C0">
                <w:rPr>
                  <w:rStyle w:val="afe"/>
                  <w:b w:val="0"/>
                  <w:color w:val="auto"/>
                  <w:sz w:val="22"/>
                  <w:szCs w:val="22"/>
                </w:rPr>
                <w:t>http://papers.ssrn.com</w:t>
              </w:r>
            </w:hyperlink>
          </w:p>
          <w:p w:rsidR="00DC340B" w:rsidRPr="007C174C" w:rsidRDefault="008C14F2" w:rsidP="0061628C">
            <w:pPr>
              <w:pStyle w:val="2"/>
              <w:numPr>
                <w:ilvl w:val="0"/>
                <w:numId w:val="30"/>
              </w:numPr>
              <w:rPr>
                <w:u w:val="single"/>
              </w:rPr>
            </w:pPr>
            <w:r w:rsidRPr="00B344C0">
              <w:rPr>
                <w:b w:val="0"/>
                <w:sz w:val="22"/>
                <w:szCs w:val="22"/>
              </w:rPr>
              <w:t xml:space="preserve">Russian Federal Service of Government Statistics </w:t>
            </w:r>
            <w:hyperlink r:id="rId23" w:history="1">
              <w:r w:rsidRPr="00B344C0">
                <w:rPr>
                  <w:rStyle w:val="afe"/>
                  <w:b w:val="0"/>
                  <w:color w:val="auto"/>
                  <w:sz w:val="22"/>
                  <w:szCs w:val="22"/>
                </w:rPr>
                <w:t>www.gks.ru</w:t>
              </w:r>
            </w:hyperlink>
          </w:p>
        </w:tc>
      </w:tr>
    </w:tbl>
    <w:p w:rsidR="00DC340B" w:rsidRPr="007C174C" w:rsidRDefault="00DC340B" w:rsidP="002A2883">
      <w:pPr>
        <w:tabs>
          <w:tab w:val="left" w:pos="426"/>
        </w:tabs>
        <w:spacing w:after="0" w:line="240" w:lineRule="auto"/>
        <w:contextualSpacing/>
        <w:jc w:val="both"/>
        <w:outlineLvl w:val="1"/>
        <w:rPr>
          <w:rFonts w:ascii="Times New Roman" w:hAnsi="Times New Roman"/>
          <w:b/>
          <w:sz w:val="24"/>
          <w:szCs w:val="24"/>
          <w:lang w:val="en-US"/>
        </w:rPr>
      </w:pPr>
    </w:p>
    <w:p w:rsidR="000F3C71" w:rsidRPr="007C174C" w:rsidRDefault="000F3C71" w:rsidP="002A2883">
      <w:pPr>
        <w:pStyle w:val="1"/>
        <w:numPr>
          <w:ilvl w:val="0"/>
          <w:numId w:val="0"/>
        </w:numPr>
        <w:spacing w:line="240" w:lineRule="auto"/>
        <w:ind w:left="375"/>
        <w:contextualSpacing/>
        <w:rPr>
          <w:sz w:val="24"/>
          <w:szCs w:val="24"/>
          <w:lang w:val="en-US"/>
        </w:rPr>
      </w:pPr>
    </w:p>
    <w:p w:rsidR="008F697A" w:rsidRPr="00526452" w:rsidRDefault="008F697A" w:rsidP="00BD71A9">
      <w:pPr>
        <w:pStyle w:val="1"/>
        <w:numPr>
          <w:ilvl w:val="0"/>
          <w:numId w:val="6"/>
        </w:numPr>
        <w:spacing w:line="240" w:lineRule="auto"/>
        <w:contextualSpacing/>
        <w:rPr>
          <w:sz w:val="24"/>
          <w:szCs w:val="24"/>
          <w:lang w:val="en-US"/>
        </w:rPr>
      </w:pPr>
      <w:r w:rsidRPr="007C174C">
        <w:rPr>
          <w:sz w:val="24"/>
          <w:szCs w:val="24"/>
          <w:lang w:val="en-US"/>
        </w:rPr>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D71A9">
      <w:pPr>
        <w:pStyle w:val="1"/>
        <w:numPr>
          <w:ilvl w:val="0"/>
          <w:numId w:val="6"/>
        </w:numPr>
        <w:spacing w:line="240" w:lineRule="auto"/>
        <w:contextualSpacing/>
        <w:rPr>
          <w:sz w:val="24"/>
          <w:szCs w:val="24"/>
          <w:lang w:val="en-US"/>
        </w:rPr>
      </w:pPr>
      <w:r w:rsidRPr="007C174C">
        <w:rPr>
          <w:sz w:val="24"/>
          <w:szCs w:val="24"/>
          <w:lang w:val="en-US"/>
        </w:rPr>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proofErr w:type="gramStart"/>
      <w:r w:rsidRPr="007C174C">
        <w:rPr>
          <w:rFonts w:ascii="Times New Roman" w:hAnsi="Times New Roman"/>
          <w:i/>
          <w:iCs/>
          <w:sz w:val="24"/>
          <w:szCs w:val="24"/>
          <w:lang w:val="en-US"/>
        </w:rPr>
        <w:t>for</w:t>
      </w:r>
      <w:proofErr w:type="gramEnd"/>
      <w:r w:rsidRPr="007C174C">
        <w:rPr>
          <w:rFonts w:ascii="Times New Roman" w:hAnsi="Times New Roman"/>
          <w:i/>
          <w:iCs/>
          <w:sz w:val="24"/>
          <w:szCs w:val="24"/>
          <w:lang w:val="en-US"/>
        </w:rPr>
        <w:t xml:space="preserve">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5B6C3E"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5B6C3E">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BD71A9">
        <w:rPr>
          <w:rFonts w:ascii="Times New Roman" w:hAnsi="Times New Roman"/>
          <w:sz w:val="24"/>
          <w:szCs w:val="24"/>
          <w:lang w:val="en-US"/>
        </w:rPr>
        <w:t xml:space="preserve"> </w:t>
      </w:r>
      <w:proofErr w:type="spellStart"/>
      <w:r w:rsidR="005D4F5F" w:rsidRPr="007C174C">
        <w:rPr>
          <w:rFonts w:ascii="Times New Roman" w:hAnsi="Times New Roman"/>
          <w:sz w:val="24"/>
          <w:szCs w:val="24"/>
          <w:lang w:val="en-US"/>
        </w:rPr>
        <w:t>program</w:t>
      </w:r>
      <w:r>
        <w:rPr>
          <w:rFonts w:ascii="Times New Roman" w:hAnsi="Times New Roman"/>
          <w:sz w:val="24"/>
          <w:szCs w:val="24"/>
          <w:lang w:val="en-US"/>
        </w:rPr>
        <w:t>me</w:t>
      </w:r>
      <w:proofErr w:type="spellEnd"/>
      <w:r w:rsidR="00A77A52" w:rsidRPr="00CF6BD0">
        <w:rPr>
          <w:rFonts w:ascii="Times New Roman" w:hAnsi="Times New Roman"/>
          <w:sz w:val="24"/>
          <w:szCs w:val="24"/>
          <w:lang w:val="en-US"/>
        </w:rPr>
        <w:t xml:space="preserve"> </w:t>
      </w:r>
      <w:r>
        <w:rPr>
          <w:rFonts w:ascii="Times New Roman" w:hAnsi="Times New Roman"/>
          <w:sz w:val="24"/>
          <w:szCs w:val="24"/>
          <w:lang w:val="en-US"/>
        </w:rPr>
        <w:t>“</w:t>
      </w:r>
      <w:r w:rsidR="00CB2AD1">
        <w:rPr>
          <w:rFonts w:ascii="Times New Roman" w:hAnsi="Times New Roman"/>
          <w:sz w:val="24"/>
          <w:szCs w:val="24"/>
          <w:lang w:val="en-US"/>
        </w:rPr>
        <w:t>International Business and Management Studies</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CB2AD1" w:rsidRDefault="00C47854" w:rsidP="009D03F5">
      <w:pPr>
        <w:spacing w:after="0" w:line="240" w:lineRule="auto"/>
        <w:jc w:val="center"/>
        <w:rPr>
          <w:rFonts w:ascii="Times New Roman" w:hAnsi="Times New Roman"/>
          <w:b/>
          <w:bCs/>
          <w:sz w:val="24"/>
          <w:szCs w:val="24"/>
          <w:lang w:val="en-US"/>
        </w:rPr>
      </w:pPr>
      <w:r w:rsidRPr="00CB2AD1">
        <w:rPr>
          <w:rFonts w:ascii="Times New Roman" w:eastAsia="Calibri" w:hAnsi="Times New Roman"/>
          <w:b/>
          <w:iCs/>
          <w:sz w:val="24"/>
          <w:szCs w:val="24"/>
          <w:lang w:val="en-US"/>
        </w:rPr>
        <w:t>Work Experience</w:t>
      </w:r>
      <w:r w:rsidR="00F0053C" w:rsidRPr="00CB2AD1">
        <w:rPr>
          <w:rFonts w:ascii="Times New Roman" w:hAnsi="Times New Roman"/>
          <w:b/>
          <w:bCs/>
          <w:sz w:val="24"/>
          <w:szCs w:val="24"/>
          <w:lang w:val="en-US"/>
        </w:rPr>
        <w:t xml:space="preserve">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BD71A9">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sidRPr="0053060E">
        <w:rPr>
          <w:rFonts w:ascii="Times New Roman" w:hAnsi="Times New Roman"/>
          <w:i/>
          <w:sz w:val="24"/>
          <w:szCs w:val="24"/>
          <w:lang w:val="en-US"/>
        </w:rPr>
        <w:t>job</w:t>
      </w:r>
      <w:proofErr w:type="gramEnd"/>
      <w:r w:rsidRPr="0053060E">
        <w:rPr>
          <w:rFonts w:ascii="Times New Roman" w:hAnsi="Times New Roman"/>
          <w:i/>
          <w:sz w:val="24"/>
          <w:szCs w:val="24"/>
          <w:lang w:val="en-US"/>
        </w:rPr>
        <w:t xml:space="preserve">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sidRPr="0053060E">
        <w:rPr>
          <w:rFonts w:ascii="Times New Roman" w:hAnsi="Times New Roman"/>
          <w:i/>
          <w:sz w:val="24"/>
          <w:szCs w:val="24"/>
          <w:lang w:val="en-US"/>
        </w:rPr>
        <w:t>grade</w:t>
      </w:r>
      <w:proofErr w:type="gramEnd"/>
      <w:r w:rsidR="00BD71A9">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proofErr w:type="gramStart"/>
      <w:r>
        <w:rPr>
          <w:rFonts w:ascii="Times New Roman" w:hAnsi="Times New Roman"/>
          <w:i/>
          <w:sz w:val="24"/>
          <w:szCs w:val="24"/>
          <w:lang w:val="en-US"/>
        </w:rPr>
        <w:t>signature</w:t>
      </w:r>
      <w:proofErr w:type="gramEnd"/>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proofErr w:type="gramStart"/>
      <w:r w:rsidRPr="00671B5E">
        <w:rPr>
          <w:rFonts w:ascii="Times New Roman" w:hAnsi="Times New Roman"/>
          <w:b/>
          <w:bCs/>
          <w:sz w:val="24"/>
          <w:szCs w:val="24"/>
          <w:lang w:val="en-US"/>
        </w:rPr>
        <w:t>stamp</w:t>
      </w:r>
      <w:proofErr w:type="gramEnd"/>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Pr>
          <w:rFonts w:ascii="Times New Roman" w:hAnsi="Times New Roman"/>
          <w:i/>
          <w:sz w:val="24"/>
          <w:szCs w:val="24"/>
          <w:lang w:val="en-US"/>
        </w:rPr>
        <w:t>position</w:t>
      </w:r>
      <w:proofErr w:type="gramEnd"/>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proofErr w:type="gramStart"/>
      <w:r w:rsidR="00C843A3" w:rsidRPr="0053060E">
        <w:rPr>
          <w:rFonts w:ascii="Times New Roman" w:hAnsi="Times New Roman"/>
          <w:i/>
          <w:sz w:val="24"/>
          <w:szCs w:val="24"/>
          <w:lang w:val="en-US"/>
        </w:rPr>
        <w:t>grade</w:t>
      </w:r>
      <w:proofErr w:type="gramEnd"/>
      <w:r w:rsidR="00BD71A9">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proofErr w:type="gramStart"/>
      <w:r>
        <w:rPr>
          <w:rFonts w:ascii="Times New Roman" w:hAnsi="Times New Roman"/>
          <w:i/>
          <w:sz w:val="24"/>
          <w:szCs w:val="24"/>
          <w:lang w:val="en-US"/>
        </w:rPr>
        <w:t>signature</w:t>
      </w:r>
      <w:proofErr w:type="gramEnd"/>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proofErr w:type="gramStart"/>
      <w:r w:rsidR="001031F6">
        <w:rPr>
          <w:rFonts w:ascii="Times New Roman" w:hAnsi="Times New Roman"/>
          <w:i/>
          <w:sz w:val="24"/>
          <w:szCs w:val="24"/>
          <w:lang w:val="en-US"/>
        </w:rPr>
        <w:t>d</w:t>
      </w:r>
      <w:r>
        <w:rPr>
          <w:rFonts w:ascii="Times New Roman" w:hAnsi="Times New Roman"/>
          <w:i/>
          <w:sz w:val="24"/>
          <w:szCs w:val="24"/>
          <w:lang w:val="en-US"/>
        </w:rPr>
        <w:t>ate</w:t>
      </w:r>
      <w:proofErr w:type="gramEnd"/>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090FEF"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CB2AD1">
        <w:rPr>
          <w:rFonts w:ascii="Times New Roman" w:hAnsi="Times New Roman"/>
          <w:sz w:val="24"/>
          <w:szCs w:val="24"/>
          <w:lang w:val="en-US"/>
        </w:rPr>
        <w:t>21</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4"/>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lastRenderedPageBreak/>
        <w:t>Structure of the report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 xml:space="preserve">The text of the report must be printed in format A4. The length of the report, excluding attachments, must be 15 or more pages. Additional requirements are as follows: Left and right margins – 30 millimeters and 10 millimeters, respectively. </w:t>
      </w:r>
      <w:proofErr w:type="gramStart"/>
      <w:r w:rsidRPr="007C174C">
        <w:rPr>
          <w:color w:val="auto"/>
          <w:lang w:val="en-US"/>
        </w:rPr>
        <w:t>Top and bottom margins – 20 millimeters each.</w:t>
      </w:r>
      <w:proofErr w:type="gramEnd"/>
      <w:r w:rsidRPr="007C174C">
        <w:rPr>
          <w:color w:val="auto"/>
          <w:lang w:val="en-US"/>
        </w:rPr>
        <w:t xml:space="preserve"> Font – Times New Roman, size 14. </w:t>
      </w:r>
      <w:proofErr w:type="gramStart"/>
      <w:r w:rsidRPr="007C174C">
        <w:rPr>
          <w:color w:val="auto"/>
          <w:lang w:val="en-US"/>
        </w:rPr>
        <w:t>Line spacing – 1.5.</w:t>
      </w:r>
      <w:proofErr w:type="gramEnd"/>
      <w:r w:rsidRPr="007C174C">
        <w:rPr>
          <w:color w:val="auto"/>
          <w:lang w:val="en-US"/>
        </w:rPr>
        <w:t xml:space="preserve"> </w:t>
      </w:r>
      <w:proofErr w:type="gramStart"/>
      <w:r w:rsidRPr="007C174C">
        <w:rPr>
          <w:color w:val="auto"/>
          <w:lang w:val="en-US"/>
        </w:rPr>
        <w:t>Additional intervals – 0.</w:t>
      </w:r>
      <w:proofErr w:type="gramEnd"/>
      <w:r w:rsidRPr="007C174C">
        <w:rPr>
          <w:color w:val="auto"/>
          <w:lang w:val="en-US"/>
        </w:rPr>
        <w:t xml:space="preserve"> </w:t>
      </w:r>
      <w:proofErr w:type="gramStart"/>
      <w:r w:rsidRPr="007C174C">
        <w:rPr>
          <w:color w:val="auto"/>
          <w:lang w:val="en-US"/>
        </w:rPr>
        <w:t>Indentation – 1.25.</w:t>
      </w:r>
      <w:proofErr w:type="gramEnd"/>
      <w:r w:rsidRPr="007C174C">
        <w:rPr>
          <w:color w:val="auto"/>
          <w:lang w:val="en-US"/>
        </w:rPr>
        <w:t xml:space="preserve"> </w:t>
      </w:r>
      <w:proofErr w:type="gramStart"/>
      <w:r w:rsidRPr="007C174C">
        <w:rPr>
          <w:color w:val="auto"/>
          <w:lang w:val="en-US"/>
        </w:rPr>
        <w:t>Page numbering – continuous, but with no page number on the title page.</w:t>
      </w:r>
      <w:proofErr w:type="gramEnd"/>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introduction should contain a short characterization of the organization and its divisions for the organization where the student completed their </w:t>
      </w:r>
      <w:proofErr w:type="gramStart"/>
      <w:r w:rsidRPr="007C174C">
        <w:rPr>
          <w:rFonts w:ascii="Times New Roman" w:hAnsi="Times New Roman"/>
          <w:sz w:val="24"/>
          <w:szCs w:val="24"/>
          <w:lang w:val="en-US"/>
        </w:rPr>
        <w:t>internship,</w:t>
      </w:r>
      <w:proofErr w:type="gramEnd"/>
      <w:r w:rsidRPr="007C174C">
        <w:rPr>
          <w:rFonts w:ascii="Times New Roman" w:hAnsi="Times New Roman"/>
          <w:sz w:val="24"/>
          <w:szCs w:val="24"/>
          <w:lang w:val="en-US"/>
        </w:rPr>
        <w:t xml:space="preserve">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proofErr w:type="gramStart"/>
      <w:r w:rsidRPr="007C174C">
        <w:rPr>
          <w:rFonts w:ascii="Times New Roman" w:hAnsi="Times New Roman"/>
          <w:sz w:val="24"/>
          <w:szCs w:val="24"/>
          <w:lang w:val="en-US"/>
        </w:rPr>
        <w:t>tables</w:t>
      </w:r>
      <w:proofErr w:type="gramEnd"/>
      <w:r w:rsidRPr="007C174C">
        <w:rPr>
          <w:rFonts w:ascii="Times New Roman" w:hAnsi="Times New Roman"/>
          <w:sz w:val="24"/>
          <w:szCs w:val="24"/>
          <w:lang w:val="en-US"/>
        </w:rPr>
        <w:t>,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bookmarkStart w:id="2" w:name="_GoBack"/>
      <w:bookmarkEnd w:id="2"/>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7430E5" w:rsidRDefault="00545C6C" w:rsidP="007430E5">
      <w:pPr>
        <w:spacing w:after="0" w:line="240" w:lineRule="auto"/>
        <w:jc w:val="right"/>
        <w:rPr>
          <w:rFonts w:ascii="Times New Roman" w:hAnsi="Times New Roman"/>
          <w:sz w:val="24"/>
          <w:szCs w:val="24"/>
        </w:rPr>
      </w:pPr>
      <w:r w:rsidRPr="000C1860">
        <w:rPr>
          <w:rFonts w:ascii="Times New Roman" w:hAnsi="Times New Roman"/>
          <w:sz w:val="24"/>
          <w:szCs w:val="24"/>
        </w:rPr>
        <w:br w:type="page"/>
      </w:r>
      <w:r w:rsidR="007430E5">
        <w:rPr>
          <w:rFonts w:ascii="Times New Roman" w:hAnsi="Times New Roman"/>
          <w:b/>
          <w:sz w:val="24"/>
          <w:szCs w:val="24"/>
          <w:lang w:val="en-US"/>
        </w:rPr>
        <w:lastRenderedPageBreak/>
        <w:t>Appendix</w:t>
      </w:r>
      <w:r w:rsidR="007430E5" w:rsidRPr="003571AE">
        <w:rPr>
          <w:rFonts w:ascii="Times New Roman" w:hAnsi="Times New Roman"/>
          <w:b/>
          <w:sz w:val="24"/>
          <w:szCs w:val="24"/>
        </w:rPr>
        <w:t xml:space="preserve"> </w:t>
      </w:r>
      <w:r w:rsidR="007430E5">
        <w:rPr>
          <w:rFonts w:ascii="Times New Roman" w:hAnsi="Times New Roman"/>
          <w:b/>
          <w:sz w:val="24"/>
          <w:szCs w:val="24"/>
        </w:rPr>
        <w:t>2</w:t>
      </w:r>
    </w:p>
    <w:p w:rsidR="007430E5" w:rsidRDefault="007430E5" w:rsidP="007430E5">
      <w:pPr>
        <w:spacing w:after="0" w:line="240" w:lineRule="auto"/>
        <w:jc w:val="center"/>
        <w:rPr>
          <w:rFonts w:ascii="Times New Roman" w:hAnsi="Times New Roman"/>
          <w:sz w:val="24"/>
          <w:szCs w:val="24"/>
        </w:rPr>
      </w:pPr>
    </w:p>
    <w:p w:rsidR="007430E5" w:rsidRPr="007F0403" w:rsidRDefault="007430E5" w:rsidP="007430E5">
      <w:pPr>
        <w:spacing w:after="0" w:line="240" w:lineRule="auto"/>
        <w:jc w:val="center"/>
        <w:rPr>
          <w:rFonts w:ascii="Times New Roman" w:hAnsi="Times New Roman"/>
          <w:sz w:val="24"/>
          <w:szCs w:val="24"/>
        </w:rPr>
      </w:pPr>
      <w:r w:rsidRPr="007F0403">
        <w:rPr>
          <w:rFonts w:ascii="Times New Roman" w:hAnsi="Times New Roman"/>
          <w:sz w:val="24"/>
          <w:szCs w:val="24"/>
        </w:rPr>
        <w:t xml:space="preserve">Федеральное государственное автономное образовательное учреждение </w:t>
      </w:r>
    </w:p>
    <w:p w:rsidR="007430E5" w:rsidRPr="007F0403" w:rsidRDefault="007430E5" w:rsidP="007430E5">
      <w:pPr>
        <w:spacing w:after="0" w:line="240" w:lineRule="auto"/>
        <w:jc w:val="center"/>
        <w:rPr>
          <w:rFonts w:ascii="Times New Roman" w:hAnsi="Times New Roman"/>
          <w:sz w:val="24"/>
          <w:szCs w:val="24"/>
        </w:rPr>
      </w:pPr>
      <w:r w:rsidRPr="007F0403">
        <w:rPr>
          <w:rFonts w:ascii="Times New Roman" w:hAnsi="Times New Roman"/>
          <w:sz w:val="24"/>
          <w:szCs w:val="24"/>
        </w:rPr>
        <w:t>высшего образования</w:t>
      </w:r>
    </w:p>
    <w:p w:rsidR="007430E5" w:rsidRPr="007F0403" w:rsidRDefault="007430E5" w:rsidP="007430E5">
      <w:pPr>
        <w:spacing w:after="0" w:line="240" w:lineRule="auto"/>
        <w:ind w:right="-1"/>
        <w:jc w:val="center"/>
        <w:rPr>
          <w:rFonts w:ascii="Times New Roman" w:hAnsi="Times New Roman"/>
          <w:b/>
          <w:sz w:val="24"/>
          <w:szCs w:val="24"/>
        </w:rPr>
      </w:pPr>
      <w:r w:rsidRPr="007F0403">
        <w:rPr>
          <w:rFonts w:ascii="Times New Roman" w:hAnsi="Times New Roman"/>
          <w:sz w:val="24"/>
          <w:szCs w:val="24"/>
        </w:rPr>
        <w:t>«Национальный исследовательский университет «Высшая школа экономики»</w:t>
      </w:r>
    </w:p>
    <w:p w:rsidR="007430E5" w:rsidRPr="007F0403" w:rsidRDefault="007430E5" w:rsidP="007430E5">
      <w:pPr>
        <w:rPr>
          <w:rFonts w:ascii="Times New Roman" w:hAnsi="Times New Roman"/>
          <w:sz w:val="24"/>
          <w:szCs w:val="24"/>
        </w:rPr>
      </w:pPr>
    </w:p>
    <w:p w:rsidR="007430E5" w:rsidRDefault="007430E5" w:rsidP="007430E5">
      <w:pPr>
        <w:jc w:val="center"/>
        <w:rPr>
          <w:rFonts w:ascii="Times New Roman" w:hAnsi="Times New Roman"/>
          <w:b/>
        </w:rPr>
      </w:pPr>
      <w:r w:rsidRPr="00E76B49">
        <w:rPr>
          <w:rFonts w:ascii="Times New Roman" w:hAnsi="Times New Roman"/>
          <w:b/>
        </w:rPr>
        <w:t>РАБОЧИЙ ГРАФИК (ПЛАН) ПРОВЕДЕНИЯ ПРАКТИКИ</w:t>
      </w:r>
    </w:p>
    <w:p w:rsidR="007430E5" w:rsidRDefault="007430E5" w:rsidP="007430E5">
      <w:pPr>
        <w:jc w:val="center"/>
        <w:rPr>
          <w:rFonts w:ascii="Times New Roman" w:hAnsi="Times New Roman"/>
          <w:b/>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929"/>
        <w:gridCol w:w="2564"/>
        <w:gridCol w:w="1543"/>
        <w:gridCol w:w="1824"/>
      </w:tblGrid>
      <w:tr w:rsidR="007430E5" w:rsidRPr="0094661F" w:rsidTr="00935E01">
        <w:trPr>
          <w:trHeight w:val="300"/>
        </w:trPr>
        <w:tc>
          <w:tcPr>
            <w:tcW w:w="2716"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ОП</w:t>
            </w:r>
          </w:p>
        </w:tc>
        <w:tc>
          <w:tcPr>
            <w:tcW w:w="929"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p>
        </w:tc>
        <w:tc>
          <w:tcPr>
            <w:tcW w:w="2564"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Вид, тип практики</w:t>
            </w:r>
          </w:p>
        </w:tc>
        <w:tc>
          <w:tcPr>
            <w:tcW w:w="1543" w:type="dxa"/>
          </w:tcPr>
          <w:p w:rsidR="007430E5" w:rsidRPr="0094661F" w:rsidRDefault="007430E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Кол-во студентов</w:t>
            </w:r>
          </w:p>
        </w:tc>
        <w:tc>
          <w:tcPr>
            <w:tcW w:w="1824" w:type="dxa"/>
            <w:shd w:val="clear" w:color="auto" w:fill="auto"/>
            <w:noWrap/>
            <w:vAlign w:val="center"/>
          </w:tcPr>
          <w:p w:rsidR="007430E5" w:rsidRPr="0094661F" w:rsidRDefault="007430E5" w:rsidP="00935E01">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p>
        </w:tc>
      </w:tr>
      <w:tr w:rsidR="007430E5" w:rsidRPr="0094661F" w:rsidTr="00935E01">
        <w:trPr>
          <w:trHeight w:val="300"/>
        </w:trPr>
        <w:tc>
          <w:tcPr>
            <w:tcW w:w="2716" w:type="dxa"/>
            <w:shd w:val="clear" w:color="auto" w:fill="auto"/>
            <w:noWrap/>
          </w:tcPr>
          <w:p w:rsidR="007430E5" w:rsidRPr="008224FF" w:rsidRDefault="00CB2AD1" w:rsidP="00935E01">
            <w:pPr>
              <w:spacing w:after="0" w:line="240" w:lineRule="auto"/>
              <w:jc w:val="center"/>
              <w:rPr>
                <w:rFonts w:ascii="Times New Roman" w:hAnsi="Times New Roman"/>
                <w:b/>
                <w:bCs/>
                <w:kern w:val="32"/>
                <w:sz w:val="24"/>
                <w:szCs w:val="24"/>
              </w:rPr>
            </w:pPr>
            <w:r>
              <w:rPr>
                <w:rFonts w:ascii="Times New Roman" w:hAnsi="Times New Roman"/>
                <w:sz w:val="24"/>
                <w:szCs w:val="28"/>
              </w:rPr>
              <w:t>Международный бизнес и менеджмент</w:t>
            </w:r>
          </w:p>
        </w:tc>
        <w:tc>
          <w:tcPr>
            <w:tcW w:w="929" w:type="dxa"/>
            <w:shd w:val="clear" w:color="auto" w:fill="auto"/>
            <w:noWrap/>
            <w:vAlign w:val="center"/>
          </w:tcPr>
          <w:p w:rsidR="007430E5" w:rsidRPr="008224FF" w:rsidRDefault="007430E5" w:rsidP="00935E01">
            <w:pPr>
              <w:spacing w:after="0" w:line="240" w:lineRule="auto"/>
              <w:jc w:val="center"/>
              <w:rPr>
                <w:rFonts w:ascii="Times New Roman" w:hAnsi="Times New Roman"/>
                <w:sz w:val="24"/>
                <w:szCs w:val="24"/>
              </w:rPr>
            </w:pPr>
            <w:r w:rsidRPr="008224FF">
              <w:rPr>
                <w:rFonts w:ascii="Times New Roman" w:hAnsi="Times New Roman"/>
                <w:sz w:val="24"/>
                <w:szCs w:val="24"/>
              </w:rPr>
              <w:t>4</w:t>
            </w:r>
          </w:p>
        </w:tc>
        <w:tc>
          <w:tcPr>
            <w:tcW w:w="2564" w:type="dxa"/>
            <w:shd w:val="clear" w:color="auto" w:fill="auto"/>
            <w:noWrap/>
            <w:vAlign w:val="center"/>
          </w:tcPr>
          <w:p w:rsidR="007430E5" w:rsidRPr="008224FF" w:rsidRDefault="007430E5" w:rsidP="00935E01">
            <w:pPr>
              <w:spacing w:after="0" w:line="240" w:lineRule="auto"/>
              <w:jc w:val="center"/>
              <w:rPr>
                <w:rFonts w:ascii="Times New Roman" w:hAnsi="Times New Roman"/>
                <w:sz w:val="24"/>
                <w:szCs w:val="24"/>
              </w:rPr>
            </w:pPr>
            <w:r>
              <w:rPr>
                <w:rFonts w:ascii="Times New Roman" w:hAnsi="Times New Roman"/>
                <w:sz w:val="24"/>
                <w:szCs w:val="24"/>
              </w:rPr>
              <w:t xml:space="preserve">Производственная </w:t>
            </w:r>
            <w:r>
              <w:rPr>
                <w:rFonts w:ascii="Times New Roman" w:hAnsi="Times New Roman"/>
                <w:sz w:val="24"/>
                <w:szCs w:val="24"/>
                <w:lang w:val="en-US"/>
              </w:rPr>
              <w:t>(</w:t>
            </w:r>
            <w:r>
              <w:rPr>
                <w:rFonts w:ascii="Times New Roman" w:hAnsi="Times New Roman"/>
                <w:sz w:val="24"/>
                <w:szCs w:val="24"/>
              </w:rPr>
              <w:t>преддипломная) практика</w:t>
            </w:r>
          </w:p>
        </w:tc>
        <w:tc>
          <w:tcPr>
            <w:tcW w:w="1543" w:type="dxa"/>
            <w:vAlign w:val="center"/>
          </w:tcPr>
          <w:p w:rsidR="007430E5" w:rsidRPr="008224FF" w:rsidRDefault="007430E5" w:rsidP="00935E01">
            <w:pPr>
              <w:spacing w:after="0" w:line="240" w:lineRule="auto"/>
              <w:jc w:val="center"/>
              <w:rPr>
                <w:rFonts w:ascii="Times New Roman" w:hAnsi="Times New Roman"/>
                <w:sz w:val="24"/>
                <w:szCs w:val="24"/>
              </w:rPr>
            </w:pPr>
            <w:r w:rsidRPr="008224FF">
              <w:rPr>
                <w:rFonts w:ascii="Times New Roman" w:hAnsi="Times New Roman"/>
                <w:sz w:val="24"/>
                <w:szCs w:val="24"/>
              </w:rPr>
              <w:t>Без ограничений</w:t>
            </w:r>
          </w:p>
        </w:tc>
        <w:tc>
          <w:tcPr>
            <w:tcW w:w="1824" w:type="dxa"/>
            <w:shd w:val="clear" w:color="auto" w:fill="auto"/>
            <w:noWrap/>
            <w:vAlign w:val="center"/>
          </w:tcPr>
          <w:p w:rsidR="007430E5" w:rsidRDefault="00CB2AD1" w:rsidP="00935E01">
            <w:pPr>
              <w:spacing w:after="0" w:line="240" w:lineRule="auto"/>
              <w:jc w:val="center"/>
              <w:rPr>
                <w:rFonts w:ascii="Times New Roman" w:hAnsi="Times New Roman"/>
                <w:sz w:val="24"/>
                <w:szCs w:val="24"/>
              </w:rPr>
            </w:pPr>
            <w:r>
              <w:rPr>
                <w:rFonts w:ascii="Times New Roman" w:hAnsi="Times New Roman"/>
                <w:sz w:val="24"/>
                <w:szCs w:val="24"/>
                <w:lang w:val="en-US"/>
              </w:rPr>
              <w:t>18</w:t>
            </w:r>
            <w:r w:rsidR="007430E5" w:rsidRPr="008224FF">
              <w:rPr>
                <w:rFonts w:ascii="Times New Roman" w:hAnsi="Times New Roman"/>
                <w:sz w:val="24"/>
                <w:szCs w:val="24"/>
              </w:rPr>
              <w:t>.0</w:t>
            </w:r>
            <w:r>
              <w:rPr>
                <w:rFonts w:ascii="Times New Roman" w:hAnsi="Times New Roman"/>
                <w:sz w:val="24"/>
                <w:szCs w:val="24"/>
                <w:lang w:val="en-US"/>
              </w:rPr>
              <w:t>3</w:t>
            </w:r>
            <w:r w:rsidR="007430E5" w:rsidRPr="008224FF">
              <w:rPr>
                <w:rFonts w:ascii="Times New Roman" w:hAnsi="Times New Roman"/>
                <w:sz w:val="24"/>
                <w:szCs w:val="24"/>
              </w:rPr>
              <w:t>.202</w:t>
            </w:r>
            <w:r>
              <w:rPr>
                <w:rFonts w:ascii="Times New Roman" w:hAnsi="Times New Roman"/>
                <w:sz w:val="24"/>
                <w:szCs w:val="24"/>
                <w:lang w:val="en-US"/>
              </w:rPr>
              <w:t>1</w:t>
            </w:r>
            <w:r w:rsidR="007430E5">
              <w:rPr>
                <w:rFonts w:ascii="Times New Roman" w:hAnsi="Times New Roman"/>
                <w:sz w:val="24"/>
                <w:szCs w:val="24"/>
              </w:rPr>
              <w:t>-</w:t>
            </w:r>
          </w:p>
          <w:p w:rsidR="007430E5" w:rsidRPr="00CB2AD1" w:rsidRDefault="007430E5" w:rsidP="00CB2AD1">
            <w:pPr>
              <w:spacing w:after="0" w:line="240" w:lineRule="auto"/>
              <w:jc w:val="center"/>
              <w:rPr>
                <w:rFonts w:ascii="Times New Roman" w:hAnsi="Times New Roman"/>
                <w:sz w:val="24"/>
                <w:szCs w:val="24"/>
                <w:lang w:val="en-US"/>
              </w:rPr>
            </w:pPr>
            <w:r>
              <w:rPr>
                <w:rFonts w:ascii="Times New Roman" w:hAnsi="Times New Roman"/>
                <w:sz w:val="24"/>
                <w:szCs w:val="24"/>
              </w:rPr>
              <w:t>28</w:t>
            </w:r>
            <w:r w:rsidRPr="008224FF">
              <w:rPr>
                <w:rFonts w:ascii="Times New Roman" w:hAnsi="Times New Roman"/>
                <w:sz w:val="24"/>
                <w:szCs w:val="24"/>
              </w:rPr>
              <w:t>.0</w:t>
            </w:r>
            <w:r>
              <w:rPr>
                <w:rFonts w:ascii="Times New Roman" w:hAnsi="Times New Roman"/>
                <w:sz w:val="24"/>
                <w:szCs w:val="24"/>
              </w:rPr>
              <w:t>4</w:t>
            </w:r>
            <w:r w:rsidRPr="008224FF">
              <w:rPr>
                <w:rFonts w:ascii="Times New Roman" w:hAnsi="Times New Roman"/>
                <w:sz w:val="24"/>
                <w:szCs w:val="24"/>
              </w:rPr>
              <w:t>.202</w:t>
            </w:r>
            <w:r w:rsidR="00CB2AD1">
              <w:rPr>
                <w:rFonts w:ascii="Times New Roman" w:hAnsi="Times New Roman"/>
                <w:sz w:val="24"/>
                <w:szCs w:val="24"/>
                <w:lang w:val="en-US"/>
              </w:rPr>
              <w:t>1</w:t>
            </w:r>
          </w:p>
        </w:tc>
      </w:tr>
    </w:tbl>
    <w:p w:rsidR="007430E5" w:rsidRDefault="007430E5" w:rsidP="007430E5">
      <w:pPr>
        <w:spacing w:after="0" w:line="0" w:lineRule="atLeast"/>
        <w:rPr>
          <w:rFonts w:ascii="Times New Roman" w:hAnsi="Times New Roman"/>
        </w:rPr>
      </w:pPr>
    </w:p>
    <w:p w:rsidR="007430E5" w:rsidRDefault="007430E5" w:rsidP="007430E5">
      <w:pPr>
        <w:spacing w:after="0" w:line="0" w:lineRule="atLeast"/>
        <w:rPr>
          <w:rFonts w:ascii="Times New Roman" w:hAnsi="Times New Roman"/>
        </w:rPr>
      </w:pPr>
    </w:p>
    <w:p w:rsidR="007430E5" w:rsidRDefault="007430E5" w:rsidP="007430E5">
      <w:pPr>
        <w:spacing w:after="0" w:line="0" w:lineRule="atLeast"/>
        <w:rPr>
          <w:rFonts w:ascii="Times New Roman" w:hAnsi="Times New Roman"/>
        </w:rPr>
      </w:pPr>
    </w:p>
    <w:p w:rsidR="007430E5" w:rsidRDefault="007430E5" w:rsidP="007430E5">
      <w:pPr>
        <w:spacing w:after="0" w:line="0" w:lineRule="atLeast"/>
        <w:ind w:left="4956" w:hanging="4956"/>
        <w:rPr>
          <w:rFonts w:ascii="Times New Roman" w:hAnsi="Times New Roman"/>
        </w:rPr>
      </w:pPr>
      <w:r w:rsidRPr="00E76B49">
        <w:rPr>
          <w:rFonts w:ascii="Times New Roman" w:hAnsi="Times New Roman"/>
        </w:rPr>
        <w:t xml:space="preserve">Руководитель практики </w:t>
      </w:r>
    </w:p>
    <w:p w:rsidR="00CB2AD1" w:rsidRDefault="00CB2AD1" w:rsidP="00CB2AD1">
      <w:pPr>
        <w:spacing w:after="0" w:line="0" w:lineRule="atLeast"/>
        <w:ind w:left="4956" w:hanging="4956"/>
        <w:jc w:val="both"/>
        <w:rPr>
          <w:rFonts w:ascii="Times New Roman" w:hAnsi="Times New Roman"/>
        </w:rPr>
      </w:pPr>
      <w:r>
        <w:rPr>
          <w:rFonts w:ascii="Times New Roman" w:hAnsi="Times New Roman"/>
        </w:rPr>
        <w:t>о</w:t>
      </w:r>
      <w:r w:rsidR="007430E5">
        <w:rPr>
          <w:rFonts w:ascii="Times New Roman" w:hAnsi="Times New Roman"/>
        </w:rPr>
        <w:t xml:space="preserve">т </w:t>
      </w:r>
      <w:r w:rsidR="007430E5" w:rsidRPr="00E76B49">
        <w:rPr>
          <w:rFonts w:ascii="Times New Roman" w:hAnsi="Times New Roman"/>
        </w:rPr>
        <w:t xml:space="preserve">ФГАОУ ВО «НИУ ВШЭ» </w:t>
      </w:r>
      <w:r w:rsidR="007430E5">
        <w:rPr>
          <w:rFonts w:ascii="Times New Roman" w:hAnsi="Times New Roman"/>
        </w:rPr>
        <w:tab/>
      </w:r>
      <w:r>
        <w:rPr>
          <w:rFonts w:ascii="Times New Roman" w:hAnsi="Times New Roman"/>
        </w:rPr>
        <w:t>Бойко К.А., эксперт Центра прикладных исследований и разработок факультета  Санкт-Петербургская школа экономики и менеджмента</w:t>
      </w:r>
    </w:p>
    <w:p w:rsidR="00CB2AD1" w:rsidRDefault="00CB2AD1" w:rsidP="00CB2AD1">
      <w:pPr>
        <w:spacing w:after="0" w:line="0" w:lineRule="atLeast"/>
        <w:ind w:left="4956" w:hanging="4956"/>
        <w:jc w:val="both"/>
        <w:rPr>
          <w:rFonts w:ascii="Times New Roman" w:hAnsi="Times New Roman"/>
        </w:rPr>
      </w:pPr>
    </w:p>
    <w:p w:rsidR="00CB2AD1" w:rsidRDefault="00CB2AD1" w:rsidP="00CB2AD1">
      <w:pPr>
        <w:spacing w:after="0" w:line="0" w:lineRule="atLeast"/>
        <w:ind w:left="4956" w:hanging="4956"/>
        <w:jc w:val="both"/>
        <w:rPr>
          <w:rFonts w:ascii="Times New Roman" w:hAnsi="Times New Roman"/>
        </w:rPr>
      </w:pPr>
      <w:r>
        <w:rPr>
          <w:rFonts w:ascii="Times New Roman" w:hAnsi="Times New Roman"/>
        </w:rPr>
        <w:tab/>
        <w:t>Коптелова А.В., старший преподаватель департамента менеджмента факультета  Санкт-Петербургская школа экономики и менеджмента</w:t>
      </w:r>
    </w:p>
    <w:p w:rsidR="00CB2AD1" w:rsidRPr="00E46D85" w:rsidRDefault="00CB2AD1" w:rsidP="00CB2AD1">
      <w:pPr>
        <w:widowControl w:val="0"/>
        <w:shd w:val="clear" w:color="auto" w:fill="FFFFFF"/>
        <w:autoSpaceDE w:val="0"/>
        <w:autoSpaceDN w:val="0"/>
        <w:adjustRightInd w:val="0"/>
        <w:spacing w:after="0"/>
        <w:jc w:val="both"/>
        <w:rPr>
          <w:rFonts w:ascii="Times New Roman" w:hAnsi="Times New Roman"/>
          <w:sz w:val="24"/>
          <w:szCs w:val="24"/>
        </w:rPr>
      </w:pPr>
    </w:p>
    <w:p w:rsidR="00545C6C" w:rsidRPr="007430E5" w:rsidRDefault="00545C6C" w:rsidP="00CB2AD1">
      <w:pPr>
        <w:spacing w:after="0" w:line="0" w:lineRule="atLeast"/>
        <w:ind w:left="4956" w:hanging="4956"/>
        <w:rPr>
          <w:rFonts w:ascii="Times New Roman" w:hAnsi="Times New Roman"/>
          <w:sz w:val="24"/>
          <w:szCs w:val="24"/>
        </w:rPr>
      </w:pPr>
    </w:p>
    <w:sectPr w:rsidR="00545C6C" w:rsidRPr="007430E5"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3B" w:rsidRDefault="00DF1D3B" w:rsidP="006625A4">
      <w:pPr>
        <w:spacing w:after="0" w:line="240" w:lineRule="auto"/>
      </w:pPr>
      <w:r>
        <w:separator/>
      </w:r>
    </w:p>
  </w:endnote>
  <w:endnote w:type="continuationSeparator" w:id="0">
    <w:p w:rsidR="00DF1D3B" w:rsidRDefault="00DF1D3B"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100"/>
      <w:docPartObj>
        <w:docPartGallery w:val="Page Numbers (Bottom of Page)"/>
        <w:docPartUnique/>
      </w:docPartObj>
    </w:sdtPr>
    <w:sdtEndPr/>
    <w:sdtContent>
      <w:p w:rsidR="00C71490" w:rsidRDefault="00BA4138">
        <w:pPr>
          <w:pStyle w:val="ab"/>
          <w:jc w:val="right"/>
        </w:pPr>
        <w:r>
          <w:fldChar w:fldCharType="begin"/>
        </w:r>
        <w:r w:rsidR="00001D55">
          <w:instrText xml:space="preserve"> PAGE   \* MERGEFORMAT </w:instrText>
        </w:r>
        <w:r>
          <w:fldChar w:fldCharType="separate"/>
        </w:r>
        <w:r w:rsidR="000C1860">
          <w:rPr>
            <w:noProof/>
          </w:rPr>
          <w:t>11</w:t>
        </w:r>
        <w:r>
          <w:rPr>
            <w:noProof/>
          </w:rPr>
          <w:fldChar w:fldCharType="end"/>
        </w:r>
      </w:p>
    </w:sdtContent>
  </w:sdt>
  <w:p w:rsidR="00C71490" w:rsidRDefault="00C71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3B" w:rsidRDefault="00DF1D3B" w:rsidP="006625A4">
      <w:pPr>
        <w:spacing w:after="0" w:line="240" w:lineRule="auto"/>
      </w:pPr>
      <w:r>
        <w:separator/>
      </w:r>
    </w:p>
  </w:footnote>
  <w:footnote w:type="continuationSeparator" w:id="0">
    <w:p w:rsidR="00DF1D3B" w:rsidRDefault="00DF1D3B"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6">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2">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3">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5">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9">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0"/>
  </w:num>
  <w:num w:numId="2">
    <w:abstractNumId w:val="25"/>
  </w:num>
  <w:num w:numId="3">
    <w:abstractNumId w:val="4"/>
  </w:num>
  <w:num w:numId="4">
    <w:abstractNumId w:val="18"/>
  </w:num>
  <w:num w:numId="5">
    <w:abstractNumId w:val="7"/>
  </w:num>
  <w:num w:numId="6">
    <w:abstractNumId w:val="19"/>
  </w:num>
  <w:num w:numId="7">
    <w:abstractNumId w:val="0"/>
  </w:num>
  <w:num w:numId="8">
    <w:abstractNumId w:val="6"/>
  </w:num>
  <w:num w:numId="9">
    <w:abstractNumId w:val="28"/>
  </w:num>
  <w:num w:numId="10">
    <w:abstractNumId w:val="3"/>
  </w:num>
  <w:num w:numId="11">
    <w:abstractNumId w:val="2"/>
  </w:num>
  <w:num w:numId="12">
    <w:abstractNumId w:val="9"/>
  </w:num>
  <w:num w:numId="13">
    <w:abstractNumId w:val="22"/>
  </w:num>
  <w:num w:numId="14">
    <w:abstractNumId w:val="23"/>
  </w:num>
  <w:num w:numId="15">
    <w:abstractNumId w:val="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0"/>
  </w:num>
  <w:num w:numId="21">
    <w:abstractNumId w:val="0"/>
  </w:num>
  <w:num w:numId="22">
    <w:abstractNumId w:val="0"/>
  </w:num>
  <w:num w:numId="23">
    <w:abstractNumId w:val="20"/>
  </w:num>
  <w:num w:numId="24">
    <w:abstractNumId w:val="13"/>
  </w:num>
  <w:num w:numId="25">
    <w:abstractNumId w:val="21"/>
  </w:num>
  <w:num w:numId="26">
    <w:abstractNumId w:val="16"/>
  </w:num>
  <w:num w:numId="27">
    <w:abstractNumId w:val="15"/>
  </w:num>
  <w:num w:numId="28">
    <w:abstractNumId w:val="5"/>
  </w:num>
  <w:num w:numId="29">
    <w:abstractNumId w:val="29"/>
  </w:num>
  <w:num w:numId="30">
    <w:abstractNumId w:val="27"/>
  </w:num>
  <w:num w:numId="31">
    <w:abstractNumId w:val="27"/>
    <w:lvlOverride w:ilvl="0">
      <w:startOverride w:val="1"/>
    </w:lvlOverride>
  </w:num>
  <w:num w:numId="32">
    <w:abstractNumId w:val="17"/>
  </w:num>
  <w:num w:numId="33">
    <w:abstractNumId w:val="11"/>
  </w:num>
  <w:num w:numId="34">
    <w:abstractNumId w:val="24"/>
  </w:num>
  <w:num w:numId="35">
    <w:abstractNumId w:val="14"/>
  </w:num>
  <w:num w:numId="36">
    <w:abstractNumId w:val="26"/>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0FEF"/>
    <w:rsid w:val="00092907"/>
    <w:rsid w:val="000B50F4"/>
    <w:rsid w:val="000C1860"/>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3C5C"/>
    <w:rsid w:val="001A69BB"/>
    <w:rsid w:val="001B1E97"/>
    <w:rsid w:val="001B243A"/>
    <w:rsid w:val="001B65EB"/>
    <w:rsid w:val="001D096B"/>
    <w:rsid w:val="001D1C1E"/>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3650"/>
    <w:rsid w:val="00316159"/>
    <w:rsid w:val="00327732"/>
    <w:rsid w:val="00333D69"/>
    <w:rsid w:val="003571AE"/>
    <w:rsid w:val="00361702"/>
    <w:rsid w:val="0037671E"/>
    <w:rsid w:val="0038535F"/>
    <w:rsid w:val="00396066"/>
    <w:rsid w:val="003A0247"/>
    <w:rsid w:val="003B1F86"/>
    <w:rsid w:val="003B31BF"/>
    <w:rsid w:val="003B5E2A"/>
    <w:rsid w:val="003B75AB"/>
    <w:rsid w:val="003C4810"/>
    <w:rsid w:val="003E50B9"/>
    <w:rsid w:val="003F0281"/>
    <w:rsid w:val="003F1EA3"/>
    <w:rsid w:val="0040372B"/>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B6C3E"/>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279B2"/>
    <w:rsid w:val="00634EE5"/>
    <w:rsid w:val="0063603C"/>
    <w:rsid w:val="00636A1F"/>
    <w:rsid w:val="00644117"/>
    <w:rsid w:val="006625A4"/>
    <w:rsid w:val="00666336"/>
    <w:rsid w:val="00667B6A"/>
    <w:rsid w:val="00671B5E"/>
    <w:rsid w:val="00683605"/>
    <w:rsid w:val="00693B5F"/>
    <w:rsid w:val="006B0C97"/>
    <w:rsid w:val="006E7EDC"/>
    <w:rsid w:val="006F096C"/>
    <w:rsid w:val="006F4FAD"/>
    <w:rsid w:val="006F5FA0"/>
    <w:rsid w:val="00720149"/>
    <w:rsid w:val="0073148C"/>
    <w:rsid w:val="00737A1B"/>
    <w:rsid w:val="007430E5"/>
    <w:rsid w:val="007471C9"/>
    <w:rsid w:val="007504B6"/>
    <w:rsid w:val="00750F27"/>
    <w:rsid w:val="0075482B"/>
    <w:rsid w:val="007645BA"/>
    <w:rsid w:val="007675E4"/>
    <w:rsid w:val="00770457"/>
    <w:rsid w:val="007732DC"/>
    <w:rsid w:val="007772C2"/>
    <w:rsid w:val="00777A02"/>
    <w:rsid w:val="00783739"/>
    <w:rsid w:val="007843F2"/>
    <w:rsid w:val="007A00B4"/>
    <w:rsid w:val="007C174C"/>
    <w:rsid w:val="007C2BD1"/>
    <w:rsid w:val="007C4BDF"/>
    <w:rsid w:val="007C6D10"/>
    <w:rsid w:val="007D1FC8"/>
    <w:rsid w:val="007D4EEF"/>
    <w:rsid w:val="007E0BC6"/>
    <w:rsid w:val="007F3130"/>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667E"/>
    <w:rsid w:val="00987AA0"/>
    <w:rsid w:val="00997959"/>
    <w:rsid w:val="009A0115"/>
    <w:rsid w:val="009A3E06"/>
    <w:rsid w:val="009A6F2E"/>
    <w:rsid w:val="009B7055"/>
    <w:rsid w:val="009C34BA"/>
    <w:rsid w:val="009D03F5"/>
    <w:rsid w:val="009F537A"/>
    <w:rsid w:val="009F5B2A"/>
    <w:rsid w:val="00A1203D"/>
    <w:rsid w:val="00A161A7"/>
    <w:rsid w:val="00A36F3A"/>
    <w:rsid w:val="00A47973"/>
    <w:rsid w:val="00A52C08"/>
    <w:rsid w:val="00A67C9D"/>
    <w:rsid w:val="00A77A52"/>
    <w:rsid w:val="00A801E8"/>
    <w:rsid w:val="00A94439"/>
    <w:rsid w:val="00AB7068"/>
    <w:rsid w:val="00AD4D06"/>
    <w:rsid w:val="00AE2C6C"/>
    <w:rsid w:val="00AE2F1F"/>
    <w:rsid w:val="00AE4948"/>
    <w:rsid w:val="00AF6286"/>
    <w:rsid w:val="00B019BD"/>
    <w:rsid w:val="00B236AB"/>
    <w:rsid w:val="00B30652"/>
    <w:rsid w:val="00B344C0"/>
    <w:rsid w:val="00B36409"/>
    <w:rsid w:val="00B36BCD"/>
    <w:rsid w:val="00B4159E"/>
    <w:rsid w:val="00B4395B"/>
    <w:rsid w:val="00B55285"/>
    <w:rsid w:val="00B55B4C"/>
    <w:rsid w:val="00B56740"/>
    <w:rsid w:val="00B625B3"/>
    <w:rsid w:val="00B66FF3"/>
    <w:rsid w:val="00B7171B"/>
    <w:rsid w:val="00B943C8"/>
    <w:rsid w:val="00B94461"/>
    <w:rsid w:val="00B96FEF"/>
    <w:rsid w:val="00BA2C99"/>
    <w:rsid w:val="00BA4138"/>
    <w:rsid w:val="00BC6DCE"/>
    <w:rsid w:val="00BC6E16"/>
    <w:rsid w:val="00BC7900"/>
    <w:rsid w:val="00BD71A9"/>
    <w:rsid w:val="00BE0AAA"/>
    <w:rsid w:val="00BE218B"/>
    <w:rsid w:val="00BE3AE6"/>
    <w:rsid w:val="00BE3BBC"/>
    <w:rsid w:val="00BF2D4F"/>
    <w:rsid w:val="00C02BF0"/>
    <w:rsid w:val="00C10868"/>
    <w:rsid w:val="00C21625"/>
    <w:rsid w:val="00C34E9A"/>
    <w:rsid w:val="00C37F95"/>
    <w:rsid w:val="00C42BDB"/>
    <w:rsid w:val="00C47854"/>
    <w:rsid w:val="00C64ED5"/>
    <w:rsid w:val="00C70C4E"/>
    <w:rsid w:val="00C71490"/>
    <w:rsid w:val="00C74925"/>
    <w:rsid w:val="00C8072C"/>
    <w:rsid w:val="00C837CB"/>
    <w:rsid w:val="00C84201"/>
    <w:rsid w:val="00C843A3"/>
    <w:rsid w:val="00C971A4"/>
    <w:rsid w:val="00CA36A8"/>
    <w:rsid w:val="00CB2AD1"/>
    <w:rsid w:val="00CB5C21"/>
    <w:rsid w:val="00CC4EA2"/>
    <w:rsid w:val="00CE05EB"/>
    <w:rsid w:val="00CE1A73"/>
    <w:rsid w:val="00CE60BA"/>
    <w:rsid w:val="00CF3E23"/>
    <w:rsid w:val="00CF6BD0"/>
    <w:rsid w:val="00D038AF"/>
    <w:rsid w:val="00D24306"/>
    <w:rsid w:val="00D25B74"/>
    <w:rsid w:val="00D4696B"/>
    <w:rsid w:val="00D4772D"/>
    <w:rsid w:val="00D760FC"/>
    <w:rsid w:val="00D7685D"/>
    <w:rsid w:val="00D83BB6"/>
    <w:rsid w:val="00D92D85"/>
    <w:rsid w:val="00DA07A9"/>
    <w:rsid w:val="00DA3C8C"/>
    <w:rsid w:val="00DA6F01"/>
    <w:rsid w:val="00DC340B"/>
    <w:rsid w:val="00DD11CA"/>
    <w:rsid w:val="00DF010E"/>
    <w:rsid w:val="00DF0293"/>
    <w:rsid w:val="00DF1D3B"/>
    <w:rsid w:val="00DF3052"/>
    <w:rsid w:val="00DF31EF"/>
    <w:rsid w:val="00E050B7"/>
    <w:rsid w:val="00E13777"/>
    <w:rsid w:val="00E17030"/>
    <w:rsid w:val="00E24923"/>
    <w:rsid w:val="00E275CC"/>
    <w:rsid w:val="00E313B2"/>
    <w:rsid w:val="00E322F6"/>
    <w:rsid w:val="00E410AE"/>
    <w:rsid w:val="00E436CD"/>
    <w:rsid w:val="00E54FD5"/>
    <w:rsid w:val="00EB04B1"/>
    <w:rsid w:val="00EB0DCC"/>
    <w:rsid w:val="00EB0ECE"/>
    <w:rsid w:val="00EC094E"/>
    <w:rsid w:val="00EC5B0F"/>
    <w:rsid w:val="00ED19A2"/>
    <w:rsid w:val="00ED2433"/>
    <w:rsid w:val="00EE074F"/>
    <w:rsid w:val="00EE2293"/>
    <w:rsid w:val="00EF6546"/>
    <w:rsid w:val="00F0053C"/>
    <w:rsid w:val="00F02BDE"/>
    <w:rsid w:val="00F04F0F"/>
    <w:rsid w:val="00F06522"/>
    <w:rsid w:val="00F1163D"/>
    <w:rsid w:val="00F2131A"/>
    <w:rsid w:val="00F44DAE"/>
    <w:rsid w:val="00F4626E"/>
    <w:rsid w:val="00F55F36"/>
    <w:rsid w:val="00F604A4"/>
    <w:rsid w:val="00F6131C"/>
    <w:rsid w:val="00F62B08"/>
    <w:rsid w:val="00F63CD8"/>
    <w:rsid w:val="00F67043"/>
    <w:rsid w:val="00F74EAC"/>
    <w:rsid w:val="00F804F4"/>
    <w:rsid w:val="00F81CBF"/>
    <w:rsid w:val="00F8309B"/>
    <w:rsid w:val="00F8466B"/>
    <w:rsid w:val="00F87D58"/>
    <w:rsid w:val="00F94362"/>
    <w:rsid w:val="00F979C0"/>
    <w:rsid w:val="00FC3067"/>
    <w:rsid w:val="00FC61A0"/>
    <w:rsid w:val="00FC7A04"/>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633">
      <w:bodyDiv w:val="1"/>
      <w:marLeft w:val="0"/>
      <w:marRight w:val="0"/>
      <w:marTop w:val="0"/>
      <w:marBottom w:val="0"/>
      <w:divBdr>
        <w:top w:val="none" w:sz="0" w:space="0" w:color="auto"/>
        <w:left w:val="none" w:sz="0" w:space="0" w:color="auto"/>
        <w:bottom w:val="none" w:sz="0" w:space="0" w:color="auto"/>
        <w:right w:val="none" w:sz="0" w:space="0" w:color="auto"/>
      </w:divBdr>
    </w:div>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756441771">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xylibrary.hse.ru:2084/book/10.1007/978-3-662-45373-5" TargetMode="External"/><Relationship Id="rId18" Type="http://schemas.openxmlformats.org/officeDocument/2006/relationships/hyperlink" Target="http://www.sciencedirec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footnotes" Target="footnotes.xml"/><Relationship Id="rId12" Type="http://schemas.openxmlformats.org/officeDocument/2006/relationships/hyperlink" Target="https://proxylibrary.hse.ru:2084/book/10.1007/978-3-662-52944-7" TargetMode="External"/><Relationship Id="rId17" Type="http://schemas.openxmlformats.org/officeDocument/2006/relationships/hyperlink" Target="http://scholar.googl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ofknowledge.com" TargetMode="External"/><Relationship Id="rId20" Type="http://schemas.openxmlformats.org/officeDocument/2006/relationships/hyperlink" Target="http://ideas.repe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084/book/10.1007/978-1-4842-2086-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p.hse.ru/prepfr_EC" TargetMode="External"/><Relationship Id="rId23" Type="http://schemas.openxmlformats.org/officeDocument/2006/relationships/hyperlink" Target="http://www.gks.ru" TargetMode="External"/><Relationship Id="rId10" Type="http://schemas.openxmlformats.org/officeDocument/2006/relationships/hyperlink" Target="http://95.161.151.9/opac/index.php?url=/auteurs/view/72/source:default" TargetMode="External"/><Relationship Id="rId19" Type="http://schemas.openxmlformats.org/officeDocument/2006/relationships/hyperlink" Target="https://doaj.org" TargetMode="External"/><Relationship Id="rId4" Type="http://schemas.microsoft.com/office/2007/relationships/stylesWithEffects" Target="stylesWithEffects.xml"/><Relationship Id="rId9" Type="http://schemas.openxmlformats.org/officeDocument/2006/relationships/hyperlink" Target="http://scem.spb.hse.ru/en/" TargetMode="External"/><Relationship Id="rId14" Type="http://schemas.openxmlformats.org/officeDocument/2006/relationships/hyperlink" Target="http://library.hse.ru/e-resources/e-resources.htm" TargetMode="External"/><Relationship Id="rId22" Type="http://schemas.openxmlformats.org/officeDocument/2006/relationships/hyperlink" Target="http://papers.ss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1422C85-722B-40A1-9A65-8B6D5121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Kseniia</cp:lastModifiedBy>
  <cp:revision>3</cp:revision>
  <cp:lastPrinted>2019-10-01T08:21:00Z</cp:lastPrinted>
  <dcterms:created xsi:type="dcterms:W3CDTF">2021-01-10T15:39:00Z</dcterms:created>
  <dcterms:modified xsi:type="dcterms:W3CDTF">2021-01-18T15:05:00Z</dcterms:modified>
</cp:coreProperties>
</file>