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BB" w:rsidRPr="003017CE" w:rsidRDefault="002B6B74" w:rsidP="007D18CC">
      <w:pPr>
        <w:spacing w:line="276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3017CE">
        <w:rPr>
          <w:b/>
          <w:bCs/>
          <w:color w:val="000000"/>
          <w:sz w:val="26"/>
          <w:szCs w:val="26"/>
        </w:rPr>
        <w:t xml:space="preserve">Программа </w:t>
      </w:r>
    </w:p>
    <w:p w:rsidR="007D18CC" w:rsidRPr="003017CE" w:rsidRDefault="007D18CC" w:rsidP="007D18CC">
      <w:pPr>
        <w:shd w:val="clear" w:color="auto" w:fill="FFFFFF"/>
        <w:ind w:right="979" w:firstLine="667"/>
        <w:jc w:val="center"/>
        <w:rPr>
          <w:color w:val="000000"/>
          <w:sz w:val="26"/>
          <w:szCs w:val="26"/>
        </w:rPr>
      </w:pPr>
      <w:r w:rsidRPr="003017CE">
        <w:rPr>
          <w:color w:val="000000"/>
          <w:spacing w:val="-2"/>
          <w:sz w:val="26"/>
          <w:szCs w:val="26"/>
        </w:rPr>
        <w:t>итогового междисциплинарного экзамена</w:t>
      </w:r>
    </w:p>
    <w:p w:rsidR="007D18CC" w:rsidRPr="003017CE" w:rsidRDefault="007D18CC" w:rsidP="007D18CC">
      <w:pPr>
        <w:shd w:val="clear" w:color="auto" w:fill="FFFFFF"/>
        <w:tabs>
          <w:tab w:val="left" w:leader="underscore" w:pos="6202"/>
        </w:tabs>
        <w:jc w:val="center"/>
        <w:rPr>
          <w:color w:val="000000"/>
          <w:sz w:val="26"/>
          <w:szCs w:val="26"/>
        </w:rPr>
      </w:pPr>
      <w:r w:rsidRPr="003017CE">
        <w:rPr>
          <w:color w:val="000000"/>
          <w:spacing w:val="-2"/>
          <w:sz w:val="26"/>
          <w:szCs w:val="26"/>
        </w:rPr>
        <w:t>по направлению «История»</w:t>
      </w:r>
    </w:p>
    <w:p w:rsidR="007D18CC" w:rsidRPr="003017CE" w:rsidRDefault="007D18CC" w:rsidP="007D18CC">
      <w:pPr>
        <w:spacing w:line="276" w:lineRule="auto"/>
        <w:ind w:firstLine="709"/>
        <w:jc w:val="center"/>
        <w:rPr>
          <w:sz w:val="26"/>
          <w:szCs w:val="26"/>
        </w:rPr>
      </w:pPr>
      <w:r w:rsidRPr="003017CE">
        <w:rPr>
          <w:color w:val="000000"/>
          <w:spacing w:val="-2"/>
          <w:sz w:val="26"/>
          <w:szCs w:val="26"/>
        </w:rPr>
        <w:t>подготовки бакалавра</w:t>
      </w:r>
    </w:p>
    <w:p w:rsidR="007D18CC" w:rsidRPr="003017CE" w:rsidRDefault="007D18CC" w:rsidP="003A5981">
      <w:pPr>
        <w:spacing w:line="276" w:lineRule="auto"/>
        <w:ind w:left="6096" w:firstLine="0"/>
        <w:jc w:val="left"/>
        <w:rPr>
          <w:sz w:val="26"/>
          <w:szCs w:val="26"/>
        </w:rPr>
      </w:pPr>
    </w:p>
    <w:p w:rsidR="007D18CC" w:rsidRPr="003017CE" w:rsidRDefault="007D18CC" w:rsidP="007D18CC">
      <w:pPr>
        <w:jc w:val="center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>Факультет Санкт-Петербургская школа гуманитарных наук и искусств</w:t>
      </w:r>
    </w:p>
    <w:p w:rsidR="007D18CC" w:rsidRPr="003017CE" w:rsidRDefault="007D18CC" w:rsidP="007D18CC">
      <w:pPr>
        <w:ind w:left="720" w:firstLine="720"/>
        <w:jc w:val="center"/>
        <w:rPr>
          <w:color w:val="000000"/>
          <w:spacing w:val="-4"/>
          <w:sz w:val="26"/>
          <w:szCs w:val="26"/>
        </w:rPr>
      </w:pPr>
    </w:p>
    <w:p w:rsidR="007D18CC" w:rsidRPr="003017CE" w:rsidRDefault="007D18CC" w:rsidP="007D18CC">
      <w:pPr>
        <w:ind w:left="720" w:firstLine="720"/>
        <w:jc w:val="center"/>
        <w:rPr>
          <w:color w:val="000000"/>
          <w:spacing w:val="-4"/>
          <w:sz w:val="26"/>
          <w:szCs w:val="26"/>
        </w:rPr>
      </w:pPr>
    </w:p>
    <w:p w:rsidR="007D18CC" w:rsidRPr="003017CE" w:rsidRDefault="007D18CC" w:rsidP="003017CE">
      <w:pPr>
        <w:ind w:left="4962"/>
        <w:jc w:val="right"/>
        <w:rPr>
          <w:color w:val="000000"/>
          <w:spacing w:val="-3"/>
          <w:sz w:val="26"/>
          <w:szCs w:val="26"/>
        </w:rPr>
      </w:pPr>
      <w:r w:rsidRPr="003017CE">
        <w:rPr>
          <w:color w:val="000000"/>
          <w:spacing w:val="-4"/>
          <w:sz w:val="26"/>
          <w:szCs w:val="26"/>
        </w:rPr>
        <w:t>Утверждена С</w:t>
      </w:r>
      <w:r w:rsidRPr="003017CE">
        <w:rPr>
          <w:color w:val="000000"/>
          <w:spacing w:val="-3"/>
          <w:sz w:val="26"/>
          <w:szCs w:val="26"/>
        </w:rPr>
        <w:t xml:space="preserve">оветом факультета </w:t>
      </w:r>
    </w:p>
    <w:p w:rsidR="007D18CC" w:rsidRPr="003017CE" w:rsidRDefault="007D18CC" w:rsidP="003017CE">
      <w:pPr>
        <w:ind w:left="4962"/>
        <w:jc w:val="right"/>
        <w:rPr>
          <w:color w:val="000000"/>
          <w:sz w:val="26"/>
          <w:szCs w:val="26"/>
        </w:rPr>
      </w:pPr>
      <w:r w:rsidRPr="003017CE">
        <w:rPr>
          <w:color w:val="000000"/>
          <w:spacing w:val="-3"/>
          <w:sz w:val="26"/>
          <w:szCs w:val="26"/>
        </w:rPr>
        <w:t>Санкт-Петербургская школа гуманитарных наук и искусств</w:t>
      </w:r>
    </w:p>
    <w:p w:rsidR="003017CE" w:rsidRPr="003017CE" w:rsidRDefault="007D18CC" w:rsidP="003017CE">
      <w:pPr>
        <w:shd w:val="clear" w:color="auto" w:fill="FFFFFF"/>
        <w:tabs>
          <w:tab w:val="left" w:leader="underscore" w:pos="3086"/>
          <w:tab w:val="left" w:leader="underscore" w:pos="5203"/>
        </w:tabs>
        <w:ind w:left="4956"/>
        <w:jc w:val="right"/>
        <w:rPr>
          <w:color w:val="000000"/>
          <w:spacing w:val="-6"/>
          <w:sz w:val="26"/>
          <w:szCs w:val="26"/>
        </w:rPr>
      </w:pPr>
      <w:r w:rsidRPr="003017CE">
        <w:rPr>
          <w:color w:val="000000"/>
          <w:sz w:val="26"/>
          <w:szCs w:val="26"/>
        </w:rPr>
        <w:t>протокол от "</w:t>
      </w:r>
      <w:r w:rsidR="003017CE" w:rsidRPr="003017CE">
        <w:rPr>
          <w:color w:val="000000"/>
          <w:sz w:val="26"/>
          <w:szCs w:val="26"/>
        </w:rPr>
        <w:t>27</w:t>
      </w:r>
      <w:r w:rsidRPr="003017CE">
        <w:rPr>
          <w:color w:val="000000"/>
          <w:sz w:val="26"/>
          <w:szCs w:val="26"/>
        </w:rPr>
        <w:t xml:space="preserve">" </w:t>
      </w:r>
      <w:r w:rsidR="003017CE" w:rsidRPr="003017CE">
        <w:rPr>
          <w:color w:val="000000"/>
          <w:sz w:val="26"/>
          <w:szCs w:val="26"/>
        </w:rPr>
        <w:t>октября</w:t>
      </w:r>
      <w:r w:rsidRPr="003017CE">
        <w:rPr>
          <w:color w:val="000000"/>
          <w:sz w:val="26"/>
          <w:szCs w:val="26"/>
        </w:rPr>
        <w:t xml:space="preserve"> </w:t>
      </w:r>
      <w:r w:rsidRPr="003017CE">
        <w:rPr>
          <w:color w:val="000000"/>
          <w:spacing w:val="-6"/>
          <w:sz w:val="26"/>
          <w:szCs w:val="26"/>
        </w:rPr>
        <w:t xml:space="preserve">2020 г. </w:t>
      </w:r>
    </w:p>
    <w:p w:rsidR="007D18CC" w:rsidRPr="003017CE" w:rsidRDefault="007D18CC" w:rsidP="003017CE">
      <w:pPr>
        <w:shd w:val="clear" w:color="auto" w:fill="FFFFFF"/>
        <w:tabs>
          <w:tab w:val="left" w:leader="underscore" w:pos="3086"/>
          <w:tab w:val="left" w:leader="underscore" w:pos="5203"/>
        </w:tabs>
        <w:ind w:left="4956"/>
        <w:jc w:val="right"/>
        <w:rPr>
          <w:color w:val="000000"/>
          <w:spacing w:val="-6"/>
          <w:sz w:val="26"/>
          <w:szCs w:val="26"/>
        </w:rPr>
      </w:pPr>
      <w:r w:rsidRPr="003017CE">
        <w:rPr>
          <w:color w:val="000000"/>
          <w:spacing w:val="-6"/>
          <w:sz w:val="26"/>
          <w:szCs w:val="26"/>
        </w:rPr>
        <w:t xml:space="preserve">№ </w:t>
      </w:r>
      <w:r w:rsidR="003017CE" w:rsidRPr="003017CE">
        <w:rPr>
          <w:color w:val="000000"/>
          <w:sz w:val="26"/>
          <w:szCs w:val="26"/>
        </w:rPr>
        <w:t>8.3.2.5-07/10   </w:t>
      </w:r>
    </w:p>
    <w:p w:rsidR="007D18CC" w:rsidRPr="003017CE" w:rsidRDefault="007D18CC" w:rsidP="003017CE">
      <w:pPr>
        <w:shd w:val="clear" w:color="auto" w:fill="FFFFFF"/>
        <w:tabs>
          <w:tab w:val="left" w:leader="underscore" w:pos="6778"/>
        </w:tabs>
        <w:ind w:left="4956"/>
        <w:jc w:val="right"/>
        <w:rPr>
          <w:color w:val="000000"/>
          <w:spacing w:val="-4"/>
          <w:sz w:val="26"/>
          <w:szCs w:val="26"/>
        </w:rPr>
      </w:pPr>
      <w:r w:rsidRPr="003017CE">
        <w:rPr>
          <w:color w:val="000000"/>
          <w:spacing w:val="-4"/>
          <w:sz w:val="26"/>
          <w:szCs w:val="26"/>
        </w:rPr>
        <w:t>Председатель</w:t>
      </w:r>
    </w:p>
    <w:p w:rsidR="007D18CC" w:rsidRPr="003017CE" w:rsidRDefault="007D18CC" w:rsidP="003017CE">
      <w:pPr>
        <w:shd w:val="clear" w:color="auto" w:fill="FFFFFF"/>
        <w:tabs>
          <w:tab w:val="left" w:leader="underscore" w:pos="6778"/>
        </w:tabs>
        <w:ind w:left="4956"/>
        <w:jc w:val="right"/>
        <w:rPr>
          <w:color w:val="000000"/>
          <w:spacing w:val="-4"/>
          <w:sz w:val="26"/>
          <w:szCs w:val="26"/>
        </w:rPr>
      </w:pPr>
      <w:r w:rsidRPr="003017CE">
        <w:rPr>
          <w:color w:val="000000"/>
          <w:spacing w:val="-4"/>
          <w:sz w:val="26"/>
          <w:szCs w:val="26"/>
        </w:rPr>
        <w:t>_____________И.Ю. Щемелева</w:t>
      </w:r>
    </w:p>
    <w:p w:rsidR="007D18CC" w:rsidRPr="003017CE" w:rsidRDefault="007D18CC" w:rsidP="003017CE">
      <w:pPr>
        <w:shd w:val="clear" w:color="auto" w:fill="FFFFFF"/>
        <w:tabs>
          <w:tab w:val="left" w:leader="underscore" w:pos="6778"/>
        </w:tabs>
        <w:ind w:left="4956"/>
        <w:jc w:val="right"/>
        <w:rPr>
          <w:color w:val="000000"/>
          <w:sz w:val="26"/>
          <w:szCs w:val="26"/>
        </w:rPr>
      </w:pPr>
      <w:r w:rsidRPr="003017CE">
        <w:rPr>
          <w:color w:val="000000"/>
          <w:spacing w:val="-4"/>
          <w:sz w:val="26"/>
          <w:szCs w:val="26"/>
        </w:rPr>
        <w:t>«____» _____________2020 г.</w:t>
      </w:r>
    </w:p>
    <w:p w:rsidR="007D18CC" w:rsidRPr="003017CE" w:rsidRDefault="007D18CC" w:rsidP="003A5981">
      <w:pPr>
        <w:spacing w:line="276" w:lineRule="auto"/>
        <w:ind w:left="6096" w:firstLine="0"/>
        <w:jc w:val="left"/>
        <w:rPr>
          <w:sz w:val="26"/>
          <w:szCs w:val="26"/>
        </w:rPr>
      </w:pPr>
    </w:p>
    <w:p w:rsidR="007D18CC" w:rsidRPr="003017CE" w:rsidRDefault="007D18CC" w:rsidP="003A5981">
      <w:pPr>
        <w:spacing w:line="276" w:lineRule="auto"/>
        <w:ind w:left="6096" w:firstLine="0"/>
        <w:jc w:val="left"/>
        <w:rPr>
          <w:sz w:val="26"/>
          <w:szCs w:val="26"/>
        </w:rPr>
      </w:pPr>
    </w:p>
    <w:tbl>
      <w:tblPr>
        <w:tblStyle w:val="affff8"/>
        <w:tblW w:w="10207" w:type="dxa"/>
        <w:tblInd w:w="-176" w:type="dxa"/>
        <w:tblLook w:val="04A0" w:firstRow="1" w:lastRow="0" w:firstColumn="1" w:lastColumn="0" w:noHBand="0" w:noVBand="1"/>
      </w:tblPr>
      <w:tblGrid>
        <w:gridCol w:w="2338"/>
        <w:gridCol w:w="7869"/>
      </w:tblGrid>
      <w:tr w:rsidR="002B6B74" w:rsidRPr="003017CE" w:rsidTr="001A6C6A">
        <w:tc>
          <w:tcPr>
            <w:tcW w:w="2338" w:type="dxa"/>
          </w:tcPr>
          <w:p w:rsidR="002B6B74" w:rsidRPr="003017CE" w:rsidRDefault="006A7A7C" w:rsidP="003A5981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3017CE">
              <w:rPr>
                <w:sz w:val="26"/>
                <w:szCs w:val="26"/>
              </w:rPr>
              <w:t>Разработчик</w:t>
            </w:r>
          </w:p>
        </w:tc>
        <w:tc>
          <w:tcPr>
            <w:tcW w:w="7869" w:type="dxa"/>
          </w:tcPr>
          <w:p w:rsidR="002B6B74" w:rsidRPr="003017CE" w:rsidRDefault="007D18CC" w:rsidP="003A5981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 w:rsidRPr="003017CE">
              <w:rPr>
                <w:sz w:val="26"/>
                <w:szCs w:val="26"/>
              </w:rPr>
              <w:t>Профессор Департамента истории А. А. Селин</w:t>
            </w:r>
          </w:p>
        </w:tc>
      </w:tr>
    </w:tbl>
    <w:p w:rsidR="007D18CC" w:rsidRPr="003017CE" w:rsidRDefault="007D18CC" w:rsidP="007D18CC">
      <w:pPr>
        <w:pStyle w:val="affff0"/>
        <w:tabs>
          <w:tab w:val="left" w:pos="1134"/>
        </w:tabs>
        <w:ind w:firstLine="709"/>
        <w:rPr>
          <w:b/>
          <w:bCs/>
          <w:i/>
          <w:color w:val="000000"/>
          <w:sz w:val="26"/>
          <w:szCs w:val="26"/>
        </w:rPr>
      </w:pPr>
    </w:p>
    <w:p w:rsidR="007D18CC" w:rsidRPr="003017CE" w:rsidRDefault="007D18CC" w:rsidP="007D18CC">
      <w:pPr>
        <w:shd w:val="clear" w:color="auto" w:fill="FFFFFF"/>
        <w:rPr>
          <w:color w:val="000000"/>
          <w:spacing w:val="-3"/>
          <w:sz w:val="26"/>
          <w:szCs w:val="26"/>
        </w:rPr>
      </w:pPr>
      <w:r w:rsidRPr="003017CE">
        <w:rPr>
          <w:color w:val="000000"/>
          <w:spacing w:val="-3"/>
          <w:sz w:val="26"/>
          <w:szCs w:val="26"/>
        </w:rPr>
        <w:t xml:space="preserve">Согласовано </w:t>
      </w:r>
    </w:p>
    <w:p w:rsidR="007D18CC" w:rsidRPr="003017CE" w:rsidRDefault="007D18CC" w:rsidP="007D18CC">
      <w:pPr>
        <w:shd w:val="clear" w:color="auto" w:fill="FFFFFF"/>
        <w:rPr>
          <w:color w:val="000000"/>
          <w:spacing w:val="-3"/>
          <w:sz w:val="26"/>
          <w:szCs w:val="26"/>
        </w:rPr>
      </w:pPr>
    </w:p>
    <w:p w:rsidR="007D18CC" w:rsidRPr="003017CE" w:rsidRDefault="007D18CC" w:rsidP="007D18CC">
      <w:pPr>
        <w:shd w:val="clear" w:color="auto" w:fill="FFFFFF"/>
        <w:rPr>
          <w:color w:val="000000"/>
          <w:spacing w:val="-3"/>
          <w:sz w:val="26"/>
          <w:szCs w:val="26"/>
        </w:rPr>
      </w:pPr>
      <w:r w:rsidRPr="003017CE">
        <w:rPr>
          <w:color w:val="000000"/>
          <w:spacing w:val="-3"/>
          <w:sz w:val="26"/>
          <w:szCs w:val="26"/>
        </w:rPr>
        <w:t>«</w:t>
      </w:r>
      <w:r w:rsidR="003017CE" w:rsidRPr="003017CE">
        <w:rPr>
          <w:color w:val="000000"/>
          <w:spacing w:val="-3"/>
          <w:sz w:val="26"/>
          <w:szCs w:val="26"/>
        </w:rPr>
        <w:t>27</w:t>
      </w:r>
      <w:r w:rsidRPr="003017CE">
        <w:rPr>
          <w:color w:val="000000"/>
          <w:spacing w:val="-3"/>
          <w:sz w:val="26"/>
          <w:szCs w:val="26"/>
        </w:rPr>
        <w:t xml:space="preserve">» </w:t>
      </w:r>
      <w:r w:rsidR="003017CE" w:rsidRPr="003017CE">
        <w:rPr>
          <w:color w:val="000000"/>
          <w:spacing w:val="-3"/>
          <w:sz w:val="26"/>
          <w:szCs w:val="26"/>
        </w:rPr>
        <w:t>октября</w:t>
      </w:r>
      <w:r w:rsidRPr="003017CE">
        <w:rPr>
          <w:color w:val="000000"/>
          <w:spacing w:val="-3"/>
          <w:sz w:val="26"/>
          <w:szCs w:val="26"/>
        </w:rPr>
        <w:t xml:space="preserve"> 2020 г.</w:t>
      </w:r>
    </w:p>
    <w:p w:rsidR="007D18CC" w:rsidRPr="003017CE" w:rsidRDefault="007D18CC" w:rsidP="007D18CC">
      <w:pPr>
        <w:shd w:val="clear" w:color="auto" w:fill="FFFFFF"/>
        <w:rPr>
          <w:color w:val="000000"/>
          <w:spacing w:val="-3"/>
          <w:sz w:val="26"/>
          <w:szCs w:val="26"/>
        </w:rPr>
      </w:pPr>
    </w:p>
    <w:p w:rsidR="007D18CC" w:rsidRPr="003017CE" w:rsidRDefault="007D18CC" w:rsidP="007D18CC">
      <w:pPr>
        <w:shd w:val="clear" w:color="auto" w:fill="FFFFFF"/>
        <w:rPr>
          <w:color w:val="000000"/>
          <w:spacing w:val="-3"/>
          <w:sz w:val="26"/>
          <w:szCs w:val="26"/>
        </w:rPr>
      </w:pPr>
      <w:r w:rsidRPr="003017CE">
        <w:rPr>
          <w:color w:val="000000"/>
          <w:spacing w:val="-3"/>
          <w:sz w:val="26"/>
          <w:szCs w:val="26"/>
        </w:rPr>
        <w:t>Академический руководитель ОП «История»</w:t>
      </w:r>
    </w:p>
    <w:p w:rsidR="007D18CC" w:rsidRPr="003017CE" w:rsidRDefault="007D18CC" w:rsidP="007D18CC">
      <w:pPr>
        <w:shd w:val="clear" w:color="auto" w:fill="FFFFFF"/>
        <w:rPr>
          <w:color w:val="000000"/>
          <w:spacing w:val="-3"/>
          <w:sz w:val="26"/>
          <w:szCs w:val="26"/>
        </w:rPr>
      </w:pPr>
      <w:r w:rsidRPr="003017CE">
        <w:rPr>
          <w:color w:val="000000"/>
          <w:spacing w:val="-3"/>
          <w:sz w:val="26"/>
          <w:szCs w:val="26"/>
        </w:rPr>
        <w:t>А.А. Селин  __________________</w:t>
      </w:r>
    </w:p>
    <w:p w:rsidR="007D18CC" w:rsidRPr="003017CE" w:rsidRDefault="007D18CC" w:rsidP="007D18CC">
      <w:pPr>
        <w:spacing w:after="200" w:line="276" w:lineRule="auto"/>
        <w:ind w:firstLine="0"/>
        <w:jc w:val="center"/>
        <w:rPr>
          <w:sz w:val="26"/>
          <w:szCs w:val="26"/>
        </w:rPr>
      </w:pPr>
    </w:p>
    <w:p w:rsidR="007D18CC" w:rsidRPr="003017CE" w:rsidRDefault="007D18CC" w:rsidP="007D18CC">
      <w:pPr>
        <w:spacing w:after="200" w:line="276" w:lineRule="auto"/>
        <w:ind w:firstLine="0"/>
        <w:jc w:val="center"/>
        <w:rPr>
          <w:sz w:val="26"/>
          <w:szCs w:val="26"/>
        </w:rPr>
      </w:pPr>
    </w:p>
    <w:p w:rsidR="007D18CC" w:rsidRPr="003017CE" w:rsidRDefault="007D18CC" w:rsidP="007D18CC">
      <w:pPr>
        <w:spacing w:after="200" w:line="276" w:lineRule="auto"/>
        <w:ind w:firstLine="0"/>
        <w:jc w:val="center"/>
        <w:rPr>
          <w:sz w:val="26"/>
          <w:szCs w:val="26"/>
        </w:rPr>
      </w:pPr>
    </w:p>
    <w:p w:rsidR="007D18CC" w:rsidRPr="003017CE" w:rsidRDefault="007D18CC" w:rsidP="007D18CC">
      <w:pPr>
        <w:spacing w:after="200" w:line="276" w:lineRule="auto"/>
        <w:ind w:firstLine="0"/>
        <w:jc w:val="center"/>
        <w:rPr>
          <w:b/>
          <w:bCs/>
          <w:i/>
          <w:color w:val="000000"/>
          <w:sz w:val="26"/>
          <w:szCs w:val="26"/>
        </w:rPr>
      </w:pPr>
      <w:r w:rsidRPr="003017CE">
        <w:rPr>
          <w:b/>
          <w:bCs/>
          <w:i/>
          <w:color w:val="000000"/>
          <w:sz w:val="26"/>
          <w:szCs w:val="26"/>
        </w:rPr>
        <w:t>Санкт-Петербург</w:t>
      </w:r>
    </w:p>
    <w:p w:rsidR="007D18CC" w:rsidRPr="003017CE" w:rsidRDefault="007D18CC" w:rsidP="007D18CC">
      <w:pPr>
        <w:spacing w:after="200" w:line="276" w:lineRule="auto"/>
        <w:ind w:firstLine="0"/>
        <w:jc w:val="center"/>
        <w:rPr>
          <w:b/>
          <w:bCs/>
          <w:i/>
          <w:color w:val="000000"/>
          <w:sz w:val="26"/>
          <w:szCs w:val="26"/>
        </w:rPr>
      </w:pPr>
      <w:r w:rsidRPr="003017CE">
        <w:rPr>
          <w:b/>
          <w:bCs/>
          <w:i/>
          <w:color w:val="000000"/>
          <w:sz w:val="26"/>
          <w:szCs w:val="26"/>
        </w:rPr>
        <w:t>2020</w:t>
      </w:r>
      <w:r w:rsidRPr="003017CE">
        <w:rPr>
          <w:b/>
          <w:bCs/>
          <w:i/>
          <w:color w:val="000000"/>
          <w:sz w:val="26"/>
          <w:szCs w:val="26"/>
        </w:rPr>
        <w:br w:type="page"/>
      </w:r>
    </w:p>
    <w:p w:rsidR="007D18CC" w:rsidRPr="003017CE" w:rsidRDefault="007D18CC" w:rsidP="007D18CC">
      <w:pPr>
        <w:pStyle w:val="affff0"/>
        <w:tabs>
          <w:tab w:val="left" w:pos="1134"/>
        </w:tabs>
        <w:ind w:firstLine="709"/>
        <w:rPr>
          <w:b/>
          <w:bCs/>
          <w:i/>
          <w:color w:val="000000"/>
          <w:sz w:val="26"/>
          <w:szCs w:val="26"/>
        </w:rPr>
      </w:pPr>
    </w:p>
    <w:p w:rsidR="007D18CC" w:rsidRPr="003017CE" w:rsidRDefault="007D18CC" w:rsidP="007D18CC">
      <w:pPr>
        <w:pStyle w:val="affff0"/>
        <w:tabs>
          <w:tab w:val="left" w:pos="1134"/>
        </w:tabs>
        <w:ind w:firstLine="709"/>
        <w:rPr>
          <w:color w:val="000000"/>
          <w:sz w:val="26"/>
          <w:szCs w:val="26"/>
        </w:rPr>
      </w:pPr>
      <w:r w:rsidRPr="003017CE">
        <w:rPr>
          <w:b/>
          <w:bCs/>
          <w:i/>
          <w:color w:val="000000"/>
          <w:sz w:val="26"/>
          <w:szCs w:val="26"/>
        </w:rPr>
        <w:t xml:space="preserve">1. Итоговый междисциплинарный экзамен </w:t>
      </w:r>
      <w:r w:rsidRPr="003017CE">
        <w:rPr>
          <w:color w:val="000000"/>
          <w:sz w:val="26"/>
          <w:szCs w:val="26"/>
        </w:rPr>
        <w:t>по направлению «История» включает тематику следующих</w:t>
      </w:r>
      <w:r w:rsidRPr="003017CE">
        <w:rPr>
          <w:i/>
          <w:color w:val="000000"/>
          <w:sz w:val="26"/>
          <w:szCs w:val="26"/>
        </w:rPr>
        <w:t xml:space="preserve"> </w:t>
      </w:r>
      <w:r w:rsidRPr="003017CE">
        <w:rPr>
          <w:color w:val="000000"/>
          <w:sz w:val="26"/>
          <w:szCs w:val="26"/>
        </w:rPr>
        <w:t>дисциплин профессионального цикла по направлению:</w:t>
      </w:r>
    </w:p>
    <w:p w:rsidR="007D18CC" w:rsidRPr="003017CE" w:rsidRDefault="007D18CC" w:rsidP="000517D5">
      <w:pPr>
        <w:pStyle w:val="affff0"/>
        <w:numPr>
          <w:ilvl w:val="0"/>
          <w:numId w:val="17"/>
        </w:numPr>
        <w:tabs>
          <w:tab w:val="left" w:pos="1134"/>
        </w:tabs>
        <w:spacing w:after="0" w:line="240" w:lineRule="auto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>Введение в историю человечества</w:t>
      </w:r>
    </w:p>
    <w:p w:rsidR="007D18CC" w:rsidRPr="003017CE" w:rsidRDefault="007D18CC" w:rsidP="000517D5">
      <w:pPr>
        <w:pStyle w:val="affff0"/>
        <w:numPr>
          <w:ilvl w:val="0"/>
          <w:numId w:val="17"/>
        </w:numPr>
        <w:tabs>
          <w:tab w:val="left" w:pos="1134"/>
        </w:tabs>
        <w:spacing w:after="0" w:line="240" w:lineRule="auto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>Источниковедение и информационные ресурсы истории</w:t>
      </w:r>
    </w:p>
    <w:p w:rsidR="007D18CC" w:rsidRPr="003017CE" w:rsidRDefault="007D18CC" w:rsidP="000517D5">
      <w:pPr>
        <w:pStyle w:val="affff0"/>
        <w:numPr>
          <w:ilvl w:val="0"/>
          <w:numId w:val="17"/>
        </w:numPr>
        <w:tabs>
          <w:tab w:val="left" w:pos="1134"/>
        </w:tabs>
        <w:spacing w:after="0" w:line="240" w:lineRule="auto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>История политических, правовых и социальных учений</w:t>
      </w:r>
    </w:p>
    <w:p w:rsidR="007D18CC" w:rsidRPr="003017CE" w:rsidRDefault="007D18CC" w:rsidP="000517D5">
      <w:pPr>
        <w:pStyle w:val="affff0"/>
        <w:numPr>
          <w:ilvl w:val="0"/>
          <w:numId w:val="17"/>
        </w:numPr>
        <w:tabs>
          <w:tab w:val="left" w:pos="1134"/>
        </w:tabs>
        <w:spacing w:after="0" w:line="240" w:lineRule="auto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>Историография</w:t>
      </w:r>
    </w:p>
    <w:p w:rsidR="007D18CC" w:rsidRPr="003017CE" w:rsidRDefault="007D18CC" w:rsidP="000517D5">
      <w:pPr>
        <w:pStyle w:val="affff0"/>
        <w:numPr>
          <w:ilvl w:val="0"/>
          <w:numId w:val="17"/>
        </w:numPr>
        <w:tabs>
          <w:tab w:val="left" w:pos="1134"/>
        </w:tabs>
        <w:spacing w:after="0" w:line="240" w:lineRule="auto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>Историческая география</w:t>
      </w:r>
    </w:p>
    <w:p w:rsidR="007D18CC" w:rsidRPr="003017CE" w:rsidRDefault="007D18CC" w:rsidP="000517D5">
      <w:pPr>
        <w:pStyle w:val="affff0"/>
        <w:numPr>
          <w:ilvl w:val="0"/>
          <w:numId w:val="17"/>
        </w:numPr>
        <w:tabs>
          <w:tab w:val="left" w:pos="1134"/>
        </w:tabs>
        <w:spacing w:after="0" w:line="240" w:lineRule="auto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>Глобальная и сравнительная история</w:t>
      </w:r>
    </w:p>
    <w:p w:rsidR="007D18CC" w:rsidRPr="003017CE" w:rsidRDefault="007D18CC" w:rsidP="000517D5">
      <w:pPr>
        <w:pStyle w:val="affff0"/>
        <w:numPr>
          <w:ilvl w:val="0"/>
          <w:numId w:val="17"/>
        </w:numPr>
        <w:tabs>
          <w:tab w:val="left" w:pos="1134"/>
        </w:tabs>
        <w:spacing w:after="0" w:line="240" w:lineRule="auto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>Теория и история исторического знания</w:t>
      </w:r>
    </w:p>
    <w:p w:rsidR="007D18CC" w:rsidRPr="003017CE" w:rsidRDefault="007D18CC" w:rsidP="007D18CC">
      <w:pPr>
        <w:tabs>
          <w:tab w:val="left" w:pos="1134"/>
        </w:tabs>
        <w:ind w:firstLine="709"/>
        <w:rPr>
          <w:b/>
          <w:i/>
          <w:iCs/>
          <w:color w:val="000000"/>
          <w:sz w:val="26"/>
          <w:szCs w:val="26"/>
          <w:u w:val="single"/>
        </w:rPr>
      </w:pPr>
    </w:p>
    <w:p w:rsidR="007D18CC" w:rsidRPr="003017CE" w:rsidRDefault="007D18CC" w:rsidP="007D18CC">
      <w:pPr>
        <w:tabs>
          <w:tab w:val="left" w:pos="1134"/>
        </w:tabs>
        <w:ind w:left="360" w:firstLine="0"/>
        <w:rPr>
          <w:b/>
          <w:i/>
          <w:iCs/>
          <w:color w:val="000000"/>
          <w:sz w:val="26"/>
          <w:szCs w:val="26"/>
          <w:u w:val="single"/>
        </w:rPr>
      </w:pPr>
      <w:r w:rsidRPr="003017CE">
        <w:rPr>
          <w:b/>
          <w:i/>
          <w:iCs/>
          <w:color w:val="000000"/>
          <w:sz w:val="26"/>
          <w:szCs w:val="26"/>
          <w:u w:val="single"/>
        </w:rPr>
        <w:t xml:space="preserve">1.2. Требования к бакалавру по направлению </w:t>
      </w:r>
      <w:r w:rsidRPr="003017CE">
        <w:rPr>
          <w:b/>
          <w:i/>
          <w:color w:val="000000"/>
          <w:sz w:val="26"/>
          <w:szCs w:val="26"/>
          <w:u w:val="single"/>
        </w:rPr>
        <w:t xml:space="preserve">«История», </w:t>
      </w:r>
      <w:r w:rsidRPr="003017CE">
        <w:rPr>
          <w:b/>
          <w:bCs/>
          <w:i/>
          <w:iCs/>
          <w:color w:val="000000"/>
          <w:sz w:val="26"/>
          <w:szCs w:val="26"/>
          <w:u w:val="single"/>
        </w:rPr>
        <w:t>предусмотренные</w:t>
      </w:r>
      <w:r w:rsidRPr="003017CE">
        <w:rPr>
          <w:b/>
          <w:i/>
          <w:iCs/>
          <w:color w:val="000000"/>
          <w:sz w:val="26"/>
          <w:szCs w:val="26"/>
          <w:u w:val="single"/>
        </w:rPr>
        <w:t xml:space="preserve"> образовательным стандартом НИУ ВШЭ</w:t>
      </w:r>
    </w:p>
    <w:p w:rsidR="007D18CC" w:rsidRPr="003017CE" w:rsidRDefault="007D18CC" w:rsidP="007D18CC">
      <w:pPr>
        <w:pStyle w:val="28"/>
        <w:tabs>
          <w:tab w:val="left" w:pos="1134"/>
        </w:tabs>
        <w:ind w:left="360" w:firstLine="0"/>
        <w:rPr>
          <w:b/>
          <w:bCs/>
          <w:color w:val="000000"/>
          <w:sz w:val="26"/>
          <w:szCs w:val="26"/>
        </w:rPr>
      </w:pPr>
    </w:p>
    <w:p w:rsidR="007D18CC" w:rsidRPr="003017CE" w:rsidRDefault="007D18CC" w:rsidP="007D18CC">
      <w:pPr>
        <w:tabs>
          <w:tab w:val="left" w:pos="1134"/>
        </w:tabs>
        <w:ind w:left="360" w:firstLine="0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>Выпускник по направлению подготовки «История» с квалификацией (степенью) бакалавр в соответствии с целями основной образовательной программы и задачами профессиональной деятельности должен уметь решать следующие профессиональные задачи:</w:t>
      </w:r>
    </w:p>
    <w:p w:rsidR="007D18CC" w:rsidRPr="003017CE" w:rsidRDefault="007D18CC" w:rsidP="007D18CC">
      <w:pPr>
        <w:tabs>
          <w:tab w:val="left" w:pos="1134"/>
        </w:tabs>
        <w:ind w:left="360" w:firstLine="0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>а) в научно-исследовательской деятельности (НИД):</w:t>
      </w:r>
    </w:p>
    <w:p w:rsidR="007D18CC" w:rsidRPr="003017CE" w:rsidRDefault="007D18CC" w:rsidP="007D18CC">
      <w:pPr>
        <w:tabs>
          <w:tab w:val="left" w:pos="1134"/>
        </w:tabs>
        <w:ind w:left="360" w:firstLine="0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 xml:space="preserve"> </w:t>
      </w:r>
      <w:r w:rsidRPr="003017CE">
        <w:rPr>
          <w:sz w:val="26"/>
          <w:szCs w:val="26"/>
        </w:rPr>
        <w:sym w:font="Symbol" w:char="F0B7"/>
      </w:r>
      <w:r w:rsidRPr="003017CE">
        <w:rPr>
          <w:color w:val="000000"/>
          <w:sz w:val="26"/>
          <w:szCs w:val="26"/>
        </w:rPr>
        <w:t xml:space="preserve"> поиск, сбор, обработка, анализ и систематизация информации в соответствующем предметном, научном поле; </w:t>
      </w:r>
    </w:p>
    <w:p w:rsidR="007D18CC" w:rsidRPr="003017CE" w:rsidRDefault="007D18CC" w:rsidP="007D18CC">
      <w:pPr>
        <w:tabs>
          <w:tab w:val="left" w:pos="1134"/>
        </w:tabs>
        <w:ind w:left="360" w:firstLine="0"/>
        <w:rPr>
          <w:color w:val="000000"/>
          <w:sz w:val="26"/>
          <w:szCs w:val="26"/>
        </w:rPr>
      </w:pPr>
      <w:r w:rsidRPr="003017CE">
        <w:rPr>
          <w:sz w:val="26"/>
          <w:szCs w:val="26"/>
        </w:rPr>
        <w:sym w:font="Symbol" w:char="F0B7"/>
      </w:r>
      <w:r w:rsidRPr="003017CE">
        <w:rPr>
          <w:color w:val="000000"/>
          <w:sz w:val="26"/>
          <w:szCs w:val="26"/>
        </w:rPr>
        <w:t xml:space="preserve"> изучение специальной литературы или научно-исследовательских проектов в соответствии с профилем объекта профессиональной деятельности; </w:t>
      </w:r>
    </w:p>
    <w:p w:rsidR="007D18CC" w:rsidRPr="003017CE" w:rsidRDefault="007D18CC" w:rsidP="007D18CC">
      <w:pPr>
        <w:tabs>
          <w:tab w:val="left" w:pos="1134"/>
        </w:tabs>
        <w:ind w:left="360" w:firstLine="0"/>
        <w:rPr>
          <w:color w:val="000000"/>
          <w:sz w:val="26"/>
          <w:szCs w:val="26"/>
        </w:rPr>
      </w:pPr>
      <w:r w:rsidRPr="003017CE">
        <w:rPr>
          <w:sz w:val="26"/>
          <w:szCs w:val="26"/>
        </w:rPr>
        <w:sym w:font="Symbol" w:char="F0B7"/>
      </w:r>
      <w:r w:rsidRPr="003017CE">
        <w:rPr>
          <w:color w:val="000000"/>
          <w:sz w:val="26"/>
          <w:szCs w:val="26"/>
        </w:rPr>
        <w:t xml:space="preserve"> участие в проведении научных исследований, связанных с объектами профессиональной деятельности, в соответствии с утвержденными заданиями и методиками; </w:t>
      </w:r>
    </w:p>
    <w:p w:rsidR="007D18CC" w:rsidRPr="003017CE" w:rsidRDefault="007D18CC" w:rsidP="007D18CC">
      <w:pPr>
        <w:tabs>
          <w:tab w:val="left" w:pos="1134"/>
        </w:tabs>
        <w:ind w:left="360" w:firstLine="0"/>
        <w:rPr>
          <w:color w:val="000000"/>
          <w:sz w:val="26"/>
          <w:szCs w:val="26"/>
        </w:rPr>
      </w:pPr>
      <w:r w:rsidRPr="003017CE">
        <w:rPr>
          <w:sz w:val="26"/>
          <w:szCs w:val="26"/>
        </w:rPr>
        <w:sym w:font="Symbol" w:char="F0B7"/>
      </w:r>
      <w:r w:rsidRPr="003017CE">
        <w:rPr>
          <w:color w:val="000000"/>
          <w:sz w:val="26"/>
          <w:szCs w:val="26"/>
        </w:rPr>
        <w:t xml:space="preserve"> участие в подготовке обзоров, отчетов и научных публикаций (их разделов), подготовка рефератов, аннотаций, докладов и библиографических пособий по тематике проводимых исследований (на русском и иностранных языках); </w:t>
      </w:r>
    </w:p>
    <w:p w:rsidR="007D18CC" w:rsidRPr="003017CE" w:rsidRDefault="007D18CC" w:rsidP="007D18CC">
      <w:pPr>
        <w:tabs>
          <w:tab w:val="left" w:pos="1134"/>
        </w:tabs>
        <w:ind w:left="360" w:firstLine="0"/>
        <w:rPr>
          <w:color w:val="000000"/>
          <w:sz w:val="26"/>
          <w:szCs w:val="26"/>
        </w:rPr>
      </w:pPr>
      <w:r w:rsidRPr="003017CE">
        <w:rPr>
          <w:sz w:val="26"/>
          <w:szCs w:val="26"/>
        </w:rPr>
        <w:sym w:font="Symbol" w:char="F0B7"/>
      </w:r>
      <w:r w:rsidRPr="003017CE">
        <w:rPr>
          <w:color w:val="000000"/>
          <w:sz w:val="26"/>
          <w:szCs w:val="26"/>
        </w:rPr>
        <w:t xml:space="preserve"> участие в представлении результатов исследовательских работ, выступление с сообщениями и докладами по тематике проводимых исследований (на русском и иностранном языках), </w:t>
      </w:r>
    </w:p>
    <w:p w:rsidR="007D18CC" w:rsidRPr="003017CE" w:rsidRDefault="007D18CC" w:rsidP="007D18CC">
      <w:pPr>
        <w:tabs>
          <w:tab w:val="left" w:pos="1134"/>
        </w:tabs>
        <w:ind w:left="360" w:firstLine="0"/>
        <w:rPr>
          <w:color w:val="000000"/>
          <w:sz w:val="26"/>
          <w:szCs w:val="26"/>
        </w:rPr>
      </w:pPr>
      <w:r w:rsidRPr="003017CE">
        <w:rPr>
          <w:sz w:val="26"/>
          <w:szCs w:val="26"/>
        </w:rPr>
        <w:lastRenderedPageBreak/>
        <w:sym w:font="Symbol" w:char="F0B7"/>
      </w:r>
      <w:r w:rsidRPr="003017CE">
        <w:rPr>
          <w:color w:val="000000"/>
          <w:sz w:val="26"/>
          <w:szCs w:val="26"/>
        </w:rPr>
        <w:t xml:space="preserve"> участие в работе научных семинаров, научно-теоретических и научно-практических конференций, симпозиумов; (рабочие языки – русский и иностранные); </w:t>
      </w:r>
    </w:p>
    <w:p w:rsidR="007D18CC" w:rsidRPr="003017CE" w:rsidRDefault="007D18CC" w:rsidP="007D18CC">
      <w:pPr>
        <w:tabs>
          <w:tab w:val="left" w:pos="1134"/>
        </w:tabs>
        <w:ind w:left="360" w:firstLine="0"/>
        <w:rPr>
          <w:color w:val="000000"/>
          <w:sz w:val="26"/>
          <w:szCs w:val="26"/>
        </w:rPr>
      </w:pPr>
      <w:r w:rsidRPr="003017CE">
        <w:rPr>
          <w:sz w:val="26"/>
          <w:szCs w:val="26"/>
        </w:rPr>
        <w:sym w:font="Symbol" w:char="F0B7"/>
      </w:r>
      <w:r w:rsidRPr="003017CE">
        <w:rPr>
          <w:color w:val="000000"/>
          <w:sz w:val="26"/>
          <w:szCs w:val="26"/>
        </w:rPr>
        <w:t xml:space="preserve"> участие в подготовке к изданию и научном комментировании текстов исторических источников </w:t>
      </w:r>
    </w:p>
    <w:p w:rsidR="007D18CC" w:rsidRPr="003017CE" w:rsidRDefault="007D18CC" w:rsidP="007D18CC">
      <w:pPr>
        <w:tabs>
          <w:tab w:val="left" w:pos="1134"/>
        </w:tabs>
        <w:ind w:left="360" w:firstLine="0"/>
        <w:rPr>
          <w:color w:val="000000"/>
          <w:sz w:val="26"/>
          <w:szCs w:val="26"/>
        </w:rPr>
      </w:pPr>
      <w:r w:rsidRPr="003017CE">
        <w:rPr>
          <w:sz w:val="26"/>
          <w:szCs w:val="26"/>
        </w:rPr>
        <w:sym w:font="Symbol" w:char="F0B7"/>
      </w:r>
      <w:r w:rsidRPr="003017CE">
        <w:rPr>
          <w:color w:val="000000"/>
          <w:sz w:val="26"/>
          <w:szCs w:val="26"/>
        </w:rPr>
        <w:t xml:space="preserve"> работа в архивах и музеях, библиотеках; поиск необходимой информации в библиотечных и электронных каталогах, в сетевых ресурсах </w:t>
      </w:r>
    </w:p>
    <w:p w:rsidR="007D18CC" w:rsidRPr="003017CE" w:rsidRDefault="007D18CC" w:rsidP="007D18CC">
      <w:pPr>
        <w:tabs>
          <w:tab w:val="left" w:pos="1134"/>
        </w:tabs>
        <w:ind w:left="360" w:firstLine="0"/>
        <w:rPr>
          <w:color w:val="000000"/>
          <w:sz w:val="26"/>
          <w:szCs w:val="26"/>
        </w:rPr>
      </w:pPr>
      <w:r w:rsidRPr="003017CE">
        <w:rPr>
          <w:sz w:val="26"/>
          <w:szCs w:val="26"/>
        </w:rPr>
        <w:sym w:font="Symbol" w:char="F0B7"/>
      </w:r>
      <w:r w:rsidRPr="003017CE">
        <w:rPr>
          <w:color w:val="000000"/>
          <w:sz w:val="26"/>
          <w:szCs w:val="26"/>
        </w:rPr>
        <w:t xml:space="preserve"> системное изучение и критическое осмысление эмпирических процессов, существующего опыта по тематике исследования, теоретических и прикладных методов их анализа, </w:t>
      </w:r>
    </w:p>
    <w:p w:rsidR="007D18CC" w:rsidRPr="003017CE" w:rsidRDefault="007D18CC" w:rsidP="007D18CC">
      <w:pPr>
        <w:tabs>
          <w:tab w:val="left" w:pos="1134"/>
        </w:tabs>
        <w:ind w:left="360" w:firstLine="0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 xml:space="preserve">б) в педагогической деятельности (ПеД): </w:t>
      </w:r>
    </w:p>
    <w:p w:rsidR="007D18CC" w:rsidRPr="003017CE" w:rsidRDefault="007D18CC" w:rsidP="007D18CC">
      <w:pPr>
        <w:tabs>
          <w:tab w:val="left" w:pos="1134"/>
        </w:tabs>
        <w:ind w:left="360" w:firstLine="0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ab/>
      </w:r>
      <w:r w:rsidRPr="003017CE">
        <w:rPr>
          <w:sz w:val="26"/>
          <w:szCs w:val="26"/>
        </w:rPr>
        <w:sym w:font="Symbol" w:char="F0B7"/>
      </w:r>
      <w:r w:rsidRPr="003017CE">
        <w:rPr>
          <w:color w:val="000000"/>
          <w:sz w:val="26"/>
          <w:szCs w:val="26"/>
        </w:rPr>
        <w:t xml:space="preserve"> преподавание курса истории в образовательных организациях общего и профессионального образования; </w:t>
      </w:r>
    </w:p>
    <w:p w:rsidR="007D18CC" w:rsidRPr="003017CE" w:rsidRDefault="007D18CC" w:rsidP="007D18CC">
      <w:pPr>
        <w:tabs>
          <w:tab w:val="left" w:pos="1134"/>
        </w:tabs>
        <w:ind w:left="360" w:firstLine="0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ab/>
      </w:r>
      <w:r w:rsidRPr="003017CE">
        <w:rPr>
          <w:sz w:val="26"/>
          <w:szCs w:val="26"/>
        </w:rPr>
        <w:sym w:font="Symbol" w:char="F0B7"/>
      </w:r>
      <w:r w:rsidRPr="003017CE">
        <w:rPr>
          <w:color w:val="000000"/>
          <w:sz w:val="26"/>
          <w:szCs w:val="26"/>
        </w:rPr>
        <w:t xml:space="preserve"> формирование у учащихся в рамках общего и профессионального образования знаний о важнейших событиях, процессах и явлениях российской и всемирной истории в их взаимосвязи и хронологической последовательности; навыков исторического познания, работы с различными источниками исторической информации; формирование ценностных ориентиров в ходе ознакомления с исторически сложившимися культурными, религиозными, этно-национальными традициями; </w:t>
      </w:r>
    </w:p>
    <w:p w:rsidR="007D18CC" w:rsidRPr="003017CE" w:rsidRDefault="007D18CC" w:rsidP="007D18CC">
      <w:pPr>
        <w:tabs>
          <w:tab w:val="left" w:pos="1134"/>
        </w:tabs>
        <w:ind w:left="360" w:firstLine="0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 xml:space="preserve">в) в аналитической деятельности (АД): </w:t>
      </w:r>
    </w:p>
    <w:p w:rsidR="007D18CC" w:rsidRPr="003017CE" w:rsidRDefault="007D18CC" w:rsidP="007D18CC">
      <w:pPr>
        <w:tabs>
          <w:tab w:val="left" w:pos="1134"/>
        </w:tabs>
        <w:ind w:left="360" w:firstLine="0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ab/>
      </w:r>
      <w:r w:rsidRPr="003017CE">
        <w:rPr>
          <w:sz w:val="26"/>
          <w:szCs w:val="26"/>
        </w:rPr>
        <w:sym w:font="Symbol" w:char="F0B7"/>
      </w:r>
      <w:r w:rsidRPr="003017CE">
        <w:rPr>
          <w:color w:val="000000"/>
          <w:sz w:val="26"/>
          <w:szCs w:val="26"/>
        </w:rPr>
        <w:t xml:space="preserve"> поиск, обработка и анализ исторической информации для обеспечения деятельности аналитических центров, общественных и государственных организаций и СМИ, органов государственного управления и местного самоуправления; </w:t>
      </w:r>
    </w:p>
    <w:p w:rsidR="007D18CC" w:rsidRPr="003017CE" w:rsidRDefault="007D18CC" w:rsidP="007D18CC">
      <w:pPr>
        <w:tabs>
          <w:tab w:val="left" w:pos="1134"/>
        </w:tabs>
        <w:ind w:left="360" w:firstLine="0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ab/>
      </w:r>
      <w:r w:rsidRPr="003017CE">
        <w:rPr>
          <w:sz w:val="26"/>
          <w:szCs w:val="26"/>
        </w:rPr>
        <w:sym w:font="Symbol" w:char="F0B7"/>
      </w:r>
      <w:r w:rsidRPr="003017CE">
        <w:rPr>
          <w:color w:val="000000"/>
          <w:sz w:val="26"/>
          <w:szCs w:val="26"/>
        </w:rPr>
        <w:t xml:space="preserve"> проведение прикладных исследований с заданной целью в области социально-гуманитарных наук; </w:t>
      </w:r>
    </w:p>
    <w:p w:rsidR="007D18CC" w:rsidRPr="003017CE" w:rsidRDefault="007D18CC" w:rsidP="007D18CC">
      <w:pPr>
        <w:tabs>
          <w:tab w:val="left" w:pos="1134"/>
        </w:tabs>
        <w:ind w:left="360" w:firstLine="0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ab/>
      </w:r>
      <w:r w:rsidRPr="003017CE">
        <w:rPr>
          <w:sz w:val="26"/>
          <w:szCs w:val="26"/>
        </w:rPr>
        <w:sym w:font="Symbol" w:char="F0B7"/>
      </w:r>
      <w:r w:rsidRPr="003017CE">
        <w:rPr>
          <w:color w:val="000000"/>
          <w:sz w:val="26"/>
          <w:szCs w:val="26"/>
        </w:rPr>
        <w:t xml:space="preserve"> работа с исторически сложившимися комплексами информационных ресурсов (архивов, библиотек, музеев, государственных и коммерческих учреждений и предприятий, Интернет-ресурсы и др.) </w:t>
      </w:r>
    </w:p>
    <w:p w:rsidR="007D18CC" w:rsidRPr="003017CE" w:rsidRDefault="007D18CC" w:rsidP="007D18CC">
      <w:pPr>
        <w:tabs>
          <w:tab w:val="left" w:pos="1134"/>
        </w:tabs>
        <w:ind w:left="360" w:firstLine="0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 xml:space="preserve">г) в культурно-просветительской деятельности (КПрД): </w:t>
      </w:r>
    </w:p>
    <w:p w:rsidR="007D18CC" w:rsidRPr="003017CE" w:rsidRDefault="007D18CC" w:rsidP="007D18CC">
      <w:pPr>
        <w:tabs>
          <w:tab w:val="left" w:pos="1134"/>
        </w:tabs>
        <w:ind w:left="360" w:firstLine="0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ab/>
      </w:r>
      <w:r w:rsidRPr="003017CE">
        <w:rPr>
          <w:sz w:val="26"/>
          <w:szCs w:val="26"/>
        </w:rPr>
        <w:sym w:font="Symbol" w:char="F0B7"/>
      </w:r>
      <w:r w:rsidRPr="003017CE">
        <w:rPr>
          <w:color w:val="000000"/>
          <w:sz w:val="26"/>
          <w:szCs w:val="26"/>
        </w:rPr>
        <w:t xml:space="preserve"> содержательная разработка и научное обоснование историко-культурных аспектов деятельности организаций и учреждений культуры; </w:t>
      </w:r>
    </w:p>
    <w:p w:rsidR="00026D4B" w:rsidRPr="003017CE" w:rsidRDefault="007D18CC" w:rsidP="007D18CC">
      <w:pPr>
        <w:ind w:left="360" w:firstLine="0"/>
        <w:rPr>
          <w:sz w:val="26"/>
          <w:szCs w:val="26"/>
        </w:rPr>
      </w:pPr>
      <w:r w:rsidRPr="003017CE">
        <w:rPr>
          <w:color w:val="000000"/>
          <w:sz w:val="26"/>
          <w:szCs w:val="26"/>
        </w:rPr>
        <w:lastRenderedPageBreak/>
        <w:tab/>
      </w:r>
      <w:r w:rsidRPr="003017CE">
        <w:rPr>
          <w:sz w:val="26"/>
          <w:szCs w:val="26"/>
        </w:rPr>
        <w:sym w:font="Symbol" w:char="F0B7"/>
      </w:r>
      <w:r w:rsidRPr="003017CE">
        <w:rPr>
          <w:color w:val="000000"/>
          <w:sz w:val="26"/>
          <w:szCs w:val="26"/>
        </w:rPr>
        <w:t xml:space="preserve"> популяризация исторических знаний в СМИ, публичных лекциях, теле- и радио передачах и иных формах.</w:t>
      </w:r>
    </w:p>
    <w:p w:rsidR="00A5154C" w:rsidRPr="003017CE" w:rsidRDefault="00A5154C">
      <w:pPr>
        <w:pStyle w:val="afffff"/>
        <w:shd w:val="clear" w:color="auto" w:fill="FFFFFF"/>
        <w:spacing w:before="0" w:beforeAutospacing="0" w:after="0" w:afterAutospacing="0" w:line="276" w:lineRule="auto"/>
        <w:ind w:firstLine="709"/>
        <w:rPr>
          <w:sz w:val="26"/>
          <w:szCs w:val="26"/>
        </w:rPr>
      </w:pPr>
    </w:p>
    <w:p w:rsidR="007D18CC" w:rsidRPr="003017CE" w:rsidRDefault="007D18CC" w:rsidP="007D18CC">
      <w:pPr>
        <w:pStyle w:val="28"/>
        <w:tabs>
          <w:tab w:val="left" w:pos="1134"/>
        </w:tabs>
        <w:ind w:firstLine="709"/>
        <w:rPr>
          <w:b/>
          <w:i/>
          <w:color w:val="000000"/>
          <w:sz w:val="26"/>
          <w:szCs w:val="26"/>
        </w:rPr>
      </w:pPr>
      <w:r w:rsidRPr="003017CE">
        <w:rPr>
          <w:b/>
          <w:i/>
          <w:color w:val="000000"/>
          <w:sz w:val="26"/>
          <w:szCs w:val="26"/>
          <w:u w:val="single"/>
        </w:rPr>
        <w:t>1.3. Форма проведения итогового междисциплинарного экзамена</w:t>
      </w:r>
    </w:p>
    <w:p w:rsidR="007D18CC" w:rsidRPr="003017CE" w:rsidRDefault="007D18CC" w:rsidP="007D18CC">
      <w:pPr>
        <w:pStyle w:val="affff0"/>
        <w:tabs>
          <w:tab w:val="left" w:pos="1134"/>
        </w:tabs>
        <w:ind w:firstLine="709"/>
        <w:rPr>
          <w:sz w:val="26"/>
          <w:szCs w:val="26"/>
        </w:rPr>
      </w:pPr>
      <w:r w:rsidRPr="003017CE">
        <w:rPr>
          <w:color w:val="000000"/>
          <w:sz w:val="26"/>
          <w:szCs w:val="26"/>
        </w:rPr>
        <w:t xml:space="preserve">Итоговый междисциплинарный экзамен проводится в устной форме. </w:t>
      </w:r>
    </w:p>
    <w:p w:rsidR="003017CE" w:rsidRPr="003017CE" w:rsidRDefault="003017CE" w:rsidP="003017CE">
      <w:pPr>
        <w:pStyle w:val="affff0"/>
        <w:tabs>
          <w:tab w:val="left" w:pos="1134"/>
        </w:tabs>
        <w:ind w:firstLine="709"/>
        <w:rPr>
          <w:color w:val="000000"/>
          <w:sz w:val="26"/>
          <w:szCs w:val="26"/>
          <w:lang w:eastAsia="en-US"/>
        </w:rPr>
      </w:pPr>
      <w:r w:rsidRPr="003017CE">
        <w:rPr>
          <w:color w:val="000000"/>
          <w:sz w:val="26"/>
          <w:szCs w:val="26"/>
          <w:lang w:eastAsia="en-US"/>
        </w:rPr>
        <w:t xml:space="preserve">Студенты, не позднее 6 месяцев до даты проведения Междисциплинарного экзамена по направлению подготовки методом жеребьевки получают </w:t>
      </w:r>
      <w:r w:rsidR="00F02C09">
        <w:rPr>
          <w:color w:val="000000"/>
          <w:sz w:val="26"/>
          <w:szCs w:val="26"/>
          <w:lang w:eastAsia="en-US"/>
        </w:rPr>
        <w:t>один из вопросов по Всеобщей или отечественной</w:t>
      </w:r>
      <w:r w:rsidRPr="003017CE">
        <w:rPr>
          <w:color w:val="000000"/>
          <w:sz w:val="26"/>
          <w:szCs w:val="26"/>
          <w:lang w:eastAsia="en-US"/>
        </w:rPr>
        <w:t xml:space="preserve"> </w:t>
      </w:r>
      <w:r w:rsidR="00F02C09">
        <w:rPr>
          <w:color w:val="000000"/>
          <w:sz w:val="26"/>
          <w:szCs w:val="26"/>
          <w:lang w:eastAsia="en-US"/>
        </w:rPr>
        <w:t xml:space="preserve">истории </w:t>
      </w:r>
      <w:r w:rsidRPr="003017CE">
        <w:rPr>
          <w:color w:val="000000"/>
          <w:sz w:val="26"/>
          <w:szCs w:val="26"/>
          <w:lang w:eastAsia="en-US"/>
        </w:rPr>
        <w:t xml:space="preserve">для подготовки к экзамену. </w:t>
      </w:r>
      <w:r w:rsidR="00F02C09">
        <w:rPr>
          <w:color w:val="000000"/>
          <w:sz w:val="26"/>
          <w:szCs w:val="26"/>
          <w:lang w:eastAsia="en-US"/>
        </w:rPr>
        <w:t>В</w:t>
      </w:r>
      <w:r w:rsidRPr="003017CE">
        <w:rPr>
          <w:color w:val="000000"/>
          <w:sz w:val="26"/>
          <w:szCs w:val="26"/>
          <w:lang w:eastAsia="en-US"/>
        </w:rPr>
        <w:t xml:space="preserve">опросы закрепляются за конкретным студентом, не изменяются. </w:t>
      </w:r>
      <w:r w:rsidR="00F02C09">
        <w:rPr>
          <w:color w:val="000000"/>
          <w:sz w:val="26"/>
          <w:szCs w:val="26"/>
          <w:lang w:eastAsia="en-US"/>
        </w:rPr>
        <w:t xml:space="preserve">В день экзамена студенты дополнительно к подготовленному вопросу, выбирают билет с вопросом теоретическим. </w:t>
      </w:r>
    </w:p>
    <w:p w:rsidR="007D18CC" w:rsidRPr="003017CE" w:rsidRDefault="00F02C09" w:rsidP="007D18CC">
      <w:pPr>
        <w:pStyle w:val="affff0"/>
        <w:tabs>
          <w:tab w:val="left" w:pos="1134"/>
        </w:tabs>
        <w:ind w:firstLine="709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Во время экзамена</w:t>
      </w:r>
      <w:r w:rsidR="007D18CC" w:rsidRPr="003017CE">
        <w:rPr>
          <w:color w:val="000000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н</w:t>
      </w:r>
      <w:r w:rsidR="00232F74" w:rsidRPr="003017CE">
        <w:rPr>
          <w:sz w:val="26"/>
          <w:szCs w:val="26"/>
        </w:rPr>
        <w:t>а подготовку ответа по билету отводится сорок минут</w:t>
      </w:r>
      <w:r w:rsidR="00232F74">
        <w:rPr>
          <w:sz w:val="26"/>
          <w:szCs w:val="26"/>
        </w:rPr>
        <w:t>.</w:t>
      </w:r>
      <w:r w:rsidR="00232F74" w:rsidRPr="003017CE">
        <w:rPr>
          <w:color w:val="000000"/>
          <w:sz w:val="26"/>
          <w:szCs w:val="26"/>
          <w:lang w:eastAsia="en-US"/>
        </w:rPr>
        <w:t xml:space="preserve"> </w:t>
      </w:r>
      <w:r w:rsidR="007D18CC" w:rsidRPr="003017CE">
        <w:rPr>
          <w:color w:val="000000"/>
          <w:sz w:val="26"/>
          <w:szCs w:val="26"/>
          <w:lang w:eastAsia="en-US"/>
        </w:rPr>
        <w:t>В ответе требуется показать место данного вопроса в системе современного исторического/гуманитарного знания, современные методы и походы к рассматриваемому вопросу, знакомство не только и не столько с фактической историей, сколько с источниками и историографией вопроса.</w:t>
      </w:r>
    </w:p>
    <w:p w:rsidR="003017CE" w:rsidRPr="003017CE" w:rsidRDefault="003017CE" w:rsidP="003017CE">
      <w:pPr>
        <w:pStyle w:val="affff0"/>
        <w:tabs>
          <w:tab w:val="left" w:pos="1134"/>
        </w:tabs>
        <w:ind w:firstLine="709"/>
        <w:rPr>
          <w:color w:val="000000"/>
          <w:sz w:val="26"/>
          <w:szCs w:val="26"/>
          <w:lang w:eastAsia="en-US"/>
        </w:rPr>
      </w:pPr>
      <w:r w:rsidRPr="003017CE">
        <w:rPr>
          <w:sz w:val="26"/>
          <w:szCs w:val="26"/>
        </w:rPr>
        <w:t xml:space="preserve">В процессе ответа и после его завершения члены локальной ГЭК, с разрешения председателя, могут задать студенту уточняющие и дополнительные вопросы в пределах </w:t>
      </w:r>
      <w:r w:rsidRPr="003017CE">
        <w:rPr>
          <w:color w:val="000000"/>
          <w:sz w:val="26"/>
          <w:szCs w:val="26"/>
          <w:lang w:eastAsia="en-US"/>
        </w:rPr>
        <w:t>тематики экзаменационного билета.</w:t>
      </w:r>
    </w:p>
    <w:p w:rsidR="003017CE" w:rsidRDefault="00F02C09" w:rsidP="007D18CC">
      <w:pPr>
        <w:pStyle w:val="affff0"/>
        <w:tabs>
          <w:tab w:val="left" w:pos="1134"/>
        </w:tabs>
        <w:ind w:firstLine="709"/>
        <w:rPr>
          <w:color w:val="000000"/>
          <w:sz w:val="26"/>
          <w:szCs w:val="26"/>
          <w:lang w:eastAsia="en-US"/>
        </w:rPr>
      </w:pPr>
      <w:r w:rsidRPr="003017CE">
        <w:rPr>
          <w:color w:val="000000"/>
          <w:sz w:val="26"/>
          <w:szCs w:val="26"/>
          <w:lang w:eastAsia="en-US"/>
        </w:rPr>
        <w:t>На протяжении 5 месяцев до экзамена</w:t>
      </w:r>
      <w:r>
        <w:rPr>
          <w:color w:val="000000"/>
          <w:sz w:val="26"/>
          <w:szCs w:val="26"/>
          <w:lang w:eastAsia="en-US"/>
        </w:rPr>
        <w:t xml:space="preserve"> (декабрь-апрель)</w:t>
      </w:r>
      <w:r w:rsidRPr="003017CE">
        <w:rPr>
          <w:color w:val="000000"/>
          <w:sz w:val="26"/>
          <w:szCs w:val="26"/>
          <w:lang w:eastAsia="en-US"/>
        </w:rPr>
        <w:t xml:space="preserve"> преподавателями департамента истории проводятся консультации со студентами (график консультаций формируется учебным офисом и доводится до студентов через корпоративную почту) в рамках указанных в билетах вопросов.</w:t>
      </w:r>
    </w:p>
    <w:p w:rsidR="00F02C09" w:rsidRPr="003017CE" w:rsidRDefault="00F02C09" w:rsidP="007D18CC">
      <w:pPr>
        <w:pStyle w:val="affff0"/>
        <w:tabs>
          <w:tab w:val="left" w:pos="1134"/>
        </w:tabs>
        <w:ind w:firstLine="709"/>
        <w:rPr>
          <w:color w:val="000000"/>
          <w:sz w:val="26"/>
          <w:szCs w:val="26"/>
          <w:lang w:eastAsia="en-US"/>
        </w:rPr>
      </w:pPr>
    </w:p>
    <w:p w:rsidR="007D18CC" w:rsidRPr="003017CE" w:rsidRDefault="007D18CC" w:rsidP="007D18CC">
      <w:pPr>
        <w:pStyle w:val="afffff"/>
        <w:shd w:val="clear" w:color="auto" w:fill="FFFFFF"/>
        <w:spacing w:before="0" w:beforeAutospacing="0" w:after="0" w:afterAutospacing="0" w:line="276" w:lineRule="auto"/>
        <w:ind w:left="709"/>
        <w:textAlignment w:val="baseline"/>
        <w:rPr>
          <w:b/>
          <w:bCs/>
          <w:color w:val="000000"/>
          <w:sz w:val="26"/>
          <w:szCs w:val="26"/>
        </w:rPr>
      </w:pPr>
      <w:r w:rsidRPr="003017CE">
        <w:rPr>
          <w:b/>
          <w:bCs/>
          <w:color w:val="000000"/>
          <w:sz w:val="26"/>
          <w:szCs w:val="26"/>
        </w:rPr>
        <w:t>2. Оценивание</w:t>
      </w:r>
    </w:p>
    <w:p w:rsidR="007D18CC" w:rsidRPr="003017CE" w:rsidRDefault="007D18CC" w:rsidP="007D18CC">
      <w:pPr>
        <w:shd w:val="clear" w:color="auto" w:fill="FFFFFF"/>
        <w:tabs>
          <w:tab w:val="left" w:pos="1134"/>
        </w:tabs>
        <w:ind w:left="1069"/>
        <w:rPr>
          <w:b/>
          <w:bCs/>
          <w:i/>
          <w:color w:val="000000"/>
          <w:sz w:val="26"/>
          <w:szCs w:val="26"/>
        </w:rPr>
      </w:pPr>
      <w:r w:rsidRPr="003017CE">
        <w:rPr>
          <w:b/>
          <w:bCs/>
          <w:i/>
          <w:color w:val="000000"/>
          <w:spacing w:val="-8"/>
          <w:sz w:val="26"/>
          <w:szCs w:val="26"/>
          <w:u w:val="single"/>
        </w:rPr>
        <w:t>2.1. Критерии оценки</w:t>
      </w:r>
    </w:p>
    <w:p w:rsidR="007D18CC" w:rsidRPr="003017CE" w:rsidRDefault="007D18CC" w:rsidP="007D18CC">
      <w:pPr>
        <w:spacing w:after="100" w:afterAutospacing="1" w:line="259" w:lineRule="auto"/>
        <w:ind w:left="709" w:firstLine="0"/>
        <w:rPr>
          <w:sz w:val="26"/>
          <w:szCs w:val="26"/>
        </w:rPr>
      </w:pPr>
      <w:r w:rsidRPr="003017CE">
        <w:rPr>
          <w:sz w:val="26"/>
          <w:szCs w:val="26"/>
        </w:rPr>
        <w:t xml:space="preserve">Освещение историографии вопроса– 30% </w:t>
      </w:r>
    </w:p>
    <w:p w:rsidR="007D18CC" w:rsidRPr="003017CE" w:rsidRDefault="007D18CC" w:rsidP="007D18CC">
      <w:pPr>
        <w:spacing w:after="100" w:afterAutospacing="1" w:line="259" w:lineRule="auto"/>
        <w:ind w:left="709" w:firstLine="0"/>
        <w:rPr>
          <w:sz w:val="26"/>
          <w:szCs w:val="26"/>
        </w:rPr>
      </w:pPr>
      <w:r w:rsidRPr="003017CE">
        <w:rPr>
          <w:sz w:val="26"/>
          <w:szCs w:val="26"/>
        </w:rPr>
        <w:t>Определения, понятийный аппарат вопроса – 20%</w:t>
      </w:r>
    </w:p>
    <w:p w:rsidR="007D18CC" w:rsidRPr="003017CE" w:rsidRDefault="007D18CC" w:rsidP="007D18CC">
      <w:pPr>
        <w:spacing w:after="100" w:afterAutospacing="1" w:line="259" w:lineRule="auto"/>
        <w:ind w:left="709" w:firstLine="0"/>
        <w:rPr>
          <w:sz w:val="26"/>
          <w:szCs w:val="26"/>
        </w:rPr>
      </w:pPr>
      <w:r w:rsidRPr="003017CE">
        <w:rPr>
          <w:sz w:val="26"/>
          <w:szCs w:val="26"/>
        </w:rPr>
        <w:t>Ход события, хронологические рамки – 20%</w:t>
      </w:r>
    </w:p>
    <w:p w:rsidR="007D18CC" w:rsidRPr="003017CE" w:rsidRDefault="007D18CC" w:rsidP="007D18CC">
      <w:pPr>
        <w:spacing w:after="100" w:afterAutospacing="1" w:line="259" w:lineRule="auto"/>
        <w:ind w:left="709" w:firstLine="0"/>
        <w:rPr>
          <w:sz w:val="26"/>
          <w:szCs w:val="26"/>
        </w:rPr>
      </w:pPr>
      <w:r w:rsidRPr="003017CE">
        <w:rPr>
          <w:sz w:val="26"/>
          <w:szCs w:val="26"/>
        </w:rPr>
        <w:t>Акторы, процессы, события – 20%</w:t>
      </w:r>
    </w:p>
    <w:p w:rsidR="007D18CC" w:rsidRPr="003017CE" w:rsidRDefault="007D18CC" w:rsidP="007D18CC">
      <w:pPr>
        <w:pStyle w:val="affff0"/>
        <w:tabs>
          <w:tab w:val="left" w:pos="1134"/>
        </w:tabs>
        <w:spacing w:after="0" w:line="240" w:lineRule="auto"/>
        <w:ind w:left="709" w:firstLine="0"/>
        <w:rPr>
          <w:color w:val="000000"/>
          <w:sz w:val="26"/>
          <w:szCs w:val="26"/>
          <w:lang w:eastAsia="en-US"/>
        </w:rPr>
      </w:pPr>
      <w:r w:rsidRPr="003017CE">
        <w:rPr>
          <w:sz w:val="26"/>
          <w:szCs w:val="26"/>
        </w:rPr>
        <w:lastRenderedPageBreak/>
        <w:t>Мнение студента, новизна исследовательского вопроса – 10%</w:t>
      </w:r>
    </w:p>
    <w:p w:rsidR="007D18CC" w:rsidRPr="003017CE" w:rsidRDefault="007D18CC" w:rsidP="007D18CC">
      <w:pPr>
        <w:shd w:val="clear" w:color="auto" w:fill="FFFFFF"/>
        <w:tabs>
          <w:tab w:val="left" w:pos="1134"/>
        </w:tabs>
        <w:ind w:left="709" w:firstLine="0"/>
        <w:rPr>
          <w:color w:val="000000"/>
          <w:spacing w:val="-8"/>
          <w:sz w:val="26"/>
          <w:szCs w:val="26"/>
        </w:rPr>
      </w:pPr>
    </w:p>
    <w:p w:rsidR="007D18CC" w:rsidRPr="003017CE" w:rsidRDefault="007D18CC" w:rsidP="007D18CC">
      <w:pPr>
        <w:shd w:val="clear" w:color="auto" w:fill="FFFFFF"/>
        <w:tabs>
          <w:tab w:val="left" w:pos="1134"/>
        </w:tabs>
        <w:ind w:left="709" w:firstLine="0"/>
        <w:rPr>
          <w:color w:val="000000"/>
          <w:spacing w:val="-9"/>
          <w:sz w:val="26"/>
          <w:szCs w:val="26"/>
        </w:rPr>
      </w:pPr>
      <w:r w:rsidRPr="003017CE">
        <w:rPr>
          <w:color w:val="000000"/>
          <w:spacing w:val="-8"/>
          <w:sz w:val="26"/>
          <w:szCs w:val="26"/>
        </w:rPr>
        <w:t xml:space="preserve">2.2. При проведении государственной итоговой аттестации (экзамена) по специальности «История» </w:t>
      </w:r>
      <w:r w:rsidRPr="003017CE">
        <w:rPr>
          <w:color w:val="000000"/>
          <w:spacing w:val="-9"/>
          <w:sz w:val="26"/>
          <w:szCs w:val="26"/>
        </w:rPr>
        <w:t>устанавливаются следующие критерии оценки знаний выпускников:</w:t>
      </w:r>
    </w:p>
    <w:p w:rsidR="007D18CC" w:rsidRPr="003017CE" w:rsidRDefault="007D18CC" w:rsidP="007D18CC">
      <w:pPr>
        <w:shd w:val="clear" w:color="auto" w:fill="FFFFFF"/>
        <w:tabs>
          <w:tab w:val="left" w:pos="1134"/>
        </w:tabs>
        <w:ind w:left="709" w:firstLine="0"/>
        <w:rPr>
          <w:color w:val="000000"/>
          <w:spacing w:val="-9"/>
          <w:sz w:val="26"/>
          <w:szCs w:val="26"/>
        </w:rPr>
      </w:pPr>
    </w:p>
    <w:p w:rsidR="007D18CC" w:rsidRPr="003017CE" w:rsidRDefault="007D18CC" w:rsidP="007D18CC">
      <w:pPr>
        <w:shd w:val="clear" w:color="auto" w:fill="FFFFFF"/>
        <w:tabs>
          <w:tab w:val="left" w:pos="1134"/>
        </w:tabs>
        <w:ind w:left="709" w:firstLine="0"/>
        <w:rPr>
          <w:color w:val="000000"/>
          <w:spacing w:val="-9"/>
          <w:sz w:val="26"/>
          <w:szCs w:val="26"/>
        </w:rPr>
      </w:pPr>
      <w:r w:rsidRPr="003017CE">
        <w:rPr>
          <w:b/>
          <w:bCs/>
          <w:color w:val="000000"/>
          <w:spacing w:val="-9"/>
          <w:sz w:val="26"/>
          <w:szCs w:val="26"/>
        </w:rPr>
        <w:t xml:space="preserve">оценка 10 </w:t>
      </w:r>
      <w:r w:rsidRPr="003017CE">
        <w:rPr>
          <w:color w:val="000000"/>
          <w:spacing w:val="-9"/>
          <w:sz w:val="26"/>
          <w:szCs w:val="26"/>
        </w:rPr>
        <w:t xml:space="preserve"> - глубокие исчерпывающие и убедительные знания всего программного материала, ясное понимание сущности и взаимосвязи рассматриваемых процессов и </w:t>
      </w:r>
      <w:r w:rsidRPr="003017CE">
        <w:rPr>
          <w:color w:val="000000"/>
          <w:spacing w:val="-8"/>
          <w:sz w:val="26"/>
          <w:szCs w:val="26"/>
        </w:rPr>
        <w:t xml:space="preserve">явлений, твердое и аргументированное знание основных положений смежных дисциплин: логически последовательные, содержательные, блестящие правильные и конкретные ответы на </w:t>
      </w:r>
      <w:r w:rsidRPr="003017CE">
        <w:rPr>
          <w:color w:val="000000"/>
          <w:spacing w:val="-9"/>
          <w:sz w:val="26"/>
          <w:szCs w:val="26"/>
        </w:rPr>
        <w:t>все вопросы экзаменационного билета</w:t>
      </w:r>
      <w:r w:rsidRPr="003017CE">
        <w:rPr>
          <w:color w:val="000000"/>
          <w:spacing w:val="-8"/>
          <w:sz w:val="26"/>
          <w:szCs w:val="26"/>
        </w:rPr>
        <w:t xml:space="preserve">; использование в полной мере в ответах на </w:t>
      </w:r>
      <w:r w:rsidRPr="003017CE">
        <w:rPr>
          <w:color w:val="000000"/>
          <w:spacing w:val="-9"/>
          <w:sz w:val="26"/>
          <w:szCs w:val="26"/>
        </w:rPr>
        <w:t>вопросы материалов всей рекомендованной литературы;</w:t>
      </w:r>
    </w:p>
    <w:p w:rsidR="007D18CC" w:rsidRPr="003017CE" w:rsidRDefault="007D18CC" w:rsidP="007D18CC">
      <w:pPr>
        <w:shd w:val="clear" w:color="auto" w:fill="FFFFFF"/>
        <w:tabs>
          <w:tab w:val="left" w:pos="1134"/>
        </w:tabs>
        <w:ind w:left="709" w:firstLine="0"/>
        <w:rPr>
          <w:color w:val="000000"/>
          <w:spacing w:val="-9"/>
          <w:sz w:val="26"/>
          <w:szCs w:val="26"/>
        </w:rPr>
      </w:pPr>
    </w:p>
    <w:p w:rsidR="007D18CC" w:rsidRPr="003017CE" w:rsidRDefault="007D18CC" w:rsidP="007D18CC">
      <w:pPr>
        <w:shd w:val="clear" w:color="auto" w:fill="FFFFFF"/>
        <w:tabs>
          <w:tab w:val="left" w:pos="1134"/>
        </w:tabs>
        <w:ind w:left="709" w:firstLine="0"/>
        <w:rPr>
          <w:color w:val="000000"/>
          <w:spacing w:val="-9"/>
          <w:sz w:val="26"/>
          <w:szCs w:val="26"/>
        </w:rPr>
      </w:pPr>
      <w:r w:rsidRPr="003017CE">
        <w:rPr>
          <w:b/>
          <w:color w:val="000000"/>
          <w:spacing w:val="-9"/>
          <w:sz w:val="26"/>
          <w:szCs w:val="26"/>
        </w:rPr>
        <w:t xml:space="preserve">оценка 9 </w:t>
      </w:r>
      <w:r w:rsidRPr="003017CE">
        <w:rPr>
          <w:color w:val="000000"/>
          <w:spacing w:val="-9"/>
          <w:sz w:val="26"/>
          <w:szCs w:val="26"/>
        </w:rPr>
        <w:t xml:space="preserve">- глубокие и исчерпывающие знания всего программного материала, понимание сущности и взаимосвязи рассматриваемых процессов и </w:t>
      </w:r>
      <w:r w:rsidRPr="003017CE">
        <w:rPr>
          <w:color w:val="000000"/>
          <w:spacing w:val="-8"/>
          <w:sz w:val="26"/>
          <w:szCs w:val="26"/>
        </w:rPr>
        <w:t xml:space="preserve">явлений, твердое знание основных положений смежных дисциплин: логически последовательные, содержательные, полные правильные и конкретные ответы на </w:t>
      </w:r>
      <w:r w:rsidRPr="003017CE">
        <w:rPr>
          <w:color w:val="000000"/>
          <w:spacing w:val="-9"/>
          <w:sz w:val="26"/>
          <w:szCs w:val="26"/>
        </w:rPr>
        <w:t>все вопросы экзаменационного билета</w:t>
      </w:r>
      <w:r w:rsidRPr="003017CE">
        <w:rPr>
          <w:color w:val="000000"/>
          <w:spacing w:val="-8"/>
          <w:sz w:val="26"/>
          <w:szCs w:val="26"/>
        </w:rPr>
        <w:t xml:space="preserve">; использование в необходимой мере в ответах на </w:t>
      </w:r>
      <w:r w:rsidRPr="003017CE">
        <w:rPr>
          <w:color w:val="000000"/>
          <w:spacing w:val="-9"/>
          <w:sz w:val="26"/>
          <w:szCs w:val="26"/>
        </w:rPr>
        <w:t>вопросы материалов всей рекомендованной литературы;</w:t>
      </w:r>
    </w:p>
    <w:p w:rsidR="007D18CC" w:rsidRPr="003017CE" w:rsidRDefault="007D18CC" w:rsidP="007D18CC">
      <w:pPr>
        <w:shd w:val="clear" w:color="auto" w:fill="FFFFFF"/>
        <w:tabs>
          <w:tab w:val="left" w:pos="1134"/>
        </w:tabs>
        <w:ind w:left="709" w:firstLine="0"/>
        <w:rPr>
          <w:color w:val="000000"/>
          <w:spacing w:val="-9"/>
          <w:sz w:val="26"/>
          <w:szCs w:val="26"/>
        </w:rPr>
      </w:pPr>
    </w:p>
    <w:p w:rsidR="007D18CC" w:rsidRPr="003017CE" w:rsidRDefault="007D18CC" w:rsidP="007D18CC">
      <w:pPr>
        <w:shd w:val="clear" w:color="auto" w:fill="FFFFFF"/>
        <w:tabs>
          <w:tab w:val="left" w:pos="1134"/>
        </w:tabs>
        <w:ind w:left="709" w:firstLine="0"/>
        <w:rPr>
          <w:color w:val="000000"/>
          <w:spacing w:val="-9"/>
          <w:sz w:val="26"/>
          <w:szCs w:val="26"/>
        </w:rPr>
      </w:pPr>
      <w:r w:rsidRPr="003017CE">
        <w:rPr>
          <w:b/>
          <w:color w:val="000000"/>
          <w:spacing w:val="-9"/>
          <w:sz w:val="26"/>
          <w:szCs w:val="26"/>
        </w:rPr>
        <w:t xml:space="preserve">оценка 8 </w:t>
      </w:r>
      <w:r w:rsidRPr="003017CE">
        <w:rPr>
          <w:color w:val="000000"/>
          <w:spacing w:val="-9"/>
          <w:sz w:val="26"/>
          <w:szCs w:val="26"/>
        </w:rPr>
        <w:t xml:space="preserve">- глубокие знания всего программного материала, понимание основ сущности и взаимосвязи рассматриваемых процессов и </w:t>
      </w:r>
      <w:r w:rsidRPr="003017CE">
        <w:rPr>
          <w:color w:val="000000"/>
          <w:spacing w:val="-8"/>
          <w:sz w:val="26"/>
          <w:szCs w:val="26"/>
        </w:rPr>
        <w:t xml:space="preserve">явлений, твердое знание большинства основных положений смежных дисциплин; логически последовательные, содержательные, полные правильные ответы на </w:t>
      </w:r>
      <w:r w:rsidRPr="003017CE">
        <w:rPr>
          <w:color w:val="000000"/>
          <w:spacing w:val="-9"/>
          <w:sz w:val="26"/>
          <w:szCs w:val="26"/>
        </w:rPr>
        <w:t>все вопросы экзаменационного билета</w:t>
      </w:r>
      <w:r w:rsidRPr="003017CE">
        <w:rPr>
          <w:color w:val="000000"/>
          <w:spacing w:val="-8"/>
          <w:sz w:val="26"/>
          <w:szCs w:val="26"/>
        </w:rPr>
        <w:t xml:space="preserve">; использование в определенной мере в ответах на </w:t>
      </w:r>
      <w:r w:rsidRPr="003017CE">
        <w:rPr>
          <w:color w:val="000000"/>
          <w:spacing w:val="-9"/>
          <w:sz w:val="26"/>
          <w:szCs w:val="26"/>
        </w:rPr>
        <w:t>вопросы материалов всей рекомендованной литературы;</w:t>
      </w:r>
    </w:p>
    <w:p w:rsidR="007D18CC" w:rsidRPr="003017CE" w:rsidRDefault="007D18CC" w:rsidP="007D18CC">
      <w:pPr>
        <w:shd w:val="clear" w:color="auto" w:fill="FFFFFF"/>
        <w:tabs>
          <w:tab w:val="left" w:pos="1134"/>
        </w:tabs>
        <w:ind w:left="709" w:firstLine="0"/>
        <w:rPr>
          <w:color w:val="000000"/>
          <w:spacing w:val="-9"/>
          <w:sz w:val="26"/>
          <w:szCs w:val="26"/>
        </w:rPr>
      </w:pPr>
    </w:p>
    <w:p w:rsidR="007D18CC" w:rsidRPr="003017CE" w:rsidRDefault="007D18CC" w:rsidP="007D18CC">
      <w:pPr>
        <w:shd w:val="clear" w:color="auto" w:fill="FFFFFF"/>
        <w:tabs>
          <w:tab w:val="left" w:pos="1134"/>
        </w:tabs>
        <w:ind w:left="709" w:firstLine="0"/>
        <w:rPr>
          <w:color w:val="000000"/>
          <w:sz w:val="26"/>
          <w:szCs w:val="26"/>
        </w:rPr>
      </w:pPr>
      <w:r w:rsidRPr="003017CE">
        <w:rPr>
          <w:b/>
          <w:bCs/>
          <w:color w:val="000000"/>
          <w:spacing w:val="-9"/>
          <w:sz w:val="26"/>
          <w:szCs w:val="26"/>
        </w:rPr>
        <w:t xml:space="preserve">оценка 7 </w:t>
      </w:r>
      <w:r w:rsidRPr="003017CE">
        <w:rPr>
          <w:color w:val="000000"/>
          <w:spacing w:val="-9"/>
          <w:sz w:val="26"/>
          <w:szCs w:val="26"/>
        </w:rPr>
        <w:t xml:space="preserve"> - твердые и достаточно полные знания всего программного материала, правильное понимание сущности и взаимосвязи рассматриваемых </w:t>
      </w:r>
      <w:r w:rsidRPr="003017CE">
        <w:rPr>
          <w:color w:val="000000"/>
          <w:spacing w:val="-8"/>
          <w:sz w:val="26"/>
          <w:szCs w:val="26"/>
        </w:rPr>
        <w:t xml:space="preserve">процессов и явлений; последовательные, правильные, конкретные ответы на </w:t>
      </w:r>
      <w:r w:rsidRPr="003017CE">
        <w:rPr>
          <w:color w:val="000000"/>
          <w:spacing w:val="-9"/>
          <w:sz w:val="26"/>
          <w:szCs w:val="26"/>
        </w:rPr>
        <w:t>поставленные вопросы</w:t>
      </w:r>
      <w:r w:rsidRPr="003017CE">
        <w:rPr>
          <w:color w:val="000000"/>
          <w:spacing w:val="-11"/>
          <w:sz w:val="26"/>
          <w:szCs w:val="26"/>
        </w:rPr>
        <w:t>;</w:t>
      </w:r>
    </w:p>
    <w:p w:rsidR="007D18CC" w:rsidRPr="003017CE" w:rsidRDefault="007D18CC" w:rsidP="007D18CC">
      <w:pPr>
        <w:shd w:val="clear" w:color="auto" w:fill="FFFFFF"/>
        <w:tabs>
          <w:tab w:val="left" w:pos="1134"/>
        </w:tabs>
        <w:ind w:left="709" w:firstLine="0"/>
        <w:rPr>
          <w:b/>
          <w:bCs/>
          <w:color w:val="000000"/>
          <w:spacing w:val="-9"/>
          <w:sz w:val="26"/>
          <w:szCs w:val="26"/>
        </w:rPr>
      </w:pPr>
    </w:p>
    <w:p w:rsidR="007D18CC" w:rsidRPr="003017CE" w:rsidRDefault="007D18CC" w:rsidP="007D18CC">
      <w:pPr>
        <w:shd w:val="clear" w:color="auto" w:fill="FFFFFF"/>
        <w:tabs>
          <w:tab w:val="left" w:pos="1134"/>
        </w:tabs>
        <w:ind w:left="709" w:firstLine="0"/>
        <w:rPr>
          <w:color w:val="000000"/>
          <w:sz w:val="26"/>
          <w:szCs w:val="26"/>
        </w:rPr>
      </w:pPr>
      <w:r w:rsidRPr="003017CE">
        <w:rPr>
          <w:b/>
          <w:bCs/>
          <w:color w:val="000000"/>
          <w:spacing w:val="-9"/>
          <w:sz w:val="26"/>
          <w:szCs w:val="26"/>
        </w:rPr>
        <w:t xml:space="preserve">оценка 6  </w:t>
      </w:r>
      <w:r w:rsidRPr="003017CE">
        <w:rPr>
          <w:color w:val="000000"/>
          <w:spacing w:val="-9"/>
          <w:sz w:val="26"/>
          <w:szCs w:val="26"/>
        </w:rPr>
        <w:t xml:space="preserve">-  достаточно твердые и в определенной мере полные знания всего программного материала, правильное понимание основ сущности и взаимосвязи </w:t>
      </w:r>
      <w:r w:rsidRPr="003017CE">
        <w:rPr>
          <w:color w:val="000000"/>
          <w:spacing w:val="-9"/>
          <w:sz w:val="26"/>
          <w:szCs w:val="26"/>
        </w:rPr>
        <w:lastRenderedPageBreak/>
        <w:t xml:space="preserve">рассматриваемых </w:t>
      </w:r>
      <w:r w:rsidRPr="003017CE">
        <w:rPr>
          <w:color w:val="000000"/>
          <w:spacing w:val="-8"/>
          <w:sz w:val="26"/>
          <w:szCs w:val="26"/>
        </w:rPr>
        <w:t xml:space="preserve">процессов и явлений; правильные и конкретные ответы на </w:t>
      </w:r>
      <w:r w:rsidRPr="003017CE">
        <w:rPr>
          <w:color w:val="000000"/>
          <w:spacing w:val="-9"/>
          <w:sz w:val="26"/>
          <w:szCs w:val="26"/>
        </w:rPr>
        <w:t>поставленные вопросы</w:t>
      </w:r>
      <w:r w:rsidRPr="003017CE">
        <w:rPr>
          <w:color w:val="000000"/>
          <w:spacing w:val="-11"/>
          <w:sz w:val="26"/>
          <w:szCs w:val="26"/>
        </w:rPr>
        <w:t>;</w:t>
      </w:r>
    </w:p>
    <w:p w:rsidR="007D18CC" w:rsidRPr="003017CE" w:rsidRDefault="007D18CC" w:rsidP="007D18CC">
      <w:pPr>
        <w:shd w:val="clear" w:color="auto" w:fill="FFFFFF"/>
        <w:tabs>
          <w:tab w:val="left" w:pos="1134"/>
        </w:tabs>
        <w:ind w:left="709" w:firstLine="0"/>
        <w:rPr>
          <w:b/>
          <w:bCs/>
          <w:color w:val="000000"/>
          <w:spacing w:val="-9"/>
          <w:sz w:val="26"/>
          <w:szCs w:val="26"/>
        </w:rPr>
      </w:pPr>
    </w:p>
    <w:p w:rsidR="007D18CC" w:rsidRPr="003017CE" w:rsidRDefault="00F02C09" w:rsidP="007D18CC">
      <w:pPr>
        <w:shd w:val="clear" w:color="auto" w:fill="FFFFFF"/>
        <w:tabs>
          <w:tab w:val="left" w:pos="1134"/>
        </w:tabs>
        <w:ind w:left="709" w:firstLine="0"/>
        <w:rPr>
          <w:color w:val="000000"/>
          <w:spacing w:val="-9"/>
          <w:sz w:val="26"/>
          <w:szCs w:val="26"/>
        </w:rPr>
      </w:pPr>
      <w:r>
        <w:rPr>
          <w:b/>
          <w:bCs/>
          <w:color w:val="000000"/>
          <w:spacing w:val="-9"/>
          <w:sz w:val="26"/>
          <w:szCs w:val="26"/>
        </w:rPr>
        <w:t>о</w:t>
      </w:r>
      <w:bookmarkStart w:id="0" w:name="_GoBack"/>
      <w:bookmarkEnd w:id="0"/>
      <w:r w:rsidR="007D18CC" w:rsidRPr="003017CE">
        <w:rPr>
          <w:b/>
          <w:bCs/>
          <w:color w:val="000000"/>
          <w:spacing w:val="-9"/>
          <w:sz w:val="26"/>
          <w:szCs w:val="26"/>
        </w:rPr>
        <w:t xml:space="preserve">ценка 5 </w:t>
      </w:r>
      <w:r w:rsidR="007D18CC" w:rsidRPr="003017CE">
        <w:rPr>
          <w:color w:val="000000"/>
          <w:spacing w:val="-9"/>
          <w:sz w:val="26"/>
          <w:szCs w:val="26"/>
        </w:rPr>
        <w:t xml:space="preserve">- твердое знание и понимание основных вопросов программы, правильные и конкретные, без грубых ошибок ответы на поставленные вопросы, </w:t>
      </w:r>
      <w:r w:rsidR="007D18CC" w:rsidRPr="003017CE">
        <w:rPr>
          <w:color w:val="000000"/>
          <w:spacing w:val="-8"/>
          <w:sz w:val="26"/>
          <w:szCs w:val="26"/>
        </w:rPr>
        <w:t xml:space="preserve">при ответах на </w:t>
      </w:r>
      <w:r w:rsidR="007D18CC" w:rsidRPr="003017CE">
        <w:rPr>
          <w:color w:val="000000"/>
          <w:spacing w:val="-9"/>
          <w:sz w:val="26"/>
          <w:szCs w:val="26"/>
        </w:rPr>
        <w:t>вопросы основная рекомендованная литература использована недостаточно;</w:t>
      </w:r>
    </w:p>
    <w:p w:rsidR="007D18CC" w:rsidRPr="003017CE" w:rsidRDefault="007D18CC" w:rsidP="007D18CC">
      <w:pPr>
        <w:shd w:val="clear" w:color="auto" w:fill="FFFFFF"/>
        <w:tabs>
          <w:tab w:val="left" w:pos="1134"/>
        </w:tabs>
        <w:ind w:left="709" w:firstLine="0"/>
        <w:rPr>
          <w:color w:val="000000"/>
          <w:spacing w:val="-9"/>
          <w:sz w:val="26"/>
          <w:szCs w:val="26"/>
        </w:rPr>
      </w:pPr>
    </w:p>
    <w:p w:rsidR="007D18CC" w:rsidRPr="003017CE" w:rsidRDefault="007D18CC" w:rsidP="007D18CC">
      <w:pPr>
        <w:shd w:val="clear" w:color="auto" w:fill="FFFFFF"/>
        <w:tabs>
          <w:tab w:val="left" w:pos="1134"/>
        </w:tabs>
        <w:ind w:left="709" w:firstLine="0"/>
        <w:rPr>
          <w:color w:val="000000"/>
          <w:spacing w:val="-9"/>
          <w:sz w:val="26"/>
          <w:szCs w:val="26"/>
        </w:rPr>
      </w:pPr>
      <w:r w:rsidRPr="003017CE">
        <w:rPr>
          <w:b/>
          <w:bCs/>
          <w:color w:val="000000"/>
          <w:spacing w:val="-9"/>
          <w:sz w:val="26"/>
          <w:szCs w:val="26"/>
        </w:rPr>
        <w:t xml:space="preserve">оценка 4 </w:t>
      </w:r>
      <w:r w:rsidRPr="003017CE">
        <w:rPr>
          <w:color w:val="000000"/>
          <w:spacing w:val="-9"/>
          <w:sz w:val="26"/>
          <w:szCs w:val="26"/>
        </w:rPr>
        <w:t>«слабая тройка» -  знание и понимание основных вопросов программы, правильные, без грубых ошибок ответы на поставленные вопросы</w:t>
      </w:r>
      <w:r w:rsidRPr="003017CE">
        <w:rPr>
          <w:color w:val="000000"/>
          <w:spacing w:val="-8"/>
          <w:sz w:val="26"/>
          <w:szCs w:val="26"/>
        </w:rPr>
        <w:t xml:space="preserve">, при ответах на </w:t>
      </w:r>
      <w:r w:rsidRPr="003017CE">
        <w:rPr>
          <w:color w:val="000000"/>
          <w:spacing w:val="-9"/>
          <w:sz w:val="26"/>
          <w:szCs w:val="26"/>
        </w:rPr>
        <w:t>вопросы основная рекомендованная литература использована слабо;</w:t>
      </w:r>
    </w:p>
    <w:p w:rsidR="007D18CC" w:rsidRPr="003017CE" w:rsidRDefault="007D18CC" w:rsidP="007D18CC">
      <w:pPr>
        <w:shd w:val="clear" w:color="auto" w:fill="FFFFFF"/>
        <w:tabs>
          <w:tab w:val="left" w:pos="1134"/>
        </w:tabs>
        <w:ind w:left="709" w:firstLine="0"/>
        <w:rPr>
          <w:color w:val="000000"/>
          <w:spacing w:val="-9"/>
          <w:sz w:val="26"/>
          <w:szCs w:val="26"/>
        </w:rPr>
      </w:pPr>
    </w:p>
    <w:p w:rsidR="007D18CC" w:rsidRPr="003017CE" w:rsidRDefault="007D18CC" w:rsidP="007D18CC">
      <w:pPr>
        <w:shd w:val="clear" w:color="auto" w:fill="FFFFFF"/>
        <w:tabs>
          <w:tab w:val="left" w:pos="1134"/>
        </w:tabs>
        <w:ind w:left="709" w:firstLine="0"/>
        <w:rPr>
          <w:color w:val="000000"/>
          <w:sz w:val="26"/>
          <w:szCs w:val="26"/>
        </w:rPr>
      </w:pPr>
      <w:r w:rsidRPr="003017CE">
        <w:rPr>
          <w:b/>
          <w:bCs/>
          <w:color w:val="000000"/>
          <w:sz w:val="26"/>
          <w:szCs w:val="26"/>
        </w:rPr>
        <w:t xml:space="preserve">оценка 3 </w:t>
      </w:r>
      <w:r w:rsidRPr="003017CE">
        <w:rPr>
          <w:color w:val="000000"/>
          <w:sz w:val="26"/>
          <w:szCs w:val="26"/>
        </w:rPr>
        <w:t xml:space="preserve">- неправильный ответ хотя бы на один из основных </w:t>
      </w:r>
      <w:r w:rsidRPr="003017CE">
        <w:rPr>
          <w:color w:val="000000"/>
          <w:spacing w:val="-8"/>
          <w:sz w:val="26"/>
          <w:szCs w:val="26"/>
        </w:rPr>
        <w:t>вопросов, грубые ошибки в ответе, непонимание сущности излагаемых вопросов.</w:t>
      </w:r>
    </w:p>
    <w:p w:rsidR="007D18CC" w:rsidRPr="003017CE" w:rsidRDefault="007D18CC" w:rsidP="007D18CC">
      <w:pPr>
        <w:shd w:val="clear" w:color="auto" w:fill="FFFFFF"/>
        <w:tabs>
          <w:tab w:val="left" w:pos="1134"/>
        </w:tabs>
        <w:ind w:left="709" w:firstLine="0"/>
        <w:rPr>
          <w:color w:val="000000"/>
          <w:sz w:val="26"/>
          <w:szCs w:val="26"/>
        </w:rPr>
      </w:pPr>
    </w:p>
    <w:p w:rsidR="007D18CC" w:rsidRPr="003017CE" w:rsidRDefault="007D18CC" w:rsidP="007D18CC">
      <w:pPr>
        <w:shd w:val="clear" w:color="auto" w:fill="FFFFFF"/>
        <w:tabs>
          <w:tab w:val="left" w:pos="1134"/>
        </w:tabs>
        <w:ind w:left="709" w:firstLine="0"/>
        <w:rPr>
          <w:color w:val="000000"/>
          <w:sz w:val="26"/>
          <w:szCs w:val="26"/>
        </w:rPr>
      </w:pPr>
      <w:r w:rsidRPr="003017CE">
        <w:rPr>
          <w:b/>
          <w:color w:val="000000"/>
          <w:sz w:val="26"/>
          <w:szCs w:val="26"/>
        </w:rPr>
        <w:t xml:space="preserve">оценка 2 </w:t>
      </w:r>
      <w:r w:rsidRPr="003017CE">
        <w:rPr>
          <w:color w:val="000000"/>
          <w:sz w:val="26"/>
          <w:szCs w:val="26"/>
        </w:rPr>
        <w:t xml:space="preserve">-  неправильные ответы на оба основных </w:t>
      </w:r>
      <w:r w:rsidRPr="003017CE">
        <w:rPr>
          <w:color w:val="000000"/>
          <w:spacing w:val="-8"/>
          <w:sz w:val="26"/>
          <w:szCs w:val="26"/>
        </w:rPr>
        <w:t>вопроса, грубые ошибки в ответе, непонимание сущности излагаемых вопросов</w:t>
      </w:r>
      <w:r w:rsidRPr="003017CE">
        <w:rPr>
          <w:color w:val="000000"/>
          <w:sz w:val="26"/>
          <w:szCs w:val="26"/>
        </w:rPr>
        <w:t>.</w:t>
      </w:r>
    </w:p>
    <w:p w:rsidR="007D18CC" w:rsidRPr="003017CE" w:rsidRDefault="007D18CC" w:rsidP="007D18CC">
      <w:pPr>
        <w:shd w:val="clear" w:color="auto" w:fill="FFFFFF"/>
        <w:tabs>
          <w:tab w:val="left" w:pos="1134"/>
        </w:tabs>
        <w:ind w:left="709" w:firstLine="0"/>
        <w:rPr>
          <w:color w:val="000000"/>
          <w:sz w:val="26"/>
          <w:szCs w:val="26"/>
        </w:rPr>
      </w:pPr>
    </w:p>
    <w:p w:rsidR="007D18CC" w:rsidRPr="003017CE" w:rsidRDefault="007D18CC" w:rsidP="007D18CC">
      <w:pPr>
        <w:shd w:val="clear" w:color="auto" w:fill="FFFFFF"/>
        <w:tabs>
          <w:tab w:val="left" w:pos="1134"/>
        </w:tabs>
        <w:ind w:left="709" w:firstLine="0"/>
        <w:rPr>
          <w:color w:val="000000"/>
          <w:sz w:val="26"/>
          <w:szCs w:val="26"/>
        </w:rPr>
      </w:pPr>
      <w:r w:rsidRPr="003017CE">
        <w:rPr>
          <w:b/>
          <w:color w:val="000000"/>
          <w:sz w:val="26"/>
          <w:szCs w:val="26"/>
        </w:rPr>
        <w:t xml:space="preserve">оценка 1 </w:t>
      </w:r>
      <w:r w:rsidRPr="003017CE">
        <w:rPr>
          <w:color w:val="000000"/>
          <w:sz w:val="26"/>
          <w:szCs w:val="26"/>
        </w:rPr>
        <w:t>- отсутствие ответа хотя бы на один из основных вопросов, непонимание сущности вопросов в экзаменационном билете.</w:t>
      </w:r>
    </w:p>
    <w:p w:rsidR="007D18CC" w:rsidRPr="003017CE" w:rsidRDefault="007D18CC" w:rsidP="007D18CC">
      <w:pPr>
        <w:shd w:val="clear" w:color="auto" w:fill="FFFFFF"/>
        <w:tabs>
          <w:tab w:val="left" w:pos="1134"/>
        </w:tabs>
        <w:ind w:left="709" w:firstLine="0"/>
        <w:rPr>
          <w:color w:val="000000"/>
          <w:sz w:val="26"/>
          <w:szCs w:val="26"/>
        </w:rPr>
      </w:pPr>
    </w:p>
    <w:p w:rsidR="007D18CC" w:rsidRPr="003017CE" w:rsidRDefault="007D18CC" w:rsidP="007D18CC">
      <w:pPr>
        <w:pStyle w:val="28"/>
        <w:tabs>
          <w:tab w:val="left" w:pos="1134"/>
        </w:tabs>
        <w:ind w:left="709" w:firstLine="0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>Ответы экзаменующихся оцениваются экзаменационной комиссией, состоящей не менее чем  из трех человек*.</w:t>
      </w:r>
    </w:p>
    <w:p w:rsidR="007D18CC" w:rsidRPr="003017CE" w:rsidRDefault="007D18CC" w:rsidP="007D18CC">
      <w:pPr>
        <w:pStyle w:val="28"/>
        <w:tabs>
          <w:tab w:val="left" w:pos="1134"/>
        </w:tabs>
        <w:ind w:left="709" w:firstLine="0"/>
        <w:rPr>
          <w:b/>
          <w:bCs/>
          <w:i/>
          <w:color w:val="000000"/>
          <w:sz w:val="26"/>
          <w:szCs w:val="26"/>
          <w:u w:val="single"/>
        </w:rPr>
      </w:pPr>
    </w:p>
    <w:p w:rsidR="007D18CC" w:rsidRPr="003017CE" w:rsidRDefault="007D18CC" w:rsidP="007D18CC">
      <w:pPr>
        <w:pStyle w:val="28"/>
        <w:tabs>
          <w:tab w:val="left" w:pos="1134"/>
        </w:tabs>
        <w:ind w:left="1069" w:firstLine="0"/>
        <w:rPr>
          <w:b/>
          <w:bCs/>
          <w:color w:val="000000"/>
          <w:sz w:val="26"/>
          <w:szCs w:val="26"/>
        </w:rPr>
      </w:pPr>
      <w:r w:rsidRPr="003017CE">
        <w:rPr>
          <w:b/>
          <w:bCs/>
          <w:color w:val="000000"/>
          <w:sz w:val="26"/>
          <w:szCs w:val="26"/>
        </w:rPr>
        <w:t>3. СОДЕРЖАНИЕ ПРОГРАММЫ</w:t>
      </w:r>
    </w:p>
    <w:p w:rsidR="007D18CC" w:rsidRPr="003017CE" w:rsidRDefault="007D18CC" w:rsidP="007D18CC">
      <w:pPr>
        <w:pStyle w:val="afffff7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color="000000"/>
        </w:rPr>
      </w:pPr>
      <w:r w:rsidRPr="003017CE">
        <w:rPr>
          <w:rFonts w:ascii="Times New Roman" w:hAnsi="Times New Roman" w:cs="Times New Roman"/>
          <w:b/>
          <w:bCs/>
          <w:sz w:val="26"/>
          <w:szCs w:val="26"/>
          <w:u w:color="000000"/>
        </w:rPr>
        <w:t>Теория</w:t>
      </w:r>
    </w:p>
    <w:p w:rsidR="007D18CC" w:rsidRPr="003017CE" w:rsidRDefault="007D18CC" w:rsidP="007D18CC">
      <w:pPr>
        <w:tabs>
          <w:tab w:val="left" w:pos="1134"/>
        </w:tabs>
        <w:rPr>
          <w:rFonts w:eastAsia="Calibri"/>
          <w:color w:val="000000"/>
          <w:sz w:val="26"/>
          <w:szCs w:val="26"/>
          <w:u w:val="single" w:color="000000"/>
        </w:rPr>
      </w:pPr>
      <w:r w:rsidRPr="003017CE">
        <w:rPr>
          <w:color w:val="000000"/>
          <w:sz w:val="26"/>
          <w:szCs w:val="26"/>
          <w:u w:val="single" w:color="000000"/>
        </w:rPr>
        <w:t>1. Глобальная история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>Литература для подготовки: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1. Конрад, Себастьян. </w:t>
      </w:r>
      <w:r w:rsidRPr="003017CE">
        <w:rPr>
          <w:rFonts w:ascii="Times New Roman" w:hAnsi="Times New Roman" w:cs="Times New Roman"/>
          <w:i/>
          <w:iCs/>
          <w:sz w:val="26"/>
          <w:szCs w:val="26"/>
        </w:rPr>
        <w:t xml:space="preserve">Что такое глобальная история? </w:t>
      </w:r>
      <w:r w:rsidRPr="003017CE">
        <w:rPr>
          <w:rFonts w:ascii="Times New Roman" w:hAnsi="Times New Roman" w:cs="Times New Roman"/>
          <w:sz w:val="26"/>
          <w:szCs w:val="26"/>
        </w:rPr>
        <w:t>М.: НЛО, 2018 (библиотека ВШЭ СПб);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2. Beckert, Sven. “Emancipation and empire: reconstructing the worldwide web of cotton production in the age of the American Civil War,” </w:t>
      </w:r>
      <w:r w:rsidRPr="003017CE">
        <w:rPr>
          <w:rFonts w:ascii="Times New Roman" w:hAnsi="Times New Roman" w:cs="Times New Roman"/>
          <w:i/>
          <w:iCs/>
          <w:sz w:val="26"/>
          <w:szCs w:val="26"/>
          <w:lang w:val="en-US"/>
        </w:rPr>
        <w:t>American Historical Review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109 (2004): 1405–1438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(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-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библиотека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ВШЭ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);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3. Conrad, Sebastian. “Globalisation effects: mobility and nation in imperial Germany, 1880–1914,” </w:t>
      </w:r>
      <w:r w:rsidRPr="003017CE">
        <w:rPr>
          <w:rFonts w:ascii="Times New Roman" w:hAnsi="Times New Roman" w:cs="Times New Roman"/>
          <w:i/>
          <w:iCs/>
          <w:sz w:val="26"/>
          <w:szCs w:val="26"/>
          <w:lang w:val="en-US"/>
        </w:rPr>
        <w:t>Journal of Global History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3,1 (2008): 43–66 (е-библиотека ВШЭ).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017CE">
        <w:rPr>
          <w:rFonts w:ascii="Times New Roman" w:hAnsi="Times New Roman" w:cs="Times New Roman"/>
          <w:sz w:val="26"/>
          <w:szCs w:val="26"/>
          <w:u w:val="single"/>
        </w:rPr>
        <w:t>2. Лингвистический поворот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Литература для подготовки: </w:t>
      </w:r>
    </w:p>
    <w:p w:rsidR="007D18CC" w:rsidRPr="003017CE" w:rsidRDefault="007D18CC" w:rsidP="007D18CC">
      <w:pPr>
        <w:rPr>
          <w:color w:val="000000"/>
          <w:spacing w:val="-4"/>
          <w:sz w:val="26"/>
          <w:szCs w:val="26"/>
          <w:shd w:val="clear" w:color="auto" w:fill="FFFFFF"/>
          <w:lang w:val="en-US"/>
        </w:rPr>
      </w:pPr>
      <w:r w:rsidRPr="003017CE">
        <w:rPr>
          <w:sz w:val="26"/>
          <w:szCs w:val="26"/>
          <w:lang w:val="en-US"/>
        </w:rPr>
        <w:t>1.</w:t>
      </w:r>
      <w:r w:rsidRPr="003017CE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 SURKIS, JUDITH. "When Was the Linguistic Turn? A Genealogy." </w:t>
      </w:r>
      <w:r w:rsidRPr="003017CE">
        <w:rPr>
          <w:i/>
          <w:iCs/>
          <w:color w:val="000000"/>
          <w:spacing w:val="-4"/>
          <w:sz w:val="26"/>
          <w:szCs w:val="26"/>
          <w:shd w:val="clear" w:color="auto" w:fill="FFFFFF"/>
          <w:lang w:val="en-US"/>
        </w:rPr>
        <w:t>The American Historical Review</w:t>
      </w:r>
      <w:r w:rsidRPr="003017CE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 117, no. 3 (2012): 700-22. Accessed November 19, 2020. </w:t>
      </w:r>
      <w:hyperlink r:id="rId8" w:history="1">
        <w:r w:rsidRPr="003017CE">
          <w:rPr>
            <w:rStyle w:val="af9"/>
            <w:spacing w:val="-4"/>
            <w:sz w:val="26"/>
            <w:szCs w:val="26"/>
            <w:shd w:val="clear" w:color="auto" w:fill="FFFFFF"/>
            <w:lang w:val="en-US"/>
          </w:rPr>
          <w:t>http://www.jstor.org/stable/23310547</w:t>
        </w:r>
      </w:hyperlink>
      <w:r w:rsidRPr="003017CE">
        <w:rPr>
          <w:color w:val="000000"/>
          <w:spacing w:val="-4"/>
          <w:sz w:val="26"/>
          <w:szCs w:val="26"/>
          <w:shd w:val="clear" w:color="auto" w:fill="FFFFFF"/>
          <w:lang w:val="en-US"/>
        </w:rPr>
        <w:t>.</w:t>
      </w:r>
    </w:p>
    <w:p w:rsidR="007D18CC" w:rsidRPr="003017CE" w:rsidRDefault="007D18CC" w:rsidP="007D18CC">
      <w:pPr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2. Iggers, Georg G., and Sebastian Engelhardt. </w:t>
      </w:r>
      <w:r w:rsidRPr="003017CE">
        <w:rPr>
          <w:sz w:val="26"/>
          <w:szCs w:val="26"/>
          <w:lang w:val="de-DE"/>
        </w:rPr>
        <w:t xml:space="preserve">“Historiographie Zwischen Forschung Und Dichtung. Gedanken Über Hayden Whites Behandlung Der Historiographie.” Geschichte Und Gesellschaft, vol. 27, no. 2, 2001, pp. 327–340. </w:t>
      </w:r>
      <w:r w:rsidRPr="003017CE">
        <w:rPr>
          <w:sz w:val="26"/>
          <w:szCs w:val="26"/>
          <w:lang w:val="en-US"/>
        </w:rPr>
        <w:t xml:space="preserve">JSTOR, </w:t>
      </w:r>
      <w:hyperlink r:id="rId9" w:history="1">
        <w:r w:rsidRPr="003017CE">
          <w:rPr>
            <w:rStyle w:val="af9"/>
            <w:sz w:val="26"/>
            <w:szCs w:val="26"/>
            <w:lang w:val="en-US"/>
          </w:rPr>
          <w:t>www.jstor.org/stable/40186029. Accessed 19 Nov. 2020</w:t>
        </w:r>
      </w:hyperlink>
      <w:r w:rsidRPr="003017CE">
        <w:rPr>
          <w:sz w:val="26"/>
          <w:szCs w:val="26"/>
          <w:lang w:val="en-US"/>
        </w:rPr>
        <w:t>.</w:t>
      </w:r>
    </w:p>
    <w:p w:rsidR="007D18CC" w:rsidRPr="003017CE" w:rsidRDefault="007D18CC" w:rsidP="007D18CC">
      <w:pPr>
        <w:rPr>
          <w:color w:val="000000"/>
          <w:spacing w:val="-4"/>
          <w:sz w:val="26"/>
          <w:szCs w:val="26"/>
          <w:shd w:val="clear" w:color="auto" w:fill="FFFFFF"/>
          <w:lang w:val="en-US"/>
        </w:rPr>
      </w:pPr>
      <w:r w:rsidRPr="003017CE">
        <w:rPr>
          <w:color w:val="000000"/>
          <w:spacing w:val="-4"/>
          <w:sz w:val="26"/>
          <w:szCs w:val="26"/>
          <w:shd w:val="clear" w:color="auto" w:fill="FFFFFF"/>
          <w:lang w:val="en-US"/>
        </w:rPr>
        <w:t>3. Kansteiner, Wulf. “Hayden White's Critique of the Writing of History.” </w:t>
      </w:r>
      <w:r w:rsidRPr="003017CE">
        <w:rPr>
          <w:i/>
          <w:iCs/>
          <w:color w:val="000000"/>
          <w:spacing w:val="-4"/>
          <w:sz w:val="26"/>
          <w:szCs w:val="26"/>
          <w:shd w:val="clear" w:color="auto" w:fill="FFFFFF"/>
          <w:lang w:val="en-US"/>
        </w:rPr>
        <w:t>History and Theory</w:t>
      </w:r>
      <w:r w:rsidRPr="003017CE">
        <w:rPr>
          <w:color w:val="000000"/>
          <w:spacing w:val="-4"/>
          <w:sz w:val="26"/>
          <w:szCs w:val="26"/>
          <w:shd w:val="clear" w:color="auto" w:fill="FFFFFF"/>
          <w:lang w:val="en-US"/>
        </w:rPr>
        <w:t>, vol. 32, no. 3, 1993, pp. 273–295. </w:t>
      </w:r>
      <w:r w:rsidRPr="003017CE">
        <w:rPr>
          <w:i/>
          <w:iCs/>
          <w:color w:val="000000"/>
          <w:spacing w:val="-4"/>
          <w:sz w:val="26"/>
          <w:szCs w:val="26"/>
          <w:shd w:val="clear" w:color="auto" w:fill="FFFFFF"/>
          <w:lang w:val="en-US"/>
        </w:rPr>
        <w:t>JSTOR</w:t>
      </w:r>
      <w:r w:rsidRPr="003017CE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, </w:t>
      </w:r>
      <w:hyperlink r:id="rId10" w:history="1">
        <w:r w:rsidRPr="003017CE">
          <w:rPr>
            <w:rStyle w:val="af9"/>
            <w:spacing w:val="-4"/>
            <w:sz w:val="26"/>
            <w:szCs w:val="26"/>
            <w:shd w:val="clear" w:color="auto" w:fill="FFFFFF"/>
            <w:lang w:val="en-US"/>
          </w:rPr>
          <w:t>www.jstor.org/stable/2505526. Accessed 19 Nov. 2020</w:t>
        </w:r>
      </w:hyperlink>
      <w:r w:rsidRPr="003017CE">
        <w:rPr>
          <w:color w:val="000000"/>
          <w:spacing w:val="-4"/>
          <w:sz w:val="26"/>
          <w:szCs w:val="26"/>
          <w:shd w:val="clear" w:color="auto" w:fill="FFFFFF"/>
          <w:lang w:val="en-US"/>
        </w:rPr>
        <w:t>.</w:t>
      </w:r>
    </w:p>
    <w:p w:rsidR="007D18CC" w:rsidRPr="003017CE" w:rsidRDefault="007D18CC" w:rsidP="007D18CC">
      <w:pPr>
        <w:rPr>
          <w:color w:val="000000"/>
          <w:spacing w:val="-4"/>
          <w:sz w:val="26"/>
          <w:szCs w:val="26"/>
          <w:shd w:val="clear" w:color="auto" w:fill="FFFFFF"/>
          <w:lang w:val="en-US"/>
        </w:rPr>
      </w:pPr>
      <w:r w:rsidRPr="003017CE">
        <w:rPr>
          <w:color w:val="000000"/>
          <w:spacing w:val="-4"/>
          <w:sz w:val="26"/>
          <w:szCs w:val="26"/>
          <w:shd w:val="clear" w:color="auto" w:fill="FFFFFF"/>
          <w:lang w:val="en-US"/>
        </w:rPr>
        <w:t>4. Megill, Allan. “Recounting the Past: ‘Description," Explanation, and Narrative in Historiography.” </w:t>
      </w:r>
      <w:r w:rsidRPr="003017CE">
        <w:rPr>
          <w:i/>
          <w:iCs/>
          <w:color w:val="000000"/>
          <w:spacing w:val="-4"/>
          <w:sz w:val="26"/>
          <w:szCs w:val="26"/>
          <w:shd w:val="clear" w:color="auto" w:fill="FFFFFF"/>
          <w:lang w:val="en-US"/>
        </w:rPr>
        <w:t>The American Historical Review</w:t>
      </w:r>
      <w:r w:rsidRPr="003017CE">
        <w:rPr>
          <w:color w:val="000000"/>
          <w:spacing w:val="-4"/>
          <w:sz w:val="26"/>
          <w:szCs w:val="26"/>
          <w:shd w:val="clear" w:color="auto" w:fill="FFFFFF"/>
          <w:lang w:val="en-US"/>
        </w:rPr>
        <w:t>, vol. 94, no. 3, 1989, pp. 627–653. </w:t>
      </w:r>
      <w:r w:rsidRPr="003017CE">
        <w:rPr>
          <w:i/>
          <w:iCs/>
          <w:color w:val="000000"/>
          <w:spacing w:val="-4"/>
          <w:sz w:val="26"/>
          <w:szCs w:val="26"/>
          <w:shd w:val="clear" w:color="auto" w:fill="FFFFFF"/>
          <w:lang w:val="en-US"/>
        </w:rPr>
        <w:t>JSTOR</w:t>
      </w:r>
      <w:r w:rsidRPr="003017CE">
        <w:rPr>
          <w:color w:val="000000"/>
          <w:spacing w:val="-4"/>
          <w:sz w:val="26"/>
          <w:szCs w:val="26"/>
          <w:shd w:val="clear" w:color="auto" w:fill="FFFFFF"/>
          <w:lang w:val="en-US"/>
        </w:rPr>
        <w:t>, www.jstor.org/stable/1873749. Accessed 19 Nov. 2020.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3. </w:t>
      </w:r>
      <w:r w:rsidRPr="003017CE">
        <w:rPr>
          <w:rFonts w:ascii="Times New Roman" w:hAnsi="Times New Roman" w:cs="Times New Roman"/>
          <w:sz w:val="26"/>
          <w:szCs w:val="26"/>
          <w:u w:val="single"/>
        </w:rPr>
        <w:t>Историческая</w:t>
      </w:r>
      <w:r w:rsidRPr="003017CE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val="single"/>
        </w:rPr>
        <w:t>антропология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</w:rPr>
        <w:t>Литература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</w:rPr>
        <w:t>для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</w:rPr>
        <w:t>подготовки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7D18CC" w:rsidRPr="003017CE" w:rsidRDefault="007D18CC" w:rsidP="007D18CC">
      <w:pPr>
        <w:rPr>
          <w:color w:val="000000"/>
          <w:spacing w:val="-4"/>
          <w:sz w:val="26"/>
          <w:szCs w:val="26"/>
          <w:shd w:val="clear" w:color="auto" w:fill="FFFFFF"/>
          <w:lang w:val="en-US"/>
        </w:rPr>
      </w:pPr>
      <w:r w:rsidRPr="003017CE">
        <w:rPr>
          <w:color w:val="000000"/>
          <w:spacing w:val="-4"/>
          <w:sz w:val="26"/>
          <w:szCs w:val="26"/>
          <w:shd w:val="clear" w:color="auto" w:fill="FFFFFF"/>
          <w:lang w:val="en-US"/>
        </w:rPr>
        <w:t>1. Megill, Allan. "Coherence and Incoherence in Historical Studies: From the "Annales" School to the New Cultural History." </w:t>
      </w:r>
      <w:r w:rsidRPr="003017CE">
        <w:rPr>
          <w:i/>
          <w:iCs/>
          <w:color w:val="000000"/>
          <w:spacing w:val="-4"/>
          <w:sz w:val="26"/>
          <w:szCs w:val="26"/>
          <w:shd w:val="clear" w:color="auto" w:fill="FFFFFF"/>
          <w:lang w:val="en-US"/>
        </w:rPr>
        <w:t>New Literary History</w:t>
      </w:r>
      <w:r w:rsidRPr="003017CE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 35, no. 2 (2004): 207-31. Accessed November 19, 2020. </w:t>
      </w:r>
      <w:hyperlink r:id="rId11" w:history="1">
        <w:r w:rsidRPr="003017CE">
          <w:rPr>
            <w:rStyle w:val="af9"/>
            <w:spacing w:val="-4"/>
            <w:sz w:val="26"/>
            <w:szCs w:val="26"/>
            <w:shd w:val="clear" w:color="auto" w:fill="FFFFFF"/>
            <w:lang w:val="en-US"/>
          </w:rPr>
          <w:t>http://www.jstor.org/stable/20057833</w:t>
        </w:r>
      </w:hyperlink>
      <w:r w:rsidRPr="003017CE">
        <w:rPr>
          <w:color w:val="000000"/>
          <w:spacing w:val="-4"/>
          <w:sz w:val="26"/>
          <w:szCs w:val="26"/>
          <w:shd w:val="clear" w:color="auto" w:fill="FFFFFF"/>
          <w:lang w:val="en-US"/>
        </w:rPr>
        <w:t>.</w:t>
      </w:r>
    </w:p>
    <w:p w:rsidR="007D18CC" w:rsidRPr="003017CE" w:rsidRDefault="007D18CC" w:rsidP="007D18CC">
      <w:pPr>
        <w:rPr>
          <w:color w:val="000000"/>
          <w:spacing w:val="-4"/>
          <w:sz w:val="26"/>
          <w:szCs w:val="26"/>
          <w:shd w:val="clear" w:color="auto" w:fill="FFFFFF"/>
          <w:lang w:val="en-US"/>
        </w:rPr>
      </w:pPr>
      <w:r w:rsidRPr="003017CE">
        <w:rPr>
          <w:color w:val="000000"/>
          <w:spacing w:val="-4"/>
          <w:sz w:val="26"/>
          <w:szCs w:val="26"/>
          <w:shd w:val="clear" w:color="auto" w:fill="FFFFFF"/>
          <w:lang w:val="en-US"/>
        </w:rPr>
        <w:t>2. Detienne, Marcel, and Janet Lloyd. "Historical Anthropology? Comparative Anthropology?" </w:t>
      </w:r>
      <w:r w:rsidRPr="003017CE">
        <w:rPr>
          <w:i/>
          <w:iCs/>
          <w:color w:val="000000"/>
          <w:spacing w:val="-4"/>
          <w:sz w:val="26"/>
          <w:szCs w:val="26"/>
          <w:shd w:val="clear" w:color="auto" w:fill="FFFFFF"/>
          <w:lang w:val="en-US"/>
        </w:rPr>
        <w:t>Arion: A Journal of Humanities and the Classics</w:t>
      </w:r>
      <w:r w:rsidRPr="003017CE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, Third Series, 17, no. 1 (2009): 61-84. Accessed November 19, 2020. </w:t>
      </w:r>
      <w:hyperlink r:id="rId12" w:history="1">
        <w:r w:rsidRPr="003017CE">
          <w:rPr>
            <w:rStyle w:val="af9"/>
            <w:spacing w:val="-4"/>
            <w:sz w:val="26"/>
            <w:szCs w:val="26"/>
            <w:shd w:val="clear" w:color="auto" w:fill="FFFFFF"/>
            <w:lang w:val="en-US"/>
          </w:rPr>
          <w:t>http://www.jstor.org/stable/29737430</w:t>
        </w:r>
      </w:hyperlink>
      <w:r w:rsidRPr="003017CE">
        <w:rPr>
          <w:color w:val="000000"/>
          <w:spacing w:val="-4"/>
          <w:sz w:val="26"/>
          <w:szCs w:val="26"/>
          <w:shd w:val="clear" w:color="auto" w:fill="FFFFFF"/>
          <w:lang w:val="en-US"/>
        </w:rPr>
        <w:t>.</w:t>
      </w:r>
    </w:p>
    <w:p w:rsidR="007D18CC" w:rsidRPr="003017CE" w:rsidRDefault="007D18CC" w:rsidP="007D18CC">
      <w:pPr>
        <w:rPr>
          <w:color w:val="000000"/>
          <w:spacing w:val="-4"/>
          <w:sz w:val="26"/>
          <w:szCs w:val="26"/>
          <w:shd w:val="clear" w:color="auto" w:fill="FFFFFF"/>
          <w:lang w:val="en-US"/>
        </w:rPr>
      </w:pPr>
      <w:r w:rsidRPr="003017CE">
        <w:rPr>
          <w:color w:val="000000"/>
          <w:spacing w:val="-4"/>
          <w:sz w:val="26"/>
          <w:szCs w:val="26"/>
          <w:shd w:val="clear" w:color="auto" w:fill="FFFFFF"/>
          <w:lang w:val="en-US"/>
        </w:rPr>
        <w:t>3. Hunt, Lynn. "French History in the Last Twenty Years: The Rise and Fall of the Annales Paradigm." </w:t>
      </w:r>
      <w:r w:rsidRPr="003017CE">
        <w:rPr>
          <w:i/>
          <w:iCs/>
          <w:color w:val="000000"/>
          <w:spacing w:val="-4"/>
          <w:sz w:val="26"/>
          <w:szCs w:val="26"/>
          <w:shd w:val="clear" w:color="auto" w:fill="FFFFFF"/>
          <w:lang w:val="en-US"/>
        </w:rPr>
        <w:t>Journal of Contemporary History</w:t>
      </w:r>
      <w:r w:rsidRPr="003017CE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 21, no. 2 (1986): 209-24. Accessed November 19, 2020. </w:t>
      </w:r>
      <w:hyperlink r:id="rId13" w:history="1">
        <w:r w:rsidRPr="003017CE">
          <w:rPr>
            <w:rStyle w:val="af9"/>
            <w:spacing w:val="-4"/>
            <w:sz w:val="26"/>
            <w:szCs w:val="26"/>
            <w:shd w:val="clear" w:color="auto" w:fill="FFFFFF"/>
            <w:lang w:val="en-US"/>
          </w:rPr>
          <w:t>http://www.jstor.org/stable/260364</w:t>
        </w:r>
      </w:hyperlink>
      <w:r w:rsidRPr="003017CE">
        <w:rPr>
          <w:color w:val="000000"/>
          <w:spacing w:val="-4"/>
          <w:sz w:val="26"/>
          <w:szCs w:val="26"/>
          <w:shd w:val="clear" w:color="auto" w:fill="FFFFFF"/>
          <w:lang w:val="en-US"/>
        </w:rPr>
        <w:t>.</w:t>
      </w:r>
    </w:p>
    <w:p w:rsidR="007D18CC" w:rsidRPr="003017CE" w:rsidRDefault="007D18CC" w:rsidP="007D18CC">
      <w:pPr>
        <w:rPr>
          <w:color w:val="000000"/>
          <w:spacing w:val="-4"/>
          <w:sz w:val="26"/>
          <w:szCs w:val="26"/>
          <w:shd w:val="clear" w:color="auto" w:fill="FFFFFF"/>
        </w:rPr>
      </w:pPr>
      <w:r w:rsidRPr="003017CE">
        <w:rPr>
          <w:color w:val="000000"/>
          <w:spacing w:val="-4"/>
          <w:sz w:val="26"/>
          <w:szCs w:val="26"/>
          <w:shd w:val="clear" w:color="auto" w:fill="FFFFFF"/>
          <w:lang w:val="en-US"/>
        </w:rPr>
        <w:t>4. Hutton, Patrick H. “The History of Mentalities: The New Map of Cultural History.” </w:t>
      </w:r>
      <w:r w:rsidRPr="003017CE">
        <w:rPr>
          <w:i/>
          <w:iCs/>
          <w:color w:val="000000"/>
          <w:spacing w:val="-4"/>
          <w:sz w:val="26"/>
          <w:szCs w:val="26"/>
          <w:shd w:val="clear" w:color="auto" w:fill="FFFFFF"/>
          <w:lang w:val="en-US"/>
        </w:rPr>
        <w:t>History and Theory</w:t>
      </w:r>
      <w:r w:rsidRPr="003017CE">
        <w:rPr>
          <w:color w:val="000000"/>
          <w:spacing w:val="-4"/>
          <w:sz w:val="26"/>
          <w:szCs w:val="26"/>
          <w:shd w:val="clear" w:color="auto" w:fill="FFFFFF"/>
          <w:lang w:val="en-US"/>
        </w:rPr>
        <w:t>, vol. 20, no. 3, 1981, pp. 237–259. </w:t>
      </w:r>
      <w:r w:rsidRPr="003017CE">
        <w:rPr>
          <w:i/>
          <w:iCs/>
          <w:color w:val="000000"/>
          <w:spacing w:val="-4"/>
          <w:sz w:val="26"/>
          <w:szCs w:val="26"/>
          <w:shd w:val="clear" w:color="auto" w:fill="FFFFFF"/>
          <w:lang w:val="en-US"/>
        </w:rPr>
        <w:t>JSTOR</w:t>
      </w:r>
      <w:r w:rsidRPr="003017CE">
        <w:rPr>
          <w:color w:val="000000"/>
          <w:spacing w:val="-4"/>
          <w:sz w:val="26"/>
          <w:szCs w:val="26"/>
          <w:shd w:val="clear" w:color="auto" w:fill="FFFFFF"/>
          <w:lang w:val="en-US"/>
        </w:rPr>
        <w:t xml:space="preserve">, </w:t>
      </w:r>
      <w:hyperlink r:id="rId14" w:history="1">
        <w:r w:rsidRPr="003017CE">
          <w:rPr>
            <w:rStyle w:val="af9"/>
            <w:spacing w:val="-4"/>
            <w:sz w:val="26"/>
            <w:szCs w:val="26"/>
            <w:shd w:val="clear" w:color="auto" w:fill="FFFFFF"/>
            <w:lang w:val="en-US"/>
          </w:rPr>
          <w:t xml:space="preserve">www.jstor.org/stable/2504556. </w:t>
        </w:r>
        <w:r w:rsidRPr="003017CE">
          <w:rPr>
            <w:rStyle w:val="af9"/>
            <w:spacing w:val="-4"/>
            <w:sz w:val="26"/>
            <w:szCs w:val="26"/>
            <w:shd w:val="clear" w:color="auto" w:fill="FFFFFF"/>
          </w:rPr>
          <w:t>Accessed 19 Nov. 2020</w:t>
        </w:r>
      </w:hyperlink>
      <w:r w:rsidRPr="003017CE">
        <w:rPr>
          <w:color w:val="000000"/>
          <w:spacing w:val="-4"/>
          <w:sz w:val="26"/>
          <w:szCs w:val="26"/>
          <w:shd w:val="clear" w:color="auto" w:fill="FFFFFF"/>
        </w:rPr>
        <w:t>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017CE">
        <w:rPr>
          <w:rFonts w:ascii="Times New Roman" w:hAnsi="Times New Roman" w:cs="Times New Roman"/>
          <w:sz w:val="26"/>
          <w:szCs w:val="26"/>
          <w:u w:val="single"/>
        </w:rPr>
        <w:t>4. Исследования памяти в социальных науках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Литература для подготовки: </w:t>
      </w:r>
    </w:p>
    <w:p w:rsidR="007D18CC" w:rsidRPr="003017CE" w:rsidRDefault="007D18CC" w:rsidP="007D18CC">
      <w:pPr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1. Barbara Misztal, </w:t>
      </w:r>
      <w:r w:rsidRPr="003017CE">
        <w:rPr>
          <w:i/>
          <w:sz w:val="26"/>
          <w:szCs w:val="26"/>
          <w:lang w:val="en-US"/>
        </w:rPr>
        <w:t xml:space="preserve">Theories of Social Remembering </w:t>
      </w:r>
      <w:r w:rsidRPr="003017CE">
        <w:rPr>
          <w:sz w:val="26"/>
          <w:szCs w:val="26"/>
          <w:lang w:val="en-US"/>
        </w:rPr>
        <w:t>(Maidenhead, 2003)</w:t>
      </w:r>
      <w:bookmarkStart w:id="1" w:name="citation"/>
    </w:p>
    <w:p w:rsidR="007D18CC" w:rsidRPr="003017CE" w:rsidRDefault="007D18CC" w:rsidP="007D18CC">
      <w:pPr>
        <w:rPr>
          <w:sz w:val="26"/>
          <w:szCs w:val="26"/>
          <w:lang w:val="en-US"/>
        </w:rPr>
      </w:pPr>
      <w:r w:rsidRPr="003017CE">
        <w:rPr>
          <w:bCs/>
          <w:i/>
          <w:color w:val="333333"/>
          <w:kern w:val="36"/>
          <w:sz w:val="26"/>
          <w:szCs w:val="26"/>
          <w:bdr w:val="none" w:sz="0" w:space="0" w:color="auto" w:frame="1"/>
          <w:lang w:val="en-US"/>
        </w:rPr>
        <w:lastRenderedPageBreak/>
        <w:t>2. The Invention of Tradition</w:t>
      </w:r>
      <w:r w:rsidRPr="003017CE">
        <w:rPr>
          <w:bCs/>
          <w:color w:val="333333"/>
          <w:kern w:val="36"/>
          <w:sz w:val="26"/>
          <w:szCs w:val="26"/>
          <w:bdr w:val="none" w:sz="0" w:space="0" w:color="auto" w:frame="1"/>
          <w:lang w:val="en-US"/>
        </w:rPr>
        <w:t>, eds. Terence Ranger, Eric Hobsbawm (Cambridge, 2012)</w:t>
      </w:r>
      <w:bookmarkEnd w:id="1"/>
    </w:p>
    <w:p w:rsidR="007D18CC" w:rsidRPr="003017CE" w:rsidRDefault="007D18CC" w:rsidP="007D18CC">
      <w:pPr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3. Pierre Nora, ‘Between memory and history: Les Lieux de Mémoire’, </w:t>
      </w:r>
      <w:r w:rsidRPr="003017CE">
        <w:rPr>
          <w:i/>
          <w:sz w:val="26"/>
          <w:szCs w:val="26"/>
          <w:lang w:val="en-US"/>
        </w:rPr>
        <w:t>Representations</w:t>
      </w:r>
      <w:r w:rsidRPr="003017CE">
        <w:rPr>
          <w:sz w:val="26"/>
          <w:szCs w:val="26"/>
          <w:lang w:val="en-US"/>
        </w:rPr>
        <w:t xml:space="preserve"> 26 (1989), pp.7-24</w:t>
      </w:r>
    </w:p>
    <w:p w:rsidR="007D18CC" w:rsidRPr="003017CE" w:rsidRDefault="007D18CC" w:rsidP="007D18CC">
      <w:pPr>
        <w:rPr>
          <w:color w:val="000000"/>
          <w:sz w:val="26"/>
          <w:szCs w:val="26"/>
          <w:lang w:val="en-US"/>
        </w:rPr>
      </w:pPr>
      <w:r w:rsidRPr="003017CE">
        <w:rPr>
          <w:color w:val="000000"/>
          <w:sz w:val="26"/>
          <w:szCs w:val="26"/>
          <w:lang w:val="en-US"/>
        </w:rPr>
        <w:t>4. Cultural Memory Studies: An International and Interdisciplinary Handbook, eds. Astrill Erll, Ansgar Nünning, Sara Young (Berlin, 2008)</w:t>
      </w:r>
    </w:p>
    <w:p w:rsidR="007D18CC" w:rsidRPr="003017CE" w:rsidRDefault="007D18CC" w:rsidP="007D18CC">
      <w:pPr>
        <w:rPr>
          <w:color w:val="000000"/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5. Wulf Kansteiner, ‘Finding meaning in memory: a methodological critique of collective memory studies’, </w:t>
      </w:r>
      <w:r w:rsidRPr="003017CE">
        <w:rPr>
          <w:i/>
          <w:sz w:val="26"/>
          <w:szCs w:val="26"/>
          <w:lang w:val="en-US"/>
        </w:rPr>
        <w:t>History and Theory</w:t>
      </w:r>
      <w:r w:rsidRPr="003017CE">
        <w:rPr>
          <w:sz w:val="26"/>
          <w:szCs w:val="26"/>
          <w:lang w:val="en-US"/>
        </w:rPr>
        <w:t xml:space="preserve"> 41, no. 2 (2002), pp. 179-197.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</w:p>
    <w:p w:rsidR="007D18CC" w:rsidRPr="003017CE" w:rsidRDefault="007D18CC" w:rsidP="007D18CC">
      <w:pPr>
        <w:tabs>
          <w:tab w:val="left" w:pos="1134"/>
        </w:tabs>
        <w:rPr>
          <w:rFonts w:eastAsia="Calibri"/>
          <w:color w:val="000000"/>
          <w:sz w:val="26"/>
          <w:szCs w:val="26"/>
          <w:u w:val="single" w:color="000000"/>
        </w:rPr>
      </w:pPr>
      <w:r w:rsidRPr="003017CE">
        <w:rPr>
          <w:color w:val="000000"/>
          <w:sz w:val="26"/>
          <w:szCs w:val="26"/>
          <w:u w:val="single" w:color="000000"/>
        </w:rPr>
        <w:t>5. Пространственный поворот в истории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</w:rPr>
        <w:t>Литература для подготовки: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1. Bachmann-Medick,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Doris.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 xml:space="preserve">Cultural Turns: New Orientations in the Study of Culture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(Berlin: De Gruyter, 2016), 211–244 (е-библиотека НИУ ВШЭ);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2. Baron, Nick. “New Spatial Histories of Twentieth Century Russia and the Soviet Union: Surveying the Landscape,”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>Jahrbücher für Geschichte Osteuropas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55,3 (2007): 374–400 (е-библиотека НИУ ВШЭ);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3. Todorova, Maria.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>Imagining the Balkans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. Oxford: Oxford University Press, 2019 (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-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библиотека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ВШЭ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).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6. Интеллектуальная история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Литература для подготовки: </w:t>
      </w:r>
    </w:p>
    <w:p w:rsidR="007D18CC" w:rsidRPr="003017CE" w:rsidRDefault="007D18CC" w:rsidP="007D18CC">
      <w:pPr>
        <w:rPr>
          <w:color w:val="000000"/>
          <w:sz w:val="26"/>
          <w:szCs w:val="26"/>
          <w:lang w:val="en-US"/>
        </w:rPr>
      </w:pPr>
      <w:r w:rsidRPr="003017CE">
        <w:rPr>
          <w:color w:val="000000"/>
          <w:sz w:val="26"/>
          <w:szCs w:val="26"/>
          <w:lang w:val="en-US"/>
        </w:rPr>
        <w:t>1. Mark Bevir, ‘The Role of Contexts in Understanding and Explanation’, Human Studies 23, no.4 (2000), 395-411.</w:t>
      </w:r>
    </w:p>
    <w:p w:rsidR="007D18CC" w:rsidRPr="003017CE" w:rsidRDefault="007D18CC" w:rsidP="007D18CC">
      <w:pPr>
        <w:rPr>
          <w:color w:val="000000"/>
          <w:sz w:val="26"/>
          <w:szCs w:val="26"/>
          <w:lang w:val="en-US"/>
        </w:rPr>
      </w:pPr>
      <w:r w:rsidRPr="003017CE">
        <w:rPr>
          <w:color w:val="000000"/>
          <w:sz w:val="26"/>
          <w:szCs w:val="26"/>
          <w:lang w:val="en-US"/>
        </w:rPr>
        <w:t xml:space="preserve">2. Quentin Skinner, </w:t>
      </w:r>
      <w:r w:rsidRPr="003017CE">
        <w:rPr>
          <w:i/>
          <w:color w:val="000000"/>
          <w:sz w:val="26"/>
          <w:szCs w:val="26"/>
          <w:lang w:val="en-US"/>
        </w:rPr>
        <w:t>Visions of Politics: Volume 1, Regarding Method</w:t>
      </w:r>
      <w:r w:rsidRPr="003017CE">
        <w:rPr>
          <w:color w:val="000000"/>
          <w:sz w:val="26"/>
          <w:szCs w:val="26"/>
          <w:lang w:val="en-US"/>
        </w:rPr>
        <w:t xml:space="preserve"> (Cambridge, 2002)</w:t>
      </w:r>
    </w:p>
    <w:p w:rsidR="007D18CC" w:rsidRPr="003017CE" w:rsidRDefault="007D18CC" w:rsidP="007D18CC">
      <w:pPr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3. John G.A. Pocok, ‘The Reconstruction of Discourse: Towards the Historiography of Political Thought’, </w:t>
      </w:r>
      <w:r w:rsidRPr="003017CE">
        <w:rPr>
          <w:i/>
          <w:sz w:val="26"/>
          <w:szCs w:val="26"/>
          <w:lang w:val="en-US"/>
        </w:rPr>
        <w:t xml:space="preserve">MLN </w:t>
      </w:r>
      <w:r w:rsidRPr="003017CE">
        <w:rPr>
          <w:sz w:val="26"/>
          <w:szCs w:val="26"/>
          <w:lang w:val="en-US"/>
        </w:rPr>
        <w:t>96, no. 5 (1981), 959-980.</w:t>
      </w:r>
    </w:p>
    <w:p w:rsidR="007D18CC" w:rsidRPr="003017CE" w:rsidRDefault="007D18CC" w:rsidP="007D18CC">
      <w:pPr>
        <w:rPr>
          <w:color w:val="000000"/>
          <w:sz w:val="26"/>
          <w:szCs w:val="26"/>
          <w:lang w:val="en-US"/>
        </w:rPr>
      </w:pPr>
      <w:r w:rsidRPr="003017CE">
        <w:rPr>
          <w:color w:val="000000"/>
          <w:sz w:val="26"/>
          <w:szCs w:val="26"/>
          <w:lang w:val="en-US"/>
        </w:rPr>
        <w:t>4. A Companion to Intellectual History, eds. Richard Whatmore, Brian Young (Malden, 2015)</w:t>
      </w:r>
    </w:p>
    <w:p w:rsidR="007D18CC" w:rsidRPr="003017CE" w:rsidRDefault="007D18CC" w:rsidP="007D18CC">
      <w:pPr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 xml:space="preserve">5. Л.Репина, В.В.Зверева. История исторического знания. 4 изд. М.,2020.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7. Гендерная история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Литература для подготовки: </w:t>
      </w:r>
    </w:p>
    <w:p w:rsidR="007D18CC" w:rsidRPr="003017CE" w:rsidRDefault="007D18CC" w:rsidP="007D18CC">
      <w:pPr>
        <w:rPr>
          <w:color w:val="000000"/>
          <w:sz w:val="26"/>
          <w:szCs w:val="26"/>
          <w:lang w:val="en-US"/>
        </w:rPr>
      </w:pPr>
      <w:r w:rsidRPr="003017CE">
        <w:rPr>
          <w:b/>
          <w:bCs/>
          <w:color w:val="000000"/>
          <w:sz w:val="26"/>
          <w:szCs w:val="26"/>
          <w:lang w:val="en-US"/>
        </w:rPr>
        <w:t>1. Scott</w:t>
      </w:r>
      <w:r w:rsidRPr="003017CE">
        <w:rPr>
          <w:color w:val="000000"/>
          <w:sz w:val="26"/>
          <w:szCs w:val="26"/>
          <w:lang w:val="en-US"/>
        </w:rPr>
        <w:t>, </w:t>
      </w:r>
      <w:r w:rsidRPr="003017CE">
        <w:rPr>
          <w:b/>
          <w:bCs/>
          <w:color w:val="000000"/>
          <w:sz w:val="26"/>
          <w:szCs w:val="26"/>
          <w:lang w:val="en-US"/>
        </w:rPr>
        <w:t>Joan</w:t>
      </w:r>
      <w:r w:rsidRPr="003017CE">
        <w:rPr>
          <w:color w:val="000000"/>
          <w:sz w:val="26"/>
          <w:szCs w:val="26"/>
          <w:lang w:val="en-US"/>
        </w:rPr>
        <w:t xml:space="preserve"> W. </w:t>
      </w:r>
      <w:r w:rsidRPr="003017CE">
        <w:rPr>
          <w:b/>
          <w:bCs/>
          <w:color w:val="000000"/>
          <w:sz w:val="26"/>
          <w:szCs w:val="26"/>
          <w:lang w:val="en-US"/>
        </w:rPr>
        <w:t>Gender</w:t>
      </w:r>
      <w:r w:rsidRPr="003017CE">
        <w:rPr>
          <w:color w:val="000000"/>
          <w:sz w:val="26"/>
          <w:szCs w:val="26"/>
          <w:lang w:val="en-US"/>
        </w:rPr>
        <w:t>: A Useful Category of Historical Analysis . American Historical Review. Dec86, Vol. 91 Issue 5, p1053. 23p. Historical Period: 1400 to 1999. DOI: 10.2307/1864376.</w:t>
      </w:r>
    </w:p>
    <w:p w:rsidR="007D18CC" w:rsidRPr="003017CE" w:rsidRDefault="007D18CC" w:rsidP="007D18CC">
      <w:pPr>
        <w:rPr>
          <w:color w:val="000000"/>
          <w:sz w:val="26"/>
          <w:szCs w:val="26"/>
          <w:lang w:val="en-US"/>
        </w:rPr>
      </w:pPr>
      <w:r w:rsidRPr="003017CE">
        <w:rPr>
          <w:b/>
          <w:bCs/>
          <w:color w:val="000000"/>
          <w:sz w:val="26"/>
          <w:szCs w:val="26"/>
          <w:lang w:val="en-US"/>
        </w:rPr>
        <w:t>2. Scott</w:t>
      </w:r>
      <w:r w:rsidRPr="003017CE">
        <w:rPr>
          <w:color w:val="000000"/>
          <w:sz w:val="26"/>
          <w:szCs w:val="26"/>
          <w:lang w:val="en-US"/>
        </w:rPr>
        <w:t>, </w:t>
      </w:r>
      <w:r w:rsidRPr="003017CE">
        <w:rPr>
          <w:b/>
          <w:bCs/>
          <w:color w:val="000000"/>
          <w:sz w:val="26"/>
          <w:szCs w:val="26"/>
          <w:lang w:val="en-US"/>
        </w:rPr>
        <w:t>Joan</w:t>
      </w:r>
      <w:r w:rsidRPr="003017CE">
        <w:rPr>
          <w:color w:val="000000"/>
          <w:sz w:val="26"/>
          <w:szCs w:val="26"/>
          <w:lang w:val="en-US"/>
        </w:rPr>
        <w:t> Wallach. WOMEN IN </w:t>
      </w:r>
      <w:r w:rsidRPr="003017CE">
        <w:rPr>
          <w:b/>
          <w:bCs/>
          <w:color w:val="000000"/>
          <w:sz w:val="26"/>
          <w:szCs w:val="26"/>
          <w:lang w:val="en-US"/>
        </w:rPr>
        <w:t>HISTORY</w:t>
      </w:r>
      <w:r w:rsidRPr="003017CE">
        <w:rPr>
          <w:color w:val="000000"/>
          <w:sz w:val="26"/>
          <w:szCs w:val="26"/>
          <w:lang w:val="en-US"/>
        </w:rPr>
        <w:t xml:space="preserve">: THE MODERN PERIOD. Past &amp; Present. Nov1983, Issue 101, p141-157.  </w:t>
      </w:r>
    </w:p>
    <w:p w:rsidR="007D18CC" w:rsidRPr="003017CE" w:rsidRDefault="007D18CC" w:rsidP="007D18CC">
      <w:pPr>
        <w:rPr>
          <w:color w:val="000000"/>
          <w:sz w:val="26"/>
          <w:szCs w:val="26"/>
          <w:lang w:val="en-US"/>
        </w:rPr>
      </w:pPr>
      <w:r w:rsidRPr="003017CE">
        <w:rPr>
          <w:color w:val="000000"/>
          <w:sz w:val="26"/>
          <w:szCs w:val="26"/>
          <w:lang w:val="en-US"/>
        </w:rPr>
        <w:lastRenderedPageBreak/>
        <w:t>3. SCOTT, JOAN W. 2008. “AHR Forum: Unanswered Questions.” American Historical Review 113 (5): 1422–29. doi:10.1086/ahr.113.5.1422.</w:t>
      </w:r>
    </w:p>
    <w:p w:rsidR="007D18CC" w:rsidRPr="003017CE" w:rsidRDefault="007D18CC" w:rsidP="007D18CC">
      <w:pPr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>4. Пушкарева Н.Л. Женская и гендерная история: итоги и перспективы развития в России // Историческая психология и социология истории.2010. № 2. С. 51-64. https://www.elibrary.ru/item.asp?id=15569919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8. Экологическая история и история материальности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Литература для подготовки: </w:t>
      </w:r>
    </w:p>
    <w:p w:rsidR="007D18CC" w:rsidRPr="003017CE" w:rsidRDefault="007D18CC" w:rsidP="007D18CC">
      <w:pPr>
        <w:shd w:val="clear" w:color="auto" w:fill="FFFFFF"/>
        <w:ind w:firstLine="360"/>
        <w:rPr>
          <w:color w:val="000000"/>
          <w:sz w:val="26"/>
          <w:szCs w:val="26"/>
        </w:rPr>
      </w:pPr>
      <w:r w:rsidRPr="003017CE">
        <w:rPr>
          <w:sz w:val="26"/>
          <w:szCs w:val="26"/>
          <w:u w:color="000000"/>
        </w:rPr>
        <w:t>1.</w:t>
      </w:r>
      <w:r w:rsidRPr="003017CE">
        <w:rPr>
          <w:color w:val="000000"/>
          <w:sz w:val="26"/>
          <w:szCs w:val="26"/>
          <w:shd w:val="clear" w:color="auto" w:fill="F5F5F5"/>
        </w:rPr>
        <w:t xml:space="preserve"> Вахштайн В.. 2015. “«Поворот к Материальному»: Тридцать Лет Спустя. Социология власти. Т. 27. № 1. С. 8-16 .” https://proxylibrary.hse.ru:5584/item.asp?id=23307037</w:t>
      </w:r>
    </w:p>
    <w:p w:rsidR="007D18CC" w:rsidRPr="003017CE" w:rsidRDefault="007D18CC" w:rsidP="007D18CC">
      <w:pPr>
        <w:shd w:val="clear" w:color="auto" w:fill="FFFFFF"/>
        <w:ind w:firstLine="360"/>
        <w:rPr>
          <w:color w:val="000000"/>
          <w:sz w:val="26"/>
          <w:szCs w:val="26"/>
          <w:lang w:val="en-US"/>
        </w:rPr>
      </w:pPr>
      <w:r w:rsidRPr="003017CE">
        <w:rPr>
          <w:color w:val="000000"/>
          <w:sz w:val="26"/>
          <w:szCs w:val="26"/>
          <w:shd w:val="clear" w:color="auto" w:fill="FFFFFF"/>
          <w:lang w:val="en-US"/>
        </w:rPr>
        <w:t>2. Ruuskanen. Esa &amp; Kari Väyrynen (2017) Theory and prospects of environmental history, Rethinking History, 21:4, 456-473, DOI: </w:t>
      </w:r>
      <w:hyperlink r:id="rId15" w:tgtFrame="_blank" w:history="1">
        <w:r w:rsidRPr="003017CE">
          <w:rPr>
            <w:color w:val="0000FF"/>
            <w:sz w:val="26"/>
            <w:szCs w:val="26"/>
            <w:u w:val="single"/>
            <w:lang w:val="en-US"/>
          </w:rPr>
          <w:t>10.1080/13642529.2017.1333289</w:t>
        </w:r>
      </w:hyperlink>
    </w:p>
    <w:p w:rsidR="007D18CC" w:rsidRPr="003017CE" w:rsidRDefault="007D18CC" w:rsidP="007D18CC">
      <w:pPr>
        <w:shd w:val="clear" w:color="auto" w:fill="FFFFFF"/>
        <w:ind w:firstLine="360"/>
        <w:rPr>
          <w:color w:val="000000"/>
          <w:sz w:val="26"/>
          <w:szCs w:val="26"/>
          <w:lang w:val="en-US"/>
        </w:rPr>
      </w:pPr>
      <w:r w:rsidRPr="003017CE">
        <w:rPr>
          <w:color w:val="000000"/>
          <w:sz w:val="26"/>
          <w:szCs w:val="26"/>
          <w:shd w:val="clear" w:color="auto" w:fill="FFFFFF"/>
          <w:lang w:val="en-US"/>
        </w:rPr>
        <w:t>3. Scott, James C.. </w:t>
      </w:r>
      <w:r w:rsidRPr="003017CE">
        <w:rPr>
          <w:i/>
          <w:iCs/>
          <w:color w:val="000000"/>
          <w:sz w:val="26"/>
          <w:szCs w:val="26"/>
          <w:lang w:val="en-US"/>
        </w:rPr>
        <w:t>Seeing Like a State : How Certain Schemes to Improve the Human Condition Have Failed</w:t>
      </w:r>
      <w:r w:rsidRPr="003017CE">
        <w:rPr>
          <w:color w:val="000000"/>
          <w:sz w:val="26"/>
          <w:szCs w:val="26"/>
          <w:shd w:val="clear" w:color="auto" w:fill="FFFFFF"/>
          <w:lang w:val="en-US"/>
        </w:rPr>
        <w:t>, Yale University Press, 1999.</w:t>
      </w:r>
      <w:r w:rsidRPr="003017CE">
        <w:rPr>
          <w:i/>
          <w:iCs/>
          <w:color w:val="000000"/>
          <w:sz w:val="26"/>
          <w:szCs w:val="26"/>
          <w:lang w:val="en-US"/>
        </w:rPr>
        <w:t> ProQuest Ebook Central</w:t>
      </w:r>
      <w:r w:rsidRPr="003017CE">
        <w:rPr>
          <w:color w:val="000000"/>
          <w:sz w:val="26"/>
          <w:szCs w:val="26"/>
          <w:shd w:val="clear" w:color="auto" w:fill="FFFFFF"/>
          <w:lang w:val="en-US"/>
        </w:rPr>
        <w:t>, https://ebookcentral.proquest.com/lib/hselibrary-ebooks/detail.action?docID=3420352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4. The Turning Points of Environmental History</w:t>
      </w:r>
      <w:r w:rsidRPr="003017C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>, edited by Frank Uekotter, University of Pittsburgh Press, 2010.</w:t>
      </w:r>
      <w:r w:rsidRPr="003017CE">
        <w:rPr>
          <w:rFonts w:ascii="Times New Roman" w:eastAsia="Times New Roman" w:hAnsi="Times New Roman" w:cs="Times New Roman"/>
          <w:i/>
          <w:iCs/>
          <w:sz w:val="26"/>
          <w:szCs w:val="26"/>
          <w:lang w:val="en-US"/>
        </w:rPr>
        <w:t> ProQuest Ebook Central</w:t>
      </w:r>
      <w:r w:rsidRPr="003017C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en-US"/>
        </w:rPr>
        <w:t>, https://ebookcentral.proquest.com/lib/hselibrary-ebooks/detail.action?docID=2039336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9. Социальная история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Литература для подготовки: </w:t>
      </w:r>
    </w:p>
    <w:p w:rsidR="007D18CC" w:rsidRPr="003017CE" w:rsidRDefault="007D18CC" w:rsidP="007D18CC">
      <w:pPr>
        <w:pStyle w:val="Default"/>
        <w:rPr>
          <w:color w:val="555555"/>
          <w:sz w:val="26"/>
          <w:szCs w:val="26"/>
          <w:shd w:val="clear" w:color="auto" w:fill="FFFFFF"/>
          <w:lang w:val="en-GB"/>
        </w:rPr>
      </w:pPr>
      <w:r w:rsidRPr="003017CE">
        <w:rPr>
          <w:color w:val="555555"/>
          <w:sz w:val="26"/>
          <w:szCs w:val="26"/>
          <w:shd w:val="clear" w:color="auto" w:fill="FFFFFF"/>
          <w:lang w:val="en-US"/>
        </w:rPr>
        <w:t>1. Iggers, Georg G.. </w:t>
      </w:r>
      <w:r w:rsidRPr="003017CE">
        <w:rPr>
          <w:i/>
          <w:iCs/>
          <w:color w:val="555555"/>
          <w:sz w:val="26"/>
          <w:szCs w:val="26"/>
          <w:lang w:val="en-GB"/>
        </w:rPr>
        <w:t>Historiography in the Twentieth Century : From Scientific Objectivity to the Postmodern Challenge</w:t>
      </w:r>
      <w:r w:rsidRPr="003017CE">
        <w:rPr>
          <w:color w:val="555555"/>
          <w:sz w:val="26"/>
          <w:szCs w:val="26"/>
          <w:shd w:val="clear" w:color="auto" w:fill="FFFFFF"/>
          <w:lang w:val="en-GB"/>
        </w:rPr>
        <w:t>, Wesleyan University Press, 2005.</w:t>
      </w:r>
      <w:r w:rsidRPr="003017CE">
        <w:rPr>
          <w:i/>
          <w:iCs/>
          <w:color w:val="555555"/>
          <w:sz w:val="26"/>
          <w:szCs w:val="26"/>
          <w:lang w:val="en-GB"/>
        </w:rPr>
        <w:t> ProQuest Ebook Central</w:t>
      </w:r>
      <w:r w:rsidRPr="003017CE">
        <w:rPr>
          <w:color w:val="555555"/>
          <w:sz w:val="26"/>
          <w:szCs w:val="26"/>
          <w:shd w:val="clear" w:color="auto" w:fill="FFFFFF"/>
          <w:lang w:val="en-GB"/>
        </w:rPr>
        <w:t xml:space="preserve">, </w:t>
      </w:r>
      <w:hyperlink r:id="rId16" w:history="1">
        <w:r w:rsidRPr="003017CE">
          <w:rPr>
            <w:rStyle w:val="af9"/>
            <w:sz w:val="26"/>
            <w:szCs w:val="26"/>
            <w:shd w:val="clear" w:color="auto" w:fill="FFFFFF"/>
            <w:lang w:val="en-GB"/>
          </w:rPr>
          <w:t>https://ebookcentral.proquest.com/lib/hselibrary-ebooks/detail.action?docID=1021445</w:t>
        </w:r>
      </w:hyperlink>
      <w:r w:rsidRPr="003017CE">
        <w:rPr>
          <w:color w:val="555555"/>
          <w:sz w:val="26"/>
          <w:szCs w:val="26"/>
          <w:shd w:val="clear" w:color="auto" w:fill="FFFFFF"/>
          <w:lang w:val="en-GB"/>
        </w:rPr>
        <w:t>. – chapter 2 The Middle Phase: The Challenge of Social Sciences</w:t>
      </w:r>
    </w:p>
    <w:p w:rsidR="007D18CC" w:rsidRPr="003017CE" w:rsidRDefault="007D18CC" w:rsidP="007D18CC">
      <w:pPr>
        <w:pStyle w:val="Default"/>
        <w:rPr>
          <w:sz w:val="26"/>
          <w:szCs w:val="26"/>
        </w:rPr>
      </w:pPr>
      <w:r w:rsidRPr="003017CE">
        <w:rPr>
          <w:color w:val="555555"/>
          <w:sz w:val="26"/>
          <w:szCs w:val="26"/>
          <w:shd w:val="clear" w:color="auto" w:fill="FFFFFF"/>
        </w:rPr>
        <w:t xml:space="preserve">2. </w:t>
      </w:r>
      <w:r w:rsidRPr="003017CE">
        <w:rPr>
          <w:sz w:val="26"/>
          <w:szCs w:val="26"/>
        </w:rPr>
        <w:t>Репина, Л.</w:t>
      </w:r>
      <w:r w:rsidRPr="003017CE">
        <w:rPr>
          <w:sz w:val="26"/>
          <w:szCs w:val="26"/>
          <w:lang w:val="en-GB"/>
        </w:rPr>
        <w:t> </w:t>
      </w:r>
      <w:r w:rsidRPr="003017CE">
        <w:rPr>
          <w:sz w:val="26"/>
          <w:szCs w:val="26"/>
        </w:rPr>
        <w:t>П.</w:t>
      </w:r>
      <w:r w:rsidRPr="003017CE">
        <w:rPr>
          <w:sz w:val="26"/>
          <w:szCs w:val="26"/>
          <w:lang w:val="en-GB"/>
        </w:rPr>
        <w:t> </w:t>
      </w:r>
      <w:r w:rsidRPr="003017CE">
        <w:rPr>
          <w:sz w:val="26"/>
          <w:szCs w:val="26"/>
        </w:rPr>
        <w:t xml:space="preserve"> История исторического знания</w:t>
      </w:r>
      <w:r w:rsidRPr="003017CE">
        <w:rPr>
          <w:sz w:val="26"/>
          <w:szCs w:val="26"/>
          <w:lang w:val="en-GB"/>
        </w:rPr>
        <w:t> </w:t>
      </w:r>
      <w:r w:rsidRPr="003017CE">
        <w:rPr>
          <w:sz w:val="26"/>
          <w:szCs w:val="26"/>
        </w:rPr>
        <w:t>: учебник для вузов</w:t>
      </w:r>
      <w:r w:rsidRPr="003017CE">
        <w:rPr>
          <w:sz w:val="26"/>
          <w:szCs w:val="26"/>
          <w:lang w:val="en-GB"/>
        </w:rPr>
        <w:t> </w:t>
      </w:r>
      <w:r w:rsidRPr="003017CE">
        <w:rPr>
          <w:sz w:val="26"/>
          <w:szCs w:val="26"/>
        </w:rPr>
        <w:t>/ Л.</w:t>
      </w:r>
      <w:r w:rsidRPr="003017CE">
        <w:rPr>
          <w:sz w:val="26"/>
          <w:szCs w:val="26"/>
          <w:lang w:val="en-GB"/>
        </w:rPr>
        <w:t> </w:t>
      </w:r>
      <w:r w:rsidRPr="003017CE">
        <w:rPr>
          <w:sz w:val="26"/>
          <w:szCs w:val="26"/>
        </w:rPr>
        <w:t>П.</w:t>
      </w:r>
      <w:r w:rsidRPr="003017CE">
        <w:rPr>
          <w:sz w:val="26"/>
          <w:szCs w:val="26"/>
          <w:lang w:val="en-GB"/>
        </w:rPr>
        <w:t> </w:t>
      </w:r>
      <w:r w:rsidRPr="003017CE">
        <w:rPr>
          <w:sz w:val="26"/>
          <w:szCs w:val="26"/>
        </w:rPr>
        <w:t>Репина, В.</w:t>
      </w:r>
      <w:r w:rsidRPr="003017CE">
        <w:rPr>
          <w:sz w:val="26"/>
          <w:szCs w:val="26"/>
          <w:lang w:val="en-GB"/>
        </w:rPr>
        <w:t> </w:t>
      </w:r>
      <w:r w:rsidRPr="003017CE">
        <w:rPr>
          <w:sz w:val="26"/>
          <w:szCs w:val="26"/>
        </w:rPr>
        <w:t>В.</w:t>
      </w:r>
      <w:r w:rsidRPr="003017CE">
        <w:rPr>
          <w:sz w:val="26"/>
          <w:szCs w:val="26"/>
          <w:lang w:val="en-GB"/>
        </w:rPr>
        <w:t> </w:t>
      </w:r>
      <w:r w:rsidRPr="003017CE">
        <w:rPr>
          <w:sz w:val="26"/>
          <w:szCs w:val="26"/>
        </w:rPr>
        <w:t>Зверева, М.</w:t>
      </w:r>
      <w:r w:rsidRPr="003017CE">
        <w:rPr>
          <w:sz w:val="26"/>
          <w:szCs w:val="26"/>
          <w:lang w:val="en-GB"/>
        </w:rPr>
        <w:t> </w:t>
      </w:r>
      <w:r w:rsidRPr="003017CE">
        <w:rPr>
          <w:sz w:val="26"/>
          <w:szCs w:val="26"/>
        </w:rPr>
        <w:t>Ю.</w:t>
      </w:r>
      <w:r w:rsidRPr="003017CE">
        <w:rPr>
          <w:sz w:val="26"/>
          <w:szCs w:val="26"/>
          <w:lang w:val="en-GB"/>
        </w:rPr>
        <w:t> </w:t>
      </w:r>
      <w:r w:rsidRPr="003017CE">
        <w:rPr>
          <w:sz w:val="26"/>
          <w:szCs w:val="26"/>
        </w:rPr>
        <w:t>Парамонова.</w:t>
      </w:r>
      <w:r w:rsidRPr="003017CE">
        <w:rPr>
          <w:sz w:val="26"/>
          <w:szCs w:val="26"/>
          <w:lang w:val="en-GB"/>
        </w:rPr>
        <w:t> </w:t>
      </w:r>
      <w:r w:rsidRPr="003017CE">
        <w:rPr>
          <w:sz w:val="26"/>
          <w:szCs w:val="26"/>
        </w:rPr>
        <w:t>— 4-е изд., стер.</w:t>
      </w:r>
      <w:r w:rsidRPr="003017CE">
        <w:rPr>
          <w:sz w:val="26"/>
          <w:szCs w:val="26"/>
          <w:lang w:val="en-GB"/>
        </w:rPr>
        <w:t> </w:t>
      </w:r>
      <w:r w:rsidRPr="003017CE">
        <w:rPr>
          <w:sz w:val="26"/>
          <w:szCs w:val="26"/>
        </w:rPr>
        <w:t>— Москва</w:t>
      </w:r>
      <w:r w:rsidRPr="003017CE">
        <w:rPr>
          <w:sz w:val="26"/>
          <w:szCs w:val="26"/>
          <w:lang w:val="en-GB"/>
        </w:rPr>
        <w:t> </w:t>
      </w:r>
      <w:r w:rsidRPr="003017CE">
        <w:rPr>
          <w:sz w:val="26"/>
          <w:szCs w:val="26"/>
        </w:rPr>
        <w:t>: Издательство Юрайт, 2020.</w:t>
      </w:r>
      <w:r w:rsidRPr="003017CE">
        <w:rPr>
          <w:sz w:val="26"/>
          <w:szCs w:val="26"/>
          <w:lang w:val="en-GB"/>
        </w:rPr>
        <w:t> </w:t>
      </w:r>
      <w:r w:rsidRPr="003017CE">
        <w:rPr>
          <w:sz w:val="26"/>
          <w:szCs w:val="26"/>
        </w:rPr>
        <w:t>— 258</w:t>
      </w:r>
      <w:r w:rsidRPr="003017CE">
        <w:rPr>
          <w:sz w:val="26"/>
          <w:szCs w:val="26"/>
          <w:lang w:val="en-GB"/>
        </w:rPr>
        <w:t> </w:t>
      </w:r>
      <w:r w:rsidRPr="003017CE">
        <w:rPr>
          <w:sz w:val="26"/>
          <w:szCs w:val="26"/>
        </w:rPr>
        <w:t>с.</w:t>
      </w:r>
      <w:r w:rsidRPr="003017CE">
        <w:rPr>
          <w:sz w:val="26"/>
          <w:szCs w:val="26"/>
          <w:lang w:val="en-GB"/>
        </w:rPr>
        <w:t> </w:t>
      </w:r>
      <w:r w:rsidRPr="003017CE">
        <w:rPr>
          <w:sz w:val="26"/>
          <w:szCs w:val="26"/>
        </w:rPr>
        <w:t>— (Высшее образование).</w:t>
      </w:r>
      <w:r w:rsidRPr="003017CE">
        <w:rPr>
          <w:sz w:val="26"/>
          <w:szCs w:val="26"/>
          <w:lang w:val="en-GB"/>
        </w:rPr>
        <w:t> </w:t>
      </w:r>
      <w:r w:rsidRPr="003017CE">
        <w:rPr>
          <w:sz w:val="26"/>
          <w:szCs w:val="26"/>
        </w:rPr>
        <w:t xml:space="preserve">— </w:t>
      </w:r>
      <w:r w:rsidRPr="003017CE">
        <w:rPr>
          <w:sz w:val="26"/>
          <w:szCs w:val="26"/>
          <w:lang w:val="en-GB"/>
        </w:rPr>
        <w:t>ISBN </w:t>
      </w:r>
      <w:r w:rsidRPr="003017CE">
        <w:rPr>
          <w:sz w:val="26"/>
          <w:szCs w:val="26"/>
        </w:rPr>
        <w:t xml:space="preserve">978-5-534-06384-4. — Текст : электронный // ЭБС Юрайт [сайт]. — </w:t>
      </w:r>
      <w:r w:rsidRPr="003017CE">
        <w:rPr>
          <w:sz w:val="26"/>
          <w:szCs w:val="26"/>
          <w:lang w:val="en-GB"/>
        </w:rPr>
        <w:t>URL</w:t>
      </w:r>
      <w:r w:rsidRPr="003017CE">
        <w:rPr>
          <w:sz w:val="26"/>
          <w:szCs w:val="26"/>
        </w:rPr>
        <w:t xml:space="preserve">: </w:t>
      </w:r>
      <w:r w:rsidRPr="003017CE">
        <w:rPr>
          <w:sz w:val="26"/>
          <w:szCs w:val="26"/>
          <w:lang w:val="en-GB"/>
        </w:rPr>
        <w:t>https</w:t>
      </w:r>
      <w:r w:rsidRPr="003017CE">
        <w:rPr>
          <w:sz w:val="26"/>
          <w:szCs w:val="26"/>
        </w:rPr>
        <w:t>://</w:t>
      </w:r>
      <w:r w:rsidRPr="003017CE">
        <w:rPr>
          <w:sz w:val="26"/>
          <w:szCs w:val="26"/>
          <w:lang w:val="en-GB"/>
        </w:rPr>
        <w:t>proxylibrary</w:t>
      </w:r>
      <w:r w:rsidRPr="003017CE">
        <w:rPr>
          <w:sz w:val="26"/>
          <w:szCs w:val="26"/>
        </w:rPr>
        <w:t>.</w:t>
      </w:r>
      <w:r w:rsidRPr="003017CE">
        <w:rPr>
          <w:sz w:val="26"/>
          <w:szCs w:val="26"/>
          <w:lang w:val="en-GB"/>
        </w:rPr>
        <w:t>hse</w:t>
      </w:r>
      <w:r w:rsidRPr="003017CE">
        <w:rPr>
          <w:sz w:val="26"/>
          <w:szCs w:val="26"/>
        </w:rPr>
        <w:t>.</w:t>
      </w:r>
      <w:r w:rsidRPr="003017CE">
        <w:rPr>
          <w:sz w:val="26"/>
          <w:szCs w:val="26"/>
          <w:lang w:val="en-GB"/>
        </w:rPr>
        <w:t>ru</w:t>
      </w:r>
      <w:r w:rsidRPr="003017CE">
        <w:rPr>
          <w:sz w:val="26"/>
          <w:szCs w:val="26"/>
        </w:rPr>
        <w:t>:5526/</w:t>
      </w:r>
      <w:r w:rsidRPr="003017CE">
        <w:rPr>
          <w:sz w:val="26"/>
          <w:szCs w:val="26"/>
          <w:lang w:val="en-GB"/>
        </w:rPr>
        <w:t>bcode</w:t>
      </w:r>
      <w:r w:rsidRPr="003017CE">
        <w:rPr>
          <w:sz w:val="26"/>
          <w:szCs w:val="26"/>
        </w:rPr>
        <w:t>/449968 (дата обращения: 18.11.2020). – глава 8 История в ХХ веке.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10. Теоретическое осмысление истории нации и империи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Литература для подготовки: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1. 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>Anderson</w:t>
      </w:r>
      <w:r w:rsidRPr="003017CE">
        <w:rPr>
          <w:rFonts w:ascii="Times New Roman" w:hAnsi="Times New Roman" w:cs="Times New Roman"/>
          <w:sz w:val="26"/>
          <w:szCs w:val="26"/>
        </w:rPr>
        <w:t xml:space="preserve">, 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>Benedict</w:t>
      </w:r>
      <w:r w:rsidRPr="003017CE">
        <w:rPr>
          <w:rFonts w:ascii="Times New Roman" w:hAnsi="Times New Roman" w:cs="Times New Roman"/>
          <w:sz w:val="26"/>
          <w:szCs w:val="26"/>
        </w:rPr>
        <w:t xml:space="preserve">. </w:t>
      </w:r>
      <w:r w:rsidRPr="003017CE">
        <w:rPr>
          <w:rFonts w:ascii="Times New Roman" w:hAnsi="Times New Roman" w:cs="Times New Roman"/>
          <w:i/>
          <w:iCs/>
          <w:sz w:val="26"/>
          <w:szCs w:val="26"/>
          <w:lang w:val="en-US"/>
        </w:rPr>
        <w:t>Imagined Communities: Reflections on the Origin and Spread of Nationalism.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London: Verso, 2016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(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-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библиотека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НИУ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ВШЭ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);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2. Hobsbawm, Eric, and Terence Ranger, eds.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>The invention of tradition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. Cambridge: Cambridge University Press, 1983 (е-библиотека НИУ ВШЭ).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Перевод двух самых важных статей на русский см. в: Хобсбаум, Эрик. Массовое производство традиций: Европа, 1870–1914 // Неприкосновенный запас. 2015. №6.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C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. 107–127 (е-библиотека НИУ ВШЭ); Тревор-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lastRenderedPageBreak/>
        <w:t xml:space="preserve">Ропер, Хью. Изобретение традиции: традиция горцев Шотландии // Там же.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C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. 128–145 (е-библиотека НИУ ВШЭ);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3. Smith, Anthony.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 xml:space="preserve">Nationalism and Modernism: A Critical Survey of Recent Theories of Nations and Nationalism.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London: Routledge, 1998 (е-библиотека НИУ ВШЭ);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4. Zahra, Tara. “Imagined non-communities: national indifference as a category of analysis,”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>Slavic Review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69,1 (2010): 93–119 (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-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библиотека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НИУ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ВШЭ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).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</w:p>
    <w:p w:rsidR="007D18CC" w:rsidRPr="003017CE" w:rsidRDefault="007D18CC" w:rsidP="007D18CC">
      <w:pPr>
        <w:pStyle w:val="afffff7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color="000000"/>
        </w:rPr>
      </w:pPr>
      <w:r w:rsidRPr="003017CE">
        <w:rPr>
          <w:rFonts w:ascii="Times New Roman" w:hAnsi="Times New Roman" w:cs="Times New Roman"/>
          <w:b/>
          <w:bCs/>
          <w:sz w:val="26"/>
          <w:szCs w:val="26"/>
          <w:u w:color="000000"/>
        </w:rPr>
        <w:t>Всеобщая и отечественная история</w:t>
      </w:r>
    </w:p>
    <w:p w:rsidR="007D18CC" w:rsidRPr="003017CE" w:rsidRDefault="007D18CC" w:rsidP="007D18CC">
      <w:pPr>
        <w:pStyle w:val="afffff7"/>
        <w:jc w:val="both"/>
        <w:rPr>
          <w:rFonts w:ascii="Times New Roman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 xml:space="preserve">1. Феномен античного полиса. Основные концепции полиса в современной историографии.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</w:rPr>
        <w:t>Литература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</w:rPr>
        <w:t>для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</w:rPr>
        <w:t>подготовки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Farenga, V. Citizen and self in ancient Greece: individuals performing justice and the law / V. Farenga. – Cambridge [etc.]: Cambridge University Press, 2012. – 592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Ismard, P. Democracy's slaves: a political history of Ancient Greece / P. Ismard; Translated by J. M. Todd. – Cambridge; London: Harvard University Press, 2017. – 188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Lyttkens, C. H. Economic analysis of institutional change in ancient Greece: politics, taxation and rational behaviour / C. H. Lyttkens. – London; New York: Routledge, 2013. – 188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– (Routledge explorations in economic history; 58) .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Popular tyranny: sovereignty and its discontents in ancient Greece / Ed. K. A. Morgan. – Austin: University of Texas Press, 2003. – 324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Waterfield, R. Creators, conquerors, and citizens: a history of Ancient Greece / R. Waterfield. – Oxford: Oxford University Press, 2018. – 511 c. </w:t>
      </w:r>
    </w:p>
    <w:p w:rsidR="007D18CC" w:rsidRPr="003017CE" w:rsidRDefault="007D18CC" w:rsidP="007D18CC">
      <w:pPr>
        <w:ind w:left="567" w:hanging="567"/>
        <w:rPr>
          <w:sz w:val="26"/>
          <w:szCs w:val="26"/>
        </w:rPr>
      </w:pPr>
      <w:r w:rsidRPr="003017CE">
        <w:rPr>
          <w:sz w:val="26"/>
          <w:szCs w:val="26"/>
        </w:rPr>
        <w:t xml:space="preserve">Немировский, А. И. История Древнего мира. Античность: учебник для вузов: в 2 ч. / А. И. Немировский. – М.: ВЛАДОС. – (Сер. "Учебник для вузов").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2. Превращение Древнего Рима в средиземноморскую державу.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Литература для подготовки: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Coffee, N. Gift and gain: how money transformed Ancient Rome / N. Coffee. – New York: Oxford University Press, 2017. – 296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– (Classical culture and society) .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Hunt, P. Ancient Greek and Roman slavery / P. Hunt. – Hoboken: Wiley-Blackwell, 2018. – 248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Martin, T. R. Ancient Rome: from Romulus to Justinian / T. R. Martin. – New Haven; London: Yale University Press, 2012. – 237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Representations of war in ancient Rome / Ed. by S. Dillon, K. E. Welch. – Cambridge [etc.]: Cambridge University Press, 2009. – 365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.: </w:t>
      </w:r>
      <w:r w:rsidRPr="003017CE">
        <w:rPr>
          <w:sz w:val="26"/>
          <w:szCs w:val="26"/>
        </w:rPr>
        <w:t>ил</w:t>
      </w:r>
      <w:r w:rsidRPr="003017CE">
        <w:rPr>
          <w:sz w:val="26"/>
          <w:szCs w:val="26"/>
          <w:lang w:val="en-US"/>
        </w:rPr>
        <w:t xml:space="preserve">.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lastRenderedPageBreak/>
        <w:t xml:space="preserve">Takacs, S. A. The construction of authority in ancient Rome and Byzantium: the rhetoric of empire / S. A. Takacs. – Cambridge [etc.]: Cambridge University Press, 2012. – 167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</w:t>
      </w:r>
    </w:p>
    <w:p w:rsidR="007D18CC" w:rsidRPr="003017CE" w:rsidRDefault="007D18CC" w:rsidP="007D18CC">
      <w:pPr>
        <w:ind w:left="567" w:hanging="567"/>
        <w:rPr>
          <w:sz w:val="26"/>
          <w:szCs w:val="26"/>
        </w:rPr>
      </w:pPr>
      <w:r w:rsidRPr="003017CE">
        <w:rPr>
          <w:sz w:val="26"/>
          <w:szCs w:val="26"/>
        </w:rPr>
        <w:t>Уколова, В. И. Поздний Рим : пять портретов / В. И. Уколова; Отв. ред. Л. П. Маринович. – М.: Наука, 1992. – 154 с. – (Сер. "Из истории мировой культуры").</w:t>
      </w: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3. Представления о власти в средние века</w:t>
      </w:r>
      <w:r w:rsidRPr="003017C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политические теории и практики репрезентации власти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</w:rPr>
        <w:t>Литература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</w:rPr>
        <w:t>для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</w:rPr>
        <w:t>подготовки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Bertelli, S. The king's body: sacred rituals of power in medieval and early modern Europe / S. Bertelli; Translated by R. B. Litchfield. – University Park: The Pennsylvania State University Press, 2001. – 302 c.: </w:t>
      </w:r>
      <w:r w:rsidRPr="003017CE">
        <w:rPr>
          <w:sz w:val="26"/>
          <w:szCs w:val="26"/>
        </w:rPr>
        <w:t>ил</w:t>
      </w:r>
      <w:r w:rsidRPr="003017CE">
        <w:rPr>
          <w:sz w:val="26"/>
          <w:szCs w:val="26"/>
          <w:lang w:val="en-US"/>
        </w:rPr>
        <w:t xml:space="preserve">.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Canning, J. Ideas of power in the late Middle Ages, 1296-1417 / J. Canning. – Cambridge [etc.]: Cambridge University Press, 2013. – 219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Kipling, G. Enter the king: theatre, liturgy, and ritual in the medieval civic triumph / G. Kipling. – Oxford: Clarendon Press, 2007. – 393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.: </w:t>
      </w:r>
      <w:r w:rsidRPr="003017CE">
        <w:rPr>
          <w:sz w:val="26"/>
          <w:szCs w:val="26"/>
        </w:rPr>
        <w:t>ил</w:t>
      </w:r>
      <w:r w:rsidRPr="003017CE">
        <w:rPr>
          <w:sz w:val="26"/>
          <w:szCs w:val="26"/>
          <w:lang w:val="en-US"/>
        </w:rPr>
        <w:t xml:space="preserve">.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McCormick, M. Eternal victory: triumphal rulership in late antiquity, Byzantium, and the early medieval West / M. McCormick. – Cambridge [etc.]: Cambridge University Press; Paris: Editions de la Maison des Sciences de l'Homme, 1990. – 452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– (Past and present publications). </w:t>
      </w:r>
    </w:p>
    <w:p w:rsidR="007D18CC" w:rsidRPr="003017CE" w:rsidRDefault="007D18CC" w:rsidP="007D18CC">
      <w:pPr>
        <w:ind w:left="567" w:hanging="567"/>
        <w:rPr>
          <w:sz w:val="26"/>
          <w:szCs w:val="26"/>
        </w:rPr>
      </w:pPr>
      <w:r w:rsidRPr="003017CE">
        <w:rPr>
          <w:sz w:val="26"/>
          <w:szCs w:val="26"/>
        </w:rPr>
        <w:t xml:space="preserve">Бойцов, М. А. Polystoria: цари, святые, мифотворцы в средневековой Европе / М. А. Бойцов, А. Ю. Виноградов, О. С. Воскобойников, и др.; Отв. ред. М. А. Бойцов, О. С. Воскобойников. – М.: Изд. дом Высшей школы экономики, 2016. – 310 с. </w:t>
      </w:r>
    </w:p>
    <w:p w:rsidR="007D18CC" w:rsidRPr="003017CE" w:rsidRDefault="007D18CC" w:rsidP="007D18CC">
      <w:pPr>
        <w:ind w:left="567" w:hanging="567"/>
        <w:rPr>
          <w:sz w:val="26"/>
          <w:szCs w:val="26"/>
        </w:rPr>
      </w:pPr>
      <w:r w:rsidRPr="003017CE">
        <w:rPr>
          <w:sz w:val="26"/>
          <w:szCs w:val="26"/>
        </w:rPr>
        <w:t xml:space="preserve">Бойцов, М. А. Величие и смирение: очерки полит. символизма в средневековой Европе / М. А. Бойцов; Отв. ред. И. Н. Данилевский. – М.: РОССПЭН, 2009. – 550 с.: ил.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4. Структуры «longue durée» поздней античности, средневековья и раннего нового времени: экономика и демография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</w:rPr>
        <w:t>Литература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</w:rPr>
        <w:t>для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</w:rPr>
        <w:t>подготовки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Boissonnade, P. Life and work in medieval Europe: Vth to XVth centuries / P. Boissonnade; Translated by E. Power. – London; New York: Routledge, 2013. – 895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– (The history of civilization) .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Epstein, S. A. An economic and social history of later medieval Europe, 1000-1500 / S. A. Epstein. – Cambridge [etc.]: Cambridge University Press, 2009. – 290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lastRenderedPageBreak/>
        <w:t xml:space="preserve">Hoffmann, R. C. An environmental history of medieval Europe / R. C. Hoffmann. – Cambridge [etc.]: Cambridge University Press, 2014. – 409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– (Cambridge medieval textbooks) .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Pirenne, H. An economic and social history of medieval Europe / H. Pirenne. – London; New York: Routledge, 2013. – 243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– (Economic history) . </w:t>
      </w:r>
    </w:p>
    <w:p w:rsidR="007D18CC" w:rsidRPr="003017CE" w:rsidRDefault="007D18CC" w:rsidP="007D18CC">
      <w:pPr>
        <w:ind w:left="567" w:hanging="567"/>
        <w:rPr>
          <w:sz w:val="26"/>
          <w:szCs w:val="26"/>
        </w:rPr>
      </w:pPr>
      <w:r w:rsidRPr="003017CE">
        <w:rPr>
          <w:sz w:val="26"/>
          <w:szCs w:val="26"/>
        </w:rPr>
        <w:t xml:space="preserve">Бессмертный, Ю. Л. Жизнь и смерть в средние века: очерки демографической истории Франции / Ю. Л. Бессмертный. – М.: Наука, 1991. – 239 с. </w:t>
      </w:r>
    </w:p>
    <w:p w:rsidR="007D18CC" w:rsidRPr="003017CE" w:rsidRDefault="007D18CC" w:rsidP="007D18CC">
      <w:pPr>
        <w:ind w:left="567" w:hanging="567"/>
        <w:rPr>
          <w:sz w:val="26"/>
          <w:szCs w:val="26"/>
        </w:rPr>
      </w:pPr>
      <w:r w:rsidRPr="003017CE">
        <w:rPr>
          <w:sz w:val="26"/>
          <w:szCs w:val="26"/>
        </w:rPr>
        <w:t xml:space="preserve">Бродель, Ф. Материальная цивилизация, экономика и капитализм, XV-XVIII вв.: в 3 т. / Ф. Бродель; Пер. с фр. Л. Е. Куббеля; Вступ. ст. и общ. ред. Ю. Н. Афанасьева. – 2-е изд. – М.: Весь Мир, 2006. – (Программа "Пушкин") . - </w:t>
      </w:r>
      <w:r w:rsidRPr="003017CE">
        <w:rPr>
          <w:sz w:val="26"/>
          <w:szCs w:val="26"/>
          <w:lang w:val="en-US"/>
        </w:rPr>
        <w:t>Civilisation</w:t>
      </w:r>
      <w:r w:rsidRPr="003017CE">
        <w:rPr>
          <w:sz w:val="26"/>
          <w:szCs w:val="26"/>
        </w:rPr>
        <w:t xml:space="preserve"> </w:t>
      </w:r>
      <w:r w:rsidRPr="003017CE">
        <w:rPr>
          <w:sz w:val="26"/>
          <w:szCs w:val="26"/>
          <w:lang w:val="en-US"/>
        </w:rPr>
        <w:t>Materielle</w:t>
      </w:r>
      <w:r w:rsidRPr="003017CE">
        <w:rPr>
          <w:sz w:val="26"/>
          <w:szCs w:val="26"/>
        </w:rPr>
        <w:t xml:space="preserve">, </w:t>
      </w:r>
      <w:r w:rsidRPr="003017CE">
        <w:rPr>
          <w:sz w:val="26"/>
          <w:szCs w:val="26"/>
          <w:lang w:val="en-US"/>
        </w:rPr>
        <w:t>economie</w:t>
      </w:r>
      <w:r w:rsidRPr="003017CE">
        <w:rPr>
          <w:sz w:val="26"/>
          <w:szCs w:val="26"/>
        </w:rPr>
        <w:t xml:space="preserve"> </w:t>
      </w:r>
      <w:r w:rsidRPr="003017CE">
        <w:rPr>
          <w:sz w:val="26"/>
          <w:szCs w:val="26"/>
          <w:lang w:val="en-US"/>
        </w:rPr>
        <w:t>et</w:t>
      </w:r>
      <w:r w:rsidRPr="003017CE">
        <w:rPr>
          <w:sz w:val="26"/>
          <w:szCs w:val="26"/>
        </w:rPr>
        <w:t xml:space="preserve"> </w:t>
      </w:r>
      <w:r w:rsidRPr="003017CE">
        <w:rPr>
          <w:sz w:val="26"/>
          <w:szCs w:val="26"/>
          <w:lang w:val="en-US"/>
        </w:rPr>
        <w:t>capitalisme</w:t>
      </w:r>
      <w:r w:rsidRPr="003017CE">
        <w:rPr>
          <w:sz w:val="26"/>
          <w:szCs w:val="26"/>
        </w:rPr>
        <w:t xml:space="preserve">, </w:t>
      </w:r>
      <w:r w:rsidRPr="003017CE">
        <w:rPr>
          <w:sz w:val="26"/>
          <w:szCs w:val="26"/>
          <w:lang w:val="en-US"/>
        </w:rPr>
        <w:t>XV</w:t>
      </w:r>
      <w:r w:rsidRPr="003017CE">
        <w:rPr>
          <w:sz w:val="26"/>
          <w:szCs w:val="26"/>
        </w:rPr>
        <w:t>-</w:t>
      </w:r>
      <w:r w:rsidRPr="003017CE">
        <w:rPr>
          <w:sz w:val="26"/>
          <w:szCs w:val="26"/>
          <w:lang w:val="en-US"/>
        </w:rPr>
        <w:t>XVIII</w:t>
      </w:r>
      <w:r w:rsidRPr="003017CE">
        <w:rPr>
          <w:sz w:val="26"/>
          <w:szCs w:val="26"/>
        </w:rPr>
        <w:t xml:space="preserve"> </w:t>
      </w:r>
      <w:r w:rsidRPr="003017CE">
        <w:rPr>
          <w:sz w:val="26"/>
          <w:szCs w:val="26"/>
          <w:lang w:val="en-US"/>
        </w:rPr>
        <w:t>siecle</w:t>
      </w:r>
      <w:r w:rsidRPr="003017CE">
        <w:rPr>
          <w:sz w:val="26"/>
          <w:szCs w:val="26"/>
        </w:rPr>
        <w:t>.</w:t>
      </w: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5. Средневековое общество и средневековые представления об обществе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</w:rPr>
        <w:t>Литература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</w:rPr>
        <w:t>для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</w:rPr>
        <w:t>подготовки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Boissonnade, P. Life and work in medieval Europe: Vth to XVth centuries / P. Boissonnade; Translated by E. Power. – London; New York: Routledge, 2013. – 895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– (The history of civilization) .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Epstein, S. A. An economic and social history of later medieval Europe, 1000-1500 / S. A. Epstein. – Cambridge [etc.]: Cambridge University Press, 2009. – 290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Hoffmann, R. C. An environmental history of medieval Europe / R. C. Hoffmann. – Cambridge [etc.]: Cambridge University Press, 2014. – 409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– (Cambridge medieval textbooks) .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Pirenne, H. An economic and social history of medieval Europe / H. Pirenne. – London; New York: Routledge, 2013. – 243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– (Economic history) . </w:t>
      </w:r>
    </w:p>
    <w:p w:rsidR="007D18CC" w:rsidRPr="003017CE" w:rsidRDefault="007D18CC" w:rsidP="007D18CC">
      <w:pPr>
        <w:ind w:left="567" w:hanging="567"/>
        <w:rPr>
          <w:sz w:val="26"/>
          <w:szCs w:val="26"/>
        </w:rPr>
      </w:pPr>
      <w:r w:rsidRPr="003017CE">
        <w:rPr>
          <w:sz w:val="26"/>
          <w:szCs w:val="26"/>
        </w:rPr>
        <w:t xml:space="preserve">Бессмертный, Ю. Л. Жизнь и смерть в средние века: очерки демографической истории Франции / Ю. Л. Бессмертный. – М.: Наука, 1991. – 239 с. </w:t>
      </w:r>
    </w:p>
    <w:p w:rsidR="007D18CC" w:rsidRPr="003017CE" w:rsidRDefault="007D18CC" w:rsidP="007D18CC">
      <w:pPr>
        <w:ind w:left="567" w:hanging="567"/>
        <w:rPr>
          <w:sz w:val="26"/>
          <w:szCs w:val="26"/>
        </w:rPr>
      </w:pPr>
      <w:r w:rsidRPr="003017CE">
        <w:rPr>
          <w:sz w:val="26"/>
          <w:szCs w:val="26"/>
        </w:rPr>
        <w:t xml:space="preserve">Бродель, Ф. Материальная цивилизация, экономика и капитализм, XV-XVIII вв.: в 3 т. / Ф. Бродель; Пер. с фр. Л. Е. Куббеля; Вступ. ст. и общ. ред. Ю. Н. Афанасьева. – 2-е изд. – М.: Весь Мир, 2006. – (Программа "Пушкин") . - </w:t>
      </w:r>
      <w:r w:rsidRPr="003017CE">
        <w:rPr>
          <w:sz w:val="26"/>
          <w:szCs w:val="26"/>
          <w:lang w:val="en-US"/>
        </w:rPr>
        <w:t>Civilisation</w:t>
      </w:r>
      <w:r w:rsidRPr="003017CE">
        <w:rPr>
          <w:sz w:val="26"/>
          <w:szCs w:val="26"/>
        </w:rPr>
        <w:t xml:space="preserve"> </w:t>
      </w:r>
      <w:r w:rsidRPr="003017CE">
        <w:rPr>
          <w:sz w:val="26"/>
          <w:szCs w:val="26"/>
          <w:lang w:val="en-US"/>
        </w:rPr>
        <w:t>Materielle</w:t>
      </w:r>
      <w:r w:rsidRPr="003017CE">
        <w:rPr>
          <w:sz w:val="26"/>
          <w:szCs w:val="26"/>
        </w:rPr>
        <w:t xml:space="preserve">, </w:t>
      </w:r>
      <w:r w:rsidRPr="003017CE">
        <w:rPr>
          <w:sz w:val="26"/>
          <w:szCs w:val="26"/>
          <w:lang w:val="en-US"/>
        </w:rPr>
        <w:t>economie</w:t>
      </w:r>
      <w:r w:rsidRPr="003017CE">
        <w:rPr>
          <w:sz w:val="26"/>
          <w:szCs w:val="26"/>
        </w:rPr>
        <w:t xml:space="preserve"> </w:t>
      </w:r>
      <w:r w:rsidRPr="003017CE">
        <w:rPr>
          <w:sz w:val="26"/>
          <w:szCs w:val="26"/>
          <w:lang w:val="en-US"/>
        </w:rPr>
        <w:t>et</w:t>
      </w:r>
      <w:r w:rsidRPr="003017CE">
        <w:rPr>
          <w:sz w:val="26"/>
          <w:szCs w:val="26"/>
        </w:rPr>
        <w:t xml:space="preserve"> </w:t>
      </w:r>
      <w:r w:rsidRPr="003017CE">
        <w:rPr>
          <w:sz w:val="26"/>
          <w:szCs w:val="26"/>
          <w:lang w:val="en-US"/>
        </w:rPr>
        <w:t>capitalisme</w:t>
      </w:r>
      <w:r w:rsidRPr="003017CE">
        <w:rPr>
          <w:sz w:val="26"/>
          <w:szCs w:val="26"/>
        </w:rPr>
        <w:t xml:space="preserve">, </w:t>
      </w:r>
      <w:r w:rsidRPr="003017CE">
        <w:rPr>
          <w:sz w:val="26"/>
          <w:szCs w:val="26"/>
          <w:lang w:val="en-US"/>
        </w:rPr>
        <w:t>XV</w:t>
      </w:r>
      <w:r w:rsidRPr="003017CE">
        <w:rPr>
          <w:sz w:val="26"/>
          <w:szCs w:val="26"/>
        </w:rPr>
        <w:t>-</w:t>
      </w:r>
      <w:r w:rsidRPr="003017CE">
        <w:rPr>
          <w:sz w:val="26"/>
          <w:szCs w:val="26"/>
          <w:lang w:val="en-US"/>
        </w:rPr>
        <w:t>XVIII</w:t>
      </w:r>
      <w:r w:rsidRPr="003017CE">
        <w:rPr>
          <w:sz w:val="26"/>
          <w:szCs w:val="26"/>
        </w:rPr>
        <w:t xml:space="preserve"> </w:t>
      </w:r>
      <w:r w:rsidRPr="003017CE">
        <w:rPr>
          <w:sz w:val="26"/>
          <w:szCs w:val="26"/>
          <w:lang w:val="en-US"/>
        </w:rPr>
        <w:t>siecle</w:t>
      </w:r>
      <w:r w:rsidRPr="003017CE">
        <w:rPr>
          <w:sz w:val="26"/>
          <w:szCs w:val="26"/>
        </w:rPr>
        <w:t>.</w:t>
      </w: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6. Проблема ренессансов и Ренессанса в культуре западноевропейского средневековья и раннего нового времени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Литература для подготовки: </w:t>
      </w:r>
    </w:p>
    <w:p w:rsidR="007D18CC" w:rsidRPr="003017CE" w:rsidRDefault="007D18CC" w:rsidP="000517D5">
      <w:pPr>
        <w:pStyle w:val="a3"/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color w:val="000000"/>
          <w:sz w:val="26"/>
          <w:szCs w:val="26"/>
          <w:lang w:val="en-US"/>
        </w:rPr>
      </w:pPr>
      <w:r w:rsidRPr="003017CE">
        <w:rPr>
          <w:color w:val="000000"/>
          <w:sz w:val="26"/>
          <w:szCs w:val="26"/>
          <w:lang w:val="en-US"/>
        </w:rPr>
        <w:t xml:space="preserve">Jacob Burckhardt, </w:t>
      </w:r>
      <w:r w:rsidRPr="003017CE">
        <w:rPr>
          <w:i/>
          <w:color w:val="000000"/>
          <w:sz w:val="26"/>
          <w:szCs w:val="26"/>
          <w:lang w:val="en-US"/>
        </w:rPr>
        <w:t xml:space="preserve">Civilization of the Renaissance in Italy </w:t>
      </w:r>
      <w:r w:rsidRPr="003017CE">
        <w:rPr>
          <w:color w:val="000000"/>
          <w:sz w:val="26"/>
          <w:szCs w:val="26"/>
          <w:lang w:val="en-US"/>
        </w:rPr>
        <w:t>(Kitchener, 2001)</w:t>
      </w:r>
    </w:p>
    <w:p w:rsidR="007D18CC" w:rsidRPr="003017CE" w:rsidRDefault="007D18CC" w:rsidP="000517D5">
      <w:pPr>
        <w:pStyle w:val="a3"/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  <w:lang w:val="en-US"/>
        </w:rPr>
        <w:t xml:space="preserve">Monika Otter, ‘Renaissances and Revivals’ in </w:t>
      </w:r>
      <w:r w:rsidRPr="003017CE">
        <w:rPr>
          <w:i/>
          <w:color w:val="000000"/>
          <w:sz w:val="26"/>
          <w:szCs w:val="26"/>
          <w:lang w:val="en-US"/>
        </w:rPr>
        <w:t xml:space="preserve">The Oxford Handbook of Medieval Latin Literature, eds. </w:t>
      </w:r>
      <w:r w:rsidRPr="003017CE">
        <w:rPr>
          <w:i/>
          <w:color w:val="000000"/>
          <w:sz w:val="26"/>
          <w:szCs w:val="26"/>
        </w:rPr>
        <w:t>Ralph Hexter, David Townsend</w:t>
      </w:r>
      <w:r w:rsidRPr="003017CE">
        <w:rPr>
          <w:color w:val="000000"/>
          <w:sz w:val="26"/>
          <w:szCs w:val="26"/>
        </w:rPr>
        <w:t xml:space="preserve"> (Oxford, 2012) </w:t>
      </w:r>
    </w:p>
    <w:p w:rsidR="007D18CC" w:rsidRPr="003017CE" w:rsidRDefault="007D18CC" w:rsidP="000517D5">
      <w:pPr>
        <w:pStyle w:val="a3"/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color w:val="000000"/>
          <w:sz w:val="26"/>
          <w:szCs w:val="26"/>
          <w:lang w:val="en-US"/>
        </w:rPr>
      </w:pPr>
      <w:r w:rsidRPr="003017CE">
        <w:rPr>
          <w:color w:val="000000"/>
          <w:sz w:val="26"/>
          <w:szCs w:val="26"/>
          <w:lang w:val="en-US"/>
        </w:rPr>
        <w:lastRenderedPageBreak/>
        <w:t xml:space="preserve">Angelo Mazzocco, </w:t>
      </w:r>
      <w:r w:rsidRPr="003017CE">
        <w:rPr>
          <w:i/>
          <w:color w:val="000000"/>
          <w:sz w:val="26"/>
          <w:szCs w:val="26"/>
          <w:lang w:val="en-US"/>
        </w:rPr>
        <w:t>Interpretations of Renaissance Humanism</w:t>
      </w:r>
      <w:r w:rsidRPr="003017CE">
        <w:rPr>
          <w:color w:val="000000"/>
          <w:sz w:val="26"/>
          <w:szCs w:val="26"/>
          <w:lang w:val="en-US"/>
        </w:rPr>
        <w:t xml:space="preserve"> (Leiden, 2006)</w:t>
      </w:r>
    </w:p>
    <w:p w:rsidR="007D18CC" w:rsidRPr="003017CE" w:rsidRDefault="007D18CC" w:rsidP="000517D5">
      <w:pPr>
        <w:pStyle w:val="a3"/>
        <w:widowControl/>
        <w:numPr>
          <w:ilvl w:val="0"/>
          <w:numId w:val="20"/>
        </w:numPr>
        <w:autoSpaceDE/>
        <w:autoSpaceDN/>
        <w:adjustRightInd/>
        <w:spacing w:line="240" w:lineRule="auto"/>
        <w:jc w:val="left"/>
        <w:rPr>
          <w:color w:val="000000"/>
          <w:sz w:val="26"/>
          <w:szCs w:val="26"/>
        </w:rPr>
      </w:pPr>
      <w:r w:rsidRPr="003017CE">
        <w:rPr>
          <w:i/>
          <w:color w:val="000000"/>
          <w:sz w:val="26"/>
          <w:szCs w:val="26"/>
          <w:lang w:val="en-US"/>
        </w:rPr>
        <w:t>Renaissance? : Perceptions of Continuity and Discontinuity in Europe, C. 1300- C.</w:t>
      </w:r>
      <w:r w:rsidRPr="003017CE">
        <w:rPr>
          <w:color w:val="000000"/>
          <w:sz w:val="26"/>
          <w:szCs w:val="26"/>
          <w:lang w:val="en-US"/>
        </w:rPr>
        <w:t xml:space="preserve"> 1550, eds.</w:t>
      </w:r>
      <w:r w:rsidRPr="003017CE">
        <w:rPr>
          <w:sz w:val="26"/>
          <w:szCs w:val="26"/>
          <w:lang w:val="en-US"/>
        </w:rPr>
        <w:t xml:space="preserve"> </w:t>
      </w:r>
      <w:r w:rsidRPr="003017CE">
        <w:rPr>
          <w:color w:val="000000"/>
          <w:sz w:val="26"/>
          <w:szCs w:val="26"/>
        </w:rPr>
        <w:t>Alexander Lee; Pit Péporté; Harry Schnitker (Leiden, 2010)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5. Urban Holmes, </w:t>
      </w:r>
      <w:r w:rsidRPr="003017CE">
        <w:rPr>
          <w:rFonts w:ascii="Times New Roman" w:hAnsi="Times New Roman" w:cs="Times New Roman"/>
          <w:i/>
          <w:sz w:val="26"/>
          <w:szCs w:val="26"/>
          <w:lang w:val="en-US"/>
        </w:rPr>
        <w:t xml:space="preserve">The Idea of a Twelfth-Century Renaissance, 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>Speculum 26, no. 4 (1951), 643-651.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 xml:space="preserve">7. </w:t>
      </w:r>
      <w:r w:rsidRPr="003017CE">
        <w:rPr>
          <w:rFonts w:ascii="Times New Roman" w:hAnsi="Times New Roman" w:cs="Times New Roman"/>
          <w:sz w:val="26"/>
          <w:szCs w:val="26"/>
          <w:u w:val="single"/>
        </w:rPr>
        <w:t xml:space="preserve">Специфика средневекового города и городской культуры </w:t>
      </w: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</w:rPr>
        <w:t>Литература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</w:rPr>
        <w:t>для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</w:rPr>
        <w:t>подготовки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7D18CC" w:rsidRPr="003017CE" w:rsidRDefault="007D18CC" w:rsidP="003017CE">
      <w:pPr>
        <w:ind w:left="567" w:firstLine="0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Mundy, J. H. The medieval town / J. H. Mundy, P. Riesenberg. – Toronto: Van Nostrand Reinhold Company, 1958. – 190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– (Medieval history) . </w:t>
      </w:r>
    </w:p>
    <w:p w:rsidR="007D18CC" w:rsidRPr="003017CE" w:rsidRDefault="007D18CC" w:rsidP="003017CE">
      <w:pPr>
        <w:ind w:left="567" w:firstLine="0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Rowe, N. The Jew, the cathedral, and the medieval city: Synagoga and Ecclesia in the thirteenth century / N. Rowe. – Cambridge [etc.]: Cambridge University Press, 2014. – 326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.: </w:t>
      </w:r>
      <w:r w:rsidRPr="003017CE">
        <w:rPr>
          <w:sz w:val="26"/>
          <w:szCs w:val="26"/>
        </w:rPr>
        <w:t>ил</w:t>
      </w:r>
      <w:r w:rsidRPr="003017CE">
        <w:rPr>
          <w:sz w:val="26"/>
          <w:szCs w:val="26"/>
          <w:lang w:val="en-US"/>
        </w:rPr>
        <w:t xml:space="preserve">. </w:t>
      </w:r>
    </w:p>
    <w:p w:rsidR="007D18CC" w:rsidRPr="003017CE" w:rsidRDefault="007D18CC" w:rsidP="003017CE">
      <w:pPr>
        <w:ind w:left="567" w:firstLine="0"/>
        <w:rPr>
          <w:sz w:val="26"/>
          <w:szCs w:val="26"/>
          <w:lang w:val="en-US"/>
        </w:rPr>
      </w:pPr>
      <w:r w:rsidRPr="003017CE">
        <w:rPr>
          <w:sz w:val="26"/>
          <w:szCs w:val="26"/>
        </w:rPr>
        <w:t xml:space="preserve">Ле Гофф, Ж. Другое Средневековье: время, труд и культура Запада / Ж. Ле Гофф; Пер. с фр. С. В. Чистяковой, Н. В. Шевченко; Под ред. В. А. Бабинцева. – 2-е изд., испр. – Екатеринбург: Изд-во Уральского ун-та, 2002. – 327 с. – (Сер. </w:t>
      </w:r>
      <w:r w:rsidRPr="003017CE">
        <w:rPr>
          <w:sz w:val="26"/>
          <w:szCs w:val="26"/>
          <w:lang w:val="en-US"/>
        </w:rPr>
        <w:t>"</w:t>
      </w:r>
      <w:r w:rsidRPr="003017CE">
        <w:rPr>
          <w:sz w:val="26"/>
          <w:szCs w:val="26"/>
        </w:rPr>
        <w:t>Другая</w:t>
      </w:r>
      <w:r w:rsidRPr="003017CE">
        <w:rPr>
          <w:sz w:val="26"/>
          <w:szCs w:val="26"/>
          <w:lang w:val="en-US"/>
        </w:rPr>
        <w:t xml:space="preserve"> </w:t>
      </w:r>
      <w:r w:rsidRPr="003017CE">
        <w:rPr>
          <w:sz w:val="26"/>
          <w:szCs w:val="26"/>
        </w:rPr>
        <w:t>история</w:t>
      </w:r>
      <w:r w:rsidRPr="003017CE">
        <w:rPr>
          <w:sz w:val="26"/>
          <w:szCs w:val="26"/>
          <w:lang w:val="en-US"/>
        </w:rPr>
        <w:t xml:space="preserve">") . - Pour un autre moyen age: Temps, travail et culture en Occident. </w:t>
      </w:r>
    </w:p>
    <w:p w:rsidR="007D18CC" w:rsidRPr="003017CE" w:rsidRDefault="007D18CC" w:rsidP="003017CE">
      <w:pPr>
        <w:ind w:left="567" w:firstLine="0"/>
        <w:rPr>
          <w:sz w:val="26"/>
          <w:szCs w:val="26"/>
        </w:rPr>
      </w:pPr>
      <w:r w:rsidRPr="003017CE">
        <w:rPr>
          <w:sz w:val="26"/>
          <w:szCs w:val="26"/>
        </w:rPr>
        <w:t xml:space="preserve">Ле Гофф, Ж. Средневековье и деньги: очерк исторической антропологии / Ж. Ле Гофф; Пер. с фр. М. Ю. Некрасова; Науч. ред. А. Ю. Карачинский. – СПб.: Евразия, 2015. – 221 с. - Le Moyen age et l'argent. </w:t>
      </w:r>
    </w:p>
    <w:p w:rsidR="007D18CC" w:rsidRPr="003017CE" w:rsidRDefault="007D18CC" w:rsidP="003017CE">
      <w:pPr>
        <w:ind w:left="567" w:firstLine="0"/>
        <w:rPr>
          <w:sz w:val="26"/>
          <w:szCs w:val="26"/>
        </w:rPr>
      </w:pPr>
      <w:r w:rsidRPr="003017CE">
        <w:rPr>
          <w:sz w:val="26"/>
          <w:szCs w:val="26"/>
        </w:rPr>
        <w:t>Ястребицкая, А. Л. Европейский город: (средние века - раннее Новое время): введение в современную урбанистику / А. Л. Ястребицкая; Отв. ред. В. Л. Янин. – М.: ИНИОН РАН, 1993. – 272 с.</w:t>
      </w:r>
    </w:p>
    <w:p w:rsidR="007D18CC" w:rsidRPr="003017CE" w:rsidRDefault="007D18CC" w:rsidP="003017CE">
      <w:pPr>
        <w:pStyle w:val="afffff7"/>
        <w:jc w:val="both"/>
        <w:rPr>
          <w:rFonts w:ascii="Times New Roman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8. Концепт «феодализм» в историографии.</w:t>
      </w:r>
    </w:p>
    <w:p w:rsidR="007D18CC" w:rsidRPr="003017CE" w:rsidRDefault="007D18CC" w:rsidP="003017CE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</w:rPr>
        <w:t>Литература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</w:rPr>
        <w:t>для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</w:rPr>
        <w:t>подготовки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7D18CC" w:rsidRPr="003017CE" w:rsidRDefault="007D18CC" w:rsidP="003017CE">
      <w:pPr>
        <w:ind w:left="567" w:firstLine="0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Anderson, P. Passages from antiquity to feudalism / P. Anderson. – London: Verso, 1992. – 304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</w:t>
      </w:r>
    </w:p>
    <w:p w:rsidR="007D18CC" w:rsidRPr="003017CE" w:rsidRDefault="007D18CC" w:rsidP="003017CE">
      <w:pPr>
        <w:ind w:left="567" w:firstLine="0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Bonnassie, P. From slavery to feudalism in south-western Europe / P. Bonnassie; Translated by J. Birrell. – Cambridge [etc.]: Cambridge University Press, 2009. – 352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– (Past and present publications) . </w:t>
      </w:r>
    </w:p>
    <w:p w:rsidR="007D18CC" w:rsidRPr="003017CE" w:rsidRDefault="007D18CC" w:rsidP="003017CE">
      <w:pPr>
        <w:ind w:left="567" w:firstLine="0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Milsom, S. F. C. The legal framework of English feudalism: the Maitland lectures given in 1972 / S. F. C. Milsom. – Cambridge: Cambridge University Press, 2008. – 201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– (Cambridge studies in English legal history) . </w:t>
      </w:r>
    </w:p>
    <w:p w:rsidR="007D18CC" w:rsidRPr="003017CE" w:rsidRDefault="007D18CC" w:rsidP="003017CE">
      <w:pPr>
        <w:ind w:left="567" w:firstLine="0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lastRenderedPageBreak/>
        <w:t xml:space="preserve">Round, J. H. Feudal England: historical studies on the XIth and XIIth centuries / J. H. Round. – Cambridge [etc.]: Cambridge University Press, 2010. – (Cambridge library collection) . </w:t>
      </w:r>
    </w:p>
    <w:p w:rsidR="007D18CC" w:rsidRPr="003017CE" w:rsidRDefault="007D18CC" w:rsidP="003017CE">
      <w:pPr>
        <w:ind w:left="567" w:firstLine="0"/>
        <w:rPr>
          <w:sz w:val="26"/>
          <w:szCs w:val="26"/>
          <w:lang w:val="en-US"/>
        </w:rPr>
      </w:pPr>
      <w:r w:rsidRPr="003017CE">
        <w:rPr>
          <w:sz w:val="26"/>
          <w:szCs w:val="26"/>
        </w:rPr>
        <w:t xml:space="preserve">Ле Гофф, Ж. Другое Средневековье: время, труд и культура Запада / Ж. Ле Гофф; Пер. с фр. С. В. Чистяковой, Н. В. Шевченко; Под ред. В. А. Бабинцева. – 2-е изд., испр. – Екатеринбург: Изд-во Уральского ун-та, 2002. – 327 с. – (Сер. </w:t>
      </w:r>
      <w:r w:rsidRPr="003017CE">
        <w:rPr>
          <w:sz w:val="26"/>
          <w:szCs w:val="26"/>
          <w:lang w:val="en-US"/>
        </w:rPr>
        <w:t>"</w:t>
      </w:r>
      <w:r w:rsidRPr="003017CE">
        <w:rPr>
          <w:sz w:val="26"/>
          <w:szCs w:val="26"/>
        </w:rPr>
        <w:t>Другая</w:t>
      </w:r>
      <w:r w:rsidRPr="003017CE">
        <w:rPr>
          <w:sz w:val="26"/>
          <w:szCs w:val="26"/>
          <w:lang w:val="en-US"/>
        </w:rPr>
        <w:t xml:space="preserve"> </w:t>
      </w:r>
      <w:r w:rsidRPr="003017CE">
        <w:rPr>
          <w:sz w:val="26"/>
          <w:szCs w:val="26"/>
        </w:rPr>
        <w:t>история</w:t>
      </w:r>
      <w:r w:rsidRPr="003017CE">
        <w:rPr>
          <w:sz w:val="26"/>
          <w:szCs w:val="26"/>
          <w:lang w:val="en-US"/>
        </w:rPr>
        <w:t xml:space="preserve">") . - Pour un autre moyen age: Temps, travail et culture en Occident. </w:t>
      </w:r>
    </w:p>
    <w:p w:rsidR="007D18CC" w:rsidRPr="003017CE" w:rsidRDefault="007D18CC" w:rsidP="003017CE">
      <w:pPr>
        <w:ind w:left="567" w:firstLine="0"/>
        <w:rPr>
          <w:sz w:val="26"/>
          <w:szCs w:val="26"/>
          <w:lang w:val="en-US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9. Феномен Древней Руси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Литература для подготовки: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1. КОМПЛЕКСНЫЙ ПОДХОД В ИЗУЧЕНИИ ДРЕВНЕЙ РУСИ. Сборник материалов X Международной научной конференции. М., 2019. Приложение к Журналу "Древняя Русь. Вопросы медиевистики" </w:t>
      </w:r>
      <w:hyperlink r:id="rId17" w:history="1">
        <w:r w:rsidRPr="003017CE">
          <w:rPr>
            <w:rFonts w:ascii="Times New Roman" w:hAnsi="Times New Roman" w:cs="Times New Roman"/>
            <w:sz w:val="26"/>
            <w:szCs w:val="26"/>
          </w:rPr>
          <w:t>https://elibrary.ru/item.asp?id=39551728</w:t>
        </w:r>
      </w:hyperlink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2. </w:t>
      </w:r>
      <w:hyperlink r:id="rId18" w:tooltip="Список публикаций этого автора" w:history="1">
        <w:r w:rsidRPr="003017CE">
          <w:rPr>
            <w:rFonts w:ascii="Times New Roman" w:hAnsi="Times New Roman" w:cs="Times New Roman"/>
            <w:sz w:val="26"/>
            <w:szCs w:val="26"/>
          </w:rPr>
          <w:t>КОНОВАЛОВА И. Г</w:t>
        </w:r>
      </w:hyperlink>
      <w:r w:rsidRPr="003017CE">
        <w:rPr>
          <w:rFonts w:ascii="Times New Roman" w:hAnsi="Times New Roman" w:cs="Times New Roman"/>
          <w:sz w:val="26"/>
          <w:szCs w:val="26"/>
        </w:rPr>
        <w:t xml:space="preserve">., </w:t>
      </w:r>
      <w:hyperlink r:id="rId19" w:tooltip="Список публикаций этого автора" w:history="1">
        <w:r w:rsidRPr="003017CE">
          <w:rPr>
            <w:rFonts w:ascii="Times New Roman" w:hAnsi="Times New Roman" w:cs="Times New Roman"/>
            <w:sz w:val="26"/>
            <w:szCs w:val="26"/>
          </w:rPr>
          <w:t>МЕЛЬНИКОВА Е. А.</w:t>
        </w:r>
      </w:hyperlink>
      <w:r w:rsidRPr="003017CE">
        <w:rPr>
          <w:rFonts w:ascii="Times New Roman" w:hAnsi="Times New Roman" w:cs="Times New Roman"/>
          <w:sz w:val="26"/>
          <w:szCs w:val="26"/>
        </w:rPr>
        <w:t xml:space="preserve">  ДРЕВНЯЯ РУСЬ В СИСТЕМЕ ЕВРАЗИЙСКИХ КОММУНИКАЦИЙ IX-X ВЕКОВ. М., 2018</w:t>
      </w:r>
    </w:p>
    <w:p w:rsidR="007D18CC" w:rsidRPr="003017CE" w:rsidRDefault="003017CE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7D18CC" w:rsidRPr="003017CE">
          <w:rPr>
            <w:rFonts w:ascii="Times New Roman" w:hAnsi="Times New Roman" w:cs="Times New Roman"/>
            <w:sz w:val="26"/>
            <w:szCs w:val="26"/>
          </w:rPr>
          <w:t>https://elibrary.ru/item.asp?id=39198105</w:t>
        </w:r>
      </w:hyperlink>
      <w:r w:rsidR="007D18CC" w:rsidRPr="003017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3. </w:t>
      </w:r>
      <w:hyperlink r:id="rId21" w:tooltip="Список публикаций этого автора" w:history="1">
        <w:r w:rsidRPr="003017CE">
          <w:rPr>
            <w:rFonts w:ascii="Times New Roman" w:hAnsi="Times New Roman" w:cs="Times New Roman"/>
            <w:sz w:val="26"/>
            <w:szCs w:val="26"/>
          </w:rPr>
          <w:t>ГОРСКИЙ А.А.</w:t>
        </w:r>
      </w:hyperlink>
      <w:r w:rsidRPr="003017CE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tooltip="Список публикаций этого автора" w:history="1">
        <w:r w:rsidRPr="003017CE">
          <w:rPr>
            <w:rFonts w:ascii="Times New Roman" w:hAnsi="Times New Roman" w:cs="Times New Roman"/>
            <w:sz w:val="26"/>
            <w:szCs w:val="26"/>
          </w:rPr>
          <w:t>КУЧКИН В.А.</w:t>
        </w:r>
      </w:hyperlink>
      <w:r w:rsidRPr="003017CE">
        <w:rPr>
          <w:rFonts w:ascii="Times New Roman" w:hAnsi="Times New Roman" w:cs="Times New Roman"/>
          <w:sz w:val="26"/>
          <w:szCs w:val="26"/>
        </w:rPr>
        <w:t>,</w:t>
      </w:r>
      <w:hyperlink r:id="rId23" w:tooltip="Список публикаций этого автора" w:history="1">
        <w:r w:rsidRPr="003017CE">
          <w:rPr>
            <w:rFonts w:ascii="Times New Roman" w:hAnsi="Times New Roman" w:cs="Times New Roman"/>
            <w:sz w:val="26"/>
            <w:szCs w:val="26"/>
          </w:rPr>
          <w:t>ЛУКИН П.В.</w:t>
        </w:r>
      </w:hyperlink>
      <w:r w:rsidRPr="003017CE">
        <w:rPr>
          <w:rFonts w:ascii="Times New Roman" w:hAnsi="Times New Roman" w:cs="Times New Roman"/>
          <w:sz w:val="26"/>
          <w:szCs w:val="26"/>
        </w:rPr>
        <w:t>,</w:t>
      </w:r>
      <w:hyperlink r:id="rId24" w:tooltip="Список публикаций этого автора" w:history="1">
        <w:r w:rsidRPr="003017CE">
          <w:rPr>
            <w:rFonts w:ascii="Times New Roman" w:hAnsi="Times New Roman" w:cs="Times New Roman"/>
            <w:sz w:val="26"/>
            <w:szCs w:val="26"/>
          </w:rPr>
          <w:t>СТЕФАНОВИЧ П.С.</w:t>
        </w:r>
      </w:hyperlink>
      <w:r w:rsidRPr="003017CE">
        <w:rPr>
          <w:rFonts w:ascii="Times New Roman" w:hAnsi="Times New Roman" w:cs="Times New Roman"/>
          <w:sz w:val="26"/>
          <w:szCs w:val="26"/>
        </w:rPr>
        <w:t xml:space="preserve"> ДРЕВНЯЯ РУСЬ: ОЧЕРКИ ПОЛИТИЧЕСКОГО И СОЦИАЛЬНОГО СТРОЯ. М.,2008 </w:t>
      </w:r>
    </w:p>
    <w:p w:rsidR="007D18CC" w:rsidRPr="003017CE" w:rsidRDefault="003017CE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7D18CC" w:rsidRPr="003017CE">
          <w:rPr>
            <w:rFonts w:ascii="Times New Roman" w:hAnsi="Times New Roman" w:cs="Times New Roman"/>
            <w:sz w:val="26"/>
            <w:szCs w:val="26"/>
          </w:rPr>
          <w:t>https://elibrary.ru/item.asp?id=18897361</w:t>
        </w:r>
      </w:hyperlink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>4. ДАНИЛЕВСКИЙ И. Н., 1,</w:t>
      </w:r>
      <w:hyperlink r:id="rId26" w:tooltip="Список публикаций этого автора" w:history="1">
        <w:r w:rsidRPr="003017CE">
          <w:rPr>
            <w:rFonts w:ascii="Times New Roman" w:hAnsi="Times New Roman" w:cs="Times New Roman"/>
            <w:sz w:val="26"/>
            <w:szCs w:val="26"/>
          </w:rPr>
          <w:t>КАБАНОВ В. В</w:t>
        </w:r>
      </w:hyperlink>
      <w:r w:rsidRPr="003017CE">
        <w:rPr>
          <w:rFonts w:ascii="Times New Roman" w:hAnsi="Times New Roman" w:cs="Times New Roman"/>
          <w:sz w:val="26"/>
          <w:szCs w:val="26"/>
        </w:rPr>
        <w:t>., МЕДУШЕВСКАЯ О. М., ,</w:t>
      </w:r>
      <w:hyperlink r:id="rId27" w:tooltip="Список публикаций этого автора" w:history="1">
        <w:r w:rsidRPr="003017CE">
          <w:rPr>
            <w:rFonts w:ascii="Times New Roman" w:hAnsi="Times New Roman" w:cs="Times New Roman"/>
            <w:sz w:val="26"/>
            <w:szCs w:val="26"/>
          </w:rPr>
          <w:t>РУМЯНЦЕВА М.  Ф.</w:t>
        </w:r>
      </w:hyperlink>
      <w:r w:rsidRPr="003017CE">
        <w:rPr>
          <w:rFonts w:ascii="Times New Roman" w:hAnsi="Times New Roman" w:cs="Times New Roman"/>
          <w:sz w:val="26"/>
          <w:szCs w:val="26"/>
        </w:rPr>
        <w:t xml:space="preserve">  ИСТОЧНИКОВЕДЕНИЕ. ТЕОРИЯ. ИСТОРИЯ. МЕТОД. ИСТОЧНИКИ РОССИЙСКОЙ ИСТОРИИ. М., 1998.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>https://elibrary.ru/item.asp?id=23733889</w:t>
      </w:r>
    </w:p>
    <w:p w:rsidR="007D18CC" w:rsidRPr="003017CE" w:rsidRDefault="007D18CC" w:rsidP="007D18CC">
      <w:pPr>
        <w:pStyle w:val="afffff7"/>
        <w:jc w:val="both"/>
        <w:rPr>
          <w:rFonts w:ascii="Times New Roman" w:hAnsi="Times New Roman" w:cs="Times New Roman"/>
          <w:sz w:val="26"/>
          <w:szCs w:val="26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 xml:space="preserve">10. </w:t>
      </w:r>
      <w:r w:rsidRPr="003017CE">
        <w:rPr>
          <w:rFonts w:ascii="Times New Roman" w:hAnsi="Times New Roman" w:cs="Times New Roman"/>
          <w:sz w:val="26"/>
          <w:szCs w:val="26"/>
          <w:u w:val="single"/>
        </w:rPr>
        <w:t>Древняя и средневековая Русь: вопросы континуитет</w:t>
      </w: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а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Литература для подготовки: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1. КОМПЛЕКСНЫЙ ПОДХОД В ИЗУЧЕНИИ ДРЕВНЕЙ РУСИ. Сборник материалов X Международной научной конференции. М., 2019. Приложение к Журналу "Древняя Русь. Вопросы медиевистики" </w:t>
      </w:r>
      <w:hyperlink r:id="rId28" w:history="1">
        <w:r w:rsidRPr="003017CE">
          <w:rPr>
            <w:rFonts w:ascii="Times New Roman" w:hAnsi="Times New Roman" w:cs="Times New Roman"/>
            <w:sz w:val="26"/>
            <w:szCs w:val="26"/>
          </w:rPr>
          <w:t>https://elibrary.ru/item.asp?id=39551728</w:t>
        </w:r>
      </w:hyperlink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2. </w:t>
      </w:r>
      <w:hyperlink r:id="rId29" w:tooltip="Список публикаций этого автора" w:history="1">
        <w:r w:rsidRPr="003017CE">
          <w:rPr>
            <w:rFonts w:ascii="Times New Roman" w:hAnsi="Times New Roman" w:cs="Times New Roman"/>
            <w:sz w:val="26"/>
            <w:szCs w:val="26"/>
          </w:rPr>
          <w:t>ГОРСКИЙ А.А.</w:t>
        </w:r>
      </w:hyperlink>
      <w:r w:rsidRPr="003017CE">
        <w:rPr>
          <w:rFonts w:ascii="Times New Roman" w:hAnsi="Times New Roman" w:cs="Times New Roman"/>
          <w:sz w:val="26"/>
          <w:szCs w:val="26"/>
        </w:rPr>
        <w:t xml:space="preserve">, </w:t>
      </w:r>
      <w:hyperlink r:id="rId30" w:tooltip="Список публикаций этого автора" w:history="1">
        <w:r w:rsidRPr="003017CE">
          <w:rPr>
            <w:rFonts w:ascii="Times New Roman" w:hAnsi="Times New Roman" w:cs="Times New Roman"/>
            <w:sz w:val="26"/>
            <w:szCs w:val="26"/>
          </w:rPr>
          <w:t>КУЧКИН В.А.</w:t>
        </w:r>
      </w:hyperlink>
      <w:r w:rsidRPr="003017CE">
        <w:rPr>
          <w:rFonts w:ascii="Times New Roman" w:hAnsi="Times New Roman" w:cs="Times New Roman"/>
          <w:sz w:val="26"/>
          <w:szCs w:val="26"/>
        </w:rPr>
        <w:t>,</w:t>
      </w:r>
      <w:hyperlink r:id="rId31" w:tooltip="Список публикаций этого автора" w:history="1">
        <w:r w:rsidRPr="003017CE">
          <w:rPr>
            <w:rFonts w:ascii="Times New Roman" w:hAnsi="Times New Roman" w:cs="Times New Roman"/>
            <w:sz w:val="26"/>
            <w:szCs w:val="26"/>
          </w:rPr>
          <w:t>ЛУКИН П.В.</w:t>
        </w:r>
      </w:hyperlink>
      <w:r w:rsidRPr="003017CE">
        <w:rPr>
          <w:rFonts w:ascii="Times New Roman" w:hAnsi="Times New Roman" w:cs="Times New Roman"/>
          <w:sz w:val="26"/>
          <w:szCs w:val="26"/>
        </w:rPr>
        <w:t>,</w:t>
      </w:r>
      <w:hyperlink r:id="rId32" w:tooltip="Список публикаций этого автора" w:history="1">
        <w:r w:rsidRPr="003017CE">
          <w:rPr>
            <w:rFonts w:ascii="Times New Roman" w:hAnsi="Times New Roman" w:cs="Times New Roman"/>
            <w:sz w:val="26"/>
            <w:szCs w:val="26"/>
          </w:rPr>
          <w:t>СТЕФАНОВИЧ П.С.</w:t>
        </w:r>
      </w:hyperlink>
      <w:r w:rsidRPr="003017CE">
        <w:rPr>
          <w:rFonts w:ascii="Times New Roman" w:hAnsi="Times New Roman" w:cs="Times New Roman"/>
          <w:sz w:val="26"/>
          <w:szCs w:val="26"/>
        </w:rPr>
        <w:t xml:space="preserve"> ДРЕВНЯЯ РУСЬ: ОЧЕРКИ ПОЛИТИЧЕСКОГО И СОЦИАЛЬНОГО СТРОЯ. М.,2008 </w:t>
      </w:r>
    </w:p>
    <w:p w:rsidR="007D18CC" w:rsidRPr="003017CE" w:rsidRDefault="003017CE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</w:rPr>
      </w:pPr>
      <w:hyperlink r:id="rId33" w:history="1">
        <w:r w:rsidR="007D18CC" w:rsidRPr="003017CE">
          <w:rPr>
            <w:rFonts w:ascii="Times New Roman" w:hAnsi="Times New Roman" w:cs="Times New Roman"/>
            <w:sz w:val="26"/>
            <w:szCs w:val="26"/>
          </w:rPr>
          <w:t>https://elibrary.ru/item.asp?id=18897361</w:t>
        </w:r>
      </w:hyperlink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3. ДАНИЛЕВСКИЙ И. Н., , </w:t>
      </w:r>
      <w:hyperlink r:id="rId34" w:tooltip="Список публикаций этого автора" w:history="1">
        <w:r w:rsidRPr="003017CE">
          <w:rPr>
            <w:rFonts w:ascii="Times New Roman" w:hAnsi="Times New Roman" w:cs="Times New Roman"/>
            <w:sz w:val="26"/>
            <w:szCs w:val="26"/>
          </w:rPr>
          <w:t>КАБАНОВ В. В</w:t>
        </w:r>
      </w:hyperlink>
      <w:r w:rsidRPr="003017CE">
        <w:rPr>
          <w:rFonts w:ascii="Times New Roman" w:hAnsi="Times New Roman" w:cs="Times New Roman"/>
          <w:sz w:val="26"/>
          <w:szCs w:val="26"/>
        </w:rPr>
        <w:t>., МЕДУШЕВСКАЯ О. М., ,</w:t>
      </w:r>
      <w:hyperlink r:id="rId35" w:tooltip="Список публикаций этого автора" w:history="1">
        <w:r w:rsidRPr="003017CE">
          <w:rPr>
            <w:rFonts w:ascii="Times New Roman" w:hAnsi="Times New Roman" w:cs="Times New Roman"/>
            <w:sz w:val="26"/>
            <w:szCs w:val="26"/>
          </w:rPr>
          <w:t>РУМЯНЦЕВА М.  Ф.</w:t>
        </w:r>
      </w:hyperlink>
      <w:r w:rsidRPr="003017CE">
        <w:rPr>
          <w:rFonts w:ascii="Times New Roman" w:hAnsi="Times New Roman" w:cs="Times New Roman"/>
          <w:sz w:val="26"/>
          <w:szCs w:val="26"/>
        </w:rPr>
        <w:t xml:space="preserve">  ИСТОЧНИКОВЕДЕНИЕ. ТЕОРИЯ. ИСТОРИЯ. МЕТОД. ИСТОЧНИКИ РОССИЙСКОЙ ИСТОРИИ. М., 1998.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>https://elibrary.ru/item.asp?id=23733889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4. THE GOLDEN HORDE IN WORLD HISTORY. </w:t>
      </w:r>
      <w:r w:rsidRPr="003017CE">
        <w:rPr>
          <w:rFonts w:ascii="Times New Roman" w:hAnsi="Times New Roman" w:cs="Times New Roman"/>
          <w:sz w:val="26"/>
          <w:szCs w:val="26"/>
        </w:rPr>
        <w:t>Казань, 2017. https://elibrary.ru/item.asp?id=30536329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11. Повседневность, гендер, семья в Европе средних веков и раннего нового времени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Литература для подготовки: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Merry Wiesner-Hanks. 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2000. “Gender in Early Modern Europe: Introduction to Recent Studies.” The Sixteenth Century Journal 31 (1): 3. </w:t>
      </w:r>
      <w:hyperlink r:id="rId36" w:history="1">
        <w:r w:rsidRPr="003017CE">
          <w:rPr>
            <w:rFonts w:ascii="Times New Roman" w:hAnsi="Times New Roman" w:cs="Times New Roman"/>
            <w:sz w:val="26"/>
            <w:szCs w:val="26"/>
            <w:lang w:val="en-US"/>
          </w:rPr>
          <w:t>https://proxylibrary.hse.ru:2072/login.aspx?direct=true&amp;db=edsjsr&amp;AN=edsjsr.2671286&amp;site=eds-live</w:t>
        </w:r>
      </w:hyperlink>
      <w:r w:rsidRPr="003017C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Wiesner-Hanks, Merry. 2001. “Women in Renaissance and Early Modern Europe.” American Historical Review, no. 4: 1440. </w:t>
      </w:r>
      <w:hyperlink r:id="rId37" w:history="1">
        <w:r w:rsidRPr="003017CE">
          <w:rPr>
            <w:rFonts w:ascii="Times New Roman" w:hAnsi="Times New Roman" w:cs="Times New Roman"/>
            <w:sz w:val="26"/>
            <w:szCs w:val="26"/>
            <w:lang w:val="en-US"/>
          </w:rPr>
          <w:t>https://proxylibrary.hse.ru:2072/login.aspx?direct=true&amp;db=edsggo&amp;AN=edsgcl.83886233&amp;site=eds-live</w:t>
        </w:r>
      </w:hyperlink>
      <w:r w:rsidRPr="003017C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Kamen, Henry. Early Modern European Society, Taylor &amp; Francis Group, 2000. ProQuest Ebook Central, </w:t>
      </w:r>
      <w:hyperlink r:id="rId38" w:history="1">
        <w:r w:rsidRPr="003017CE">
          <w:rPr>
            <w:rFonts w:ascii="Times New Roman" w:hAnsi="Times New Roman" w:cs="Times New Roman"/>
            <w:sz w:val="26"/>
            <w:szCs w:val="26"/>
            <w:lang w:val="en-US"/>
          </w:rPr>
          <w:t>https://ebookcentral.proquest.com/lib/hselibrary-ebooks/detail.action?docID=235160</w:t>
        </w:r>
      </w:hyperlink>
      <w:r w:rsidRPr="003017CE">
        <w:rPr>
          <w:rFonts w:ascii="Times New Roman" w:hAnsi="Times New Roman" w:cs="Times New Roman"/>
          <w:sz w:val="26"/>
          <w:szCs w:val="26"/>
          <w:lang w:val="en-US"/>
        </w:rPr>
        <w:t>. – chapter 7 gender roles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12. Проблема государственного строительства в Западной Европе в Раннее Новое время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Литература для подготовки: </w:t>
      </w:r>
    </w:p>
    <w:p w:rsidR="007D18CC" w:rsidRPr="003017CE" w:rsidRDefault="007D18CC" w:rsidP="000517D5">
      <w:pPr>
        <w:pStyle w:val="a3"/>
        <w:widowControl/>
        <w:numPr>
          <w:ilvl w:val="0"/>
          <w:numId w:val="21"/>
        </w:numPr>
        <w:autoSpaceDE/>
        <w:autoSpaceDN/>
        <w:adjustRightInd/>
        <w:spacing w:line="240" w:lineRule="auto"/>
        <w:jc w:val="left"/>
        <w:rPr>
          <w:color w:val="000000"/>
          <w:sz w:val="26"/>
          <w:szCs w:val="26"/>
          <w:lang w:val="en-US"/>
        </w:rPr>
      </w:pPr>
      <w:r w:rsidRPr="003017CE">
        <w:rPr>
          <w:color w:val="000000"/>
          <w:sz w:val="26"/>
          <w:szCs w:val="26"/>
          <w:lang w:val="en-US"/>
        </w:rPr>
        <w:t>Braddick M. State formation in early Modern England, c. 1550-1700 (Cambridge, 2004)</w:t>
      </w:r>
    </w:p>
    <w:p w:rsidR="007D18CC" w:rsidRPr="003017CE" w:rsidRDefault="007D18CC" w:rsidP="000517D5">
      <w:pPr>
        <w:pStyle w:val="a3"/>
        <w:widowControl/>
        <w:numPr>
          <w:ilvl w:val="0"/>
          <w:numId w:val="21"/>
        </w:numPr>
        <w:autoSpaceDE/>
        <w:autoSpaceDN/>
        <w:adjustRightInd/>
        <w:spacing w:line="240" w:lineRule="auto"/>
        <w:jc w:val="left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>Андерсон П. Родословная абсолютистского государства. М.,2010</w:t>
      </w:r>
    </w:p>
    <w:p w:rsidR="007D18CC" w:rsidRPr="003017CE" w:rsidRDefault="007D18CC" w:rsidP="000517D5">
      <w:pPr>
        <w:pStyle w:val="a3"/>
        <w:widowControl/>
        <w:numPr>
          <w:ilvl w:val="0"/>
          <w:numId w:val="21"/>
        </w:numPr>
        <w:autoSpaceDE/>
        <w:autoSpaceDN/>
        <w:adjustRightInd/>
        <w:spacing w:line="240" w:lineRule="auto"/>
        <w:jc w:val="left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>Михаил Кром, Государство раннего нового времени: общеевропейская модель и региональные различия // Новое время. 2016. С. 3-15</w:t>
      </w:r>
    </w:p>
    <w:p w:rsidR="007D18CC" w:rsidRPr="003017CE" w:rsidRDefault="007D18CC" w:rsidP="000517D5">
      <w:pPr>
        <w:pStyle w:val="a3"/>
        <w:widowControl/>
        <w:numPr>
          <w:ilvl w:val="0"/>
          <w:numId w:val="21"/>
        </w:numPr>
        <w:autoSpaceDE/>
        <w:autoSpaceDN/>
        <w:adjustRightInd/>
        <w:spacing w:line="240" w:lineRule="auto"/>
        <w:jc w:val="left"/>
        <w:rPr>
          <w:color w:val="000000"/>
          <w:sz w:val="26"/>
          <w:szCs w:val="26"/>
          <w:lang w:val="en-US"/>
        </w:rPr>
      </w:pPr>
      <w:r w:rsidRPr="003017CE">
        <w:rPr>
          <w:color w:val="000000"/>
          <w:sz w:val="26"/>
          <w:szCs w:val="26"/>
          <w:lang w:val="en-US"/>
        </w:rPr>
        <w:t>John Elliott, ‘A Europe of composite monarchies’,  Past &amp; Present 137 (1992), 48-71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eastAsia="Times New Roman" w:hAnsi="Times New Roman" w:cs="Times New Roman"/>
          <w:i/>
          <w:color w:val="111111"/>
          <w:sz w:val="26"/>
          <w:szCs w:val="26"/>
          <w:shd w:val="clear" w:color="auto" w:fill="FFFFFF"/>
          <w:lang w:val="en-US"/>
        </w:rPr>
        <w:t>5. Realities of Representation: State Building in Early Modern Europe and European America</w:t>
      </w:r>
      <w:r w:rsidRPr="003017CE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val="en-US"/>
        </w:rPr>
        <w:t>, ed. Maija</w:t>
      </w:r>
      <w:r w:rsidRPr="003017CE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Pr="003017CE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val="en-US"/>
        </w:rPr>
        <w:t>Jansson</w:t>
      </w:r>
      <w:r w:rsidRPr="003017CE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(</w:t>
      </w:r>
      <w:r w:rsidRPr="003017CE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  <w:lang w:val="en-US"/>
        </w:rPr>
        <w:t>Basingstoke</w:t>
      </w:r>
      <w:r w:rsidRPr="003017CE">
        <w:rPr>
          <w:rFonts w:ascii="Times New Roman" w:eastAsia="Times New Roman" w:hAnsi="Times New Roman" w:cs="Times New Roman"/>
          <w:color w:val="111111"/>
          <w:sz w:val="26"/>
          <w:szCs w:val="26"/>
          <w:shd w:val="clear" w:color="auto" w:fill="FFFFFF"/>
        </w:rPr>
        <w:t>, 2007)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13. «Республиканские» и «абсолютистские» теории власти в раннее Новое время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Литература для подготовки: </w:t>
      </w:r>
    </w:p>
    <w:p w:rsidR="007D18CC" w:rsidRPr="003017CE" w:rsidRDefault="007D18CC" w:rsidP="000517D5">
      <w:pPr>
        <w:pStyle w:val="a3"/>
        <w:widowControl/>
        <w:numPr>
          <w:ilvl w:val="0"/>
          <w:numId w:val="22"/>
        </w:numPr>
        <w:autoSpaceDE/>
        <w:autoSpaceDN/>
        <w:adjustRightInd/>
        <w:spacing w:line="240" w:lineRule="auto"/>
        <w:jc w:val="left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  <w:lang w:val="en-US"/>
        </w:rPr>
        <w:t xml:space="preserve">Höpfl H. Jesuit political thought : the Society of Jesus and the state, c. 1540-1630. </w:t>
      </w:r>
      <w:r w:rsidRPr="003017CE">
        <w:rPr>
          <w:color w:val="000000"/>
          <w:sz w:val="26"/>
          <w:szCs w:val="26"/>
        </w:rPr>
        <w:t>Cambridge, 200</w:t>
      </w:r>
    </w:p>
    <w:p w:rsidR="007D18CC" w:rsidRPr="003017CE" w:rsidRDefault="007D18CC" w:rsidP="000517D5">
      <w:pPr>
        <w:pStyle w:val="a3"/>
        <w:widowControl/>
        <w:numPr>
          <w:ilvl w:val="0"/>
          <w:numId w:val="22"/>
        </w:numPr>
        <w:autoSpaceDE/>
        <w:autoSpaceDN/>
        <w:adjustRightInd/>
        <w:spacing w:line="240" w:lineRule="auto"/>
        <w:jc w:val="left"/>
        <w:rPr>
          <w:color w:val="000000"/>
          <w:sz w:val="26"/>
          <w:szCs w:val="26"/>
          <w:lang w:val="en-US"/>
        </w:rPr>
      </w:pPr>
      <w:r w:rsidRPr="003017CE">
        <w:rPr>
          <w:color w:val="000000"/>
          <w:sz w:val="26"/>
          <w:szCs w:val="26"/>
          <w:lang w:val="en-US"/>
        </w:rPr>
        <w:t xml:space="preserve">Quentin Skinner, </w:t>
      </w:r>
      <w:r w:rsidRPr="003017CE">
        <w:rPr>
          <w:i/>
          <w:color w:val="000000"/>
          <w:sz w:val="26"/>
          <w:szCs w:val="26"/>
          <w:lang w:val="en-US"/>
        </w:rPr>
        <w:t xml:space="preserve">Visions of Politics: Volume 2, Renaissance Virtues </w:t>
      </w:r>
      <w:r w:rsidRPr="003017CE">
        <w:rPr>
          <w:color w:val="000000"/>
          <w:sz w:val="26"/>
          <w:szCs w:val="26"/>
          <w:lang w:val="en-US"/>
        </w:rPr>
        <w:t>(Cambridge, 2002)</w:t>
      </w:r>
    </w:p>
    <w:p w:rsidR="007D18CC" w:rsidRPr="003017CE" w:rsidRDefault="007D18CC" w:rsidP="000517D5">
      <w:pPr>
        <w:pStyle w:val="a3"/>
        <w:widowControl/>
        <w:numPr>
          <w:ilvl w:val="0"/>
          <w:numId w:val="22"/>
        </w:numPr>
        <w:autoSpaceDE/>
        <w:autoSpaceDN/>
        <w:adjustRightInd/>
        <w:spacing w:line="240" w:lineRule="auto"/>
        <w:jc w:val="left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  <w:lang w:val="en-US"/>
        </w:rPr>
        <w:t xml:space="preserve">Mark Goldie, ‘Absolutism’ in </w:t>
      </w:r>
      <w:r w:rsidRPr="003017CE">
        <w:rPr>
          <w:i/>
          <w:color w:val="000000"/>
          <w:sz w:val="26"/>
          <w:szCs w:val="26"/>
          <w:lang w:val="en-US"/>
        </w:rPr>
        <w:t>The Oxford Handbook of the History of Political Philosophy</w:t>
      </w:r>
      <w:r w:rsidRPr="003017CE">
        <w:rPr>
          <w:color w:val="000000"/>
          <w:sz w:val="26"/>
          <w:szCs w:val="26"/>
          <w:lang w:val="en-US"/>
        </w:rPr>
        <w:t xml:space="preserve">, ed. </w:t>
      </w:r>
      <w:r w:rsidRPr="003017CE">
        <w:rPr>
          <w:color w:val="000000"/>
          <w:sz w:val="26"/>
          <w:szCs w:val="26"/>
        </w:rPr>
        <w:t>George Klosko (Oxford, 2011)</w:t>
      </w:r>
    </w:p>
    <w:p w:rsidR="007D18CC" w:rsidRPr="003017CE" w:rsidRDefault="007D18CC" w:rsidP="000517D5">
      <w:pPr>
        <w:pStyle w:val="a3"/>
        <w:widowControl/>
        <w:numPr>
          <w:ilvl w:val="0"/>
          <w:numId w:val="22"/>
        </w:numPr>
        <w:autoSpaceDE/>
        <w:autoSpaceDN/>
        <w:adjustRightInd/>
        <w:spacing w:line="240" w:lineRule="auto"/>
        <w:jc w:val="left"/>
        <w:rPr>
          <w:color w:val="000000"/>
          <w:sz w:val="26"/>
          <w:szCs w:val="26"/>
          <w:lang w:val="en-US"/>
        </w:rPr>
      </w:pPr>
      <w:r w:rsidRPr="003017CE">
        <w:rPr>
          <w:color w:val="000000"/>
          <w:sz w:val="26"/>
          <w:szCs w:val="26"/>
          <w:lang w:val="en-US"/>
        </w:rPr>
        <w:t xml:space="preserve">Francis Oakley, ‘The Absolute and Ordained Power of God and King in the Sixteenth and Seventeenth Centuries’, </w:t>
      </w:r>
      <w:r w:rsidRPr="003017CE">
        <w:rPr>
          <w:i/>
          <w:color w:val="000000"/>
          <w:sz w:val="26"/>
          <w:szCs w:val="26"/>
          <w:lang w:val="en-US"/>
        </w:rPr>
        <w:t>Journal of the History of Ideas</w:t>
      </w:r>
      <w:r w:rsidRPr="003017CE">
        <w:rPr>
          <w:color w:val="000000"/>
          <w:sz w:val="26"/>
          <w:szCs w:val="26"/>
          <w:lang w:val="en-US"/>
        </w:rPr>
        <w:t xml:space="preserve"> 59 (1998), 669–90. </w:t>
      </w:r>
    </w:p>
    <w:p w:rsidR="007D18CC" w:rsidRPr="003017CE" w:rsidRDefault="007D18CC" w:rsidP="000517D5">
      <w:pPr>
        <w:pStyle w:val="a3"/>
        <w:widowControl/>
        <w:numPr>
          <w:ilvl w:val="0"/>
          <w:numId w:val="22"/>
        </w:numPr>
        <w:autoSpaceDE/>
        <w:autoSpaceDN/>
        <w:adjustRightInd/>
        <w:spacing w:line="240" w:lineRule="auto"/>
        <w:jc w:val="left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  <w:lang w:val="en-US"/>
        </w:rPr>
        <w:t xml:space="preserve">Republicanism: Volume 1, Republicanism and Constitutionalism in Early Modern Europe, eds. </w:t>
      </w:r>
      <w:r w:rsidRPr="003017CE">
        <w:rPr>
          <w:color w:val="000000"/>
          <w:sz w:val="26"/>
          <w:szCs w:val="26"/>
        </w:rPr>
        <w:t>Martin van Gelderen and Quentin Skinner (Cambridge, 2002)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14. «Конфессионализация» населения Европы XVI-XVII в. Религиозные войны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Литература для подготовки: </w:t>
      </w:r>
    </w:p>
    <w:p w:rsidR="007D18CC" w:rsidRPr="003017CE" w:rsidRDefault="007D18CC" w:rsidP="000517D5">
      <w:pPr>
        <w:pStyle w:val="a3"/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  <w:rPr>
          <w:color w:val="000000"/>
          <w:sz w:val="26"/>
          <w:szCs w:val="26"/>
          <w:lang w:val="en-US"/>
        </w:rPr>
      </w:pPr>
      <w:r w:rsidRPr="003017CE">
        <w:rPr>
          <w:i/>
          <w:color w:val="000000"/>
          <w:sz w:val="26"/>
          <w:szCs w:val="26"/>
          <w:lang w:val="en-US"/>
        </w:rPr>
        <w:t>A Companion to the Reformation World</w:t>
      </w:r>
      <w:r w:rsidRPr="003017CE">
        <w:rPr>
          <w:color w:val="000000"/>
          <w:sz w:val="26"/>
          <w:szCs w:val="26"/>
          <w:lang w:val="en-US"/>
        </w:rPr>
        <w:t>, ed. Ronnie Po-chia Hsia (Oxford, 2004)</w:t>
      </w:r>
    </w:p>
    <w:p w:rsidR="007D18CC" w:rsidRPr="003017CE" w:rsidRDefault="007D18CC" w:rsidP="000517D5">
      <w:pPr>
        <w:pStyle w:val="a3"/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  <w:rPr>
          <w:color w:val="000000"/>
          <w:sz w:val="26"/>
          <w:szCs w:val="26"/>
          <w:lang w:val="en-US"/>
        </w:rPr>
      </w:pPr>
      <w:r w:rsidRPr="003017CE">
        <w:rPr>
          <w:i/>
          <w:color w:val="000000"/>
          <w:sz w:val="26"/>
          <w:szCs w:val="26"/>
          <w:lang w:val="en-US"/>
        </w:rPr>
        <w:t>The Ashgate Research Companion to the Counter-Reformation</w:t>
      </w:r>
      <w:r w:rsidRPr="003017CE">
        <w:rPr>
          <w:color w:val="000000"/>
          <w:sz w:val="26"/>
          <w:szCs w:val="26"/>
          <w:lang w:val="en-US"/>
        </w:rPr>
        <w:t>, eds. Alexandra Bamji, Geert H. Janssen, Mary Laven (New York, 2013)</w:t>
      </w:r>
    </w:p>
    <w:p w:rsidR="007D18CC" w:rsidRPr="003017CE" w:rsidRDefault="007D18CC" w:rsidP="000517D5">
      <w:pPr>
        <w:pStyle w:val="a3"/>
        <w:widowControl/>
        <w:numPr>
          <w:ilvl w:val="0"/>
          <w:numId w:val="23"/>
        </w:numPr>
        <w:autoSpaceDE/>
        <w:autoSpaceDN/>
        <w:adjustRightInd/>
        <w:spacing w:line="240" w:lineRule="auto"/>
        <w:jc w:val="left"/>
        <w:rPr>
          <w:color w:val="000000"/>
          <w:sz w:val="26"/>
          <w:szCs w:val="26"/>
          <w:lang w:val="en-US"/>
        </w:rPr>
      </w:pPr>
      <w:r w:rsidRPr="003017CE">
        <w:rPr>
          <w:color w:val="000000"/>
          <w:sz w:val="26"/>
          <w:szCs w:val="26"/>
          <w:lang w:val="en-US"/>
        </w:rPr>
        <w:t xml:space="preserve">Wolfgang Reinhard,  ‘Reformation, Counter-Reformation, and the Early Modern State: a Reassessment’, </w:t>
      </w:r>
      <w:r w:rsidRPr="003017CE">
        <w:rPr>
          <w:i/>
          <w:color w:val="000000"/>
          <w:sz w:val="26"/>
          <w:szCs w:val="26"/>
          <w:lang w:val="en-US"/>
        </w:rPr>
        <w:t>The Catholic Historical Review</w:t>
      </w:r>
      <w:r w:rsidRPr="003017CE">
        <w:rPr>
          <w:color w:val="000000"/>
          <w:sz w:val="26"/>
          <w:szCs w:val="26"/>
          <w:lang w:val="en-US"/>
        </w:rPr>
        <w:t xml:space="preserve"> 75, no.3 (1989), 383-404</w:t>
      </w:r>
    </w:p>
    <w:p w:rsidR="007D18CC" w:rsidRPr="003017CE" w:rsidRDefault="007D18CC" w:rsidP="007D18CC">
      <w:pPr>
        <w:rPr>
          <w:color w:val="000000"/>
          <w:sz w:val="26"/>
          <w:szCs w:val="26"/>
          <w:lang w:val="en-US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15. «Великие географические открытия» и атлантические империи раннего Нового времени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</w:rPr>
        <w:t>Литература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</w:rPr>
        <w:t>для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</w:rPr>
        <w:t>подготовки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lastRenderedPageBreak/>
        <w:t xml:space="preserve">Dandelet, T. J. The Renaissance of empire in early modern Europe / T. J. Dandelet. – Cambridge [etc.]: Cambridge University Press, 2014. – 305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Fusaro, M. Political economies of empire in the early modern Mediterranean: the decline of Venice and the rise of England, 1450-1700 / M. Fusaro. – Cambridge: Cambridge University Press, 2015. – 408 c.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Parker, C. H. Global interactions in the early modern age, 1400-1800 / C. H. Parker. – Cambridge [etc.]: Cambridge University Press, 2010. – 255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– (Cambridge essential histories) .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Pomeranz, K. The great divergence: China, Europe, and the making of the modern world economy / K. Pomeranz. – Princeton : Princeton University Press, 2000. – 382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– (The Princeton economic history of the Western world) .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Pomeranz, K. The world that trade created: society, culture and the world economy, 1400 to present / K. Pomeranz, S. Topik. – 2nd ed. – Armonk [etc.]: M.E. Sharpe, 2006. – 285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 xml:space="preserve">. </w:t>
      </w:r>
    </w:p>
    <w:p w:rsidR="007D18CC" w:rsidRPr="003017CE" w:rsidRDefault="007D18CC" w:rsidP="007D18CC">
      <w:pPr>
        <w:ind w:left="567" w:hanging="567"/>
        <w:rPr>
          <w:sz w:val="26"/>
          <w:szCs w:val="26"/>
          <w:lang w:val="en-US"/>
        </w:rPr>
      </w:pPr>
      <w:r w:rsidRPr="003017CE">
        <w:rPr>
          <w:sz w:val="26"/>
          <w:szCs w:val="26"/>
          <w:lang w:val="en-US"/>
        </w:rPr>
        <w:t xml:space="preserve">Subrahmanyam, S. Europe's India: words, people, empires,1500 - 1800 / S. Subrahmanyam. – Cambridge; London: Harvard University Press, 2017. – 394 </w:t>
      </w:r>
      <w:r w:rsidRPr="003017CE">
        <w:rPr>
          <w:sz w:val="26"/>
          <w:szCs w:val="26"/>
        </w:rPr>
        <w:t>с</w:t>
      </w:r>
      <w:r w:rsidRPr="003017CE">
        <w:rPr>
          <w:sz w:val="26"/>
          <w:szCs w:val="26"/>
          <w:lang w:val="en-US"/>
        </w:rPr>
        <w:t>.</w:t>
      </w:r>
    </w:p>
    <w:p w:rsidR="007D18CC" w:rsidRPr="003017CE" w:rsidRDefault="007D18CC" w:rsidP="007D18CC">
      <w:pPr>
        <w:pStyle w:val="afffff7"/>
        <w:jc w:val="both"/>
        <w:rPr>
          <w:rFonts w:ascii="Times New Roman" w:hAnsi="Times New Roman" w:cs="Times New Roman"/>
          <w:sz w:val="26"/>
          <w:szCs w:val="26"/>
          <w:u w:val="single" w:color="000000"/>
          <w:lang w:val="en-US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 xml:space="preserve">16. </w:t>
      </w:r>
      <w:r w:rsidRPr="003017CE">
        <w:rPr>
          <w:rFonts w:ascii="Times New Roman" w:hAnsi="Times New Roman" w:cs="Times New Roman"/>
          <w:sz w:val="26"/>
          <w:szCs w:val="26"/>
          <w:u w:val="single"/>
        </w:rPr>
        <w:t>Древнерусское наследие в XVI – XVII вв.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Литература для подготовки: </w:t>
      </w:r>
    </w:p>
    <w:p w:rsidR="007D18CC" w:rsidRPr="003017CE" w:rsidRDefault="007D18CC" w:rsidP="007D18CC">
      <w:pPr>
        <w:ind w:left="567" w:hanging="567"/>
        <w:rPr>
          <w:sz w:val="26"/>
          <w:szCs w:val="26"/>
        </w:rPr>
      </w:pPr>
      <w:r w:rsidRPr="003017CE">
        <w:rPr>
          <w:sz w:val="26"/>
          <w:szCs w:val="26"/>
        </w:rPr>
        <w:t xml:space="preserve">1. НАРРАТИВЫ РУСИ КОНЦА XV - СЕРЕДИНЫ XVIII В.: В ПОИСКАХ СВОЕЙ ИСТОРИИ. Ответственный редактор А. В. Доронин. М., 2017. </w:t>
      </w:r>
    </w:p>
    <w:p w:rsidR="007D18CC" w:rsidRPr="003017CE" w:rsidRDefault="003017CE" w:rsidP="007D18CC">
      <w:pPr>
        <w:ind w:left="567" w:hanging="567"/>
        <w:rPr>
          <w:sz w:val="26"/>
          <w:szCs w:val="26"/>
        </w:rPr>
      </w:pPr>
      <w:hyperlink r:id="rId39" w:history="1">
        <w:r w:rsidR="007D18CC" w:rsidRPr="003017CE">
          <w:rPr>
            <w:sz w:val="26"/>
            <w:szCs w:val="26"/>
            <w:lang w:val="en-US"/>
          </w:rPr>
          <w:t>https</w:t>
        </w:r>
        <w:r w:rsidR="007D18CC" w:rsidRPr="003017CE">
          <w:rPr>
            <w:sz w:val="26"/>
            <w:szCs w:val="26"/>
          </w:rPr>
          <w:t>://</w:t>
        </w:r>
        <w:r w:rsidR="007D18CC" w:rsidRPr="003017CE">
          <w:rPr>
            <w:sz w:val="26"/>
            <w:szCs w:val="26"/>
            <w:lang w:val="en-US"/>
          </w:rPr>
          <w:t>elibrary</w:t>
        </w:r>
        <w:r w:rsidR="007D18CC" w:rsidRPr="003017CE">
          <w:rPr>
            <w:sz w:val="26"/>
            <w:szCs w:val="26"/>
          </w:rPr>
          <w:t>.</w:t>
        </w:r>
        <w:r w:rsidR="007D18CC" w:rsidRPr="003017CE">
          <w:rPr>
            <w:sz w:val="26"/>
            <w:szCs w:val="26"/>
            <w:lang w:val="en-US"/>
          </w:rPr>
          <w:t>ru</w:t>
        </w:r>
        <w:r w:rsidR="007D18CC" w:rsidRPr="003017CE">
          <w:rPr>
            <w:sz w:val="26"/>
            <w:szCs w:val="26"/>
          </w:rPr>
          <w:t>/</w:t>
        </w:r>
        <w:r w:rsidR="007D18CC" w:rsidRPr="003017CE">
          <w:rPr>
            <w:sz w:val="26"/>
            <w:szCs w:val="26"/>
            <w:lang w:val="en-US"/>
          </w:rPr>
          <w:t>item</w:t>
        </w:r>
        <w:r w:rsidR="007D18CC" w:rsidRPr="003017CE">
          <w:rPr>
            <w:sz w:val="26"/>
            <w:szCs w:val="26"/>
          </w:rPr>
          <w:t>.</w:t>
        </w:r>
        <w:r w:rsidR="007D18CC" w:rsidRPr="003017CE">
          <w:rPr>
            <w:sz w:val="26"/>
            <w:szCs w:val="26"/>
            <w:lang w:val="en-US"/>
          </w:rPr>
          <w:t>asp</w:t>
        </w:r>
        <w:r w:rsidR="007D18CC" w:rsidRPr="003017CE">
          <w:rPr>
            <w:sz w:val="26"/>
            <w:szCs w:val="26"/>
          </w:rPr>
          <w:t>?</w:t>
        </w:r>
        <w:r w:rsidR="007D18CC" w:rsidRPr="003017CE">
          <w:rPr>
            <w:sz w:val="26"/>
            <w:szCs w:val="26"/>
            <w:lang w:val="en-US"/>
          </w:rPr>
          <w:t>id</w:t>
        </w:r>
        <w:r w:rsidR="007D18CC" w:rsidRPr="003017CE">
          <w:rPr>
            <w:sz w:val="26"/>
            <w:szCs w:val="26"/>
          </w:rPr>
          <w:t>=35421993</w:t>
        </w:r>
      </w:hyperlink>
    </w:p>
    <w:p w:rsidR="007D18CC" w:rsidRPr="003017CE" w:rsidRDefault="007D18CC" w:rsidP="007D18CC">
      <w:pPr>
        <w:ind w:left="567" w:hanging="567"/>
        <w:rPr>
          <w:sz w:val="26"/>
          <w:szCs w:val="26"/>
        </w:rPr>
      </w:pPr>
      <w:r w:rsidRPr="003017CE">
        <w:rPr>
          <w:sz w:val="26"/>
          <w:szCs w:val="26"/>
        </w:rPr>
        <w:t xml:space="preserve">2. "МЕСТА ПАМЯТИ" РУСИ КОНЦА XV - СЕРЕДИНЫ XVIII В. Сборник статей. Ответственный редактор А. В. Доронин. М., 2018. </w:t>
      </w:r>
      <w:hyperlink r:id="rId40" w:history="1">
        <w:r w:rsidRPr="003017CE">
          <w:rPr>
            <w:sz w:val="26"/>
            <w:szCs w:val="26"/>
          </w:rPr>
          <w:t>https://elibrary.ru/item.asp?id=39252267</w:t>
        </w:r>
      </w:hyperlink>
    </w:p>
    <w:p w:rsidR="007D18CC" w:rsidRPr="003017CE" w:rsidRDefault="007D18CC" w:rsidP="007D18CC">
      <w:pPr>
        <w:ind w:left="567" w:hanging="567"/>
        <w:rPr>
          <w:sz w:val="26"/>
          <w:szCs w:val="26"/>
        </w:rPr>
      </w:pPr>
      <w:r w:rsidRPr="003017CE">
        <w:rPr>
          <w:sz w:val="26"/>
          <w:szCs w:val="26"/>
        </w:rPr>
        <w:t>3. МЕСТА ПАМЯТИ РУССКОЙ ИСТОРИИ [Г. А. Быковская и др.]. Воронеж, 2010</w:t>
      </w:r>
    </w:p>
    <w:p w:rsidR="007D18CC" w:rsidRPr="003017CE" w:rsidRDefault="003017CE" w:rsidP="007D18CC">
      <w:pPr>
        <w:ind w:left="567" w:hanging="567"/>
        <w:rPr>
          <w:sz w:val="26"/>
          <w:szCs w:val="26"/>
        </w:rPr>
      </w:pPr>
      <w:hyperlink r:id="rId41" w:history="1">
        <w:r w:rsidR="007D18CC" w:rsidRPr="003017CE">
          <w:rPr>
            <w:sz w:val="26"/>
            <w:szCs w:val="26"/>
          </w:rPr>
          <w:t>https://elibrary.ru/item.asp?id=19727266</w:t>
        </w:r>
      </w:hyperlink>
    </w:p>
    <w:p w:rsidR="007D18CC" w:rsidRPr="003017CE" w:rsidRDefault="007D18CC" w:rsidP="007D18CC">
      <w:pPr>
        <w:ind w:left="567" w:hanging="567"/>
        <w:rPr>
          <w:sz w:val="26"/>
          <w:szCs w:val="26"/>
        </w:rPr>
      </w:pPr>
      <w:r w:rsidRPr="003017CE">
        <w:rPr>
          <w:sz w:val="26"/>
          <w:szCs w:val="26"/>
        </w:rPr>
        <w:t xml:space="preserve">4. КОМПЛЕКСНЫЙ ПОДХОД В ИЗУЧЕНИИ ДРЕВНЕЙ РУСИ. Сборник материалов X Международной научной конференции. М., 2019. Приложение к Журналу "Древняя Русь. Вопросы медиевистики" </w:t>
      </w:r>
      <w:hyperlink r:id="rId42" w:history="1">
        <w:r w:rsidRPr="003017CE">
          <w:rPr>
            <w:sz w:val="26"/>
            <w:szCs w:val="26"/>
          </w:rPr>
          <w:t>https://elibrary.ru/item.asp?id=39551728</w:t>
        </w:r>
      </w:hyperlink>
    </w:p>
    <w:p w:rsidR="007D18CC" w:rsidRPr="003017CE" w:rsidRDefault="007D18CC" w:rsidP="007D18CC">
      <w:pPr>
        <w:pStyle w:val="afffff7"/>
        <w:jc w:val="both"/>
        <w:rPr>
          <w:rFonts w:ascii="Times New Roman" w:hAnsi="Times New Roman" w:cs="Times New Roman"/>
          <w:sz w:val="26"/>
          <w:szCs w:val="26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17. Европейский кризис XVI</w:t>
      </w:r>
      <w:r w:rsidRPr="003017CE">
        <w:rPr>
          <w:rFonts w:ascii="Times New Roman" w:hAnsi="Times New Roman" w:cs="Times New Roman"/>
          <w:sz w:val="26"/>
          <w:szCs w:val="26"/>
          <w:u w:val="single" w:color="000000"/>
          <w:lang w:val="en-US"/>
        </w:rPr>
        <w:t>I</w:t>
      </w: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 xml:space="preserve"> в.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Литература для подготовки: </w:t>
      </w:r>
    </w:p>
    <w:p w:rsidR="007D18CC" w:rsidRPr="003017CE" w:rsidRDefault="007D18CC" w:rsidP="007D18CC">
      <w:pPr>
        <w:ind w:left="567" w:hanging="567"/>
        <w:rPr>
          <w:sz w:val="26"/>
          <w:szCs w:val="26"/>
        </w:rPr>
      </w:pPr>
      <w:r w:rsidRPr="003017CE">
        <w:rPr>
          <w:sz w:val="26"/>
          <w:szCs w:val="26"/>
        </w:rPr>
        <w:t xml:space="preserve">РОССИЙСКОЕ ГОСУДАРСТВО В XIV-XVII ВВ. СПб., 2002. </w:t>
      </w:r>
      <w:hyperlink r:id="rId43" w:history="1">
        <w:r w:rsidRPr="003017CE">
          <w:rPr>
            <w:sz w:val="26"/>
            <w:szCs w:val="26"/>
          </w:rPr>
          <w:t>https://elibrary.ru/item.asp?id=21811392</w:t>
        </w:r>
      </w:hyperlink>
    </w:p>
    <w:p w:rsidR="007D18CC" w:rsidRPr="003017CE" w:rsidRDefault="007D18CC" w:rsidP="007D18CC">
      <w:pPr>
        <w:ind w:left="567" w:hanging="567"/>
        <w:rPr>
          <w:sz w:val="26"/>
          <w:szCs w:val="26"/>
        </w:rPr>
      </w:pPr>
      <w:r w:rsidRPr="003017CE">
        <w:rPr>
          <w:sz w:val="26"/>
          <w:szCs w:val="26"/>
        </w:rPr>
        <w:lastRenderedPageBreak/>
        <w:t xml:space="preserve">Виноградов А. В. РУССКО-КРЫМСКИЕ ОТНОШЕНИЯ В ПЕРИОД ВТОРОГО ПРАВЛЕНИЯ ХАНА ГАЗИ-ГИРЕЯ II 1597-1607 // </w:t>
      </w:r>
      <w:hyperlink r:id="rId44" w:tooltip="Оглавления выпусков этого журнала" w:history="1">
        <w:r w:rsidRPr="003017CE">
          <w:rPr>
            <w:sz w:val="26"/>
            <w:szCs w:val="26"/>
          </w:rPr>
          <w:t>СРЕДНЕВЕКОВЫЕ ТЮРКО-ТАТАРСКИЕ ГОСУДАРСТВА</w:t>
        </w:r>
      </w:hyperlink>
      <w:r w:rsidRPr="003017CE">
        <w:rPr>
          <w:sz w:val="26"/>
          <w:szCs w:val="26"/>
        </w:rPr>
        <w:t>. Т. 11. 2019.</w:t>
      </w:r>
    </w:p>
    <w:p w:rsidR="007D18CC" w:rsidRPr="003017CE" w:rsidRDefault="003017CE" w:rsidP="007D18CC">
      <w:pPr>
        <w:ind w:left="567" w:hanging="567"/>
        <w:rPr>
          <w:sz w:val="26"/>
          <w:szCs w:val="26"/>
        </w:rPr>
      </w:pPr>
      <w:hyperlink r:id="rId45" w:history="1">
        <w:r w:rsidR="007D18CC" w:rsidRPr="003017CE">
          <w:rPr>
            <w:sz w:val="26"/>
            <w:szCs w:val="26"/>
            <w:lang w:val="en-US"/>
          </w:rPr>
          <w:t>https</w:t>
        </w:r>
        <w:r w:rsidR="007D18CC" w:rsidRPr="003017CE">
          <w:rPr>
            <w:sz w:val="26"/>
            <w:szCs w:val="26"/>
          </w:rPr>
          <w:t>://</w:t>
        </w:r>
        <w:r w:rsidR="007D18CC" w:rsidRPr="003017CE">
          <w:rPr>
            <w:sz w:val="26"/>
            <w:szCs w:val="26"/>
            <w:lang w:val="en-US"/>
          </w:rPr>
          <w:t>elibrary</w:t>
        </w:r>
        <w:r w:rsidR="007D18CC" w:rsidRPr="003017CE">
          <w:rPr>
            <w:sz w:val="26"/>
            <w:szCs w:val="26"/>
          </w:rPr>
          <w:t>.</w:t>
        </w:r>
        <w:r w:rsidR="007D18CC" w:rsidRPr="003017CE">
          <w:rPr>
            <w:sz w:val="26"/>
            <w:szCs w:val="26"/>
            <w:lang w:val="en-US"/>
          </w:rPr>
          <w:t>ru</w:t>
        </w:r>
        <w:r w:rsidR="007D18CC" w:rsidRPr="003017CE">
          <w:rPr>
            <w:sz w:val="26"/>
            <w:szCs w:val="26"/>
          </w:rPr>
          <w:t>/</w:t>
        </w:r>
        <w:r w:rsidR="007D18CC" w:rsidRPr="003017CE">
          <w:rPr>
            <w:sz w:val="26"/>
            <w:szCs w:val="26"/>
            <w:lang w:val="en-US"/>
          </w:rPr>
          <w:t>item</w:t>
        </w:r>
        <w:r w:rsidR="007D18CC" w:rsidRPr="003017CE">
          <w:rPr>
            <w:sz w:val="26"/>
            <w:szCs w:val="26"/>
          </w:rPr>
          <w:t>.</w:t>
        </w:r>
        <w:r w:rsidR="007D18CC" w:rsidRPr="003017CE">
          <w:rPr>
            <w:sz w:val="26"/>
            <w:szCs w:val="26"/>
            <w:lang w:val="en-US"/>
          </w:rPr>
          <w:t>asp</w:t>
        </w:r>
        <w:r w:rsidR="007D18CC" w:rsidRPr="003017CE">
          <w:rPr>
            <w:sz w:val="26"/>
            <w:szCs w:val="26"/>
          </w:rPr>
          <w:t>?</w:t>
        </w:r>
        <w:r w:rsidR="007D18CC" w:rsidRPr="003017CE">
          <w:rPr>
            <w:sz w:val="26"/>
            <w:szCs w:val="26"/>
            <w:lang w:val="en-US"/>
          </w:rPr>
          <w:t>id</w:t>
        </w:r>
        <w:r w:rsidR="007D18CC" w:rsidRPr="003017CE">
          <w:rPr>
            <w:sz w:val="26"/>
            <w:szCs w:val="26"/>
          </w:rPr>
          <w:t>=41866738</w:t>
        </w:r>
      </w:hyperlink>
    </w:p>
    <w:p w:rsidR="007D18CC" w:rsidRPr="003017CE" w:rsidRDefault="007D18CC" w:rsidP="007D18CC">
      <w:pPr>
        <w:ind w:left="567" w:hanging="567"/>
        <w:rPr>
          <w:sz w:val="26"/>
          <w:szCs w:val="26"/>
        </w:rPr>
      </w:pPr>
      <w:r w:rsidRPr="003017CE">
        <w:rPr>
          <w:sz w:val="26"/>
          <w:szCs w:val="26"/>
        </w:rPr>
        <w:t>КАК СЕГОДНЯ ИЗУЧАТЬ ИСТОРИЮ ВОСТОЧНОЙ ЕВРОПЫ? ДИСКУССИЯ</w:t>
      </w:r>
      <w:r w:rsidRPr="003017CE">
        <w:rPr>
          <w:sz w:val="26"/>
          <w:szCs w:val="26"/>
          <w:lang w:val="en-US"/>
        </w:rPr>
        <w:t xml:space="preserve"> //  </w:t>
      </w:r>
      <w:hyperlink r:id="rId46" w:tooltip="Оглавления выпусков этого журнала" w:history="1">
        <w:r w:rsidRPr="003017CE">
          <w:rPr>
            <w:sz w:val="26"/>
            <w:szCs w:val="26"/>
            <w:lang w:val="en-US"/>
          </w:rPr>
          <w:t>STUDIA SLAVICA ET BALCANICA PETROPOLITANA</w:t>
        </w:r>
      </w:hyperlink>
      <w:r w:rsidRPr="003017CE">
        <w:rPr>
          <w:sz w:val="26"/>
          <w:szCs w:val="26"/>
          <w:lang w:val="en-US"/>
        </w:rPr>
        <w:t xml:space="preserve">. </w:t>
      </w:r>
      <w:r w:rsidRPr="003017CE">
        <w:rPr>
          <w:sz w:val="26"/>
          <w:szCs w:val="26"/>
        </w:rPr>
        <w:t>2020. № 1 927). https://elibrary.ru/item.asp?id=43807336</w:t>
      </w:r>
    </w:p>
    <w:p w:rsidR="007D18CC" w:rsidRPr="003017CE" w:rsidRDefault="007D18CC" w:rsidP="007D18CC">
      <w:pPr>
        <w:ind w:left="567" w:hanging="567"/>
        <w:rPr>
          <w:sz w:val="26"/>
          <w:szCs w:val="26"/>
        </w:rPr>
      </w:pPr>
      <w:r w:rsidRPr="003017CE">
        <w:rPr>
          <w:sz w:val="26"/>
          <w:szCs w:val="26"/>
        </w:rPr>
        <w:t xml:space="preserve">Дмитриев М. В. РЕЛИГИОЗНЫЕ ВОЙНЫ В РЕЧИ ПОСПОЛИТОЙ? К ВОПРОСУ О ПОСЛЕДСТВИЯХ БРЕСТСКОЙ УНИИ 1596 ГОДА // </w:t>
      </w:r>
      <w:hyperlink r:id="rId47" w:tooltip="Оглавления выпусков этого журнала" w:history="1">
        <w:r w:rsidRPr="003017CE">
          <w:rPr>
            <w:sz w:val="26"/>
            <w:szCs w:val="26"/>
          </w:rPr>
          <w:t>STUDIA SLAVICA ET BALCANICA PETROPOLITANA</w:t>
        </w:r>
      </w:hyperlink>
      <w:r w:rsidRPr="003017CE">
        <w:rPr>
          <w:sz w:val="26"/>
          <w:szCs w:val="26"/>
        </w:rPr>
        <w:t>.2008. № 1 (3)</w:t>
      </w:r>
    </w:p>
    <w:p w:rsidR="007D18CC" w:rsidRPr="003017CE" w:rsidRDefault="007D18CC" w:rsidP="007D18CC">
      <w:pPr>
        <w:ind w:left="567" w:hanging="567"/>
        <w:rPr>
          <w:sz w:val="26"/>
          <w:szCs w:val="26"/>
        </w:rPr>
      </w:pPr>
      <w:r w:rsidRPr="003017CE">
        <w:rPr>
          <w:sz w:val="26"/>
          <w:szCs w:val="26"/>
        </w:rPr>
        <w:t>https://elibrary.ru/item.asp?id=15723382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18. Московский политический организм XVI-XVII вв. Государев двор, Разряд, Посольский приказ и поместная система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Литература для подготовки: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>1. ПИСЦОВЫЕ КНИГИ И ДРУГИЕ МАССОВЫЕ ИСТОЧНИКИ ПО ИСТОРИИ РОССИИ XVI-XX ВЕКОВ. МАТЕРИАЛЫ XVIII ВСЕРОССИЙСКОЙ НАУЧНОЙ КОНФЕРЕНЦИИ. Н. Новгород, 2014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. </w:t>
      </w:r>
      <w:hyperlink r:id="rId48" w:history="1">
        <w:r w:rsidRPr="003017CE">
          <w:rPr>
            <w:rFonts w:ascii="Times New Roman" w:hAnsi="Times New Roman" w:cs="Times New Roman"/>
            <w:sz w:val="26"/>
            <w:szCs w:val="26"/>
          </w:rPr>
          <w:t>https://elibrary.ru/item.asp?id=23671853</w:t>
        </w:r>
      </w:hyperlink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2. СОКОЛОВ В.В. ОТЕЧЕСТВЕННАЯ ИСТОРИЯ. РУСЬ ДРЕВНЯЯ. МОСКОВСКОЕ ЦАРСТВО. ТОМ 1. УЧЕБНОЕ ПОСОБИЕ. М., 2013.  </w:t>
      </w:r>
      <w:hyperlink r:id="rId49" w:history="1">
        <w:r w:rsidRPr="003017CE">
          <w:rPr>
            <w:rFonts w:ascii="Times New Roman" w:hAnsi="Times New Roman" w:cs="Times New Roman"/>
            <w:sz w:val="26"/>
            <w:szCs w:val="26"/>
          </w:rPr>
          <w:t>https://elibrary.ru/item.asp?id=20245858</w:t>
        </w:r>
      </w:hyperlink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3. </w:t>
      </w:r>
      <w:hyperlink r:id="rId50" w:tooltip="Список публикаций этого автора" w:history="1">
        <w:r w:rsidRPr="003017CE">
          <w:rPr>
            <w:rFonts w:ascii="Times New Roman" w:hAnsi="Times New Roman" w:cs="Times New Roman"/>
            <w:sz w:val="26"/>
            <w:szCs w:val="26"/>
          </w:rPr>
          <w:t>АКСАНОВ А. В.</w:t>
        </w:r>
      </w:hyperlink>
      <w:r w:rsidRPr="003017CE">
        <w:rPr>
          <w:rFonts w:ascii="Times New Roman" w:hAnsi="Times New Roman" w:cs="Times New Roman"/>
          <w:sz w:val="26"/>
          <w:szCs w:val="26"/>
        </w:rPr>
        <w:t xml:space="preserve"> КАЗАНСКОЕ ХАНСТВО И МОСКОВСКАЯ РУСЬ: МЕЖГОСУДАРСТВЕННЫЕ ОТНОШЕНИЯ В КОНТЕКСТЕ ГЕРМЕНЕВТИЧЕСКОГО ИССЛЕДОВАНИЯ. Казань, 2016. </w:t>
      </w:r>
      <w:hyperlink r:id="rId51" w:history="1">
        <w:r w:rsidRPr="003017CE">
          <w:rPr>
            <w:rFonts w:ascii="Times New Roman" w:hAnsi="Times New Roman" w:cs="Times New Roman"/>
            <w:sz w:val="26"/>
            <w:szCs w:val="26"/>
          </w:rPr>
          <w:t>https://elibrary.ru/item.asp?id=35271722</w:t>
        </w:r>
      </w:hyperlink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>4. Рыбалко Н. В. СИСТЕМА МОСКОВСКИХ ПРИКАЗОВ И ИХ СЛУЖАЩИЕ В ЦАРСТВОВАНИЕ ЛЖЕДМИТРИЯ I // Вестник Волгоградского ГУ. 2008. № 1 (13) https://elibrary.ru/item.asp?id=11563296</w:t>
      </w:r>
    </w:p>
    <w:p w:rsidR="007D18CC" w:rsidRPr="003017CE" w:rsidRDefault="007D18CC" w:rsidP="007D18CC">
      <w:pPr>
        <w:pStyle w:val="afffff7"/>
        <w:jc w:val="both"/>
        <w:rPr>
          <w:rFonts w:ascii="Times New Roman" w:hAnsi="Times New Roman" w:cs="Times New Roman"/>
          <w:sz w:val="26"/>
          <w:szCs w:val="26"/>
          <w:u w:val="single" w:color="000000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19. Феномен просвещенного абсолютизма в Российской империи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Литература для подготовки: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</w:rPr>
        <w:t>1. Wilson, Peter. 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Absolutism in Central Europe, Taylor &amp; Francis Group, 2000. ProQuest Ebook Central, </w:t>
      </w:r>
      <w:hyperlink r:id="rId52" w:history="1">
        <w:r w:rsidRPr="003017CE">
          <w:rPr>
            <w:rFonts w:ascii="Times New Roman" w:hAnsi="Times New Roman" w:cs="Times New Roman"/>
            <w:sz w:val="26"/>
            <w:szCs w:val="26"/>
            <w:lang w:val="en-US"/>
          </w:rPr>
          <w:t>https://ebookcentral.proquest.com/lib/hselibrary-ebooks/detail.action?docID=178673</w:t>
        </w:r>
      </w:hyperlink>
      <w:r w:rsidRPr="003017CE">
        <w:rPr>
          <w:rFonts w:ascii="Times New Roman" w:hAnsi="Times New Roman" w:cs="Times New Roman"/>
          <w:sz w:val="26"/>
          <w:szCs w:val="26"/>
          <w:lang w:val="en-US"/>
        </w:rPr>
        <w:t>. – chapter 4 Enlightened absolutism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2. Love, Ronald S.. The Enlightenment, ABC-CLIO, LLC, 2008. ProQuest Ebook Central, </w:t>
      </w:r>
      <w:hyperlink r:id="rId53" w:history="1">
        <w:r w:rsidRPr="003017CE">
          <w:rPr>
            <w:rFonts w:ascii="Times New Roman" w:hAnsi="Times New Roman" w:cs="Times New Roman"/>
            <w:sz w:val="26"/>
            <w:szCs w:val="26"/>
            <w:lang w:val="en-US"/>
          </w:rPr>
          <w:t>https://ebookcentral.proquest.com/lib/hselibrary-ebooks/detail.action?docID=497259</w:t>
        </w:r>
      </w:hyperlink>
      <w:r w:rsidRPr="003017C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3. Edelstein, Dan. The Enlightenment : A Genealogy, University of Chicago Press, 2010. ProQuest Ebook Central, </w:t>
      </w:r>
      <w:hyperlink r:id="rId54" w:history="1">
        <w:r w:rsidRPr="003017CE">
          <w:rPr>
            <w:rFonts w:ascii="Times New Roman" w:hAnsi="Times New Roman" w:cs="Times New Roman"/>
            <w:sz w:val="26"/>
            <w:szCs w:val="26"/>
            <w:lang w:val="en-US"/>
          </w:rPr>
          <w:t>https://ebookcentral.proquest.com/lib/hselibrary-ebooks/detail.action?docID=648130</w:t>
        </w:r>
      </w:hyperlink>
      <w:r w:rsidRPr="003017C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20. Феномен европейского просвещения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Литература для подготовки: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1. Wilson, Peter. Absolutism in Central Europe, Taylor &amp; Francis Group, 2000. ProQuest Ebook Central, </w:t>
      </w:r>
      <w:hyperlink r:id="rId55" w:history="1">
        <w:r w:rsidRPr="003017CE">
          <w:rPr>
            <w:rFonts w:ascii="Times New Roman" w:hAnsi="Times New Roman" w:cs="Times New Roman"/>
            <w:sz w:val="26"/>
            <w:szCs w:val="26"/>
            <w:lang w:val="en-US"/>
          </w:rPr>
          <w:t>https://ebookcentral.proquest.com/lib/hselibrary-ebooks/detail.action?docID=178673</w:t>
        </w:r>
      </w:hyperlink>
      <w:r w:rsidRPr="003017CE">
        <w:rPr>
          <w:rFonts w:ascii="Times New Roman" w:hAnsi="Times New Roman" w:cs="Times New Roman"/>
          <w:sz w:val="26"/>
          <w:szCs w:val="26"/>
          <w:lang w:val="en-US"/>
        </w:rPr>
        <w:t>. – chapter 4 Enlightened absolutism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2. Love, Ronald S.. The Enlightenment, ABC-CLIO, LLC, 2008. ProQuest Ebook Central, </w:t>
      </w:r>
      <w:hyperlink r:id="rId56" w:history="1">
        <w:r w:rsidRPr="003017CE">
          <w:rPr>
            <w:rFonts w:ascii="Times New Roman" w:hAnsi="Times New Roman" w:cs="Times New Roman"/>
            <w:sz w:val="26"/>
            <w:szCs w:val="26"/>
            <w:lang w:val="en-US"/>
          </w:rPr>
          <w:t>https://ebookcentral.proquest.com/lib/hselibrary-ebooks/detail.action?docID=497259</w:t>
        </w:r>
      </w:hyperlink>
      <w:r w:rsidRPr="003017C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3. Edelstein, Dan. The Enlightenment : A Genealogy, University of Chicago Press, 2010. ProQuest Ebook Central, </w:t>
      </w:r>
      <w:hyperlink r:id="rId57" w:history="1">
        <w:r w:rsidRPr="003017CE">
          <w:rPr>
            <w:rFonts w:ascii="Times New Roman" w:hAnsi="Times New Roman" w:cs="Times New Roman"/>
            <w:sz w:val="26"/>
            <w:szCs w:val="26"/>
            <w:lang w:val="en-US"/>
          </w:rPr>
          <w:t>https://ebookcentral.proquest.com/lib/hselibrary-ebooks/detail.action?docID=648130</w:t>
        </w:r>
      </w:hyperlink>
      <w:r w:rsidRPr="003017C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D18CC" w:rsidRPr="003017CE" w:rsidRDefault="007D18CC" w:rsidP="007D18CC">
      <w:pPr>
        <w:pStyle w:val="afffff7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color="000000"/>
          <w:lang w:val="en-GB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21. «Атлантические революции» начала долгого Х</w:t>
      </w:r>
      <w:r w:rsidRPr="003017CE">
        <w:rPr>
          <w:rFonts w:ascii="Times New Roman" w:hAnsi="Times New Roman" w:cs="Times New Roman"/>
          <w:sz w:val="26"/>
          <w:szCs w:val="26"/>
          <w:u w:val="single" w:color="000000"/>
          <w:lang w:val="en-US"/>
        </w:rPr>
        <w:t>I</w:t>
      </w: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Х века: историография, контекст, причины, основные события и акторы, последствия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Литература для подготовки: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</w:rPr>
        <w:t>1.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 Desan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,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Susan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et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al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,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eds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.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 xml:space="preserve">The French revolution in global perspective.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Ithaca: Cornell University Press, 2013 (библиотека ВШЭ СПб и е-библиотека ВШЭ);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2. Palmer, Robert.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>The age of the democratic revolution: a political history of Europe and America, 1760–1800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. Princeton: Princeton University Press, 2014 (е-библиотека ВШЭ);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3. Polasky, Janet. “Revolutionaries between nations, 1776–1789,”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>Past &amp; Present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232,1 (2016): 165–201 (е-библиотека ВШЭ).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="Times New Roman" w:eastAsia="Calibri" w:hAnsi="Times New Roman" w:cs="Times New Roman"/>
          <w:sz w:val="26"/>
          <w:szCs w:val="26"/>
          <w:u w:val="single" w:color="000000"/>
          <w:lang w:val="en-US"/>
        </w:rPr>
      </w:pP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 xml:space="preserve">22. </w:t>
      </w:r>
      <w:r w:rsidRPr="003017CE">
        <w:rPr>
          <w:rFonts w:ascii="Times New Roman" w:hAnsi="Times New Roman" w:cs="Times New Roman"/>
          <w:sz w:val="26"/>
          <w:szCs w:val="26"/>
          <w:u w:val="single"/>
        </w:rPr>
        <w:t>Промышленная революция: историография, контекст, причины, основные события и акторы, последствия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Литература для подготовки: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1. Энгельс, Фридрих. Положение рабочего класса в Англии // Маркс, К. и Энгельс, Ф. Сочинения. 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>М.: Госполитиздат, 1955. Т. 2. С. 231–517 (</w:t>
      </w:r>
      <w:hyperlink r:id="rId58" w:anchor="page=241" w:history="1">
        <w:r w:rsidRPr="003017CE">
          <w:rPr>
            <w:rStyle w:val="Hyperlink0"/>
            <w:rFonts w:ascii="Times New Roman" w:hAnsi="Times New Roman"/>
            <w:sz w:val="26"/>
            <w:szCs w:val="26"/>
            <w:lang w:val="en-US"/>
          </w:rPr>
          <w:t>е-коллекции РНБ</w:t>
        </w:r>
      </w:hyperlink>
      <w:r w:rsidRPr="003017CE">
        <w:rPr>
          <w:rFonts w:ascii="Times New Roman" w:hAnsi="Times New Roman" w:cs="Times New Roman"/>
          <w:sz w:val="26"/>
          <w:szCs w:val="26"/>
          <w:lang w:val="en-US"/>
        </w:rPr>
        <w:t>);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2. Griffin, Emma. </w:t>
      </w:r>
      <w:r w:rsidRPr="003017CE">
        <w:rPr>
          <w:rFonts w:ascii="Times New Roman" w:hAnsi="Times New Roman" w:cs="Times New Roman"/>
          <w:i/>
          <w:iCs/>
          <w:sz w:val="26"/>
          <w:szCs w:val="26"/>
          <w:lang w:val="en-US"/>
        </w:rPr>
        <w:t>Liberty’s dawn: a people’s history of the Industrial Revolution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>. New Haven: Yale University Press, 2013 (е-библиотека НИУ ВШЭ);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3. Mokyr, Joel. </w:t>
      </w:r>
      <w:r w:rsidRPr="003017CE">
        <w:rPr>
          <w:rFonts w:ascii="Times New Roman" w:hAnsi="Times New Roman" w:cs="Times New Roman"/>
          <w:i/>
          <w:iCs/>
          <w:sz w:val="26"/>
          <w:szCs w:val="26"/>
          <w:lang w:val="en-US"/>
        </w:rPr>
        <w:t>A culture of growth: the origins of the modern economy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>. Princeton</w:t>
      </w:r>
      <w:r w:rsidRPr="003017CE">
        <w:rPr>
          <w:rFonts w:ascii="Times New Roman" w:hAnsi="Times New Roman" w:cs="Times New Roman"/>
          <w:sz w:val="26"/>
          <w:szCs w:val="26"/>
        </w:rPr>
        <w:t xml:space="preserve">: 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>Princeton</w:t>
      </w:r>
      <w:r w:rsidRPr="003017CE">
        <w:rPr>
          <w:rFonts w:ascii="Times New Roman" w:hAnsi="Times New Roman" w:cs="Times New Roman"/>
          <w:sz w:val="26"/>
          <w:szCs w:val="26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>University</w:t>
      </w:r>
      <w:r w:rsidRPr="003017CE">
        <w:rPr>
          <w:rFonts w:ascii="Times New Roman" w:hAnsi="Times New Roman" w:cs="Times New Roman"/>
          <w:sz w:val="26"/>
          <w:szCs w:val="26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>Press</w:t>
      </w:r>
      <w:r w:rsidRPr="003017CE">
        <w:rPr>
          <w:rFonts w:ascii="Times New Roman" w:hAnsi="Times New Roman" w:cs="Times New Roman"/>
          <w:sz w:val="26"/>
          <w:szCs w:val="26"/>
        </w:rPr>
        <w:t>, 2017 (е-библиотека НИУ ВШЭ).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017CE">
        <w:rPr>
          <w:rFonts w:ascii="Times New Roman" w:hAnsi="Times New Roman" w:cs="Times New Roman"/>
          <w:sz w:val="26"/>
          <w:szCs w:val="26"/>
          <w:u w:val="single"/>
        </w:rPr>
        <w:t>23. Нации и национализм в Х</w:t>
      </w:r>
      <w:r w:rsidRPr="003017CE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3017CE">
        <w:rPr>
          <w:rFonts w:ascii="Times New Roman" w:hAnsi="Times New Roman" w:cs="Times New Roman"/>
          <w:sz w:val="26"/>
          <w:szCs w:val="26"/>
          <w:u w:val="single"/>
        </w:rPr>
        <w:t>Х веке: историография, контекст, причины, основные события и акторы, последствия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Литература для подготовки: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1. 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>Anderson</w:t>
      </w:r>
      <w:r w:rsidRPr="003017CE">
        <w:rPr>
          <w:rFonts w:ascii="Times New Roman" w:hAnsi="Times New Roman" w:cs="Times New Roman"/>
          <w:sz w:val="26"/>
          <w:szCs w:val="26"/>
        </w:rPr>
        <w:t xml:space="preserve">, 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>Benedict</w:t>
      </w:r>
      <w:r w:rsidRPr="003017CE">
        <w:rPr>
          <w:rFonts w:ascii="Times New Roman" w:hAnsi="Times New Roman" w:cs="Times New Roman"/>
          <w:sz w:val="26"/>
          <w:szCs w:val="26"/>
        </w:rPr>
        <w:t xml:space="preserve">. </w:t>
      </w:r>
      <w:r w:rsidRPr="003017CE">
        <w:rPr>
          <w:rFonts w:ascii="Times New Roman" w:hAnsi="Times New Roman" w:cs="Times New Roman"/>
          <w:i/>
          <w:iCs/>
          <w:sz w:val="26"/>
          <w:szCs w:val="26"/>
          <w:lang w:val="en-US"/>
        </w:rPr>
        <w:t>Imagined Communities: Reflections on the Origin and Spread of Nationalism.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London: Verso, 2016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(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-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библиотека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НИУ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ВШЭ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);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2. Hobsbawm, Eric, and Terence Ranger, eds.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>The invention of tradition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. Cambridge: Cambridge University Press, 1983 (е-библиотека НИУ ВШЭ).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Перевод двух самых важных статей на русский см. в: Хобсбаум, Эрик. Массовое производство традиций: Европа, 1870–1914 // Неприкосновенный запас. 2015. №6.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C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. 107–127 (е-библиотека НИУ ВШЭ); Тревор-Ропер, Хью. Изобретение традиции: традиция горцев Шотландии // Там же.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C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. 128–145 (е-библиотека НИУ ВШЭ);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3. Smith, Anthony.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 xml:space="preserve">Nationalism and Modernism: A Critical Survey of Recent Theories of Nations and Nationalism.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London: Routledge, 1998 (е-библиотека НИУ ВШЭ);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4. Zahra, Tara. “Imagined non-communities: national indifference as a category of analysis,”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>Slavic Review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69,1 (2010): 93–119 (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-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библиотека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НИУ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ВШЭ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).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Times New Roman" w:eastAsia="Calibri" w:hAnsi="Times New Roman" w:cs="Times New Roman"/>
          <w:sz w:val="26"/>
          <w:szCs w:val="26"/>
          <w:u w:val="single" w:color="000000"/>
          <w:lang w:val="en-US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24. Политические и социальные идеи и проекты в европейской мысли XIX в.: либерализм, консерватизм, социализм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</w:rPr>
        <w:lastRenderedPageBreak/>
        <w:t>Литература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</w:rPr>
        <w:t>для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</w:rPr>
        <w:t>подготовки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hyperlink r:id="rId59" w:tgtFrame="_blank" w:history="1">
        <w:r w:rsidRPr="003017CE">
          <w:rPr>
            <w:rFonts w:ascii="Times New Roman" w:hAnsi="Times New Roman" w:cs="Times New Roman"/>
            <w:sz w:val="26"/>
            <w:szCs w:val="26"/>
            <w:lang w:val="en-US"/>
          </w:rPr>
          <w:t>. The Oxford Handbook of the History of Political Philosophy</w:t>
        </w:r>
      </w:hyperlink>
      <w:r w:rsidRPr="003017CE">
        <w:rPr>
          <w:rFonts w:ascii="Times New Roman" w:hAnsi="Times New Roman" w:cs="Times New Roman"/>
          <w:sz w:val="26"/>
          <w:szCs w:val="26"/>
          <w:lang w:val="en-US"/>
        </w:rPr>
        <w:t>. Edited by George Klosko. Print Publication Date: May 2011. Chaper 1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2. Revolutionaries, Reactionaries and the Dilemmas of Russian Conservatism Alexander M. Martin </w:t>
      </w:r>
      <w:hyperlink r:id="rId60" w:tgtFrame="_blank" w:history="1">
        <w:r w:rsidRPr="003017CE">
          <w:rPr>
            <w:rFonts w:ascii="Times New Roman" w:hAnsi="Times New Roman" w:cs="Times New Roman"/>
            <w:sz w:val="26"/>
            <w:szCs w:val="26"/>
            <w:lang w:val="en-US"/>
          </w:rPr>
          <w:t>The Oxford Handbook of Modern Russian History</w:t>
        </w:r>
      </w:hyperlink>
      <w:r w:rsidRPr="003017CE">
        <w:rPr>
          <w:rFonts w:ascii="Times New Roman" w:hAnsi="Times New Roman" w:cs="Times New Roman"/>
          <w:sz w:val="26"/>
          <w:szCs w:val="26"/>
          <w:lang w:val="en-US"/>
        </w:rPr>
        <w:t>. Edited by Simon Dixon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3. Reform and Revolution  Neil McArthur </w:t>
      </w:r>
      <w:hyperlink r:id="rId61" w:tgtFrame="_blank" w:history="1">
        <w:r w:rsidRPr="003017CE">
          <w:rPr>
            <w:rFonts w:ascii="Times New Roman" w:hAnsi="Times New Roman" w:cs="Times New Roman"/>
            <w:sz w:val="26"/>
            <w:szCs w:val="26"/>
            <w:lang w:val="en-US"/>
          </w:rPr>
          <w:t>The Oxford Handbook of British Philosophy in the Eighteenth Century</w:t>
        </w:r>
      </w:hyperlink>
      <w:r w:rsidRPr="003017CE">
        <w:rPr>
          <w:rFonts w:ascii="Times New Roman" w:hAnsi="Times New Roman" w:cs="Times New Roman"/>
          <w:sz w:val="26"/>
          <w:szCs w:val="26"/>
          <w:lang w:val="en-US"/>
        </w:rPr>
        <w:t>Edited by James A. Harris 2013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4. Marx’s Concept of Socialism   Peter Hudis </w:t>
      </w:r>
      <w:hyperlink r:id="rId62" w:tgtFrame="_blank" w:history="1">
        <w:r w:rsidRPr="003017CE">
          <w:rPr>
            <w:rFonts w:ascii="Times New Roman" w:hAnsi="Times New Roman" w:cs="Times New Roman"/>
            <w:sz w:val="26"/>
            <w:szCs w:val="26"/>
            <w:lang w:val="en-US"/>
          </w:rPr>
          <w:t>The Oxford Handbook of Karl Marx</w:t>
        </w:r>
      </w:hyperlink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Edited by Matt Vidal, Tony Smith, Tomás Rotta, and Paul Prew Print Publication Date: Jun 2019</w:t>
      </w:r>
    </w:p>
    <w:p w:rsidR="007D18CC" w:rsidRPr="003017CE" w:rsidRDefault="007D18CC" w:rsidP="007D18CC">
      <w:pPr>
        <w:shd w:val="clear" w:color="auto" w:fill="FFFFFF"/>
        <w:rPr>
          <w:color w:val="000000"/>
          <w:sz w:val="26"/>
          <w:szCs w:val="26"/>
          <w:u w:val="single"/>
          <w:lang w:val="en-US"/>
        </w:rPr>
      </w:pPr>
    </w:p>
    <w:p w:rsidR="007D18CC" w:rsidRPr="003017CE" w:rsidRDefault="007D18CC" w:rsidP="007D18CC">
      <w:pPr>
        <w:shd w:val="clear" w:color="auto" w:fill="FFFFFF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  <w:u w:val="single"/>
        </w:rPr>
        <w:t>24. Старые и новые социальные группы в XIX в., их участие в политической и культурной жизни Европы, характерные формы семейной жизни.</w:t>
      </w:r>
    </w:p>
    <w:p w:rsidR="007D18CC" w:rsidRPr="003017CE" w:rsidRDefault="007D18CC" w:rsidP="007D18CC">
      <w:pPr>
        <w:shd w:val="clear" w:color="auto" w:fill="FFFFFF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</w:rPr>
        <w:t>Литература для подготовки: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1. 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>Blackbourn</w:t>
      </w:r>
      <w:r w:rsidRPr="003017CE">
        <w:rPr>
          <w:rFonts w:ascii="Times New Roman" w:hAnsi="Times New Roman" w:cs="Times New Roman"/>
          <w:sz w:val="26"/>
          <w:szCs w:val="26"/>
        </w:rPr>
        <w:t xml:space="preserve">, 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>David</w:t>
      </w:r>
      <w:r w:rsidRPr="003017CE">
        <w:rPr>
          <w:rFonts w:ascii="Times New Roman" w:hAnsi="Times New Roman" w:cs="Times New Roman"/>
          <w:sz w:val="26"/>
          <w:szCs w:val="26"/>
        </w:rPr>
        <w:t xml:space="preserve">, 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3017CE">
        <w:rPr>
          <w:rFonts w:ascii="Times New Roman" w:hAnsi="Times New Roman" w:cs="Times New Roman"/>
          <w:sz w:val="26"/>
          <w:szCs w:val="26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>Geoff</w:t>
      </w:r>
      <w:r w:rsidRPr="003017CE">
        <w:rPr>
          <w:rFonts w:ascii="Times New Roman" w:hAnsi="Times New Roman" w:cs="Times New Roman"/>
          <w:sz w:val="26"/>
          <w:szCs w:val="26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>Eley</w:t>
      </w:r>
      <w:r w:rsidRPr="003017CE">
        <w:rPr>
          <w:rFonts w:ascii="Times New Roman" w:hAnsi="Times New Roman" w:cs="Times New Roman"/>
          <w:sz w:val="26"/>
          <w:szCs w:val="26"/>
        </w:rPr>
        <w:t>.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> The Peculiarities of German History : Bourgeois Society and Politics in Nineteenth-Century Germany, Oxford University Press, Incorporated, 1984. ProQuest Ebook Central, https://ebookcentral.proquest.com/lib/hselibrary-ebooks/detail.action?docID=684551.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>2. Magraw, Roger. France, 1800-1914 : A Social History, Taylor &amp; Francis Group, 2002. ProQuest Ebook Central, https://ebookcentral.proquest.com/lib/hselibrary-ebooks/detail.action?docID=1747328.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  <w:lang w:val="en-US"/>
        </w:rPr>
      </w:pP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 xml:space="preserve">26. </w:t>
      </w:r>
      <w:r w:rsidRPr="003017CE">
        <w:rPr>
          <w:rFonts w:ascii="Times New Roman" w:hAnsi="Times New Roman" w:cs="Times New Roman"/>
          <w:sz w:val="26"/>
          <w:szCs w:val="26"/>
          <w:u w:val="single"/>
        </w:rPr>
        <w:t>Колониализм и противоборство колониальных империй в конце Х</w:t>
      </w:r>
      <w:r w:rsidRPr="003017CE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3017CE">
        <w:rPr>
          <w:rFonts w:ascii="Times New Roman" w:hAnsi="Times New Roman" w:cs="Times New Roman"/>
          <w:sz w:val="26"/>
          <w:szCs w:val="26"/>
          <w:u w:val="single"/>
        </w:rPr>
        <w:t>Х – начале ХХ веков: основные акторы, варианты, политическая география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>Литература для подготовки: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</w:rPr>
        <w:t>1.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> Aldrich</w:t>
      </w:r>
      <w:r w:rsidRPr="003017CE">
        <w:rPr>
          <w:rFonts w:ascii="Times New Roman" w:hAnsi="Times New Roman" w:cs="Times New Roman"/>
          <w:sz w:val="26"/>
          <w:szCs w:val="26"/>
        </w:rPr>
        <w:t xml:space="preserve">, 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>Robert</w:t>
      </w:r>
      <w:r w:rsidRPr="003017CE">
        <w:rPr>
          <w:rFonts w:ascii="Times New Roman" w:hAnsi="Times New Roman" w:cs="Times New Roman"/>
          <w:sz w:val="26"/>
          <w:szCs w:val="26"/>
        </w:rPr>
        <w:t xml:space="preserve">. </w:t>
      </w:r>
      <w:r w:rsidRPr="003017CE">
        <w:rPr>
          <w:rFonts w:ascii="Times New Roman" w:hAnsi="Times New Roman" w:cs="Times New Roman"/>
          <w:i/>
          <w:iCs/>
          <w:sz w:val="26"/>
          <w:szCs w:val="26"/>
          <w:lang w:val="en-US"/>
        </w:rPr>
        <w:t>Greater France: a history of French overseas expansion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. Basingstoke: Macmillan, 1996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(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-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библиотека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НИУ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ВШЭ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)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Darwin,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John.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>The Empire Project: The Rise and Fall of the British World-System, 1830–1970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. New York: Cambridge University Press, 2009 (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-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библиотека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НИУ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ВШЭ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)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3. 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Retallack, James, ed. </w:t>
      </w:r>
      <w:r w:rsidRPr="003017CE">
        <w:rPr>
          <w:rFonts w:ascii="Times New Roman" w:hAnsi="Times New Roman" w:cs="Times New Roman"/>
          <w:i/>
          <w:iCs/>
          <w:sz w:val="26"/>
          <w:szCs w:val="26"/>
          <w:lang w:val="en-US"/>
        </w:rPr>
        <w:t>Imperial Germany, 1871–1918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. Oxford: Oxford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University Press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, 2008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(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-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библиотека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НИУ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ВШЭ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)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  <w:lang w:val="en-US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27. Проблема разнообразия в Российской империи: регионы, национальности, центры и периферии, изменения в имперской политике</w:t>
      </w: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1. Герасимов, Илья, ред. Новая имперская история Северной Евразии //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</w:rPr>
        <w:t xml:space="preserve">Ab Imperio.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2015. № 1–4; 2016. № 1–3 (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-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библиотека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НИУ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ВШЭ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);</w:t>
      </w: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2. Kappeler, Andreas.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>The Russian Empire: A Multi-Ethnic History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. London: Routledge, 2001(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-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библиотека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НИУ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ВШЭ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);</w:t>
      </w: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3. Burbank, Jane, von Hagen, Mark, and Anatolyi Remnev, eds.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 xml:space="preserve">Russian empire: space, people, power, 1700–1930.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Bloomington: Indiana University Press, 2007 (е-библиотека НИУ ВШЭ).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 xml:space="preserve">28. </w:t>
      </w:r>
      <w:r w:rsidRPr="003017CE">
        <w:rPr>
          <w:rFonts w:ascii="Times New Roman" w:hAnsi="Times New Roman" w:cs="Times New Roman"/>
          <w:sz w:val="26"/>
          <w:szCs w:val="26"/>
          <w:u w:val="single"/>
        </w:rPr>
        <w:t>Первая мировая война: предпосылки, ход и театры войны, завершение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</w:rPr>
        <w:t>Литература для подготовки: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1.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D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ü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lffer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,</w:t>
      </w:r>
      <w:r w:rsidRPr="003017CE">
        <w:rPr>
          <w:rFonts w:ascii="Times New Roman" w:hAnsi="Times New Roman" w:cs="Times New Roman"/>
          <w:sz w:val="26"/>
          <w:szCs w:val="26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Jost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.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“Centenary (Historiography)” (</w:t>
      </w:r>
      <w:hyperlink r:id="rId63" w:history="1">
        <w:r w:rsidRPr="003017CE">
          <w:rPr>
            <w:rStyle w:val="Hyperlink0"/>
            <w:rFonts w:ascii="Times New Roman" w:hAnsi="Times New Roman"/>
            <w:sz w:val="26"/>
            <w:szCs w:val="26"/>
            <w:lang w:val="en-US"/>
          </w:rPr>
          <w:t>онлайн доступ</w:t>
        </w:r>
      </w:hyperlink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);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2. Mulligan,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William. “The Historiography of the Origins of the First World War” (</w:t>
      </w:r>
      <w:hyperlink r:id="rId64" w:history="1">
        <w:r w:rsidRPr="003017CE">
          <w:rPr>
            <w:rStyle w:val="Hyperlink0"/>
            <w:rFonts w:ascii="Times New Roman" w:hAnsi="Times New Roman"/>
            <w:sz w:val="26"/>
            <w:szCs w:val="26"/>
            <w:lang w:val="en-US"/>
          </w:rPr>
          <w:t>онлайн доступ</w:t>
        </w:r>
      </w:hyperlink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).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См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.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также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Heywood, Anthony. Review of Sean McMeekin, The Russian Origins of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lastRenderedPageBreak/>
        <w:t xml:space="preserve">the First World War //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>Slavonica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19,2 (2013): 155–157 (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-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библиотека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НИУ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ВШЭ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); Хейвуд, Э. Июль 14го. «Секретная мобилизация» в России //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>Родина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8 (2014): 24–26 (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-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библиотека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НИУ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ВШЭ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);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3.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Gerwarth,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Robert, and Erez Manela,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>Empires at War: 1911–1923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. Oxford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: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Oxford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University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Press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, 2014 (е-библиотека НИУ ВШЭ).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 xml:space="preserve">29. </w:t>
      </w:r>
      <w:r w:rsidRPr="003017CE">
        <w:rPr>
          <w:rFonts w:ascii="Times New Roman" w:hAnsi="Times New Roman" w:cs="Times New Roman"/>
          <w:sz w:val="26"/>
          <w:szCs w:val="26"/>
          <w:u w:val="single"/>
        </w:rPr>
        <w:t xml:space="preserve">Распад Австро-Венгерской, Германской, Российской и Османской империй. </w:t>
      </w: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Версальская система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>Литература для подготовки: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1.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Barkey, K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aren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, and M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ark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 von Hagen, eds.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>After empire: multiethnic societies and nation-building : the Soviet Union and Russian, Ottoman, and Habsburg Empires.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Boulder: Westview Press, 1997 (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-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библиотека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НИУ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ВШЭ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);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2. Goldstein, Erik.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 xml:space="preserve">The First World War Peace Settlements, 1919–1925.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New York: Routledge, 2013 (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-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библиотека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НИУ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ВШЭ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);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3. Graebner, Norman A., and Edward M. Bennett.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>The Versailles Treaty and its Legacy: The Failure of the Wilsonian Vision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. New York: Cambridge University Press, 2011 (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-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библиотека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НИУ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ВШЭ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);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4.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Manela, Erez.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>The Wilsonian moment: self-determination and the international origins of anticolonial nationalism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. Oxford: Oxford University Press, 2007 (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-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библиотека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НИУ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ВШЭ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);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5. Remak, Joachim. “The healthy invalid: how doomed the Habsburg empire?”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>Journal of Modern History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41,2 (1969): 127–143 (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-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библиотека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НИУ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ВШЭ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);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6. Sanborn, Joshua.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>Imperial apocalypse: the great war and the destruction of the Russian empire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. Oxford: Oxford University Press, 2014 (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-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библиотека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НИУ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ВШЭ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).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  <w:lang w:val="en-US"/>
        </w:rPr>
        <w:t xml:space="preserve">30. </w:t>
      </w:r>
      <w:r w:rsidRPr="003017CE">
        <w:rPr>
          <w:rFonts w:ascii="Times New Roman" w:hAnsi="Times New Roman" w:cs="Times New Roman"/>
          <w:sz w:val="26"/>
          <w:szCs w:val="26"/>
          <w:u w:val="single"/>
        </w:rPr>
        <w:t>Российская</w:t>
      </w:r>
      <w:r w:rsidRPr="003017CE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val="single"/>
        </w:rPr>
        <w:t>революция</w:t>
      </w:r>
      <w:r w:rsidRPr="003017CE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1917 </w:t>
      </w:r>
      <w:r w:rsidRPr="003017CE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3017CE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.: </w:t>
      </w:r>
      <w:r w:rsidRPr="003017CE">
        <w:rPr>
          <w:rFonts w:ascii="Times New Roman" w:hAnsi="Times New Roman" w:cs="Times New Roman"/>
          <w:sz w:val="26"/>
          <w:szCs w:val="26"/>
          <w:u w:val="single"/>
        </w:rPr>
        <w:t>понятия</w:t>
      </w:r>
      <w:r w:rsidRPr="003017CE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, </w:t>
      </w:r>
      <w:r w:rsidRPr="003017CE">
        <w:rPr>
          <w:rFonts w:ascii="Times New Roman" w:hAnsi="Times New Roman" w:cs="Times New Roman"/>
          <w:sz w:val="26"/>
          <w:szCs w:val="26"/>
          <w:u w:val="single"/>
        </w:rPr>
        <w:t>дискурсы</w:t>
      </w:r>
      <w:r w:rsidRPr="003017CE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, </w:t>
      </w:r>
      <w:r w:rsidRPr="003017CE">
        <w:rPr>
          <w:rFonts w:ascii="Times New Roman" w:hAnsi="Times New Roman" w:cs="Times New Roman"/>
          <w:sz w:val="26"/>
          <w:szCs w:val="26"/>
          <w:u w:val="single"/>
        </w:rPr>
        <w:t>интерпретации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17CE">
        <w:rPr>
          <w:rFonts w:ascii="Times New Roman" w:hAnsi="Times New Roman" w:cs="Times New Roman"/>
          <w:sz w:val="26"/>
          <w:szCs w:val="26"/>
        </w:rPr>
        <w:t>Литература для подготовки: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1.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Smele, Jonathan.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>The “Russian” civil wars, 1916–1926: ten years that shook the world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.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New York: Oxford University Press, 2015 (е-библиотека НИУ ВШЭ);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31. Гражданская война и послевоенная модернизация в Советской России, 1918-1928 годы: социальные, экономические и культурные аспекты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Литература для подготовки: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</w:rPr>
        <w:t xml:space="preserve">Brovkin, Vladimir, and V Brovkin. </w:t>
      </w: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Russia after Lenin : Politics, Culture and Society, 1921-1929, Taylor &amp; Francis Group, 1998. ProQuest Ebook Central, </w:t>
      </w:r>
      <w:hyperlink r:id="rId65" w:history="1">
        <w:r w:rsidRPr="003017CE">
          <w:rPr>
            <w:rFonts w:ascii="Times New Roman" w:hAnsi="Times New Roman" w:cs="Times New Roman"/>
            <w:sz w:val="26"/>
            <w:szCs w:val="26"/>
            <w:lang w:val="en-US"/>
          </w:rPr>
          <w:t>https://ebookcentral.proquest.com/lib/hselibrary-ebooks/detail.action?docID=237310</w:t>
        </w:r>
      </w:hyperlink>
      <w:r w:rsidRPr="003017C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Suny, Ronald Grigor, and Martin, Terry, eds. 2001. A State of Nations : Empire and Nation-Making in the Age of Lenin and Stalin. Cary: Oxford University Press, Incorporated. </w:t>
      </w:r>
      <w:hyperlink r:id="rId66" w:history="1">
        <w:r w:rsidRPr="003017CE">
          <w:rPr>
            <w:rFonts w:ascii="Times New Roman" w:hAnsi="Times New Roman" w:cs="Times New Roman"/>
            <w:sz w:val="26"/>
            <w:szCs w:val="26"/>
            <w:lang w:val="en-US"/>
          </w:rPr>
          <w:t>https://ebookcentral.proquest.com/lib/hselibrary-ebooks/detail.action?docID=430519</w:t>
        </w:r>
      </w:hyperlink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Smith S. A. (ed.). The Oxford Handbook of the History of Communism. – OUP Oxford, 2014. </w:t>
      </w:r>
      <w:hyperlink r:id="rId67" w:history="1">
        <w:r w:rsidRPr="003017CE">
          <w:rPr>
            <w:rFonts w:ascii="Times New Roman" w:hAnsi="Times New Roman" w:cs="Times New Roman"/>
            <w:sz w:val="26"/>
            <w:szCs w:val="26"/>
            <w:lang w:val="en-US"/>
          </w:rPr>
          <w:t>https://proxylibrary.hse.ru:4334/view/10.1093/oxfordhb/9780199602056.001.0001/oxfordhb-9780199602056</w:t>
        </w:r>
      </w:hyperlink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D'Agostino, Anthony. The Russian Revolution, 1917-1945, ABC-CLIO, LLC, 2010. ProQuest Ebook Central, </w:t>
      </w:r>
      <w:hyperlink r:id="rId68" w:history="1">
        <w:r w:rsidRPr="003017CE">
          <w:rPr>
            <w:rFonts w:ascii="Times New Roman" w:hAnsi="Times New Roman" w:cs="Times New Roman"/>
            <w:sz w:val="26"/>
            <w:szCs w:val="26"/>
            <w:lang w:val="en-US"/>
          </w:rPr>
          <w:t>https://ebookcentral.proquest.com/lib/hselibrary-ebooks/detail.action?docID=625393</w:t>
        </w:r>
      </w:hyperlink>
      <w:r w:rsidRPr="003017C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The Voice of the People : Letters from the Soviet Village, 1918-1932, edited by C. J. Storella, and A. K. Sokolov, Yale University Press, 2013. ProQuest Ebook Central, </w:t>
      </w:r>
      <w:hyperlink r:id="rId69" w:history="1">
        <w:r w:rsidRPr="003017CE">
          <w:rPr>
            <w:rFonts w:ascii="Times New Roman" w:hAnsi="Times New Roman" w:cs="Times New Roman"/>
            <w:sz w:val="26"/>
            <w:szCs w:val="26"/>
            <w:lang w:val="en-US"/>
          </w:rPr>
          <w:t>https://ebookcentral.proquest.com/lib/hselibrary-ebooks/detail.action?docID=3421100</w:t>
        </w:r>
      </w:hyperlink>
      <w:r w:rsidRPr="003017C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Smith, S. A.. Russian Revolution, The: A Very Short Introduction, Oxford University Press, 2002. ProQuest Ebook Central, </w:t>
      </w:r>
      <w:hyperlink r:id="rId70" w:history="1">
        <w:r w:rsidRPr="003017CE">
          <w:rPr>
            <w:rFonts w:ascii="Times New Roman" w:hAnsi="Times New Roman" w:cs="Times New Roman"/>
            <w:sz w:val="26"/>
            <w:szCs w:val="26"/>
            <w:lang w:val="en-US"/>
          </w:rPr>
          <w:t>https://ebookcentral.proquest.com/lib/hselibrary-ebooks/detail.action?docID=4964554</w:t>
        </w:r>
      </w:hyperlink>
      <w:r w:rsidRPr="003017C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32. Веймарская республика в Германии как политический проект: становление, достижения и упадок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</w:rPr>
        <w:t>Литература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для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подготовки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: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Weimar Thought : A Contested Legacy, edited by Peter E. Gordon, and John P. McCormick, Princeton University Press, 2013. ProQuest Ebook Central, </w:t>
      </w:r>
      <w:hyperlink r:id="rId71" w:history="1">
        <w:r w:rsidRPr="003017CE">
          <w:rPr>
            <w:rFonts w:ascii="Times New Roman" w:hAnsi="Times New Roman" w:cs="Times New Roman"/>
            <w:sz w:val="26"/>
            <w:szCs w:val="26"/>
            <w:lang w:val="en-US"/>
          </w:rPr>
          <w:t>https://ebookcentral.proquest.com/lib/hselibrary-ebooks/detail.action?docID=1128484</w:t>
        </w:r>
      </w:hyperlink>
      <w:r w:rsidRPr="003017C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Henig, Ruth. The Weimar Republic 1919-1933, Taylor &amp; Francis Group, 1998. ProQuest Ebook Central, </w:t>
      </w:r>
      <w:hyperlink r:id="rId72" w:history="1">
        <w:r w:rsidRPr="003017CE">
          <w:rPr>
            <w:rFonts w:ascii="Times New Roman" w:hAnsi="Times New Roman" w:cs="Times New Roman"/>
            <w:sz w:val="26"/>
            <w:szCs w:val="26"/>
            <w:lang w:val="en-US"/>
          </w:rPr>
          <w:t>https://ebookcentral.proquest.com/lib/hselibrary-ebooks/detail.action?docID=168956</w:t>
        </w:r>
      </w:hyperlink>
      <w:r w:rsidRPr="003017C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Fischer, Conan. Europe Between Democracy and Dictatorship : 1900 - 1945, John Wiley &amp; Sons, Incorporated, 2010. ProQuest Ebook Central, </w:t>
      </w:r>
      <w:hyperlink r:id="rId73" w:history="1">
        <w:r w:rsidRPr="003017CE">
          <w:rPr>
            <w:rFonts w:ascii="Times New Roman" w:hAnsi="Times New Roman" w:cs="Times New Roman"/>
            <w:sz w:val="26"/>
            <w:szCs w:val="26"/>
            <w:lang w:val="en-US"/>
          </w:rPr>
          <w:t>https://ebookcentral.proquest.com/lib/hselibrary-ebooks/detail.action?docID=4433080</w:t>
        </w:r>
      </w:hyperlink>
      <w:r w:rsidRPr="003017C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lang w:val="en-US"/>
        </w:rPr>
        <w:t xml:space="preserve">Broué, Pierre. The German Revolution, 1917-1923, BRILL, 2004. ProQuest Ebook Central, </w:t>
      </w:r>
      <w:hyperlink r:id="rId74" w:history="1">
        <w:r w:rsidRPr="003017CE">
          <w:rPr>
            <w:rFonts w:ascii="Times New Roman" w:hAnsi="Times New Roman" w:cs="Times New Roman"/>
            <w:sz w:val="26"/>
            <w:szCs w:val="26"/>
            <w:lang w:val="en-US"/>
          </w:rPr>
          <w:t>https://ebookcentral.proquest.com/lib/hselibrary-ebooks/detail.action?docID=3003966</w:t>
        </w:r>
      </w:hyperlink>
      <w:r w:rsidRPr="003017C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33. Великая депрессия и «Новый курс» Рузвельта в США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Литература для подготовки: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1. Di, Nunzio, Mario R..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Franklin D. Roosevelt and the Third American Revolution, ABC-CLIO, LLC, 2011. ProQuest Ebook Central, </w:t>
      </w:r>
      <w:hyperlink r:id="rId75" w:history="1">
        <w:r w:rsidRPr="003017CE">
          <w:rPr>
            <w:rFonts w:ascii="Times New Roman" w:hAnsi="Times New Roman" w:cs="Times New Roman"/>
            <w:sz w:val="26"/>
            <w:szCs w:val="26"/>
            <w:u w:color="000000"/>
            <w:lang w:val="en-US"/>
          </w:rPr>
          <w:t>https://ebookcentral.proquest.com/lib/hselibrary-ebooks/detail.action?docID=678327</w:t>
        </w:r>
      </w:hyperlink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2.Renshaw, Patrick. Franklin d Roosevelt, Taylor &amp; Francis Group, 2004. ProQuest Ebook Central, </w:t>
      </w:r>
      <w:hyperlink r:id="rId76" w:history="1">
        <w:r w:rsidRPr="003017CE">
          <w:rPr>
            <w:rFonts w:ascii="Times New Roman" w:hAnsi="Times New Roman" w:cs="Times New Roman"/>
            <w:sz w:val="26"/>
            <w:szCs w:val="26"/>
            <w:u w:color="000000"/>
            <w:lang w:val="en-US"/>
          </w:rPr>
          <w:t>https://ebookcentral.proquest.com/lib/hselibrary-ebooks/detail.action?docID=4692277</w:t>
        </w:r>
      </w:hyperlink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3.The New Deal and the Great Depression, edited by Aaron D. Purcell, The Kent State University Press, 2014. ProQuest Ebook Central, </w:t>
      </w:r>
      <w:hyperlink r:id="rId77" w:history="1">
        <w:r w:rsidRPr="003017CE">
          <w:rPr>
            <w:rFonts w:ascii="Times New Roman" w:hAnsi="Times New Roman" w:cs="Times New Roman"/>
            <w:sz w:val="26"/>
            <w:szCs w:val="26"/>
            <w:u w:color="000000"/>
            <w:lang w:val="en-US"/>
          </w:rPr>
          <w:t>https://ebookcentral.proquest.com/lib/hselibrary-ebooks/detail.action?docID=3121131</w:t>
        </w:r>
      </w:hyperlink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4.Daniels, Roger. Franklin D. Roosevelt : Road to the New Deal, 1882-1939, University of Illinois Press, 2015. ProQuest Ebook Central, https://ebookcentral.proquest.com/lib/hselibrary-ebooks/detail.action?docID=4306035.</w:t>
      </w: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34. Сталинский режим в Советском Союзе: политика, идеология, культура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Литература для подготовки: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1.Fitzpatrick, Sheila.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Everyday Stalinism : Ordinary Life in Extraordinary Times: Soviet Russia in The 1930s. Cary: Oxford University Press, Incorporated, 2000. </w:t>
      </w:r>
      <w:hyperlink r:id="rId78" w:history="1">
        <w:r w:rsidRPr="003017CE">
          <w:rPr>
            <w:rFonts w:ascii="Times New Roman" w:hAnsi="Times New Roman" w:cs="Times New Roman"/>
            <w:sz w:val="26"/>
            <w:szCs w:val="26"/>
            <w:u w:color="000000"/>
            <w:lang w:val="en-US"/>
          </w:rPr>
          <w:t>https://ebookcentral.proquest.com/lib/hselibrary-ebooks/detail.action?docID=4703814</w:t>
        </w:r>
      </w:hyperlink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2.Smith S. A. (ed.). The Oxford Handbook of the History of Communism. – OUP Oxford, 2014. </w:t>
      </w:r>
      <w:hyperlink r:id="rId79" w:history="1">
        <w:r w:rsidRPr="003017CE">
          <w:rPr>
            <w:rFonts w:ascii="Times New Roman" w:hAnsi="Times New Roman" w:cs="Times New Roman"/>
            <w:sz w:val="26"/>
            <w:szCs w:val="26"/>
            <w:u w:color="000000"/>
            <w:lang w:val="en-US"/>
          </w:rPr>
          <w:t>https://proxylibrary.hse.ru:4334/view/10.1093/oxfordhb/9780199602056.001.0001/oxfordhb-9780199602056</w:t>
        </w:r>
      </w:hyperlink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3.Stalinism : The Essential Readings, edited by David Hoffmann, John Wiley &amp; Sons, Incorporated, 2002. ProQuest Ebook Central, </w:t>
      </w:r>
      <w:hyperlink r:id="rId80" w:history="1">
        <w:r w:rsidRPr="003017CE">
          <w:rPr>
            <w:rFonts w:ascii="Times New Roman" w:hAnsi="Times New Roman" w:cs="Times New Roman"/>
            <w:sz w:val="26"/>
            <w:szCs w:val="26"/>
            <w:u w:color="000000"/>
            <w:lang w:val="en-US"/>
          </w:rPr>
          <w:t>https://ebookcentral.proquest.com/lib/hselibrary-ebooks/detail.action?docID=351453</w:t>
        </w:r>
      </w:hyperlink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4.Zhuravlev, S. V, and Hois. Stalinism as a Way of Life : A Narrative in Documents, edited by Lewis Siegelbaum, and Andrei Sokolov, Yale University Press, 2000. ProQuest Ebook Central, </w:t>
      </w:r>
      <w:hyperlink r:id="rId81" w:history="1">
        <w:r w:rsidRPr="003017CE">
          <w:rPr>
            <w:rFonts w:ascii="Times New Roman" w:hAnsi="Times New Roman" w:cs="Times New Roman"/>
            <w:sz w:val="26"/>
            <w:szCs w:val="26"/>
            <w:u w:color="000000"/>
            <w:lang w:val="en-US"/>
          </w:rPr>
          <w:t>https://ebookcentral.proquest.com/lib/hselibrary-ebooks/detail.action?docID=3420366</w:t>
        </w:r>
      </w:hyperlink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.</w:t>
      </w: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lastRenderedPageBreak/>
        <w:t>35. Национал-социализм в Германии – фашизм в Италии: сравнительные аспекты политики и идеологии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</w:rPr>
        <w:t>Литература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для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подготовки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: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1.The Nazi Germany Sourcebook : An Anthology of Texts, edited by Roderick Stackelberg, and Sally A. Winkle, Taylor &amp; Francis Group, 2002. ProQuest Ebook Central, </w:t>
      </w:r>
      <w:hyperlink r:id="rId82" w:history="1">
        <w:r w:rsidRPr="003017CE">
          <w:rPr>
            <w:rFonts w:ascii="Times New Roman" w:hAnsi="Times New Roman" w:cs="Times New Roman"/>
            <w:sz w:val="26"/>
            <w:szCs w:val="26"/>
            <w:u w:color="000000"/>
            <w:lang w:val="en-US"/>
          </w:rPr>
          <w:t>https://ebookcentral.proquest.com/lib/hselibrary-ebooks/detail.action?docID=170682</w:t>
        </w:r>
      </w:hyperlink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2.Rabinbach, Anson, and Sander L. Gilman. The Third Reich Sourcebook, University of California Press, 2013. ProQuest Ebook Central, </w:t>
      </w:r>
      <w:hyperlink r:id="rId83" w:history="1">
        <w:r w:rsidRPr="003017CE">
          <w:rPr>
            <w:rFonts w:ascii="Times New Roman" w:hAnsi="Times New Roman" w:cs="Times New Roman"/>
            <w:sz w:val="26"/>
            <w:szCs w:val="26"/>
            <w:u w:color="000000"/>
            <w:lang w:val="en-US"/>
          </w:rPr>
          <w:t>https://ebookcentral.proquest.com/lib/hselibrary-ebooks/detail.action?docID=1214640</w:t>
        </w:r>
      </w:hyperlink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3.Morgan, Philip. Fascism in Europe, 1919-1945, Taylor &amp; Francis Group, 2002. ProQuest Ebook Central, </w:t>
      </w:r>
      <w:hyperlink r:id="rId84" w:history="1">
        <w:r w:rsidRPr="003017CE">
          <w:rPr>
            <w:rFonts w:ascii="Times New Roman" w:hAnsi="Times New Roman" w:cs="Times New Roman"/>
            <w:sz w:val="26"/>
            <w:szCs w:val="26"/>
            <w:u w:color="000000"/>
            <w:lang w:val="en-US"/>
          </w:rPr>
          <w:t>https://ebookcentral.proquest.com/lib/hselibrary-ebooks/detail.action?docID=169923</w:t>
        </w:r>
      </w:hyperlink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4.Payne, Stanley G.. Fascism : Comparison and Definition, University of Wisconsin Press, 1983. ProQuest Ebook Central, </w:t>
      </w:r>
      <w:hyperlink r:id="rId85" w:history="1">
        <w:r w:rsidRPr="003017CE">
          <w:rPr>
            <w:rFonts w:ascii="Times New Roman" w:hAnsi="Times New Roman" w:cs="Times New Roman"/>
            <w:sz w:val="26"/>
            <w:szCs w:val="26"/>
            <w:u w:color="000000"/>
            <w:lang w:val="en-US"/>
          </w:rPr>
          <w:t>https://ebookcentral.proquest.com/lib/hselibrary-ebooks/detail.action?docID=3445188</w:t>
        </w:r>
      </w:hyperlink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5.Davies, Peter, and Derek Lynch. The Routledge Companion to Fascism and the Far Right, Taylor &amp; Francis Group, 2002. ProQuest Ebook Central, </w:t>
      </w:r>
      <w:hyperlink r:id="rId86" w:history="1">
        <w:r w:rsidRPr="003017CE">
          <w:rPr>
            <w:rFonts w:ascii="Times New Roman" w:hAnsi="Times New Roman" w:cs="Times New Roman"/>
            <w:sz w:val="26"/>
            <w:szCs w:val="26"/>
            <w:u w:color="000000"/>
            <w:lang w:val="en-US"/>
          </w:rPr>
          <w:t>https://ebookcentral.proquest.com/lib/hselibrary-ebooks/detail.action?docID=242194</w:t>
        </w:r>
      </w:hyperlink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36. Вторая мировая война. Истоки, причины и интерпретации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</w:rPr>
        <w:t>Литература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для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подготовки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: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1. Chickering, Roger, Förster, Stig, and Bernd Greiner, eds.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>A world at total war: global conflict and the politics of destruction, 1937–1945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. Cambridge: Cambridge University Press, 2005 (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-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библиотека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НИУ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ВШЭ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);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2. Parker, Robert.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 xml:space="preserve">The Second World War: a short history.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Oxford: Oxford University Press, 1997 (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-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библиотека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НИУ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ВШЭ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);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3. Weinberg, Gerhard. </w:t>
      </w:r>
      <w:r w:rsidRPr="003017CE">
        <w:rPr>
          <w:rFonts w:ascii="Times New Roman" w:hAnsi="Times New Roman" w:cs="Times New Roman"/>
          <w:i/>
          <w:iCs/>
          <w:sz w:val="26"/>
          <w:szCs w:val="26"/>
          <w:u w:color="000000"/>
          <w:lang w:val="en-US"/>
        </w:rPr>
        <w:t xml:space="preserve">A world at arms: a global history of World War II.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Cambridge: Cambridge University Press, 2005 (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е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-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библиотека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НИУ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ВШЭ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).</w:t>
      </w: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  <w:lang w:val="en-US"/>
        </w:rPr>
        <w:t xml:space="preserve">37. </w:t>
      </w: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Холодная</w:t>
      </w:r>
      <w:r w:rsidRPr="003017CE">
        <w:rPr>
          <w:rFonts w:ascii="Times New Roman" w:hAnsi="Times New Roman" w:cs="Times New Roman"/>
          <w:sz w:val="26"/>
          <w:szCs w:val="26"/>
          <w:u w:val="single"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война</w:t>
      </w:r>
      <w:r w:rsidRPr="003017CE">
        <w:rPr>
          <w:rFonts w:ascii="Times New Roman" w:hAnsi="Times New Roman" w:cs="Times New Roman"/>
          <w:sz w:val="26"/>
          <w:szCs w:val="26"/>
          <w:u w:val="single"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как</w:t>
      </w:r>
      <w:r w:rsidRPr="003017CE">
        <w:rPr>
          <w:rFonts w:ascii="Times New Roman" w:hAnsi="Times New Roman" w:cs="Times New Roman"/>
          <w:sz w:val="26"/>
          <w:szCs w:val="26"/>
          <w:u w:val="single"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феномен</w:t>
      </w:r>
      <w:r w:rsidRPr="003017CE">
        <w:rPr>
          <w:rFonts w:ascii="Times New Roman" w:hAnsi="Times New Roman" w:cs="Times New Roman"/>
          <w:sz w:val="26"/>
          <w:szCs w:val="26"/>
          <w:u w:val="single"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глобальной</w:t>
      </w:r>
      <w:r w:rsidRPr="003017CE">
        <w:rPr>
          <w:rFonts w:ascii="Times New Roman" w:hAnsi="Times New Roman" w:cs="Times New Roman"/>
          <w:sz w:val="26"/>
          <w:szCs w:val="26"/>
          <w:u w:val="single" w:color="000000"/>
          <w:lang w:val="en-US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истории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Литература для подготовки: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1.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Zubok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V</w:t>
      </w:r>
      <w:r w:rsidRPr="003017CE">
        <w:rPr>
          <w:rFonts w:ascii="Times New Roman" w:hAnsi="Times New Roman" w:cs="Times New Roman"/>
          <w:sz w:val="26"/>
          <w:szCs w:val="26"/>
          <w:u w:color="000000"/>
        </w:rPr>
        <w:t>.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 </w:t>
      </w:r>
      <w:hyperlink r:id="rId87" w:tgtFrame="_blank" w:history="1">
        <w:r w:rsidRPr="003017CE">
          <w:rPr>
            <w:rFonts w:ascii="Times New Roman" w:hAnsi="Times New Roman" w:cs="Times New Roman"/>
            <w:sz w:val="26"/>
            <w:szCs w:val="26"/>
            <w:u w:color="000000"/>
            <w:lang w:val="en-US"/>
          </w:rPr>
          <w:t>Inside the Kremlin's Cold War : from Stalin to Khrushchev</w:t>
        </w:r>
      </w:hyperlink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 (Harvard University Press, 1996)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br/>
        <w:t>2. Gaddis J. L. </w:t>
      </w:r>
      <w:hyperlink r:id="rId88" w:tgtFrame="_blank" w:history="1">
        <w:r w:rsidRPr="003017CE">
          <w:rPr>
            <w:rFonts w:ascii="Times New Roman" w:hAnsi="Times New Roman" w:cs="Times New Roman"/>
            <w:sz w:val="26"/>
            <w:szCs w:val="26"/>
            <w:u w:color="000000"/>
            <w:lang w:val="en-US"/>
          </w:rPr>
          <w:t>We now know : rethinking Cold War history</w:t>
        </w:r>
      </w:hyperlink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 (Oxford University Press, 1998)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br/>
        <w:t>3. Brands H. </w:t>
      </w:r>
      <w:hyperlink r:id="rId89" w:tgtFrame="_blank" w:history="1">
        <w:r w:rsidRPr="003017CE">
          <w:rPr>
            <w:rFonts w:ascii="Times New Roman" w:hAnsi="Times New Roman" w:cs="Times New Roman"/>
            <w:sz w:val="26"/>
            <w:szCs w:val="26"/>
            <w:u w:color="000000"/>
            <w:lang w:val="en-US"/>
          </w:rPr>
          <w:t>Latin America's Cold War</w:t>
        </w:r>
      </w:hyperlink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 (Harvard University Press, 2010)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br/>
        <w:t>4. McMahon R. </w:t>
      </w:r>
      <w:hyperlink r:id="rId90" w:tgtFrame="_blank" w:history="1">
        <w:r w:rsidRPr="003017CE">
          <w:rPr>
            <w:rFonts w:ascii="Times New Roman" w:hAnsi="Times New Roman" w:cs="Times New Roman"/>
            <w:sz w:val="26"/>
            <w:szCs w:val="26"/>
            <w:u w:color="000000"/>
            <w:lang w:val="en-US"/>
          </w:rPr>
          <w:t>The Cold War : a very short introduction</w:t>
        </w:r>
      </w:hyperlink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 (Oxford University Press, 2003)</w:t>
      </w:r>
    </w:p>
    <w:p w:rsidR="007D18CC" w:rsidRPr="003017CE" w:rsidRDefault="007D18CC" w:rsidP="007D18CC">
      <w:pPr>
        <w:pStyle w:val="afffff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38. Научно-технические революции ХХ века: достижения и вызовы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Литература для подготовки: </w:t>
      </w:r>
    </w:p>
    <w:p w:rsidR="007D18CC" w:rsidRPr="003017CE" w:rsidRDefault="007D18CC" w:rsidP="007D18CC">
      <w:pPr>
        <w:shd w:val="clear" w:color="auto" w:fill="FFFFFF"/>
        <w:rPr>
          <w:color w:val="000000"/>
          <w:sz w:val="26"/>
          <w:szCs w:val="26"/>
          <w:lang w:val="en-US"/>
        </w:rPr>
      </w:pPr>
      <w:r w:rsidRPr="003017CE">
        <w:rPr>
          <w:sz w:val="26"/>
          <w:szCs w:val="26"/>
          <w:u w:color="000000"/>
        </w:rPr>
        <w:t>1.</w:t>
      </w:r>
      <w:r w:rsidRPr="003017CE">
        <w:rPr>
          <w:color w:val="000000"/>
          <w:sz w:val="26"/>
          <w:szCs w:val="26"/>
          <w:shd w:val="clear" w:color="auto" w:fill="FFFFFF"/>
        </w:rPr>
        <w:t xml:space="preserve"> </w:t>
      </w:r>
      <w:r w:rsidRPr="003017CE">
        <w:rPr>
          <w:color w:val="000000"/>
          <w:sz w:val="26"/>
          <w:szCs w:val="26"/>
          <w:shd w:val="clear" w:color="auto" w:fill="FFFFFF"/>
          <w:lang w:val="en-US"/>
        </w:rPr>
        <w:t>Syon</w:t>
      </w:r>
      <w:r w:rsidRPr="003017CE">
        <w:rPr>
          <w:color w:val="000000"/>
          <w:sz w:val="26"/>
          <w:szCs w:val="26"/>
          <w:shd w:val="clear" w:color="auto" w:fill="FFFFFF"/>
        </w:rPr>
        <w:t xml:space="preserve">, </w:t>
      </w:r>
      <w:r w:rsidRPr="003017CE">
        <w:rPr>
          <w:color w:val="000000"/>
          <w:sz w:val="26"/>
          <w:szCs w:val="26"/>
          <w:shd w:val="clear" w:color="auto" w:fill="FFFFFF"/>
          <w:lang w:val="en-US"/>
        </w:rPr>
        <w:t>G</w:t>
      </w:r>
      <w:r w:rsidRPr="003017CE">
        <w:rPr>
          <w:color w:val="000000"/>
          <w:sz w:val="26"/>
          <w:szCs w:val="26"/>
          <w:shd w:val="clear" w:color="auto" w:fill="FFFFFF"/>
        </w:rPr>
        <w:t>.</w:t>
      </w:r>
      <w:r w:rsidRPr="003017CE">
        <w:rPr>
          <w:color w:val="000000"/>
          <w:sz w:val="26"/>
          <w:szCs w:val="26"/>
          <w:shd w:val="clear" w:color="auto" w:fill="FFFFFF"/>
          <w:lang w:val="en-US"/>
        </w:rPr>
        <w:t> </w:t>
      </w:r>
      <w:r w:rsidRPr="003017CE">
        <w:rPr>
          <w:color w:val="000000"/>
          <w:sz w:val="26"/>
          <w:szCs w:val="26"/>
          <w:shd w:val="clear" w:color="auto" w:fill="FFFFFF"/>
        </w:rPr>
        <w:t>2008.</w:t>
      </w:r>
      <w:r w:rsidRPr="003017CE">
        <w:rPr>
          <w:color w:val="000000"/>
          <w:sz w:val="26"/>
          <w:szCs w:val="26"/>
          <w:shd w:val="clear" w:color="auto" w:fill="FFFFFF"/>
          <w:lang w:val="en-US"/>
        </w:rPr>
        <w:t> </w:t>
      </w:r>
      <w:r w:rsidRPr="003017CE">
        <w:rPr>
          <w:i/>
          <w:iCs/>
          <w:color w:val="000000"/>
          <w:sz w:val="26"/>
          <w:szCs w:val="26"/>
          <w:lang w:val="en-US"/>
        </w:rPr>
        <w:t>Science and Technology in Modern European Life</w:t>
      </w:r>
      <w:r w:rsidRPr="003017CE">
        <w:rPr>
          <w:color w:val="000000"/>
          <w:sz w:val="26"/>
          <w:szCs w:val="26"/>
          <w:shd w:val="clear" w:color="auto" w:fill="FFFFFF"/>
          <w:lang w:val="en-US"/>
        </w:rPr>
        <w:t>, ABC-CLIO, LLC.</w:t>
      </w:r>
      <w:r w:rsidRPr="003017CE">
        <w:rPr>
          <w:i/>
          <w:iCs/>
          <w:color w:val="000000"/>
          <w:sz w:val="26"/>
          <w:szCs w:val="26"/>
          <w:lang w:val="en-US"/>
        </w:rPr>
        <w:t> ProQuest Ebook Central</w:t>
      </w:r>
      <w:r w:rsidRPr="003017CE">
        <w:rPr>
          <w:color w:val="000000"/>
          <w:sz w:val="26"/>
          <w:szCs w:val="26"/>
          <w:shd w:val="clear" w:color="auto" w:fill="FFFFFF"/>
          <w:lang w:val="en-US"/>
        </w:rPr>
        <w:t> (Ch. 4, 8-12), https://ebookcentral.proquest.com/lib/hselibrary-ebooks/detail.action?docID=494997</w:t>
      </w:r>
    </w:p>
    <w:p w:rsidR="007D18CC" w:rsidRPr="003017CE" w:rsidRDefault="007D18CC" w:rsidP="007D18CC">
      <w:pPr>
        <w:shd w:val="clear" w:color="auto" w:fill="FFFFFF"/>
        <w:rPr>
          <w:color w:val="000000"/>
          <w:sz w:val="26"/>
          <w:szCs w:val="26"/>
          <w:lang w:val="en-US"/>
        </w:rPr>
      </w:pPr>
      <w:r w:rsidRPr="003017CE">
        <w:rPr>
          <w:color w:val="000000"/>
          <w:sz w:val="26"/>
          <w:szCs w:val="26"/>
          <w:lang w:val="en-US"/>
        </w:rPr>
        <w:t>2. Guth, S., 2015. One Future Only. The Soviet Union in the Age of the Scientific-Technical Revolution. Journal of Modern European History, vol. 13, 3: pp. 355-376.</w:t>
      </w:r>
    </w:p>
    <w:p w:rsidR="007D18CC" w:rsidRPr="003017CE" w:rsidRDefault="007D18CC" w:rsidP="007D18CC">
      <w:pPr>
        <w:shd w:val="clear" w:color="auto" w:fill="FFFFFF"/>
        <w:rPr>
          <w:color w:val="000000"/>
          <w:sz w:val="26"/>
          <w:szCs w:val="26"/>
          <w:lang w:val="en-US"/>
        </w:rPr>
      </w:pPr>
      <w:r w:rsidRPr="003017CE">
        <w:rPr>
          <w:color w:val="000000"/>
          <w:sz w:val="26"/>
          <w:szCs w:val="26"/>
          <w:lang w:val="en-US"/>
        </w:rPr>
        <w:lastRenderedPageBreak/>
        <w:t>3. Reid, S. E., 2005. The Khrushchev Kitchen: Domesticating the Scientific-Technological Revolution. Journal of Contemporary History, 40(2), 289–316.</w:t>
      </w:r>
    </w:p>
    <w:p w:rsidR="007D18CC" w:rsidRPr="003017CE" w:rsidRDefault="007D18CC" w:rsidP="007D18CC">
      <w:pPr>
        <w:shd w:val="clear" w:color="auto" w:fill="FFFFFF"/>
        <w:rPr>
          <w:color w:val="000000"/>
          <w:sz w:val="26"/>
          <w:szCs w:val="26"/>
        </w:rPr>
      </w:pPr>
      <w:r w:rsidRPr="003017CE">
        <w:rPr>
          <w:color w:val="000000"/>
          <w:sz w:val="26"/>
          <w:szCs w:val="26"/>
          <w:lang w:val="en-US"/>
        </w:rPr>
        <w:t xml:space="preserve">4. Vries, J. 2008. The Industrious Revolution: Consumer Behavior and the Household Economy, 1650 to the Present. </w:t>
      </w:r>
      <w:r w:rsidRPr="003017CE">
        <w:rPr>
          <w:color w:val="000000"/>
          <w:sz w:val="26"/>
          <w:szCs w:val="26"/>
        </w:rPr>
        <w:t>Cambridge: Cambridge University Press (Ch. 4-6). doi:10.1017/CBO9780511818196</w:t>
      </w: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 xml:space="preserve">39. </w:t>
      </w:r>
      <w:r w:rsidRPr="003017CE">
        <w:rPr>
          <w:rFonts w:ascii="Times New Roman" w:eastAsia="Times New Roman" w:hAnsi="Times New Roman" w:cs="Times New Roman"/>
          <w:sz w:val="26"/>
          <w:szCs w:val="26"/>
          <w:u w:val="single"/>
        </w:rPr>
        <w:t>Десталинизация в СССР и ее политические, социальные и культурные последствия.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Литература для подготовки: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</w:rPr>
        <w:t xml:space="preserve">1. Miriam Dobson. </w:t>
      </w: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Khrushchev's Cold Summer: Gulag Returnees, Crime, and the Fate of Reform after Stalin. Ithaca: Cornell University Press. 2009. (</w:t>
      </w:r>
      <w:hyperlink r:id="rId91" w:tgtFrame="_blank" w:history="1">
        <w:r w:rsidRPr="003017CE">
          <w:rPr>
            <w:rFonts w:ascii="Times New Roman" w:hAnsi="Times New Roman" w:cs="Times New Roman"/>
            <w:sz w:val="26"/>
            <w:szCs w:val="26"/>
            <w:u w:color="000000"/>
            <w:lang w:val="en-US"/>
          </w:rPr>
          <w:t>https://ebookcentral.proquest.com/lib/hselibrary-ebooks/reader.action?docID=3138048&amp;query=denis+kozlov</w:t>
        </w:r>
      </w:hyperlink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    )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2. Stephen V. Bittner. The Many Lives of Khrushchev's Thaw: Experience and Memory in Moscow's Arbat. Ithaca, NY: Cornell University Press, 2008. (</w:t>
      </w:r>
      <w:hyperlink r:id="rId92" w:tgtFrame="_blank" w:history="1">
        <w:r w:rsidRPr="003017CE">
          <w:rPr>
            <w:rFonts w:ascii="Times New Roman" w:hAnsi="Times New Roman" w:cs="Times New Roman"/>
            <w:sz w:val="26"/>
            <w:szCs w:val="26"/>
            <w:u w:color="000000"/>
            <w:lang w:val="en-US"/>
          </w:rPr>
          <w:t>https://ebookcentral.proquest.com/lib/hselibrary-ebooks/reader.action?docID=3138059&amp;ppg=155</w:t>
        </w:r>
      </w:hyperlink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 )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3. Denis Kozlov. The Readers of Novyi Mir : Coming to Terms with the Stalinist Past  Harvard University Press  2013. (</w:t>
      </w:r>
      <w:hyperlink r:id="rId93" w:tgtFrame="_blank" w:history="1">
        <w:r w:rsidRPr="003017CE">
          <w:rPr>
            <w:rFonts w:ascii="Times New Roman" w:hAnsi="Times New Roman" w:cs="Times New Roman"/>
            <w:sz w:val="26"/>
            <w:szCs w:val="26"/>
            <w:u w:color="000000"/>
            <w:lang w:val="en-US"/>
          </w:rPr>
          <w:t>https://ebookcentral.proquest.com/lib/hselibrary-ebooks/detail.action?docID=3301315&amp;query=denis+kozlov</w:t>
        </w:r>
      </w:hyperlink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 )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4. Robert Hornsby. Protest, Reform and Repression in Khrushchev's Soviet Union. Cambridge University Press, 2013 (</w:t>
      </w:r>
      <w:hyperlink r:id="rId94" w:tgtFrame="_blank" w:history="1">
        <w:r w:rsidRPr="003017CE">
          <w:rPr>
            <w:rFonts w:ascii="Times New Roman" w:hAnsi="Times New Roman" w:cs="Times New Roman"/>
            <w:sz w:val="26"/>
            <w:szCs w:val="26"/>
            <w:u w:color="000000"/>
            <w:lang w:val="en-US"/>
          </w:rPr>
          <w:t>https://ebookcentral.proquest.com/lib/hselibrary-ebooks/detail.action?docID=1113103&amp;query=khrushchev</w:t>
        </w:r>
      </w:hyperlink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 )</w:t>
      </w: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</w:p>
    <w:p w:rsidR="007D18CC" w:rsidRPr="003017CE" w:rsidRDefault="007D18CC" w:rsidP="007D18CC">
      <w:pPr>
        <w:pStyle w:val="afffff7"/>
        <w:jc w:val="both"/>
        <w:rPr>
          <w:rFonts w:ascii="Times New Roman" w:eastAsia="Calibri" w:hAnsi="Times New Roman" w:cs="Times New Roman"/>
          <w:sz w:val="26"/>
          <w:szCs w:val="26"/>
          <w:u w:val="single" w:color="000000"/>
        </w:rPr>
      </w:pPr>
      <w:r w:rsidRPr="003017CE">
        <w:rPr>
          <w:rFonts w:ascii="Times New Roman" w:hAnsi="Times New Roman" w:cs="Times New Roman"/>
          <w:sz w:val="26"/>
          <w:szCs w:val="26"/>
          <w:u w:val="single" w:color="000000"/>
        </w:rPr>
        <w:t>40. Перестройка как политический проект: истоки, содержание и результаты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eastAsia="Calibri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Литература для подготовки: 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1. Daniels, Robert V. The End of the Communist Revolution, Taylor &amp; Francis Group, 1993. ProQuest Ebook Central, </w:t>
      </w:r>
      <w:hyperlink r:id="rId95" w:history="1">
        <w:r w:rsidRPr="003017CE">
          <w:rPr>
            <w:rFonts w:ascii="Times New Roman" w:hAnsi="Times New Roman" w:cs="Times New Roman"/>
            <w:sz w:val="26"/>
            <w:szCs w:val="26"/>
            <w:u w:color="000000"/>
            <w:lang w:val="en-US"/>
          </w:rPr>
          <w:t>https://ebookcentral.proquest.com/lib/hselibrary-ebooks/detail.action?docID=166622</w:t>
        </w:r>
      </w:hyperlink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2.Daniels, Robert V. ed, and trans., original. A Documentary History of Communism in Russia : From Lenin to Gorbachev, edited by Robert V. Daniels, University Press of New England, 1993. ProQuest Ebook Central, </w:t>
      </w:r>
      <w:hyperlink r:id="rId96" w:history="1">
        <w:r w:rsidRPr="003017CE">
          <w:rPr>
            <w:rFonts w:ascii="Times New Roman" w:hAnsi="Times New Roman" w:cs="Times New Roman"/>
            <w:sz w:val="26"/>
            <w:szCs w:val="26"/>
            <w:u w:color="000000"/>
            <w:lang w:val="en-US"/>
          </w:rPr>
          <w:t>https://ebookcentral.proquest.com/lib/hselibrary-ebooks/detail.action?docID=1084975</w:t>
        </w:r>
      </w:hyperlink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.</w:t>
      </w:r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3.Marples, David R. “Revisiting the Collapse of the USSR.” Canadian Slavonic Papers / Revue Canadienne Des Slavistes, vol. 53, no. 2/4, 2011, pp. 461–473. JSTOR, </w:t>
      </w:r>
      <w:hyperlink r:id="rId97" w:history="1">
        <w:r w:rsidRPr="003017CE">
          <w:rPr>
            <w:rFonts w:ascii="Times New Roman" w:hAnsi="Times New Roman" w:cs="Times New Roman"/>
            <w:sz w:val="26"/>
            <w:szCs w:val="26"/>
            <w:u w:color="000000"/>
            <w:lang w:val="en-US"/>
          </w:rPr>
          <w:t>www.jstor.org/stable/41708351</w:t>
        </w:r>
      </w:hyperlink>
    </w:p>
    <w:p w:rsidR="007D18CC" w:rsidRPr="003017CE" w:rsidRDefault="007D18CC" w:rsidP="007D18CC">
      <w:pPr>
        <w:pStyle w:val="afffff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6"/>
          <w:szCs w:val="26"/>
          <w:u w:color="000000"/>
          <w:lang w:val="en-US"/>
        </w:rPr>
      </w:pPr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 xml:space="preserve">4.Gorbachev, Mikhail, and Zdenek Mlynar. Conversations with Gorbachev : On Perestroika, the Prague Spring, and the Crossroads of Socialism, Columbia University Press, 2003. ProQuest Ebook Central, </w:t>
      </w:r>
      <w:hyperlink r:id="rId98" w:history="1">
        <w:r w:rsidRPr="003017CE">
          <w:rPr>
            <w:rFonts w:ascii="Times New Roman" w:hAnsi="Times New Roman" w:cs="Times New Roman"/>
            <w:sz w:val="26"/>
            <w:szCs w:val="26"/>
            <w:u w:color="000000"/>
            <w:lang w:val="en-US"/>
          </w:rPr>
          <w:t>https://ebookcentral.proquest.com/lib/hselibrary-ebooks/detail.action?docID=949037</w:t>
        </w:r>
      </w:hyperlink>
      <w:r w:rsidRPr="003017CE">
        <w:rPr>
          <w:rFonts w:ascii="Times New Roman" w:hAnsi="Times New Roman" w:cs="Times New Roman"/>
          <w:sz w:val="26"/>
          <w:szCs w:val="26"/>
          <w:u w:color="000000"/>
          <w:lang w:val="en-US"/>
        </w:rPr>
        <w:t>.</w:t>
      </w:r>
    </w:p>
    <w:p w:rsidR="00013CFD" w:rsidRPr="003017CE" w:rsidRDefault="00013CFD" w:rsidP="00125300">
      <w:pPr>
        <w:pStyle w:val="afffff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color w:val="000000"/>
          <w:sz w:val="26"/>
          <w:szCs w:val="26"/>
          <w:lang w:val="en-US"/>
        </w:rPr>
      </w:pPr>
    </w:p>
    <w:p w:rsidR="00026D4B" w:rsidRPr="003017CE" w:rsidRDefault="00945DB1" w:rsidP="000517D5">
      <w:pPr>
        <w:pStyle w:val="afffff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6"/>
          <w:szCs w:val="26"/>
        </w:rPr>
      </w:pPr>
      <w:r w:rsidRPr="003017CE">
        <w:rPr>
          <w:b/>
          <w:bCs/>
          <w:color w:val="000000"/>
          <w:sz w:val="26"/>
          <w:szCs w:val="26"/>
        </w:rPr>
        <w:t>Особенности организации обучения для лиц с ограниченными возможностями здоровья</w:t>
      </w:r>
      <w:r w:rsidR="008E2B76" w:rsidRPr="003017CE">
        <w:rPr>
          <w:b/>
          <w:bCs/>
          <w:color w:val="000000"/>
          <w:sz w:val="26"/>
          <w:szCs w:val="26"/>
        </w:rPr>
        <w:t xml:space="preserve"> и инвалидов</w:t>
      </w:r>
    </w:p>
    <w:p w:rsidR="00026D4B" w:rsidRPr="003017CE" w:rsidRDefault="00026D4B" w:rsidP="00007321">
      <w:pPr>
        <w:autoSpaceDE w:val="0"/>
        <w:autoSpaceDN w:val="0"/>
        <w:adjustRightInd w:val="0"/>
        <w:spacing w:line="240" w:lineRule="auto"/>
        <w:rPr>
          <w:rFonts w:eastAsiaTheme="minorHAnsi"/>
          <w:sz w:val="26"/>
          <w:szCs w:val="26"/>
          <w:lang w:eastAsia="en-US"/>
        </w:rPr>
      </w:pPr>
      <w:r w:rsidRPr="003017CE">
        <w:rPr>
          <w:color w:val="000000"/>
          <w:sz w:val="26"/>
          <w:szCs w:val="26"/>
        </w:rPr>
        <w:t xml:space="preserve">В случае необходимости, обучающимся из числа лиц с ограниченными возможностями здоровья (по заявлению обучающегося) </w:t>
      </w:r>
      <w:r w:rsidR="004B4EFA" w:rsidRPr="003017CE">
        <w:rPr>
          <w:rFonts w:eastAsiaTheme="minorHAnsi"/>
          <w:sz w:val="26"/>
          <w:szCs w:val="26"/>
          <w:lang w:eastAsia="en-US"/>
        </w:rPr>
        <w:t xml:space="preserve">а для инвалидов также в </w:t>
      </w:r>
      <w:r w:rsidR="004B4EFA" w:rsidRPr="003017CE">
        <w:rPr>
          <w:rFonts w:eastAsiaTheme="minorHAnsi"/>
          <w:sz w:val="26"/>
          <w:szCs w:val="26"/>
          <w:lang w:eastAsia="en-US"/>
        </w:rPr>
        <w:lastRenderedPageBreak/>
        <w:t xml:space="preserve">соответствии с индивидуальной программой реабилитации инвалида, </w:t>
      </w:r>
      <w:r w:rsidRPr="003017CE">
        <w:rPr>
          <w:color w:val="000000"/>
          <w:sz w:val="26"/>
          <w:szCs w:val="26"/>
        </w:rPr>
        <w:t xml:space="preserve">могут предлагаться </w:t>
      </w:r>
      <w:r w:rsidR="00E45A30" w:rsidRPr="003017CE">
        <w:rPr>
          <w:color w:val="000000"/>
          <w:sz w:val="26"/>
          <w:szCs w:val="26"/>
        </w:rPr>
        <w:t xml:space="preserve">следующие </w:t>
      </w:r>
      <w:r w:rsidRPr="003017CE">
        <w:rPr>
          <w:color w:val="000000"/>
          <w:sz w:val="26"/>
          <w:szCs w:val="26"/>
        </w:rPr>
        <w:t>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026D4B" w:rsidRPr="003017CE" w:rsidRDefault="00026D4B" w:rsidP="000517D5">
      <w:pPr>
        <w:pStyle w:val="afffff"/>
        <w:numPr>
          <w:ilvl w:val="2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sz w:val="26"/>
          <w:szCs w:val="26"/>
        </w:rPr>
      </w:pPr>
      <w:r w:rsidRPr="003017CE">
        <w:rPr>
          <w:i/>
          <w:iCs/>
          <w:color w:val="000000"/>
          <w:sz w:val="26"/>
          <w:szCs w:val="26"/>
        </w:rPr>
        <w:t>для лиц с нарушениями зрения:</w:t>
      </w:r>
      <w:r w:rsidRPr="003017CE">
        <w:rPr>
          <w:color w:val="000000"/>
          <w:sz w:val="26"/>
          <w:szCs w:val="26"/>
        </w:rPr>
        <w:t xml:space="preserve"> в печатной форме увеличенным шрифтом; в форме электронного документа; в форме аудиофайла (перевод учебных материалов в аудиоформат); в печатной форме на языке Брайля; индивидуальные консультации с привлечением тифлосурдопереводчика; индивидуальные задания и консультации.</w:t>
      </w:r>
    </w:p>
    <w:p w:rsidR="00026D4B" w:rsidRPr="003017CE" w:rsidRDefault="00026D4B" w:rsidP="000517D5">
      <w:pPr>
        <w:pStyle w:val="afffff"/>
        <w:numPr>
          <w:ilvl w:val="2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iCs/>
          <w:color w:val="000000"/>
          <w:sz w:val="26"/>
          <w:szCs w:val="26"/>
        </w:rPr>
      </w:pPr>
      <w:r w:rsidRPr="003017CE">
        <w:rPr>
          <w:i/>
          <w:iCs/>
          <w:color w:val="000000"/>
          <w:sz w:val="26"/>
          <w:szCs w:val="26"/>
        </w:rPr>
        <w:t>для лиц с нарушениями слуха</w:t>
      </w:r>
      <w:r w:rsidRPr="003017CE">
        <w:rPr>
          <w:iCs/>
          <w:color w:val="000000"/>
          <w:sz w:val="26"/>
          <w:szCs w:val="26"/>
        </w:rPr>
        <w:t>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:rsidR="00026D4B" w:rsidRPr="003017CE" w:rsidRDefault="00026D4B" w:rsidP="000517D5">
      <w:pPr>
        <w:pStyle w:val="afffff"/>
        <w:numPr>
          <w:ilvl w:val="2"/>
          <w:numId w:val="23"/>
        </w:numPr>
        <w:spacing w:before="0" w:beforeAutospacing="0" w:after="0" w:afterAutospacing="0" w:line="276" w:lineRule="auto"/>
        <w:ind w:left="0" w:firstLine="709"/>
        <w:jc w:val="both"/>
        <w:rPr>
          <w:iCs/>
          <w:color w:val="000000"/>
          <w:sz w:val="26"/>
          <w:szCs w:val="26"/>
        </w:rPr>
      </w:pPr>
      <w:r w:rsidRPr="003017CE">
        <w:rPr>
          <w:i/>
          <w:iCs/>
          <w:color w:val="000000"/>
          <w:sz w:val="26"/>
          <w:szCs w:val="26"/>
        </w:rPr>
        <w:t>для лиц с нарушениями опорно-двигательного аппарата</w:t>
      </w:r>
      <w:r w:rsidRPr="003017CE">
        <w:rPr>
          <w:iCs/>
          <w:color w:val="000000"/>
          <w:sz w:val="26"/>
          <w:szCs w:val="26"/>
        </w:rPr>
        <w:t>: в печатной форме; в форме электронного документа; в форме аудиофайла; индивидуальные задания и консультации.</w:t>
      </w:r>
    </w:p>
    <w:p w:rsidR="00026D4B" w:rsidRPr="003017CE" w:rsidRDefault="00026D4B">
      <w:pPr>
        <w:pStyle w:val="affff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3017CE">
        <w:rPr>
          <w:sz w:val="26"/>
          <w:szCs w:val="26"/>
        </w:rPr>
        <w:t> </w:t>
      </w:r>
    </w:p>
    <w:p w:rsidR="00673156" w:rsidRPr="003017CE" w:rsidRDefault="00673156">
      <w:pPr>
        <w:pStyle w:val="afffff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:rsidR="00673156" w:rsidRPr="003017CE" w:rsidRDefault="00673156">
      <w:pPr>
        <w:pStyle w:val="afffff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:rsidR="00673156" w:rsidRPr="003017CE" w:rsidRDefault="00673156">
      <w:pPr>
        <w:pStyle w:val="afffff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:rsidR="00673156" w:rsidRPr="003017CE" w:rsidRDefault="00673156">
      <w:pPr>
        <w:pStyle w:val="afffff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:rsidR="00673156" w:rsidRPr="003017CE" w:rsidRDefault="00673156">
      <w:pPr>
        <w:pStyle w:val="afffff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:rsidR="00673156" w:rsidRPr="003017CE" w:rsidRDefault="00673156">
      <w:pPr>
        <w:pStyle w:val="afffff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:rsidR="00673156" w:rsidRPr="003017CE" w:rsidRDefault="00673156">
      <w:pPr>
        <w:pStyle w:val="afffff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:rsidR="00673156" w:rsidRPr="003017CE" w:rsidRDefault="00673156">
      <w:pPr>
        <w:pStyle w:val="afffff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:rsidR="00673156" w:rsidRPr="003017CE" w:rsidRDefault="00673156">
      <w:pPr>
        <w:pStyle w:val="afffff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:rsidR="00673156" w:rsidRPr="003017CE" w:rsidRDefault="00673156">
      <w:pPr>
        <w:pStyle w:val="afffff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:rsidR="00673156" w:rsidRPr="003017CE" w:rsidRDefault="00673156">
      <w:pPr>
        <w:pStyle w:val="afffff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:rsidR="00673156" w:rsidRPr="003017CE" w:rsidRDefault="00673156">
      <w:pPr>
        <w:pStyle w:val="afffff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:rsidR="00673156" w:rsidRPr="003017CE" w:rsidRDefault="00673156">
      <w:pPr>
        <w:pStyle w:val="afffff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:rsidR="00673156" w:rsidRPr="003017CE" w:rsidRDefault="00673156">
      <w:pPr>
        <w:pStyle w:val="afffff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:rsidR="00673156" w:rsidRPr="003017CE" w:rsidRDefault="00673156">
      <w:pPr>
        <w:pStyle w:val="afffff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:rsidR="00013CFD" w:rsidRPr="003017CE" w:rsidRDefault="00013CFD">
      <w:pPr>
        <w:pStyle w:val="afffff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:rsidR="00673156" w:rsidRPr="003017CE" w:rsidRDefault="00673156">
      <w:pPr>
        <w:pStyle w:val="afffff"/>
        <w:spacing w:before="0" w:beforeAutospacing="0" w:after="0" w:afterAutospacing="0" w:line="276" w:lineRule="auto"/>
        <w:ind w:firstLine="709"/>
        <w:jc w:val="right"/>
        <w:rPr>
          <w:color w:val="000000"/>
          <w:sz w:val="26"/>
          <w:szCs w:val="26"/>
        </w:rPr>
      </w:pPr>
    </w:p>
    <w:p w:rsidR="00786766" w:rsidRPr="003017CE" w:rsidRDefault="00786766">
      <w:pPr>
        <w:pStyle w:val="1"/>
        <w:numPr>
          <w:ilvl w:val="0"/>
          <w:numId w:val="0"/>
        </w:numPr>
        <w:tabs>
          <w:tab w:val="left" w:pos="0"/>
        </w:tabs>
        <w:spacing w:line="276" w:lineRule="auto"/>
        <w:ind w:firstLine="709"/>
        <w:rPr>
          <w:b/>
          <w:sz w:val="26"/>
          <w:szCs w:val="26"/>
        </w:rPr>
      </w:pPr>
    </w:p>
    <w:p w:rsidR="003017CE" w:rsidRPr="003017CE" w:rsidRDefault="003017CE">
      <w:pPr>
        <w:pStyle w:val="1"/>
        <w:numPr>
          <w:ilvl w:val="0"/>
          <w:numId w:val="0"/>
        </w:numPr>
        <w:tabs>
          <w:tab w:val="left" w:pos="0"/>
        </w:tabs>
        <w:spacing w:line="276" w:lineRule="auto"/>
        <w:ind w:firstLine="709"/>
        <w:rPr>
          <w:b/>
          <w:sz w:val="26"/>
          <w:szCs w:val="26"/>
        </w:rPr>
      </w:pPr>
    </w:p>
    <w:sectPr w:rsidR="003017CE" w:rsidRPr="003017CE" w:rsidSect="004404A4">
      <w:headerReference w:type="even" r:id="rId99"/>
      <w:footerReference w:type="even" r:id="rId100"/>
      <w:footerReference w:type="default" r:id="rId101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578" w:rsidRDefault="00945578" w:rsidP="00745935">
      <w:pPr>
        <w:spacing w:line="240" w:lineRule="auto"/>
      </w:pPr>
      <w:r>
        <w:separator/>
      </w:r>
    </w:p>
  </w:endnote>
  <w:endnote w:type="continuationSeparator" w:id="0">
    <w:p w:rsidR="00945578" w:rsidRDefault="00945578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CE" w:rsidRDefault="003017CE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10</w:t>
    </w:r>
    <w:r>
      <w:rPr>
        <w:rStyle w:val="af2"/>
      </w:rPr>
      <w:fldChar w:fldCharType="end"/>
    </w:r>
  </w:p>
  <w:p w:rsidR="003017CE" w:rsidRDefault="003017CE">
    <w:pPr>
      <w:pStyle w:val="af0"/>
      <w:ind w:right="360"/>
    </w:pPr>
  </w:p>
  <w:p w:rsidR="003017CE" w:rsidRDefault="003017CE"/>
  <w:p w:rsidR="003017CE" w:rsidRDefault="003017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70695"/>
      <w:docPartObj>
        <w:docPartGallery w:val="Page Numbers (Bottom of Page)"/>
        <w:docPartUnique/>
      </w:docPartObj>
    </w:sdtPr>
    <w:sdtContent>
      <w:p w:rsidR="003017CE" w:rsidRDefault="003017C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C09">
          <w:rPr>
            <w:noProof/>
          </w:rPr>
          <w:t>24</w:t>
        </w:r>
        <w:r>
          <w:fldChar w:fldCharType="end"/>
        </w:r>
      </w:p>
    </w:sdtContent>
  </w:sdt>
  <w:p w:rsidR="003017CE" w:rsidRDefault="003017C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578" w:rsidRDefault="00945578" w:rsidP="00745935">
      <w:pPr>
        <w:spacing w:line="240" w:lineRule="auto"/>
      </w:pPr>
      <w:r>
        <w:separator/>
      </w:r>
    </w:p>
  </w:footnote>
  <w:footnote w:type="continuationSeparator" w:id="0">
    <w:p w:rsidR="00945578" w:rsidRDefault="00945578" w:rsidP="0074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CE" w:rsidRDefault="003017CE" w:rsidP="00745935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017CE" w:rsidRDefault="003017CE">
    <w:pPr>
      <w:pStyle w:val="af3"/>
    </w:pPr>
  </w:p>
  <w:p w:rsidR="003017CE" w:rsidRDefault="003017CE"/>
  <w:p w:rsidR="003017CE" w:rsidRDefault="003017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4" w15:restartNumberingAfterBreak="0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0E144901"/>
    <w:multiLevelType w:val="hybridMultilevel"/>
    <w:tmpl w:val="F1ACF3C6"/>
    <w:lvl w:ilvl="0" w:tplc="9E64F3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E964E4F"/>
    <w:multiLevelType w:val="multilevel"/>
    <w:tmpl w:val="8188DB9A"/>
    <w:lvl w:ilvl="0">
      <w:start w:val="1"/>
      <w:numFmt w:val="decimal"/>
      <w:pStyle w:val="a1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7" w15:restartNumberingAfterBreak="0">
    <w:nsid w:val="155D4B9B"/>
    <w:multiLevelType w:val="hybridMultilevel"/>
    <w:tmpl w:val="707A9A30"/>
    <w:lvl w:ilvl="0" w:tplc="01B01BF8">
      <w:start w:val="1"/>
      <w:numFmt w:val="decimal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8" w15:restartNumberingAfterBreak="0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3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37754576"/>
    <w:multiLevelType w:val="hybridMultilevel"/>
    <w:tmpl w:val="3D823630"/>
    <w:lvl w:ilvl="0" w:tplc="E4E01858">
      <w:start w:val="1"/>
      <w:numFmt w:val="bullet"/>
      <w:pStyle w:val="a4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13" w15:restartNumberingAfterBreak="0">
    <w:nsid w:val="3EA86F90"/>
    <w:multiLevelType w:val="hybridMultilevel"/>
    <w:tmpl w:val="54F6D4FE"/>
    <w:lvl w:ilvl="0" w:tplc="36D60D9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4920E7"/>
    <w:multiLevelType w:val="hybridMultilevel"/>
    <w:tmpl w:val="78864EAE"/>
    <w:lvl w:ilvl="0" w:tplc="9E64F3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4AA97D93"/>
    <w:multiLevelType w:val="hybridMultilevel"/>
    <w:tmpl w:val="90B4BEB4"/>
    <w:lvl w:ilvl="0" w:tplc="9E64F3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9E52C1"/>
    <w:multiLevelType w:val="hybridMultilevel"/>
    <w:tmpl w:val="F926D966"/>
    <w:lvl w:ilvl="0" w:tplc="1F38328C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1" w15:restartNumberingAfterBreak="0">
    <w:nsid w:val="6FEA40E5"/>
    <w:multiLevelType w:val="hybridMultilevel"/>
    <w:tmpl w:val="1C3A489E"/>
    <w:lvl w:ilvl="0" w:tplc="9E64F3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DFC05EF"/>
    <w:multiLevelType w:val="multilevel"/>
    <w:tmpl w:val="C9A68576"/>
    <w:lvl w:ilvl="0">
      <w:start w:val="1"/>
      <w:numFmt w:val="decimal"/>
      <w:pStyle w:val="a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0"/>
  </w:num>
  <w:num w:numId="5">
    <w:abstractNumId w:val="1"/>
  </w:num>
  <w:num w:numId="6">
    <w:abstractNumId w:val="12"/>
  </w:num>
  <w:num w:numId="7">
    <w:abstractNumId w:val="19"/>
  </w:num>
  <w:num w:numId="8">
    <w:abstractNumId w:val="3"/>
  </w:num>
  <w:num w:numId="9">
    <w:abstractNumId w:val="4"/>
  </w:num>
  <w:num w:numId="10">
    <w:abstractNumId w:val="17"/>
  </w:num>
  <w:num w:numId="11">
    <w:abstractNumId w:val="2"/>
  </w:num>
  <w:num w:numId="12">
    <w:abstractNumId w:val="15"/>
  </w:num>
  <w:num w:numId="13">
    <w:abstractNumId w:val="8"/>
  </w:num>
  <w:num w:numId="14">
    <w:abstractNumId w:val="1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3"/>
  </w:num>
  <w:num w:numId="18">
    <w:abstractNumId w:val="1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21"/>
  </w:num>
  <w:num w:numId="23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35"/>
    <w:rsid w:val="00005FE0"/>
    <w:rsid w:val="0000601E"/>
    <w:rsid w:val="00007321"/>
    <w:rsid w:val="00007E19"/>
    <w:rsid w:val="00011D6F"/>
    <w:rsid w:val="00013CFD"/>
    <w:rsid w:val="00014700"/>
    <w:rsid w:val="00014BA1"/>
    <w:rsid w:val="000240E9"/>
    <w:rsid w:val="00026D4B"/>
    <w:rsid w:val="0003381C"/>
    <w:rsid w:val="00033F68"/>
    <w:rsid w:val="00034AC1"/>
    <w:rsid w:val="00040BE8"/>
    <w:rsid w:val="000517D5"/>
    <w:rsid w:val="00051B9C"/>
    <w:rsid w:val="00057BE2"/>
    <w:rsid w:val="00060235"/>
    <w:rsid w:val="000704AA"/>
    <w:rsid w:val="00070649"/>
    <w:rsid w:val="00074157"/>
    <w:rsid w:val="000746F3"/>
    <w:rsid w:val="00081FB3"/>
    <w:rsid w:val="000831DC"/>
    <w:rsid w:val="0009093C"/>
    <w:rsid w:val="00093991"/>
    <w:rsid w:val="00094E3F"/>
    <w:rsid w:val="00094F5C"/>
    <w:rsid w:val="000A0123"/>
    <w:rsid w:val="000A5B1B"/>
    <w:rsid w:val="000B4E44"/>
    <w:rsid w:val="000B5B98"/>
    <w:rsid w:val="000B75C9"/>
    <w:rsid w:val="000C2079"/>
    <w:rsid w:val="000D1583"/>
    <w:rsid w:val="000D1704"/>
    <w:rsid w:val="000D1F17"/>
    <w:rsid w:val="000D2B94"/>
    <w:rsid w:val="000D74D3"/>
    <w:rsid w:val="000E2405"/>
    <w:rsid w:val="000E3348"/>
    <w:rsid w:val="000E3988"/>
    <w:rsid w:val="000F571B"/>
    <w:rsid w:val="0010003A"/>
    <w:rsid w:val="00105846"/>
    <w:rsid w:val="00110850"/>
    <w:rsid w:val="00112918"/>
    <w:rsid w:val="0011291F"/>
    <w:rsid w:val="00114F53"/>
    <w:rsid w:val="00117A79"/>
    <w:rsid w:val="001236E3"/>
    <w:rsid w:val="00124F54"/>
    <w:rsid w:val="00125300"/>
    <w:rsid w:val="00126693"/>
    <w:rsid w:val="00127B72"/>
    <w:rsid w:val="00136AB4"/>
    <w:rsid w:val="001447D9"/>
    <w:rsid w:val="00155951"/>
    <w:rsid w:val="001562BB"/>
    <w:rsid w:val="001578CC"/>
    <w:rsid w:val="00160F5D"/>
    <w:rsid w:val="00162D52"/>
    <w:rsid w:val="00166042"/>
    <w:rsid w:val="001712B4"/>
    <w:rsid w:val="00174762"/>
    <w:rsid w:val="00175195"/>
    <w:rsid w:val="00180A33"/>
    <w:rsid w:val="00181D64"/>
    <w:rsid w:val="00182A3D"/>
    <w:rsid w:val="00184C27"/>
    <w:rsid w:val="00186D62"/>
    <w:rsid w:val="00193E63"/>
    <w:rsid w:val="00194D2E"/>
    <w:rsid w:val="001A4FF8"/>
    <w:rsid w:val="001A6C6A"/>
    <w:rsid w:val="001C298C"/>
    <w:rsid w:val="001C5590"/>
    <w:rsid w:val="001C5E33"/>
    <w:rsid w:val="001E09DB"/>
    <w:rsid w:val="001E53FE"/>
    <w:rsid w:val="001E5CCA"/>
    <w:rsid w:val="001E5D3C"/>
    <w:rsid w:val="001E7FB1"/>
    <w:rsid w:val="001F1040"/>
    <w:rsid w:val="001F1320"/>
    <w:rsid w:val="0020192F"/>
    <w:rsid w:val="00210152"/>
    <w:rsid w:val="002137EF"/>
    <w:rsid w:val="00217E41"/>
    <w:rsid w:val="00223465"/>
    <w:rsid w:val="00227EFE"/>
    <w:rsid w:val="00232F74"/>
    <w:rsid w:val="0023614F"/>
    <w:rsid w:val="00243C49"/>
    <w:rsid w:val="00261925"/>
    <w:rsid w:val="002640DD"/>
    <w:rsid w:val="00265792"/>
    <w:rsid w:val="00276225"/>
    <w:rsid w:val="0028039E"/>
    <w:rsid w:val="00282011"/>
    <w:rsid w:val="00285E12"/>
    <w:rsid w:val="00294B75"/>
    <w:rsid w:val="00295DC8"/>
    <w:rsid w:val="002A6708"/>
    <w:rsid w:val="002A6E68"/>
    <w:rsid w:val="002B05FC"/>
    <w:rsid w:val="002B3589"/>
    <w:rsid w:val="002B438E"/>
    <w:rsid w:val="002B6B74"/>
    <w:rsid w:val="002D32BE"/>
    <w:rsid w:val="002D5568"/>
    <w:rsid w:val="002E068C"/>
    <w:rsid w:val="002E3297"/>
    <w:rsid w:val="002E3B42"/>
    <w:rsid w:val="002E56D5"/>
    <w:rsid w:val="002E6915"/>
    <w:rsid w:val="002F3518"/>
    <w:rsid w:val="003017CE"/>
    <w:rsid w:val="00312167"/>
    <w:rsid w:val="00312885"/>
    <w:rsid w:val="00322F88"/>
    <w:rsid w:val="00333D9D"/>
    <w:rsid w:val="00344DE0"/>
    <w:rsid w:val="003459F2"/>
    <w:rsid w:val="00361DF8"/>
    <w:rsid w:val="00373047"/>
    <w:rsid w:val="00376E22"/>
    <w:rsid w:val="00392467"/>
    <w:rsid w:val="003A1F83"/>
    <w:rsid w:val="003A2BD9"/>
    <w:rsid w:val="003A5981"/>
    <w:rsid w:val="003A7A2D"/>
    <w:rsid w:val="003B7A73"/>
    <w:rsid w:val="003C15D7"/>
    <w:rsid w:val="003D1772"/>
    <w:rsid w:val="003E1200"/>
    <w:rsid w:val="003E2D68"/>
    <w:rsid w:val="003F3102"/>
    <w:rsid w:val="003F5E68"/>
    <w:rsid w:val="00404246"/>
    <w:rsid w:val="0040510C"/>
    <w:rsid w:val="004134E1"/>
    <w:rsid w:val="0041663F"/>
    <w:rsid w:val="004170A6"/>
    <w:rsid w:val="0042156E"/>
    <w:rsid w:val="004404A4"/>
    <w:rsid w:val="004406D0"/>
    <w:rsid w:val="004413BA"/>
    <w:rsid w:val="004419B7"/>
    <w:rsid w:val="0044202C"/>
    <w:rsid w:val="004425B1"/>
    <w:rsid w:val="00443309"/>
    <w:rsid w:val="004511B5"/>
    <w:rsid w:val="0045196E"/>
    <w:rsid w:val="00451BA8"/>
    <w:rsid w:val="004633C9"/>
    <w:rsid w:val="00476721"/>
    <w:rsid w:val="0048163C"/>
    <w:rsid w:val="004820BB"/>
    <w:rsid w:val="004832F3"/>
    <w:rsid w:val="00483C9A"/>
    <w:rsid w:val="004966B0"/>
    <w:rsid w:val="00497ACD"/>
    <w:rsid w:val="004B474D"/>
    <w:rsid w:val="004B4EFA"/>
    <w:rsid w:val="004C2215"/>
    <w:rsid w:val="004C22B5"/>
    <w:rsid w:val="004C2687"/>
    <w:rsid w:val="004D0637"/>
    <w:rsid w:val="004D252F"/>
    <w:rsid w:val="004D4721"/>
    <w:rsid w:val="004D5BB7"/>
    <w:rsid w:val="004D5F6E"/>
    <w:rsid w:val="004E0C09"/>
    <w:rsid w:val="004E1801"/>
    <w:rsid w:val="004E37BB"/>
    <w:rsid w:val="004E46A2"/>
    <w:rsid w:val="004F2463"/>
    <w:rsid w:val="004F2D78"/>
    <w:rsid w:val="004F335E"/>
    <w:rsid w:val="004F3866"/>
    <w:rsid w:val="004F75F4"/>
    <w:rsid w:val="004F7A61"/>
    <w:rsid w:val="005009AF"/>
    <w:rsid w:val="005026CD"/>
    <w:rsid w:val="005032D0"/>
    <w:rsid w:val="005177AC"/>
    <w:rsid w:val="005243E7"/>
    <w:rsid w:val="00524BF5"/>
    <w:rsid w:val="005255BC"/>
    <w:rsid w:val="00530C01"/>
    <w:rsid w:val="00534F63"/>
    <w:rsid w:val="005407A5"/>
    <w:rsid w:val="005424A6"/>
    <w:rsid w:val="00542F08"/>
    <w:rsid w:val="00543174"/>
    <w:rsid w:val="0055646D"/>
    <w:rsid w:val="00556617"/>
    <w:rsid w:val="0055782B"/>
    <w:rsid w:val="005622CD"/>
    <w:rsid w:val="0056726E"/>
    <w:rsid w:val="00567556"/>
    <w:rsid w:val="00574950"/>
    <w:rsid w:val="00574E09"/>
    <w:rsid w:val="00575267"/>
    <w:rsid w:val="00575AF0"/>
    <w:rsid w:val="00587030"/>
    <w:rsid w:val="00590CB6"/>
    <w:rsid w:val="00594CCB"/>
    <w:rsid w:val="0059794E"/>
    <w:rsid w:val="005A1513"/>
    <w:rsid w:val="005A3CD4"/>
    <w:rsid w:val="005A4446"/>
    <w:rsid w:val="005B575D"/>
    <w:rsid w:val="005C222A"/>
    <w:rsid w:val="005C5982"/>
    <w:rsid w:val="005D03FF"/>
    <w:rsid w:val="005D409D"/>
    <w:rsid w:val="005D6123"/>
    <w:rsid w:val="005E217A"/>
    <w:rsid w:val="005F356B"/>
    <w:rsid w:val="005F54BB"/>
    <w:rsid w:val="006042F5"/>
    <w:rsid w:val="00605787"/>
    <w:rsid w:val="006079CF"/>
    <w:rsid w:val="0061353C"/>
    <w:rsid w:val="006236C0"/>
    <w:rsid w:val="00624A80"/>
    <w:rsid w:val="00632F9A"/>
    <w:rsid w:val="00633294"/>
    <w:rsid w:val="00634A1F"/>
    <w:rsid w:val="00635877"/>
    <w:rsid w:val="006361ED"/>
    <w:rsid w:val="00636969"/>
    <w:rsid w:val="00636CAC"/>
    <w:rsid w:val="0064117F"/>
    <w:rsid w:val="00641243"/>
    <w:rsid w:val="00654818"/>
    <w:rsid w:val="00656B77"/>
    <w:rsid w:val="00656CB9"/>
    <w:rsid w:val="006635B0"/>
    <w:rsid w:val="00673156"/>
    <w:rsid w:val="006835BE"/>
    <w:rsid w:val="00696767"/>
    <w:rsid w:val="00696F92"/>
    <w:rsid w:val="006A7700"/>
    <w:rsid w:val="006A7A7C"/>
    <w:rsid w:val="006B2C72"/>
    <w:rsid w:val="006B791F"/>
    <w:rsid w:val="006C2455"/>
    <w:rsid w:val="006D34E8"/>
    <w:rsid w:val="006D5441"/>
    <w:rsid w:val="006F0C90"/>
    <w:rsid w:val="006F228A"/>
    <w:rsid w:val="006F25D8"/>
    <w:rsid w:val="006F260D"/>
    <w:rsid w:val="006F2766"/>
    <w:rsid w:val="006F55E1"/>
    <w:rsid w:val="007011CE"/>
    <w:rsid w:val="0070783C"/>
    <w:rsid w:val="00710A81"/>
    <w:rsid w:val="00714D25"/>
    <w:rsid w:val="00714DB1"/>
    <w:rsid w:val="00714F20"/>
    <w:rsid w:val="00721D72"/>
    <w:rsid w:val="007222D7"/>
    <w:rsid w:val="00732047"/>
    <w:rsid w:val="00740AF6"/>
    <w:rsid w:val="00740C57"/>
    <w:rsid w:val="00745935"/>
    <w:rsid w:val="00746BBC"/>
    <w:rsid w:val="00757922"/>
    <w:rsid w:val="00761FCB"/>
    <w:rsid w:val="00763D8F"/>
    <w:rsid w:val="00764194"/>
    <w:rsid w:val="00765FF5"/>
    <w:rsid w:val="007703F3"/>
    <w:rsid w:val="00772A88"/>
    <w:rsid w:val="007753D2"/>
    <w:rsid w:val="00786766"/>
    <w:rsid w:val="00791A4D"/>
    <w:rsid w:val="007973D8"/>
    <w:rsid w:val="007A2AEB"/>
    <w:rsid w:val="007A605A"/>
    <w:rsid w:val="007B07C6"/>
    <w:rsid w:val="007B1C85"/>
    <w:rsid w:val="007C27C7"/>
    <w:rsid w:val="007C3F79"/>
    <w:rsid w:val="007C6A12"/>
    <w:rsid w:val="007D18CC"/>
    <w:rsid w:val="007D2466"/>
    <w:rsid w:val="007D707A"/>
    <w:rsid w:val="007D7BBC"/>
    <w:rsid w:val="007E13D6"/>
    <w:rsid w:val="007E3DCE"/>
    <w:rsid w:val="007F00E9"/>
    <w:rsid w:val="007F2D36"/>
    <w:rsid w:val="007F62EC"/>
    <w:rsid w:val="00800778"/>
    <w:rsid w:val="0080709B"/>
    <w:rsid w:val="008202FB"/>
    <w:rsid w:val="00824547"/>
    <w:rsid w:val="00830EB9"/>
    <w:rsid w:val="00836B6F"/>
    <w:rsid w:val="0083754C"/>
    <w:rsid w:val="00840653"/>
    <w:rsid w:val="008409C3"/>
    <w:rsid w:val="00841DF3"/>
    <w:rsid w:val="00845D9D"/>
    <w:rsid w:val="00850EA0"/>
    <w:rsid w:val="008527B6"/>
    <w:rsid w:val="00860B93"/>
    <w:rsid w:val="00867C37"/>
    <w:rsid w:val="008716D0"/>
    <w:rsid w:val="00872DE5"/>
    <w:rsid w:val="00873F38"/>
    <w:rsid w:val="00875BFB"/>
    <w:rsid w:val="00876C4D"/>
    <w:rsid w:val="00883D74"/>
    <w:rsid w:val="00887A94"/>
    <w:rsid w:val="008919E4"/>
    <w:rsid w:val="0089315C"/>
    <w:rsid w:val="00897D18"/>
    <w:rsid w:val="008A6988"/>
    <w:rsid w:val="008B2AAC"/>
    <w:rsid w:val="008C66FD"/>
    <w:rsid w:val="008D4573"/>
    <w:rsid w:val="008D50D0"/>
    <w:rsid w:val="008E253B"/>
    <w:rsid w:val="008E2B76"/>
    <w:rsid w:val="008E3D1A"/>
    <w:rsid w:val="008E3E42"/>
    <w:rsid w:val="008E7748"/>
    <w:rsid w:val="008F0133"/>
    <w:rsid w:val="008F24D1"/>
    <w:rsid w:val="008F2D01"/>
    <w:rsid w:val="009015C6"/>
    <w:rsid w:val="0091489C"/>
    <w:rsid w:val="009201A7"/>
    <w:rsid w:val="0092680E"/>
    <w:rsid w:val="009305AA"/>
    <w:rsid w:val="0093370B"/>
    <w:rsid w:val="0093642B"/>
    <w:rsid w:val="009368D6"/>
    <w:rsid w:val="009372EC"/>
    <w:rsid w:val="009434A2"/>
    <w:rsid w:val="00945578"/>
    <w:rsid w:val="00945DB1"/>
    <w:rsid w:val="00947C92"/>
    <w:rsid w:val="00956C79"/>
    <w:rsid w:val="009623F6"/>
    <w:rsid w:val="009634E3"/>
    <w:rsid w:val="009701C9"/>
    <w:rsid w:val="009745D0"/>
    <w:rsid w:val="009759D9"/>
    <w:rsid w:val="00983C77"/>
    <w:rsid w:val="00983D18"/>
    <w:rsid w:val="00993E1E"/>
    <w:rsid w:val="009A2D36"/>
    <w:rsid w:val="009A7DAA"/>
    <w:rsid w:val="009B006C"/>
    <w:rsid w:val="009B01A8"/>
    <w:rsid w:val="009C0EDA"/>
    <w:rsid w:val="009C2D8A"/>
    <w:rsid w:val="009C380F"/>
    <w:rsid w:val="009C41AA"/>
    <w:rsid w:val="009C4EA8"/>
    <w:rsid w:val="009C5306"/>
    <w:rsid w:val="009D0F26"/>
    <w:rsid w:val="009D7156"/>
    <w:rsid w:val="009D73E5"/>
    <w:rsid w:val="009D7586"/>
    <w:rsid w:val="009F3539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47DC7"/>
    <w:rsid w:val="00A5154C"/>
    <w:rsid w:val="00A522A7"/>
    <w:rsid w:val="00A54D3A"/>
    <w:rsid w:val="00A567F9"/>
    <w:rsid w:val="00A76AA5"/>
    <w:rsid w:val="00A77248"/>
    <w:rsid w:val="00A8360E"/>
    <w:rsid w:val="00A92741"/>
    <w:rsid w:val="00AA5F4C"/>
    <w:rsid w:val="00AB1478"/>
    <w:rsid w:val="00AB337C"/>
    <w:rsid w:val="00AB543F"/>
    <w:rsid w:val="00AB7084"/>
    <w:rsid w:val="00AC33B0"/>
    <w:rsid w:val="00AC5918"/>
    <w:rsid w:val="00AC66EC"/>
    <w:rsid w:val="00AD07E1"/>
    <w:rsid w:val="00AD1273"/>
    <w:rsid w:val="00AE60A3"/>
    <w:rsid w:val="00AE6DFB"/>
    <w:rsid w:val="00AE78CA"/>
    <w:rsid w:val="00AF1C65"/>
    <w:rsid w:val="00B01E93"/>
    <w:rsid w:val="00B0226A"/>
    <w:rsid w:val="00B04074"/>
    <w:rsid w:val="00B057FA"/>
    <w:rsid w:val="00B105F1"/>
    <w:rsid w:val="00B15360"/>
    <w:rsid w:val="00B232B1"/>
    <w:rsid w:val="00B258F6"/>
    <w:rsid w:val="00B27DF9"/>
    <w:rsid w:val="00B3322B"/>
    <w:rsid w:val="00B34D58"/>
    <w:rsid w:val="00B515F5"/>
    <w:rsid w:val="00B535C9"/>
    <w:rsid w:val="00B55D90"/>
    <w:rsid w:val="00B57987"/>
    <w:rsid w:val="00B622E1"/>
    <w:rsid w:val="00B657DF"/>
    <w:rsid w:val="00B66391"/>
    <w:rsid w:val="00B736B2"/>
    <w:rsid w:val="00B83744"/>
    <w:rsid w:val="00B900E3"/>
    <w:rsid w:val="00B9684C"/>
    <w:rsid w:val="00BA368A"/>
    <w:rsid w:val="00BA5065"/>
    <w:rsid w:val="00BA58C0"/>
    <w:rsid w:val="00BA5A4D"/>
    <w:rsid w:val="00BA66FD"/>
    <w:rsid w:val="00BA73AB"/>
    <w:rsid w:val="00BB33B0"/>
    <w:rsid w:val="00BC13D0"/>
    <w:rsid w:val="00BD1F4B"/>
    <w:rsid w:val="00BD5157"/>
    <w:rsid w:val="00BD5772"/>
    <w:rsid w:val="00BE01EE"/>
    <w:rsid w:val="00BE0521"/>
    <w:rsid w:val="00BE122E"/>
    <w:rsid w:val="00BE711F"/>
    <w:rsid w:val="00BF5E60"/>
    <w:rsid w:val="00C02B1D"/>
    <w:rsid w:val="00C03793"/>
    <w:rsid w:val="00C16971"/>
    <w:rsid w:val="00C32B12"/>
    <w:rsid w:val="00C41E71"/>
    <w:rsid w:val="00C43CA2"/>
    <w:rsid w:val="00C45C77"/>
    <w:rsid w:val="00C479CA"/>
    <w:rsid w:val="00C555EC"/>
    <w:rsid w:val="00C55B94"/>
    <w:rsid w:val="00C62195"/>
    <w:rsid w:val="00C66266"/>
    <w:rsid w:val="00C663DE"/>
    <w:rsid w:val="00C667A3"/>
    <w:rsid w:val="00C6758D"/>
    <w:rsid w:val="00C72B74"/>
    <w:rsid w:val="00C73E8B"/>
    <w:rsid w:val="00C800B7"/>
    <w:rsid w:val="00C81D12"/>
    <w:rsid w:val="00C829CD"/>
    <w:rsid w:val="00C87A30"/>
    <w:rsid w:val="00C9031E"/>
    <w:rsid w:val="00C9393C"/>
    <w:rsid w:val="00C94277"/>
    <w:rsid w:val="00C96E6D"/>
    <w:rsid w:val="00CA0916"/>
    <w:rsid w:val="00CA318E"/>
    <w:rsid w:val="00CB4831"/>
    <w:rsid w:val="00CD393F"/>
    <w:rsid w:val="00CD3B05"/>
    <w:rsid w:val="00CD6A66"/>
    <w:rsid w:val="00CE0D11"/>
    <w:rsid w:val="00CE3C74"/>
    <w:rsid w:val="00CE5215"/>
    <w:rsid w:val="00CE581E"/>
    <w:rsid w:val="00D0005A"/>
    <w:rsid w:val="00D00EA0"/>
    <w:rsid w:val="00D017DC"/>
    <w:rsid w:val="00D040CC"/>
    <w:rsid w:val="00D1327E"/>
    <w:rsid w:val="00D15D35"/>
    <w:rsid w:val="00D359C6"/>
    <w:rsid w:val="00D478E5"/>
    <w:rsid w:val="00D51BD4"/>
    <w:rsid w:val="00D56203"/>
    <w:rsid w:val="00D64FF8"/>
    <w:rsid w:val="00D668E4"/>
    <w:rsid w:val="00D726C3"/>
    <w:rsid w:val="00D75B17"/>
    <w:rsid w:val="00D80197"/>
    <w:rsid w:val="00D82BB0"/>
    <w:rsid w:val="00D86290"/>
    <w:rsid w:val="00D97E4C"/>
    <w:rsid w:val="00DA072C"/>
    <w:rsid w:val="00DB295C"/>
    <w:rsid w:val="00DB3123"/>
    <w:rsid w:val="00DB4383"/>
    <w:rsid w:val="00DB4735"/>
    <w:rsid w:val="00DC1F78"/>
    <w:rsid w:val="00DC39D3"/>
    <w:rsid w:val="00DC49FC"/>
    <w:rsid w:val="00DC7BF0"/>
    <w:rsid w:val="00DE4DBB"/>
    <w:rsid w:val="00DF4834"/>
    <w:rsid w:val="00DF6F87"/>
    <w:rsid w:val="00E00B3B"/>
    <w:rsid w:val="00E00DD9"/>
    <w:rsid w:val="00E05F0A"/>
    <w:rsid w:val="00E105FD"/>
    <w:rsid w:val="00E1143E"/>
    <w:rsid w:val="00E12799"/>
    <w:rsid w:val="00E14239"/>
    <w:rsid w:val="00E31106"/>
    <w:rsid w:val="00E35DF4"/>
    <w:rsid w:val="00E36AE5"/>
    <w:rsid w:val="00E37F89"/>
    <w:rsid w:val="00E43F39"/>
    <w:rsid w:val="00E454AE"/>
    <w:rsid w:val="00E45A30"/>
    <w:rsid w:val="00E54969"/>
    <w:rsid w:val="00E57BBD"/>
    <w:rsid w:val="00E605BD"/>
    <w:rsid w:val="00E63DE6"/>
    <w:rsid w:val="00E66313"/>
    <w:rsid w:val="00E66AC8"/>
    <w:rsid w:val="00E70CC7"/>
    <w:rsid w:val="00E71C4E"/>
    <w:rsid w:val="00E73042"/>
    <w:rsid w:val="00E73A36"/>
    <w:rsid w:val="00E74DAA"/>
    <w:rsid w:val="00E766E1"/>
    <w:rsid w:val="00E945CD"/>
    <w:rsid w:val="00EA57C9"/>
    <w:rsid w:val="00EB5539"/>
    <w:rsid w:val="00EB6D5E"/>
    <w:rsid w:val="00EC14E2"/>
    <w:rsid w:val="00EC31F6"/>
    <w:rsid w:val="00EC3D59"/>
    <w:rsid w:val="00ED0B80"/>
    <w:rsid w:val="00ED3495"/>
    <w:rsid w:val="00ED5948"/>
    <w:rsid w:val="00EE2972"/>
    <w:rsid w:val="00EE2C20"/>
    <w:rsid w:val="00EF2EBE"/>
    <w:rsid w:val="00EF628B"/>
    <w:rsid w:val="00F027BD"/>
    <w:rsid w:val="00F02931"/>
    <w:rsid w:val="00F02C09"/>
    <w:rsid w:val="00F06E9E"/>
    <w:rsid w:val="00F16BBD"/>
    <w:rsid w:val="00F23E46"/>
    <w:rsid w:val="00F26295"/>
    <w:rsid w:val="00F32CD1"/>
    <w:rsid w:val="00F34AFC"/>
    <w:rsid w:val="00F475FF"/>
    <w:rsid w:val="00F50735"/>
    <w:rsid w:val="00F50F8E"/>
    <w:rsid w:val="00F5222C"/>
    <w:rsid w:val="00F55522"/>
    <w:rsid w:val="00F556A5"/>
    <w:rsid w:val="00F61CCB"/>
    <w:rsid w:val="00F72F1A"/>
    <w:rsid w:val="00F75F31"/>
    <w:rsid w:val="00F81E98"/>
    <w:rsid w:val="00F842EA"/>
    <w:rsid w:val="00F9447F"/>
    <w:rsid w:val="00FA10C1"/>
    <w:rsid w:val="00FA6844"/>
    <w:rsid w:val="00FB062E"/>
    <w:rsid w:val="00FB3C9F"/>
    <w:rsid w:val="00FB4138"/>
    <w:rsid w:val="00FB516A"/>
    <w:rsid w:val="00FB5389"/>
    <w:rsid w:val="00FB5DCA"/>
    <w:rsid w:val="00FC0FF5"/>
    <w:rsid w:val="00FC3106"/>
    <w:rsid w:val="00FC6126"/>
    <w:rsid w:val="00FD0C78"/>
    <w:rsid w:val="00FD134F"/>
    <w:rsid w:val="00FD1A24"/>
    <w:rsid w:val="00FD3674"/>
    <w:rsid w:val="00FD4B27"/>
    <w:rsid w:val="00FD59D4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32AFE"/>
  <w15:docId w15:val="{6EDCC655-9738-48E3-845F-CA2FAE61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7"/>
    <w:next w:val="a7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7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7"/>
    <w:next w:val="a7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7"/>
    <w:next w:val="a7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7"/>
    <w:next w:val="a7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7"/>
    <w:next w:val="a7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7"/>
    <w:next w:val="a7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7"/>
    <w:next w:val="a7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7"/>
    <w:next w:val="a7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basedOn w:val="a8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8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8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8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8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8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8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8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8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b">
    <w:name w:val="Уменьшенный"/>
    <w:basedOn w:val="a7"/>
    <w:rsid w:val="00745935"/>
    <w:pPr>
      <w:jc w:val="center"/>
    </w:pPr>
    <w:rPr>
      <w:sz w:val="24"/>
    </w:rPr>
  </w:style>
  <w:style w:type="paragraph" w:styleId="ac">
    <w:name w:val="List"/>
    <w:basedOn w:val="a7"/>
    <w:rsid w:val="00745935"/>
    <w:pPr>
      <w:ind w:left="283" w:hanging="283"/>
    </w:pPr>
  </w:style>
  <w:style w:type="paragraph" w:styleId="a0">
    <w:name w:val="List Number"/>
    <w:aliases w:val="Знак2"/>
    <w:basedOn w:val="a7"/>
    <w:link w:val="ad"/>
    <w:rsid w:val="00745935"/>
    <w:pPr>
      <w:numPr>
        <w:numId w:val="8"/>
      </w:numPr>
      <w:ind w:firstLine="0"/>
    </w:pPr>
  </w:style>
  <w:style w:type="character" w:customStyle="1" w:styleId="ad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Шаг алгоритма"/>
    <w:basedOn w:val="a7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7"/>
    <w:rsid w:val="00745935"/>
    <w:pPr>
      <w:numPr>
        <w:numId w:val="2"/>
      </w:numPr>
      <w:ind w:firstLine="0"/>
    </w:pPr>
  </w:style>
  <w:style w:type="paragraph" w:customStyle="1" w:styleId="af">
    <w:name w:val="Более уменьшенный"/>
    <w:basedOn w:val="a7"/>
    <w:rsid w:val="00745935"/>
    <w:pPr>
      <w:ind w:firstLine="0"/>
      <w:jc w:val="left"/>
    </w:pPr>
    <w:rPr>
      <w:sz w:val="20"/>
    </w:rPr>
  </w:style>
  <w:style w:type="paragraph" w:styleId="af0">
    <w:name w:val="footer"/>
    <w:basedOn w:val="a7"/>
    <w:link w:val="af1"/>
    <w:rsid w:val="00745935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8"/>
    <w:link w:val="af0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rsid w:val="00745935"/>
    <w:rPr>
      <w:rFonts w:cs="Times New Roman"/>
    </w:rPr>
  </w:style>
  <w:style w:type="paragraph" w:styleId="af3">
    <w:name w:val="header"/>
    <w:basedOn w:val="a7"/>
    <w:link w:val="af4"/>
    <w:rsid w:val="00745935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a8"/>
    <w:link w:val="af3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7"/>
    <w:next w:val="a7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7"/>
    <w:next w:val="a7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7"/>
    <w:next w:val="a7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7"/>
    <w:next w:val="a7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7"/>
    <w:next w:val="a7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5">
    <w:name w:val="Пример файла"/>
    <w:basedOn w:val="a7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6">
    <w:name w:val="caption"/>
    <w:basedOn w:val="a7"/>
    <w:next w:val="a7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7">
    <w:name w:val="Signature"/>
    <w:basedOn w:val="a7"/>
    <w:link w:val="af8"/>
    <w:rsid w:val="00745935"/>
    <w:pPr>
      <w:ind w:left="4253" w:firstLine="0"/>
      <w:jc w:val="center"/>
    </w:pPr>
    <w:rPr>
      <w:b/>
      <w:sz w:val="24"/>
    </w:rPr>
  </w:style>
  <w:style w:type="character" w:customStyle="1" w:styleId="af8">
    <w:name w:val="Подпись Знак"/>
    <w:basedOn w:val="a8"/>
    <w:link w:val="af7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9">
    <w:name w:val="Hyperlink"/>
    <w:rsid w:val="00745935"/>
    <w:rPr>
      <w:rFonts w:cs="Times New Roman"/>
      <w:color w:val="0000FF"/>
      <w:u w:val="single"/>
    </w:rPr>
  </w:style>
  <w:style w:type="paragraph" w:customStyle="1" w:styleId="afa">
    <w:name w:val="Формула"/>
    <w:basedOn w:val="a7"/>
    <w:rsid w:val="00745935"/>
    <w:pPr>
      <w:ind w:firstLine="0"/>
      <w:jc w:val="center"/>
    </w:pPr>
  </w:style>
  <w:style w:type="paragraph" w:customStyle="1" w:styleId="afb">
    <w:name w:val="Список ребер"/>
    <w:basedOn w:val="a0"/>
    <w:rsid w:val="00745935"/>
    <w:rPr>
      <w:sz w:val="24"/>
      <w:lang w:val="en-US"/>
    </w:rPr>
  </w:style>
  <w:style w:type="paragraph" w:customStyle="1" w:styleId="afc">
    <w:name w:val="Пояснения к названию"/>
    <w:basedOn w:val="af6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7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d">
    <w:name w:val="Текст комментария Знак"/>
    <w:basedOn w:val="a8"/>
    <w:link w:val="afe"/>
    <w:semiHidden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7"/>
    <w:link w:val="afd"/>
    <w:semiHidden/>
    <w:rsid w:val="00745935"/>
    <w:rPr>
      <w:sz w:val="20"/>
    </w:rPr>
  </w:style>
  <w:style w:type="paragraph" w:styleId="aff">
    <w:name w:val="footnote text"/>
    <w:basedOn w:val="a7"/>
    <w:link w:val="aff0"/>
    <w:rsid w:val="00745935"/>
    <w:pPr>
      <w:ind w:firstLine="0"/>
    </w:pPr>
    <w:rPr>
      <w:sz w:val="20"/>
    </w:rPr>
  </w:style>
  <w:style w:type="character" w:customStyle="1" w:styleId="aff0">
    <w:name w:val="Текст сноски Знак"/>
    <w:basedOn w:val="a8"/>
    <w:link w:val="aff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semiHidden/>
    <w:rsid w:val="00745935"/>
    <w:rPr>
      <w:rFonts w:cs="Times New Roman"/>
      <w:vertAlign w:val="superscript"/>
    </w:rPr>
  </w:style>
  <w:style w:type="paragraph" w:styleId="aff2">
    <w:name w:val="Plain Text"/>
    <w:basedOn w:val="a7"/>
    <w:link w:val="aff3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3">
    <w:name w:val="Обычный текст Знак"/>
    <w:basedOn w:val="a8"/>
    <w:link w:val="aff2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4">
    <w:name w:val="FollowedHyperlink"/>
    <w:rsid w:val="00745935"/>
    <w:rPr>
      <w:rFonts w:cs="Times New Roman"/>
      <w:color w:val="800080"/>
      <w:u w:val="single"/>
    </w:rPr>
  </w:style>
  <w:style w:type="character" w:customStyle="1" w:styleId="aff5">
    <w:name w:val="Тема примечания Знак"/>
    <w:basedOn w:val="afd"/>
    <w:link w:val="aff6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6">
    <w:name w:val="annotation subject"/>
    <w:basedOn w:val="afe"/>
    <w:next w:val="afe"/>
    <w:link w:val="aff5"/>
    <w:semiHidden/>
    <w:rsid w:val="00745935"/>
    <w:rPr>
      <w:b/>
      <w:bCs/>
    </w:rPr>
  </w:style>
  <w:style w:type="character" w:customStyle="1" w:styleId="aff7">
    <w:name w:val="Текст выноски Знак"/>
    <w:basedOn w:val="a8"/>
    <w:link w:val="aff8"/>
    <w:uiPriority w:val="99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Balloon Text"/>
    <w:basedOn w:val="a7"/>
    <w:link w:val="aff7"/>
    <w:uiPriority w:val="99"/>
    <w:semiHidden/>
    <w:rsid w:val="00745935"/>
    <w:rPr>
      <w:rFonts w:ascii="Tahoma" w:hAnsi="Tahoma" w:cs="Tahoma"/>
      <w:sz w:val="16"/>
      <w:szCs w:val="16"/>
    </w:rPr>
  </w:style>
  <w:style w:type="paragraph" w:customStyle="1" w:styleId="aff9">
    <w:name w:val="Обычный Центральный"/>
    <w:basedOn w:val="a7"/>
    <w:rsid w:val="00745935"/>
    <w:pPr>
      <w:ind w:firstLine="0"/>
      <w:jc w:val="center"/>
    </w:pPr>
  </w:style>
  <w:style w:type="paragraph" w:customStyle="1" w:styleId="affa">
    <w:name w:val="Компактный"/>
    <w:basedOn w:val="a7"/>
    <w:rsid w:val="00745935"/>
    <w:pPr>
      <w:spacing w:line="240" w:lineRule="auto"/>
    </w:pPr>
    <w:rPr>
      <w:sz w:val="24"/>
    </w:rPr>
  </w:style>
  <w:style w:type="paragraph" w:customStyle="1" w:styleId="affb">
    <w:name w:val="Компактный без отступа"/>
    <w:basedOn w:val="affa"/>
    <w:rsid w:val="00745935"/>
    <w:pPr>
      <w:ind w:firstLine="0"/>
    </w:pPr>
  </w:style>
  <w:style w:type="paragraph" w:customStyle="1" w:styleId="affc">
    <w:name w:val="Обычный сжатый без отступа"/>
    <w:basedOn w:val="a7"/>
    <w:rsid w:val="00745935"/>
    <w:pPr>
      <w:spacing w:line="240" w:lineRule="auto"/>
      <w:ind w:firstLine="0"/>
    </w:pPr>
  </w:style>
  <w:style w:type="paragraph" w:customStyle="1" w:styleId="affd">
    <w:name w:val="Компактный без отступа центральный"/>
    <w:basedOn w:val="affb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7"/>
    <w:rsid w:val="00745935"/>
    <w:pPr>
      <w:numPr>
        <w:numId w:val="3"/>
      </w:numPr>
      <w:spacing w:line="240" w:lineRule="auto"/>
    </w:pPr>
  </w:style>
  <w:style w:type="paragraph" w:customStyle="1" w:styleId="affe">
    <w:name w:val="Внутри таблицы"/>
    <w:basedOn w:val="affc"/>
    <w:rsid w:val="00745935"/>
    <w:pPr>
      <w:jc w:val="left"/>
    </w:pPr>
  </w:style>
  <w:style w:type="paragraph" w:customStyle="1" w:styleId="afff">
    <w:name w:val="Внутри таблицы уменьшенный"/>
    <w:basedOn w:val="affe"/>
    <w:rsid w:val="00745935"/>
    <w:rPr>
      <w:sz w:val="24"/>
    </w:rPr>
  </w:style>
  <w:style w:type="paragraph" w:customStyle="1" w:styleId="afff0">
    <w:name w:val="Программа"/>
    <w:basedOn w:val="a7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1">
    <w:name w:val="Термины"/>
    <w:basedOn w:val="a7"/>
    <w:rsid w:val="00745935"/>
    <w:pPr>
      <w:ind w:firstLine="0"/>
    </w:pPr>
  </w:style>
  <w:style w:type="paragraph" w:styleId="a">
    <w:name w:val="List Bullet"/>
    <w:basedOn w:val="a7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7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2">
    <w:name w:val="Подписи"/>
    <w:basedOn w:val="a7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a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3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4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5">
    <w:name w:val="Список нум. с отступом"/>
    <w:basedOn w:val="a7"/>
    <w:rsid w:val="00745935"/>
    <w:pPr>
      <w:tabs>
        <w:tab w:val="num" w:pos="907"/>
      </w:tabs>
      <w:ind w:left="907" w:hanging="907"/>
    </w:pPr>
  </w:style>
  <w:style w:type="paragraph" w:customStyle="1" w:styleId="afff6">
    <w:name w:val="Список марк. с отступом"/>
    <w:basedOn w:val="a7"/>
    <w:rsid w:val="00745935"/>
    <w:pPr>
      <w:ind w:firstLine="0"/>
    </w:pPr>
    <w:rPr>
      <w:szCs w:val="24"/>
    </w:rPr>
  </w:style>
  <w:style w:type="paragraph" w:customStyle="1" w:styleId="afff7">
    <w:name w:val="Стиль Название картинки"/>
    <w:basedOn w:val="af6"/>
    <w:rsid w:val="00745935"/>
    <w:pPr>
      <w:spacing w:before="0"/>
    </w:pPr>
  </w:style>
  <w:style w:type="paragraph" w:customStyle="1" w:styleId="afff8">
    <w:name w:val="Стиль Название таблицы"/>
    <w:basedOn w:val="afff7"/>
    <w:rsid w:val="00745935"/>
    <w:pPr>
      <w:keepNext/>
      <w:spacing w:before="80" w:after="20"/>
      <w:jc w:val="right"/>
    </w:pPr>
  </w:style>
  <w:style w:type="paragraph" w:customStyle="1" w:styleId="afff9">
    <w:name w:val="Исходный код"/>
    <w:basedOn w:val="a7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a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b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7"/>
    <w:next w:val="a7"/>
    <w:rsid w:val="00745935"/>
    <w:pPr>
      <w:spacing w:line="240" w:lineRule="auto"/>
    </w:pPr>
    <w:rPr>
      <w:sz w:val="16"/>
    </w:rPr>
  </w:style>
  <w:style w:type="paragraph" w:customStyle="1" w:styleId="afffc">
    <w:name w:val="Расширения"/>
    <w:basedOn w:val="a7"/>
    <w:next w:val="a7"/>
    <w:rsid w:val="00745935"/>
    <w:pPr>
      <w:spacing w:line="312" w:lineRule="auto"/>
    </w:pPr>
  </w:style>
  <w:style w:type="paragraph" w:customStyle="1" w:styleId="afffd">
    <w:name w:val="Стиль Название объекта + Междустр.интервал:  полуторный"/>
    <w:basedOn w:val="af6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e">
    <w:name w:val="Document Map"/>
    <w:basedOn w:val="a7"/>
    <w:link w:val="affff"/>
    <w:rsid w:val="00745935"/>
    <w:rPr>
      <w:rFonts w:ascii="Tahoma" w:hAnsi="Tahoma"/>
      <w:sz w:val="16"/>
      <w:szCs w:val="16"/>
    </w:rPr>
  </w:style>
  <w:style w:type="character" w:customStyle="1" w:styleId="affff">
    <w:name w:val="Схема документа Знак"/>
    <w:basedOn w:val="a8"/>
    <w:link w:val="afffe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7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7"/>
    <w:next w:val="a7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7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f0">
    <w:name w:val="Body Text"/>
    <w:basedOn w:val="a7"/>
    <w:link w:val="affff1"/>
    <w:rsid w:val="00745935"/>
    <w:pPr>
      <w:spacing w:after="120"/>
    </w:pPr>
  </w:style>
  <w:style w:type="character" w:customStyle="1" w:styleId="affff1">
    <w:name w:val="Основной текст Знак"/>
    <w:basedOn w:val="a8"/>
    <w:link w:val="affff0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2">
    <w:name w:val="Прижатый влево"/>
    <w:basedOn w:val="a7"/>
    <w:next w:val="a7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3">
    <w:name w:val="Правые элекменты для утверждения"/>
    <w:basedOn w:val="a7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5">
    <w:name w:val="Маркированный текст"/>
    <w:basedOn w:val="a7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7"/>
    <w:link w:val="affff4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5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7"/>
    <w:link w:val="affff5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6">
    <w:name w:val="Emphasis"/>
    <w:basedOn w:val="a8"/>
    <w:qFormat/>
    <w:rsid w:val="00B232B1"/>
    <w:rPr>
      <w:i/>
      <w:iCs/>
    </w:rPr>
  </w:style>
  <w:style w:type="paragraph" w:customStyle="1" w:styleId="26">
    <w:name w:val="Абзац списка2"/>
    <w:basedOn w:val="a7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7">
    <w:name w:val="annotation reference"/>
    <w:basedOn w:val="a8"/>
    <w:semiHidden/>
    <w:unhideWhenUsed/>
    <w:rsid w:val="004F335E"/>
    <w:rPr>
      <w:sz w:val="16"/>
      <w:szCs w:val="16"/>
    </w:rPr>
  </w:style>
  <w:style w:type="table" w:styleId="affff8">
    <w:name w:val="Table Grid"/>
    <w:basedOn w:val="a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9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a">
    <w:name w:val="Strong"/>
    <w:basedOn w:val="a8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b">
    <w:name w:val="абзац нумерованный"/>
    <w:basedOn w:val="16"/>
    <w:link w:val="affffc"/>
    <w:qFormat/>
    <w:rsid w:val="002F3518"/>
  </w:style>
  <w:style w:type="character" w:customStyle="1" w:styleId="affff4">
    <w:name w:val="Абзац списка Знак"/>
    <w:basedOn w:val="a8"/>
    <w:link w:val="a3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4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d">
    <w:name w:val="Title"/>
    <w:basedOn w:val="a7"/>
    <w:next w:val="a7"/>
    <w:link w:val="affffe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c">
    <w:name w:val="абзац нумерованный Знак"/>
    <w:basedOn w:val="17"/>
    <w:link w:val="affffb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e">
    <w:name w:val="Название Знак"/>
    <w:basedOn w:val="a8"/>
    <w:link w:val="affffd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f">
    <w:name w:val="Normal (Web)"/>
    <w:basedOn w:val="a7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f0">
    <w:name w:val="Revision"/>
    <w:hidden/>
    <w:uiPriority w:val="99"/>
    <w:semiHidden/>
    <w:rsid w:val="00A47D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2"/>
    <w:basedOn w:val="a7"/>
    <w:link w:val="29"/>
    <w:unhideWhenUsed/>
    <w:rsid w:val="007D18CC"/>
    <w:pPr>
      <w:spacing w:after="120" w:line="480" w:lineRule="auto"/>
    </w:pPr>
  </w:style>
  <w:style w:type="character" w:customStyle="1" w:styleId="29">
    <w:name w:val="Основной текст 2 Знак"/>
    <w:basedOn w:val="a8"/>
    <w:link w:val="28"/>
    <w:rsid w:val="007D18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f1">
    <w:name w:val="Body Text Indent"/>
    <w:basedOn w:val="a7"/>
    <w:link w:val="afffff2"/>
    <w:rsid w:val="007D18CC"/>
    <w:pPr>
      <w:spacing w:after="120" w:line="240" w:lineRule="auto"/>
      <w:ind w:left="283" w:firstLine="0"/>
      <w:jc w:val="left"/>
    </w:pPr>
    <w:rPr>
      <w:sz w:val="20"/>
    </w:rPr>
  </w:style>
  <w:style w:type="character" w:customStyle="1" w:styleId="afffff2">
    <w:name w:val="Основной текст с отступом Знак"/>
    <w:basedOn w:val="a8"/>
    <w:link w:val="afffff1"/>
    <w:rsid w:val="007D18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7"/>
    <w:link w:val="34"/>
    <w:rsid w:val="007D18CC"/>
    <w:pPr>
      <w:spacing w:line="240" w:lineRule="auto"/>
      <w:ind w:firstLine="0"/>
    </w:pPr>
    <w:rPr>
      <w:i/>
    </w:rPr>
  </w:style>
  <w:style w:type="character" w:customStyle="1" w:styleId="34">
    <w:name w:val="Основной текст 3 Знак"/>
    <w:basedOn w:val="a8"/>
    <w:link w:val="33"/>
    <w:rsid w:val="007D18CC"/>
    <w:rPr>
      <w:rFonts w:ascii="Times New Roman" w:eastAsia="Times New Roman" w:hAnsi="Times New Roman" w:cs="Times New Roman"/>
      <w:i/>
      <w:sz w:val="28"/>
      <w:szCs w:val="20"/>
    </w:rPr>
  </w:style>
  <w:style w:type="paragraph" w:styleId="2a">
    <w:name w:val="Body Text Indent 2"/>
    <w:basedOn w:val="a7"/>
    <w:link w:val="2b"/>
    <w:rsid w:val="007D18CC"/>
    <w:pPr>
      <w:spacing w:line="240" w:lineRule="auto"/>
      <w:ind w:firstLine="709"/>
    </w:pPr>
    <w:rPr>
      <w:color w:val="000000"/>
      <w:sz w:val="24"/>
      <w:szCs w:val="24"/>
    </w:rPr>
  </w:style>
  <w:style w:type="character" w:customStyle="1" w:styleId="2b">
    <w:name w:val="Основной текст с отступом 2 Знак"/>
    <w:basedOn w:val="a8"/>
    <w:link w:val="2a"/>
    <w:rsid w:val="007D18C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5">
    <w:name w:val="Body Text Indent 3"/>
    <w:basedOn w:val="a7"/>
    <w:link w:val="36"/>
    <w:rsid w:val="007D18CC"/>
    <w:pPr>
      <w:spacing w:line="360" w:lineRule="exact"/>
      <w:ind w:firstLine="709"/>
    </w:pPr>
    <w:rPr>
      <w:i/>
      <w:iCs/>
      <w:color w:val="000000"/>
      <w:szCs w:val="28"/>
    </w:rPr>
  </w:style>
  <w:style w:type="character" w:customStyle="1" w:styleId="36">
    <w:name w:val="Основной текст с отступом 3 Знак"/>
    <w:basedOn w:val="a8"/>
    <w:link w:val="35"/>
    <w:rsid w:val="007D18C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37">
    <w:name w:val="List 3"/>
    <w:basedOn w:val="a7"/>
    <w:rsid w:val="007D18CC"/>
    <w:pPr>
      <w:spacing w:line="240" w:lineRule="auto"/>
      <w:ind w:left="849" w:hanging="283"/>
      <w:jc w:val="left"/>
    </w:pPr>
    <w:rPr>
      <w:sz w:val="20"/>
    </w:rPr>
  </w:style>
  <w:style w:type="paragraph" w:styleId="HTML0">
    <w:name w:val="HTML Preformatted"/>
    <w:basedOn w:val="a7"/>
    <w:link w:val="HTML1"/>
    <w:rsid w:val="007D1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color w:val="000000"/>
      <w:sz w:val="20"/>
    </w:rPr>
  </w:style>
  <w:style w:type="character" w:customStyle="1" w:styleId="HTML1">
    <w:name w:val="Стандартный HTML Знак"/>
    <w:basedOn w:val="a8"/>
    <w:link w:val="HTML0"/>
    <w:rsid w:val="007D18C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caaieiaie2">
    <w:name w:val="caaieiaie 2"/>
    <w:basedOn w:val="a7"/>
    <w:next w:val="a7"/>
    <w:rsid w:val="007D18CC"/>
    <w:pPr>
      <w:keepNext/>
      <w:widowControl w:val="0"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b/>
      <w:sz w:val="24"/>
    </w:rPr>
  </w:style>
  <w:style w:type="paragraph" w:customStyle="1" w:styleId="Normal2">
    <w:name w:val="Normal2"/>
    <w:rsid w:val="007D18C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1">
    <w:name w:val="Iau?iue1"/>
    <w:rsid w:val="007D1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7D18CC"/>
    <w:pPr>
      <w:widowControl w:val="0"/>
      <w:snapToGrid w:val="0"/>
      <w:spacing w:after="0" w:line="278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7D1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fff3">
    <w:name w:val="endnote text"/>
    <w:basedOn w:val="a7"/>
    <w:link w:val="afffff4"/>
    <w:rsid w:val="007D18CC"/>
    <w:pPr>
      <w:autoSpaceDE w:val="0"/>
      <w:autoSpaceDN w:val="0"/>
      <w:spacing w:line="240" w:lineRule="auto"/>
      <w:ind w:firstLine="0"/>
    </w:pPr>
    <w:rPr>
      <w:sz w:val="20"/>
      <w:lang w:val="en-US"/>
    </w:rPr>
  </w:style>
  <w:style w:type="character" w:customStyle="1" w:styleId="afffff4">
    <w:name w:val="Текст концевой сноски Знак"/>
    <w:basedOn w:val="a8"/>
    <w:link w:val="afffff3"/>
    <w:rsid w:val="007D18C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R1">
    <w:name w:val="FR1"/>
    <w:rsid w:val="007D18CC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210">
    <w:name w:val="Основной текст с отступом 21"/>
    <w:basedOn w:val="a7"/>
    <w:rsid w:val="007D18CC"/>
    <w:pPr>
      <w:suppressAutoHyphens/>
      <w:spacing w:line="240" w:lineRule="auto"/>
      <w:ind w:firstLine="709"/>
    </w:pPr>
    <w:rPr>
      <w:color w:val="000000"/>
      <w:sz w:val="24"/>
      <w:szCs w:val="24"/>
      <w:lang w:eastAsia="zh-CN"/>
    </w:rPr>
  </w:style>
  <w:style w:type="paragraph" w:customStyle="1" w:styleId="a4">
    <w:name w:val="список без разрыва"/>
    <w:basedOn w:val="a7"/>
    <w:rsid w:val="007D18CC"/>
    <w:pPr>
      <w:numPr>
        <w:numId w:val="18"/>
      </w:numPr>
      <w:tabs>
        <w:tab w:val="left" w:pos="357"/>
      </w:tabs>
      <w:spacing w:line="240" w:lineRule="auto"/>
    </w:pPr>
    <w:rPr>
      <w:sz w:val="24"/>
      <w:szCs w:val="24"/>
    </w:rPr>
  </w:style>
  <w:style w:type="paragraph" w:customStyle="1" w:styleId="afffff5">
    <w:name w:val="список без выступа"/>
    <w:basedOn w:val="a7"/>
    <w:rsid w:val="007D18CC"/>
    <w:pPr>
      <w:tabs>
        <w:tab w:val="left" w:pos="0"/>
        <w:tab w:val="left" w:pos="357"/>
        <w:tab w:val="num" w:pos="643"/>
      </w:tabs>
      <w:spacing w:line="240" w:lineRule="auto"/>
      <w:ind w:left="357" w:hanging="357"/>
    </w:pPr>
    <w:rPr>
      <w:sz w:val="24"/>
      <w:szCs w:val="24"/>
    </w:rPr>
  </w:style>
  <w:style w:type="character" w:customStyle="1" w:styleId="highlighthighlightactive">
    <w:name w:val="highlight highlight_active"/>
    <w:basedOn w:val="a8"/>
    <w:rsid w:val="007D18CC"/>
  </w:style>
  <w:style w:type="character" w:customStyle="1" w:styleId="apple-converted-space">
    <w:name w:val="apple-converted-space"/>
    <w:basedOn w:val="a8"/>
    <w:rsid w:val="007D18CC"/>
  </w:style>
  <w:style w:type="character" w:customStyle="1" w:styleId="apple-style-span">
    <w:name w:val="apple-style-span"/>
    <w:basedOn w:val="a8"/>
    <w:rsid w:val="007D18CC"/>
  </w:style>
  <w:style w:type="character" w:customStyle="1" w:styleId="hlcopyright1">
    <w:name w:val="hlcopyright1"/>
    <w:rsid w:val="007D18CC"/>
    <w:rPr>
      <w:i/>
      <w:iCs/>
      <w:sz w:val="20"/>
      <w:szCs w:val="20"/>
    </w:rPr>
  </w:style>
  <w:style w:type="paragraph" w:customStyle="1" w:styleId="text">
    <w:name w:val="text"/>
    <w:basedOn w:val="a7"/>
    <w:rsid w:val="007D18CC"/>
    <w:pPr>
      <w:suppressAutoHyphens/>
      <w:spacing w:before="280" w:after="280" w:line="240" w:lineRule="auto"/>
      <w:ind w:firstLine="200"/>
    </w:pPr>
    <w:rPr>
      <w:color w:val="000000"/>
      <w:sz w:val="20"/>
      <w:lang w:eastAsia="ar-SA"/>
    </w:rPr>
  </w:style>
  <w:style w:type="paragraph" w:customStyle="1" w:styleId="18">
    <w:name w:val="Обычный1"/>
    <w:rsid w:val="007D18CC"/>
    <w:pPr>
      <w:widowControl w:val="0"/>
      <w:spacing w:after="0" w:line="259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il">
    <w:name w:val="il"/>
    <w:rsid w:val="007D18CC"/>
  </w:style>
  <w:style w:type="character" w:customStyle="1" w:styleId="exldetailsdisplayval">
    <w:name w:val="exldetailsdisplayval"/>
    <w:rsid w:val="007D18CC"/>
  </w:style>
  <w:style w:type="character" w:customStyle="1" w:styleId="searchword">
    <w:name w:val="searchword"/>
    <w:rsid w:val="007D18CC"/>
  </w:style>
  <w:style w:type="paragraph" w:customStyle="1" w:styleId="a6">
    <w:name w:val="нумерованный содержание"/>
    <w:basedOn w:val="a7"/>
    <w:rsid w:val="007D18CC"/>
    <w:pPr>
      <w:numPr>
        <w:numId w:val="19"/>
      </w:numPr>
      <w:spacing w:line="240" w:lineRule="auto"/>
      <w:jc w:val="left"/>
    </w:pPr>
    <w:rPr>
      <w:rFonts w:eastAsia="Calibri"/>
      <w:sz w:val="24"/>
      <w:szCs w:val="22"/>
      <w:lang w:eastAsia="en-US"/>
    </w:rPr>
  </w:style>
  <w:style w:type="table" w:customStyle="1" w:styleId="TableNormal">
    <w:name w:val="Table Normal"/>
    <w:rsid w:val="007D18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6">
    <w:name w:val="Колонтитулы"/>
    <w:rsid w:val="007D18C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afffff7">
    <w:name w:val="По умолчанию"/>
    <w:rsid w:val="007D18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Hyperlink0">
    <w:name w:val="Hyperlink.0"/>
    <w:basedOn w:val="af9"/>
    <w:rsid w:val="007D18CC"/>
    <w:rPr>
      <w:rFonts w:cs="Times New Roman"/>
      <w:color w:val="0000FF"/>
      <w:u w:val="single"/>
    </w:rPr>
  </w:style>
  <w:style w:type="paragraph" w:customStyle="1" w:styleId="bigtext">
    <w:name w:val="bigtext"/>
    <w:basedOn w:val="a7"/>
    <w:rsid w:val="007D18C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author_items.asp?authorid=104876" TargetMode="External"/><Relationship Id="rId21" Type="http://schemas.openxmlformats.org/officeDocument/2006/relationships/hyperlink" Target="https://elibrary.ru/author_items.asp?authorid=71550" TargetMode="External"/><Relationship Id="rId42" Type="http://schemas.openxmlformats.org/officeDocument/2006/relationships/hyperlink" Target="https://elibrary.ru/item.asp?id=39551728" TargetMode="External"/><Relationship Id="rId47" Type="http://schemas.openxmlformats.org/officeDocument/2006/relationships/hyperlink" Target="https://elibrary.ru/contents.asp?id=43807332" TargetMode="External"/><Relationship Id="rId63" Type="http://schemas.openxmlformats.org/officeDocument/2006/relationships/hyperlink" Target="https://encyclopedia.1914-1918-online.net/article/centenary_historiography" TargetMode="External"/><Relationship Id="rId68" Type="http://schemas.openxmlformats.org/officeDocument/2006/relationships/hyperlink" Target="https://ebookcentral.proquest.com/lib/hselibrary-ebooks/detail.action?docID=625393" TargetMode="External"/><Relationship Id="rId84" Type="http://schemas.openxmlformats.org/officeDocument/2006/relationships/hyperlink" Target="https://ebookcentral.proquest.com/lib/hselibrary-ebooks/detail.action?docID=169923" TargetMode="External"/><Relationship Id="rId89" Type="http://schemas.openxmlformats.org/officeDocument/2006/relationships/hyperlink" Target="http://opac.hse.ru/absopac/app/webroot/index.php?url=/notices/index/218633/default/74252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bookcentral.proquest.com/lib/hselibrary-ebooks/detail.action?docID=1128484" TargetMode="External"/><Relationship Id="rId92" Type="http://schemas.openxmlformats.org/officeDocument/2006/relationships/hyperlink" Target="https://ebookcentral.proquest.com/lib/hselibrary-ebooks/reader.action?docID=3138059&amp;ppg=1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bookcentral.proquest.com/lib/hselibrary-ebooks/detail.action?docID=1021445" TargetMode="External"/><Relationship Id="rId29" Type="http://schemas.openxmlformats.org/officeDocument/2006/relationships/hyperlink" Target="https://elibrary.ru/author_items.asp?authorid=71550" TargetMode="External"/><Relationship Id="rId11" Type="http://schemas.openxmlformats.org/officeDocument/2006/relationships/hyperlink" Target="http://www.jstor.org/stable/20057833" TargetMode="External"/><Relationship Id="rId24" Type="http://schemas.openxmlformats.org/officeDocument/2006/relationships/hyperlink" Target="https://elibrary.ru/author_items.asp?authorid=443437" TargetMode="External"/><Relationship Id="rId32" Type="http://schemas.openxmlformats.org/officeDocument/2006/relationships/hyperlink" Target="https://elibrary.ru/author_items.asp?authorid=443437" TargetMode="External"/><Relationship Id="rId37" Type="http://schemas.openxmlformats.org/officeDocument/2006/relationships/hyperlink" Target="https://proxylibrary.hse.ru:2072/login.aspx?direct=true&amp;db=edsggo&amp;AN=edsgcl.83886233&amp;site=eds-live" TargetMode="External"/><Relationship Id="rId40" Type="http://schemas.openxmlformats.org/officeDocument/2006/relationships/hyperlink" Target="https://elibrary.ru/item.asp?id=39252267" TargetMode="External"/><Relationship Id="rId45" Type="http://schemas.openxmlformats.org/officeDocument/2006/relationships/hyperlink" Target="https://elibrary.ru/item.asp?id=41866738" TargetMode="External"/><Relationship Id="rId53" Type="http://schemas.openxmlformats.org/officeDocument/2006/relationships/hyperlink" Target="https://ebookcentral.proquest.com/lib/hselibrary-ebooks/detail.action?docID=497259" TargetMode="External"/><Relationship Id="rId58" Type="http://schemas.openxmlformats.org/officeDocument/2006/relationships/hyperlink" Target="https://vivaldi.nlr.ru/bv000002856/view/?" TargetMode="External"/><Relationship Id="rId66" Type="http://schemas.openxmlformats.org/officeDocument/2006/relationships/hyperlink" Target="https://ebookcentral.proquest.com/lib/hselibrary-ebooks/detail.action?docID=430519" TargetMode="External"/><Relationship Id="rId74" Type="http://schemas.openxmlformats.org/officeDocument/2006/relationships/hyperlink" Target="https://ebookcentral.proquest.com/lib/hselibrary-ebooks/detail.action?docID=3003966" TargetMode="External"/><Relationship Id="rId79" Type="http://schemas.openxmlformats.org/officeDocument/2006/relationships/hyperlink" Target="https://proxylibrary.hse.ru:4334/view/10.1093/oxfordhb/9780199602056.001.0001/oxfordhb-9780199602056" TargetMode="External"/><Relationship Id="rId87" Type="http://schemas.openxmlformats.org/officeDocument/2006/relationships/hyperlink" Target="http://opac.hse.ru/absopac/app/webroot/index.php?url=/notices/index/181253/default/742525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proxylibrary.hse.ru:4334/view/10.1093/oxfordhb/9780199549023.001.0001/oxfordhb-9780199549023" TargetMode="External"/><Relationship Id="rId82" Type="http://schemas.openxmlformats.org/officeDocument/2006/relationships/hyperlink" Target="https://ebookcentral.proquest.com/lib/hselibrary-ebooks/detail.action?docID=170682" TargetMode="External"/><Relationship Id="rId90" Type="http://schemas.openxmlformats.org/officeDocument/2006/relationships/hyperlink" Target="http://opac.hse.ru/absopac/app/webroot/index.php?url=/notices/index/116236/default/742525" TargetMode="External"/><Relationship Id="rId95" Type="http://schemas.openxmlformats.org/officeDocument/2006/relationships/hyperlink" Target="https://ebookcentral.proquest.com/lib/hselibrary-ebooks/detail.action?docID=166622" TargetMode="External"/><Relationship Id="rId19" Type="http://schemas.openxmlformats.org/officeDocument/2006/relationships/hyperlink" Target="https://elibrary.ru/author_items.asp?authorid=71554" TargetMode="External"/><Relationship Id="rId14" Type="http://schemas.openxmlformats.org/officeDocument/2006/relationships/hyperlink" Target="http://www.jstor.org/stable/2504556.%20Accessed%2019%20Nov.%202020" TargetMode="External"/><Relationship Id="rId22" Type="http://schemas.openxmlformats.org/officeDocument/2006/relationships/hyperlink" Target="https://elibrary.ru/author_items.asp?authorid=71535" TargetMode="External"/><Relationship Id="rId27" Type="http://schemas.openxmlformats.org/officeDocument/2006/relationships/hyperlink" Target="https://elibrary.ru/author_items.asp?authorid=492985" TargetMode="External"/><Relationship Id="rId30" Type="http://schemas.openxmlformats.org/officeDocument/2006/relationships/hyperlink" Target="https://elibrary.ru/author_items.asp?authorid=71535" TargetMode="External"/><Relationship Id="rId35" Type="http://schemas.openxmlformats.org/officeDocument/2006/relationships/hyperlink" Target="https://elibrary.ru/author_items.asp?authorid=492985" TargetMode="External"/><Relationship Id="rId43" Type="http://schemas.openxmlformats.org/officeDocument/2006/relationships/hyperlink" Target="https://elibrary.ru/item.asp?id=21811392" TargetMode="External"/><Relationship Id="rId48" Type="http://schemas.openxmlformats.org/officeDocument/2006/relationships/hyperlink" Target="https://elibrary.ru/item.asp?id=23671853" TargetMode="External"/><Relationship Id="rId56" Type="http://schemas.openxmlformats.org/officeDocument/2006/relationships/hyperlink" Target="https://ebookcentral.proquest.com/lib/hselibrary-ebooks/detail.action?docID=497259" TargetMode="External"/><Relationship Id="rId64" Type="http://schemas.openxmlformats.org/officeDocument/2006/relationships/hyperlink" Target="https://encyclopedia.1914-1918-online.net/article/the_historiography_of_the_origins_of_the_first_world_war" TargetMode="External"/><Relationship Id="rId69" Type="http://schemas.openxmlformats.org/officeDocument/2006/relationships/hyperlink" Target="https://ebookcentral.proquest.com/lib/hselibrary-ebooks/detail.action?docID=3421100" TargetMode="External"/><Relationship Id="rId77" Type="http://schemas.openxmlformats.org/officeDocument/2006/relationships/hyperlink" Target="https://ebookcentral.proquest.com/lib/hselibrary-ebooks/detail.action?docID=3121131" TargetMode="External"/><Relationship Id="rId100" Type="http://schemas.openxmlformats.org/officeDocument/2006/relationships/footer" Target="footer1.xml"/><Relationship Id="rId8" Type="http://schemas.openxmlformats.org/officeDocument/2006/relationships/hyperlink" Target="http://www.jstor.org/stable/23310547" TargetMode="External"/><Relationship Id="rId51" Type="http://schemas.openxmlformats.org/officeDocument/2006/relationships/hyperlink" Target="https://elibrary.ru/item.asp?id=35271722" TargetMode="External"/><Relationship Id="rId72" Type="http://schemas.openxmlformats.org/officeDocument/2006/relationships/hyperlink" Target="https://ebookcentral.proquest.com/lib/hselibrary-ebooks/detail.action?docID=168956" TargetMode="External"/><Relationship Id="rId80" Type="http://schemas.openxmlformats.org/officeDocument/2006/relationships/hyperlink" Target="https://ebookcentral.proquest.com/lib/hselibrary-ebooks/detail.action?docID=351453" TargetMode="External"/><Relationship Id="rId85" Type="http://schemas.openxmlformats.org/officeDocument/2006/relationships/hyperlink" Target="https://ebookcentral.proquest.com/lib/hselibrary-ebooks/detail.action?docID=3445188" TargetMode="External"/><Relationship Id="rId93" Type="http://schemas.openxmlformats.org/officeDocument/2006/relationships/hyperlink" Target="https://ebookcentral.proquest.com/lib/hselibrary-ebooks/detail.action?docID=3301315&amp;query=denis+kozlov" TargetMode="External"/><Relationship Id="rId98" Type="http://schemas.openxmlformats.org/officeDocument/2006/relationships/hyperlink" Target="https://ebookcentral.proquest.com/lib/hselibrary-ebooks/detail.action?docID=949037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jstor.org/stable/29737430" TargetMode="External"/><Relationship Id="rId17" Type="http://schemas.openxmlformats.org/officeDocument/2006/relationships/hyperlink" Target="https://elibrary.ru/item.asp?id=39551728" TargetMode="External"/><Relationship Id="rId25" Type="http://schemas.openxmlformats.org/officeDocument/2006/relationships/hyperlink" Target="https://elibrary.ru/item.asp?id=18897361" TargetMode="External"/><Relationship Id="rId33" Type="http://schemas.openxmlformats.org/officeDocument/2006/relationships/hyperlink" Target="https://elibrary.ru/item.asp?id=18897361" TargetMode="External"/><Relationship Id="rId38" Type="http://schemas.openxmlformats.org/officeDocument/2006/relationships/hyperlink" Target="https://ebookcentral.proquest.com/lib/hselibrary-ebooks/detail.action?docID=235160" TargetMode="External"/><Relationship Id="rId46" Type="http://schemas.openxmlformats.org/officeDocument/2006/relationships/hyperlink" Target="https://elibrary.ru/contents.asp?id=43807332" TargetMode="External"/><Relationship Id="rId59" Type="http://schemas.openxmlformats.org/officeDocument/2006/relationships/hyperlink" Target="https://proxylibrary.hse.ru:4334/view/10.1093/oxfordhb/9780199238804.001.0001/oxfordhb-9780199238804" TargetMode="External"/><Relationship Id="rId67" Type="http://schemas.openxmlformats.org/officeDocument/2006/relationships/hyperlink" Target="https://proxylibrary.hse.ru:4334/view/10.1093/oxfordhb/9780199602056.001.0001/oxfordhb-9780199602056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elibrary.ru/item.asp?id=39198105" TargetMode="External"/><Relationship Id="rId41" Type="http://schemas.openxmlformats.org/officeDocument/2006/relationships/hyperlink" Target="https://elibrary.ru/item.asp?id=19727266" TargetMode="External"/><Relationship Id="rId54" Type="http://schemas.openxmlformats.org/officeDocument/2006/relationships/hyperlink" Target="https://ebookcentral.proquest.com/lib/hselibrary-ebooks/detail.action?docID=648130" TargetMode="External"/><Relationship Id="rId62" Type="http://schemas.openxmlformats.org/officeDocument/2006/relationships/hyperlink" Target="https://proxylibrary.hse.ru:4334/view/10.1093/oxfordhb/9780190695545.001.0001/oxfordhb-9780190695545" TargetMode="External"/><Relationship Id="rId70" Type="http://schemas.openxmlformats.org/officeDocument/2006/relationships/hyperlink" Target="https://ebookcentral.proquest.com/lib/hselibrary-ebooks/detail.action?docID=4964554" TargetMode="External"/><Relationship Id="rId75" Type="http://schemas.openxmlformats.org/officeDocument/2006/relationships/hyperlink" Target="https://ebookcentral.proquest.com/lib/hselibrary-ebooks/detail.action?docID=678327" TargetMode="External"/><Relationship Id="rId83" Type="http://schemas.openxmlformats.org/officeDocument/2006/relationships/hyperlink" Target="https://ebookcentral.proquest.com/lib/hselibrary-ebooks/detail.action?docID=1214640" TargetMode="External"/><Relationship Id="rId88" Type="http://schemas.openxmlformats.org/officeDocument/2006/relationships/hyperlink" Target="http://opac.hse.ru/absopac/app/webroot/index.php?url=/notices/index/77350/default/742525" TargetMode="External"/><Relationship Id="rId91" Type="http://schemas.openxmlformats.org/officeDocument/2006/relationships/hyperlink" Target="https://ebookcentral.proquest.com/lib/hselibrary-ebooks/reader.action?docID=3138048&amp;query=denis+kozlov" TargetMode="External"/><Relationship Id="rId96" Type="http://schemas.openxmlformats.org/officeDocument/2006/relationships/hyperlink" Target="https://ebookcentral.proquest.com/lib/hselibrary-ebooks/detail.action?docID=108497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roxylibrary.hse.ru:2120/10.1080/13642529.2017.1333289" TargetMode="External"/><Relationship Id="rId23" Type="http://schemas.openxmlformats.org/officeDocument/2006/relationships/hyperlink" Target="https://elibrary.ru/author_items.asp?authorid=370943" TargetMode="External"/><Relationship Id="rId28" Type="http://schemas.openxmlformats.org/officeDocument/2006/relationships/hyperlink" Target="https://elibrary.ru/item.asp?id=39551728" TargetMode="External"/><Relationship Id="rId36" Type="http://schemas.openxmlformats.org/officeDocument/2006/relationships/hyperlink" Target="https://proxylibrary.hse.ru:2072/login.aspx?direct=true&amp;db=edsjsr&amp;AN=edsjsr.2671286&amp;site=eds-live" TargetMode="External"/><Relationship Id="rId49" Type="http://schemas.openxmlformats.org/officeDocument/2006/relationships/hyperlink" Target="https://elibrary.ru/item.asp?id=20245858" TargetMode="External"/><Relationship Id="rId57" Type="http://schemas.openxmlformats.org/officeDocument/2006/relationships/hyperlink" Target="https://ebookcentral.proquest.com/lib/hselibrary-ebooks/detail.action?docID=648130" TargetMode="External"/><Relationship Id="rId10" Type="http://schemas.openxmlformats.org/officeDocument/2006/relationships/hyperlink" Target="http://www.jstor.org/stable/2505526.%20Accessed%2019%20Nov.%202020" TargetMode="External"/><Relationship Id="rId31" Type="http://schemas.openxmlformats.org/officeDocument/2006/relationships/hyperlink" Target="https://elibrary.ru/author_items.asp?authorid=370943" TargetMode="External"/><Relationship Id="rId44" Type="http://schemas.openxmlformats.org/officeDocument/2006/relationships/hyperlink" Target="https://elibrary.ru/contents.asp?id=41866736" TargetMode="External"/><Relationship Id="rId52" Type="http://schemas.openxmlformats.org/officeDocument/2006/relationships/hyperlink" Target="https://ebookcentral.proquest.com/lib/hselibrary-ebooks/detail.action?docID=178673" TargetMode="External"/><Relationship Id="rId60" Type="http://schemas.openxmlformats.org/officeDocument/2006/relationships/hyperlink" Target="https://proxylibrary.hse.ru:4334/view/10.1093/oxfordhb/9780199236701.001.0001/oxfordhb-9780199236701" TargetMode="External"/><Relationship Id="rId65" Type="http://schemas.openxmlformats.org/officeDocument/2006/relationships/hyperlink" Target="https://ebookcentral.proquest.com/lib/hselibrary-ebooks/detail.action?docID=237310" TargetMode="External"/><Relationship Id="rId73" Type="http://schemas.openxmlformats.org/officeDocument/2006/relationships/hyperlink" Target="https://ebookcentral.proquest.com/lib/hselibrary-ebooks/detail.action?docID=4433080" TargetMode="External"/><Relationship Id="rId78" Type="http://schemas.openxmlformats.org/officeDocument/2006/relationships/hyperlink" Target="https://ebookcentral.proquest.com/lib/hselibrary-ebooks/detail.action?docID=4703814" TargetMode="External"/><Relationship Id="rId81" Type="http://schemas.openxmlformats.org/officeDocument/2006/relationships/hyperlink" Target="https://ebookcentral.proquest.com/lib/hselibrary-ebooks/detail.action?docID=3420366" TargetMode="External"/><Relationship Id="rId86" Type="http://schemas.openxmlformats.org/officeDocument/2006/relationships/hyperlink" Target="https://ebookcentral.proquest.com/lib/hselibrary-ebooks/detail.action?docID=242194" TargetMode="External"/><Relationship Id="rId94" Type="http://schemas.openxmlformats.org/officeDocument/2006/relationships/hyperlink" Target="https://ebookcentral.proquest.com/lib/hselibrary-ebooks/detail.action?docID=1113103&amp;query=khrushchev" TargetMode="External"/><Relationship Id="rId99" Type="http://schemas.openxmlformats.org/officeDocument/2006/relationships/header" Target="header1.xml"/><Relationship Id="rId10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jstor.org/stable/40186029.%20Accessed%2019%20Nov.%202020" TargetMode="External"/><Relationship Id="rId13" Type="http://schemas.openxmlformats.org/officeDocument/2006/relationships/hyperlink" Target="http://www.jstor.org/stable/260364" TargetMode="External"/><Relationship Id="rId18" Type="http://schemas.openxmlformats.org/officeDocument/2006/relationships/hyperlink" Target="https://elibrary.ru/author_items.asp?authorid=76101" TargetMode="External"/><Relationship Id="rId39" Type="http://schemas.openxmlformats.org/officeDocument/2006/relationships/hyperlink" Target="https://elibrary.ru/item.asp?id=35421993" TargetMode="External"/><Relationship Id="rId34" Type="http://schemas.openxmlformats.org/officeDocument/2006/relationships/hyperlink" Target="https://elibrary.ru/author_items.asp?authorid=104876" TargetMode="External"/><Relationship Id="rId50" Type="http://schemas.openxmlformats.org/officeDocument/2006/relationships/hyperlink" Target="https://elibrary.ru/author_items.asp?authorid=641560" TargetMode="External"/><Relationship Id="rId55" Type="http://schemas.openxmlformats.org/officeDocument/2006/relationships/hyperlink" Target="https://ebookcentral.proquest.com/lib/hselibrary-ebooks/detail.action?docID=178673" TargetMode="External"/><Relationship Id="rId76" Type="http://schemas.openxmlformats.org/officeDocument/2006/relationships/hyperlink" Target="https://ebookcentral.proquest.com/lib/hselibrary-ebooks/detail.action?docID=4692277" TargetMode="External"/><Relationship Id="rId97" Type="http://schemas.openxmlformats.org/officeDocument/2006/relationships/hyperlink" Target="http://www.jstor.org/stable/41708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4C96209-FC71-4567-B161-DF7ED10FABE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8881</Words>
  <Characters>50628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/>
  <LinksUpToDate>false</LinksUpToDate>
  <CharactersWithSpaces>59391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Кравцова Марина Александровна</cp:lastModifiedBy>
  <cp:revision>2</cp:revision>
  <cp:lastPrinted>2016-08-12T12:21:00Z</cp:lastPrinted>
  <dcterms:created xsi:type="dcterms:W3CDTF">2020-12-01T11:15:00Z</dcterms:created>
  <dcterms:modified xsi:type="dcterms:W3CDTF">2020-12-01T11:15:00Z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Игнатенко С.В.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Дирекция основных образов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2019/4/18-64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Положения о программе учебной дисциплины образовательных программ высшего образования – программ бакалавриата, специалитета, магистратуры НИУ ВШЭ</vt:lpwstr>
  </property>
  <property fmtid="{D5CDD505-2E9C-101B-9397-08002B2CF9AE}" pid="13" name="creatorPost">
    <vt:lpwstr>Аналитик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