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Default="00B967A5" w:rsidP="00B967A5" w:rsidR="00B967A5">
      <w:pPr>
        <w:jc w:val="right"/>
        <w:rPr>
          <w:sz w:val="26"/>
          <w:szCs w:val="26"/>
        </w:rPr>
      </w:pP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НИУ ВШЭ</w:t>
      </w:r>
    </w:p>
    <w:p w:rsidRDefault="00B967A5" w:rsidP="00B967A5" w:rsidR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</w:t>
      </w:r>
      <w:r w:rsidR="00D74E3A">
        <w:rPr>
          <w:sz w:val="26"/>
          <w:szCs w:val="26"/>
        </w:rPr>
        <w:t xml:space="preserve"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 xml:space="preserve">________________</w:t>
      </w:r>
    </w:p>
    <w:p w:rsidRDefault="00B967A5" w:rsidP="00B967A5" w:rsidR="00B967A5"/>
    <w:p w:rsidRDefault="00B967A5" w:rsidP="00B967A5" w:rsidR="00B967A5" w:rsidRPr="00FD118F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 xml:space="preserve">График проведения государственной итоговой аттестации</w:t>
      </w:r>
    </w:p>
    <w:p w:rsidRDefault="00B967A5" w:rsidP="00B967A5" w:rsidR="00B967A5"/>
    <w:tbl>
      <w:tblPr>
        <w:tblStyle w:val="a6"/>
        <w:tblW w:type="dxa" w:w="11307"/>
        <w:jc w:val="center"/>
        <w:tblLayout w:type="fixed"/>
        <w:tblLook w:val="04A0" w:noVBand="1" w:noHBand="0" w:lastColumn="0" w:firstColumn="1" w:lastRow="0" w:firstRow="1"/>
      </w:tblPr>
      <w:tblGrid>
        <w:gridCol w:w="2466"/>
        <w:gridCol w:w="1895"/>
        <w:gridCol w:w="1446"/>
        <w:gridCol w:w="1418"/>
        <w:gridCol w:w="4082"/>
      </w:tblGrid>
      <w:tr w:rsidTr="00010F71" w:rsidR="00010F71" w:rsidRPr="00275DBD">
        <w:trPr>
          <w:jc w:val="center"/>
        </w:trPr>
        <w:tc>
          <w:tcPr>
            <w:tcW w:type="dxa" w:w="2466"/>
          </w:tcPr>
          <w:p w:rsidRDefault="00010F71" w:rsidP="00444206" w:rsidR="00010F71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Государственное аттестационное испытание</w:t>
            </w:r>
          </w:p>
        </w:tc>
        <w:tc>
          <w:tcPr>
            <w:tcW w:type="dxa" w:w="1895"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type="dxa" w:w="1446"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Дата проведения</w:t>
            </w:r>
          </w:p>
        </w:tc>
        <w:tc>
          <w:tcPr>
            <w:tcW w:type="dxa" w:w="1418"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Время проведения</w:t>
            </w:r>
          </w:p>
        </w:tc>
        <w:tc>
          <w:tcPr>
            <w:tcW w:type="dxa" w:w="4082"/>
          </w:tcPr>
          <w:p w:rsidRDefault="00010F71" w:rsidP="00E77988" w:rsidR="00010F71" w:rsidRPr="00D74FFD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Tr="00010F71" w:rsidR="00010F71" w:rsidRPr="00275DBD">
        <w:trPr>
          <w:jc w:val="center"/>
        </w:trPr>
        <w:tc>
          <w:tcPr>
            <w:tcW w:type="dxa" w:w="2466"/>
            <w:vMerge w:val="restart"/>
          </w:tcPr>
          <w:p w:rsidRDefault="00010F71" w:rsidP="00444206" w:rsidR="00010F71" w:rsidRPr="00D74FFD">
            <w:pPr>
              <w:rPr>
                <w:szCs w:val="24"/>
              </w:rPr>
            </w:pPr>
            <w:r w:rsidRPr="00D74FFD">
              <w:rPr>
                <w:szCs w:val="24"/>
              </w:rPr>
              <w:t xml:space="preserve">защита ВКР</w:t>
            </w:r>
          </w:p>
        </w:tc>
        <w:tc>
          <w:tcPr>
            <w:tcW w:type="dxa" w:w="1895"/>
            <w:vMerge w:val="restart"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ГЭК</w:t>
            </w:r>
          </w:p>
        </w:tc>
        <w:tc>
          <w:tcPr>
            <w:tcW w:type="dxa" w:w="1446"/>
          </w:tcPr>
          <w:p w:rsidRDefault="00010F71" w:rsidP="00ED201F" w:rsidR="00010F71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02.06.2020</w:t>
            </w:r>
          </w:p>
        </w:tc>
        <w:tc>
          <w:tcPr>
            <w:tcW w:type="dxa" w:w="1418"/>
          </w:tcPr>
          <w:p w:rsidRDefault="00010F71" w:rsidP="00ED201F" w:rsidR="00010F71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10:00-14:00</w:t>
            </w:r>
          </w:p>
        </w:tc>
        <w:tc>
          <w:tcPr>
            <w:tcW w:type="dxa" w:w="4082"/>
          </w:tcPr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Аверина Екатерина Ильинична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Аляба Никита Александрович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Асадулова Лилия Равиловна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Бернадский Игорь Эльмарович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Бондарь Алексей Сергеевич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Будрецкая София Станиславовна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Бялошицкая Полина Олеговна</w:t>
            </w:r>
          </w:p>
          <w:p w:rsidRDefault="00010F71" w:rsidP="00ED201F" w:rsidR="00010F71" w:rsidRPr="002B4844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Валиев Роман Рифкатович</w:t>
            </w:r>
          </w:p>
        </w:tc>
      </w:tr>
      <w:tr w:rsidTr="00010F71" w:rsidR="00010F71" w:rsidRPr="00275DBD">
        <w:trPr>
          <w:jc w:val="center"/>
        </w:trPr>
        <w:tc>
          <w:tcPr>
            <w:tcW w:type="dxa" w:w="2466"/>
            <w:vMerge/>
          </w:tcPr>
          <w:p w:rsidRDefault="00010F71" w:rsidP="00444206" w:rsidR="00010F71" w:rsidRPr="00D74FFD">
            <w:pPr>
              <w:rPr>
                <w:szCs w:val="24"/>
              </w:rPr>
            </w:pPr>
          </w:p>
        </w:tc>
        <w:tc>
          <w:tcPr>
            <w:tcW w:type="dxa" w:w="1895"/>
            <w:vMerge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010F71" w:rsidP="00ED201F" w:rsidR="00010F71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03.06.2020</w:t>
            </w:r>
          </w:p>
        </w:tc>
        <w:tc>
          <w:tcPr>
            <w:tcW w:type="dxa" w:w="1418"/>
          </w:tcPr>
          <w:p w:rsidRDefault="00010F71" w:rsidP="00424509" w:rsidR="00010F71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10:00-14:00</w:t>
            </w:r>
          </w:p>
        </w:tc>
        <w:tc>
          <w:tcPr>
            <w:tcW w:type="dxa" w:w="4082"/>
          </w:tcPr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Глушенков Даниил Дмитриевич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Елнова Мария Игоревна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Ефремова Елена Игоревна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Жвирблинская Светлана Валерьевна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Жуков Анатоли</w:t>
            </w:r>
            <w:bookmarkStart w:name="_GoBack" w:id="0"/>
            <w:bookmarkEnd w:id="0"/>
            <w:r w:rsidRPr="00ED201F">
              <w:rPr>
                <w:szCs w:val="24"/>
              </w:rPr>
              <w:t xml:space="preserve">й Андреевич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Кокунина Анастасия Алексеевна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Колесов Евгений Александрович</w:t>
            </w:r>
          </w:p>
          <w:p w:rsidRDefault="00010F71" w:rsidP="00ED201F" w:rsidR="00010F71" w:rsidRPr="00D74FFD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Кузьмина Виктория Евгеньевна</w:t>
            </w:r>
          </w:p>
        </w:tc>
      </w:tr>
      <w:tr w:rsidTr="00010F71" w:rsidR="00010F71" w:rsidRPr="00275DBD">
        <w:trPr>
          <w:jc w:val="center"/>
        </w:trPr>
        <w:tc>
          <w:tcPr>
            <w:tcW w:type="dxa" w:w="2466"/>
            <w:vMerge/>
          </w:tcPr>
          <w:p w:rsidRDefault="00010F71" w:rsidP="00444206" w:rsidR="00010F71" w:rsidRPr="00D74FFD">
            <w:pPr>
              <w:rPr>
                <w:szCs w:val="24"/>
              </w:rPr>
            </w:pPr>
          </w:p>
        </w:tc>
        <w:tc>
          <w:tcPr>
            <w:tcW w:type="dxa" w:w="1895"/>
            <w:vMerge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010F71" w:rsidP="00ED201F" w:rsidR="00010F71">
            <w:pPr>
              <w:rPr>
                <w:szCs w:val="24"/>
              </w:rPr>
            </w:pPr>
            <w:r>
              <w:rPr>
                <w:szCs w:val="24"/>
              </w:rPr>
              <w:t xml:space="preserve">04.06.2020</w:t>
            </w:r>
          </w:p>
        </w:tc>
        <w:tc>
          <w:tcPr>
            <w:tcW w:type="dxa" w:w="1418"/>
          </w:tcPr>
          <w:p w:rsidRDefault="00010F71" w:rsidP="002B4844" w:rsidR="00010F71">
            <w:pPr>
              <w:rPr>
                <w:szCs w:val="24"/>
              </w:rPr>
            </w:pPr>
            <w:r>
              <w:rPr>
                <w:szCs w:val="24"/>
              </w:rPr>
              <w:t xml:space="preserve">1</w:t>
            </w:r>
            <w:r>
              <w:rPr>
                <w:szCs w:val="24"/>
                <w:lang w:val="en-US"/>
              </w:rPr>
              <w:t xml:space="preserve">3</w:t>
            </w:r>
            <w:r>
              <w:rPr>
                <w:szCs w:val="24"/>
              </w:rPr>
              <w:t xml:space="preserve">:00-1</w:t>
            </w:r>
            <w:r>
              <w:rPr>
                <w:szCs w:val="24"/>
                <w:lang w:val="en-US"/>
              </w:rPr>
              <w:t xml:space="preserve">7</w:t>
            </w:r>
            <w:r>
              <w:rPr>
                <w:szCs w:val="24"/>
              </w:rPr>
              <w:t xml:space="preserve">:00</w:t>
            </w:r>
          </w:p>
        </w:tc>
        <w:tc>
          <w:tcPr>
            <w:tcW w:type="dxa" w:w="4082"/>
          </w:tcPr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Купка Анастасия Петровна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Кухтина Анастасия Игоревна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Левитская Анастасия Евгеньевна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Луо Цзюй -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Нефедьева Екатерина Валерьевна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Нижников Алексей -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Павлюк Екатерина -</w:t>
            </w:r>
          </w:p>
          <w:p w:rsidRDefault="00010F71" w:rsidP="00ED201F" w:rsidR="00010F71" w:rsidRPr="00D74FFD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Сербина Лариса Артемовна</w:t>
            </w:r>
          </w:p>
        </w:tc>
      </w:tr>
      <w:tr w:rsidTr="00010F71" w:rsidR="00010F71" w:rsidRPr="00275DBD">
        <w:trPr>
          <w:jc w:val="center"/>
        </w:trPr>
        <w:tc>
          <w:tcPr>
            <w:tcW w:type="dxa" w:w="2466"/>
            <w:vMerge/>
          </w:tcPr>
          <w:p w:rsidRDefault="00010F71" w:rsidP="00444206" w:rsidR="00010F71" w:rsidRPr="00D74FFD">
            <w:pPr>
              <w:rPr>
                <w:szCs w:val="24"/>
              </w:rPr>
            </w:pPr>
          </w:p>
        </w:tc>
        <w:tc>
          <w:tcPr>
            <w:tcW w:type="dxa" w:w="1895"/>
            <w:vMerge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type="dxa" w:w="1446"/>
          </w:tcPr>
          <w:p w:rsidRDefault="00010F71" w:rsidP="00ED201F" w:rsidR="00010F71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05.06.2020</w:t>
            </w:r>
          </w:p>
        </w:tc>
        <w:tc>
          <w:tcPr>
            <w:tcW w:type="dxa" w:w="1418"/>
          </w:tcPr>
          <w:p w:rsidRDefault="00010F71" w:rsidP="0067077C" w:rsidR="00010F71" w:rsidRPr="00D74FFD">
            <w:pPr>
              <w:rPr>
                <w:szCs w:val="24"/>
              </w:rPr>
            </w:pPr>
            <w:r>
              <w:rPr>
                <w:szCs w:val="24"/>
              </w:rPr>
              <w:t xml:space="preserve">10:00-14:00</w:t>
            </w:r>
          </w:p>
        </w:tc>
        <w:tc>
          <w:tcPr>
            <w:tcW w:type="dxa" w:w="4082"/>
          </w:tcPr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Соколова Татьяна Юрьевна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Сумятина Валерия Олеговна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lastRenderedPageBreak/>
              <w:t xml:space="preserve">Терешкин Максим Вячеславович</w:t>
            </w:r>
          </w:p>
          <w:p w:rsidRDefault="00010F71" w:rsidP="00ED201F" w:rsidR="00010F71" w:rsidRPr="00ED201F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Топка Анна Алексеевна</w:t>
            </w:r>
          </w:p>
          <w:p w:rsidRDefault="00010F71" w:rsidP="00ED201F" w:rsidR="00010F71" w:rsidRPr="00010F71">
            <w:pPr>
              <w:rPr>
                <w:szCs w:val="24"/>
              </w:rPr>
            </w:pPr>
            <w:r w:rsidRPr="00ED201F">
              <w:rPr>
                <w:szCs w:val="24"/>
              </w:rPr>
              <w:t xml:space="preserve">Фурсенко Роман Сергеевич</w:t>
            </w:r>
            <w:r>
              <w:rPr>
                <w:szCs w:val="24"/>
              </w:rPr>
              <w:t xml:space="preserve">, </w:t>
            </w:r>
          </w:p>
          <w:p w:rsidRDefault="00010F71" w:rsidP="00ED201F" w:rsidR="00010F71" w:rsidRPr="00D74FFD">
            <w:pPr>
              <w:rPr>
                <w:szCs w:val="24"/>
              </w:rPr>
            </w:pPr>
            <w:r w:rsidRPr="002B4844">
              <w:rPr>
                <w:szCs w:val="24"/>
              </w:rPr>
              <w:t xml:space="preserve">Чжан Цзяхао -</w:t>
            </w:r>
          </w:p>
        </w:tc>
      </w:tr>
      <w:tr w:rsidTr="00010F71" w:rsidR="00010F71" w:rsidRPr="00275DBD">
        <w:trPr>
          <w:jc w:val="center"/>
        </w:trPr>
        <w:tc>
          <w:tcPr>
            <w:tcW w:type="dxa" w:w="4361"/>
            <w:gridSpan w:val="2"/>
          </w:tcPr>
          <w:p w:rsidRDefault="00010F71" w:rsidP="00444206" w:rsidR="00010F71" w:rsidRPr="00D74FFD">
            <w:pPr>
              <w:pStyle w:val="a3"/>
              <w:rPr>
                <w:sz w:val="24"/>
                <w:szCs w:val="24"/>
              </w:rPr>
            </w:pPr>
            <w:r w:rsidRPr="0067077C">
              <w:rPr>
                <w:sz w:val="24"/>
                <w:szCs w:val="24"/>
              </w:rPr>
              <w:lastRenderedPageBreak/>
              <w:t xml:space="preserve">Итоговое заседание ГЭК</w:t>
            </w:r>
          </w:p>
        </w:tc>
        <w:tc>
          <w:tcPr>
            <w:tcW w:type="dxa" w:w="1446"/>
          </w:tcPr>
          <w:p w:rsidRDefault="00010F71" w:rsidP="00ED201F" w:rsidR="00010F71">
            <w:pPr>
              <w:rPr>
                <w:szCs w:val="24"/>
              </w:rPr>
            </w:pPr>
            <w:r>
              <w:rPr>
                <w:szCs w:val="24"/>
              </w:rPr>
              <w:t xml:space="preserve">0</w:t>
            </w:r>
            <w:r>
              <w:rPr>
                <w:szCs w:val="24"/>
                <w:lang w:val="en-US"/>
              </w:rPr>
              <w:t xml:space="preserve">5</w:t>
            </w:r>
            <w:r>
              <w:rPr>
                <w:szCs w:val="24"/>
              </w:rPr>
              <w:t xml:space="preserve">.06.2019</w:t>
            </w:r>
          </w:p>
        </w:tc>
        <w:tc>
          <w:tcPr>
            <w:tcW w:type="dxa" w:w="1418"/>
          </w:tcPr>
          <w:p w:rsidRDefault="00010F71" w:rsidP="0067077C" w:rsidR="00010F71">
            <w:pPr>
              <w:rPr>
                <w:szCs w:val="24"/>
              </w:rPr>
            </w:pPr>
            <w:r>
              <w:rPr>
                <w:szCs w:val="24"/>
              </w:rPr>
              <w:t xml:space="preserve">15:00-16:00</w:t>
            </w:r>
          </w:p>
        </w:tc>
        <w:tc>
          <w:tcPr>
            <w:tcW w:type="dxa" w:w="4082"/>
          </w:tcPr>
          <w:p w:rsidRDefault="00010F71" w:rsidP="0075652C" w:rsidR="00010F71" w:rsidRPr="00ED20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</w:t>
            </w:r>
          </w:p>
        </w:tc>
      </w:tr>
    </w:tbl>
    <w:p w:rsidRDefault="005D7C97" w:rsidR="005D7C97"/>
    <w:sectPr w:rsidSect="00E77988" w:rsidR="005D7C97">
      <w:pgSz w:orient="landscape" w:h="11906" w:w="16838"/>
      <w:pgMar w:gutter="0" w:footer="708" w:header="708" w:left="720" w:bottom="720" w:right="720" w:top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CF" w:rsidRDefault="00484CCF" w:rsidP="00B967A5">
      <w:r>
        <w:separator/>
      </w:r>
    </w:p>
  </w:endnote>
  <w:endnote w:type="continuationSeparator" w:id="0">
    <w:p w:rsidR="00484CCF" w:rsidRDefault="00484CCF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CF" w:rsidRDefault="00484CCF" w:rsidP="00B967A5">
      <w:r>
        <w:separator/>
      </w:r>
    </w:p>
  </w:footnote>
  <w:footnote w:type="continuationSeparator" w:id="0">
    <w:p w:rsidR="00484CCF" w:rsidRDefault="00484CCF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A5"/>
    <w:rsid w:val="00010F71"/>
    <w:rsid w:val="002B4844"/>
    <w:rsid w:val="002C4478"/>
    <w:rsid w:val="00424509"/>
    <w:rsid w:val="00484CCF"/>
    <w:rsid w:val="00585AF7"/>
    <w:rsid w:val="005D7C97"/>
    <w:rsid w:val="00667E27"/>
    <w:rsid w:val="0067077C"/>
    <w:rsid w:val="006F2F1A"/>
    <w:rsid w:val="0075652C"/>
    <w:rsid w:val="00952375"/>
    <w:rsid w:val="00AD59C0"/>
    <w:rsid w:val="00B32304"/>
    <w:rsid w:val="00B967A5"/>
    <w:rsid w:val="00D03B55"/>
    <w:rsid w:val="00D74E3A"/>
    <w:rsid w:val="00D822CB"/>
    <w:rsid w:val="00E77988"/>
    <w:rsid w:val="00ED201F"/>
    <w:rsid w:val="00F67A14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967A5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B967A5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B967A5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B967A5"/>
    <w:rPr>
      <w:vertAlign w:val="superscript"/>
    </w:rPr>
  </w:style>
  <w:style w:styleId="a6" w:type="table">
    <w:name w:val="Table Grid"/>
    <w:basedOn w:val="a1"/>
    <w:uiPriority w:val="59"/>
    <w:rsid w:val="00B967A5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Неклюдова Мария Алексеевна</dc:creator>
  <cp:lastModifiedBy>Мария</cp:lastModifiedBy>
  <cp:revision>4</cp:revision>
  <dcterms:created xsi:type="dcterms:W3CDTF">2020-04-16T08:27:00Z</dcterms:created>
  <dcterms:modified xsi:type="dcterms:W3CDTF">2020-04-19T10:14:00Z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Неклюдова М.А.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2020/4/19-14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«Стратегическое управление логистикой» факультета Санкт-Петербургская школа экономики и менеджмента Национального исследовательского университета «Высшая школа экономики» в 2020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