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020109" w:rsidP="001D3C5D" w:rsidR="001D3C5D" w:rsidRPr="006C4205">
      <w:r w:rsidRPr="006C4205">
        <w:rPr>
          <w:noProof/>
        </w:rPr>
        <w:drawing>
          <wp:anchor wp14:editId="0FD899D1" wp14:anchorId="36CDCA59" allowOverlap="true" layoutInCell="true" locked="false" behindDoc="false" relativeHeight="251660288" simplePos="false" distR="114300" distL="114300" distB="0" distT="0">
            <wp:simplePos y="0" x="0"/>
            <wp:positionH relativeFrom="rightMargin">
              <wp:posOffset>-561340</wp:posOffset>
            </wp:positionH>
            <wp:positionV relativeFrom="topMargin">
              <wp:posOffset>89535</wp:posOffset>
            </wp:positionV>
            <wp:extent cy="714375" cx="714375"/>
            <wp:effectExtent b="9525" r="9525" t="0" l="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D3C5D" w:rsidP="001D3C5D" w:rsidR="001D3C5D" w:rsidRPr="006C4205"/>
    <w:p w:rsidRDefault="001D3C5D" w:rsidP="001D3C5D" w:rsidR="001D3C5D" w:rsidRPr="001D3C5D">
      <w:pPr>
        <w:contextualSpacing/>
        <w:rPr>
          <w:sz w:val="26"/>
          <w:szCs w:val="26"/>
        </w:rPr>
      </w:pPr>
    </w:p>
    <w:p w:rsidRDefault="001D3C5D" w:rsidP="001D3C5D" w:rsidR="001D3C5D" w:rsidRPr="001D3C5D">
      <w:pPr>
        <w:contextualSpacing/>
        <w:rPr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  <w:r w:rsidRPr="001D3C5D">
        <w:rPr>
          <w:b/>
          <w:sz w:val="26"/>
          <w:szCs w:val="26"/>
        </w:rPr>
        <w:t xml:space="preserve">О внесении изменений в приказ от </w:t>
      </w:r>
      <w:r w:rsidR="008429DC">
        <w:rPr>
          <w:b/>
          <w:sz w:val="26"/>
          <w:szCs w:val="26"/>
        </w:rPr>
        <w:t xml:space="preserve">01</w:t>
      </w:r>
      <w:r w:rsidRPr="001D3C5D">
        <w:rPr>
          <w:b/>
          <w:sz w:val="26"/>
          <w:szCs w:val="26"/>
        </w:rPr>
        <w:t xml:space="preserve">.0</w:t>
      </w:r>
      <w:r>
        <w:rPr>
          <w:b/>
          <w:sz w:val="26"/>
          <w:szCs w:val="26"/>
        </w:rPr>
        <w:t xml:space="preserve">4</w:t>
      </w:r>
      <w:r w:rsidRPr="001D3C5D">
        <w:rPr>
          <w:b/>
          <w:sz w:val="26"/>
          <w:szCs w:val="26"/>
        </w:rPr>
        <w:t xml:space="preserve">.2019 № </w:t>
      </w:r>
      <w:r w:rsidRPr="001D3C5D">
        <w:rPr>
          <w:rStyle w:val="cavalue1"/>
          <w:rFonts w:cs="Times New Roman" w:hAnsi="Times New Roman" w:ascii="Times New Roman"/>
          <w:sz w:val="26"/>
          <w:szCs w:val="26"/>
        </w:rPr>
        <w:t xml:space="preserve">6.18.1-01/</w:t>
      </w:r>
      <w:r w:rsidR="008429DC">
        <w:rPr>
          <w:rStyle w:val="cavalue1"/>
          <w:rFonts w:cs="Times New Roman" w:hAnsi="Times New Roman" w:ascii="Times New Roman"/>
          <w:sz w:val="26"/>
          <w:szCs w:val="26"/>
        </w:rPr>
        <w:t xml:space="preserve">01</w:t>
      </w:r>
      <w:r w:rsidRPr="001D3C5D">
        <w:rPr>
          <w:rStyle w:val="cavalue1"/>
          <w:rFonts w:cs="Times New Roman" w:hAnsi="Times New Roman" w:ascii="Times New Roman"/>
          <w:sz w:val="26"/>
          <w:szCs w:val="26"/>
        </w:rPr>
        <w:t xml:space="preserve">04-</w:t>
      </w:r>
      <w:r w:rsidR="008429DC">
        <w:rPr>
          <w:rStyle w:val="cavalue1"/>
          <w:rFonts w:cs="Times New Roman" w:hAnsi="Times New Roman" w:ascii="Times New Roman"/>
          <w:sz w:val="26"/>
          <w:szCs w:val="26"/>
        </w:rPr>
        <w:t xml:space="preserve">09</w:t>
      </w:r>
      <w:r w:rsidRPr="001D3C5D">
        <w:rPr>
          <w:rStyle w:val="cavalue1"/>
          <w:rFonts w:cs="Times New Roman" w:hAnsi="Times New Roman" w:ascii="Times New Roman"/>
          <w:sz w:val="26"/>
          <w:szCs w:val="26"/>
        </w:rPr>
        <w:t xml:space="preserve"> </w:t>
      </w: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</w:p>
    <w:p w:rsidRDefault="009F15D5" w:rsidP="001D3C5D" w:rsidR="001D3C5D" w:rsidRPr="00041DC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графиков учебного процесса в Национальном исследовательском университете «Высшая школа экономики» на 2019/2020 учебный год</w:t>
      </w:r>
    </w:p>
    <w:p w:rsidRDefault="001D3C5D" w:rsidP="001D3C5D" w:rsidR="001D3C5D" w:rsidRPr="008429DC">
      <w:pPr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  <w:r w:rsidRPr="001D3C5D">
        <w:rPr>
          <w:sz w:val="26"/>
          <w:szCs w:val="26"/>
        </w:rPr>
        <w:t xml:space="preserve">ПРИКАЗЫВАЮ:</w:t>
      </w: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</w:p>
    <w:p w:rsidRDefault="001D3C5D" w:rsidP="001D3C5D" w:rsidR="001D3C5D">
      <w:pPr>
        <w:pStyle w:val="a3"/>
        <w:numPr>
          <w:ilvl w:val="0"/>
          <w:numId w:val="1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1D3C5D">
        <w:rPr>
          <w:sz w:val="26"/>
          <w:szCs w:val="26"/>
        </w:rPr>
        <w:t xml:space="preserve">Внести изменения в приказ от </w:t>
      </w:r>
      <w:r w:rsidR="008429DC" w:rsidRPr="008429DC">
        <w:rPr>
          <w:sz w:val="26"/>
          <w:szCs w:val="26"/>
        </w:rPr>
        <w:t xml:space="preserve">01.04.2019 № </w:t>
      </w:r>
      <w:r w:rsidR="008429DC" w:rsidRPr="008429DC">
        <w:rPr>
          <w:rStyle w:val="cavalue1"/>
          <w:rFonts w:cs="Times New Roman" w:hAnsi="Times New Roman" w:ascii="Times New Roman"/>
          <w:b w:val="false"/>
          <w:sz w:val="26"/>
          <w:szCs w:val="26"/>
        </w:rPr>
        <w:t xml:space="preserve">6.18.1-01/0104-09</w:t>
      </w:r>
      <w:r w:rsidRPr="008429DC">
        <w:rPr>
          <w:b/>
          <w:bCs/>
        </w:rPr>
        <w:t xml:space="preserve"> </w:t>
      </w:r>
      <w:r w:rsidRPr="001D3C5D"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 </w:t>
      </w:r>
      <w:r w:rsidRPr="001D3C5D">
        <w:rPr>
          <w:sz w:val="26"/>
          <w:szCs w:val="26"/>
        </w:rPr>
        <w:t xml:space="preserve">утверждении </w:t>
      </w:r>
      <w:r w:rsidR="008429DC">
        <w:rPr>
          <w:sz w:val="26"/>
          <w:szCs w:val="26"/>
        </w:rPr>
        <w:t xml:space="preserve">графиков учебного процесса на 2019/2020 учебный год</w:t>
      </w:r>
      <w:r w:rsidRPr="001D3C5D">
        <w:rPr>
          <w:sz w:val="26"/>
          <w:szCs w:val="26"/>
        </w:rPr>
        <w:t xml:space="preserve">», </w:t>
      </w:r>
      <w:r w:rsidR="008429DC">
        <w:rPr>
          <w:sz w:val="26"/>
          <w:szCs w:val="26"/>
        </w:rPr>
        <w:t xml:space="preserve">изложив приложение 1</w:t>
      </w:r>
      <w:r w:rsidR="009A05C8">
        <w:rPr>
          <w:sz w:val="26"/>
          <w:szCs w:val="26"/>
        </w:rPr>
        <w:t xml:space="preserve"> и приложение 2</w:t>
      </w:r>
      <w:r w:rsidR="008429DC">
        <w:rPr>
          <w:sz w:val="26"/>
          <w:szCs w:val="26"/>
        </w:rPr>
        <w:t xml:space="preserve"> в но</w:t>
      </w:r>
      <w:r w:rsidR="009A05C8">
        <w:rPr>
          <w:sz w:val="26"/>
          <w:szCs w:val="26"/>
        </w:rPr>
        <w:t xml:space="preserve">вой редакции согласно приложениям</w:t>
      </w:r>
      <w:r w:rsidR="008429DC">
        <w:rPr>
          <w:sz w:val="26"/>
          <w:szCs w:val="26"/>
        </w:rPr>
        <w:t xml:space="preserve"> к настоящему приказу</w:t>
      </w:r>
      <w:r w:rsidRPr="001D3C5D">
        <w:rPr>
          <w:sz w:val="26"/>
          <w:szCs w:val="26"/>
        </w:rPr>
        <w:t xml:space="preserve">.</w:t>
      </w:r>
    </w:p>
    <w:p w:rsidRDefault="001D3C5D" w:rsidP="001D3C5D" w:rsidR="001D3C5D">
      <w:pPr>
        <w:ind w:firstLine="708"/>
        <w:contextualSpacing/>
        <w:jc w:val="both"/>
        <w:rPr>
          <w:sz w:val="26"/>
          <w:szCs w:val="26"/>
        </w:rPr>
      </w:pPr>
    </w:p>
    <w:p w:rsidRDefault="001F7D7D" w:rsidP="001D3C5D" w:rsidR="001F7D7D" w:rsidRPr="001D3C5D">
      <w:pPr>
        <w:ind w:firstLine="708"/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ind w:firstLine="708"/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ind w:firstLine="708"/>
        <w:contextualSpacing/>
        <w:jc w:val="both"/>
        <w:rPr>
          <w:sz w:val="26"/>
          <w:szCs w:val="26"/>
        </w:rPr>
      </w:pPr>
    </w:p>
    <w:p w:rsidRDefault="001F7D7D" w:rsidP="008429DC" w:rsidR="008429DC" w:rsidRPr="00B95F75">
      <w:pPr>
        <w:spacing w:lineRule="atLeast" w:line="240" w:after="160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9C7749">
        <w:rPr>
          <w:sz w:val="26"/>
          <w:szCs w:val="26"/>
        </w:rPr>
        <w:t xml:space="preserve">ервый п</w:t>
      </w:r>
      <w:r>
        <w:rPr>
          <w:sz w:val="26"/>
          <w:szCs w:val="26"/>
        </w:rPr>
        <w:t xml:space="preserve">роректор</w:t>
      </w:r>
      <w:r w:rsidR="009F15D5">
        <w:rPr>
          <w:sz w:val="26"/>
          <w:szCs w:val="26"/>
        </w:rPr>
        <w:t xml:space="preserve">                  </w:t>
      </w:r>
      <w:r w:rsidR="008429DC" w:rsidRPr="00B95F75">
        <w:rPr>
          <w:sz w:val="26"/>
          <w:szCs w:val="26"/>
        </w:rPr>
        <w:t xml:space="preserve"> </w:t>
      </w:r>
      <w:r w:rsidR="000F33AD">
        <w:rPr>
          <w:sz w:val="26"/>
          <w:szCs w:val="26"/>
        </w:rPr>
        <w:t xml:space="preserve">  </w:t>
      </w:r>
      <w:r w:rsidR="008429D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</w:t>
      </w:r>
      <w:r w:rsidR="009C7749">
        <w:rPr>
          <w:sz w:val="26"/>
          <w:szCs w:val="26"/>
        </w:rPr>
        <w:t xml:space="preserve">          </w:t>
      </w:r>
      <w:bookmarkStart w:name="_GoBack" w:id="0"/>
      <w:bookmarkEnd w:id="0"/>
      <w:r w:rsidR="009C7749">
        <w:rPr>
          <w:sz w:val="26"/>
          <w:szCs w:val="26"/>
        </w:rPr>
        <w:t xml:space="preserve">В</w:t>
      </w:r>
      <w:r w:rsidR="000F33AD">
        <w:rPr>
          <w:sz w:val="26"/>
          <w:szCs w:val="26"/>
        </w:rPr>
        <w:t xml:space="preserve">.</w:t>
      </w:r>
      <w:r w:rsidR="009C7749">
        <w:rPr>
          <w:sz w:val="26"/>
          <w:szCs w:val="26"/>
        </w:rPr>
        <w:t xml:space="preserve">В</w:t>
      </w:r>
      <w:r w:rsidR="000F33AD">
        <w:rPr>
          <w:sz w:val="26"/>
          <w:szCs w:val="26"/>
        </w:rPr>
        <w:t xml:space="preserve">.</w:t>
      </w:r>
      <w:r w:rsidR="000C23C3">
        <w:rPr>
          <w:sz w:val="26"/>
          <w:szCs w:val="26"/>
        </w:rPr>
        <w:t xml:space="preserve"> </w:t>
      </w:r>
      <w:proofErr w:type="spellStart"/>
      <w:r w:rsidR="009C7749">
        <w:rPr>
          <w:sz w:val="26"/>
          <w:szCs w:val="26"/>
        </w:rPr>
        <w:t xml:space="preserve">Радаев</w:t>
      </w:r>
      <w:proofErr w:type="spellEnd"/>
    </w:p>
    <w:p w:rsidRDefault="00B353C4" w:rsidP="008429DC" w:rsidR="00B353C4">
      <w:pPr>
        <w:contextualSpacing/>
      </w:pPr>
    </w:p>
    <w:sectPr w:rsidR="00B353C4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F39"/>
    <w:multiLevelType w:val="multilevel"/>
    <w:tmpl w:val="C3D663F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A8"/>
    <w:rsid w:val="00020109"/>
    <w:rsid w:val="00041DC9"/>
    <w:rsid w:val="000C23C3"/>
    <w:rsid w:val="000F33AD"/>
    <w:rsid w:val="001D3C5D"/>
    <w:rsid w:val="001F7D7D"/>
    <w:rsid w:val="0058645E"/>
    <w:rsid w:val="006C3EA8"/>
    <w:rsid w:val="006C4205"/>
    <w:rsid w:val="006C5237"/>
    <w:rsid w:val="00730EB3"/>
    <w:rsid w:val="008429DC"/>
    <w:rsid w:val="009A05C8"/>
    <w:rsid w:val="009C7749"/>
    <w:rsid w:val="009E108F"/>
    <w:rsid w:val="009F15D5"/>
    <w:rsid w:val="00A6745B"/>
    <w:rsid w:val="00B353C4"/>
    <w:rsid w:val="00B47C80"/>
    <w:rsid w:val="00D30C53"/>
    <w:rsid w:val="00DF5C3E"/>
    <w:rsid w:val="00E37F8B"/>
    <w:rsid w:val="00F01378"/>
    <w:rsid w:val="00F7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5D"/>
    <w:pPr>
      <w:ind w:left="720"/>
      <w:contextualSpacing/>
    </w:pPr>
  </w:style>
  <w:style w:type="character" w:customStyle="1" w:styleId="cavalue1">
    <w:name w:val="cavalue1"/>
    <w:basedOn w:val="a0"/>
    <w:rsid w:val="001D3C5D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D3C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1D3C5D"/>
    <w:pPr>
      <w:ind w:left="720"/>
      <w:contextualSpacing/>
    </w:pPr>
  </w:style>
  <w:style w:customStyle="1" w:styleId="cavalue1" w:type="character">
    <w:name w:val="cavalue1"/>
    <w:basedOn w:val="a0"/>
    <w:rsid w:val="001D3C5D"/>
    <w:rPr>
      <w:rFonts w:ascii="Arial" w:cs="Arial" w:hAnsi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pn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Губанов</cp:lastModifiedBy>
  <cp:revision>22</cp:revision>
  <cp:lastPrinted>2020-04-15T10:23:00Z</cp:lastPrinted>
  <dcterms:created xsi:type="dcterms:W3CDTF">2019-09-20T09:06:00Z</dcterms:created>
  <dcterms:modified xsi:type="dcterms:W3CDTF">2020-04-22T07:50:00Z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Лукьянчук Л.Г.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Управление развития образ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2020/4/17-8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внесении изменений в приказ от 01.04.2019 № 6.18.1-01/0104-09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