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2E" w:rsidRPr="00BF6754" w:rsidRDefault="00B35F2E" w:rsidP="00BF675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F6754">
        <w:rPr>
          <w:rFonts w:ascii="Times New Roman" w:hAnsi="Times New Roman"/>
          <w:color w:val="auto"/>
          <w:sz w:val="24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B35F2E" w:rsidRPr="00BF6754" w:rsidRDefault="00B35F2E" w:rsidP="00BF67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B35F2E" w:rsidRPr="00BF6754" w:rsidRDefault="00B35F2E" w:rsidP="00BF6754">
      <w:pPr>
        <w:spacing w:after="0" w:line="276" w:lineRule="auto"/>
        <w:ind w:firstLine="567"/>
        <w:jc w:val="center"/>
        <w:rPr>
          <w:rFonts w:ascii="Times New Roman" w:hAnsi="Times New Roman"/>
          <w:color w:val="auto"/>
          <w:sz w:val="24"/>
          <w:szCs w:val="28"/>
        </w:rPr>
      </w:pPr>
    </w:p>
    <w:p w:rsidR="00B35F2E" w:rsidRPr="00BF6754" w:rsidRDefault="00B35F2E" w:rsidP="00BF6754">
      <w:pPr>
        <w:spacing w:after="0" w:line="276" w:lineRule="auto"/>
        <w:ind w:firstLine="567"/>
        <w:jc w:val="center"/>
        <w:rPr>
          <w:rFonts w:ascii="Times New Roman" w:hAnsi="Times New Roman"/>
          <w:color w:val="auto"/>
          <w:sz w:val="24"/>
          <w:szCs w:val="28"/>
        </w:rPr>
      </w:pPr>
    </w:p>
    <w:p w:rsidR="00B35F2E" w:rsidRPr="00BF6754" w:rsidRDefault="00B35F2E" w:rsidP="00BF6754">
      <w:pPr>
        <w:spacing w:after="0" w:line="276" w:lineRule="auto"/>
        <w:ind w:firstLine="567"/>
        <w:jc w:val="center"/>
        <w:rPr>
          <w:rFonts w:ascii="Times New Roman" w:hAnsi="Times New Roman"/>
          <w:color w:val="auto"/>
          <w:sz w:val="24"/>
          <w:szCs w:val="28"/>
        </w:rPr>
      </w:pPr>
    </w:p>
    <w:p w:rsidR="00B35F2E" w:rsidRPr="00BF6754" w:rsidRDefault="00B35F2E" w:rsidP="00BF6754">
      <w:pPr>
        <w:spacing w:after="0" w:line="276" w:lineRule="auto"/>
        <w:ind w:firstLine="567"/>
        <w:jc w:val="center"/>
        <w:rPr>
          <w:rFonts w:ascii="Times New Roman" w:hAnsi="Times New Roman"/>
          <w:color w:val="auto"/>
          <w:sz w:val="24"/>
          <w:szCs w:val="28"/>
        </w:rPr>
      </w:pPr>
    </w:p>
    <w:p w:rsidR="00B35F2E" w:rsidRPr="00BF6754" w:rsidRDefault="00B35F2E" w:rsidP="00BF6754">
      <w:pPr>
        <w:spacing w:after="0" w:line="276" w:lineRule="auto"/>
        <w:ind w:firstLine="567"/>
        <w:jc w:val="center"/>
        <w:rPr>
          <w:rFonts w:ascii="Times New Roman" w:hAnsi="Times New Roman"/>
          <w:color w:val="auto"/>
          <w:sz w:val="24"/>
          <w:szCs w:val="28"/>
        </w:rPr>
      </w:pPr>
    </w:p>
    <w:p w:rsidR="00B35F2E" w:rsidRPr="00BF6754" w:rsidRDefault="00B35F2E" w:rsidP="00BF6754">
      <w:pPr>
        <w:spacing w:after="0" w:line="276" w:lineRule="auto"/>
        <w:ind w:firstLine="567"/>
        <w:jc w:val="center"/>
        <w:rPr>
          <w:rFonts w:ascii="Times New Roman" w:hAnsi="Times New Roman"/>
          <w:color w:val="auto"/>
          <w:sz w:val="24"/>
          <w:szCs w:val="28"/>
        </w:rPr>
      </w:pPr>
    </w:p>
    <w:p w:rsidR="00B35F2E" w:rsidRPr="00BF6754" w:rsidRDefault="00B35F2E" w:rsidP="00BF6754">
      <w:pPr>
        <w:spacing w:after="0" w:line="276" w:lineRule="auto"/>
        <w:ind w:firstLine="567"/>
        <w:jc w:val="center"/>
        <w:rPr>
          <w:rFonts w:ascii="Times New Roman" w:hAnsi="Times New Roman"/>
          <w:color w:val="auto"/>
          <w:sz w:val="24"/>
          <w:szCs w:val="28"/>
        </w:rPr>
      </w:pPr>
    </w:p>
    <w:p w:rsidR="00B35F2E" w:rsidRDefault="00B35F2E" w:rsidP="00BF6754">
      <w:pPr>
        <w:spacing w:after="0" w:line="276" w:lineRule="auto"/>
        <w:ind w:firstLine="567"/>
        <w:jc w:val="center"/>
        <w:rPr>
          <w:rFonts w:ascii="Times New Roman" w:hAnsi="Times New Roman"/>
          <w:color w:val="auto"/>
          <w:sz w:val="24"/>
          <w:szCs w:val="28"/>
        </w:rPr>
      </w:pPr>
    </w:p>
    <w:p w:rsidR="00BF6754" w:rsidRDefault="00BF6754" w:rsidP="00BF6754">
      <w:pPr>
        <w:spacing w:after="0" w:line="276" w:lineRule="auto"/>
        <w:ind w:firstLine="567"/>
        <w:jc w:val="center"/>
        <w:rPr>
          <w:rFonts w:ascii="Times New Roman" w:hAnsi="Times New Roman"/>
          <w:color w:val="auto"/>
          <w:sz w:val="24"/>
          <w:szCs w:val="28"/>
        </w:rPr>
      </w:pPr>
    </w:p>
    <w:p w:rsidR="00B35F2E" w:rsidRPr="00BF6754" w:rsidRDefault="00B35F2E" w:rsidP="00BF6754">
      <w:pPr>
        <w:spacing w:after="0" w:line="276" w:lineRule="auto"/>
        <w:ind w:firstLine="567"/>
        <w:jc w:val="center"/>
        <w:rPr>
          <w:rFonts w:ascii="Times New Roman" w:hAnsi="Times New Roman"/>
          <w:color w:val="auto"/>
          <w:sz w:val="24"/>
          <w:szCs w:val="28"/>
        </w:rPr>
      </w:pPr>
    </w:p>
    <w:p w:rsidR="00B35F2E" w:rsidRPr="00BF6754" w:rsidRDefault="00B35F2E" w:rsidP="00BF6754">
      <w:pPr>
        <w:spacing w:after="0" w:line="276" w:lineRule="auto"/>
        <w:ind w:firstLine="567"/>
        <w:jc w:val="center"/>
        <w:rPr>
          <w:rFonts w:ascii="Times New Roman" w:hAnsi="Times New Roman"/>
          <w:color w:val="auto"/>
          <w:sz w:val="24"/>
          <w:szCs w:val="28"/>
        </w:rPr>
      </w:pPr>
    </w:p>
    <w:p w:rsidR="00B35F2E" w:rsidRPr="00BF6754" w:rsidRDefault="00B35F2E" w:rsidP="00BF6754">
      <w:pPr>
        <w:spacing w:after="0" w:line="276" w:lineRule="auto"/>
        <w:ind w:firstLine="567"/>
        <w:jc w:val="center"/>
        <w:rPr>
          <w:rFonts w:ascii="Times New Roman" w:hAnsi="Times New Roman"/>
          <w:color w:val="auto"/>
          <w:sz w:val="24"/>
          <w:szCs w:val="28"/>
        </w:rPr>
      </w:pPr>
    </w:p>
    <w:p w:rsidR="00B35F2E" w:rsidRPr="00BF6754" w:rsidRDefault="00B35F2E" w:rsidP="00BF6754">
      <w:pPr>
        <w:spacing w:after="0" w:line="276" w:lineRule="auto"/>
        <w:ind w:firstLine="567"/>
        <w:jc w:val="center"/>
        <w:rPr>
          <w:rFonts w:ascii="Times New Roman" w:hAnsi="Times New Roman"/>
          <w:color w:val="auto"/>
          <w:sz w:val="24"/>
          <w:szCs w:val="28"/>
        </w:rPr>
      </w:pPr>
    </w:p>
    <w:p w:rsidR="00B35F2E" w:rsidRPr="00BF6754" w:rsidRDefault="00B35F2E" w:rsidP="00BF675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F6754">
        <w:rPr>
          <w:rFonts w:ascii="Times New Roman" w:hAnsi="Times New Roman"/>
          <w:color w:val="auto"/>
          <w:sz w:val="24"/>
          <w:szCs w:val="28"/>
        </w:rPr>
        <w:t xml:space="preserve">ОСНОВНАЯ ОБРАЗОВАТЕЛЬНАЯ </w:t>
      </w:r>
    </w:p>
    <w:p w:rsidR="00B35F2E" w:rsidRPr="00BF6754" w:rsidRDefault="00B35F2E" w:rsidP="00BF675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  <w:r w:rsidRPr="00BF6754">
        <w:rPr>
          <w:rFonts w:ascii="Times New Roman" w:hAnsi="Times New Roman"/>
          <w:color w:val="auto"/>
          <w:sz w:val="24"/>
          <w:szCs w:val="28"/>
        </w:rPr>
        <w:t>ПРОГРАММА ВЫСШЕГО ОБРАЗОВАНИЯ –</w:t>
      </w:r>
    </w:p>
    <w:p w:rsidR="00B35F2E" w:rsidRPr="00BF6754" w:rsidRDefault="00B35F2E" w:rsidP="00BF6754">
      <w:pPr>
        <w:spacing w:after="0" w:line="276" w:lineRule="auto"/>
        <w:ind w:firstLine="567"/>
        <w:jc w:val="center"/>
        <w:rPr>
          <w:rFonts w:ascii="Times New Roman" w:hAnsi="Times New Roman"/>
          <w:color w:val="auto"/>
          <w:sz w:val="24"/>
          <w:szCs w:val="28"/>
        </w:rPr>
      </w:pPr>
      <w:r w:rsidRPr="00BF6754">
        <w:rPr>
          <w:rFonts w:ascii="Times New Roman" w:hAnsi="Times New Roman"/>
          <w:color w:val="auto"/>
          <w:sz w:val="24"/>
          <w:szCs w:val="28"/>
        </w:rPr>
        <w:t xml:space="preserve"> программа подготовки научно-педагогических кадров в аспирантуре</w:t>
      </w:r>
    </w:p>
    <w:p w:rsidR="006D785C" w:rsidRDefault="006D785C" w:rsidP="006D785C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6D785C" w:rsidRPr="006D785C" w:rsidRDefault="006D785C" w:rsidP="006D785C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6D785C">
        <w:rPr>
          <w:rFonts w:ascii="Times New Roman" w:hAnsi="Times New Roman"/>
          <w:color w:val="auto"/>
          <w:sz w:val="24"/>
          <w:szCs w:val="24"/>
          <w:u w:val="single"/>
        </w:rPr>
        <w:t>«</w:t>
      </w:r>
      <w:r>
        <w:rPr>
          <w:rFonts w:ascii="Times New Roman" w:hAnsi="Times New Roman"/>
          <w:color w:val="auto"/>
          <w:sz w:val="24"/>
          <w:szCs w:val="24"/>
          <w:u w:val="single"/>
        </w:rPr>
        <w:t>Социологические науки</w:t>
      </w:r>
      <w:r w:rsidRPr="006D785C">
        <w:rPr>
          <w:rFonts w:ascii="Times New Roman" w:hAnsi="Times New Roman"/>
          <w:color w:val="auto"/>
          <w:sz w:val="24"/>
          <w:szCs w:val="24"/>
          <w:u w:val="single"/>
        </w:rPr>
        <w:t>»</w:t>
      </w:r>
    </w:p>
    <w:p w:rsidR="006D785C" w:rsidRPr="006D785C" w:rsidRDefault="006D785C" w:rsidP="006D785C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6D785C">
        <w:rPr>
          <w:rFonts w:ascii="Times New Roman" w:hAnsi="Times New Roman"/>
          <w:color w:val="auto"/>
          <w:sz w:val="24"/>
          <w:szCs w:val="24"/>
        </w:rPr>
        <w:t>(название программы)</w:t>
      </w:r>
    </w:p>
    <w:p w:rsidR="006D785C" w:rsidRPr="006D785C" w:rsidRDefault="006D785C" w:rsidP="006D785C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D785C" w:rsidRPr="006D785C" w:rsidRDefault="006D785C" w:rsidP="006D785C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  <w:u w:val="single"/>
        </w:rPr>
        <w:t>39</w:t>
      </w:r>
      <w:r w:rsidRPr="006D785C">
        <w:rPr>
          <w:rFonts w:ascii="Times New Roman" w:hAnsi="Times New Roman"/>
          <w:color w:val="auto"/>
          <w:sz w:val="24"/>
          <w:szCs w:val="24"/>
          <w:u w:val="single"/>
        </w:rPr>
        <w:t>.06.01</w:t>
      </w:r>
      <w:r>
        <w:rPr>
          <w:rFonts w:ascii="Times New Roman" w:hAnsi="Times New Roman"/>
          <w:color w:val="auto"/>
          <w:sz w:val="24"/>
          <w:szCs w:val="24"/>
          <w:u w:val="single"/>
        </w:rPr>
        <w:t xml:space="preserve"> Социологические науки</w:t>
      </w:r>
    </w:p>
    <w:p w:rsidR="006D785C" w:rsidRPr="006D785C" w:rsidRDefault="006D785C" w:rsidP="006D785C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6D785C">
        <w:rPr>
          <w:rFonts w:ascii="Times New Roman" w:hAnsi="Times New Roman"/>
          <w:color w:val="auto"/>
          <w:sz w:val="24"/>
          <w:szCs w:val="24"/>
        </w:rPr>
        <w:t>(направление подготовки)</w:t>
      </w:r>
    </w:p>
    <w:p w:rsidR="006D785C" w:rsidRPr="006D785C" w:rsidRDefault="006D785C" w:rsidP="006D785C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D785C" w:rsidRPr="006D785C" w:rsidRDefault="006D785C" w:rsidP="006D785C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6D785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«</w:t>
      </w:r>
      <w:r w:rsidRPr="006D785C">
        <w:rPr>
          <w:rFonts w:ascii="Times New Roman" w:hAnsi="Times New Roman"/>
          <w:color w:val="auto"/>
          <w:sz w:val="24"/>
          <w:szCs w:val="28"/>
          <w:u w:val="single"/>
        </w:rPr>
        <w:t>Социальная структура, социальные институты и процессы</w:t>
      </w:r>
      <w:r w:rsidRPr="006D785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»</w:t>
      </w:r>
    </w:p>
    <w:p w:rsidR="006D785C" w:rsidRPr="006D785C" w:rsidRDefault="006D785C" w:rsidP="006D785C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D785C" w:rsidDel="00BC18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D785C">
        <w:rPr>
          <w:rFonts w:ascii="Times New Roman" w:hAnsi="Times New Roman"/>
          <w:color w:val="auto"/>
          <w:sz w:val="24"/>
          <w:szCs w:val="24"/>
        </w:rPr>
        <w:t>(направленность программы)</w:t>
      </w:r>
    </w:p>
    <w:p w:rsidR="00B35F2E" w:rsidRPr="00BF6754" w:rsidRDefault="00B35F2E" w:rsidP="00BF675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B35F2E" w:rsidRPr="00BF6754" w:rsidRDefault="00B35F2E" w:rsidP="00BF67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B35F2E" w:rsidRPr="00BF6754" w:rsidRDefault="00B35F2E" w:rsidP="00BF6754">
      <w:pPr>
        <w:spacing w:after="0" w:line="276" w:lineRule="auto"/>
        <w:ind w:left="4111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B35F2E" w:rsidRPr="00BF6754" w:rsidRDefault="00B35F2E" w:rsidP="00BF6754">
      <w:pPr>
        <w:spacing w:after="0" w:line="276" w:lineRule="auto"/>
        <w:ind w:left="4111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B35F2E" w:rsidRPr="00BF6754" w:rsidRDefault="00B35F2E" w:rsidP="00BF6754">
      <w:pPr>
        <w:spacing w:after="0" w:line="276" w:lineRule="auto"/>
        <w:ind w:left="4111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B35F2E" w:rsidRPr="00BF6754" w:rsidRDefault="00B35F2E" w:rsidP="00BF6754">
      <w:pPr>
        <w:spacing w:after="0" w:line="276" w:lineRule="auto"/>
        <w:ind w:left="4111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B35F2E" w:rsidRPr="00BF6754" w:rsidRDefault="00B35F2E" w:rsidP="00BF6754">
      <w:pPr>
        <w:spacing w:after="0" w:line="276" w:lineRule="auto"/>
        <w:ind w:left="4111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B35F2E" w:rsidRDefault="00B35F2E" w:rsidP="00BF6754">
      <w:pPr>
        <w:spacing w:after="0" w:line="276" w:lineRule="auto"/>
        <w:ind w:left="4111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BF6754" w:rsidRPr="00BF6754" w:rsidRDefault="00BF6754" w:rsidP="00BF6754">
      <w:pPr>
        <w:spacing w:after="0" w:line="276" w:lineRule="auto"/>
        <w:ind w:left="4111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B35F2E" w:rsidRPr="00BF6754" w:rsidRDefault="00B35F2E" w:rsidP="00BF6754">
      <w:pPr>
        <w:spacing w:after="0" w:line="276" w:lineRule="auto"/>
        <w:ind w:left="4111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:rsidR="00B35F2E" w:rsidRPr="00BF6754" w:rsidRDefault="00B35F2E" w:rsidP="00BF6754">
      <w:pPr>
        <w:spacing w:after="0" w:line="276" w:lineRule="auto"/>
        <w:rPr>
          <w:rFonts w:ascii="Times New Roman" w:hAnsi="Times New Roman"/>
          <w:color w:val="auto"/>
          <w:sz w:val="24"/>
          <w:szCs w:val="28"/>
        </w:rPr>
      </w:pPr>
    </w:p>
    <w:p w:rsidR="00B35F2E" w:rsidRPr="00BF6754" w:rsidRDefault="00B35F2E" w:rsidP="00BF6754">
      <w:pPr>
        <w:spacing w:after="0" w:line="276" w:lineRule="auto"/>
        <w:rPr>
          <w:rFonts w:ascii="Times New Roman" w:hAnsi="Times New Roman"/>
          <w:color w:val="auto"/>
          <w:sz w:val="24"/>
          <w:szCs w:val="28"/>
        </w:rPr>
      </w:pPr>
    </w:p>
    <w:p w:rsidR="00B35F2E" w:rsidRPr="00BF6754" w:rsidRDefault="00B35F2E" w:rsidP="00BF6754">
      <w:pPr>
        <w:spacing w:after="0" w:line="276" w:lineRule="auto"/>
        <w:rPr>
          <w:rFonts w:ascii="Times New Roman" w:hAnsi="Times New Roman"/>
          <w:color w:val="auto"/>
          <w:sz w:val="24"/>
          <w:szCs w:val="28"/>
        </w:rPr>
      </w:pPr>
    </w:p>
    <w:p w:rsidR="00B35F2E" w:rsidRDefault="00B35F2E" w:rsidP="00BF6754">
      <w:pPr>
        <w:spacing w:after="0" w:line="276" w:lineRule="auto"/>
        <w:rPr>
          <w:rFonts w:ascii="Times New Roman" w:hAnsi="Times New Roman"/>
          <w:color w:val="auto"/>
          <w:sz w:val="24"/>
          <w:szCs w:val="28"/>
        </w:rPr>
      </w:pPr>
    </w:p>
    <w:p w:rsidR="00BF6754" w:rsidRDefault="00BF6754" w:rsidP="00BF6754">
      <w:pPr>
        <w:spacing w:after="0" w:line="276" w:lineRule="auto"/>
        <w:rPr>
          <w:rFonts w:ascii="Times New Roman" w:hAnsi="Times New Roman"/>
          <w:color w:val="auto"/>
          <w:sz w:val="24"/>
          <w:szCs w:val="28"/>
        </w:rPr>
      </w:pPr>
    </w:p>
    <w:p w:rsidR="00BF6754" w:rsidRDefault="00BF6754" w:rsidP="00BF6754">
      <w:pPr>
        <w:spacing w:after="0" w:line="276" w:lineRule="auto"/>
        <w:rPr>
          <w:rFonts w:ascii="Times New Roman" w:hAnsi="Times New Roman"/>
          <w:color w:val="auto"/>
          <w:sz w:val="24"/>
          <w:szCs w:val="28"/>
        </w:rPr>
      </w:pPr>
    </w:p>
    <w:p w:rsidR="00BF6754" w:rsidRDefault="00BF6754" w:rsidP="00BF6754">
      <w:pPr>
        <w:spacing w:after="0" w:line="276" w:lineRule="auto"/>
        <w:rPr>
          <w:rFonts w:ascii="Times New Roman" w:hAnsi="Times New Roman"/>
          <w:color w:val="auto"/>
          <w:sz w:val="24"/>
          <w:szCs w:val="28"/>
        </w:rPr>
      </w:pPr>
    </w:p>
    <w:p w:rsidR="00BF6754" w:rsidRDefault="00BF6754" w:rsidP="00BF6754">
      <w:pPr>
        <w:spacing w:after="0" w:line="276" w:lineRule="auto"/>
        <w:rPr>
          <w:rFonts w:ascii="Times New Roman" w:hAnsi="Times New Roman"/>
          <w:color w:val="auto"/>
          <w:sz w:val="24"/>
          <w:szCs w:val="28"/>
        </w:rPr>
      </w:pPr>
    </w:p>
    <w:p w:rsidR="00B35F2E" w:rsidRPr="00BF6754" w:rsidRDefault="00B35F2E" w:rsidP="00BF6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F6754">
        <w:rPr>
          <w:rFonts w:ascii="Times New Roman" w:hAnsi="Times New Roman"/>
          <w:b/>
          <w:color w:val="auto"/>
          <w:sz w:val="28"/>
          <w:szCs w:val="28"/>
        </w:rPr>
        <w:lastRenderedPageBreak/>
        <w:t>Общая характеристика (концепция) программы</w:t>
      </w:r>
    </w:p>
    <w:p w:rsidR="00B35F2E" w:rsidRPr="00BF6754" w:rsidRDefault="00B35F2E" w:rsidP="00BF6754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ED297A" w:rsidRPr="00BF6754" w:rsidTr="00BF6754">
        <w:tc>
          <w:tcPr>
            <w:tcW w:w="3652" w:type="dxa"/>
            <w:vAlign w:val="center"/>
          </w:tcPr>
          <w:p w:rsidR="00ED297A" w:rsidRPr="00BF6754" w:rsidRDefault="00ED297A" w:rsidP="00BF6754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</w:pPr>
            <w:r w:rsidRPr="00BF6754"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ED297A" w:rsidRPr="00BF6754" w:rsidRDefault="00ED297A" w:rsidP="00BF6754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</w:pPr>
            <w:r w:rsidRPr="00BF6754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  <w:t>39.06.01 «Социологические науки»</w:t>
            </w:r>
            <w:r w:rsidR="006D785C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  <w:t>, профиль «Социальная структура, социальные институты и процессы»</w:t>
            </w:r>
          </w:p>
        </w:tc>
      </w:tr>
      <w:tr w:rsidR="00ED297A" w:rsidRPr="00BF6754" w:rsidTr="00BF6754">
        <w:tc>
          <w:tcPr>
            <w:tcW w:w="3652" w:type="dxa"/>
            <w:vAlign w:val="center"/>
          </w:tcPr>
          <w:p w:rsidR="00ED297A" w:rsidRPr="00BF6754" w:rsidRDefault="00D95006" w:rsidP="00BF6754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  <w:t>Дата утверждения О</w:t>
            </w:r>
            <w:r w:rsidR="00ED297A" w:rsidRPr="00BF6754"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  <w:t>ОП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ED297A" w:rsidRPr="00BF6754" w:rsidRDefault="006D785C" w:rsidP="00BF6754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Прот</w:t>
            </w:r>
            <w:r w:rsidR="00BE4C3E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окол № 9 от 29.09.2017 решения У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ченого совета</w:t>
            </w:r>
            <w:r w:rsidR="00DD5743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НИУ ВШЭ</w:t>
            </w:r>
          </w:p>
        </w:tc>
      </w:tr>
      <w:tr w:rsidR="00ED297A" w:rsidRPr="00BF6754" w:rsidTr="00BF6754">
        <w:tc>
          <w:tcPr>
            <w:tcW w:w="3652" w:type="dxa"/>
            <w:vAlign w:val="center"/>
          </w:tcPr>
          <w:p w:rsidR="00ED297A" w:rsidRPr="00BF6754" w:rsidRDefault="00ED297A" w:rsidP="00BF6754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</w:pPr>
            <w:r w:rsidRPr="00BF6754"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  <w:t>Образовательный стандарт НИУ ВШЭ, н</w:t>
            </w:r>
            <w:r w:rsidR="00D95006"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  <w:t>а основе которого реализуется О</w:t>
            </w:r>
            <w:r w:rsidRPr="00BF6754"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  <w:t>ОП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ED297A" w:rsidRPr="00BF6754" w:rsidRDefault="00ED297A" w:rsidP="00BF6754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</w:pPr>
            <w:r w:rsidRPr="00BF6754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  <w:t>39.06.01 «Социологические науки»</w:t>
            </w:r>
          </w:p>
          <w:p w:rsidR="00ED297A" w:rsidRPr="00BF6754" w:rsidRDefault="00ED297A" w:rsidP="006D785C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</w:pPr>
            <w:r w:rsidRPr="00BF6754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  <w:t xml:space="preserve">утвержден </w:t>
            </w:r>
            <w:r w:rsidR="006D785C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  <w:t>У</w:t>
            </w:r>
            <w:r w:rsidRPr="00BF6754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  <w:t xml:space="preserve">ченым советом НИУ ВШЭ протокол от 28.11.2014 № 08 </w:t>
            </w:r>
          </w:p>
        </w:tc>
      </w:tr>
      <w:tr w:rsidR="00ED297A" w:rsidRPr="00BF6754" w:rsidTr="00BF6754">
        <w:tc>
          <w:tcPr>
            <w:tcW w:w="3652" w:type="dxa"/>
            <w:vAlign w:val="center"/>
          </w:tcPr>
          <w:p w:rsidR="00ED297A" w:rsidRPr="00BF6754" w:rsidRDefault="00ED297A" w:rsidP="00BF6754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</w:pPr>
            <w:r w:rsidRPr="00BF6754"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  <w:t>Объём программы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ED297A" w:rsidRPr="00BF6754" w:rsidRDefault="00ED297A" w:rsidP="00BF6754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</w:pPr>
            <w:r w:rsidRPr="00BF6754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  <w:t>180 зачетных единиц</w:t>
            </w:r>
          </w:p>
        </w:tc>
      </w:tr>
      <w:tr w:rsidR="00ED297A" w:rsidRPr="00BF6754" w:rsidTr="00BF6754">
        <w:tc>
          <w:tcPr>
            <w:tcW w:w="3652" w:type="dxa"/>
            <w:vAlign w:val="center"/>
          </w:tcPr>
          <w:p w:rsidR="00ED297A" w:rsidRPr="00BF6754" w:rsidRDefault="00ED297A" w:rsidP="00BF6754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</w:pPr>
            <w:r w:rsidRPr="00BF6754"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ED297A" w:rsidRPr="00BF6754" w:rsidRDefault="00ED297A" w:rsidP="00BF6754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</w:pPr>
            <w:r w:rsidRPr="00BF6754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  <w:t>3 года, очно</w:t>
            </w:r>
          </w:p>
        </w:tc>
      </w:tr>
      <w:tr w:rsidR="00ED297A" w:rsidRPr="00BF6754" w:rsidTr="00BF6754">
        <w:tc>
          <w:tcPr>
            <w:tcW w:w="3652" w:type="dxa"/>
            <w:vAlign w:val="center"/>
          </w:tcPr>
          <w:p w:rsidR="00ED297A" w:rsidRPr="00BF6754" w:rsidRDefault="00ED297A" w:rsidP="00BF6754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</w:pPr>
            <w:r w:rsidRPr="00BF6754"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  <w:t>Язык обучения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ED297A" w:rsidRPr="00BF6754" w:rsidRDefault="00ED297A" w:rsidP="00BF6754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</w:pPr>
            <w:r w:rsidRPr="00BF6754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  <w:t>Русский и английский</w:t>
            </w:r>
          </w:p>
        </w:tc>
      </w:tr>
      <w:tr w:rsidR="00ED297A" w:rsidRPr="00BF6754" w:rsidTr="00BF6754">
        <w:tc>
          <w:tcPr>
            <w:tcW w:w="3652" w:type="dxa"/>
            <w:vAlign w:val="center"/>
          </w:tcPr>
          <w:p w:rsidR="00ED297A" w:rsidRPr="00BF6754" w:rsidRDefault="00ED297A" w:rsidP="00BF6754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</w:pPr>
            <w:r w:rsidRPr="00BF6754">
              <w:rPr>
                <w:rFonts w:ascii="Times New Roman" w:eastAsia="SimSun" w:hAnsi="Times New Roman" w:cs="Times New Roman"/>
                <w:b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  <w:t>Квалификация</w:t>
            </w:r>
          </w:p>
        </w:tc>
        <w:tc>
          <w:tcPr>
            <w:tcW w:w="5693" w:type="dxa"/>
            <w:shd w:val="clear" w:color="auto" w:fill="FFFFFF" w:themeFill="background1"/>
            <w:vAlign w:val="center"/>
          </w:tcPr>
          <w:p w:rsidR="00ED297A" w:rsidRPr="00BF6754" w:rsidRDefault="00ED297A" w:rsidP="00BF6754">
            <w:pPr>
              <w:widowControl w:val="0"/>
              <w:tabs>
                <w:tab w:val="left" w:pos="0"/>
              </w:tabs>
              <w:suppressAutoHyphens/>
              <w:spacing w:line="276" w:lineRule="auto"/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</w:pPr>
            <w:r w:rsidRPr="00BF6754">
              <w:rPr>
                <w:rFonts w:ascii="Times New Roman" w:eastAsia="SimSun" w:hAnsi="Times New Roman" w:cs="Times New Roman"/>
                <w:color w:val="auto"/>
                <w:kern w:val="2"/>
                <w:sz w:val="28"/>
                <w:szCs w:val="28"/>
                <w:bdr w:val="none" w:sz="0" w:space="0" w:color="auto"/>
                <w:lang w:eastAsia="zh-CN"/>
              </w:rPr>
              <w:t>Исследователь. Преподаватель-исследователь.</w:t>
            </w:r>
          </w:p>
        </w:tc>
      </w:tr>
    </w:tbl>
    <w:p w:rsidR="00ED297A" w:rsidRPr="00BF6754" w:rsidRDefault="00ED297A" w:rsidP="00BF6754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F2E" w:rsidRPr="00BF6754" w:rsidRDefault="00B35F2E" w:rsidP="00BF6754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F6754">
        <w:rPr>
          <w:rFonts w:ascii="Times New Roman" w:hAnsi="Times New Roman"/>
          <w:b/>
          <w:color w:val="auto"/>
          <w:sz w:val="28"/>
          <w:szCs w:val="28"/>
        </w:rPr>
        <w:t>Актуальность программы</w:t>
      </w:r>
    </w:p>
    <w:p w:rsidR="00D10AD5" w:rsidRPr="00BF6754" w:rsidRDefault="00D10AD5" w:rsidP="00BF675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F6754">
        <w:rPr>
          <w:rFonts w:ascii="Times New Roman" w:hAnsi="Times New Roman" w:cs="Times New Roman"/>
          <w:color w:val="auto"/>
          <w:sz w:val="28"/>
          <w:szCs w:val="28"/>
        </w:rPr>
        <w:t>Образовательная программа аспирантур</w:t>
      </w:r>
      <w:r w:rsidR="0034017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BF67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6754">
        <w:rPr>
          <w:rFonts w:ascii="Times New Roman" w:hAnsi="Times New Roman" w:cs="Times New Roman"/>
          <w:bCs/>
          <w:sz w:val="28"/>
          <w:szCs w:val="28"/>
        </w:rPr>
        <w:t xml:space="preserve">по направлению </w:t>
      </w:r>
      <w:r w:rsidRPr="00BF6754">
        <w:rPr>
          <w:rFonts w:ascii="Times New Roman" w:hAnsi="Times New Roman" w:cs="Times New Roman"/>
          <w:sz w:val="28"/>
          <w:szCs w:val="28"/>
        </w:rPr>
        <w:t xml:space="preserve">39.06.01 Социологические науки, </w:t>
      </w:r>
      <w:r w:rsidRPr="00BF6754">
        <w:rPr>
          <w:rFonts w:ascii="Times New Roman" w:hAnsi="Times New Roman" w:cs="Times New Roman"/>
          <w:color w:val="auto"/>
          <w:sz w:val="28"/>
          <w:szCs w:val="28"/>
        </w:rPr>
        <w:t>ориентированная на области знания научной специальности "Социальная структура, социальные институты и процессы", нацелена на подготовку исследователей высокого академического уровня в области социологического изучения актуальных проблем современного общества, применяющих новейшие теоретические и методологические подходы и владеющих современными методиками и средствами сбора, обработки, анализа и интерпретации данных.</w:t>
      </w:r>
      <w:r w:rsidR="00BF6754" w:rsidRPr="00BF67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D10AD5" w:rsidRPr="00BF6754" w:rsidRDefault="00D10AD5" w:rsidP="00BF6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67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754" w:rsidRPr="00BF675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F6754">
        <w:rPr>
          <w:rFonts w:ascii="Times New Roman" w:hAnsi="Times New Roman" w:cs="Times New Roman"/>
          <w:color w:val="auto"/>
          <w:sz w:val="28"/>
          <w:szCs w:val="28"/>
        </w:rPr>
        <w:t>ктуальность программы определяется рядом факторов:</w:t>
      </w:r>
    </w:p>
    <w:p w:rsidR="00D10AD5" w:rsidRPr="00BF6754" w:rsidRDefault="00D10AD5" w:rsidP="00BF6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675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F6754">
        <w:rPr>
          <w:rFonts w:ascii="Times New Roman" w:hAnsi="Times New Roman" w:cs="Times New Roman"/>
          <w:color w:val="auto"/>
          <w:sz w:val="28"/>
          <w:szCs w:val="28"/>
        </w:rPr>
        <w:t xml:space="preserve">дефицитом </w:t>
      </w:r>
      <w:r w:rsidRPr="00BF6754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специалистов кадров высшей квалификации в области социологии, свободно владеющих новейшими теоретическими подходами и методами и способных квалифицированно и углубленно изучать современные процессы с использованием количественных и качественных методик социологического исследования.  </w:t>
      </w:r>
    </w:p>
    <w:p w:rsidR="00D10AD5" w:rsidRPr="00BF6754" w:rsidRDefault="00D10AD5" w:rsidP="00BF6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675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D6DF0" w:rsidRPr="00BF6754">
        <w:rPr>
          <w:rFonts w:ascii="Times New Roman" w:hAnsi="Times New Roman" w:cs="Times New Roman"/>
          <w:color w:val="auto"/>
          <w:sz w:val="28"/>
          <w:szCs w:val="28"/>
        </w:rPr>
        <w:t>необходимостью адаптировать основные и разрабатывать новые теоретико-методологические модели и методы современного социологического анализа к условиям трансформации российского общества, анализировать и прогнозировать его развитие.</w:t>
      </w:r>
    </w:p>
    <w:p w:rsidR="00DD6DF0" w:rsidRPr="00BF6754" w:rsidRDefault="00DD6DF0" w:rsidP="00BF6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6754">
        <w:rPr>
          <w:rFonts w:ascii="Times New Roman" w:hAnsi="Times New Roman" w:cs="Times New Roman"/>
          <w:color w:val="auto"/>
          <w:sz w:val="28"/>
          <w:szCs w:val="28"/>
        </w:rPr>
        <w:t xml:space="preserve">- важностью подготовки специалистов мирового уровня, свободно владеющих английским языком, способных проводить самостоятельные эмпирические исследования международного уровня, от разработки дизайна </w:t>
      </w:r>
      <w:r w:rsidRPr="00BF67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проекта до написания по его результатам отчета и подготовки публикаций в журналах первого квартиля </w:t>
      </w:r>
      <w:r w:rsidRPr="00BF6754">
        <w:rPr>
          <w:rFonts w:ascii="Times New Roman" w:hAnsi="Times New Roman" w:cs="Times New Roman"/>
          <w:color w:val="auto"/>
          <w:sz w:val="28"/>
          <w:szCs w:val="28"/>
          <w:lang w:val="en-US"/>
        </w:rPr>
        <w:t>WOS</w:t>
      </w:r>
      <w:r w:rsidRPr="00BF67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1657" w:rsidRDefault="00E11657" w:rsidP="00BF675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0AD5" w:rsidRPr="00BF6754">
        <w:rPr>
          <w:rFonts w:ascii="Times New Roman" w:hAnsi="Times New Roman" w:cs="Times New Roman"/>
          <w:sz w:val="28"/>
          <w:szCs w:val="28"/>
        </w:rPr>
        <w:t>рограмма базируется на наборе академически сильных выпускников с магистерских программ НИУ ВШЭ и других университетов, а также на высокой квалификации профессорско-преподавательского состава департамента социологии и исследовательских</w:t>
      </w:r>
      <w:r w:rsidR="00DD6DF0" w:rsidRPr="00BF6754">
        <w:rPr>
          <w:rFonts w:ascii="Times New Roman" w:hAnsi="Times New Roman" w:cs="Times New Roman"/>
          <w:sz w:val="28"/>
          <w:szCs w:val="28"/>
        </w:rPr>
        <w:t xml:space="preserve"> </w:t>
      </w:r>
      <w:r w:rsidR="00D10AD5" w:rsidRPr="00BF6754">
        <w:rPr>
          <w:rFonts w:ascii="Times New Roman" w:hAnsi="Times New Roman" w:cs="Times New Roman"/>
          <w:sz w:val="28"/>
          <w:szCs w:val="28"/>
        </w:rPr>
        <w:t xml:space="preserve">лабораторий и центров </w:t>
      </w:r>
      <w:r w:rsidR="00251C8F" w:rsidRPr="00BF6754">
        <w:rPr>
          <w:rFonts w:ascii="Times New Roman" w:hAnsi="Times New Roman" w:cs="Times New Roman"/>
          <w:sz w:val="28"/>
          <w:szCs w:val="28"/>
        </w:rPr>
        <w:t>НИУ ВШЭ – Санкт-Петербург</w:t>
      </w:r>
      <w:r w:rsidR="00D10AD5" w:rsidRPr="00BF6754">
        <w:rPr>
          <w:rFonts w:ascii="Times New Roman" w:hAnsi="Times New Roman" w:cs="Times New Roman"/>
          <w:sz w:val="28"/>
          <w:szCs w:val="28"/>
        </w:rPr>
        <w:t>, проводящих социологические исследования. Облас</w:t>
      </w:r>
      <w:r w:rsidR="006D785C">
        <w:rPr>
          <w:rFonts w:ascii="Times New Roman" w:hAnsi="Times New Roman" w:cs="Times New Roman"/>
          <w:sz w:val="28"/>
          <w:szCs w:val="28"/>
        </w:rPr>
        <w:t>ть знаний по профилю 22.00.04 «С</w:t>
      </w:r>
      <w:r w:rsidR="00D10AD5" w:rsidRPr="00BF6754">
        <w:rPr>
          <w:rFonts w:ascii="Times New Roman" w:hAnsi="Times New Roman" w:cs="Times New Roman"/>
          <w:sz w:val="28"/>
          <w:szCs w:val="28"/>
        </w:rPr>
        <w:t xml:space="preserve">оциальная структура, социальные институты и процессы» активно развивается в НИУ ВШЭ – Санкт-Петербург специалистами департамента социологии, а также и ряда других структурных подразделений факультета Санкт-Петербургская школа социальных и гуманитарных наук. Санкт-Петербургский филиал НИУ ВШЭ является одним из ведущих учебных и научно-исследовательских университетов в Северо-Западном федеральном округе. </w:t>
      </w:r>
    </w:p>
    <w:p w:rsidR="00D10AD5" w:rsidRDefault="00D10AD5" w:rsidP="00BF675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754">
        <w:rPr>
          <w:rFonts w:ascii="Times New Roman" w:hAnsi="Times New Roman" w:cs="Times New Roman"/>
          <w:sz w:val="28"/>
          <w:szCs w:val="28"/>
        </w:rPr>
        <w:t>Учитывая стратегическую цель НИУ ВШЭ прочно войти в число сильнейших исследовательских университетов мира, коллектив аспирантской школы по социологии в НИУ ВШЭ – Санкт-Петербург вносит ощутимый вклад в решение стоящей перед всеми кампусами задачи привлечения академического кадров с мирового рынка – как за счет подготовки собственных специалистов мирового уровня, так и за счет повышения привлекательности университета для потенциальных преподавателей-исследователей, заинтересованных в руководстве аспирантами</w:t>
      </w:r>
      <w:proofErr w:type="gramEnd"/>
      <w:r w:rsidRPr="00BF6754">
        <w:rPr>
          <w:rFonts w:ascii="Times New Roman" w:hAnsi="Times New Roman" w:cs="Times New Roman"/>
          <w:sz w:val="28"/>
          <w:szCs w:val="28"/>
        </w:rPr>
        <w:t xml:space="preserve"> и совместной исследовательской работе. </w:t>
      </w:r>
    </w:p>
    <w:p w:rsidR="00B35F2E" w:rsidRPr="00BF6754" w:rsidRDefault="00B35F2E" w:rsidP="00BF675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Pr="00BF6754" w:rsidRDefault="00B35F2E" w:rsidP="00BF6754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F6754">
        <w:rPr>
          <w:rFonts w:ascii="Times New Roman" w:hAnsi="Times New Roman"/>
          <w:b/>
          <w:color w:val="auto"/>
          <w:sz w:val="28"/>
          <w:szCs w:val="28"/>
        </w:rPr>
        <w:t>Цель и задачи программы</w:t>
      </w:r>
    </w:p>
    <w:p w:rsidR="00DD6DF0" w:rsidRPr="00BF6754" w:rsidRDefault="00DD6DF0" w:rsidP="00BF6754">
      <w:pPr>
        <w:pStyle w:val="1"/>
        <w:spacing w:after="0" w:line="276" w:lineRule="auto"/>
        <w:ind w:left="0"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BF6754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Цель программы</w:t>
      </w:r>
      <w:r w:rsidRPr="00BF675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– обеспечить качественную подготовку высокообразованных, востребованных на мировом рынке специалистов уровня степени </w:t>
      </w:r>
      <w:proofErr w:type="spellStart"/>
      <w:r w:rsidRPr="00BF6754">
        <w:rPr>
          <w:rFonts w:eastAsiaTheme="minorHAnsi" w:cs="Times New Roman"/>
          <w:kern w:val="0"/>
          <w:sz w:val="28"/>
          <w:szCs w:val="28"/>
          <w:lang w:eastAsia="en-US" w:bidi="ar-SA"/>
        </w:rPr>
        <w:t>PhD</w:t>
      </w:r>
      <w:proofErr w:type="spellEnd"/>
      <w:r w:rsidRPr="00BF6754">
        <w:rPr>
          <w:rFonts w:eastAsiaTheme="minorHAnsi" w:cs="Times New Roman"/>
          <w:kern w:val="0"/>
          <w:sz w:val="28"/>
          <w:szCs w:val="28"/>
          <w:lang w:eastAsia="en-US" w:bidi="ar-SA"/>
        </w:rPr>
        <w:t>, способных сочетать теоретические знания в области социологии с владением современными методами и методиками сбора, обработки, анализа и интерпретации данных, по направлению 39.06.01 «Социологические науки».</w:t>
      </w:r>
    </w:p>
    <w:p w:rsidR="00DD6DF0" w:rsidRPr="00BF6754" w:rsidRDefault="002F52F0" w:rsidP="00BF6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ab/>
      </w:r>
      <w:r w:rsidRPr="00BF6754">
        <w:rPr>
          <w:rFonts w:ascii="Times New Roman" w:hAnsi="Times New Roman"/>
          <w:color w:val="auto"/>
          <w:sz w:val="28"/>
          <w:szCs w:val="28"/>
        </w:rPr>
        <w:tab/>
      </w:r>
      <w:r w:rsidRPr="00BF6754">
        <w:rPr>
          <w:rFonts w:ascii="Times New Roman" w:hAnsi="Times New Roman"/>
          <w:color w:val="auto"/>
          <w:sz w:val="28"/>
          <w:szCs w:val="28"/>
        </w:rPr>
        <w:tab/>
      </w:r>
      <w:r w:rsidR="00DD6DF0" w:rsidRPr="00BF6754">
        <w:rPr>
          <w:rFonts w:ascii="Times New Roman" w:hAnsi="Times New Roman"/>
          <w:b/>
          <w:color w:val="auto"/>
          <w:sz w:val="28"/>
          <w:szCs w:val="28"/>
        </w:rPr>
        <w:t>Задачи программы</w:t>
      </w:r>
      <w:r w:rsidR="00DD6DF0" w:rsidRPr="00BF6754">
        <w:rPr>
          <w:rFonts w:ascii="Times New Roman" w:hAnsi="Times New Roman"/>
          <w:color w:val="auto"/>
          <w:sz w:val="28"/>
          <w:szCs w:val="28"/>
        </w:rPr>
        <w:t>:</w:t>
      </w:r>
    </w:p>
    <w:p w:rsidR="00DD6DF0" w:rsidRPr="00BF6754" w:rsidRDefault="00DD6DF0" w:rsidP="00BF6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 xml:space="preserve">     а) </w:t>
      </w:r>
      <w:r w:rsidR="00E21EB1" w:rsidRPr="00BF6754">
        <w:rPr>
          <w:rFonts w:ascii="Times New Roman" w:hAnsi="Times New Roman"/>
          <w:color w:val="auto"/>
          <w:sz w:val="28"/>
          <w:szCs w:val="28"/>
        </w:rPr>
        <w:t>н</w:t>
      </w:r>
      <w:r w:rsidRPr="00BF6754">
        <w:rPr>
          <w:rFonts w:ascii="Times New Roman" w:hAnsi="Times New Roman"/>
          <w:color w:val="auto"/>
          <w:sz w:val="28"/>
          <w:szCs w:val="28"/>
        </w:rPr>
        <w:t>аучно-исследовательская деятельность:</w:t>
      </w:r>
    </w:p>
    <w:p w:rsidR="00DD6DF0" w:rsidRPr="00BF6754" w:rsidRDefault="00DD6DF0" w:rsidP="00BF6754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 xml:space="preserve">развить у аспирантов навыки научной работы посредством участия в научно-исследовательских семинарах, в конференциях и в организации конференций в течение всего срока обучения.  В частности, сформировать навыки проведения научных исследований в области социологии (подготовки эмпирических статей, научных обзоров, рецензий, программ исследований и проектных заявок, диссертации); </w:t>
      </w:r>
    </w:p>
    <w:p w:rsidR="00DD6DF0" w:rsidRPr="00BF6754" w:rsidRDefault="00DD6DF0" w:rsidP="00BF6754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lastRenderedPageBreak/>
        <w:t xml:space="preserve">обучить навыкам ведения самостоятельной научной работы и представления ее результатов на английском языке, которые позволят им эффективно взаимодействовать с международным научным сообществом и, в частности, продолжить научную деятельность в </w:t>
      </w:r>
      <w:r w:rsidR="008522DF" w:rsidRPr="00BF6754">
        <w:rPr>
          <w:rFonts w:ascii="Times New Roman" w:hAnsi="Times New Roman"/>
          <w:color w:val="auto"/>
          <w:sz w:val="28"/>
          <w:szCs w:val="28"/>
        </w:rPr>
        <w:t xml:space="preserve">российских </w:t>
      </w:r>
      <w:r w:rsidRPr="00BF6754">
        <w:rPr>
          <w:rFonts w:ascii="Times New Roman" w:hAnsi="Times New Roman"/>
          <w:color w:val="auto"/>
          <w:sz w:val="28"/>
          <w:szCs w:val="28"/>
        </w:rPr>
        <w:t>и зарубежных университетах.</w:t>
      </w:r>
    </w:p>
    <w:p w:rsidR="00DD6DF0" w:rsidRPr="00BF6754" w:rsidRDefault="00DD6DF0" w:rsidP="00BF6754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>сформировать устойчивые навыки межкультурного общения на иностранном языке и продолжить совершенствование социокультурной компетенции;</w:t>
      </w:r>
    </w:p>
    <w:p w:rsidR="00DD6DF0" w:rsidRPr="00BF6754" w:rsidRDefault="00DD6DF0" w:rsidP="00BF6754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 xml:space="preserve">обеспечить участникам программы </w:t>
      </w:r>
      <w:r w:rsidR="008522DF" w:rsidRPr="00BF6754">
        <w:rPr>
          <w:rFonts w:ascii="Times New Roman" w:hAnsi="Times New Roman"/>
          <w:color w:val="auto"/>
          <w:sz w:val="28"/>
          <w:szCs w:val="28"/>
        </w:rPr>
        <w:t xml:space="preserve">продвинутую </w:t>
      </w:r>
      <w:r w:rsidRPr="00BF6754">
        <w:rPr>
          <w:rFonts w:ascii="Times New Roman" w:hAnsi="Times New Roman"/>
          <w:color w:val="auto"/>
          <w:sz w:val="28"/>
          <w:szCs w:val="28"/>
        </w:rPr>
        <w:t>теоретико-методологическую подготовку</w:t>
      </w:r>
      <w:r w:rsidR="008522DF" w:rsidRPr="00BF6754">
        <w:rPr>
          <w:rFonts w:ascii="Times New Roman" w:hAnsi="Times New Roman"/>
          <w:color w:val="auto"/>
          <w:sz w:val="28"/>
          <w:szCs w:val="28"/>
        </w:rPr>
        <w:t xml:space="preserve"> с акцентированием владения современными методами анализа количественных и качественных данных</w:t>
      </w:r>
      <w:r w:rsidRPr="00BF6754">
        <w:rPr>
          <w:rFonts w:ascii="Times New Roman" w:hAnsi="Times New Roman"/>
          <w:color w:val="auto"/>
          <w:sz w:val="28"/>
          <w:szCs w:val="28"/>
        </w:rPr>
        <w:t>, необходимую для решения профессиональных задач в научно-исследовательской, педагоги</w:t>
      </w:r>
      <w:r w:rsidR="008522DF" w:rsidRPr="00BF6754">
        <w:rPr>
          <w:rFonts w:ascii="Times New Roman" w:hAnsi="Times New Roman"/>
          <w:color w:val="auto"/>
          <w:sz w:val="28"/>
          <w:szCs w:val="28"/>
        </w:rPr>
        <w:t xml:space="preserve">ческой </w:t>
      </w:r>
      <w:r w:rsidRPr="00BF6754">
        <w:rPr>
          <w:rFonts w:ascii="Times New Roman" w:hAnsi="Times New Roman"/>
          <w:color w:val="auto"/>
          <w:sz w:val="28"/>
          <w:szCs w:val="28"/>
        </w:rPr>
        <w:t>и эк</w:t>
      </w:r>
      <w:r w:rsidR="008522DF" w:rsidRPr="00BF6754">
        <w:rPr>
          <w:rFonts w:ascii="Times New Roman" w:hAnsi="Times New Roman"/>
          <w:color w:val="auto"/>
          <w:sz w:val="28"/>
          <w:szCs w:val="28"/>
        </w:rPr>
        <w:t>спертно-аналитической деятельно</w:t>
      </w:r>
      <w:r w:rsidRPr="00BF6754">
        <w:rPr>
          <w:rFonts w:ascii="Times New Roman" w:hAnsi="Times New Roman"/>
          <w:color w:val="auto"/>
          <w:sz w:val="28"/>
          <w:szCs w:val="28"/>
        </w:rPr>
        <w:t>сти;</w:t>
      </w:r>
    </w:p>
    <w:p w:rsidR="00DD6DF0" w:rsidRPr="00BF6754" w:rsidRDefault="00DD6DF0" w:rsidP="00BF6754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>способствовать вовлечению аспирантов в исследовательскую деятельность через написание научных статей</w:t>
      </w:r>
      <w:r w:rsidR="008522DF" w:rsidRPr="00BF6754">
        <w:rPr>
          <w:rFonts w:ascii="Times New Roman" w:hAnsi="Times New Roman"/>
          <w:color w:val="auto"/>
          <w:sz w:val="28"/>
          <w:szCs w:val="28"/>
        </w:rPr>
        <w:t xml:space="preserve"> и рецензий</w:t>
      </w:r>
      <w:r w:rsidRPr="00BF6754">
        <w:rPr>
          <w:rFonts w:ascii="Times New Roman" w:hAnsi="Times New Roman"/>
          <w:color w:val="auto"/>
          <w:sz w:val="28"/>
          <w:szCs w:val="28"/>
        </w:rPr>
        <w:t xml:space="preserve">, участие в научно-исследовательском семинаре, </w:t>
      </w:r>
      <w:r w:rsidR="008522DF" w:rsidRPr="00BF6754">
        <w:rPr>
          <w:rFonts w:ascii="Times New Roman" w:hAnsi="Times New Roman"/>
          <w:color w:val="auto"/>
          <w:sz w:val="28"/>
          <w:szCs w:val="28"/>
        </w:rPr>
        <w:t xml:space="preserve">конференциях, </w:t>
      </w:r>
      <w:r w:rsidRPr="00BF6754">
        <w:rPr>
          <w:rFonts w:ascii="Times New Roman" w:hAnsi="Times New Roman"/>
          <w:color w:val="auto"/>
          <w:sz w:val="28"/>
          <w:szCs w:val="28"/>
        </w:rPr>
        <w:t>а также путем привлечения к научно-исследовательским проектам, научным стажировкам, производственным практикам, включающим крупномасштабные российские и международные исследования в области</w:t>
      </w:r>
      <w:r w:rsidR="008522DF" w:rsidRPr="00BF6754">
        <w:rPr>
          <w:rFonts w:ascii="Times New Roman" w:hAnsi="Times New Roman"/>
          <w:color w:val="auto"/>
          <w:sz w:val="28"/>
          <w:szCs w:val="28"/>
        </w:rPr>
        <w:t xml:space="preserve"> социологии</w:t>
      </w:r>
      <w:r w:rsidRPr="00BF6754">
        <w:rPr>
          <w:rFonts w:ascii="Times New Roman" w:hAnsi="Times New Roman"/>
          <w:color w:val="auto"/>
          <w:sz w:val="28"/>
          <w:szCs w:val="28"/>
        </w:rPr>
        <w:t>;</w:t>
      </w:r>
    </w:p>
    <w:p w:rsidR="00DD6DF0" w:rsidRPr="00BF6754" w:rsidRDefault="00DD6DF0" w:rsidP="00BF6754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 xml:space="preserve">научить аспирантов разрабатывать </w:t>
      </w:r>
      <w:r w:rsidR="008522DF" w:rsidRPr="00BF6754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BF6754">
        <w:rPr>
          <w:rFonts w:ascii="Times New Roman" w:hAnsi="Times New Roman"/>
          <w:color w:val="auto"/>
          <w:sz w:val="28"/>
          <w:szCs w:val="28"/>
        </w:rPr>
        <w:t>проводить эмп</w:t>
      </w:r>
      <w:r w:rsidR="008522DF" w:rsidRPr="00BF6754">
        <w:rPr>
          <w:rFonts w:ascii="Times New Roman" w:hAnsi="Times New Roman"/>
          <w:color w:val="auto"/>
          <w:sz w:val="28"/>
          <w:szCs w:val="28"/>
        </w:rPr>
        <w:t xml:space="preserve">ирические </w:t>
      </w:r>
      <w:proofErr w:type="gramStart"/>
      <w:r w:rsidR="008522DF" w:rsidRPr="00BF6754">
        <w:rPr>
          <w:rFonts w:ascii="Times New Roman" w:hAnsi="Times New Roman"/>
          <w:color w:val="auto"/>
          <w:sz w:val="28"/>
          <w:szCs w:val="28"/>
        </w:rPr>
        <w:t>исследования</w:t>
      </w:r>
      <w:proofErr w:type="gramEnd"/>
      <w:r w:rsidR="008522DF" w:rsidRPr="00BF6754">
        <w:rPr>
          <w:rFonts w:ascii="Times New Roman" w:hAnsi="Times New Roman"/>
          <w:color w:val="auto"/>
          <w:sz w:val="28"/>
          <w:szCs w:val="28"/>
        </w:rPr>
        <w:t xml:space="preserve"> применяя современные теоретико-методологические подходы и новейшие методы, с соблюдением требований академической и профессиональной этики, </w:t>
      </w:r>
      <w:r w:rsidRPr="00BF6754">
        <w:rPr>
          <w:rFonts w:ascii="Times New Roman" w:hAnsi="Times New Roman"/>
          <w:color w:val="auto"/>
          <w:sz w:val="28"/>
          <w:szCs w:val="28"/>
        </w:rPr>
        <w:t>обрабатывать</w:t>
      </w:r>
      <w:r w:rsidR="008522DF" w:rsidRPr="00BF6754">
        <w:rPr>
          <w:rFonts w:ascii="Times New Roman" w:hAnsi="Times New Roman"/>
          <w:color w:val="auto"/>
          <w:sz w:val="28"/>
          <w:szCs w:val="28"/>
        </w:rPr>
        <w:t>, анализировать</w:t>
      </w:r>
      <w:r w:rsidRPr="00BF675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522DF" w:rsidRPr="00BF6754">
        <w:rPr>
          <w:rFonts w:ascii="Times New Roman" w:hAnsi="Times New Roman"/>
          <w:color w:val="auto"/>
          <w:sz w:val="28"/>
          <w:szCs w:val="28"/>
        </w:rPr>
        <w:t xml:space="preserve">и интерпретировать </w:t>
      </w:r>
      <w:r w:rsidRPr="00BF6754">
        <w:rPr>
          <w:rFonts w:ascii="Times New Roman" w:hAnsi="Times New Roman"/>
          <w:color w:val="auto"/>
          <w:sz w:val="28"/>
          <w:szCs w:val="28"/>
        </w:rPr>
        <w:t>полученные данные.</w:t>
      </w:r>
    </w:p>
    <w:p w:rsidR="00DD6DF0" w:rsidRPr="00BF6754" w:rsidRDefault="008522DF" w:rsidP="00BF6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ab/>
      </w:r>
      <w:r w:rsidR="00E21EB1" w:rsidRPr="00BF6754">
        <w:rPr>
          <w:rFonts w:ascii="Times New Roman" w:hAnsi="Times New Roman"/>
          <w:color w:val="auto"/>
          <w:sz w:val="28"/>
          <w:szCs w:val="28"/>
        </w:rPr>
        <w:t>б) п</w:t>
      </w:r>
      <w:r w:rsidR="00DD6DF0" w:rsidRPr="00BF6754">
        <w:rPr>
          <w:rFonts w:ascii="Times New Roman" w:hAnsi="Times New Roman"/>
          <w:color w:val="auto"/>
          <w:sz w:val="28"/>
          <w:szCs w:val="28"/>
        </w:rPr>
        <w:t>едагогическая деятельность:</w:t>
      </w:r>
    </w:p>
    <w:p w:rsidR="00DD6DF0" w:rsidRPr="00BF6754" w:rsidRDefault="00DD6DF0" w:rsidP="00BF6754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 xml:space="preserve">преподавание теоретических и практических курсов </w:t>
      </w:r>
      <w:r w:rsidR="008522DF" w:rsidRPr="00BF6754">
        <w:rPr>
          <w:rFonts w:ascii="Times New Roman" w:hAnsi="Times New Roman"/>
          <w:color w:val="auto"/>
          <w:sz w:val="28"/>
          <w:szCs w:val="28"/>
        </w:rPr>
        <w:t xml:space="preserve">по социологическим дисциплинам </w:t>
      </w:r>
      <w:r w:rsidRPr="00BF6754">
        <w:rPr>
          <w:rFonts w:ascii="Times New Roman" w:hAnsi="Times New Roman"/>
          <w:color w:val="auto"/>
          <w:sz w:val="28"/>
          <w:szCs w:val="28"/>
        </w:rPr>
        <w:t xml:space="preserve">на образовательных программах магистратуры и </w:t>
      </w:r>
      <w:proofErr w:type="spellStart"/>
      <w:r w:rsidRPr="00BF6754">
        <w:rPr>
          <w:rFonts w:ascii="Times New Roman" w:hAnsi="Times New Roman"/>
          <w:color w:val="auto"/>
          <w:sz w:val="28"/>
          <w:szCs w:val="28"/>
        </w:rPr>
        <w:t>бакалавриата</w:t>
      </w:r>
      <w:proofErr w:type="spellEnd"/>
      <w:r w:rsidRPr="00BF6754">
        <w:rPr>
          <w:rFonts w:ascii="Times New Roman" w:hAnsi="Times New Roman"/>
          <w:color w:val="auto"/>
          <w:sz w:val="28"/>
          <w:szCs w:val="28"/>
        </w:rPr>
        <w:t>;</w:t>
      </w:r>
    </w:p>
    <w:p w:rsidR="00DD6DF0" w:rsidRPr="00BF6754" w:rsidRDefault="00DD6DF0" w:rsidP="00BF6754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 учебно-методическая работа по областям профессиональной деятельности;</w:t>
      </w:r>
    </w:p>
    <w:p w:rsidR="00DD6DF0" w:rsidRPr="00BF6754" w:rsidRDefault="00DD6DF0" w:rsidP="00BF6754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>ведение научно-исследовательской работы в научно-исследовательских коллективах, в том числе руководство научно-исследовательской</w:t>
      </w:r>
      <w:r w:rsidR="008522DF" w:rsidRPr="00BF6754">
        <w:rPr>
          <w:rFonts w:ascii="Times New Roman" w:hAnsi="Times New Roman"/>
          <w:color w:val="auto"/>
          <w:sz w:val="28"/>
          <w:szCs w:val="28"/>
        </w:rPr>
        <w:t xml:space="preserve"> и проектной</w:t>
      </w:r>
      <w:r w:rsidRPr="00BF6754">
        <w:rPr>
          <w:rFonts w:ascii="Times New Roman" w:hAnsi="Times New Roman"/>
          <w:color w:val="auto"/>
          <w:sz w:val="28"/>
          <w:szCs w:val="28"/>
        </w:rPr>
        <w:t xml:space="preserve"> работой студентов по</w:t>
      </w:r>
      <w:r w:rsidR="008522DF" w:rsidRPr="00BF6754">
        <w:rPr>
          <w:rFonts w:ascii="Times New Roman" w:hAnsi="Times New Roman"/>
          <w:color w:val="auto"/>
          <w:sz w:val="28"/>
          <w:szCs w:val="28"/>
        </w:rPr>
        <w:t xml:space="preserve"> социологическим</w:t>
      </w:r>
      <w:r w:rsidRPr="00BF6754">
        <w:rPr>
          <w:rFonts w:ascii="Times New Roman" w:hAnsi="Times New Roman"/>
          <w:color w:val="auto"/>
          <w:sz w:val="28"/>
          <w:szCs w:val="28"/>
        </w:rPr>
        <w:t xml:space="preserve"> дисциплинам.</w:t>
      </w:r>
    </w:p>
    <w:p w:rsidR="00E21EB1" w:rsidRPr="00BF6754" w:rsidRDefault="00E21EB1" w:rsidP="00BF6754">
      <w:pPr>
        <w:pStyle w:val="1"/>
        <w:keepNext/>
        <w:spacing w:after="0" w:line="276" w:lineRule="auto"/>
        <w:ind w:left="426"/>
        <w:jc w:val="both"/>
        <w:rPr>
          <w:rFonts w:cs="Times New Roman"/>
          <w:sz w:val="28"/>
          <w:szCs w:val="28"/>
        </w:rPr>
      </w:pPr>
      <w:r w:rsidRPr="00BF6754">
        <w:rPr>
          <w:rFonts w:cs="Times New Roman"/>
          <w:sz w:val="28"/>
          <w:szCs w:val="28"/>
        </w:rPr>
        <w:lastRenderedPageBreak/>
        <w:t>в)</w:t>
      </w:r>
      <w:r w:rsidRPr="00BF6754">
        <w:rPr>
          <w:rFonts w:cs="Times New Roman"/>
          <w:sz w:val="28"/>
          <w:szCs w:val="28"/>
        </w:rPr>
        <w:tab/>
        <w:t>деятельность в части качества образования:</w:t>
      </w:r>
    </w:p>
    <w:p w:rsidR="00E21EB1" w:rsidRPr="00BF6754" w:rsidRDefault="00E21EB1" w:rsidP="00BF6754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>создание условий для успешного прохождения и завершения всех запланированных в программе учебных курсов, научно-педагогической и научно-исследовательской практик, подготовки к сдаче кандидатского экзамена, государственной итоговой аттестации;</w:t>
      </w:r>
    </w:p>
    <w:p w:rsidR="00E21EB1" w:rsidRPr="00BF6754" w:rsidRDefault="00E21EB1" w:rsidP="00BF6754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>проведение постоянного мониторинга качества преподаваемых учебных курсов для аспирантов;</w:t>
      </w:r>
    </w:p>
    <w:p w:rsidR="00E21EB1" w:rsidRPr="00BF6754" w:rsidRDefault="00E21EB1" w:rsidP="00BF6754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>получение и реагирование на обратную связь со стороны аспирантов по разным аспектам реализации образовательной программы;</w:t>
      </w:r>
    </w:p>
    <w:p w:rsidR="00E21EB1" w:rsidRPr="00BF6754" w:rsidRDefault="00E21EB1" w:rsidP="00BF6754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>стимулировать и активно способствовать дополнительному образованию аспирантов через систему летних школ и краткосрочных курсов на базе ведущих мировых исследовательских университетов.</w:t>
      </w:r>
    </w:p>
    <w:p w:rsidR="00E21EB1" w:rsidRPr="00BF6754" w:rsidRDefault="00E21EB1" w:rsidP="00BF6754">
      <w:pPr>
        <w:pStyle w:val="1"/>
        <w:keepNext/>
        <w:spacing w:after="0" w:line="276" w:lineRule="auto"/>
        <w:ind w:left="426" w:hanging="284"/>
        <w:jc w:val="both"/>
        <w:rPr>
          <w:rFonts w:cs="Times New Roman"/>
          <w:sz w:val="28"/>
          <w:szCs w:val="28"/>
        </w:rPr>
      </w:pPr>
      <w:r w:rsidRPr="00BF6754">
        <w:rPr>
          <w:rFonts w:cs="Times New Roman"/>
          <w:sz w:val="28"/>
          <w:szCs w:val="28"/>
        </w:rPr>
        <w:t>г)</w:t>
      </w:r>
      <w:r w:rsidRPr="00BF6754">
        <w:rPr>
          <w:rFonts w:cs="Times New Roman"/>
          <w:sz w:val="28"/>
          <w:szCs w:val="28"/>
        </w:rPr>
        <w:tab/>
        <w:t>деятельность, направленная на разностороннее развитие:</w:t>
      </w:r>
    </w:p>
    <w:p w:rsidR="00E21EB1" w:rsidRPr="00BF6754" w:rsidRDefault="00E21EB1" w:rsidP="00BF6754">
      <w:pPr>
        <w:pStyle w:val="1"/>
        <w:widowControl/>
        <w:numPr>
          <w:ilvl w:val="0"/>
          <w:numId w:val="13"/>
        </w:numPr>
        <w:suppressAutoHyphens w:val="0"/>
        <w:spacing w:after="0" w:line="276" w:lineRule="auto"/>
        <w:ind w:left="426" w:hanging="284"/>
        <w:contextualSpacing/>
        <w:jc w:val="both"/>
        <w:rPr>
          <w:rFonts w:cs="Times New Roman"/>
          <w:sz w:val="28"/>
          <w:szCs w:val="28"/>
        </w:rPr>
      </w:pPr>
      <w:r w:rsidRPr="00BF6754">
        <w:rPr>
          <w:rFonts w:cs="Times New Roman"/>
          <w:sz w:val="28"/>
          <w:szCs w:val="28"/>
        </w:rPr>
        <w:t>стимулировать и активно способствовать взаимодействию между аспирантами, ведущими исследования по разным направлениям;</w:t>
      </w:r>
    </w:p>
    <w:p w:rsidR="00E21EB1" w:rsidRPr="00BF6754" w:rsidRDefault="00E21EB1" w:rsidP="00BF6754">
      <w:pPr>
        <w:pStyle w:val="1"/>
        <w:widowControl/>
        <w:numPr>
          <w:ilvl w:val="0"/>
          <w:numId w:val="13"/>
        </w:numPr>
        <w:suppressAutoHyphens w:val="0"/>
        <w:spacing w:after="0" w:line="276" w:lineRule="auto"/>
        <w:ind w:left="426" w:hanging="284"/>
        <w:contextualSpacing/>
        <w:jc w:val="both"/>
        <w:rPr>
          <w:rFonts w:cs="Times New Roman"/>
          <w:sz w:val="28"/>
          <w:szCs w:val="28"/>
        </w:rPr>
      </w:pPr>
      <w:r w:rsidRPr="00BF6754">
        <w:rPr>
          <w:rFonts w:cs="Times New Roman"/>
          <w:sz w:val="28"/>
          <w:szCs w:val="28"/>
        </w:rPr>
        <w:t>стимулировать междисциплинарные направления исследований и совместную исследовательскую работу;</w:t>
      </w:r>
    </w:p>
    <w:p w:rsidR="00E21EB1" w:rsidRPr="00BF6754" w:rsidRDefault="00E21EB1" w:rsidP="00BF6754">
      <w:pPr>
        <w:pStyle w:val="1"/>
        <w:widowControl/>
        <w:numPr>
          <w:ilvl w:val="0"/>
          <w:numId w:val="13"/>
        </w:numPr>
        <w:suppressAutoHyphens w:val="0"/>
        <w:spacing w:after="0" w:line="276" w:lineRule="auto"/>
        <w:ind w:left="426" w:hanging="284"/>
        <w:contextualSpacing/>
        <w:jc w:val="both"/>
        <w:rPr>
          <w:rFonts w:cs="Times New Roman"/>
          <w:sz w:val="28"/>
          <w:szCs w:val="28"/>
        </w:rPr>
      </w:pPr>
      <w:r w:rsidRPr="00BF6754">
        <w:rPr>
          <w:rFonts w:cs="Times New Roman"/>
          <w:sz w:val="28"/>
          <w:szCs w:val="28"/>
        </w:rPr>
        <w:t>организовать возможность для активного взаимодействия между аспирантами и сотрудниками аспирантской школы из кампусов, расположенных в Москве и Санкт-Петербурге;</w:t>
      </w:r>
    </w:p>
    <w:p w:rsidR="00E21EB1" w:rsidRPr="00BF6754" w:rsidRDefault="00E21EB1" w:rsidP="00BF6754">
      <w:pPr>
        <w:pStyle w:val="1"/>
        <w:widowControl/>
        <w:numPr>
          <w:ilvl w:val="0"/>
          <w:numId w:val="13"/>
        </w:numPr>
        <w:suppressAutoHyphens w:val="0"/>
        <w:spacing w:after="0" w:line="276" w:lineRule="auto"/>
        <w:ind w:left="426" w:hanging="284"/>
        <w:contextualSpacing/>
        <w:jc w:val="both"/>
        <w:rPr>
          <w:rFonts w:cs="Times New Roman"/>
          <w:sz w:val="28"/>
          <w:szCs w:val="28"/>
        </w:rPr>
      </w:pPr>
      <w:r w:rsidRPr="00BF6754">
        <w:rPr>
          <w:rFonts w:cs="Times New Roman"/>
          <w:sz w:val="28"/>
          <w:szCs w:val="28"/>
        </w:rPr>
        <w:t>организовать активно действующий научно-исследовательский семинар, охватывающий разные направления исследований в рамках профиля аспирантской школы.</w:t>
      </w:r>
    </w:p>
    <w:p w:rsidR="00E21EB1" w:rsidRPr="00BF6754" w:rsidRDefault="00E21EB1" w:rsidP="00BF6754">
      <w:pPr>
        <w:pStyle w:val="1"/>
        <w:keepNext/>
        <w:spacing w:after="0" w:line="276" w:lineRule="auto"/>
        <w:ind w:left="426" w:hanging="284"/>
        <w:jc w:val="both"/>
        <w:rPr>
          <w:rFonts w:cs="Times New Roman"/>
          <w:sz w:val="28"/>
          <w:szCs w:val="28"/>
        </w:rPr>
      </w:pPr>
      <w:r w:rsidRPr="00BF6754">
        <w:rPr>
          <w:rFonts w:cs="Times New Roman"/>
          <w:sz w:val="28"/>
          <w:szCs w:val="28"/>
        </w:rPr>
        <w:t>в)</w:t>
      </w:r>
      <w:r w:rsidRPr="00BF6754">
        <w:rPr>
          <w:rFonts w:cs="Times New Roman"/>
          <w:sz w:val="28"/>
          <w:szCs w:val="28"/>
        </w:rPr>
        <w:tab/>
        <w:t xml:space="preserve">деятельность в части востребованности на мировом рынке и соответствия уровню степени </w:t>
      </w:r>
      <w:proofErr w:type="spellStart"/>
      <w:r w:rsidRPr="00BF6754">
        <w:rPr>
          <w:rFonts w:cs="Times New Roman"/>
          <w:sz w:val="28"/>
          <w:szCs w:val="28"/>
          <w:lang w:val="de-DE"/>
        </w:rPr>
        <w:t>PhD</w:t>
      </w:r>
      <w:proofErr w:type="spellEnd"/>
      <w:r w:rsidRPr="00BF6754">
        <w:rPr>
          <w:rFonts w:cs="Times New Roman"/>
          <w:sz w:val="28"/>
          <w:szCs w:val="28"/>
        </w:rPr>
        <w:t xml:space="preserve"> ведущих мировых университетов:</w:t>
      </w:r>
    </w:p>
    <w:p w:rsidR="00E21EB1" w:rsidRPr="00BF6754" w:rsidRDefault="00E21EB1" w:rsidP="00BF6754">
      <w:pPr>
        <w:pStyle w:val="1"/>
        <w:widowControl/>
        <w:numPr>
          <w:ilvl w:val="0"/>
          <w:numId w:val="13"/>
        </w:numPr>
        <w:suppressAutoHyphens w:val="0"/>
        <w:spacing w:after="0" w:line="276" w:lineRule="auto"/>
        <w:ind w:left="426" w:hanging="284"/>
        <w:contextualSpacing/>
        <w:jc w:val="both"/>
        <w:rPr>
          <w:rFonts w:cs="Times New Roman"/>
          <w:sz w:val="28"/>
          <w:szCs w:val="28"/>
        </w:rPr>
      </w:pPr>
      <w:r w:rsidRPr="00BF6754">
        <w:rPr>
          <w:rFonts w:cs="Times New Roman"/>
          <w:sz w:val="28"/>
          <w:szCs w:val="28"/>
        </w:rPr>
        <w:t xml:space="preserve">организовать руководство исследовательской работой аспирантов специалистами с опытом работы на программах </w:t>
      </w:r>
      <w:proofErr w:type="spellStart"/>
      <w:r w:rsidRPr="00BF6754">
        <w:rPr>
          <w:rFonts w:cs="Times New Roman"/>
          <w:sz w:val="28"/>
          <w:szCs w:val="28"/>
        </w:rPr>
        <w:t>PhD</w:t>
      </w:r>
      <w:proofErr w:type="spellEnd"/>
      <w:r w:rsidRPr="00BF6754">
        <w:rPr>
          <w:rFonts w:cs="Times New Roman"/>
          <w:sz w:val="28"/>
          <w:szCs w:val="28"/>
        </w:rPr>
        <w:t xml:space="preserve"> ведущих мировых исследовательских университетов;</w:t>
      </w:r>
    </w:p>
    <w:p w:rsidR="00E21EB1" w:rsidRPr="00BF6754" w:rsidRDefault="00E21EB1" w:rsidP="00BF6754">
      <w:pPr>
        <w:pStyle w:val="1"/>
        <w:widowControl/>
        <w:numPr>
          <w:ilvl w:val="0"/>
          <w:numId w:val="13"/>
        </w:numPr>
        <w:suppressAutoHyphens w:val="0"/>
        <w:spacing w:after="0" w:line="276" w:lineRule="auto"/>
        <w:ind w:left="426" w:hanging="284"/>
        <w:contextualSpacing/>
        <w:jc w:val="both"/>
        <w:rPr>
          <w:rFonts w:cs="Times New Roman"/>
          <w:sz w:val="28"/>
          <w:szCs w:val="28"/>
        </w:rPr>
      </w:pPr>
      <w:r w:rsidRPr="00BF6754">
        <w:rPr>
          <w:rFonts w:cs="Times New Roman"/>
          <w:sz w:val="28"/>
          <w:szCs w:val="28"/>
        </w:rPr>
        <w:t xml:space="preserve">содействие академической мобильности аспирантов как внутри Российской Федерации, так и за рубежом, для проведения международных исследований и презентации итогов на международных конференциях в ведущих мировых исследовательских университетах и исследовательских центрах; </w:t>
      </w:r>
    </w:p>
    <w:p w:rsidR="00E21EB1" w:rsidRPr="00BF6754" w:rsidRDefault="00E21EB1" w:rsidP="00BF6754">
      <w:pPr>
        <w:pStyle w:val="1"/>
        <w:widowControl/>
        <w:numPr>
          <w:ilvl w:val="0"/>
          <w:numId w:val="13"/>
        </w:numPr>
        <w:suppressAutoHyphens w:val="0"/>
        <w:spacing w:after="0" w:line="276" w:lineRule="auto"/>
        <w:ind w:left="426" w:hanging="284"/>
        <w:contextualSpacing/>
        <w:jc w:val="both"/>
        <w:rPr>
          <w:rFonts w:cs="Times New Roman"/>
          <w:sz w:val="28"/>
          <w:szCs w:val="28"/>
        </w:rPr>
      </w:pPr>
      <w:r w:rsidRPr="00BF6754">
        <w:rPr>
          <w:rFonts w:cs="Times New Roman"/>
          <w:sz w:val="28"/>
          <w:szCs w:val="28"/>
        </w:rPr>
        <w:t>стимулировать и активно способствовать подготовке аспирантами научных статей и их публикации в ведущих мировых академических изданиях по профилю аспирантской школы;</w:t>
      </w:r>
    </w:p>
    <w:p w:rsidR="00E21EB1" w:rsidRPr="00BF6754" w:rsidRDefault="00E21EB1" w:rsidP="00BF6754">
      <w:pPr>
        <w:pStyle w:val="1"/>
        <w:widowControl/>
        <w:numPr>
          <w:ilvl w:val="0"/>
          <w:numId w:val="13"/>
        </w:numPr>
        <w:suppressAutoHyphens w:val="0"/>
        <w:spacing w:after="0" w:line="276" w:lineRule="auto"/>
        <w:ind w:left="426" w:hanging="284"/>
        <w:contextualSpacing/>
        <w:jc w:val="both"/>
        <w:rPr>
          <w:rFonts w:cs="Times New Roman"/>
          <w:sz w:val="28"/>
          <w:szCs w:val="28"/>
        </w:rPr>
      </w:pPr>
      <w:r w:rsidRPr="00BF6754">
        <w:rPr>
          <w:rFonts w:cs="Times New Roman"/>
          <w:sz w:val="28"/>
          <w:szCs w:val="28"/>
        </w:rPr>
        <w:lastRenderedPageBreak/>
        <w:t>развивать международную сеть институциональных связей аспирантской школы, вести работу в направлении открытия совместной аспирантуры с ведущими мировыми исследовательскими университетами.</w:t>
      </w:r>
    </w:p>
    <w:p w:rsidR="00DD6DF0" w:rsidRPr="00BF6754" w:rsidRDefault="008522DF" w:rsidP="00BF6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ab/>
      </w:r>
      <w:r w:rsidRPr="00BF6754">
        <w:rPr>
          <w:rFonts w:ascii="Times New Roman" w:hAnsi="Times New Roman"/>
          <w:color w:val="auto"/>
          <w:sz w:val="28"/>
          <w:szCs w:val="28"/>
        </w:rPr>
        <w:tab/>
      </w:r>
      <w:r w:rsidRPr="00BF6754"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 w:rsidR="00DD6DF0" w:rsidRPr="00BF6754">
        <w:rPr>
          <w:rFonts w:ascii="Times New Roman" w:hAnsi="Times New Roman"/>
          <w:color w:val="auto"/>
          <w:sz w:val="28"/>
          <w:szCs w:val="28"/>
        </w:rPr>
        <w:t xml:space="preserve">Ключевым моментом подготовки в рамках данной программы следует считать мировой стандарт выполнения всех указанных видов работ: программа ориентирована на воспроизведение и развитие лучших образцов подготовки специалистов в области указанного направления и привлечение лучших отечественных и зарубежных преподавателей, как для общей </w:t>
      </w:r>
      <w:proofErr w:type="spellStart"/>
      <w:r w:rsidR="00DD6DF0" w:rsidRPr="00BF6754">
        <w:rPr>
          <w:rFonts w:ascii="Times New Roman" w:hAnsi="Times New Roman"/>
          <w:color w:val="auto"/>
          <w:sz w:val="28"/>
          <w:szCs w:val="28"/>
        </w:rPr>
        <w:t>супервизии</w:t>
      </w:r>
      <w:proofErr w:type="spellEnd"/>
      <w:r w:rsidR="00DD6DF0" w:rsidRPr="00BF6754">
        <w:rPr>
          <w:rFonts w:ascii="Times New Roman" w:hAnsi="Times New Roman"/>
          <w:color w:val="auto"/>
          <w:sz w:val="28"/>
          <w:szCs w:val="28"/>
        </w:rPr>
        <w:t xml:space="preserve"> программы, так и для ведения занятий и экспертизы итоговых аспирантских работ.</w:t>
      </w:r>
      <w:proofErr w:type="gramEnd"/>
    </w:p>
    <w:p w:rsidR="00DD6DF0" w:rsidRPr="00BF6754" w:rsidRDefault="00DD6DF0" w:rsidP="00BF6754">
      <w:pPr>
        <w:pStyle w:val="1"/>
        <w:spacing w:after="0" w:line="276" w:lineRule="auto"/>
        <w:ind w:left="0"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B35F2E" w:rsidRPr="00BF6754" w:rsidRDefault="00B35F2E" w:rsidP="00BF6754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F6754">
        <w:rPr>
          <w:rFonts w:ascii="Times New Roman" w:hAnsi="Times New Roman"/>
          <w:b/>
          <w:color w:val="auto"/>
          <w:sz w:val="28"/>
          <w:szCs w:val="28"/>
        </w:rPr>
        <w:t>Целевая аудитория программы</w:t>
      </w:r>
    </w:p>
    <w:p w:rsidR="00B35F2E" w:rsidRPr="00BF6754" w:rsidRDefault="000E03C7" w:rsidP="0070088C">
      <w:pPr>
        <w:pStyle w:val="1"/>
        <w:tabs>
          <w:tab w:val="left" w:pos="1134"/>
        </w:tabs>
        <w:spacing w:after="0" w:line="276" w:lineRule="auto"/>
        <w:ind w:left="0" w:firstLine="709"/>
        <w:jc w:val="both"/>
        <w:rPr>
          <w:rFonts w:eastAsia="Calibri" w:cs="Calibri"/>
          <w:kern w:val="0"/>
          <w:sz w:val="28"/>
          <w:szCs w:val="28"/>
          <w:bdr w:val="nil"/>
          <w:lang w:eastAsia="ru-RU" w:bidi="ar-SA"/>
        </w:rPr>
      </w:pPr>
      <w:r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 xml:space="preserve">Потенциальными аспирантами могут являться выпускники магистерских программ российских и зарубежных университетов. </w:t>
      </w:r>
      <w:r w:rsidR="00B35F2E"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 xml:space="preserve">Программа рассчитана, как на абитуриентов с базовым </w:t>
      </w:r>
      <w:r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 xml:space="preserve">социологическим </w:t>
      </w:r>
      <w:r w:rsidR="00B35F2E"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>обра</w:t>
      </w:r>
      <w:r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>зованием, так и на абитуриентов из смежных дисциплин социально-экономического и гуманитарного профиля</w:t>
      </w:r>
      <w:r w:rsidR="00B35F2E"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 xml:space="preserve">. Целевой группой программы являются, прежде всего, выпускники различных факультетов НИУ ВШЭ, выпускники </w:t>
      </w:r>
      <w:r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 xml:space="preserve">ведущих </w:t>
      </w:r>
      <w:r w:rsidR="00B35F2E"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>вузов</w:t>
      </w:r>
      <w:r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 xml:space="preserve"> Северо-Запада</w:t>
      </w:r>
      <w:r w:rsidR="00B35F2E"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 xml:space="preserve">, программ магистратуры и </w:t>
      </w:r>
      <w:proofErr w:type="spellStart"/>
      <w:r w:rsidR="00B35F2E"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>специалитета</w:t>
      </w:r>
      <w:proofErr w:type="spellEnd"/>
      <w:r w:rsidR="00B35F2E"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 xml:space="preserve"> по </w:t>
      </w:r>
      <w:r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 xml:space="preserve">социологии </w:t>
      </w:r>
      <w:r w:rsidR="00B35F2E"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>и социальным</w:t>
      </w:r>
      <w:r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 xml:space="preserve"> и гуманитарным </w:t>
      </w:r>
      <w:r w:rsidR="00B35F2E"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 xml:space="preserve">направлениям (в том числе, из наиболее авторитетных региональных университетов со сложившимися научными школами по следующим направлениям подготовки: социология, </w:t>
      </w:r>
      <w:r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 xml:space="preserve">экономика, социальная работа, </w:t>
      </w:r>
      <w:r w:rsidR="00B35F2E"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 xml:space="preserve">психология, </w:t>
      </w:r>
      <w:r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 xml:space="preserve">политология, </w:t>
      </w:r>
      <w:r w:rsidR="00B35F2E"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>регионоведение,</w:t>
      </w:r>
      <w:r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 xml:space="preserve"> демография, маркетинг, лингвистика и др</w:t>
      </w:r>
      <w:r w:rsidR="00B35F2E"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>.). Отдельную целевую группу составляют специалисты с высшим образованием и опытом работы в области</w:t>
      </w:r>
      <w:r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 xml:space="preserve"> социологии и прикладных социальных исследований</w:t>
      </w:r>
      <w:r w:rsidR="00B35F2E"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>, для которых аспирантура является необходимой ступенью</w:t>
      </w:r>
      <w:r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 xml:space="preserve"> карьерного и личностного роста</w:t>
      </w:r>
      <w:r w:rsidR="00B35F2E"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>.</w:t>
      </w:r>
    </w:p>
    <w:p w:rsidR="00B35F2E" w:rsidRPr="00BF6754" w:rsidRDefault="00B35F2E" w:rsidP="00BF675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Pr="00BF6754" w:rsidRDefault="00B35F2E" w:rsidP="00BF6754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F6754">
        <w:rPr>
          <w:rFonts w:ascii="Times New Roman" w:hAnsi="Times New Roman"/>
          <w:b/>
          <w:color w:val="auto"/>
          <w:sz w:val="28"/>
          <w:szCs w:val="28"/>
        </w:rPr>
        <w:t>Характеристика сегмента рынка образовательных услуг, основные конкуренты, сравнительные преимущества программы</w:t>
      </w:r>
    </w:p>
    <w:p w:rsidR="00B35F2E" w:rsidRPr="00BF6754" w:rsidRDefault="00B35F2E" w:rsidP="00BF6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 xml:space="preserve">В настоящее время в </w:t>
      </w:r>
      <w:r w:rsidR="00D452C2" w:rsidRPr="00BF6754">
        <w:rPr>
          <w:rFonts w:ascii="Times New Roman" w:hAnsi="Times New Roman"/>
          <w:color w:val="auto"/>
          <w:sz w:val="28"/>
          <w:szCs w:val="28"/>
        </w:rPr>
        <w:t xml:space="preserve">Санкт-Петербурге </w:t>
      </w:r>
      <w:r w:rsidRPr="00BF6754">
        <w:rPr>
          <w:rFonts w:ascii="Times New Roman" w:hAnsi="Times New Roman"/>
          <w:color w:val="auto"/>
          <w:sz w:val="28"/>
          <w:szCs w:val="28"/>
        </w:rPr>
        <w:t xml:space="preserve">подготовка аспирантов по </w:t>
      </w:r>
      <w:r w:rsidR="006D785C">
        <w:rPr>
          <w:rFonts w:ascii="Times New Roman" w:hAnsi="Times New Roman"/>
          <w:color w:val="auto"/>
          <w:sz w:val="28"/>
          <w:szCs w:val="28"/>
        </w:rPr>
        <w:t>направлению</w:t>
      </w:r>
      <w:r w:rsidRPr="00BF6754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D452C2" w:rsidRPr="00BF6754">
        <w:rPr>
          <w:rFonts w:ascii="Times New Roman" w:hAnsi="Times New Roman"/>
          <w:color w:val="auto"/>
          <w:sz w:val="28"/>
          <w:szCs w:val="28"/>
        </w:rPr>
        <w:t>Социологические науки</w:t>
      </w:r>
      <w:r w:rsidRPr="00BF6754">
        <w:rPr>
          <w:rFonts w:ascii="Times New Roman" w:hAnsi="Times New Roman"/>
          <w:color w:val="auto"/>
          <w:sz w:val="28"/>
          <w:szCs w:val="28"/>
        </w:rPr>
        <w:t>»</w:t>
      </w:r>
      <w:r w:rsidR="00CC2DDC" w:rsidRPr="00BF675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6D785C">
        <w:rPr>
          <w:rFonts w:ascii="Times New Roman" w:hAnsi="Times New Roman"/>
          <w:color w:val="auto"/>
          <w:sz w:val="28"/>
          <w:szCs w:val="28"/>
        </w:rPr>
        <w:t>профиль</w:t>
      </w:r>
      <w:r w:rsidR="00CC2DDC" w:rsidRPr="00BF675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F6754">
        <w:rPr>
          <w:rFonts w:ascii="Times New Roman" w:hAnsi="Times New Roman"/>
          <w:color w:val="auto"/>
          <w:sz w:val="28"/>
          <w:szCs w:val="28"/>
        </w:rPr>
        <w:t>«</w:t>
      </w:r>
      <w:r w:rsidR="00CC2DDC" w:rsidRPr="00BF6754">
        <w:rPr>
          <w:rFonts w:ascii="Times New Roman" w:hAnsi="Times New Roman"/>
          <w:color w:val="auto"/>
          <w:sz w:val="28"/>
          <w:szCs w:val="28"/>
        </w:rPr>
        <w:t>Социальная структура, социальные институты и процессы</w:t>
      </w:r>
      <w:r w:rsidRPr="00BF6754">
        <w:rPr>
          <w:rFonts w:ascii="Times New Roman" w:hAnsi="Times New Roman"/>
          <w:color w:val="auto"/>
          <w:sz w:val="28"/>
          <w:szCs w:val="28"/>
        </w:rPr>
        <w:t>» ведется в</w:t>
      </w:r>
      <w:r w:rsidR="00CC2DDC" w:rsidRPr="00BF6754">
        <w:rPr>
          <w:rFonts w:ascii="Times New Roman" w:hAnsi="Times New Roman"/>
          <w:color w:val="auto"/>
          <w:sz w:val="28"/>
          <w:szCs w:val="28"/>
        </w:rPr>
        <w:t xml:space="preserve"> СИ РАН и</w:t>
      </w:r>
      <w:r w:rsidRPr="00BF6754">
        <w:rPr>
          <w:rFonts w:ascii="Times New Roman" w:hAnsi="Times New Roman"/>
          <w:color w:val="auto"/>
          <w:sz w:val="28"/>
          <w:szCs w:val="28"/>
        </w:rPr>
        <w:t xml:space="preserve"> таких вузах как, например, </w:t>
      </w:r>
      <w:r w:rsidR="00CC2DDC" w:rsidRPr="00BF6754">
        <w:rPr>
          <w:rFonts w:ascii="Times New Roman" w:hAnsi="Times New Roman"/>
          <w:color w:val="auto"/>
          <w:sz w:val="28"/>
          <w:szCs w:val="28"/>
        </w:rPr>
        <w:t>Европейский университет</w:t>
      </w:r>
      <w:r w:rsidR="006D785C">
        <w:rPr>
          <w:rFonts w:ascii="Times New Roman" w:hAnsi="Times New Roman"/>
          <w:color w:val="auto"/>
          <w:sz w:val="28"/>
          <w:szCs w:val="28"/>
        </w:rPr>
        <w:t xml:space="preserve"> в Санкт-Петербурге</w:t>
      </w:r>
      <w:r w:rsidR="00CC2DDC" w:rsidRPr="00BF6754">
        <w:rPr>
          <w:rFonts w:ascii="Times New Roman" w:hAnsi="Times New Roman"/>
          <w:color w:val="auto"/>
          <w:sz w:val="28"/>
          <w:szCs w:val="28"/>
        </w:rPr>
        <w:t xml:space="preserve">, СПбГУ, СЗИУ </w:t>
      </w:r>
      <w:proofErr w:type="spellStart"/>
      <w:r w:rsidR="00CC2DDC" w:rsidRPr="00BF6754">
        <w:rPr>
          <w:rFonts w:ascii="Times New Roman" w:hAnsi="Times New Roman"/>
          <w:color w:val="auto"/>
          <w:sz w:val="28"/>
          <w:szCs w:val="28"/>
        </w:rPr>
        <w:t>РАНХиГС</w:t>
      </w:r>
      <w:proofErr w:type="spellEnd"/>
      <w:r w:rsidR="00CC2DDC" w:rsidRPr="00BF675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F6754">
        <w:rPr>
          <w:rFonts w:ascii="Times New Roman" w:hAnsi="Times New Roman"/>
          <w:color w:val="auto"/>
          <w:sz w:val="28"/>
          <w:szCs w:val="28"/>
        </w:rPr>
        <w:t>и некоторых других. Уникальность настоящей программы заключается</w:t>
      </w:r>
      <w:r w:rsidR="006D785C">
        <w:rPr>
          <w:rFonts w:ascii="Times New Roman" w:hAnsi="Times New Roman"/>
          <w:color w:val="auto"/>
          <w:sz w:val="28"/>
          <w:szCs w:val="28"/>
        </w:rPr>
        <w:t>,</w:t>
      </w:r>
      <w:r w:rsidRPr="00BF6754">
        <w:rPr>
          <w:rFonts w:ascii="Times New Roman" w:hAnsi="Times New Roman"/>
          <w:color w:val="auto"/>
          <w:sz w:val="28"/>
          <w:szCs w:val="28"/>
        </w:rPr>
        <w:t xml:space="preserve"> прежде всего</w:t>
      </w:r>
      <w:r w:rsidR="006D785C">
        <w:rPr>
          <w:rFonts w:ascii="Times New Roman" w:hAnsi="Times New Roman"/>
          <w:color w:val="auto"/>
          <w:sz w:val="28"/>
          <w:szCs w:val="28"/>
        </w:rPr>
        <w:t>,</w:t>
      </w:r>
      <w:r w:rsidRPr="00BF6754">
        <w:rPr>
          <w:rFonts w:ascii="Times New Roman" w:hAnsi="Times New Roman"/>
          <w:color w:val="auto"/>
          <w:sz w:val="28"/>
          <w:szCs w:val="28"/>
        </w:rPr>
        <w:t xml:space="preserve"> в том, что она выстроена с учетом принципиально новых требований к соискателю ученой степени кандидата наук НИУ ВШЭ, диссертации и публикациям. Программа направлена на </w:t>
      </w:r>
      <w:r w:rsidRPr="00BF6754">
        <w:rPr>
          <w:rFonts w:ascii="Times New Roman" w:hAnsi="Times New Roman"/>
          <w:color w:val="auto"/>
          <w:sz w:val="28"/>
          <w:szCs w:val="28"/>
        </w:rPr>
        <w:lastRenderedPageBreak/>
        <w:t xml:space="preserve">подготовку и защиту кандидатской диссертации в диссертационном совете по </w:t>
      </w:r>
      <w:r w:rsidR="00CC2DDC" w:rsidRPr="00BF6754">
        <w:rPr>
          <w:rFonts w:ascii="Times New Roman" w:hAnsi="Times New Roman"/>
          <w:color w:val="auto"/>
          <w:sz w:val="28"/>
          <w:szCs w:val="28"/>
        </w:rPr>
        <w:t xml:space="preserve">социологическим </w:t>
      </w:r>
      <w:r w:rsidRPr="00BF6754">
        <w:rPr>
          <w:rFonts w:ascii="Times New Roman" w:hAnsi="Times New Roman"/>
          <w:color w:val="auto"/>
          <w:sz w:val="28"/>
          <w:szCs w:val="28"/>
        </w:rPr>
        <w:t xml:space="preserve">наукам НИУ ВШЭ. </w:t>
      </w:r>
    </w:p>
    <w:p w:rsidR="00B35F2E" w:rsidRPr="00BF6754" w:rsidRDefault="00B35F2E" w:rsidP="00BF6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>Программа должна обеспечить преимущество выпускникам, так как в ней оптимальным образом сочетается, как теоретическая, так и практическая подготовка специалистов в области</w:t>
      </w:r>
      <w:r w:rsidR="00CC2DDC" w:rsidRPr="00BF6754">
        <w:rPr>
          <w:rFonts w:ascii="Times New Roman" w:hAnsi="Times New Roman"/>
          <w:color w:val="auto"/>
          <w:sz w:val="28"/>
          <w:szCs w:val="28"/>
        </w:rPr>
        <w:t xml:space="preserve"> современного социального анализа</w:t>
      </w:r>
      <w:r w:rsidRPr="00BF6754">
        <w:rPr>
          <w:rFonts w:ascii="Times New Roman" w:hAnsi="Times New Roman"/>
          <w:color w:val="auto"/>
          <w:sz w:val="28"/>
          <w:szCs w:val="28"/>
        </w:rPr>
        <w:t>. Преимуществами программы являются: разнообразие форм практической апробации полученных знаний и использование проектной формы обучения; продуманное сочетание курсов</w:t>
      </w:r>
      <w:r w:rsidR="00CC2DDC" w:rsidRPr="00BF6754">
        <w:rPr>
          <w:rFonts w:ascii="Times New Roman" w:hAnsi="Times New Roman"/>
          <w:color w:val="auto"/>
          <w:sz w:val="28"/>
          <w:szCs w:val="28"/>
        </w:rPr>
        <w:t xml:space="preserve"> по современной социологической теории, методам исследований, анализу данных и методологии написания академических текстов</w:t>
      </w:r>
      <w:r w:rsidRPr="00BF6754">
        <w:rPr>
          <w:rFonts w:ascii="Times New Roman" w:hAnsi="Times New Roman"/>
          <w:color w:val="auto"/>
          <w:sz w:val="28"/>
          <w:szCs w:val="28"/>
        </w:rPr>
        <w:t>. Программа обеспечивает получение выпускниками компетенций, востребованных на рынке труда, ориентированных на подготовку специалистов, в равной степе</w:t>
      </w:r>
      <w:r w:rsidR="00C07A37" w:rsidRPr="00BF6754">
        <w:rPr>
          <w:rFonts w:ascii="Times New Roman" w:hAnsi="Times New Roman"/>
          <w:color w:val="auto"/>
          <w:sz w:val="28"/>
          <w:szCs w:val="28"/>
        </w:rPr>
        <w:t>ни способных заниматься научной, экспертной и преподавательской деятельностью:</w:t>
      </w:r>
      <w:r w:rsidRPr="00BF675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07A37" w:rsidRPr="00BF6754">
        <w:rPr>
          <w:rFonts w:ascii="Times New Roman" w:hAnsi="Times New Roman"/>
          <w:color w:val="auto"/>
          <w:sz w:val="28"/>
          <w:szCs w:val="28"/>
        </w:rPr>
        <w:t xml:space="preserve">разрабатывать дизайн, выборку и инструментарий исследования, </w:t>
      </w:r>
      <w:r w:rsidRPr="00BF6754">
        <w:rPr>
          <w:rFonts w:ascii="Times New Roman" w:hAnsi="Times New Roman"/>
          <w:color w:val="auto"/>
          <w:sz w:val="28"/>
          <w:szCs w:val="28"/>
        </w:rPr>
        <w:t xml:space="preserve">проводить различные </w:t>
      </w:r>
      <w:r w:rsidR="00C07A37" w:rsidRPr="00BF6754">
        <w:rPr>
          <w:rFonts w:ascii="Times New Roman" w:hAnsi="Times New Roman"/>
          <w:color w:val="auto"/>
          <w:sz w:val="28"/>
          <w:szCs w:val="28"/>
        </w:rPr>
        <w:t>социальные исследования, выполнять сложный анализ социологических данных, готовить аналитические доклады, преподавать в ВУЗах и организовывать прикладные социальные проекты.</w:t>
      </w:r>
    </w:p>
    <w:p w:rsidR="006D785C" w:rsidRDefault="006D785C" w:rsidP="00BF6754">
      <w:pPr>
        <w:pStyle w:val="1"/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F6754">
        <w:rPr>
          <w:sz w:val="28"/>
          <w:szCs w:val="28"/>
        </w:rPr>
        <w:t xml:space="preserve">В отношении материальных ресурсов для реализации аспирантской программы следует отметить, что НИУ ВШЭ – Санкт-Петербург обладает развитой информационной инфраструктурой, необходимой для образовательной и исследовательской деятельности. В университете обеспечен открытый доступ студентов, аспирантов и сотрудников к полнотекстовым электронным ресурсам в рамках подписки НИУ ВШЭ, включающих большинство отечественных и зарубежных журналов. В НИУ ВШЭ – Санкт-Петербург функционируют четыре </w:t>
      </w:r>
      <w:proofErr w:type="spellStart"/>
      <w:r w:rsidRPr="00BF6754">
        <w:rPr>
          <w:sz w:val="28"/>
          <w:szCs w:val="28"/>
        </w:rPr>
        <w:t>медиатеки</w:t>
      </w:r>
      <w:proofErr w:type="spellEnd"/>
      <w:r w:rsidRPr="00BF6754">
        <w:rPr>
          <w:sz w:val="28"/>
          <w:szCs w:val="28"/>
        </w:rPr>
        <w:t xml:space="preserve">, которые оборудованы современной техникой со сверхскоростным доступом в Интернет и предоставляют пользователям </w:t>
      </w:r>
      <w:proofErr w:type="gramStart"/>
      <w:r w:rsidRPr="00BF6754">
        <w:rPr>
          <w:sz w:val="28"/>
          <w:szCs w:val="28"/>
        </w:rPr>
        <w:t>доступ</w:t>
      </w:r>
      <w:proofErr w:type="gramEnd"/>
      <w:r w:rsidRPr="00BF6754">
        <w:rPr>
          <w:sz w:val="28"/>
          <w:szCs w:val="28"/>
        </w:rPr>
        <w:t xml:space="preserve"> как к электронным базам, так и в целом к информационным ресурсам Интернета. Компьютерные классы обеспечены программными продуктами для обработки и анализа данных в процессе научных исследований. </w:t>
      </w:r>
    </w:p>
    <w:p w:rsidR="006D785C" w:rsidRDefault="006D785C" w:rsidP="00BF6754">
      <w:pPr>
        <w:pStyle w:val="1"/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F6754">
        <w:rPr>
          <w:rFonts w:cs="Times New Roman"/>
          <w:bCs/>
          <w:sz w:val="28"/>
          <w:szCs w:val="28"/>
        </w:rPr>
        <w:t>Благодаря широким международным связям исследовательских структур департамента социологии и ведущих преподавателей программы аспиранты получают возможность знакомства с известными мировыми учеными в рамках летних и зимних научных школ, лекций, семинаров, курсов повышения квалификации, организуемых научными лаборатория и центрами НИУ ВШЭ – Санкт-Петербург. Наличие российских и зарубежных партнерских научных учреждений предоставляет аспирантам возможность участия в программах обмена, совместных исследовательских проектах и стажировках.</w:t>
      </w:r>
    </w:p>
    <w:p w:rsidR="00C07A37" w:rsidRPr="00BF6754" w:rsidRDefault="00C07A37" w:rsidP="00BF6754">
      <w:pPr>
        <w:pStyle w:val="1"/>
        <w:tabs>
          <w:tab w:val="left" w:pos="1134"/>
        </w:tabs>
        <w:spacing w:after="0" w:line="276" w:lineRule="auto"/>
        <w:ind w:left="0" w:firstLine="709"/>
        <w:jc w:val="both"/>
        <w:rPr>
          <w:rFonts w:eastAsia="Calibri" w:cs="Calibri"/>
          <w:kern w:val="0"/>
          <w:sz w:val="28"/>
          <w:szCs w:val="28"/>
          <w:bdr w:val="nil"/>
          <w:lang w:eastAsia="ru-RU" w:bidi="ar-SA"/>
        </w:rPr>
      </w:pPr>
      <w:r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lastRenderedPageBreak/>
        <w:t>Важным преимуществом аспирантской программы в НИУ ВШЭ</w:t>
      </w:r>
      <w:r w:rsidR="006D785C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 xml:space="preserve"> – Санкт-Петербург</w:t>
      </w:r>
      <w:r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 xml:space="preserve"> перед другими конкурентами является наличие академической аспирантуры. Финансовые и </w:t>
      </w:r>
      <w:proofErr w:type="spellStart"/>
      <w:r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>инфраструктурые</w:t>
      </w:r>
      <w:proofErr w:type="spellEnd"/>
      <w:r w:rsidRPr="00BF6754">
        <w:rPr>
          <w:rFonts w:eastAsia="Calibri" w:cs="Calibri"/>
          <w:kern w:val="0"/>
          <w:sz w:val="28"/>
          <w:szCs w:val="28"/>
          <w:bdr w:val="nil"/>
          <w:lang w:eastAsia="ru-RU" w:bidi="ar-SA"/>
        </w:rPr>
        <w:t xml:space="preserve"> условия, предлагаемые в рамках академической аспирантуры в НИУ ВШЭ, превышают условия любой российской программы-конкурента и создают дополнительную привлекательность в глазах абитуриентов.</w:t>
      </w:r>
    </w:p>
    <w:p w:rsidR="00C07A37" w:rsidRPr="00BF6754" w:rsidRDefault="00C07A37" w:rsidP="00BF6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379E9" w:rsidRPr="00BF6754" w:rsidRDefault="00B35F2E" w:rsidP="00BF6754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F6754">
        <w:rPr>
          <w:rFonts w:ascii="Times New Roman" w:hAnsi="Times New Roman"/>
          <w:b/>
          <w:color w:val="auto"/>
          <w:sz w:val="28"/>
          <w:szCs w:val="28"/>
        </w:rPr>
        <w:t>Кадровое обеспечение программы</w:t>
      </w:r>
    </w:p>
    <w:p w:rsidR="00C07A37" w:rsidRPr="00BF6754" w:rsidRDefault="00C07A37" w:rsidP="00BF6754">
      <w:pPr>
        <w:spacing w:after="0" w:line="276" w:lineRule="auto"/>
        <w:ind w:right="-143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 xml:space="preserve">В НИУ ВШЭ – Санкт-Петербург есть достаточный количественный и качественный состав преподавателей для реализации дисциплин направления и программы. </w:t>
      </w:r>
      <w:proofErr w:type="gramStart"/>
      <w:r w:rsidRPr="00BF6754">
        <w:rPr>
          <w:rFonts w:ascii="Times New Roman" w:hAnsi="Times New Roman"/>
          <w:color w:val="auto"/>
          <w:sz w:val="28"/>
          <w:szCs w:val="28"/>
        </w:rPr>
        <w:t>Профессорско-преподавательский состав в московском и питерском кампусах НИУ ВШЭ имеет ученую степень (в том числе ученую степень, присвоенную за рубежом и признаваемую в Российской Федерации) не ниже кандидата наук, осуществляет научно-исследовательскую деятельность в рамках профилей направления 39.06.01 «Социологические науки», результатом которой являются публикации в ведущих зарубежных рецензируемых научных журналах уровня Q1</w:t>
      </w:r>
      <w:r w:rsidRPr="00BF6754">
        <w:rPr>
          <w:rFonts w:ascii="Times New Roman" w:hAnsi="Times New Roman"/>
          <w:color w:val="auto"/>
          <w:sz w:val="28"/>
          <w:szCs w:val="28"/>
        </w:rPr>
        <w:noBreakHyphen/>
        <w:t>Q2 </w:t>
      </w:r>
      <w:proofErr w:type="spellStart"/>
      <w:r w:rsidRPr="00BF6754">
        <w:rPr>
          <w:rFonts w:ascii="Times New Roman" w:hAnsi="Times New Roman"/>
          <w:color w:val="auto"/>
          <w:sz w:val="28"/>
          <w:szCs w:val="28"/>
        </w:rPr>
        <w:t>Scopus</w:t>
      </w:r>
      <w:proofErr w:type="spellEnd"/>
      <w:r w:rsidRPr="00BF6754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BF6754">
        <w:rPr>
          <w:rFonts w:ascii="Times New Roman" w:hAnsi="Times New Roman"/>
          <w:color w:val="auto"/>
          <w:sz w:val="28"/>
          <w:szCs w:val="28"/>
        </w:rPr>
        <w:t>WoS</w:t>
      </w:r>
      <w:proofErr w:type="spellEnd"/>
      <w:r w:rsidRPr="00BF6754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Pr="00BF6754">
        <w:rPr>
          <w:rFonts w:ascii="Times New Roman" w:hAnsi="Times New Roman"/>
          <w:color w:val="auto"/>
          <w:sz w:val="28"/>
          <w:szCs w:val="28"/>
        </w:rPr>
        <w:t xml:space="preserve"> Среди них имеются те, кто имеет высокий уровень цитирования публикаций в международных библиографических базах данных (</w:t>
      </w:r>
      <w:proofErr w:type="spellStart"/>
      <w:r w:rsidRPr="00BF6754">
        <w:rPr>
          <w:rFonts w:ascii="Times New Roman" w:hAnsi="Times New Roman"/>
          <w:color w:val="auto"/>
          <w:sz w:val="28"/>
          <w:szCs w:val="28"/>
        </w:rPr>
        <w:t>Scopus</w:t>
      </w:r>
      <w:proofErr w:type="spellEnd"/>
      <w:r w:rsidRPr="00BF6754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BF6754">
        <w:rPr>
          <w:rFonts w:ascii="Times New Roman" w:hAnsi="Times New Roman"/>
          <w:color w:val="auto"/>
          <w:sz w:val="28"/>
          <w:szCs w:val="28"/>
        </w:rPr>
        <w:t>WoS</w:t>
      </w:r>
      <w:proofErr w:type="spellEnd"/>
      <w:r w:rsidRPr="00BF6754">
        <w:rPr>
          <w:rFonts w:ascii="Times New Roman" w:hAnsi="Times New Roman"/>
          <w:color w:val="auto"/>
          <w:sz w:val="28"/>
          <w:szCs w:val="28"/>
        </w:rPr>
        <w:t xml:space="preserve">), являются рецензентами и редакторами ведущих социологических журналов. </w:t>
      </w:r>
      <w:proofErr w:type="gramStart"/>
      <w:r w:rsidRPr="00BF6754">
        <w:rPr>
          <w:rFonts w:ascii="Times New Roman" w:hAnsi="Times New Roman"/>
          <w:color w:val="auto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Федерации), в общем числе научно-педагогических работников, реализующих ООП, составляет 100%. </w:t>
      </w:r>
      <w:proofErr w:type="gramEnd"/>
    </w:p>
    <w:p w:rsidR="00C07A37" w:rsidRPr="00BF6754" w:rsidRDefault="00C07A37" w:rsidP="00BF6754">
      <w:pPr>
        <w:spacing w:after="0" w:line="276" w:lineRule="auto"/>
        <w:ind w:right="-143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 xml:space="preserve">Преподаватели аспирантуры имеют высокую репутацию в социологическом </w:t>
      </w:r>
      <w:proofErr w:type="gramStart"/>
      <w:r w:rsidRPr="00BF6754">
        <w:rPr>
          <w:rFonts w:ascii="Times New Roman" w:hAnsi="Times New Roman"/>
          <w:color w:val="auto"/>
          <w:sz w:val="28"/>
          <w:szCs w:val="28"/>
        </w:rPr>
        <w:t>сообществе</w:t>
      </w:r>
      <w:proofErr w:type="gramEnd"/>
      <w:r w:rsidRPr="00BF6754">
        <w:rPr>
          <w:rFonts w:ascii="Times New Roman" w:hAnsi="Times New Roman"/>
          <w:color w:val="auto"/>
          <w:sz w:val="28"/>
          <w:szCs w:val="28"/>
        </w:rPr>
        <w:t xml:space="preserve"> как в России, так и на международной арене. Научные сотрудники и преподаватели аспирантской школы имеют высокую академическую мобильность, регулярно выступая на международных конференциях, системно проводя международные исследования, в том числе на этапах разработки дизайна, сбора данных, его анализа и презентации. Это дает возможность разрабатывать и обновлять учебные программы в соответствии с потребностями и особенностями международного рынка труда в сфере социологической науки, базироваться на передовой литературе и актуальных дебатах в профессиональной сфере. </w:t>
      </w:r>
    </w:p>
    <w:p w:rsidR="00C07A37" w:rsidRPr="00BF6754" w:rsidRDefault="00C07A37" w:rsidP="00BF6754">
      <w:pPr>
        <w:spacing w:after="0" w:line="276" w:lineRule="auto"/>
        <w:ind w:right="-143"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F6754">
        <w:rPr>
          <w:rFonts w:ascii="Times New Roman" w:hAnsi="Times New Roman"/>
          <w:color w:val="auto"/>
          <w:sz w:val="28"/>
          <w:szCs w:val="28"/>
        </w:rPr>
        <w:t xml:space="preserve">Научные лаборатории и центры НИУ ВШЭ — Санкт-Петербург, такие как Научно-учебная лаборатория «Социология образования и науки», Лаборатория сравнительных социальных исследований, Центр молодежных исследований, Лаборатория интернет-исследований, являющиеся ведущими </w:t>
      </w:r>
      <w:r w:rsidRPr="00BF6754">
        <w:rPr>
          <w:rFonts w:ascii="Times New Roman" w:hAnsi="Times New Roman"/>
          <w:color w:val="auto"/>
          <w:sz w:val="28"/>
          <w:szCs w:val="28"/>
        </w:rPr>
        <w:lastRenderedPageBreak/>
        <w:t>социологическими центрами в своих областях, выступают ресурсной базой и создают комфортную и продуктивную среду для подготовки аспирантов, вовлекая их в работу по исследовательским, преподавательским и публикационным проектам.</w:t>
      </w:r>
      <w:proofErr w:type="gramEnd"/>
      <w:r w:rsidRPr="00BF6754">
        <w:rPr>
          <w:rFonts w:ascii="Times New Roman" w:hAnsi="Times New Roman"/>
          <w:color w:val="auto"/>
          <w:sz w:val="28"/>
          <w:szCs w:val="28"/>
        </w:rPr>
        <w:t xml:space="preserve"> В результате аспиранты получают опыт коллективной научно-исследовательской работы, проведения полевых исследований, написания заявок на финансирование научных проектов и т.п. В исследовательской работе научных подразделений с аспирантами применяются новые методы анализа и современное программное обеспечение, реализуется междисциплинарная методология исследований, ведутся совместные проекты с зарубежными партнерами.</w:t>
      </w:r>
    </w:p>
    <w:p w:rsidR="00C07A37" w:rsidRPr="00BF6754" w:rsidRDefault="00C07A37" w:rsidP="00BF675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1538" w:rsidRPr="00BF6754" w:rsidRDefault="00D31538" w:rsidP="00700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54">
        <w:rPr>
          <w:rFonts w:ascii="Times New Roman" w:hAnsi="Times New Roman" w:cs="Times New Roman"/>
          <w:sz w:val="28"/>
          <w:szCs w:val="28"/>
        </w:rPr>
        <w:t>В процессе обучения аспиранты для подготовки диссертации прикрепляются к научному руководителю, имеющему ученую степень и научные публикации, соответствующие данной специальности, и одобренному в качестве научного руководителя аспиранта Ученым советом НИУ ВШЭ.</w:t>
      </w:r>
    </w:p>
    <w:p w:rsidR="00B35F2E" w:rsidRPr="00BF6754" w:rsidRDefault="00B35F2E" w:rsidP="00BF675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Pr="00251C8F" w:rsidRDefault="00B35F2E" w:rsidP="00BF6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F6754">
        <w:rPr>
          <w:rFonts w:ascii="Times New Roman" w:hAnsi="Times New Roman"/>
          <w:b/>
          <w:color w:val="auto"/>
          <w:sz w:val="28"/>
          <w:szCs w:val="28"/>
        </w:rPr>
        <w:t>6. «Портрет выпускника» программы. Рынок труда для выпускника программы.</w:t>
      </w:r>
    </w:p>
    <w:p w:rsidR="00E11657" w:rsidRPr="00BF6754" w:rsidRDefault="00E11657" w:rsidP="00E1165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F6754">
        <w:rPr>
          <w:rFonts w:ascii="Times New Roman" w:hAnsi="Times New Roman" w:cs="Times New Roman"/>
          <w:color w:val="auto"/>
          <w:sz w:val="28"/>
          <w:szCs w:val="28"/>
        </w:rPr>
        <w:t>Образовательная программа предлагает комплексную теоретическую, методологическую и прикладную подготовку, предоставляя аспирантам перспективы для дальнейшего академического развития и открывая широкие возможности трудоустройства на рынке прикладных исследований, формируя новое поколение специалистов, способных сочетать базовые теоретические знания в области социологической теории и истории социологии с современными методами сбора и анализа данных и практическими навыками исследования современных обществ.</w:t>
      </w:r>
      <w:proofErr w:type="gramEnd"/>
    </w:p>
    <w:p w:rsidR="002E6BC5" w:rsidRPr="00BF6754" w:rsidRDefault="002E6BC5" w:rsidP="00BF6754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54">
        <w:rPr>
          <w:rFonts w:ascii="Times New Roman" w:hAnsi="Times New Roman" w:cs="Times New Roman"/>
          <w:sz w:val="28"/>
          <w:szCs w:val="28"/>
        </w:rPr>
        <w:t xml:space="preserve">Перспективы профессиональной занятости выпускников аспирантуры связаны с трудоустройством в государственные и негосударственные учебные заведения, осуществляющие подготовку профессиональных кадров, органы государственной и муниципальной власти, исследовательские и аналитические центры, политические и общественно-политические организации, консалтинговые и маркетинговые структуры. </w:t>
      </w:r>
    </w:p>
    <w:p w:rsidR="00B35F2E" w:rsidRPr="00BF6754" w:rsidRDefault="002E6BC5" w:rsidP="00BF6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754">
        <w:rPr>
          <w:rFonts w:ascii="Times New Roman" w:hAnsi="Times New Roman" w:cs="Times New Roman"/>
          <w:bCs/>
          <w:sz w:val="28"/>
          <w:szCs w:val="28"/>
        </w:rPr>
        <w:tab/>
      </w:r>
      <w:r w:rsidRPr="00BF6754">
        <w:rPr>
          <w:rFonts w:ascii="Times New Roman" w:hAnsi="Times New Roman" w:cs="Times New Roman"/>
          <w:bCs/>
          <w:sz w:val="28"/>
          <w:szCs w:val="28"/>
        </w:rPr>
        <w:tab/>
      </w:r>
      <w:r w:rsidR="00B35F2E" w:rsidRPr="00BF6754">
        <w:rPr>
          <w:rFonts w:ascii="Times New Roman" w:hAnsi="Times New Roman" w:cs="Times New Roman"/>
          <w:bCs/>
          <w:sz w:val="28"/>
          <w:szCs w:val="28"/>
        </w:rPr>
        <w:t>Выпускники программы «</w:t>
      </w:r>
      <w:r w:rsidR="00D31538" w:rsidRPr="00BF6754">
        <w:rPr>
          <w:rFonts w:ascii="Times New Roman" w:hAnsi="Times New Roman" w:cs="Times New Roman"/>
          <w:bCs/>
          <w:sz w:val="28"/>
          <w:szCs w:val="28"/>
        </w:rPr>
        <w:t>Социологические науки</w:t>
      </w:r>
      <w:r w:rsidR="00B35F2E" w:rsidRPr="00BF6754">
        <w:rPr>
          <w:rFonts w:ascii="Times New Roman" w:hAnsi="Times New Roman" w:cs="Times New Roman"/>
          <w:bCs/>
          <w:sz w:val="28"/>
          <w:szCs w:val="28"/>
        </w:rPr>
        <w:t>» смогут решать задачи в следующих видах профессиональной деятельности:</w:t>
      </w:r>
    </w:p>
    <w:p w:rsidR="00B35F2E" w:rsidRPr="00BF6754" w:rsidRDefault="00B35F2E" w:rsidP="00BF6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754">
        <w:rPr>
          <w:rFonts w:ascii="Times New Roman" w:hAnsi="Times New Roman" w:cs="Times New Roman"/>
          <w:bCs/>
          <w:sz w:val="28"/>
          <w:szCs w:val="28"/>
        </w:rPr>
        <w:t>а) в научно-исследовательской деятельности:</w:t>
      </w:r>
    </w:p>
    <w:p w:rsidR="00B35F2E" w:rsidRPr="00BF6754" w:rsidRDefault="00D31538" w:rsidP="00BF6754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754">
        <w:rPr>
          <w:rFonts w:ascii="Times New Roman" w:hAnsi="Times New Roman" w:cs="Times New Roman"/>
          <w:bCs/>
          <w:sz w:val="28"/>
          <w:szCs w:val="28"/>
        </w:rPr>
        <w:t xml:space="preserve">разработка </w:t>
      </w:r>
      <w:r w:rsidR="00B35F2E" w:rsidRPr="00BF6754">
        <w:rPr>
          <w:rFonts w:ascii="Times New Roman" w:hAnsi="Times New Roman" w:cs="Times New Roman"/>
          <w:bCs/>
          <w:sz w:val="28"/>
          <w:szCs w:val="28"/>
        </w:rPr>
        <w:t xml:space="preserve">и проведение самостоятельных </w:t>
      </w:r>
      <w:r w:rsidRPr="00BF6754">
        <w:rPr>
          <w:rFonts w:ascii="Times New Roman" w:hAnsi="Times New Roman" w:cs="Times New Roman"/>
          <w:bCs/>
          <w:sz w:val="28"/>
          <w:szCs w:val="28"/>
        </w:rPr>
        <w:t xml:space="preserve">социальных </w:t>
      </w:r>
      <w:r w:rsidR="00B35F2E" w:rsidRPr="00BF6754">
        <w:rPr>
          <w:rFonts w:ascii="Times New Roman" w:hAnsi="Times New Roman" w:cs="Times New Roman"/>
          <w:bCs/>
          <w:sz w:val="28"/>
          <w:szCs w:val="28"/>
        </w:rPr>
        <w:t>исследований;</w:t>
      </w:r>
    </w:p>
    <w:p w:rsidR="00D31538" w:rsidRPr="00BF6754" w:rsidRDefault="00D31538" w:rsidP="00BF6754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754">
        <w:rPr>
          <w:rFonts w:ascii="Times New Roman" w:hAnsi="Times New Roman" w:cs="Times New Roman"/>
          <w:bCs/>
          <w:sz w:val="28"/>
          <w:szCs w:val="28"/>
        </w:rPr>
        <w:t>применение современных методов анализа количественных и качественных данных;</w:t>
      </w:r>
    </w:p>
    <w:p w:rsidR="00B35F2E" w:rsidRPr="00BF6754" w:rsidRDefault="00B35F2E" w:rsidP="00BF6754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lastRenderedPageBreak/>
        <w:t>анализ и обобщение результатов научного исследования на основе современных междисциплинарных подходов;</w:t>
      </w:r>
    </w:p>
    <w:p w:rsidR="00B35F2E" w:rsidRPr="00BF6754" w:rsidRDefault="00B35F2E" w:rsidP="00BF6754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 xml:space="preserve">использование в исследовательской практике современного программного обеспечения в соответствии с профилем образовательной программы (в том числе в целях разработки тематических сетевых ресурсов, баз </w:t>
      </w:r>
      <w:r w:rsidR="00D31538" w:rsidRPr="00BF6754">
        <w:rPr>
          <w:rFonts w:ascii="Times New Roman" w:hAnsi="Times New Roman"/>
          <w:color w:val="auto"/>
          <w:sz w:val="28"/>
          <w:szCs w:val="28"/>
        </w:rPr>
        <w:t>данных и информационных систем);</w:t>
      </w:r>
    </w:p>
    <w:p w:rsidR="00D31538" w:rsidRPr="00BF6754" w:rsidRDefault="00D31538" w:rsidP="00BF6754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 xml:space="preserve">подготовку академических текстов различных типов на русском и английском языках. </w:t>
      </w:r>
    </w:p>
    <w:p w:rsidR="00B35F2E" w:rsidRPr="00BF6754" w:rsidRDefault="00B35F2E" w:rsidP="00BF6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>б) в педагогической деятельности:</w:t>
      </w:r>
    </w:p>
    <w:p w:rsidR="00B35F2E" w:rsidRPr="00BF6754" w:rsidRDefault="00B35F2E" w:rsidP="00BF6754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 xml:space="preserve">практическое использование знания основ педагогической деятельности в преподавании </w:t>
      </w:r>
      <w:r w:rsidR="00D31538" w:rsidRPr="00BF6754">
        <w:rPr>
          <w:rFonts w:ascii="Times New Roman" w:hAnsi="Times New Roman"/>
          <w:color w:val="auto"/>
          <w:sz w:val="28"/>
          <w:szCs w:val="28"/>
        </w:rPr>
        <w:t xml:space="preserve">социологических дисциплин </w:t>
      </w:r>
      <w:r w:rsidRPr="00BF6754">
        <w:rPr>
          <w:rFonts w:ascii="Times New Roman" w:hAnsi="Times New Roman"/>
          <w:color w:val="auto"/>
          <w:sz w:val="28"/>
          <w:szCs w:val="28"/>
        </w:rPr>
        <w:t xml:space="preserve">на всех уровнях профессионального образования, включая </w:t>
      </w:r>
      <w:r w:rsidR="00F1590C" w:rsidRPr="00BF6754">
        <w:rPr>
          <w:rFonts w:ascii="Times New Roman" w:hAnsi="Times New Roman"/>
          <w:color w:val="auto"/>
          <w:sz w:val="28"/>
          <w:szCs w:val="28"/>
        </w:rPr>
        <w:t xml:space="preserve">дистанционные и </w:t>
      </w:r>
      <w:r w:rsidRPr="00BF6754">
        <w:rPr>
          <w:rFonts w:ascii="Times New Roman" w:hAnsi="Times New Roman"/>
          <w:color w:val="auto"/>
          <w:sz w:val="28"/>
          <w:szCs w:val="28"/>
        </w:rPr>
        <w:t>интерактивные занятия с применением информационно-коммуникационных технологий;</w:t>
      </w:r>
    </w:p>
    <w:p w:rsidR="00B35F2E" w:rsidRPr="00BF6754" w:rsidRDefault="00D31538" w:rsidP="00BF6754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>разработка</w:t>
      </w:r>
      <w:r w:rsidR="00B35F2E" w:rsidRPr="00BF6754">
        <w:rPr>
          <w:rFonts w:ascii="Times New Roman" w:hAnsi="Times New Roman"/>
          <w:color w:val="auto"/>
          <w:sz w:val="28"/>
          <w:szCs w:val="28"/>
        </w:rPr>
        <w:t xml:space="preserve"> образовательных программ;</w:t>
      </w:r>
    </w:p>
    <w:p w:rsidR="00B35F2E" w:rsidRPr="00BF6754" w:rsidRDefault="00B35F2E" w:rsidP="00BF6754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>подготовка учебно-методических и контрольно-измерительных материалов;</w:t>
      </w:r>
    </w:p>
    <w:p w:rsidR="00B35F2E" w:rsidRPr="00BF6754" w:rsidRDefault="00B35F2E" w:rsidP="00BF6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>в) в организационно-управленческой деятельности:</w:t>
      </w:r>
    </w:p>
    <w:p w:rsidR="00B35F2E" w:rsidRPr="00BF6754" w:rsidRDefault="00B35F2E" w:rsidP="00BF6754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 xml:space="preserve">участие в управлении </w:t>
      </w:r>
      <w:r w:rsidR="00F1590C" w:rsidRPr="00BF6754">
        <w:rPr>
          <w:rFonts w:ascii="Times New Roman" w:hAnsi="Times New Roman"/>
          <w:color w:val="auto"/>
          <w:sz w:val="28"/>
          <w:szCs w:val="28"/>
        </w:rPr>
        <w:t xml:space="preserve">исследовательскими и </w:t>
      </w:r>
      <w:r w:rsidRPr="00BF6754">
        <w:rPr>
          <w:rFonts w:ascii="Times New Roman" w:hAnsi="Times New Roman"/>
          <w:color w:val="auto"/>
          <w:sz w:val="28"/>
          <w:szCs w:val="28"/>
        </w:rPr>
        <w:t>учебным</w:t>
      </w:r>
      <w:r w:rsidR="00F1590C" w:rsidRPr="00BF6754">
        <w:rPr>
          <w:rFonts w:ascii="Times New Roman" w:hAnsi="Times New Roman"/>
          <w:color w:val="auto"/>
          <w:sz w:val="28"/>
          <w:szCs w:val="28"/>
        </w:rPr>
        <w:t>и процессами</w:t>
      </w:r>
      <w:r w:rsidRPr="00BF6754">
        <w:rPr>
          <w:rFonts w:ascii="Times New Roman" w:hAnsi="Times New Roman"/>
          <w:color w:val="auto"/>
          <w:sz w:val="28"/>
          <w:szCs w:val="28"/>
        </w:rPr>
        <w:t>: организация и оптимизация работы исполнителей, принятие управленческих решений;</w:t>
      </w:r>
    </w:p>
    <w:p w:rsidR="00B35F2E" w:rsidRPr="00BF6754" w:rsidRDefault="00B35F2E" w:rsidP="00BF6754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>разработка и управление проектной деятельностью в сфере</w:t>
      </w:r>
      <w:r w:rsidR="00F1590C" w:rsidRPr="00BF6754">
        <w:rPr>
          <w:rFonts w:ascii="Times New Roman" w:hAnsi="Times New Roman"/>
          <w:color w:val="auto"/>
          <w:sz w:val="28"/>
          <w:szCs w:val="28"/>
        </w:rPr>
        <w:t xml:space="preserve"> социальной политики</w:t>
      </w:r>
      <w:r w:rsidRPr="00BF6754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B35F2E" w:rsidRPr="00BF6754" w:rsidRDefault="00B35F2E" w:rsidP="00BF6754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>работа с базами данных и информационными системами при реализации научно-исследовательской деятельности;</w:t>
      </w:r>
    </w:p>
    <w:p w:rsidR="00B35F2E" w:rsidRPr="00BF6754" w:rsidRDefault="00B35F2E" w:rsidP="00BF6754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 xml:space="preserve">организация научно-исследовательской и проектной деятельности, участие в управлении временными и постоянными научными коллективами, в том числе в рамках проектов международного сотрудничества; </w:t>
      </w:r>
    </w:p>
    <w:p w:rsidR="00B35F2E" w:rsidRPr="00BF6754" w:rsidRDefault="00B35F2E" w:rsidP="00BF6754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F6754">
        <w:rPr>
          <w:rFonts w:ascii="Times New Roman" w:hAnsi="Times New Roman"/>
          <w:color w:val="auto"/>
          <w:sz w:val="28"/>
          <w:szCs w:val="28"/>
        </w:rPr>
        <w:t>организация и проведение семинаров, научных дискуссий и конференций, планирование деятельности и творческое управление производственными коллективами, созданными</w:t>
      </w:r>
      <w:r w:rsidR="00F1590C" w:rsidRPr="00BF6754">
        <w:rPr>
          <w:rFonts w:ascii="Times New Roman" w:hAnsi="Times New Roman"/>
          <w:color w:val="auto"/>
          <w:sz w:val="28"/>
          <w:szCs w:val="28"/>
        </w:rPr>
        <w:t xml:space="preserve"> для решения конкретных задач </w:t>
      </w:r>
      <w:r w:rsidR="00B6681E" w:rsidRPr="00BF6754">
        <w:rPr>
          <w:rFonts w:ascii="Times New Roman" w:hAnsi="Times New Roman"/>
          <w:color w:val="auto"/>
          <w:sz w:val="28"/>
          <w:szCs w:val="28"/>
        </w:rPr>
        <w:t>в социальной, научной и образовательной сферах</w:t>
      </w:r>
      <w:r w:rsidRPr="00BF6754">
        <w:rPr>
          <w:rFonts w:ascii="Times New Roman" w:hAnsi="Times New Roman"/>
          <w:color w:val="auto"/>
          <w:sz w:val="28"/>
          <w:szCs w:val="28"/>
        </w:rPr>
        <w:t>;</w:t>
      </w:r>
      <w:proofErr w:type="gramEnd"/>
    </w:p>
    <w:p w:rsidR="00B35F2E" w:rsidRPr="00BF6754" w:rsidRDefault="00B35F2E" w:rsidP="00BF6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>г) в редакционно-издательской деятельности:</w:t>
      </w:r>
    </w:p>
    <w:p w:rsidR="00B35F2E" w:rsidRPr="00BF6754" w:rsidRDefault="00B35F2E" w:rsidP="00BF6754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>квалифицированная трансформация текстов различных типов, в том числе создание на базе трансформируемого текста новых текстов</w:t>
      </w:r>
      <w:r w:rsidR="00B6681E" w:rsidRPr="00BF6754">
        <w:rPr>
          <w:rFonts w:ascii="Times New Roman" w:hAnsi="Times New Roman"/>
          <w:color w:val="auto"/>
          <w:sz w:val="28"/>
          <w:szCs w:val="28"/>
        </w:rPr>
        <w:t>, на русском и английском языках</w:t>
      </w:r>
      <w:r w:rsidRPr="00BF6754">
        <w:rPr>
          <w:rFonts w:ascii="Times New Roman" w:hAnsi="Times New Roman"/>
          <w:color w:val="auto"/>
          <w:sz w:val="28"/>
          <w:szCs w:val="28"/>
        </w:rPr>
        <w:t>;</w:t>
      </w:r>
    </w:p>
    <w:p w:rsidR="00B35F2E" w:rsidRPr="00BF6754" w:rsidRDefault="00B35F2E" w:rsidP="00BF6754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>научное редактирование и комментирование текстов для публикации</w:t>
      </w:r>
      <w:r w:rsidR="00B6681E" w:rsidRPr="00BF6754">
        <w:rPr>
          <w:rFonts w:ascii="Times New Roman" w:hAnsi="Times New Roman"/>
          <w:color w:val="auto"/>
          <w:sz w:val="28"/>
          <w:szCs w:val="28"/>
        </w:rPr>
        <w:t>;</w:t>
      </w:r>
    </w:p>
    <w:p w:rsidR="00B35F2E" w:rsidRPr="00BF6754" w:rsidRDefault="00B35F2E" w:rsidP="00BF6754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lastRenderedPageBreak/>
        <w:t xml:space="preserve">разработка книгоиздательских и </w:t>
      </w:r>
      <w:proofErr w:type="spellStart"/>
      <w:r w:rsidRPr="00BF6754">
        <w:rPr>
          <w:rFonts w:ascii="Times New Roman" w:hAnsi="Times New Roman"/>
          <w:color w:val="auto"/>
          <w:sz w:val="28"/>
          <w:szCs w:val="28"/>
        </w:rPr>
        <w:t>медийных</w:t>
      </w:r>
      <w:proofErr w:type="spellEnd"/>
      <w:r w:rsidRPr="00BF6754">
        <w:rPr>
          <w:rFonts w:ascii="Times New Roman" w:hAnsi="Times New Roman"/>
          <w:color w:val="auto"/>
          <w:sz w:val="28"/>
          <w:szCs w:val="28"/>
        </w:rPr>
        <w:t xml:space="preserve"> проектов в сфере </w:t>
      </w:r>
      <w:r w:rsidR="00B6681E" w:rsidRPr="00BF6754">
        <w:rPr>
          <w:rFonts w:ascii="Times New Roman" w:hAnsi="Times New Roman"/>
          <w:color w:val="auto"/>
          <w:sz w:val="28"/>
          <w:szCs w:val="28"/>
        </w:rPr>
        <w:t>социальных исследований и популяризации социологического знания</w:t>
      </w:r>
      <w:r w:rsidRPr="00BF6754">
        <w:rPr>
          <w:rFonts w:ascii="Times New Roman" w:hAnsi="Times New Roman"/>
          <w:color w:val="auto"/>
          <w:sz w:val="28"/>
          <w:szCs w:val="28"/>
        </w:rPr>
        <w:t>.</w:t>
      </w:r>
    </w:p>
    <w:p w:rsidR="00B35F2E" w:rsidRPr="00BF6754" w:rsidRDefault="00B35F2E" w:rsidP="00BF6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>д) в экспертно-аналитической деятельности:</w:t>
      </w:r>
    </w:p>
    <w:p w:rsidR="00B35F2E" w:rsidRPr="00BF6754" w:rsidRDefault="00B35F2E" w:rsidP="00BF6754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 xml:space="preserve">критический анализ </w:t>
      </w:r>
      <w:r w:rsidR="00B6681E" w:rsidRPr="00BF6754">
        <w:rPr>
          <w:rFonts w:ascii="Times New Roman" w:hAnsi="Times New Roman"/>
          <w:color w:val="auto"/>
          <w:sz w:val="28"/>
          <w:szCs w:val="28"/>
        </w:rPr>
        <w:t>социальных исследований и социологических публикаций различных типов</w:t>
      </w:r>
      <w:r w:rsidRPr="00BF6754">
        <w:rPr>
          <w:rFonts w:ascii="Times New Roman" w:hAnsi="Times New Roman"/>
          <w:color w:val="auto"/>
          <w:sz w:val="28"/>
          <w:szCs w:val="28"/>
        </w:rPr>
        <w:t>;</w:t>
      </w:r>
    </w:p>
    <w:p w:rsidR="00B35F2E" w:rsidRPr="00BF6754" w:rsidRDefault="00B35F2E" w:rsidP="00BF6754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BF6754">
        <w:rPr>
          <w:rFonts w:ascii="Times New Roman" w:hAnsi="Times New Roman"/>
          <w:color w:val="auto"/>
          <w:sz w:val="28"/>
          <w:szCs w:val="28"/>
        </w:rPr>
        <w:t xml:space="preserve">подготовка экспертных заключений, аналитических записок и </w:t>
      </w:r>
      <w:proofErr w:type="spellStart"/>
      <w:r w:rsidRPr="00BF6754">
        <w:rPr>
          <w:rFonts w:ascii="Times New Roman" w:hAnsi="Times New Roman"/>
          <w:color w:val="auto"/>
          <w:sz w:val="28"/>
          <w:szCs w:val="28"/>
        </w:rPr>
        <w:t>о</w:t>
      </w:r>
      <w:r w:rsidR="00BF6754">
        <w:rPr>
          <w:rFonts w:ascii="Times New Roman" w:hAnsi="Times New Roman"/>
          <w:color w:val="auto"/>
          <w:sz w:val="28"/>
          <w:szCs w:val="28"/>
        </w:rPr>
        <w:t>тетов</w:t>
      </w:r>
      <w:proofErr w:type="spellEnd"/>
      <w:r w:rsidRPr="00BF6754">
        <w:rPr>
          <w:rFonts w:ascii="Times New Roman" w:hAnsi="Times New Roman"/>
          <w:color w:val="auto"/>
          <w:sz w:val="28"/>
          <w:szCs w:val="28"/>
        </w:rPr>
        <w:t xml:space="preserve"> по различным аспектам </w:t>
      </w:r>
      <w:r w:rsidR="00B6681E" w:rsidRPr="00BF6754">
        <w:rPr>
          <w:rFonts w:ascii="Times New Roman" w:hAnsi="Times New Roman"/>
          <w:color w:val="auto"/>
          <w:sz w:val="28"/>
          <w:szCs w:val="28"/>
        </w:rPr>
        <w:t xml:space="preserve">социальных исследований, </w:t>
      </w:r>
      <w:r w:rsidR="00BF6754">
        <w:rPr>
          <w:rFonts w:ascii="Times New Roman" w:hAnsi="Times New Roman"/>
          <w:color w:val="auto"/>
          <w:sz w:val="28"/>
          <w:szCs w:val="28"/>
        </w:rPr>
        <w:t xml:space="preserve">разработка </w:t>
      </w:r>
      <w:r w:rsidR="00B6681E" w:rsidRPr="00BF6754">
        <w:rPr>
          <w:rFonts w:ascii="Times New Roman" w:hAnsi="Times New Roman"/>
          <w:color w:val="auto"/>
          <w:sz w:val="28"/>
          <w:szCs w:val="28"/>
        </w:rPr>
        <w:t xml:space="preserve">социальных проектов и </w:t>
      </w:r>
      <w:r w:rsidR="00BF6754">
        <w:rPr>
          <w:rFonts w:ascii="Times New Roman" w:hAnsi="Times New Roman"/>
          <w:color w:val="auto"/>
          <w:sz w:val="28"/>
          <w:szCs w:val="28"/>
        </w:rPr>
        <w:t xml:space="preserve">консультативное сопровождение </w:t>
      </w:r>
      <w:r w:rsidR="00B6681E" w:rsidRPr="00BF6754">
        <w:rPr>
          <w:rFonts w:ascii="Times New Roman" w:hAnsi="Times New Roman"/>
          <w:color w:val="auto"/>
          <w:sz w:val="28"/>
          <w:szCs w:val="28"/>
        </w:rPr>
        <w:t xml:space="preserve">профессиональной деятельности </w:t>
      </w:r>
      <w:r w:rsidRPr="00BF6754">
        <w:rPr>
          <w:rFonts w:ascii="Times New Roman" w:hAnsi="Times New Roman"/>
          <w:color w:val="auto"/>
          <w:sz w:val="28"/>
          <w:szCs w:val="28"/>
        </w:rPr>
        <w:t>государственных и общественных организаций, научных и образовательных учреждений, СМИ и т.д.</w:t>
      </w:r>
    </w:p>
    <w:p w:rsidR="00A8777B" w:rsidRPr="00BF6754" w:rsidRDefault="00A8777B" w:rsidP="00BF6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76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A8777B" w:rsidRPr="00BF6754" w:rsidSect="0092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EF2"/>
    <w:multiLevelType w:val="hybridMultilevel"/>
    <w:tmpl w:val="298A12E8"/>
    <w:lvl w:ilvl="0" w:tplc="9B98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B2E48"/>
    <w:multiLevelType w:val="hybridMultilevel"/>
    <w:tmpl w:val="5406CCF8"/>
    <w:styleLink w:val="5"/>
    <w:lvl w:ilvl="0" w:tplc="D90ADDAA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705820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C4C636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AA9936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C201C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4F370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1C8F20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FC7862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0C4746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27B39DB"/>
    <w:multiLevelType w:val="hybridMultilevel"/>
    <w:tmpl w:val="DE863608"/>
    <w:numStyleLink w:val="8"/>
  </w:abstractNum>
  <w:abstractNum w:abstractNumId="3">
    <w:nsid w:val="145B1BCA"/>
    <w:multiLevelType w:val="hybridMultilevel"/>
    <w:tmpl w:val="BBDA2C94"/>
    <w:styleLink w:val="7"/>
    <w:lvl w:ilvl="0" w:tplc="7254790A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C753C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E897B6">
      <w:start w:val="1"/>
      <w:numFmt w:val="bullet"/>
      <w:lvlText w:val="-"/>
      <w:lvlJc w:val="left"/>
      <w:pPr>
        <w:tabs>
          <w:tab w:val="num" w:pos="1079"/>
        </w:tabs>
        <w:ind w:left="5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6A00C">
      <w:start w:val="1"/>
      <w:numFmt w:val="bullet"/>
      <w:lvlText w:val="-"/>
      <w:lvlJc w:val="left"/>
      <w:pPr>
        <w:tabs>
          <w:tab w:val="left" w:pos="928"/>
          <w:tab w:val="num" w:pos="1439"/>
        </w:tabs>
        <w:ind w:left="8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EA7226">
      <w:start w:val="1"/>
      <w:numFmt w:val="bullet"/>
      <w:lvlText w:val="-"/>
      <w:lvlJc w:val="left"/>
      <w:pPr>
        <w:tabs>
          <w:tab w:val="left" w:pos="928"/>
          <w:tab w:val="num" w:pos="1799"/>
        </w:tabs>
        <w:ind w:left="123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BA0B7C">
      <w:start w:val="1"/>
      <w:numFmt w:val="bullet"/>
      <w:lvlText w:val="-"/>
      <w:lvlJc w:val="left"/>
      <w:pPr>
        <w:tabs>
          <w:tab w:val="left" w:pos="928"/>
          <w:tab w:val="num" w:pos="2159"/>
        </w:tabs>
        <w:ind w:left="159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7EC172">
      <w:start w:val="1"/>
      <w:numFmt w:val="bullet"/>
      <w:lvlText w:val="-"/>
      <w:lvlJc w:val="left"/>
      <w:pPr>
        <w:tabs>
          <w:tab w:val="left" w:pos="928"/>
          <w:tab w:val="num" w:pos="2519"/>
        </w:tabs>
        <w:ind w:left="195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36FC02">
      <w:start w:val="1"/>
      <w:numFmt w:val="bullet"/>
      <w:lvlText w:val="-"/>
      <w:lvlJc w:val="left"/>
      <w:pPr>
        <w:tabs>
          <w:tab w:val="left" w:pos="928"/>
          <w:tab w:val="num" w:pos="2879"/>
        </w:tabs>
        <w:ind w:left="23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507BEA">
      <w:start w:val="1"/>
      <w:numFmt w:val="bullet"/>
      <w:lvlText w:val="-"/>
      <w:lvlJc w:val="left"/>
      <w:pPr>
        <w:tabs>
          <w:tab w:val="left" w:pos="928"/>
          <w:tab w:val="num" w:pos="3239"/>
        </w:tabs>
        <w:ind w:left="26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27470CD"/>
    <w:multiLevelType w:val="hybridMultilevel"/>
    <w:tmpl w:val="5406CCF8"/>
    <w:numStyleLink w:val="5"/>
  </w:abstractNum>
  <w:abstractNum w:abstractNumId="5">
    <w:nsid w:val="289E63CA"/>
    <w:multiLevelType w:val="hybridMultilevel"/>
    <w:tmpl w:val="018462CA"/>
    <w:styleLink w:val="6"/>
    <w:lvl w:ilvl="0" w:tplc="3C90BCA4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4EB24A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1C0CF2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0AA08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29BC4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EF02A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8D9FE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4E31C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7EB7B8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F3E7C78"/>
    <w:multiLevelType w:val="hybridMultilevel"/>
    <w:tmpl w:val="B5027D82"/>
    <w:lvl w:ilvl="0" w:tplc="9B98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A15F9"/>
    <w:multiLevelType w:val="hybridMultilevel"/>
    <w:tmpl w:val="BBDA2C94"/>
    <w:numStyleLink w:val="7"/>
  </w:abstractNum>
  <w:abstractNum w:abstractNumId="8">
    <w:nsid w:val="4B623FDB"/>
    <w:multiLevelType w:val="hybridMultilevel"/>
    <w:tmpl w:val="DE863608"/>
    <w:styleLink w:val="8"/>
    <w:lvl w:ilvl="0" w:tplc="58B46EA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C44F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6ECD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B81CC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D8F5A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A835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CAA2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21DC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CE7FD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09D6037"/>
    <w:multiLevelType w:val="hybridMultilevel"/>
    <w:tmpl w:val="018462CA"/>
    <w:numStyleLink w:val="6"/>
  </w:abstractNum>
  <w:abstractNum w:abstractNumId="10">
    <w:nsid w:val="590A2B02"/>
    <w:multiLevelType w:val="hybridMultilevel"/>
    <w:tmpl w:val="5D3A106C"/>
    <w:lvl w:ilvl="0" w:tplc="9B98A3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A24314B"/>
    <w:multiLevelType w:val="hybridMultilevel"/>
    <w:tmpl w:val="801414AA"/>
    <w:lvl w:ilvl="0" w:tplc="9B98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8588E"/>
    <w:multiLevelType w:val="hybridMultilevel"/>
    <w:tmpl w:val="4ED4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7"/>
    <w:lvlOverride w:ilvl="0">
      <w:lvl w:ilvl="0" w:tplc="CEE47500">
        <w:start w:val="1"/>
        <w:numFmt w:val="bullet"/>
        <w:lvlText w:val="-"/>
        <w:lvlJc w:val="left"/>
        <w:pPr>
          <w:ind w:left="9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1C34CE">
        <w:start w:val="1"/>
        <w:numFmt w:val="bullet"/>
        <w:lvlText w:val="-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DCCADA">
        <w:start w:val="1"/>
        <w:numFmt w:val="bullet"/>
        <w:lvlText w:val="-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7EE05A">
        <w:start w:val="1"/>
        <w:numFmt w:val="bullet"/>
        <w:lvlText w:val="-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686494">
        <w:start w:val="1"/>
        <w:numFmt w:val="bullet"/>
        <w:lvlText w:val="-"/>
        <w:lvlJc w:val="left"/>
        <w:pPr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B0BCAC">
        <w:start w:val="1"/>
        <w:numFmt w:val="bullet"/>
        <w:lvlText w:val="-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FEDAFC">
        <w:start w:val="1"/>
        <w:numFmt w:val="bullet"/>
        <w:lvlText w:val="-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D0E31E">
        <w:start w:val="1"/>
        <w:numFmt w:val="bullet"/>
        <w:lvlText w:val="-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963860">
        <w:start w:val="1"/>
        <w:numFmt w:val="bullet"/>
        <w:lvlText w:val="-"/>
        <w:lvlJc w:val="left"/>
        <w:pPr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lvl w:ilvl="0" w:tplc="CEE47500">
        <w:start w:val="1"/>
        <w:numFmt w:val="bullet"/>
        <w:lvlText w:val="-"/>
        <w:lvlJc w:val="left"/>
        <w:pPr>
          <w:tabs>
            <w:tab w:val="left" w:pos="928"/>
          </w:tabs>
          <w:ind w:left="89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81C34CE">
        <w:start w:val="1"/>
        <w:numFmt w:val="bullet"/>
        <w:lvlText w:val="-"/>
        <w:lvlJc w:val="left"/>
        <w:pPr>
          <w:ind w:left="10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2DCCADA">
        <w:start w:val="1"/>
        <w:numFmt w:val="bullet"/>
        <w:lvlText w:val="-"/>
        <w:lvlJc w:val="left"/>
        <w:pPr>
          <w:tabs>
            <w:tab w:val="left" w:pos="928"/>
          </w:tabs>
          <w:ind w:left="14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837EE05A">
        <w:start w:val="1"/>
        <w:numFmt w:val="bullet"/>
        <w:lvlText w:val="-"/>
        <w:lvlJc w:val="left"/>
        <w:pPr>
          <w:tabs>
            <w:tab w:val="left" w:pos="928"/>
          </w:tabs>
          <w:ind w:left="17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72686494">
        <w:start w:val="1"/>
        <w:numFmt w:val="bullet"/>
        <w:lvlText w:val="-"/>
        <w:lvlJc w:val="left"/>
        <w:pPr>
          <w:tabs>
            <w:tab w:val="left" w:pos="928"/>
          </w:tabs>
          <w:ind w:left="213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7B0BCAC">
        <w:start w:val="1"/>
        <w:numFmt w:val="bullet"/>
        <w:lvlText w:val="-"/>
        <w:lvlJc w:val="left"/>
        <w:pPr>
          <w:tabs>
            <w:tab w:val="left" w:pos="928"/>
          </w:tabs>
          <w:ind w:left="24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7FEDAFC">
        <w:start w:val="1"/>
        <w:numFmt w:val="bullet"/>
        <w:lvlText w:val="-"/>
        <w:lvlJc w:val="left"/>
        <w:pPr>
          <w:tabs>
            <w:tab w:val="left" w:pos="928"/>
          </w:tabs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5D0E31E">
        <w:start w:val="1"/>
        <w:numFmt w:val="bullet"/>
        <w:lvlText w:val="-"/>
        <w:lvlJc w:val="left"/>
        <w:pPr>
          <w:tabs>
            <w:tab w:val="left" w:pos="928"/>
          </w:tabs>
          <w:ind w:left="32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90963860">
        <w:start w:val="1"/>
        <w:numFmt w:val="bullet"/>
        <w:lvlText w:val="-"/>
        <w:lvlJc w:val="left"/>
        <w:pPr>
          <w:tabs>
            <w:tab w:val="left" w:pos="928"/>
          </w:tabs>
          <w:ind w:left="35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8"/>
  </w:num>
  <w:num w:numId="11">
    <w:abstractNumId w:val="2"/>
  </w:num>
  <w:num w:numId="12">
    <w:abstractNumId w:val="2"/>
    <w:lvlOverride w:ilvl="0">
      <w:lvl w:ilvl="0" w:tplc="8568552C">
        <w:start w:val="1"/>
        <w:numFmt w:val="bullet"/>
        <w:lvlText w:val="-"/>
        <w:lvlJc w:val="left"/>
        <w:pPr>
          <w:tabs>
            <w:tab w:val="num" w:pos="679"/>
          </w:tabs>
          <w:ind w:left="691" w:hanging="33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97494EA">
        <w:start w:val="1"/>
        <w:numFmt w:val="bullet"/>
        <w:lvlText w:val="o"/>
        <w:lvlJc w:val="left"/>
        <w:pPr>
          <w:tabs>
            <w:tab w:val="left" w:pos="679"/>
            <w:tab w:val="num" w:pos="1388"/>
          </w:tabs>
          <w:ind w:left="1400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2E4CD74">
        <w:start w:val="1"/>
        <w:numFmt w:val="bullet"/>
        <w:lvlText w:val="▪"/>
        <w:lvlJc w:val="left"/>
        <w:pPr>
          <w:tabs>
            <w:tab w:val="left" w:pos="679"/>
            <w:tab w:val="num" w:pos="2097"/>
          </w:tabs>
          <w:ind w:left="21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5F303528">
        <w:start w:val="1"/>
        <w:numFmt w:val="bullet"/>
        <w:lvlText w:val="·"/>
        <w:lvlJc w:val="left"/>
        <w:pPr>
          <w:tabs>
            <w:tab w:val="left" w:pos="679"/>
            <w:tab w:val="num" w:pos="2806"/>
          </w:tabs>
          <w:ind w:left="2818" w:hanging="2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BCE63EF6">
        <w:start w:val="1"/>
        <w:numFmt w:val="bullet"/>
        <w:lvlText w:val="o"/>
        <w:lvlJc w:val="left"/>
        <w:pPr>
          <w:tabs>
            <w:tab w:val="left" w:pos="679"/>
            <w:tab w:val="num" w:pos="3515"/>
          </w:tabs>
          <w:ind w:left="352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1B49B60">
        <w:start w:val="1"/>
        <w:numFmt w:val="bullet"/>
        <w:lvlText w:val="▪"/>
        <w:lvlJc w:val="left"/>
        <w:pPr>
          <w:tabs>
            <w:tab w:val="left" w:pos="679"/>
            <w:tab w:val="num" w:pos="4224"/>
          </w:tabs>
          <w:ind w:left="423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EA28060">
        <w:start w:val="1"/>
        <w:numFmt w:val="bullet"/>
        <w:lvlText w:val="·"/>
        <w:lvlJc w:val="left"/>
        <w:pPr>
          <w:tabs>
            <w:tab w:val="left" w:pos="679"/>
            <w:tab w:val="num" w:pos="4933"/>
          </w:tabs>
          <w:ind w:left="4945" w:hanging="2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36EA88C">
        <w:start w:val="1"/>
        <w:numFmt w:val="bullet"/>
        <w:lvlText w:val="o"/>
        <w:lvlJc w:val="left"/>
        <w:pPr>
          <w:tabs>
            <w:tab w:val="left" w:pos="679"/>
            <w:tab w:val="num" w:pos="5642"/>
          </w:tabs>
          <w:ind w:left="5654" w:hanging="2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9CE4633E">
        <w:start w:val="1"/>
        <w:numFmt w:val="bullet"/>
        <w:lvlText w:val="▪"/>
        <w:lvlJc w:val="left"/>
        <w:pPr>
          <w:tabs>
            <w:tab w:val="left" w:pos="679"/>
            <w:tab w:val="num" w:pos="6351"/>
          </w:tabs>
          <w:ind w:left="6363" w:hanging="2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3">
    <w:abstractNumId w:val="0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Nba0NDE2NjMztDRV0lEKTi0uzszPAykwrAUAUolnRCwAAAA="/>
  </w:docVars>
  <w:rsids>
    <w:rsidRoot w:val="00B35F2E"/>
    <w:rsid w:val="000E03C7"/>
    <w:rsid w:val="00251C8F"/>
    <w:rsid w:val="002E6BC5"/>
    <w:rsid w:val="002F52F0"/>
    <w:rsid w:val="00340177"/>
    <w:rsid w:val="005019B4"/>
    <w:rsid w:val="006379E9"/>
    <w:rsid w:val="006D785C"/>
    <w:rsid w:val="0070088C"/>
    <w:rsid w:val="00706BAD"/>
    <w:rsid w:val="00727FAD"/>
    <w:rsid w:val="00782C84"/>
    <w:rsid w:val="008522DF"/>
    <w:rsid w:val="00924C3E"/>
    <w:rsid w:val="00A174A1"/>
    <w:rsid w:val="00A8777B"/>
    <w:rsid w:val="00B35F2E"/>
    <w:rsid w:val="00B6681E"/>
    <w:rsid w:val="00BE4C3E"/>
    <w:rsid w:val="00BF6754"/>
    <w:rsid w:val="00C07A37"/>
    <w:rsid w:val="00CC2DDC"/>
    <w:rsid w:val="00D10AD5"/>
    <w:rsid w:val="00D31538"/>
    <w:rsid w:val="00D452C2"/>
    <w:rsid w:val="00D95006"/>
    <w:rsid w:val="00DD5743"/>
    <w:rsid w:val="00DD6DF0"/>
    <w:rsid w:val="00E11657"/>
    <w:rsid w:val="00E21EB1"/>
    <w:rsid w:val="00ED297A"/>
    <w:rsid w:val="00F1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E"/>
    <w:pPr>
      <w:ind w:left="720"/>
      <w:contextualSpacing/>
    </w:pPr>
  </w:style>
  <w:style w:type="paragraph" w:customStyle="1" w:styleId="AA">
    <w:name w:val="Основной текст A A"/>
    <w:rsid w:val="00B35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B35F2E"/>
    <w:pPr>
      <w:numPr>
        <w:numId w:val="2"/>
      </w:numPr>
    </w:pPr>
  </w:style>
  <w:style w:type="numbering" w:customStyle="1" w:styleId="6">
    <w:name w:val="Импортированный стиль 6"/>
    <w:rsid w:val="00B35F2E"/>
    <w:pPr>
      <w:numPr>
        <w:numId w:val="4"/>
      </w:numPr>
    </w:pPr>
  </w:style>
  <w:style w:type="numbering" w:customStyle="1" w:styleId="7">
    <w:name w:val="Импортированный стиль 7"/>
    <w:rsid w:val="00B35F2E"/>
    <w:pPr>
      <w:numPr>
        <w:numId w:val="6"/>
      </w:numPr>
    </w:pPr>
  </w:style>
  <w:style w:type="numbering" w:customStyle="1" w:styleId="8">
    <w:name w:val="Импортированный стиль 8"/>
    <w:rsid w:val="00B35F2E"/>
    <w:pPr>
      <w:numPr>
        <w:numId w:val="10"/>
      </w:numPr>
    </w:pPr>
  </w:style>
  <w:style w:type="table" w:styleId="a4">
    <w:name w:val="Table Grid"/>
    <w:basedOn w:val="a1"/>
    <w:uiPriority w:val="59"/>
    <w:rsid w:val="0063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D29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52" w:lineRule="auto"/>
      <w:ind w:left="720"/>
    </w:pPr>
    <w:rPr>
      <w:rFonts w:ascii="Times New Roman" w:eastAsia="SimSun" w:hAnsi="Times New Roman" w:cs="Lucida Sans"/>
      <w:color w:val="auto"/>
      <w:kern w:val="2"/>
      <w:sz w:val="24"/>
      <w:szCs w:val="24"/>
      <w:bdr w:val="none" w:sz="0" w:space="0" w:color="auto"/>
      <w:lang w:eastAsia="zh-CN" w:bidi="hi-IN"/>
    </w:rPr>
  </w:style>
  <w:style w:type="paragraph" w:customStyle="1" w:styleId="Default">
    <w:name w:val="Default"/>
    <w:rsid w:val="00ED29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E"/>
    <w:pPr>
      <w:ind w:left="720"/>
      <w:contextualSpacing/>
    </w:pPr>
  </w:style>
  <w:style w:type="paragraph" w:customStyle="1" w:styleId="AA">
    <w:name w:val="Основной текст A A"/>
    <w:rsid w:val="00B35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B35F2E"/>
    <w:pPr>
      <w:numPr>
        <w:numId w:val="2"/>
      </w:numPr>
    </w:pPr>
  </w:style>
  <w:style w:type="numbering" w:customStyle="1" w:styleId="6">
    <w:name w:val="Импортированный стиль 6"/>
    <w:rsid w:val="00B35F2E"/>
    <w:pPr>
      <w:numPr>
        <w:numId w:val="4"/>
      </w:numPr>
    </w:pPr>
  </w:style>
  <w:style w:type="numbering" w:customStyle="1" w:styleId="7">
    <w:name w:val="Импортированный стиль 7"/>
    <w:rsid w:val="00B35F2E"/>
    <w:pPr>
      <w:numPr>
        <w:numId w:val="6"/>
      </w:numPr>
    </w:pPr>
  </w:style>
  <w:style w:type="numbering" w:customStyle="1" w:styleId="8">
    <w:name w:val="Импортированный стиль 8"/>
    <w:rsid w:val="00B35F2E"/>
    <w:pPr>
      <w:numPr>
        <w:numId w:val="10"/>
      </w:numPr>
    </w:pPr>
  </w:style>
  <w:style w:type="table" w:styleId="a4">
    <w:name w:val="Table Grid"/>
    <w:basedOn w:val="a1"/>
    <w:uiPriority w:val="59"/>
    <w:rsid w:val="0063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D29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52" w:lineRule="auto"/>
      <w:ind w:left="720"/>
    </w:pPr>
    <w:rPr>
      <w:rFonts w:ascii="Times New Roman" w:eastAsia="SimSun" w:hAnsi="Times New Roman" w:cs="Lucida Sans"/>
      <w:color w:val="auto"/>
      <w:kern w:val="2"/>
      <w:sz w:val="24"/>
      <w:szCs w:val="24"/>
      <w:bdr w:val="none" w:sz="0" w:space="0" w:color="auto"/>
      <w:lang w:eastAsia="zh-CN" w:bidi="hi-IN"/>
    </w:rPr>
  </w:style>
  <w:style w:type="paragraph" w:customStyle="1" w:styleId="Default">
    <w:name w:val="Default"/>
    <w:rsid w:val="00ED29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Завгородняя Ольга Ивановна</dc:creator>
  <cp:lastModifiedBy>Пользователь</cp:lastModifiedBy>
  <cp:revision>7</cp:revision>
  <dcterms:created xsi:type="dcterms:W3CDTF">2019-11-27T07:28:00Z</dcterms:created>
  <dcterms:modified xsi:type="dcterms:W3CDTF">2019-11-27T08:20:00Z</dcterms:modified>
</cp:coreProperties>
</file>