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A07A5" w:rsidRDefault="00FA07A5" w:rsidP="00FA07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ПРАКТИКИ</w:t>
      </w:r>
    </w:p>
    <w:p w:rsidR="00FA07A5" w:rsidRPr="00322B11" w:rsidRDefault="00FA07A5" w:rsidP="00FA07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ОБРАЗОВАТЕЛЬНАЯ </w:t>
      </w:r>
      <w:r w:rsidRPr="00322B11">
        <w:rPr>
          <w:b/>
          <w:bCs/>
          <w:sz w:val="23"/>
          <w:szCs w:val="23"/>
        </w:rPr>
        <w:t>ПРОГРАММА ВЫСШЕГО ОБРАЗОВАНИЯ –</w:t>
      </w:r>
    </w:p>
    <w:p w:rsidR="00FA07A5" w:rsidRPr="00322B11" w:rsidRDefault="00FA07A5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 xml:space="preserve">ПРОГРАММА </w:t>
      </w:r>
      <w:r>
        <w:rPr>
          <w:b/>
          <w:bCs/>
          <w:sz w:val="23"/>
          <w:szCs w:val="23"/>
        </w:rPr>
        <w:t>МАГИСТРАТУРЫ</w:t>
      </w:r>
    </w:p>
    <w:p w:rsidR="00FA07A5" w:rsidRPr="00322B11" w:rsidRDefault="00FA07A5" w:rsidP="00FA07A5">
      <w:pPr>
        <w:pStyle w:val="Default"/>
        <w:jc w:val="center"/>
        <w:rPr>
          <w:b/>
          <w:bCs/>
          <w:sz w:val="23"/>
          <w:szCs w:val="23"/>
        </w:rPr>
      </w:pPr>
      <w:r w:rsidRPr="00322B11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>СОВРЕМЕННЫЙ СОЦИАЛЬНЫЙ АНАЛИЗ</w:t>
      </w:r>
      <w:r w:rsidRPr="00322B11">
        <w:rPr>
          <w:b/>
          <w:bCs/>
          <w:sz w:val="23"/>
          <w:szCs w:val="23"/>
        </w:rPr>
        <w:t>»</w:t>
      </w:r>
    </w:p>
    <w:p w:rsidR="00FA07A5" w:rsidRDefault="00FA07A5" w:rsidP="00FA07A5">
      <w:pPr>
        <w:ind w:right="295"/>
        <w:jc w:val="right"/>
        <w:rPr>
          <w:rFonts w:eastAsia="Calibri"/>
          <w:color w:val="000000"/>
          <w:sz w:val="24"/>
          <w:lang w:eastAsia="en-US"/>
        </w:rPr>
      </w:pPr>
    </w:p>
    <w:p w:rsidR="00FA07A5" w:rsidRPr="00FA07A5" w:rsidRDefault="00FA07A5" w:rsidP="00FA07A5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lang w:eastAsia="en-US"/>
        </w:rPr>
      </w:pPr>
      <w:r w:rsidRPr="00FA07A5">
        <w:rPr>
          <w:rFonts w:ascii="Times New Roman" w:eastAsia="Calibri" w:hAnsi="Times New Roman"/>
          <w:color w:val="000000"/>
          <w:sz w:val="24"/>
          <w:lang w:eastAsia="en-US"/>
        </w:rPr>
        <w:t xml:space="preserve">Утверждена </w:t>
      </w:r>
    </w:p>
    <w:p w:rsidR="00FA07A5" w:rsidRPr="00FA07A5" w:rsidRDefault="00FA07A5" w:rsidP="00FA07A5">
      <w:pPr>
        <w:spacing w:after="0" w:line="240" w:lineRule="auto"/>
        <w:jc w:val="right"/>
        <w:rPr>
          <w:rFonts w:ascii="Times New Roman" w:eastAsia="Calibri" w:hAnsi="Times New Roman"/>
          <w:sz w:val="24"/>
          <w:lang w:eastAsia="en-US"/>
        </w:rPr>
      </w:pPr>
      <w:r w:rsidRPr="00FA07A5">
        <w:rPr>
          <w:rFonts w:ascii="Times New Roman" w:eastAsia="Calibri" w:hAnsi="Times New Roman"/>
          <w:sz w:val="24"/>
          <w:lang w:eastAsia="en-US"/>
        </w:rPr>
        <w:t xml:space="preserve">Академическим советом ООП </w:t>
      </w:r>
    </w:p>
    <w:p w:rsidR="00FA07A5" w:rsidRPr="00FA07A5" w:rsidRDefault="00FA07A5" w:rsidP="00FA07A5">
      <w:pPr>
        <w:spacing w:after="0" w:line="240" w:lineRule="auto"/>
        <w:jc w:val="right"/>
        <w:rPr>
          <w:rFonts w:ascii="Times New Roman" w:eastAsia="Calibri" w:hAnsi="Times New Roman"/>
          <w:sz w:val="24"/>
          <w:lang w:eastAsia="en-US"/>
        </w:rPr>
      </w:pPr>
      <w:r w:rsidRPr="00FA07A5">
        <w:rPr>
          <w:rFonts w:ascii="Times New Roman" w:eastAsia="Calibri" w:hAnsi="Times New Roman"/>
          <w:color w:val="000000"/>
          <w:sz w:val="24"/>
          <w:lang w:eastAsia="en-US"/>
        </w:rPr>
        <w:t>Протокол № 1 от 3</w:t>
      </w:r>
      <w:r w:rsidR="001835E6">
        <w:rPr>
          <w:rFonts w:ascii="Times New Roman" w:eastAsia="Calibri" w:hAnsi="Times New Roman"/>
          <w:color w:val="000000"/>
          <w:sz w:val="24"/>
          <w:lang w:eastAsia="en-US"/>
        </w:rPr>
        <w:t>0</w:t>
      </w:r>
      <w:r w:rsidRPr="00FA07A5">
        <w:rPr>
          <w:rFonts w:ascii="Times New Roman" w:eastAsia="Calibri" w:hAnsi="Times New Roman"/>
          <w:color w:val="000000"/>
          <w:sz w:val="24"/>
          <w:lang w:eastAsia="en-US"/>
        </w:rPr>
        <w:t xml:space="preserve"> августа 201</w:t>
      </w:r>
      <w:r w:rsidR="001835E6">
        <w:rPr>
          <w:rFonts w:ascii="Times New Roman" w:eastAsia="Calibri" w:hAnsi="Times New Roman"/>
          <w:color w:val="000000"/>
          <w:sz w:val="24"/>
          <w:lang w:eastAsia="en-US"/>
        </w:rPr>
        <w:t>9</w:t>
      </w:r>
      <w:bookmarkStart w:id="0" w:name="_GoBack"/>
      <w:bookmarkEnd w:id="0"/>
      <w:r w:rsidRPr="00FA07A5">
        <w:rPr>
          <w:rFonts w:ascii="Times New Roman" w:eastAsia="Calibri" w:hAnsi="Times New Roman"/>
          <w:color w:val="000000"/>
          <w:sz w:val="24"/>
          <w:lang w:eastAsia="en-US"/>
        </w:rPr>
        <w:t xml:space="preserve"> г.</w:t>
      </w:r>
    </w:p>
    <w:p w:rsidR="00FA07A5" w:rsidRPr="00F47771" w:rsidRDefault="00FA07A5" w:rsidP="00FA07A5">
      <w:pPr>
        <w:jc w:val="center"/>
        <w:rPr>
          <w:spacing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3"/>
        <w:gridCol w:w="6083"/>
      </w:tblGrid>
      <w:tr w:rsidR="00FA07A5" w:rsidRPr="00F47771" w:rsidTr="00E92414">
        <w:trPr>
          <w:trHeight w:val="380"/>
        </w:trPr>
        <w:tc>
          <w:tcPr>
            <w:tcW w:w="2973" w:type="dxa"/>
          </w:tcPr>
          <w:tbl>
            <w:tblPr>
              <w:tblW w:w="1141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1"/>
            </w:tblGrid>
            <w:tr w:rsidR="00FA07A5" w:rsidRPr="00FA07A5" w:rsidTr="00E92414">
              <w:trPr>
                <w:trHeight w:val="136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Автор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:rsidR="00FA07A5" w:rsidRPr="00FA07A5" w:rsidRDefault="00FA07A5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A07A5">
              <w:rPr>
                <w:rFonts w:ascii="Times New Roman" w:hAnsi="Times New Roman"/>
                <w:sz w:val="24"/>
                <w:szCs w:val="24"/>
              </w:rPr>
              <w:t>Ариф Э.М., преподаватель департамента социологии НИУ ВШЭ-Санкт-Петербург</w:t>
            </w:r>
          </w:p>
        </w:tc>
      </w:tr>
      <w:tr w:rsidR="00FA07A5" w:rsidRPr="00F47771" w:rsidTr="00E92414">
        <w:trPr>
          <w:trHeight w:val="604"/>
        </w:trPr>
        <w:tc>
          <w:tcPr>
            <w:tcW w:w="2973" w:type="dxa"/>
          </w:tcPr>
          <w:tbl>
            <w:tblPr>
              <w:tblW w:w="26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8"/>
            </w:tblGrid>
            <w:tr w:rsidR="00FA07A5" w:rsidRPr="00FA07A5" w:rsidTr="00E92414">
              <w:trPr>
                <w:trHeight w:val="294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Объем практики в з.е., кредитах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:rsidR="00FA07A5" w:rsidRPr="00FA07A5" w:rsidRDefault="00FA07A5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A07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7A5">
              <w:rPr>
                <w:rFonts w:ascii="Times New Roman" w:hAnsi="Times New Roman"/>
                <w:sz w:val="24"/>
                <w:szCs w:val="24"/>
              </w:rPr>
              <w:t>з.е.(5 з.е. – 1 курс, 7 з.е. – 2 курс)</w:t>
            </w:r>
          </w:p>
        </w:tc>
      </w:tr>
      <w:tr w:rsidR="00FA07A5" w:rsidRPr="00F47771" w:rsidTr="00E92414">
        <w:trPr>
          <w:trHeight w:val="1827"/>
        </w:trPr>
        <w:tc>
          <w:tcPr>
            <w:tcW w:w="2973" w:type="dxa"/>
          </w:tcPr>
          <w:tbl>
            <w:tblPr>
              <w:tblW w:w="26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8"/>
            </w:tblGrid>
            <w:tr w:rsidR="00FA07A5" w:rsidRPr="00FA07A5" w:rsidTr="00E92414">
              <w:trPr>
                <w:trHeight w:val="1337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Продолжительность практики в академических часах, в т.ч. объем контактной работы в час, или продолжительность практики в неделях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:rsidR="00FA07A5" w:rsidRPr="00FA07A5" w:rsidRDefault="00FA07A5" w:rsidP="00FA07A5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A07A5">
              <w:rPr>
                <w:rFonts w:ascii="Times New Roman" w:hAnsi="Times New Roman"/>
                <w:sz w:val="24"/>
                <w:szCs w:val="24"/>
              </w:rPr>
              <w:t xml:space="preserve">456 ак.часа, в том числе 4 часа контактной работы. </w:t>
            </w:r>
          </w:p>
        </w:tc>
      </w:tr>
      <w:tr w:rsidR="00FA07A5" w:rsidRPr="00F47771" w:rsidTr="00E92414">
        <w:trPr>
          <w:trHeight w:val="357"/>
        </w:trPr>
        <w:tc>
          <w:tcPr>
            <w:tcW w:w="2973" w:type="dxa"/>
          </w:tcPr>
          <w:tbl>
            <w:tblPr>
              <w:tblW w:w="942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"/>
            </w:tblGrid>
            <w:tr w:rsidR="00FA07A5" w:rsidRPr="00FA07A5" w:rsidTr="00E92414">
              <w:trPr>
                <w:trHeight w:val="120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 Курс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p w:rsidR="00FA07A5" w:rsidRPr="00FA07A5" w:rsidRDefault="00FA07A5" w:rsidP="00E9241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A07A5">
              <w:rPr>
                <w:rFonts w:ascii="Times New Roman" w:hAnsi="Times New Roman"/>
                <w:spacing w:val="20"/>
                <w:sz w:val="24"/>
                <w:szCs w:val="24"/>
              </w:rPr>
              <w:t>1, 2</w:t>
            </w:r>
          </w:p>
        </w:tc>
      </w:tr>
      <w:tr w:rsidR="00FA07A5" w:rsidRPr="00F47771" w:rsidTr="00E92414">
        <w:trPr>
          <w:trHeight w:val="290"/>
        </w:trPr>
        <w:tc>
          <w:tcPr>
            <w:tcW w:w="2973" w:type="dxa"/>
          </w:tcPr>
          <w:tbl>
            <w:tblPr>
              <w:tblW w:w="2007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FA07A5" w:rsidRPr="00FA07A5" w:rsidTr="00E92414">
              <w:trPr>
                <w:trHeight w:val="120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 Вид практики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485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FA07A5" w:rsidRPr="00FA07A5" w:rsidTr="00E92414">
              <w:trPr>
                <w:trHeight w:val="120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Производственная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FA07A5" w:rsidRPr="00F47771" w:rsidTr="00E92414">
        <w:trPr>
          <w:trHeight w:val="313"/>
        </w:trPr>
        <w:tc>
          <w:tcPr>
            <w:tcW w:w="2973" w:type="dxa"/>
          </w:tcPr>
          <w:tbl>
            <w:tblPr>
              <w:tblW w:w="1998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FA07A5" w:rsidRPr="00FA07A5" w:rsidTr="00E92414">
              <w:trPr>
                <w:trHeight w:val="120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 xml:space="preserve"> Тип практики 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083" w:type="dxa"/>
          </w:tcPr>
          <w:tbl>
            <w:tblPr>
              <w:tblW w:w="252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FA07A5" w:rsidRPr="00FA07A5" w:rsidTr="00E92414">
              <w:trPr>
                <w:trHeight w:val="136"/>
              </w:trPr>
              <w:tc>
                <w:tcPr>
                  <w:tcW w:w="0" w:type="auto"/>
                </w:tcPr>
                <w:p w:rsidR="00FA07A5" w:rsidRPr="00FA07A5" w:rsidRDefault="00FA07A5" w:rsidP="00E92414">
                  <w:pPr>
                    <w:pStyle w:val="Default"/>
                  </w:pPr>
                  <w:r w:rsidRPr="00FA07A5">
                    <w:t>Производственная</w:t>
                  </w:r>
                </w:p>
              </w:tc>
            </w:tr>
          </w:tbl>
          <w:p w:rsidR="00FA07A5" w:rsidRPr="00FA07A5" w:rsidRDefault="00FA07A5" w:rsidP="00E92414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FA07A5" w:rsidRDefault="00FA07A5" w:rsidP="00FA07A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:rsidR="0007376E" w:rsidRDefault="00C83D9A" w:rsidP="00BD2E89">
      <w:pPr>
        <w:pStyle w:val="2"/>
      </w:pPr>
      <w:r>
        <w:t>Цель и задачи производственной</w:t>
      </w:r>
      <w:r w:rsidR="0007376E" w:rsidRPr="008C0C35">
        <w:t xml:space="preserve"> практики</w:t>
      </w:r>
    </w:p>
    <w:p w:rsidR="00E336F9" w:rsidRDefault="00E336F9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:rsidR="00C83D9A" w:rsidRP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Цели</w:t>
      </w:r>
      <w:r w:rsidR="009B7055" w:rsidRPr="00C83D9A">
        <w:rPr>
          <w:rFonts w:ascii="Times New Roman" w:hAnsi="Times New Roman"/>
          <w:sz w:val="24"/>
          <w:szCs w:val="24"/>
        </w:rPr>
        <w:t xml:space="preserve"> </w:t>
      </w:r>
      <w:r w:rsidR="0007376E" w:rsidRPr="00C83D9A">
        <w:rPr>
          <w:rFonts w:ascii="Times New Roman" w:hAnsi="Times New Roman"/>
          <w:sz w:val="24"/>
          <w:szCs w:val="24"/>
        </w:rPr>
        <w:t xml:space="preserve">проведения </w:t>
      </w:r>
      <w:r w:rsidR="00BB1399">
        <w:rPr>
          <w:rFonts w:ascii="Times New Roman" w:hAnsi="Times New Roman"/>
          <w:sz w:val="24"/>
          <w:szCs w:val="24"/>
        </w:rPr>
        <w:t xml:space="preserve">производственной </w:t>
      </w:r>
      <w:r w:rsidR="0007376E" w:rsidRPr="00C83D9A">
        <w:rPr>
          <w:rFonts w:ascii="Times New Roman" w:hAnsi="Times New Roman"/>
          <w:sz w:val="24"/>
          <w:szCs w:val="24"/>
        </w:rPr>
        <w:t xml:space="preserve">практики </w:t>
      </w:r>
      <w:r w:rsidRPr="00C83D9A">
        <w:rPr>
          <w:rFonts w:ascii="Times New Roman" w:hAnsi="Times New Roman"/>
          <w:sz w:val="24"/>
          <w:szCs w:val="24"/>
        </w:rPr>
        <w:t xml:space="preserve">- </w:t>
      </w:r>
      <w:r w:rsidR="00E336F9">
        <w:rPr>
          <w:rFonts w:ascii="Times New Roman" w:hAnsi="Times New Roman"/>
          <w:sz w:val="24"/>
          <w:szCs w:val="24"/>
        </w:rPr>
        <w:t>изучение</w:t>
      </w:r>
      <w:r w:rsidRPr="00C83D9A">
        <w:rPr>
          <w:rFonts w:ascii="Times New Roman" w:hAnsi="Times New Roman"/>
          <w:sz w:val="24"/>
          <w:szCs w:val="24"/>
        </w:rPr>
        <w:t xml:space="preserve"> методических, инструктивных и нормативных материалов, специальной литературы, отработки полученных в ходе обучения и практики навыков, а также сбора, систематизации, обобщения материалов для подготовки выпускной квалификационной работы.</w:t>
      </w:r>
    </w:p>
    <w:p w:rsid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C83D9A">
        <w:rPr>
          <w:rFonts w:ascii="Times New Roman" w:hAnsi="Times New Roman"/>
          <w:sz w:val="24"/>
          <w:szCs w:val="24"/>
        </w:rPr>
        <w:t>практики являются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расширение навыков подготовки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lastRenderedPageBreak/>
        <w:t>опыт проведения социологической экспертизы разработанных и принимаемых к реализации социальных программ, проектов, планов мероприятий, проектов нормативных правовых актов, методических материалов;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закрепление навыков распространения социологических знаний, консультирования работников органов управления, предприятий, учреждений и организаций при решении социальных вопросов.</w:t>
      </w:r>
    </w:p>
    <w:p w:rsidR="00C83D9A" w:rsidRDefault="00C83D9A" w:rsidP="00BB1399">
      <w:pPr>
        <w:pStyle w:val="13"/>
        <w:spacing w:before="0" w:after="0"/>
        <w:ind w:left="426"/>
      </w:pPr>
    </w:p>
    <w:p w:rsidR="00C83D9A" w:rsidRDefault="00C83D9A" w:rsidP="00C83D9A">
      <w:pPr>
        <w:pStyle w:val="13"/>
        <w:spacing w:before="0" w:after="0"/>
        <w:ind w:left="426"/>
      </w:pPr>
    </w:p>
    <w:p w:rsidR="0007376E" w:rsidRDefault="0007376E" w:rsidP="00BD2E89">
      <w:pPr>
        <w:pStyle w:val="2"/>
      </w:pPr>
      <w:r w:rsidRPr="008C0C35">
        <w:t xml:space="preserve">Место </w:t>
      </w:r>
      <w:r w:rsidR="00E336F9">
        <w:t>производственной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E336F9" w:rsidRPr="00BD2E89" w:rsidRDefault="00E336F9" w:rsidP="00BD2E89">
      <w:pPr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 xml:space="preserve">Производственная практика базируется на следующих дисциплинах: </w:t>
      </w:r>
    </w:p>
    <w:p w:rsidR="00E336F9" w:rsidRPr="00BD2E8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:rsidR="00E336F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 w:rsidR="00BD2E89">
        <w:rPr>
          <w:rFonts w:ascii="Times New Roman" w:hAnsi="Times New Roman"/>
          <w:sz w:val="24"/>
          <w:szCs w:val="24"/>
        </w:rPr>
        <w:t>.</w:t>
      </w:r>
    </w:p>
    <w:p w:rsidR="00BB1399" w:rsidRDefault="00BB1399" w:rsidP="00BB1399">
      <w:pPr>
        <w:jc w:val="both"/>
        <w:rPr>
          <w:rFonts w:ascii="Times New Roman" w:hAnsi="Times New Roman"/>
          <w:sz w:val="24"/>
          <w:szCs w:val="24"/>
        </w:rPr>
      </w:pPr>
    </w:p>
    <w:p w:rsidR="00BB1399" w:rsidRPr="0050676D" w:rsidRDefault="00BB1399" w:rsidP="00BB1399">
      <w:pPr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>Для освоения производственно практики, студенты должны владеть следующими знаниями и компетенциями: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>способен рефлексировать (оценивать и перерабатывать) освоенные научные методы</w:t>
      </w:r>
      <w:r>
        <w:rPr>
          <w:rFonts w:ascii="Times New Roman" w:hAnsi="Times New Roman"/>
          <w:sz w:val="24"/>
          <w:szCs w:val="24"/>
        </w:rPr>
        <w:t xml:space="preserve"> и способы деятельности (У</w:t>
      </w:r>
      <w:r w:rsidRPr="0050676D">
        <w:rPr>
          <w:rFonts w:ascii="Times New Roman" w:hAnsi="Times New Roman"/>
          <w:sz w:val="24"/>
          <w:szCs w:val="24"/>
        </w:rPr>
        <w:t xml:space="preserve">К–1); 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 xml:space="preserve">пособен к самостоятельному освоению новых методов исследований, изменению научного и производственного профиля своей деятельности </w:t>
      </w:r>
      <w:r>
        <w:rPr>
          <w:rFonts w:ascii="Times New Roman" w:hAnsi="Times New Roman"/>
          <w:sz w:val="24"/>
          <w:szCs w:val="24"/>
        </w:rPr>
        <w:t>(УК-3</w:t>
      </w:r>
      <w:r w:rsidRPr="0050676D">
        <w:rPr>
          <w:rFonts w:ascii="Times New Roman" w:hAnsi="Times New Roman"/>
          <w:sz w:val="24"/>
          <w:szCs w:val="24"/>
        </w:rPr>
        <w:t>)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 xml:space="preserve">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</w:r>
      <w:r>
        <w:rPr>
          <w:rFonts w:ascii="Times New Roman" w:hAnsi="Times New Roman"/>
          <w:sz w:val="24"/>
          <w:szCs w:val="24"/>
        </w:rPr>
        <w:t>(У</w:t>
      </w:r>
      <w:r w:rsidRPr="0050676D">
        <w:rPr>
          <w:rFonts w:ascii="Times New Roman" w:hAnsi="Times New Roman"/>
          <w:sz w:val="24"/>
          <w:szCs w:val="24"/>
        </w:rPr>
        <w:t>К-6)</w:t>
      </w:r>
    </w:p>
    <w:p w:rsidR="00BD2E89" w:rsidRDefault="00BD2E89" w:rsidP="00BD2E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36F9" w:rsidRPr="00BD2E89" w:rsidRDefault="00BD2E89" w:rsidP="007E6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Основные знания и компетенции производственно</w:t>
      </w:r>
      <w:r w:rsidR="00FB7854"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  могут быть использованы в дальнейшем при написании курсовой работы </w:t>
      </w:r>
      <w:r w:rsidR="007E6388">
        <w:rPr>
          <w:rFonts w:ascii="Times New Roman" w:hAnsi="Times New Roman"/>
          <w:sz w:val="24"/>
          <w:szCs w:val="24"/>
        </w:rPr>
        <w:t>и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336F9" w:rsidRPr="00E336F9" w:rsidRDefault="00E336F9" w:rsidP="00E336F9"/>
    <w:p w:rsidR="00E13777" w:rsidRDefault="00E13777" w:rsidP="00BD2E89">
      <w:pPr>
        <w:pStyle w:val="2"/>
        <w:rPr>
          <w:i/>
        </w:rPr>
      </w:pPr>
      <w:r w:rsidRPr="00BD2E89">
        <w:rPr>
          <w:rStyle w:val="20"/>
        </w:rPr>
        <w:t>Способ</w:t>
      </w:r>
      <w:r w:rsidR="0007376E" w:rsidRPr="00BD2E89">
        <w:rPr>
          <w:rStyle w:val="20"/>
        </w:rPr>
        <w:t xml:space="preserve"> проведения </w:t>
      </w:r>
      <w:r w:rsidR="00C83D9A" w:rsidRPr="00BD2E89">
        <w:rPr>
          <w:rStyle w:val="20"/>
        </w:rPr>
        <w:t>производственной</w:t>
      </w:r>
      <w:r w:rsidR="0007376E" w:rsidRPr="00BD2E89">
        <w:rPr>
          <w:rStyle w:val="20"/>
        </w:rPr>
        <w:t xml:space="preserve"> практики</w:t>
      </w:r>
      <w:r w:rsidR="00C83D9A" w:rsidRPr="00BD2E89">
        <w:t>:</w:t>
      </w:r>
    </w:p>
    <w:p w:rsidR="00FA07A5" w:rsidRPr="00540B8B" w:rsidRDefault="00540B8B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40B8B">
        <w:rPr>
          <w:rFonts w:ascii="Times New Roman" w:hAnsi="Times New Roman"/>
          <w:sz w:val="24"/>
          <w:szCs w:val="24"/>
        </w:rPr>
        <w:t>тационарная</w:t>
      </w:r>
    </w:p>
    <w:p w:rsidR="00FA07A5" w:rsidRPr="00FA07A5" w:rsidRDefault="00FA07A5" w:rsidP="00FA07A5">
      <w:pPr>
        <w:pStyle w:val="2"/>
        <w:rPr>
          <w:rStyle w:val="20"/>
        </w:rPr>
      </w:pPr>
      <w:r w:rsidRPr="00FA07A5">
        <w:rPr>
          <w:rStyle w:val="20"/>
        </w:rPr>
        <w:t xml:space="preserve">Форма проведения производственной практики </w:t>
      </w:r>
    </w:p>
    <w:p w:rsidR="00FA07A5" w:rsidRDefault="00FA07A5" w:rsidP="00FA0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курсе п</w:t>
      </w:r>
      <w:r w:rsidRPr="00FA07A5">
        <w:rPr>
          <w:rFonts w:ascii="Times New Roman" w:hAnsi="Times New Roman"/>
          <w:sz w:val="24"/>
          <w:szCs w:val="24"/>
        </w:rPr>
        <w:t xml:space="preserve">рактика проводится дискретно </w:t>
      </w:r>
      <w:r>
        <w:rPr>
          <w:rFonts w:ascii="Times New Roman" w:hAnsi="Times New Roman"/>
          <w:sz w:val="24"/>
          <w:szCs w:val="24"/>
        </w:rPr>
        <w:t xml:space="preserve">по периодам проведения практик </w:t>
      </w:r>
      <w:r w:rsidRPr="00FA07A5">
        <w:rPr>
          <w:rFonts w:ascii="Times New Roman" w:hAnsi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rFonts w:ascii="Times New Roman" w:hAnsi="Times New Roman"/>
          <w:sz w:val="24"/>
          <w:szCs w:val="24"/>
        </w:rPr>
        <w:t xml:space="preserve"> в течение 2 семестра учебного года.</w:t>
      </w:r>
    </w:p>
    <w:p w:rsidR="00FA07A5" w:rsidRPr="00FA07A5" w:rsidRDefault="00FA07A5" w:rsidP="00FA07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На 2 курсе п</w:t>
      </w:r>
      <w:r w:rsidRPr="00FA07A5">
        <w:rPr>
          <w:rFonts w:ascii="Times New Roman" w:hAnsi="Times New Roman"/>
          <w:sz w:val="24"/>
          <w:szCs w:val="24"/>
        </w:rPr>
        <w:t xml:space="preserve">рактика проводится дискретно по видам практик - путем выделения в календарном учебном графике непрерывного периода учебного времени в течение </w:t>
      </w:r>
      <w:r>
        <w:rPr>
          <w:rFonts w:ascii="Times New Roman" w:hAnsi="Times New Roman"/>
          <w:sz w:val="24"/>
          <w:szCs w:val="24"/>
        </w:rPr>
        <w:t>5</w:t>
      </w:r>
      <w:r w:rsidRPr="00FA07A5">
        <w:rPr>
          <w:rFonts w:ascii="Times New Roman" w:hAnsi="Times New Roman"/>
          <w:sz w:val="24"/>
          <w:szCs w:val="24"/>
        </w:rPr>
        <w:t xml:space="preserve"> недель.</w:t>
      </w:r>
    </w:p>
    <w:p w:rsidR="00FA07A5" w:rsidRPr="00FA07A5" w:rsidRDefault="00FA07A5" w:rsidP="00FA07A5"/>
    <w:p w:rsidR="00C83D9A" w:rsidRPr="008C0C35" w:rsidRDefault="00C83D9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FC61A0" w:rsidRPr="008C0C35" w:rsidTr="003142F8">
        <w:tc>
          <w:tcPr>
            <w:tcW w:w="1617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FC61A0" w:rsidRPr="00BD2E89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руководить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 xml:space="preserve">Способен организовать и поддерживать коммуникации с научно-исследовательскими учреждениями и информационно-аналитическими службами по вопросам обмена информацией, </w:t>
            </w:r>
            <w:r w:rsidRPr="003142F8">
              <w:rPr>
                <w:rFonts w:ascii="Times New Roman" w:hAnsi="Times New Roman"/>
                <w:sz w:val="24"/>
                <w:szCs w:val="24"/>
              </w:rPr>
              <w:lastRenderedPageBreak/>
              <w:t>научного консультирования и экспертизы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и поддерживает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коммуникации с научно-исследовательскими учреждениями и информационно-аналитическими службами по вопросам обмена информацией, научного </w:t>
            </w:r>
            <w:r w:rsidRPr="003142F8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и экспертизы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lastRenderedPageBreak/>
              <w:t>Работа в составе научного коллектива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задавать, транслировать, общие цели, правовые и этические нормы в профессиональной и социальной деятельности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Задает, транслирует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>, общие цели, правовые и этические нормы в профессиональной и социальной деятельности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F8">
              <w:rPr>
                <w:rFonts w:ascii="Times New Roman" w:hAnsi="Times New Roman"/>
                <w:sz w:val="24"/>
                <w:szCs w:val="24"/>
              </w:rPr>
              <w:t>Способен выбирать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Работа в составе группы</w:t>
            </w:r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D42C6" w:rsidRPr="008C0C35" w:rsidRDefault="0007376E" w:rsidP="001D4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BB1399">
        <w:rPr>
          <w:rFonts w:ascii="Times New Roman" w:hAnsi="Times New Roman"/>
          <w:sz w:val="24"/>
          <w:szCs w:val="24"/>
        </w:rPr>
        <w:t xml:space="preserve">1 курса </w:t>
      </w:r>
      <w:r w:rsidRPr="008C0C35">
        <w:rPr>
          <w:rFonts w:ascii="Times New Roman" w:hAnsi="Times New Roman"/>
          <w:sz w:val="24"/>
          <w:szCs w:val="24"/>
        </w:rPr>
        <w:t>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A418F0">
        <w:rPr>
          <w:rFonts w:ascii="Times New Roman" w:hAnsi="Times New Roman"/>
          <w:sz w:val="24"/>
          <w:szCs w:val="24"/>
        </w:rPr>
        <w:t>5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3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1D42C6">
        <w:rPr>
          <w:rFonts w:ascii="Times New Roman" w:hAnsi="Times New Roman"/>
          <w:sz w:val="24"/>
          <w:szCs w:val="24"/>
        </w:rPr>
        <w:t xml:space="preserve"> </w:t>
      </w:r>
      <w:r w:rsidR="001D42C6"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1D42C6">
        <w:rPr>
          <w:rFonts w:ascii="Times New Roman" w:hAnsi="Times New Roman"/>
          <w:sz w:val="24"/>
          <w:szCs w:val="24"/>
        </w:rPr>
        <w:t xml:space="preserve">2 курса </w:t>
      </w:r>
      <w:r w:rsidR="001D42C6" w:rsidRPr="008C0C35">
        <w:rPr>
          <w:rFonts w:ascii="Times New Roman" w:hAnsi="Times New Roman"/>
          <w:sz w:val="24"/>
          <w:szCs w:val="24"/>
        </w:rPr>
        <w:t xml:space="preserve">составляет </w:t>
      </w:r>
      <w:r w:rsidR="001D42C6">
        <w:rPr>
          <w:rFonts w:ascii="Times New Roman" w:hAnsi="Times New Roman"/>
          <w:sz w:val="24"/>
          <w:szCs w:val="24"/>
        </w:rPr>
        <w:t>7</w:t>
      </w:r>
      <w:r w:rsidR="001D42C6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5</w:t>
      </w:r>
      <w:r w:rsidR="001D42C6"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недель</w:t>
      </w:r>
      <w:r w:rsidR="001D42C6"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3424"/>
        <w:gridCol w:w="3348"/>
        <w:gridCol w:w="2039"/>
      </w:tblGrid>
      <w:tr w:rsidR="001D42C6" w:rsidRPr="008C0C35" w:rsidTr="001D42C6">
        <w:tc>
          <w:tcPr>
            <w:tcW w:w="709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D42C6" w:rsidRPr="008C0C35" w:rsidRDefault="001D42C6" w:rsidP="00FB326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Формулирование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 w:rsidR="00976EA5">
              <w:rPr>
                <w:rFonts w:ascii="Times" w:hAnsi="Times"/>
                <w:sz w:val="24"/>
                <w:szCs w:val="24"/>
              </w:rPr>
              <w:t>ВКР/</w:t>
            </w:r>
            <w:r>
              <w:rPr>
                <w:rFonts w:ascii="Times" w:hAnsi="Times"/>
                <w:sz w:val="24"/>
                <w:szCs w:val="24"/>
              </w:rPr>
              <w:t>исследования</w:t>
            </w:r>
            <w:r w:rsidR="00976EA5">
              <w:rPr>
                <w:rFonts w:ascii="Times" w:hAnsi="Times"/>
                <w:sz w:val="24"/>
                <w:szCs w:val="24"/>
              </w:rPr>
              <w:t>/проекта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оиск необходимых 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, написание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>/исследования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Подготовка теорет</w:t>
            </w:r>
            <w:r>
              <w:rPr>
                <w:rFonts w:ascii="Times" w:hAnsi="Times"/>
                <w:sz w:val="24"/>
                <w:szCs w:val="24"/>
              </w:rPr>
              <w:t xml:space="preserve">ико-методологических оснований </w:t>
            </w:r>
            <w:r w:rsidR="00976EA5" w:rsidRPr="005530FF">
              <w:rPr>
                <w:rFonts w:ascii="Times" w:hAnsi="Times"/>
                <w:sz w:val="24"/>
                <w:szCs w:val="24"/>
              </w:rPr>
              <w:t>КР</w:t>
            </w:r>
            <w:r w:rsidR="00976EA5">
              <w:rPr>
                <w:rFonts w:ascii="Times" w:hAnsi="Times"/>
                <w:sz w:val="24"/>
                <w:szCs w:val="24"/>
              </w:rPr>
              <w:t>/ВКР/исследования/проекта</w:t>
            </w:r>
            <w:r w:rsidRPr="005530FF">
              <w:rPr>
                <w:rFonts w:ascii="Times" w:hAnsi="Times"/>
                <w:sz w:val="24"/>
                <w:szCs w:val="24"/>
              </w:rPr>
              <w:t>, осуществление теоретического обзора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оиск необходимых 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для </w:t>
            </w:r>
            <w:r w:rsidRPr="005530FF">
              <w:rPr>
                <w:rFonts w:ascii="Times" w:hAnsi="Times"/>
                <w:sz w:val="24"/>
                <w:szCs w:val="24"/>
              </w:rPr>
              <w:t>теорет</w:t>
            </w:r>
            <w:r>
              <w:rPr>
                <w:rFonts w:ascii="Times" w:hAnsi="Times"/>
                <w:sz w:val="24"/>
                <w:szCs w:val="24"/>
              </w:rPr>
              <w:t xml:space="preserve">ико-методологических оснований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 xml:space="preserve">/исследования и написание </w:t>
            </w:r>
            <w:r w:rsidRPr="005530FF">
              <w:rPr>
                <w:rFonts w:ascii="Times" w:hAnsi="Times"/>
                <w:sz w:val="24"/>
                <w:szCs w:val="24"/>
              </w:rPr>
              <w:t>теоретического обзора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12, ПК 6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В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ыполнение заданий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по сбору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12, ПК 14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Анализ эмпирических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оиск необходимых материалов, подготовка и выполнение заданий по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анализу 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С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амостоятельная работа,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подготовка отчета и сообщения по результатам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</w:tbl>
    <w:p w:rsidR="001B65EB" w:rsidRDefault="001B65EB" w:rsidP="001D42C6">
      <w:pPr>
        <w:pStyle w:val="a6"/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магистрантом</w:t>
      </w:r>
      <w:r w:rsidRPr="008C0C35">
        <w:rPr>
          <w:rFonts w:ascii="Times New Roman" w:hAnsi="Times New Roman"/>
          <w:sz w:val="24"/>
          <w:szCs w:val="24"/>
        </w:rPr>
        <w:t xml:space="preserve"> предоставляется отчет по практике в формате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34C" w:rsidRPr="0067734C" w:rsidRDefault="0067734C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(Приложение 1).</w:t>
      </w:r>
    </w:p>
    <w:p w:rsidR="0067734C" w:rsidRP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(Приложение 2).</w:t>
      </w:r>
    </w:p>
    <w:p w:rsidR="00AE2F1F" w:rsidRPr="008C0C35" w:rsidRDefault="00AE2F1F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</w:t>
      </w:r>
      <w:r w:rsidR="003355D5">
        <w:rPr>
          <w:rFonts w:ascii="Times New Roman" w:hAnsi="Times New Roman"/>
          <w:sz w:val="24"/>
          <w:szCs w:val="24"/>
        </w:rPr>
        <w:t>. Э</w:t>
      </w:r>
      <w:r w:rsidR="005103BB"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:rsidR="003355D5" w:rsidRPr="008C0C35" w:rsidRDefault="003355D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5D5" w:rsidRPr="00A8192A" w:rsidRDefault="003355D5" w:rsidP="003355D5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работе магистранта 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>оценивает</w:t>
      </w:r>
      <w:r>
        <w:rPr>
          <w:rFonts w:ascii="Times New Roman" w:eastAsia="Arial" w:hAnsi="Times New Roman"/>
          <w:sz w:val="24"/>
          <w:szCs w:val="24"/>
          <w:lang w:eastAsia="ar-SA"/>
        </w:rPr>
        <w:t>ся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</w:p>
    <w:p w:rsidR="003355D5" w:rsidRPr="00A8192A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качество выполнения </w:t>
      </w:r>
      <w:r>
        <w:rPr>
          <w:rFonts w:ascii="Times New Roman" w:eastAsia="Arial" w:hAnsi="Times New Roman"/>
          <w:sz w:val="24"/>
          <w:szCs w:val="24"/>
          <w:lang w:eastAsia="ar-SA"/>
        </w:rPr>
        <w:t>заданий производственно</w:t>
      </w:r>
      <w:r w:rsidR="007E6388">
        <w:rPr>
          <w:rFonts w:ascii="Times New Roman" w:eastAsia="Arial" w:hAnsi="Times New Roman"/>
          <w:sz w:val="24"/>
          <w:szCs w:val="24"/>
          <w:lang w:eastAsia="ar-SA"/>
        </w:rPr>
        <w:t xml:space="preserve">й </w:t>
      </w:r>
      <w:r>
        <w:rPr>
          <w:rFonts w:ascii="Times New Roman" w:eastAsia="Arial" w:hAnsi="Times New Roman"/>
          <w:sz w:val="24"/>
          <w:szCs w:val="24"/>
          <w:lang w:eastAsia="ar-SA"/>
        </w:rPr>
        <w:t>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подготовленного отчета по результатам 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заполнения дневника.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46">
        <w:rPr>
          <w:rFonts w:ascii="Times New Roman" w:hAnsi="Times New Roman"/>
          <w:sz w:val="24"/>
          <w:szCs w:val="24"/>
        </w:rPr>
        <w:t xml:space="preserve">Критерии промежуточной 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оценки среднего балла за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Pr="00D70246">
        <w:rPr>
          <w:rFonts w:ascii="Times New Roman" w:hAnsi="Times New Roman"/>
          <w:sz w:val="24"/>
          <w:szCs w:val="24"/>
        </w:rPr>
        <w:t xml:space="preserve"> практику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 магистранта определяются руководителем</w:t>
      </w:r>
      <w:r w:rsidRPr="00D70246">
        <w:rPr>
          <w:rFonts w:ascii="Times New Roman" w:hAnsi="Times New Roman"/>
          <w:bCs/>
          <w:sz w:val="24"/>
          <w:szCs w:val="24"/>
        </w:rPr>
        <w:t xml:space="preserve"> на основе норм оценки результатов по уровням на завершающем этапе практики:</w:t>
      </w:r>
      <w:r w:rsidRPr="00D70246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«Отлично» (8-10)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полном объеме</w:t>
      </w:r>
      <w:r w:rsidR="00FB3266">
        <w:rPr>
          <w:rFonts w:ascii="Times New Roman" w:hAnsi="Times New Roman"/>
          <w:sz w:val="24"/>
          <w:szCs w:val="24"/>
        </w:rPr>
        <w:t>, выполнен</w:t>
      </w:r>
      <w:r w:rsidRPr="003355D5">
        <w:rPr>
          <w:rFonts w:ascii="Times New Roman" w:hAnsi="Times New Roman"/>
          <w:sz w:val="24"/>
          <w:szCs w:val="24"/>
        </w:rPr>
        <w:t xml:space="preserve"> на высоком уровне сбор и анализ эмпирических данных</w:t>
      </w:r>
      <w:r w:rsidR="00FB3266">
        <w:rPr>
          <w:rFonts w:ascii="Times New Roman" w:hAnsi="Times New Roman"/>
          <w:sz w:val="24"/>
          <w:szCs w:val="24"/>
        </w:rPr>
        <w:t>, все сроки соблюдались</w:t>
      </w:r>
      <w:r w:rsidRPr="003355D5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«Хорошо» (6-7)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объеме не ниже 80%  и на хорошем уровне сбора и анализа эмпирических данных.</w:t>
      </w:r>
      <w:r w:rsidR="00FB3266">
        <w:rPr>
          <w:rFonts w:ascii="Times New Roman" w:hAnsi="Times New Roman"/>
          <w:sz w:val="24"/>
          <w:szCs w:val="24"/>
        </w:rPr>
        <w:t xml:space="preserve"> Сроки соблюдались.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«Удовлетворительно» (4-5)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частично</w:t>
      </w:r>
      <w:r w:rsidR="00FB3266">
        <w:rPr>
          <w:rFonts w:ascii="Times New Roman" w:hAnsi="Times New Roman"/>
          <w:sz w:val="24"/>
          <w:szCs w:val="24"/>
        </w:rPr>
        <w:t xml:space="preserve">, </w:t>
      </w:r>
      <w:r w:rsidRPr="003355D5">
        <w:rPr>
          <w:rFonts w:ascii="Times New Roman" w:hAnsi="Times New Roman"/>
          <w:sz w:val="24"/>
          <w:szCs w:val="24"/>
        </w:rPr>
        <w:t>выполнен сбор эмпирических данных или анализ</w:t>
      </w:r>
      <w:r w:rsidR="00FB3266">
        <w:rPr>
          <w:rFonts w:ascii="Times New Roman" w:hAnsi="Times New Roman"/>
          <w:sz w:val="24"/>
          <w:szCs w:val="24"/>
        </w:rPr>
        <w:t xml:space="preserve"> не </w:t>
      </w:r>
      <w:r w:rsidR="00E450B4">
        <w:rPr>
          <w:rFonts w:ascii="Times New Roman" w:hAnsi="Times New Roman"/>
          <w:sz w:val="24"/>
          <w:szCs w:val="24"/>
        </w:rPr>
        <w:t>ниже</w:t>
      </w:r>
      <w:r w:rsidR="00FB3266">
        <w:rPr>
          <w:rFonts w:ascii="Times New Roman" w:hAnsi="Times New Roman"/>
          <w:sz w:val="24"/>
          <w:szCs w:val="24"/>
        </w:rPr>
        <w:t xml:space="preserve"> 50</w:t>
      </w:r>
      <w:r w:rsidR="00E450B4">
        <w:rPr>
          <w:rFonts w:ascii="Times New Roman" w:hAnsi="Times New Roman"/>
          <w:sz w:val="24"/>
          <w:szCs w:val="24"/>
        </w:rPr>
        <w:t>%</w:t>
      </w:r>
      <w:r w:rsidRPr="003355D5">
        <w:rPr>
          <w:rFonts w:ascii="Times New Roman" w:hAnsi="Times New Roman"/>
          <w:sz w:val="24"/>
          <w:szCs w:val="24"/>
        </w:rPr>
        <w:t>.</w:t>
      </w:r>
    </w:p>
    <w:p w:rsidR="00E82608" w:rsidRDefault="00E82608" w:rsidP="00E82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B4" w:rsidRPr="003355D5" w:rsidRDefault="00E450B4" w:rsidP="00E4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«Неудовлетворительно» (0-</w:t>
      </w:r>
      <w:r>
        <w:rPr>
          <w:rFonts w:ascii="Times New Roman" w:hAnsi="Times New Roman"/>
          <w:sz w:val="24"/>
          <w:szCs w:val="24"/>
        </w:rPr>
        <w:t>3</w:t>
      </w:r>
      <w:r w:rsidRPr="003355D5">
        <w:rPr>
          <w:rFonts w:ascii="Times New Roman" w:hAnsi="Times New Roman"/>
          <w:sz w:val="24"/>
          <w:szCs w:val="24"/>
        </w:rPr>
        <w:t>)</w:t>
      </w:r>
    </w:p>
    <w:p w:rsidR="00E450B4" w:rsidRPr="003355D5" w:rsidRDefault="00E450B4" w:rsidP="00E450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практики не выполнены вовсе или менее чем на 40%</w:t>
      </w:r>
      <w:r w:rsidRPr="003355D5">
        <w:rPr>
          <w:rFonts w:ascii="Times New Roman" w:hAnsi="Times New Roman"/>
          <w:sz w:val="24"/>
          <w:szCs w:val="24"/>
        </w:rPr>
        <w:t xml:space="preserve">. 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55D5" w:rsidRPr="00D70246" w:rsidRDefault="00E450B4" w:rsidP="003355D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формирует и</w:t>
      </w:r>
      <w:r w:rsidR="003355D5" w:rsidRPr="00D70246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ое</w:t>
      </w:r>
      <w:r w:rsidR="003355D5" w:rsidRPr="00D70246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е</w:t>
      </w:r>
      <w:r w:rsidR="003355D5" w:rsidRPr="00D70246">
        <w:rPr>
          <w:rFonts w:ascii="Times New Roman" w:hAnsi="Times New Roman"/>
          <w:sz w:val="24"/>
          <w:szCs w:val="24"/>
        </w:rPr>
        <w:t xml:space="preserve"> в соответствии с задачами практи</w:t>
      </w:r>
      <w:r w:rsidR="003355D5">
        <w:rPr>
          <w:rFonts w:ascii="Times New Roman" w:hAnsi="Times New Roman"/>
          <w:sz w:val="24"/>
          <w:szCs w:val="24"/>
        </w:rPr>
        <w:t>к (Приложение 3).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50B4" w:rsidRDefault="00E450B4" w:rsidP="00E450B4">
      <w:pPr>
        <w:pStyle w:val="2"/>
        <w:numPr>
          <w:ilvl w:val="0"/>
          <w:numId w:val="0"/>
        </w:numPr>
      </w:pPr>
      <w:r w:rsidRPr="00AC41AF">
        <w:t xml:space="preserve">Основная литература </w:t>
      </w:r>
    </w:p>
    <w:p w:rsidR="00E450B4" w:rsidRDefault="00E450B4" w:rsidP="00E450B4">
      <w:pPr>
        <w:numPr>
          <w:ilvl w:val="0"/>
          <w:numId w:val="27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>Методология и методы социологического исследования: Учебник / Дудина В.И., Смирнова Е.Э. - СПб: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1AF">
        <w:rPr>
          <w:rFonts w:ascii="Times New Roman" w:hAnsi="Times New Roman"/>
          <w:sz w:val="24"/>
          <w:szCs w:val="24"/>
        </w:rPr>
        <w:t xml:space="preserve">СПбГУ, 2014. - 388 с.: ISBN 978-5-288-05537-9 - Режим доступа: </w:t>
      </w:r>
      <w:hyperlink r:id="rId8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http://znanium.com/catalog/product/940854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pStyle w:val="a5"/>
        <w:numPr>
          <w:ilvl w:val="0"/>
          <w:numId w:val="27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Ядов, В.А.</w:t>
      </w:r>
      <w:r w:rsidRPr="009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 социологического исследования. Описание, объяснение, понимание социальной реальности : Учеб. пособие / </w:t>
      </w: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Ядов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 – 3-е изд., испр . – М.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Омега-Л, 2007 . – 567 с.</w:t>
      </w:r>
    </w:p>
    <w:p w:rsidR="00E450B4" w:rsidRPr="00AC41AF" w:rsidRDefault="00E450B4" w:rsidP="00E450B4">
      <w:pPr>
        <w:pStyle w:val="2"/>
        <w:numPr>
          <w:ilvl w:val="0"/>
          <w:numId w:val="0"/>
        </w:numPr>
        <w:spacing w:before="240"/>
      </w:pPr>
      <w:r w:rsidRPr="00AC41AF">
        <w:t xml:space="preserve">Дополнительная литература </w:t>
      </w:r>
    </w:p>
    <w:p w:rsidR="00E450B4" w:rsidRPr="00E450B4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450B4">
        <w:rPr>
          <w:rFonts w:ascii="Times New Roman" w:hAnsi="Times New Roman"/>
          <w:sz w:val="24"/>
          <w:szCs w:val="24"/>
          <w:lang w:eastAsia="ar-SA"/>
        </w:rPr>
        <w:t xml:space="preserve">Методология и методы социологического исследования / Климантова Г.И., Черняк Е.М., Щегорцов А.А. - М.:Дашков и К, 2017. - 256 с.: ISBN 978-5-394-02248-7 - Режим доступа: </w:t>
      </w:r>
      <w:hyperlink r:id="rId9" w:history="1">
        <w:r w:rsidRPr="00E450B4">
          <w:rPr>
            <w:rFonts w:ascii="Times New Roman" w:hAnsi="Times New Roman"/>
            <w:sz w:val="24"/>
            <w:lang w:eastAsia="ar-SA"/>
          </w:rPr>
          <w:t>http://znanium.com/catalog/product/450818</w:t>
        </w:r>
      </w:hyperlink>
      <w:r w:rsidRPr="00E450B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  <w:lang w:eastAsia="ar-SA"/>
        </w:rPr>
        <w:t xml:space="preserve">Методы социологического исследования: Учебник / В.И. Добреньков, А.И. Кравченко - М.: ИНФРА-М, 2013. - 768 с.: 60x90 1/16. - (Высшее образование). (п) ISBN 978-5-16-003457-7 - Режим доступа: </w:t>
      </w:r>
      <w:hyperlink r:id="rId10" w:history="1">
        <w:r w:rsidRPr="00AC41AF">
          <w:rPr>
            <w:rStyle w:val="afa"/>
            <w:rFonts w:ascii="Times New Roman" w:hAnsi="Times New Roman"/>
            <w:sz w:val="24"/>
            <w:szCs w:val="24"/>
            <w:lang w:eastAsia="ar-SA"/>
          </w:rPr>
          <w:t>http://znanium.com/catalog/product/394159</w:t>
        </w:r>
      </w:hyperlink>
      <w:r w:rsidRPr="00AC41A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 xml:space="preserve">Прикладная социология: методология и методы: Учебное пособие / М.К. Горшков, Ф.Э. Шереги. - М.: Альфа-М: ИНФРА-М, 2009. - 416 с.: ил.; 60x90 1/16. (переплет) ISBN 978-5-98281-155-4 - Режим доступа: </w:t>
      </w:r>
      <w:hyperlink r:id="rId11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http://znanium.com/catalog/product/147600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450B4" w:rsidRPr="00AC41AF" w:rsidRDefault="00E450B4" w:rsidP="00E450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1AF">
        <w:rPr>
          <w:rFonts w:ascii="Times New Roman" w:hAnsi="Times New Roman"/>
          <w:sz w:val="24"/>
          <w:szCs w:val="24"/>
        </w:rPr>
        <w:t xml:space="preserve">Тавокин, Е. П. Социологическое исследование [Электронный ресурс] / Е. П. Тавокин // Социология : Учебное пособие / Под ред. Д. С. Клементьева. - М. : Филол. о-во "Слово" ; Изд-во Эксмо, 2004. - С. 354-387. - ISBN 5-8123-0248-0, ISBN 5-699-07315-9. - Режим доступа: </w:t>
      </w:r>
      <w:hyperlink r:id="rId12" w:history="1">
        <w:r w:rsidRPr="00AC41AF">
          <w:rPr>
            <w:rStyle w:val="afa"/>
            <w:rFonts w:ascii="Times New Roman" w:hAnsi="Times New Roman"/>
            <w:sz w:val="24"/>
            <w:szCs w:val="24"/>
          </w:rPr>
          <w:t>http://znanium.com/catalog/product/417093</w:t>
        </w:r>
      </w:hyperlink>
      <w:r w:rsidRPr="00AC41AF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976EA5" w:rsidRDefault="00E82608" w:rsidP="00E82608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 xml:space="preserve">ические рекомендации </w:t>
      </w:r>
      <w:r w:rsidR="00F81CBF" w:rsidRPr="008C0C35">
        <w:rPr>
          <w:rFonts w:ascii="Times New Roman" w:hAnsi="Times New Roman"/>
          <w:b/>
          <w:sz w:val="24"/>
          <w:szCs w:val="24"/>
        </w:rPr>
        <w:t>ОП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Calibri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540140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Arial"/>
          <w:lang w:eastAsia="ar-SA"/>
        </w:rPr>
        <w:t>Руководство практикой каждого студента осуществляется его руководителем КР</w:t>
      </w:r>
      <w:r>
        <w:rPr>
          <w:rFonts w:eastAsia="Arial"/>
          <w:lang w:eastAsia="ar-SA"/>
        </w:rPr>
        <w:t xml:space="preserve"> при выборе работы в рамках курсового проекта или утвержденным</w:t>
      </w:r>
      <w:r w:rsidRPr="00A8192A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руководителем практики.</w:t>
      </w:r>
    </w:p>
    <w:p w:rsidR="003355D5" w:rsidRPr="00A8192A" w:rsidRDefault="00540140" w:rsidP="00540140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Р</w:t>
      </w:r>
      <w:r w:rsidRPr="00A8192A">
        <w:rPr>
          <w:rFonts w:eastAsia="Arial"/>
          <w:lang w:eastAsia="ar-SA"/>
        </w:rPr>
        <w:t>уков</w:t>
      </w:r>
      <w:r>
        <w:rPr>
          <w:rFonts w:eastAsia="Arial"/>
          <w:lang w:eastAsia="ar-SA"/>
        </w:rPr>
        <w:t>одитель практики выдает магистранту</w:t>
      </w:r>
      <w:r w:rsidRPr="00A8192A">
        <w:rPr>
          <w:rFonts w:eastAsia="Arial"/>
          <w:lang w:eastAsia="ar-SA"/>
        </w:rPr>
        <w:t xml:space="preserve"> индивидуальное задание на практику и помогает составить календарный план работы. Индивидуальное задание (</w:t>
      </w:r>
      <w:r>
        <w:rPr>
          <w:rFonts w:eastAsia="Arial"/>
          <w:lang w:eastAsia="ar-SA"/>
        </w:rPr>
        <w:t xml:space="preserve">Приложение </w:t>
      </w:r>
      <w:r w:rsidR="00770523">
        <w:rPr>
          <w:rFonts w:eastAsia="Arial"/>
          <w:lang w:eastAsia="ar-SA"/>
        </w:rPr>
        <w:t>4</w:t>
      </w:r>
      <w:r w:rsidRPr="00A8192A">
        <w:rPr>
          <w:rFonts w:eastAsia="Arial"/>
          <w:lang w:eastAsia="ar-SA"/>
        </w:rPr>
        <w:t>)  подписывается руководителем</w:t>
      </w:r>
      <w:r w:rsidR="00CD182D">
        <w:rPr>
          <w:rFonts w:eastAsia="Arial"/>
          <w:lang w:eastAsia="ar-SA"/>
        </w:rPr>
        <w:t xml:space="preserve"> и выдается студенту</w:t>
      </w:r>
      <w:r w:rsidRPr="00A8192A">
        <w:rPr>
          <w:rFonts w:eastAsia="Arial"/>
          <w:lang w:eastAsia="ar-SA"/>
        </w:rPr>
        <w:t>. Календарный план</w:t>
      </w:r>
      <w:r w:rsidR="00770523">
        <w:rPr>
          <w:rFonts w:eastAsia="Arial"/>
          <w:lang w:eastAsia="ar-SA"/>
        </w:rPr>
        <w:t xml:space="preserve"> </w:t>
      </w:r>
      <w:r w:rsidR="00770523" w:rsidRPr="00A8192A">
        <w:rPr>
          <w:rFonts w:eastAsia="Arial"/>
          <w:lang w:eastAsia="ar-SA"/>
        </w:rPr>
        <w:t>(</w:t>
      </w:r>
      <w:r w:rsidR="00770523">
        <w:rPr>
          <w:rFonts w:eastAsia="Arial"/>
          <w:lang w:eastAsia="ar-SA"/>
        </w:rPr>
        <w:t>Приложение 3</w:t>
      </w:r>
      <w:r w:rsidR="00770523" w:rsidRPr="00A8192A">
        <w:rPr>
          <w:rFonts w:eastAsia="Arial"/>
          <w:lang w:eastAsia="ar-SA"/>
        </w:rPr>
        <w:t xml:space="preserve">)  </w:t>
      </w:r>
      <w:r w:rsidR="00770523">
        <w:rPr>
          <w:rFonts w:eastAsia="Arial"/>
          <w:lang w:eastAsia="ar-SA"/>
        </w:rPr>
        <w:t xml:space="preserve"> </w:t>
      </w:r>
      <w:r w:rsidRPr="00A8192A">
        <w:rPr>
          <w:rFonts w:eastAsia="Arial"/>
          <w:lang w:eastAsia="ar-SA"/>
        </w:rPr>
        <w:t xml:space="preserve"> также утверждается у руководителя практики</w:t>
      </w:r>
      <w:r w:rsidR="003355D5" w:rsidRPr="00A8192A">
        <w:rPr>
          <w:rFonts w:eastAsia="Arial"/>
          <w:lang w:eastAsia="ar-SA"/>
        </w:rP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355D5" w:rsidRPr="00D1195B" w:rsidRDefault="003355D5" w:rsidP="003355D5">
      <w:pPr>
        <w:pStyle w:val="a"/>
        <w:numPr>
          <w:ilvl w:val="0"/>
          <w:numId w:val="0"/>
        </w:numPr>
      </w:pPr>
      <w:r w:rsidRPr="00D1195B">
        <w:t>Электронные ресурсы НИУ ВШЭ</w:t>
      </w:r>
      <w: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540140" w:rsidRPr="001E2372" w:rsidRDefault="00540140" w:rsidP="0054014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выполнения работ по практике </w:t>
      </w:r>
      <w:r>
        <w:rPr>
          <w:rFonts w:ascii="Times New Roman" w:eastAsia="Calibri" w:hAnsi="Times New Roman" w:cs="Calibri"/>
          <w:sz w:val="24"/>
          <w:lang w:eastAsia="ar-SA"/>
        </w:rPr>
        <w:t xml:space="preserve">студенту необходим доступ к компьютеру с выходом в интернет. 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 xml:space="preserve">варианты восприятия учебной информации с </w:t>
      </w:r>
      <w:r w:rsidRPr="00F62B08">
        <w:rPr>
          <w:rFonts w:ascii="Times New Roman" w:hAnsi="Times New Roman"/>
          <w:sz w:val="24"/>
          <w:szCs w:val="24"/>
        </w:rPr>
        <w:lastRenderedPageBreak/>
        <w:t>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:rsidR="00B94461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6388" w:rsidRDefault="007E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734C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7734C" w:rsidRPr="001E7702" w:rsidRDefault="0067734C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МП</w:t>
      </w:r>
      <w:r w:rsidRPr="001E7702">
        <w:rPr>
          <w:rFonts w:ascii="Times New Roman" w:hAnsi="Times New Roman"/>
          <w:b/>
          <w:sz w:val="24"/>
          <w:szCs w:val="24"/>
        </w:rPr>
        <w:t xml:space="preserve">   </w:t>
      </w:r>
      <w:r w:rsidRPr="001E770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Содержательная часть.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1E770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E770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E7702">
        <w:rPr>
          <w:rFonts w:ascii="Times New Roman" w:hAnsi="Times New Roman"/>
          <w:sz w:val="24"/>
          <w:szCs w:val="24"/>
        </w:rPr>
        <w:t>.</w:t>
      </w:r>
    </w:p>
    <w:p w:rsidR="0067734C" w:rsidRPr="001E7702" w:rsidRDefault="0067734C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7702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67734C" w:rsidRPr="001E7702" w:rsidRDefault="0067734C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67734C" w:rsidRPr="001E7702" w:rsidRDefault="0067734C" w:rsidP="0067734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Оценка_______________________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___________ 20__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734C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E7702">
        <w:rPr>
          <w:rFonts w:ascii="Times New Roman" w:hAnsi="Times New Roman"/>
          <w:sz w:val="24"/>
          <w:szCs w:val="24"/>
        </w:rPr>
        <w:br w:type="page"/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3402"/>
        <w:gridCol w:w="1985"/>
      </w:tblGrid>
      <w:tr w:rsidR="0067734C" w:rsidRPr="001E7702" w:rsidTr="0042777A">
        <w:tc>
          <w:tcPr>
            <w:tcW w:w="1526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7734C" w:rsidRPr="001E7702" w:rsidTr="0042777A">
        <w:trPr>
          <w:trHeight w:hRule="exact" w:val="674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67734C" w:rsidRPr="001E7702" w:rsidRDefault="0067734C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CD1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82D" w:rsidRDefault="00CD182D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D182D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D182D" w:rsidRPr="00E76B49" w:rsidRDefault="00CD182D" w:rsidP="00CD1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CD182D" w:rsidRPr="00E76B49" w:rsidRDefault="00CD182D" w:rsidP="00CD182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D182D" w:rsidRPr="00E76B49" w:rsidRDefault="00CD182D" w:rsidP="00CD182D">
      <w:pPr>
        <w:rPr>
          <w:rFonts w:ascii="Times New Roman" w:hAnsi="Times New Roman"/>
        </w:rPr>
      </w:pPr>
    </w:p>
    <w:p w:rsidR="00CD182D" w:rsidRPr="00E76B49" w:rsidRDefault="00CD182D" w:rsidP="00CD182D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CD182D" w:rsidRPr="00E76B49" w:rsidTr="007416A5">
        <w:tc>
          <w:tcPr>
            <w:tcW w:w="704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D182D" w:rsidRPr="00E76B49" w:rsidRDefault="00CD182D" w:rsidP="007416A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CD182D" w:rsidRDefault="00CD182D" w:rsidP="00CD182D">
      <w:pPr>
        <w:spacing w:after="0" w:line="0" w:lineRule="atLeast"/>
        <w:rPr>
          <w:rFonts w:ascii="Times New Roman" w:hAnsi="Times New Roman"/>
        </w:rPr>
      </w:pPr>
    </w:p>
    <w:p w:rsidR="00CD182D" w:rsidRPr="00E76B49" w:rsidRDefault="00CD182D" w:rsidP="00CD182D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0523" w:rsidRDefault="00770523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D182D" w:rsidRDefault="00770523" w:rsidP="00CD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76EA5" w:rsidRDefault="00976EA5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3355D5" w:rsidRPr="005115A2" w:rsidRDefault="003355D5" w:rsidP="003355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3355D5" w:rsidRPr="005115A2" w:rsidRDefault="003355D5" w:rsidP="003355D5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обучающемуся очной / очно-заочной / заочной формы обучения, группы </w:t>
      </w:r>
    </w:p>
    <w:p w:rsidR="003355D5" w:rsidRPr="005115A2" w:rsidRDefault="003355D5" w:rsidP="003355D5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3355D5" w:rsidRPr="005115A2" w:rsidRDefault="003355D5" w:rsidP="003355D5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8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практики</w:t>
      </w:r>
      <w:r w:rsidRPr="005115A2">
        <w:rPr>
          <w:rStyle w:val="af8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практики (вопросы, подлежащие изучению):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sectPr w:rsidR="003355D5" w:rsidRPr="005115A2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BB" w:rsidRDefault="009108BB" w:rsidP="006625A4">
      <w:pPr>
        <w:spacing w:after="0" w:line="240" w:lineRule="auto"/>
      </w:pPr>
      <w:r>
        <w:separator/>
      </w:r>
    </w:p>
  </w:endnote>
  <w:endnote w:type="continuationSeparator" w:id="0">
    <w:p w:rsidR="009108BB" w:rsidRDefault="009108B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BB" w:rsidRDefault="009108BB" w:rsidP="006625A4">
      <w:pPr>
        <w:spacing w:after="0" w:line="240" w:lineRule="auto"/>
      </w:pPr>
      <w:r>
        <w:separator/>
      </w:r>
    </w:p>
  </w:footnote>
  <w:footnote w:type="continuationSeparator" w:id="0">
    <w:p w:rsidR="009108BB" w:rsidRDefault="009108BB" w:rsidP="006625A4">
      <w:pPr>
        <w:spacing w:after="0" w:line="240" w:lineRule="auto"/>
      </w:pPr>
      <w:r>
        <w:continuationSeparator/>
      </w:r>
    </w:p>
  </w:footnote>
  <w:footnote w:id="1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  <w:footnote w:id="2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F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4" w15:restartNumberingAfterBreak="0">
    <w:nsid w:val="77345A66"/>
    <w:multiLevelType w:val="multilevel"/>
    <w:tmpl w:val="48462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8"/>
  </w:num>
  <w:num w:numId="5">
    <w:abstractNumId w:val="11"/>
  </w:num>
  <w:num w:numId="6">
    <w:abstractNumId w:val="19"/>
  </w:num>
  <w:num w:numId="7">
    <w:abstractNumId w:val="1"/>
  </w:num>
  <w:num w:numId="8">
    <w:abstractNumId w:val="8"/>
  </w:num>
  <w:num w:numId="9">
    <w:abstractNumId w:val="24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2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  <w:num w:numId="24">
    <w:abstractNumId w:val="13"/>
  </w:num>
  <w:num w:numId="25">
    <w:abstractNumId w:val="4"/>
  </w:num>
  <w:num w:numId="26">
    <w:abstractNumId w:val="23"/>
  </w:num>
  <w:num w:numId="27">
    <w:abstractNumId w:val="14"/>
  </w:num>
  <w:num w:numId="28">
    <w:abstractNumId w:val="9"/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AD"/>
    <w:rsid w:val="00004813"/>
    <w:rsid w:val="00012DC0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C71"/>
    <w:rsid w:val="000F6FBE"/>
    <w:rsid w:val="0011552B"/>
    <w:rsid w:val="00124E70"/>
    <w:rsid w:val="00140595"/>
    <w:rsid w:val="00155169"/>
    <w:rsid w:val="00174FB6"/>
    <w:rsid w:val="001835E6"/>
    <w:rsid w:val="00187B47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42F8"/>
    <w:rsid w:val="00316159"/>
    <w:rsid w:val="00327732"/>
    <w:rsid w:val="003355D5"/>
    <w:rsid w:val="0037671E"/>
    <w:rsid w:val="00396066"/>
    <w:rsid w:val="003A0247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403D"/>
    <w:rsid w:val="005019AB"/>
    <w:rsid w:val="00505B2C"/>
    <w:rsid w:val="005103BB"/>
    <w:rsid w:val="00525803"/>
    <w:rsid w:val="0052763B"/>
    <w:rsid w:val="00540140"/>
    <w:rsid w:val="00540B8B"/>
    <w:rsid w:val="0055016C"/>
    <w:rsid w:val="005740A3"/>
    <w:rsid w:val="00584201"/>
    <w:rsid w:val="0059148C"/>
    <w:rsid w:val="005A2B96"/>
    <w:rsid w:val="005B0A70"/>
    <w:rsid w:val="005B228C"/>
    <w:rsid w:val="005B58AA"/>
    <w:rsid w:val="005D77F2"/>
    <w:rsid w:val="005E6BDD"/>
    <w:rsid w:val="005F6421"/>
    <w:rsid w:val="00601654"/>
    <w:rsid w:val="0060209A"/>
    <w:rsid w:val="006130CC"/>
    <w:rsid w:val="00623340"/>
    <w:rsid w:val="00623420"/>
    <w:rsid w:val="00626A4C"/>
    <w:rsid w:val="00637C47"/>
    <w:rsid w:val="00644117"/>
    <w:rsid w:val="0064462C"/>
    <w:rsid w:val="006625A4"/>
    <w:rsid w:val="0067734C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0523"/>
    <w:rsid w:val="007732DC"/>
    <w:rsid w:val="007772C2"/>
    <w:rsid w:val="007A00B4"/>
    <w:rsid w:val="007C6D10"/>
    <w:rsid w:val="007D1FC8"/>
    <w:rsid w:val="007E0BC6"/>
    <w:rsid w:val="007E6388"/>
    <w:rsid w:val="007F3130"/>
    <w:rsid w:val="00802F8F"/>
    <w:rsid w:val="00815F10"/>
    <w:rsid w:val="00817B01"/>
    <w:rsid w:val="008239C5"/>
    <w:rsid w:val="00825179"/>
    <w:rsid w:val="0083056B"/>
    <w:rsid w:val="008317F8"/>
    <w:rsid w:val="0085227D"/>
    <w:rsid w:val="00861408"/>
    <w:rsid w:val="00864CE8"/>
    <w:rsid w:val="008749E7"/>
    <w:rsid w:val="00884173"/>
    <w:rsid w:val="00884247"/>
    <w:rsid w:val="00893C75"/>
    <w:rsid w:val="008A0930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08BB"/>
    <w:rsid w:val="00914883"/>
    <w:rsid w:val="00915F73"/>
    <w:rsid w:val="009205BE"/>
    <w:rsid w:val="00927A54"/>
    <w:rsid w:val="00945C3B"/>
    <w:rsid w:val="00951981"/>
    <w:rsid w:val="0095670D"/>
    <w:rsid w:val="00976EA5"/>
    <w:rsid w:val="009810CA"/>
    <w:rsid w:val="00981E82"/>
    <w:rsid w:val="00987AA0"/>
    <w:rsid w:val="00997959"/>
    <w:rsid w:val="009A3E06"/>
    <w:rsid w:val="009A6F2E"/>
    <w:rsid w:val="009B7055"/>
    <w:rsid w:val="009C34BA"/>
    <w:rsid w:val="009F537A"/>
    <w:rsid w:val="00A058B5"/>
    <w:rsid w:val="00A1203D"/>
    <w:rsid w:val="00A161A7"/>
    <w:rsid w:val="00A418F0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B1399"/>
    <w:rsid w:val="00BC7900"/>
    <w:rsid w:val="00BD2E89"/>
    <w:rsid w:val="00BE0AAA"/>
    <w:rsid w:val="00BE218B"/>
    <w:rsid w:val="00BE3BBC"/>
    <w:rsid w:val="00C10868"/>
    <w:rsid w:val="00C135D2"/>
    <w:rsid w:val="00C37F95"/>
    <w:rsid w:val="00C42BDB"/>
    <w:rsid w:val="00C64ED5"/>
    <w:rsid w:val="00C74925"/>
    <w:rsid w:val="00C8072C"/>
    <w:rsid w:val="00C83D9A"/>
    <w:rsid w:val="00C971A4"/>
    <w:rsid w:val="00CA36A8"/>
    <w:rsid w:val="00CC4EA2"/>
    <w:rsid w:val="00CD182D"/>
    <w:rsid w:val="00CE60BA"/>
    <w:rsid w:val="00D038AF"/>
    <w:rsid w:val="00D24306"/>
    <w:rsid w:val="00D25B74"/>
    <w:rsid w:val="00D4696B"/>
    <w:rsid w:val="00D4772D"/>
    <w:rsid w:val="00D760FC"/>
    <w:rsid w:val="00D83BB6"/>
    <w:rsid w:val="00D86DCA"/>
    <w:rsid w:val="00DA6F01"/>
    <w:rsid w:val="00DD11CA"/>
    <w:rsid w:val="00DF010E"/>
    <w:rsid w:val="00DF3052"/>
    <w:rsid w:val="00E050B7"/>
    <w:rsid w:val="00E13777"/>
    <w:rsid w:val="00E313B2"/>
    <w:rsid w:val="00E336F9"/>
    <w:rsid w:val="00E436CD"/>
    <w:rsid w:val="00E450B4"/>
    <w:rsid w:val="00E72035"/>
    <w:rsid w:val="00E82608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04A4"/>
    <w:rsid w:val="00F62B08"/>
    <w:rsid w:val="00F67043"/>
    <w:rsid w:val="00F74EAC"/>
    <w:rsid w:val="00F804F4"/>
    <w:rsid w:val="00F81CBF"/>
    <w:rsid w:val="00F8309B"/>
    <w:rsid w:val="00F87D58"/>
    <w:rsid w:val="00F979C0"/>
    <w:rsid w:val="00FA07A5"/>
    <w:rsid w:val="00FB3266"/>
    <w:rsid w:val="00FB7854"/>
    <w:rsid w:val="00FC61A0"/>
    <w:rsid w:val="00FF023A"/>
    <w:rsid w:val="00FF12A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8960E-CDF8-4DDB-AAC7-0C815FE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  <w:style w:type="paragraph" w:customStyle="1" w:styleId="Default">
    <w:name w:val="Default"/>
    <w:rsid w:val="00FA0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408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17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476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94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9B95-F1B6-4384-A9AB-1FE4716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Ефимова Татьяна Геннадьевна</cp:lastModifiedBy>
  <cp:revision>3</cp:revision>
  <cp:lastPrinted>2014-04-22T05:37:00Z</cp:lastPrinted>
  <dcterms:created xsi:type="dcterms:W3CDTF">2019-10-31T16:19:00Z</dcterms:created>
  <dcterms:modified xsi:type="dcterms:W3CDTF">2019-12-25T10:32:00Z</dcterms:modified>
</cp:coreProperties>
</file>