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95" w:rsidRPr="00643D95" w:rsidRDefault="00643D95" w:rsidP="00643D95">
      <w:pPr>
        <w:spacing w:after="0" w:line="360" w:lineRule="auto"/>
        <w:ind w:left="567" w:firstLine="567"/>
        <w:rPr>
          <w:rFonts w:ascii="Times New Roman" w:hAnsi="Times New Roman"/>
          <w:b/>
          <w:sz w:val="24"/>
          <w:szCs w:val="24"/>
        </w:rPr>
      </w:pPr>
      <w:r w:rsidRPr="00643D95">
        <w:rPr>
          <w:rFonts w:ascii="Times New Roman" w:hAnsi="Times New Roman"/>
          <w:b/>
          <w:sz w:val="24"/>
          <w:szCs w:val="24"/>
          <w:lang w:val="en-US"/>
        </w:rPr>
        <w:t>Reading news and the images of media culture</w:t>
      </w:r>
    </w:p>
    <w:p w:rsidR="00643D95" w:rsidRPr="00643D95" w:rsidRDefault="00643D95" w:rsidP="00643D95">
      <w:pPr>
        <w:spacing w:after="0" w:line="360" w:lineRule="auto"/>
        <w:ind w:left="567" w:firstLine="567"/>
        <w:rPr>
          <w:rFonts w:ascii="Times New Roman" w:hAnsi="Times New Roman"/>
          <w:b/>
          <w:sz w:val="24"/>
          <w:szCs w:val="24"/>
        </w:rPr>
      </w:pPr>
    </w:p>
    <w:p w:rsidR="00643D95" w:rsidRPr="00643D95" w:rsidRDefault="00643D95" w:rsidP="00643D95">
      <w:pPr>
        <w:spacing w:after="0" w:line="360" w:lineRule="auto"/>
        <w:ind w:left="567" w:firstLine="567"/>
        <w:rPr>
          <w:rFonts w:ascii="Times New Roman" w:hAnsi="Times New Roman"/>
          <w:sz w:val="24"/>
          <w:szCs w:val="24"/>
          <w:lang w:val="en-US"/>
        </w:rPr>
      </w:pPr>
      <w:r w:rsidRPr="00643D95">
        <w:rPr>
          <w:rFonts w:ascii="Times New Roman" w:hAnsi="Times New Roman"/>
          <w:sz w:val="24"/>
          <w:szCs w:val="24"/>
          <w:lang w:val="en-US"/>
        </w:rPr>
        <w:t>114 hours (3 ECTS) including:</w:t>
      </w:r>
    </w:p>
    <w:p w:rsidR="00643D95" w:rsidRPr="00643D95" w:rsidRDefault="00643D95" w:rsidP="00643D95">
      <w:pPr>
        <w:spacing w:after="0" w:line="360" w:lineRule="auto"/>
        <w:ind w:left="567" w:firstLine="567"/>
        <w:rPr>
          <w:rFonts w:ascii="Times New Roman" w:hAnsi="Times New Roman"/>
          <w:sz w:val="24"/>
          <w:szCs w:val="24"/>
          <w:lang w:val="en-US"/>
        </w:rPr>
      </w:pPr>
      <w:r w:rsidRPr="00643D95">
        <w:rPr>
          <w:rFonts w:ascii="Times New Roman" w:hAnsi="Times New Roman"/>
          <w:sz w:val="24"/>
          <w:szCs w:val="24"/>
          <w:lang w:val="en-US"/>
        </w:rPr>
        <w:t xml:space="preserve">12 lectures, 20 seminars, 82 individual </w:t>
      </w:r>
      <w:proofErr w:type="gramStart"/>
      <w:r w:rsidRPr="00643D95">
        <w:rPr>
          <w:rFonts w:ascii="Times New Roman" w:hAnsi="Times New Roman"/>
          <w:sz w:val="24"/>
          <w:szCs w:val="24"/>
          <w:lang w:val="en-US"/>
        </w:rPr>
        <w:t>work</w:t>
      </w:r>
      <w:proofErr w:type="gramEnd"/>
    </w:p>
    <w:p w:rsidR="00643D95" w:rsidRPr="00643D95" w:rsidRDefault="00643D95" w:rsidP="00643D95">
      <w:pPr>
        <w:spacing w:after="0" w:line="360" w:lineRule="auto"/>
        <w:ind w:left="567" w:firstLine="567"/>
        <w:rPr>
          <w:rFonts w:ascii="Times New Roman" w:hAnsi="Times New Roman"/>
          <w:sz w:val="24"/>
          <w:szCs w:val="24"/>
          <w:lang w:val="en-US"/>
        </w:rPr>
      </w:pPr>
      <w:proofErr w:type="gramStart"/>
      <w:r w:rsidRPr="00643D95">
        <w:rPr>
          <w:rFonts w:ascii="Times New Roman" w:hAnsi="Times New Roman"/>
          <w:sz w:val="24"/>
          <w:szCs w:val="24"/>
          <w:lang w:val="en-US"/>
        </w:rPr>
        <w:t>Formative control – 2 home tasks, one of them with peer-review.</w:t>
      </w:r>
      <w:proofErr w:type="gramEnd"/>
    </w:p>
    <w:p w:rsidR="00643D95" w:rsidRPr="00643D95" w:rsidRDefault="00643D95" w:rsidP="00643D95">
      <w:pPr>
        <w:spacing w:after="0" w:line="360" w:lineRule="auto"/>
        <w:ind w:left="567" w:firstLine="567"/>
        <w:rPr>
          <w:rFonts w:ascii="Times New Roman" w:hAnsi="Times New Roman"/>
          <w:sz w:val="24"/>
          <w:szCs w:val="24"/>
        </w:rPr>
      </w:pPr>
      <w:r w:rsidRPr="00643D95">
        <w:rPr>
          <w:rFonts w:ascii="Times New Roman" w:hAnsi="Times New Roman"/>
          <w:sz w:val="24"/>
          <w:szCs w:val="24"/>
          <w:lang w:val="en-US"/>
        </w:rPr>
        <w:t>Summative control – group project</w:t>
      </w:r>
    </w:p>
    <w:p w:rsidR="00643D95" w:rsidRPr="00643D95" w:rsidRDefault="00643D95" w:rsidP="00643D95">
      <w:pPr>
        <w:spacing w:after="0" w:line="360" w:lineRule="auto"/>
        <w:ind w:left="567" w:firstLine="567"/>
        <w:rPr>
          <w:rFonts w:ascii="Times New Roman" w:hAnsi="Times New Roman"/>
          <w:b/>
          <w:sz w:val="24"/>
          <w:szCs w:val="24"/>
        </w:rPr>
      </w:pPr>
    </w:p>
    <w:p w:rsidR="00643D95" w:rsidRPr="00643D95" w:rsidRDefault="00643D95" w:rsidP="00643D95">
      <w:pPr>
        <w:spacing w:after="0" w:line="360" w:lineRule="auto"/>
        <w:ind w:left="567" w:firstLine="567"/>
        <w:rPr>
          <w:rFonts w:ascii="Times New Roman" w:hAnsi="Times New Roman"/>
          <w:sz w:val="24"/>
          <w:szCs w:val="24"/>
          <w:lang w:val="en-US"/>
        </w:rPr>
      </w:pPr>
      <w:r w:rsidRPr="00643D95">
        <w:rPr>
          <w:rFonts w:ascii="Times New Roman" w:hAnsi="Times New Roman"/>
          <w:sz w:val="24"/>
          <w:szCs w:val="24"/>
          <w:lang w:val="en-US"/>
        </w:rPr>
        <w:t xml:space="preserve">The course is aimed at teaching students to read the images of modern media culture critically and develop their media literacy skills, which are gaining more and more importance in the media-saturated society. The major focus in the course is made on reading visual images in the news and advertisements both in the traditional and new media. The students will learn about visual methodology of media culture, manipulative strategies for visual representations and their effects on the media audiences. </w:t>
      </w:r>
    </w:p>
    <w:p w:rsidR="00643D95" w:rsidRPr="00643D95" w:rsidRDefault="00643D95" w:rsidP="00643D95">
      <w:pPr>
        <w:spacing w:after="0" w:line="360" w:lineRule="auto"/>
        <w:ind w:left="567" w:firstLine="567"/>
        <w:rPr>
          <w:rFonts w:ascii="Times New Roman" w:hAnsi="Times New Roman"/>
          <w:sz w:val="24"/>
          <w:szCs w:val="24"/>
        </w:rPr>
      </w:pPr>
      <w:r w:rsidRPr="00643D95">
        <w:rPr>
          <w:rFonts w:ascii="Times New Roman" w:hAnsi="Times New Roman"/>
          <w:sz w:val="24"/>
          <w:szCs w:val="24"/>
          <w:lang w:val="en-US"/>
        </w:rPr>
        <w:t>Students will also develop their critical thinking skills through project work, which is built around critical analysis of various media texts.</w:t>
      </w:r>
    </w:p>
    <w:p w:rsidR="00643D95" w:rsidRPr="00643D95" w:rsidRDefault="00643D95" w:rsidP="00643D95">
      <w:pPr>
        <w:spacing w:after="0" w:line="192" w:lineRule="auto"/>
        <w:rPr>
          <w:b/>
          <w:sz w:val="26"/>
          <w:szCs w:val="26"/>
        </w:rPr>
      </w:pPr>
    </w:p>
    <w:p w:rsidR="00D113E0" w:rsidRDefault="00D113E0" w:rsidP="00E221DB">
      <w:pPr>
        <w:spacing w:after="0" w:line="240" w:lineRule="auto"/>
        <w:ind w:right="-24"/>
        <w:rPr>
          <w:sz w:val="26"/>
          <w:szCs w:val="26"/>
          <w:lang w:val="en-US"/>
        </w:rPr>
      </w:pPr>
      <w:bookmarkStart w:id="0" w:name="_GoBack"/>
      <w:bookmarkEnd w:id="0"/>
    </w:p>
    <w:sectPr w:rsidR="00D113E0" w:rsidSect="008D1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012"/>
    <w:multiLevelType w:val="multilevel"/>
    <w:tmpl w:val="3676DD3A"/>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5D878E9"/>
    <w:multiLevelType w:val="hybridMultilevel"/>
    <w:tmpl w:val="A8508E6E"/>
    <w:lvl w:ilvl="0" w:tplc="66AE9DD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9B7AB1"/>
    <w:multiLevelType w:val="hybridMultilevel"/>
    <w:tmpl w:val="78280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BC46A80"/>
    <w:multiLevelType w:val="hybridMultilevel"/>
    <w:tmpl w:val="E2A4702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04"/>
    <w:rsid w:val="0000201B"/>
    <w:rsid w:val="00027B7F"/>
    <w:rsid w:val="00066521"/>
    <w:rsid w:val="00094887"/>
    <w:rsid w:val="000B7639"/>
    <w:rsid w:val="000D0F44"/>
    <w:rsid w:val="000D5B37"/>
    <w:rsid w:val="000E777B"/>
    <w:rsid w:val="000F227C"/>
    <w:rsid w:val="00127337"/>
    <w:rsid w:val="00136486"/>
    <w:rsid w:val="00177CAB"/>
    <w:rsid w:val="00187CC1"/>
    <w:rsid w:val="001E513D"/>
    <w:rsid w:val="00201E37"/>
    <w:rsid w:val="00212941"/>
    <w:rsid w:val="00255A31"/>
    <w:rsid w:val="0026147F"/>
    <w:rsid w:val="002629E4"/>
    <w:rsid w:val="00281947"/>
    <w:rsid w:val="00305CC5"/>
    <w:rsid w:val="00362332"/>
    <w:rsid w:val="00366560"/>
    <w:rsid w:val="003C4896"/>
    <w:rsid w:val="00407AAA"/>
    <w:rsid w:val="0044057F"/>
    <w:rsid w:val="00441FF3"/>
    <w:rsid w:val="00482AE9"/>
    <w:rsid w:val="004C106B"/>
    <w:rsid w:val="00537666"/>
    <w:rsid w:val="00562143"/>
    <w:rsid w:val="0059280B"/>
    <w:rsid w:val="005E5E3F"/>
    <w:rsid w:val="00607773"/>
    <w:rsid w:val="00643D95"/>
    <w:rsid w:val="00683D2D"/>
    <w:rsid w:val="0069044E"/>
    <w:rsid w:val="0070002B"/>
    <w:rsid w:val="00710C33"/>
    <w:rsid w:val="00733370"/>
    <w:rsid w:val="0074000C"/>
    <w:rsid w:val="00750A0D"/>
    <w:rsid w:val="00776861"/>
    <w:rsid w:val="007B365C"/>
    <w:rsid w:val="007B7744"/>
    <w:rsid w:val="007D2C85"/>
    <w:rsid w:val="00894148"/>
    <w:rsid w:val="008D1904"/>
    <w:rsid w:val="008F78D1"/>
    <w:rsid w:val="00927F86"/>
    <w:rsid w:val="00A73D1D"/>
    <w:rsid w:val="00AD6807"/>
    <w:rsid w:val="00B13E0F"/>
    <w:rsid w:val="00BA655F"/>
    <w:rsid w:val="00BB7E54"/>
    <w:rsid w:val="00BF16DC"/>
    <w:rsid w:val="00C208B3"/>
    <w:rsid w:val="00C37B0E"/>
    <w:rsid w:val="00C644E4"/>
    <w:rsid w:val="00C724E7"/>
    <w:rsid w:val="00CE2905"/>
    <w:rsid w:val="00CF1DE8"/>
    <w:rsid w:val="00D045CD"/>
    <w:rsid w:val="00D113E0"/>
    <w:rsid w:val="00D43EF7"/>
    <w:rsid w:val="00D93385"/>
    <w:rsid w:val="00DD3243"/>
    <w:rsid w:val="00E14311"/>
    <w:rsid w:val="00E2129C"/>
    <w:rsid w:val="00E221DB"/>
    <w:rsid w:val="00E70EE9"/>
    <w:rsid w:val="00EF7749"/>
    <w:rsid w:val="00F45373"/>
    <w:rsid w:val="00FB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0201B"/>
    <w:pPr>
      <w:spacing w:after="0" w:line="240" w:lineRule="auto"/>
    </w:pPr>
    <w:rPr>
      <w:rFonts w:ascii="Tahoma" w:hAnsi="Tahoma" w:cs="Tahoma"/>
      <w:sz w:val="16"/>
      <w:szCs w:val="16"/>
    </w:rPr>
  </w:style>
  <w:style w:type="character" w:customStyle="1" w:styleId="a5">
    <w:name w:val="Текст выноски Знак"/>
    <w:link w:val="a4"/>
    <w:semiHidden/>
    <w:locked/>
    <w:rsid w:val="0000201B"/>
    <w:rPr>
      <w:rFonts w:ascii="Tahoma" w:hAnsi="Tahoma" w:cs="Tahoma"/>
      <w:sz w:val="16"/>
      <w:szCs w:val="16"/>
    </w:rPr>
  </w:style>
  <w:style w:type="paragraph" w:customStyle="1" w:styleId="1">
    <w:name w:val="Абзац списка1"/>
    <w:basedOn w:val="a"/>
    <w:rsid w:val="00C208B3"/>
    <w:pPr>
      <w:ind w:left="720"/>
      <w:contextualSpacing/>
    </w:pPr>
  </w:style>
  <w:style w:type="character" w:styleId="a6">
    <w:name w:val="Hyperlink"/>
    <w:rsid w:val="000D5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0201B"/>
    <w:pPr>
      <w:spacing w:after="0" w:line="240" w:lineRule="auto"/>
    </w:pPr>
    <w:rPr>
      <w:rFonts w:ascii="Tahoma" w:hAnsi="Tahoma" w:cs="Tahoma"/>
      <w:sz w:val="16"/>
      <w:szCs w:val="16"/>
    </w:rPr>
  </w:style>
  <w:style w:type="character" w:customStyle="1" w:styleId="a5">
    <w:name w:val="Текст выноски Знак"/>
    <w:link w:val="a4"/>
    <w:semiHidden/>
    <w:locked/>
    <w:rsid w:val="0000201B"/>
    <w:rPr>
      <w:rFonts w:ascii="Tahoma" w:hAnsi="Tahoma" w:cs="Tahoma"/>
      <w:sz w:val="16"/>
      <w:szCs w:val="16"/>
    </w:rPr>
  </w:style>
  <w:style w:type="paragraph" w:customStyle="1" w:styleId="1">
    <w:name w:val="Абзац списка1"/>
    <w:basedOn w:val="a"/>
    <w:rsid w:val="00C208B3"/>
    <w:pPr>
      <w:ind w:left="720"/>
      <w:contextualSpacing/>
    </w:pPr>
  </w:style>
  <w:style w:type="character" w:styleId="a6">
    <w:name w:val="Hyperlink"/>
    <w:rsid w:val="000D5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Департамент/научное подразделение/кафедра ¬¬¬¬¬¬¬¬¬¬¬¬¬¬¬¬¬¬¬¬¬¬¬¬¬¬¬¬¬¬¬¬___________________________________</vt:lpstr>
    </vt:vector>
  </TitlesOfParts>
  <Company>HSE</Company>
  <LinksUpToDate>false</LinksUpToDate>
  <CharactersWithSpaces>870</CharactersWithSpaces>
  <SharedDoc>false</SharedDoc>
  <HLinks>
    <vt:vector size="6" baseType="variant">
      <vt:variant>
        <vt:i4>4849683</vt:i4>
      </vt:variant>
      <vt:variant>
        <vt:i4>0</vt:i4>
      </vt:variant>
      <vt:variant>
        <vt:i4>0</vt:i4>
      </vt:variant>
      <vt:variant>
        <vt:i4>5</vt:i4>
      </vt:variant>
      <vt:variant>
        <vt:lpwstr>https://www.hse.ru/org/persons/133280284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Департамент/научное подразделение/кафедра ¬¬¬¬¬¬¬¬¬¬¬¬¬¬¬¬¬¬¬¬¬¬¬¬¬¬¬¬¬¬¬¬___________________________________</dc:title>
  <dc:creator>Игнатенко Светлана Васильевна</dc:creator>
  <cp:lastModifiedBy>Варблане Анжелика</cp:lastModifiedBy>
  <cp:revision>3</cp:revision>
  <dcterms:created xsi:type="dcterms:W3CDTF">2019-10-22T11:36:00Z</dcterms:created>
  <dcterms:modified xsi:type="dcterms:W3CDTF">2019-11-08T09:34:00Z</dcterms:modified>
</cp:coreProperties>
</file>