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C42A27" w:rsidRDefault="00C42A27" w:rsidP="00C42A27">
      <w:pPr>
        <w:spacing w:after="0" w:line="240" w:lineRule="auto"/>
        <w:jc w:val="center"/>
        <w:rPr>
          <w:rFonts w:ascii="Times New Roman" w:eastAsiaTheme="minorHAnsi" w:hAnsi="Times New Roman"/>
          <w:sz w:val="24"/>
          <w:szCs w:val="24"/>
          <w:lang w:val="en-US"/>
        </w:rPr>
      </w:pPr>
      <w:bookmarkStart w:id="0" w:name="_GoBack"/>
      <w:bookmarkEnd w:id="0"/>
    </w:p>
    <w:p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p>
    <w:p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750"/>
        <w:gridCol w:w="1704"/>
        <w:gridCol w:w="712"/>
        <w:gridCol w:w="992"/>
        <w:gridCol w:w="1134"/>
        <w:gridCol w:w="426"/>
        <w:gridCol w:w="708"/>
        <w:gridCol w:w="1558"/>
      </w:tblGrid>
      <w:tr w:rsidR="00C42A27" w:rsidRPr="00071919"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071919" w:rsidRDefault="00C42A2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C1484E" w:rsidRDefault="001A0265">
            <w:pPr>
              <w:spacing w:after="0" w:line="240" w:lineRule="auto"/>
              <w:rPr>
                <w:rFonts w:ascii="Times New Roman" w:hAnsi="Times New Roman"/>
                <w:b/>
                <w:color w:val="373A3C"/>
                <w:sz w:val="24"/>
                <w:szCs w:val="24"/>
                <w:lang w:val="en-US"/>
              </w:rPr>
            </w:pPr>
            <w:r w:rsidRPr="00C1484E">
              <w:rPr>
                <w:rFonts w:ascii="Times New Roman" w:hAnsi="Times New Roman"/>
                <w:b/>
                <w:color w:val="373A3C"/>
                <w:sz w:val="24"/>
                <w:szCs w:val="24"/>
                <w:lang w:val="en-US"/>
              </w:rPr>
              <w:t>University Teaching</w:t>
            </w:r>
          </w:p>
          <w:p w:rsidR="003633E8" w:rsidRPr="00071919" w:rsidRDefault="003633E8">
            <w:pPr>
              <w:spacing w:after="0" w:line="240" w:lineRule="auto"/>
              <w:rPr>
                <w:rFonts w:ascii="Times New Roman" w:eastAsiaTheme="minorHAnsi" w:hAnsi="Times New Roman"/>
                <w:b/>
                <w:sz w:val="24"/>
                <w:szCs w:val="24"/>
                <w:lang w:val="en-US"/>
              </w:rPr>
            </w:pPr>
          </w:p>
        </w:tc>
      </w:tr>
      <w:tr w:rsidR="00C42A27" w:rsidRPr="00C15018"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071919" w:rsidRDefault="00C42A2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 xml:space="preserve">Title of the Academic </w:t>
            </w:r>
            <w:proofErr w:type="spellStart"/>
            <w:r w:rsidRPr="00071919">
              <w:rPr>
                <w:rFonts w:ascii="Times New Roman" w:eastAsiaTheme="minorHAnsi" w:hAnsi="Times New Roman"/>
                <w:sz w:val="24"/>
                <w:szCs w:val="24"/>
                <w:lang w:val="en-US"/>
              </w:rPr>
              <w:t>Programme</w:t>
            </w:r>
            <w:proofErr w:type="spellEnd"/>
            <w:r w:rsidRPr="00071919">
              <w:rPr>
                <w:rFonts w:ascii="Times New Roman" w:eastAsiaTheme="minorHAnsi" w:hAnsi="Times New Roman"/>
                <w:sz w:val="24"/>
                <w:szCs w:val="24"/>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C1501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Relevant to any Master </w:t>
            </w:r>
            <w:proofErr w:type="spellStart"/>
            <w:r>
              <w:rPr>
                <w:rFonts w:ascii="Times New Roman" w:eastAsiaTheme="minorHAnsi" w:hAnsi="Times New Roman"/>
                <w:sz w:val="24"/>
                <w:szCs w:val="24"/>
                <w:lang w:val="en-US"/>
              </w:rPr>
              <w:t>Programme</w:t>
            </w:r>
            <w:proofErr w:type="spellEnd"/>
          </w:p>
          <w:p w:rsidR="003633E8" w:rsidRPr="00071919" w:rsidRDefault="003633E8">
            <w:pPr>
              <w:spacing w:after="0" w:line="240" w:lineRule="auto"/>
              <w:rPr>
                <w:rFonts w:ascii="Times New Roman" w:eastAsiaTheme="minorHAnsi" w:hAnsi="Times New Roman"/>
                <w:sz w:val="24"/>
                <w:szCs w:val="24"/>
                <w:lang w:val="en-US"/>
              </w:rPr>
            </w:pPr>
          </w:p>
        </w:tc>
      </w:tr>
      <w:tr w:rsidR="00C42A27" w:rsidRPr="00071919"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071919" w:rsidRDefault="00C42A27" w:rsidP="006E2F0C">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4E459A">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Elective (MAGOLEGO)</w:t>
            </w:r>
          </w:p>
          <w:p w:rsidR="003633E8" w:rsidRPr="00071919" w:rsidRDefault="003633E8">
            <w:pPr>
              <w:spacing w:after="0" w:line="240" w:lineRule="auto"/>
              <w:rPr>
                <w:rFonts w:ascii="Times New Roman" w:eastAsiaTheme="minorHAnsi" w:hAnsi="Times New Roman"/>
                <w:sz w:val="24"/>
                <w:szCs w:val="24"/>
                <w:lang w:val="en-US"/>
              </w:rPr>
            </w:pPr>
          </w:p>
        </w:tc>
      </w:tr>
      <w:tr w:rsidR="00C42A27" w:rsidRPr="00071919"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071919" w:rsidRDefault="00C42A2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3633E8" w:rsidRPr="00071919" w:rsidRDefault="003633E8" w:rsidP="003633E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w:t>
            </w:r>
            <w:r w:rsidR="00C15018">
              <w:rPr>
                <w:rFonts w:ascii="Times New Roman" w:eastAsiaTheme="minorHAnsi" w:hAnsi="Times New Roman"/>
                <w:sz w:val="24"/>
                <w:szCs w:val="24"/>
                <w:lang w:val="en-US"/>
              </w:rPr>
              <w:t>one</w:t>
            </w:r>
          </w:p>
        </w:tc>
      </w:tr>
      <w:tr w:rsidR="00C42A27" w:rsidRPr="00071919"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071919" w:rsidRDefault="00C42A2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ECTS</w:t>
            </w:r>
            <w:r w:rsidR="00D85442" w:rsidRPr="00071919">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3633E8" w:rsidRPr="00071919" w:rsidRDefault="00852883" w:rsidP="003633E8">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3</w:t>
            </w:r>
          </w:p>
        </w:tc>
      </w:tr>
      <w:tr w:rsidR="00C42A27" w:rsidRPr="00071919"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071919" w:rsidRDefault="00C42A2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071919" w:rsidRDefault="00C42A2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Pr="00071919" w:rsidRDefault="00C42A2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Pr="00071919" w:rsidRDefault="00C42A2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Total</w:t>
            </w:r>
          </w:p>
        </w:tc>
      </w:tr>
      <w:tr w:rsidR="00C42A27" w:rsidRPr="00071919"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Pr="00071919"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B959E4" w:rsidRDefault="00B959E4">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2</w:t>
            </w:r>
            <w:r>
              <w:rPr>
                <w:rFonts w:ascii="Times New Roman" w:eastAsiaTheme="minorHAnsi" w:hAnsi="Times New Roman"/>
                <w:sz w:val="24"/>
                <w:szCs w:val="24"/>
              </w:rPr>
              <w:t>0</w:t>
            </w:r>
          </w:p>
        </w:tc>
        <w:tc>
          <w:tcPr>
            <w:tcW w:w="2552" w:type="dxa"/>
            <w:gridSpan w:val="3"/>
            <w:tcBorders>
              <w:top w:val="single" w:sz="4" w:space="0" w:color="auto"/>
              <w:left w:val="single" w:sz="4" w:space="0" w:color="auto"/>
              <w:bottom w:val="single" w:sz="4" w:space="0" w:color="auto"/>
              <w:right w:val="single" w:sz="4" w:space="0" w:color="auto"/>
            </w:tcBorders>
          </w:tcPr>
          <w:p w:rsidR="00C42A27" w:rsidRPr="00071919" w:rsidRDefault="00B95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94</w:t>
            </w:r>
          </w:p>
        </w:tc>
        <w:tc>
          <w:tcPr>
            <w:tcW w:w="2266" w:type="dxa"/>
            <w:gridSpan w:val="2"/>
            <w:tcBorders>
              <w:top w:val="single" w:sz="4" w:space="0" w:color="auto"/>
              <w:left w:val="single" w:sz="4" w:space="0" w:color="auto"/>
              <w:bottom w:val="single" w:sz="4" w:space="0" w:color="auto"/>
              <w:right w:val="single" w:sz="4" w:space="0" w:color="auto"/>
            </w:tcBorders>
          </w:tcPr>
          <w:p w:rsidR="00C42A27" w:rsidRPr="00071919" w:rsidRDefault="00B95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114</w:t>
            </w:r>
          </w:p>
        </w:tc>
      </w:tr>
      <w:tr w:rsidR="00C42A27" w:rsidRPr="00A25021"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071919" w:rsidRDefault="00C42A2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BA70A0" w:rsidP="00BA70A0">
            <w:pPr>
              <w:spacing w:after="0"/>
              <w:jc w:val="both"/>
              <w:rPr>
                <w:rFonts w:ascii="Times New Roman" w:eastAsia="Times New Roman" w:hAnsi="Times New Roman"/>
                <w:sz w:val="24"/>
                <w:szCs w:val="24"/>
                <w:lang w:val="en-US" w:eastAsia="ru-RU"/>
              </w:rPr>
            </w:pPr>
            <w:r w:rsidRPr="00BA70A0">
              <w:rPr>
                <w:rFonts w:ascii="Times New Roman" w:hAnsi="Times New Roman"/>
                <w:color w:val="373A3C"/>
                <w:sz w:val="24"/>
                <w:szCs w:val="24"/>
                <w:lang w:val="en-US"/>
              </w:rPr>
              <w:t>The course “U</w:t>
            </w:r>
            <w:r w:rsidR="00C15018">
              <w:rPr>
                <w:rFonts w:ascii="Times New Roman" w:hAnsi="Times New Roman"/>
                <w:color w:val="373A3C"/>
                <w:sz w:val="24"/>
                <w:szCs w:val="24"/>
                <w:lang w:val="en-US"/>
              </w:rPr>
              <w:t>niversity Teaching” is a blended learning course. The o</w:t>
            </w:r>
            <w:r w:rsidRPr="00BA70A0">
              <w:rPr>
                <w:rFonts w:ascii="Times New Roman" w:hAnsi="Times New Roman"/>
                <w:color w:val="373A3C"/>
                <w:sz w:val="24"/>
                <w:szCs w:val="24"/>
                <w:lang w:val="en-US"/>
              </w:rPr>
              <w:t xml:space="preserve">nline part is </w:t>
            </w:r>
            <w:r>
              <w:rPr>
                <w:rFonts w:ascii="Times New Roman" w:hAnsi="Times New Roman"/>
                <w:color w:val="373A3C"/>
                <w:sz w:val="24"/>
                <w:szCs w:val="24"/>
                <w:lang w:val="en-US"/>
              </w:rPr>
              <w:t xml:space="preserve">the </w:t>
            </w:r>
            <w:proofErr w:type="spellStart"/>
            <w:r w:rsidRPr="00BA70A0">
              <w:rPr>
                <w:rFonts w:ascii="Times New Roman" w:hAnsi="Times New Roman"/>
                <w:color w:val="373A3C"/>
                <w:sz w:val="24"/>
                <w:szCs w:val="24"/>
                <w:lang w:val="en-US"/>
              </w:rPr>
              <w:t>Coursera</w:t>
            </w:r>
            <w:proofErr w:type="spellEnd"/>
            <w:r w:rsidRPr="00BA70A0">
              <w:rPr>
                <w:rFonts w:ascii="Times New Roman" w:hAnsi="Times New Roman"/>
                <w:color w:val="373A3C"/>
                <w:sz w:val="24"/>
                <w:szCs w:val="24"/>
                <w:lang w:val="en-US"/>
              </w:rPr>
              <w:t xml:space="preserve"> MOOC designed by the Centre for the Enhancement of Teaching and Learning at the University of Hong Kong. This is </w:t>
            </w:r>
            <w:r w:rsidR="001A0265" w:rsidRPr="00BA70A0">
              <w:rPr>
                <w:rFonts w:ascii="Times New Roman" w:hAnsi="Times New Roman"/>
                <w:color w:val="373A3C"/>
                <w:sz w:val="24"/>
                <w:szCs w:val="24"/>
                <w:lang w:val="en-US"/>
              </w:rPr>
              <w:t xml:space="preserve">an introductory </w:t>
            </w:r>
            <w:r>
              <w:rPr>
                <w:rFonts w:ascii="Times New Roman" w:hAnsi="Times New Roman"/>
                <w:color w:val="373A3C"/>
                <w:sz w:val="24"/>
                <w:szCs w:val="24"/>
                <w:lang w:val="en-US"/>
              </w:rPr>
              <w:t xml:space="preserve">MOOC </w:t>
            </w:r>
            <w:r w:rsidR="001A0265" w:rsidRPr="00BA70A0">
              <w:rPr>
                <w:rFonts w:ascii="Times New Roman" w:hAnsi="Times New Roman"/>
                <w:color w:val="373A3C"/>
                <w:sz w:val="24"/>
                <w:szCs w:val="24"/>
                <w:lang w:val="en-US"/>
              </w:rPr>
              <w:t xml:space="preserve">in teaching and learning in </w:t>
            </w:r>
            <w:r w:rsidR="004E459A" w:rsidRPr="00BA70A0">
              <w:rPr>
                <w:rFonts w:ascii="Times New Roman" w:hAnsi="Times New Roman"/>
                <w:color w:val="373A3C"/>
                <w:sz w:val="24"/>
                <w:szCs w:val="24"/>
                <w:lang w:val="en-US"/>
              </w:rPr>
              <w:t xml:space="preserve">higher </w:t>
            </w:r>
            <w:r w:rsidR="00CD666E" w:rsidRPr="00BA70A0">
              <w:rPr>
                <w:rFonts w:ascii="Times New Roman" w:hAnsi="Times New Roman"/>
                <w:color w:val="373A3C"/>
                <w:sz w:val="24"/>
                <w:szCs w:val="24"/>
                <w:lang w:val="en-US"/>
              </w:rPr>
              <w:t>education</w:t>
            </w:r>
            <w:r w:rsidRPr="00BA70A0">
              <w:rPr>
                <w:rFonts w:ascii="Times New Roman" w:hAnsi="Times New Roman"/>
                <w:color w:val="373A3C"/>
                <w:sz w:val="24"/>
                <w:szCs w:val="24"/>
                <w:lang w:val="en-US"/>
              </w:rPr>
              <w:t>.</w:t>
            </w:r>
            <w:r>
              <w:rPr>
                <w:rFonts w:ascii="Times New Roman" w:hAnsi="Times New Roman"/>
                <w:color w:val="373A3C"/>
                <w:sz w:val="24"/>
                <w:szCs w:val="24"/>
                <w:lang w:val="en-US"/>
              </w:rPr>
              <w:t xml:space="preserve"> S</w:t>
            </w:r>
            <w:r w:rsidR="00E1269F" w:rsidRPr="00BA70A0">
              <w:rPr>
                <w:rFonts w:ascii="Times New Roman" w:hAnsi="Times New Roman"/>
                <w:color w:val="373A3C"/>
                <w:sz w:val="24"/>
                <w:szCs w:val="24"/>
                <w:lang w:val="en-US"/>
              </w:rPr>
              <w:t>tudents will be exposed to research evidence in relation to effective university teaching and practical instructional design strategies.</w:t>
            </w:r>
            <w:r>
              <w:rPr>
                <w:rFonts w:ascii="Times New Roman" w:hAnsi="Times New Roman"/>
                <w:color w:val="373A3C"/>
                <w:sz w:val="24"/>
                <w:szCs w:val="24"/>
                <w:lang w:val="en-US"/>
              </w:rPr>
              <w:t xml:space="preserve"> The MOOC provides</w:t>
            </w:r>
            <w:r w:rsidR="00AA347C" w:rsidRPr="00071919">
              <w:rPr>
                <w:rFonts w:ascii="Times New Roman" w:eastAsia="Times New Roman" w:hAnsi="Times New Roman"/>
                <w:sz w:val="24"/>
                <w:szCs w:val="24"/>
                <w:lang w:val="en-US" w:eastAsia="ru-RU"/>
              </w:rPr>
              <w:t xml:space="preserve"> a range</w:t>
            </w:r>
            <w:r w:rsidR="00EA1CA9">
              <w:rPr>
                <w:rFonts w:ascii="Times New Roman" w:eastAsia="Times New Roman" w:hAnsi="Times New Roman"/>
                <w:sz w:val="24"/>
                <w:szCs w:val="24"/>
                <w:lang w:val="en-US" w:eastAsia="ru-RU"/>
              </w:rPr>
              <w:t xml:space="preserve"> of real instructional examples</w:t>
            </w:r>
            <w:r w:rsidR="00EA1CA9" w:rsidRPr="00EA1CA9">
              <w:rPr>
                <w:lang w:val="en-US"/>
              </w:rPr>
              <w:t xml:space="preserve"> </w:t>
            </w:r>
            <w:r w:rsidR="00EA1CA9" w:rsidRPr="00EA1CA9">
              <w:rPr>
                <w:rFonts w:ascii="Times New Roman" w:eastAsia="Times New Roman" w:hAnsi="Times New Roman"/>
                <w:sz w:val="24"/>
                <w:szCs w:val="24"/>
                <w:lang w:val="en-US" w:eastAsia="ru-RU"/>
              </w:rPr>
              <w:t>https://www.coursera.org/learn/</w:t>
            </w:r>
            <w:r w:rsidR="00EA1CA9">
              <w:rPr>
                <w:rFonts w:ascii="Times New Roman" w:eastAsia="Times New Roman" w:hAnsi="Times New Roman"/>
                <w:sz w:val="24"/>
                <w:szCs w:val="24"/>
                <w:lang w:val="en-US" w:eastAsia="ru-RU"/>
              </w:rPr>
              <w:t>university-teaching.</w:t>
            </w:r>
          </w:p>
          <w:p w:rsidR="007340FD" w:rsidRDefault="001F58E4" w:rsidP="00BA70A0">
            <w:pPr>
              <w:spacing w:after="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F2F tutorials are to discuss theoretical issue</w:t>
            </w:r>
            <w:r w:rsidR="007340FD">
              <w:rPr>
                <w:rFonts w:ascii="Times New Roman" w:eastAsia="Times New Roman" w:hAnsi="Times New Roman"/>
                <w:sz w:val="24"/>
                <w:szCs w:val="24"/>
                <w:lang w:val="en-US" w:eastAsia="ru-RU"/>
              </w:rPr>
              <w:t>s, clarify main concepts and apply</w:t>
            </w:r>
            <w:r>
              <w:rPr>
                <w:rFonts w:ascii="Times New Roman" w:eastAsia="Times New Roman" w:hAnsi="Times New Roman"/>
                <w:sz w:val="24"/>
                <w:szCs w:val="24"/>
                <w:lang w:val="en-US" w:eastAsia="ru-RU"/>
              </w:rPr>
              <w:t xml:space="preserve"> teaching tools and </w:t>
            </w:r>
            <w:r w:rsidRPr="001F58E4">
              <w:rPr>
                <w:rFonts w:ascii="Times New Roman" w:eastAsia="Times New Roman" w:hAnsi="Times New Roman"/>
                <w:sz w:val="24"/>
                <w:szCs w:val="24"/>
                <w:lang w:val="en-US" w:eastAsia="ru-RU"/>
              </w:rPr>
              <w:t>te</w:t>
            </w:r>
            <w:r w:rsidR="007340FD">
              <w:rPr>
                <w:rFonts w:ascii="Times New Roman" w:eastAsia="Times New Roman" w:hAnsi="Times New Roman"/>
                <w:sz w:val="24"/>
                <w:szCs w:val="24"/>
                <w:lang w:val="en-US" w:eastAsia="ru-RU"/>
              </w:rPr>
              <w:t>chniques to</w:t>
            </w:r>
            <w:r>
              <w:rPr>
                <w:rFonts w:ascii="Times New Roman" w:eastAsia="Times New Roman" w:hAnsi="Times New Roman"/>
                <w:sz w:val="24"/>
                <w:szCs w:val="24"/>
                <w:lang w:val="en-US" w:eastAsia="ru-RU"/>
              </w:rPr>
              <w:t xml:space="preserve"> practice. </w:t>
            </w:r>
            <w:r w:rsidR="007340FD">
              <w:rPr>
                <w:rFonts w:ascii="Times New Roman" w:eastAsia="Times New Roman" w:hAnsi="Times New Roman"/>
                <w:sz w:val="24"/>
                <w:szCs w:val="24"/>
                <w:lang w:val="en-US" w:eastAsia="ru-RU"/>
              </w:rPr>
              <w:t xml:space="preserve">Real cases are discussed in a number of topics during the course. </w:t>
            </w:r>
            <w:r>
              <w:rPr>
                <w:rFonts w:ascii="Times New Roman" w:eastAsia="Times New Roman" w:hAnsi="Times New Roman"/>
                <w:sz w:val="24"/>
                <w:szCs w:val="24"/>
                <w:lang w:val="en-US" w:eastAsia="ru-RU"/>
              </w:rPr>
              <w:t xml:space="preserve">The </w:t>
            </w:r>
            <w:r w:rsidR="007340FD">
              <w:rPr>
                <w:rFonts w:ascii="Times New Roman" w:eastAsia="Times New Roman" w:hAnsi="Times New Roman"/>
                <w:sz w:val="24"/>
                <w:szCs w:val="24"/>
                <w:lang w:val="en-US" w:eastAsia="ru-RU"/>
              </w:rPr>
              <w:t>tutorials involve</w:t>
            </w:r>
            <w:r>
              <w:rPr>
                <w:rFonts w:ascii="Times New Roman" w:eastAsia="Times New Roman" w:hAnsi="Times New Roman"/>
                <w:sz w:val="24"/>
                <w:szCs w:val="24"/>
                <w:lang w:val="en-US" w:eastAsia="ru-RU"/>
              </w:rPr>
              <w:t xml:space="preserve"> small group work, </w:t>
            </w:r>
            <w:r w:rsidR="00ED016F">
              <w:rPr>
                <w:rFonts w:ascii="Times New Roman" w:eastAsia="Times New Roman" w:hAnsi="Times New Roman"/>
                <w:sz w:val="24"/>
                <w:szCs w:val="24"/>
                <w:lang w:val="en-US" w:eastAsia="ru-RU"/>
              </w:rPr>
              <w:t>discussion sessions,</w:t>
            </w:r>
            <w:r w:rsidR="00B11871">
              <w:rPr>
                <w:rFonts w:ascii="Times New Roman" w:eastAsia="Times New Roman" w:hAnsi="Times New Roman"/>
                <w:sz w:val="24"/>
                <w:szCs w:val="24"/>
                <w:lang w:val="en-US" w:eastAsia="ru-RU"/>
              </w:rPr>
              <w:t xml:space="preserve"> role </w:t>
            </w:r>
            <w:r w:rsidR="00ED016F">
              <w:rPr>
                <w:rFonts w:ascii="Times New Roman" w:eastAsia="Times New Roman" w:hAnsi="Times New Roman"/>
                <w:sz w:val="24"/>
                <w:szCs w:val="24"/>
                <w:lang w:val="en-US" w:eastAsia="ru-RU"/>
              </w:rPr>
              <w:t xml:space="preserve">plays, </w:t>
            </w:r>
            <w:proofErr w:type="gramStart"/>
            <w:r w:rsidR="00ED016F">
              <w:rPr>
                <w:rFonts w:ascii="Times New Roman" w:eastAsia="Times New Roman" w:hAnsi="Times New Roman"/>
                <w:sz w:val="24"/>
                <w:szCs w:val="24"/>
                <w:lang w:val="en-US" w:eastAsia="ru-RU"/>
              </w:rPr>
              <w:t>reflection</w:t>
            </w:r>
            <w:proofErr w:type="gramEnd"/>
            <w:r w:rsidR="00ED016F">
              <w:rPr>
                <w:rFonts w:ascii="Times New Roman" w:eastAsia="Times New Roman" w:hAnsi="Times New Roman"/>
                <w:sz w:val="24"/>
                <w:szCs w:val="24"/>
                <w:lang w:val="en-US" w:eastAsia="ru-RU"/>
              </w:rPr>
              <w:t xml:space="preserve"> sessions.</w:t>
            </w:r>
            <w:r>
              <w:rPr>
                <w:rFonts w:ascii="Times New Roman" w:eastAsia="Times New Roman" w:hAnsi="Times New Roman"/>
                <w:sz w:val="24"/>
                <w:szCs w:val="24"/>
                <w:lang w:val="en-US" w:eastAsia="ru-RU"/>
              </w:rPr>
              <w:t xml:space="preserve"> </w:t>
            </w:r>
            <w:r w:rsidR="00377EF6">
              <w:rPr>
                <w:rFonts w:ascii="Times New Roman" w:eastAsia="Times New Roman" w:hAnsi="Times New Roman"/>
                <w:sz w:val="24"/>
                <w:szCs w:val="24"/>
                <w:lang w:val="en-US" w:eastAsia="ru-RU"/>
              </w:rPr>
              <w:t xml:space="preserve">Group work is </w:t>
            </w:r>
            <w:r w:rsidR="007340FD">
              <w:rPr>
                <w:rFonts w:ascii="Times New Roman" w:eastAsia="Times New Roman" w:hAnsi="Times New Roman"/>
                <w:sz w:val="24"/>
                <w:szCs w:val="24"/>
                <w:lang w:val="en-US" w:eastAsia="ru-RU"/>
              </w:rPr>
              <w:t xml:space="preserve">aimed at development of </w:t>
            </w:r>
            <w:r w:rsidR="00377EF6">
              <w:rPr>
                <w:rFonts w:ascii="Times New Roman" w:eastAsia="Times New Roman" w:hAnsi="Times New Roman"/>
                <w:sz w:val="24"/>
                <w:szCs w:val="24"/>
                <w:lang w:val="en-US" w:eastAsia="ru-RU"/>
              </w:rPr>
              <w:t xml:space="preserve">constructive feedback skills. </w:t>
            </w:r>
          </w:p>
          <w:p w:rsidR="00B11871" w:rsidRDefault="001F58E4" w:rsidP="00BA70A0">
            <w:pPr>
              <w:spacing w:after="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The stu</w:t>
            </w:r>
            <w:r w:rsidR="00ED016F">
              <w:rPr>
                <w:rFonts w:ascii="Times New Roman" w:eastAsia="Times New Roman" w:hAnsi="Times New Roman"/>
                <w:sz w:val="24"/>
                <w:szCs w:val="24"/>
                <w:lang w:val="en-US" w:eastAsia="ru-RU"/>
              </w:rPr>
              <w:t xml:space="preserve">dents </w:t>
            </w:r>
            <w:r w:rsidR="007340FD">
              <w:rPr>
                <w:rFonts w:ascii="Times New Roman" w:eastAsia="Times New Roman" w:hAnsi="Times New Roman"/>
                <w:sz w:val="24"/>
                <w:szCs w:val="24"/>
                <w:lang w:val="en-US" w:eastAsia="ru-RU"/>
              </w:rPr>
              <w:t xml:space="preserve">are </w:t>
            </w:r>
            <w:r w:rsidR="00ED016F">
              <w:rPr>
                <w:rFonts w:ascii="Times New Roman" w:eastAsia="Times New Roman" w:hAnsi="Times New Roman"/>
                <w:sz w:val="24"/>
                <w:szCs w:val="24"/>
                <w:lang w:val="en-US" w:eastAsia="ru-RU"/>
              </w:rPr>
              <w:t>guided through the process of creating course materials, working on their own projects.</w:t>
            </w:r>
          </w:p>
          <w:p w:rsidR="00BA70A0" w:rsidRDefault="007340FD" w:rsidP="00BA70A0">
            <w:pPr>
              <w:spacing w:after="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The final assessment</w:t>
            </w:r>
            <w:r w:rsidR="00ED016F">
              <w:rPr>
                <w:rFonts w:ascii="Times New Roman" w:eastAsia="Times New Roman" w:hAnsi="Times New Roman"/>
                <w:sz w:val="24"/>
                <w:szCs w:val="24"/>
                <w:lang w:val="en-US" w:eastAsia="ru-RU"/>
              </w:rPr>
              <w:t xml:space="preserve"> of the course </w:t>
            </w:r>
            <w:r>
              <w:rPr>
                <w:rFonts w:ascii="Times New Roman" w:eastAsia="Times New Roman" w:hAnsi="Times New Roman"/>
                <w:sz w:val="24"/>
                <w:szCs w:val="24"/>
                <w:lang w:val="en-US" w:eastAsia="ru-RU"/>
              </w:rPr>
              <w:t xml:space="preserve">is </w:t>
            </w:r>
            <w:r w:rsidR="00ED016F">
              <w:rPr>
                <w:rFonts w:ascii="Times New Roman" w:eastAsia="Times New Roman" w:hAnsi="Times New Roman"/>
                <w:sz w:val="24"/>
                <w:szCs w:val="24"/>
                <w:lang w:val="en-US" w:eastAsia="ru-RU"/>
              </w:rPr>
              <w:t>the presentation of a course over</w:t>
            </w:r>
            <w:r>
              <w:rPr>
                <w:rFonts w:ascii="Times New Roman" w:eastAsia="Times New Roman" w:hAnsi="Times New Roman"/>
                <w:sz w:val="24"/>
                <w:szCs w:val="24"/>
                <w:lang w:val="en-US" w:eastAsia="ru-RU"/>
              </w:rPr>
              <w:t>view or syllabus with a pie</w:t>
            </w:r>
            <w:r w:rsidR="00ED016F">
              <w:rPr>
                <w:rFonts w:ascii="Times New Roman" w:eastAsia="Times New Roman" w:hAnsi="Times New Roman"/>
                <w:sz w:val="24"/>
                <w:szCs w:val="24"/>
                <w:lang w:val="en-US" w:eastAsia="ru-RU"/>
              </w:rPr>
              <w:t>ce of teaching.</w:t>
            </w:r>
          </w:p>
          <w:p w:rsidR="00BA70A0" w:rsidRPr="00071919" w:rsidRDefault="00ED016F" w:rsidP="007340FD">
            <w:pPr>
              <w:spacing w:after="0"/>
              <w:jc w:val="both"/>
              <w:rPr>
                <w:rFonts w:ascii="Times New Roman" w:eastAsiaTheme="minorHAnsi" w:hAnsi="Times New Roman"/>
                <w:sz w:val="24"/>
                <w:szCs w:val="24"/>
                <w:lang w:val="en-US"/>
              </w:rPr>
            </w:pPr>
            <w:r>
              <w:rPr>
                <w:rFonts w:ascii="Times New Roman" w:eastAsia="Times New Roman" w:hAnsi="Times New Roman"/>
                <w:sz w:val="24"/>
                <w:szCs w:val="24"/>
                <w:lang w:val="en-US" w:eastAsia="ru-RU"/>
              </w:rPr>
              <w:t xml:space="preserve">“University teaching’ will support </w:t>
            </w:r>
            <w:r w:rsidR="007340FD">
              <w:rPr>
                <w:rFonts w:ascii="Times New Roman" w:eastAsia="Times New Roman" w:hAnsi="Times New Roman"/>
                <w:sz w:val="24"/>
                <w:szCs w:val="24"/>
                <w:lang w:val="en-US" w:eastAsia="ru-RU"/>
              </w:rPr>
              <w:t xml:space="preserve">the </w:t>
            </w:r>
            <w:r>
              <w:rPr>
                <w:rFonts w:ascii="Times New Roman" w:eastAsia="Times New Roman" w:hAnsi="Times New Roman"/>
                <w:sz w:val="24"/>
                <w:szCs w:val="24"/>
                <w:lang w:val="en-US" w:eastAsia="ru-RU"/>
              </w:rPr>
              <w:t xml:space="preserve">students in reaching their professional goals </w:t>
            </w:r>
            <w:r w:rsidR="00B11871">
              <w:rPr>
                <w:rFonts w:ascii="Times New Roman" w:eastAsia="Times New Roman" w:hAnsi="Times New Roman"/>
                <w:sz w:val="24"/>
                <w:szCs w:val="24"/>
                <w:lang w:val="en-US" w:eastAsia="ru-RU"/>
              </w:rPr>
              <w:t xml:space="preserve">not only if they </w:t>
            </w:r>
            <w:r>
              <w:rPr>
                <w:rFonts w:ascii="Times New Roman" w:eastAsia="Times New Roman" w:hAnsi="Times New Roman"/>
                <w:sz w:val="24"/>
                <w:szCs w:val="24"/>
                <w:lang w:val="en-US" w:eastAsia="ru-RU"/>
              </w:rPr>
              <w:t>choo</w:t>
            </w:r>
            <w:r w:rsidR="00B11871">
              <w:rPr>
                <w:rFonts w:ascii="Times New Roman" w:eastAsia="Times New Roman" w:hAnsi="Times New Roman"/>
                <w:sz w:val="24"/>
                <w:szCs w:val="24"/>
                <w:lang w:val="en-US" w:eastAsia="ru-RU"/>
              </w:rPr>
              <w:t>se the academic professional track. Learning and teaching skills are needed in</w:t>
            </w:r>
            <w:r w:rsidR="007340FD">
              <w:rPr>
                <w:rFonts w:ascii="Times New Roman" w:eastAsia="Times New Roman" w:hAnsi="Times New Roman"/>
                <w:sz w:val="24"/>
                <w:szCs w:val="24"/>
                <w:lang w:val="en-US" w:eastAsia="ru-RU"/>
              </w:rPr>
              <w:t xml:space="preserve"> any job</w:t>
            </w:r>
            <w:r w:rsidR="00467467">
              <w:rPr>
                <w:rFonts w:ascii="Times New Roman" w:eastAsia="Times New Roman" w:hAnsi="Times New Roman"/>
                <w:sz w:val="24"/>
                <w:szCs w:val="24"/>
                <w:lang w:val="en-US" w:eastAsia="ru-RU"/>
              </w:rPr>
              <w:t xml:space="preserve"> in dynamically changing world</w:t>
            </w:r>
            <w:r w:rsidR="00B11871">
              <w:rPr>
                <w:rFonts w:ascii="Times New Roman" w:eastAsia="Times New Roman" w:hAnsi="Times New Roman"/>
                <w:sz w:val="24"/>
                <w:szCs w:val="24"/>
                <w:lang w:val="en-US" w:eastAsia="ru-RU"/>
              </w:rPr>
              <w:t xml:space="preserve">. </w:t>
            </w:r>
          </w:p>
        </w:tc>
      </w:tr>
      <w:tr w:rsidR="00C42A27" w:rsidRPr="00A33914"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071919" w:rsidRDefault="00C42A2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Intended Learning Outcomes</w:t>
            </w:r>
            <w:r w:rsidR="00B15888" w:rsidRPr="00071919">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A0265" w:rsidRDefault="003633E8" w:rsidP="00380BC5">
            <w:pPr>
              <w:spacing w:after="0" w:line="240" w:lineRule="auto"/>
              <w:rPr>
                <w:rFonts w:ascii="Times New Roman" w:eastAsia="Times New Roman" w:hAnsi="Times New Roman"/>
                <w:color w:val="333333"/>
                <w:sz w:val="24"/>
                <w:szCs w:val="24"/>
                <w:lang w:val="en-US" w:eastAsia="ru-RU"/>
              </w:rPr>
            </w:pPr>
            <w:r>
              <w:rPr>
                <w:rFonts w:ascii="Times New Roman" w:eastAsia="Times New Roman" w:hAnsi="Times New Roman"/>
                <w:color w:val="333333"/>
                <w:sz w:val="24"/>
                <w:szCs w:val="24"/>
                <w:lang w:val="en-US" w:eastAsia="ru-RU"/>
              </w:rPr>
              <w:t>Upon completion of the</w:t>
            </w:r>
            <w:r w:rsidR="001A0265" w:rsidRPr="00071919">
              <w:rPr>
                <w:rFonts w:ascii="Times New Roman" w:eastAsia="Times New Roman" w:hAnsi="Times New Roman"/>
                <w:color w:val="333333"/>
                <w:sz w:val="24"/>
                <w:szCs w:val="24"/>
                <w:lang w:val="en-US" w:eastAsia="ru-RU"/>
              </w:rPr>
              <w:t xml:space="preserve"> course, the s</w:t>
            </w:r>
            <w:r w:rsidR="004E459A" w:rsidRPr="00071919">
              <w:rPr>
                <w:rFonts w:ascii="Times New Roman" w:eastAsia="Times New Roman" w:hAnsi="Times New Roman"/>
                <w:color w:val="333333"/>
                <w:sz w:val="24"/>
                <w:szCs w:val="24"/>
                <w:lang w:val="en-US" w:eastAsia="ru-RU"/>
              </w:rPr>
              <w:t>tudents</w:t>
            </w:r>
            <w:r w:rsidR="001A0265" w:rsidRPr="00071919">
              <w:rPr>
                <w:rFonts w:ascii="Times New Roman" w:eastAsia="Times New Roman" w:hAnsi="Times New Roman"/>
                <w:color w:val="333333"/>
                <w:sz w:val="24"/>
                <w:szCs w:val="24"/>
                <w:lang w:val="en-US" w:eastAsia="ru-RU"/>
              </w:rPr>
              <w:t xml:space="preserve"> will be able to:</w:t>
            </w:r>
          </w:p>
          <w:p w:rsidR="00D91DC2" w:rsidRPr="00D91DC2" w:rsidRDefault="00A33914" w:rsidP="00D91DC2">
            <w:pPr>
              <w:spacing w:after="0"/>
              <w:jc w:val="both"/>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 xml:space="preserve">- </w:t>
            </w:r>
            <w:r w:rsidR="00D91DC2" w:rsidRPr="00D91DC2">
              <w:rPr>
                <w:rFonts w:ascii="Times New Roman" w:eastAsia="Times New Roman" w:hAnsi="Times New Roman"/>
                <w:bCs/>
                <w:iCs/>
                <w:sz w:val="24"/>
                <w:szCs w:val="24"/>
                <w:lang w:val="en-US" w:eastAsia="ru-RU"/>
              </w:rPr>
              <w:t>reflect on (assess and interpret) acquired research methods and work modes (UC-1);</w:t>
            </w:r>
          </w:p>
          <w:p w:rsidR="00D91DC2" w:rsidRPr="00D91DC2" w:rsidRDefault="00A33914" w:rsidP="00D91DC2">
            <w:pPr>
              <w:spacing w:after="0"/>
              <w:jc w:val="both"/>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 xml:space="preserve">- </w:t>
            </w:r>
            <w:r w:rsidR="00D91DC2" w:rsidRPr="00D91DC2">
              <w:rPr>
                <w:rFonts w:ascii="Times New Roman" w:eastAsia="Times New Roman" w:hAnsi="Times New Roman"/>
                <w:bCs/>
                <w:iCs/>
                <w:sz w:val="24"/>
                <w:szCs w:val="24"/>
                <w:lang w:val="en-US" w:eastAsia="ru-RU"/>
              </w:rPr>
              <w:t>upgrade one’s intellectual and cultural horizons, build the trajectory of professional development and career (UC-4);</w:t>
            </w:r>
          </w:p>
          <w:p w:rsidR="001A0265" w:rsidRPr="00071919" w:rsidRDefault="00380BC5" w:rsidP="00380BC5">
            <w:pPr>
              <w:numPr>
                <w:ilvl w:val="0"/>
                <w:numId w:val="5"/>
              </w:numPr>
              <w:spacing w:after="0" w:line="240" w:lineRule="auto"/>
              <w:ind w:left="0"/>
              <w:rPr>
                <w:rFonts w:ascii="Times New Roman" w:eastAsia="Times New Roman" w:hAnsi="Times New Roman"/>
                <w:color w:val="333333"/>
                <w:sz w:val="24"/>
                <w:szCs w:val="24"/>
                <w:lang w:val="en-US" w:eastAsia="ru-RU"/>
              </w:rPr>
            </w:pPr>
            <w:r w:rsidRPr="00071919">
              <w:rPr>
                <w:rFonts w:ascii="Times New Roman" w:eastAsia="Times New Roman" w:hAnsi="Times New Roman"/>
                <w:color w:val="333333"/>
                <w:sz w:val="24"/>
                <w:szCs w:val="24"/>
                <w:lang w:val="en-US" w:eastAsia="ru-RU"/>
              </w:rPr>
              <w:t xml:space="preserve">- </w:t>
            </w:r>
            <w:r w:rsidR="0036052E" w:rsidRPr="00071919">
              <w:rPr>
                <w:rFonts w:ascii="Times New Roman" w:eastAsia="Times New Roman" w:hAnsi="Times New Roman"/>
                <w:color w:val="333333"/>
                <w:sz w:val="24"/>
                <w:szCs w:val="24"/>
                <w:lang w:val="en-US" w:eastAsia="ru-RU"/>
              </w:rPr>
              <w:t>r</w:t>
            </w:r>
            <w:r w:rsidR="001A0265" w:rsidRPr="00071919">
              <w:rPr>
                <w:rFonts w:ascii="Times New Roman" w:eastAsia="Times New Roman" w:hAnsi="Times New Roman"/>
                <w:color w:val="333333"/>
                <w:sz w:val="24"/>
                <w:szCs w:val="24"/>
                <w:lang w:val="en-US" w:eastAsia="ru-RU"/>
              </w:rPr>
              <w:t xml:space="preserve">eflect on the potential challenges and opportunities </w:t>
            </w:r>
            <w:r w:rsidR="0036052E" w:rsidRPr="00071919">
              <w:rPr>
                <w:rFonts w:ascii="Times New Roman" w:eastAsia="Times New Roman" w:hAnsi="Times New Roman"/>
                <w:color w:val="333333"/>
                <w:sz w:val="24"/>
                <w:szCs w:val="24"/>
                <w:lang w:val="en-US" w:eastAsia="ru-RU"/>
              </w:rPr>
              <w:t>in the teaching and learning context in higher education;</w:t>
            </w:r>
          </w:p>
          <w:p w:rsidR="001A0265" w:rsidRPr="00071919" w:rsidRDefault="00380BC5" w:rsidP="00380BC5">
            <w:pPr>
              <w:numPr>
                <w:ilvl w:val="0"/>
                <w:numId w:val="5"/>
              </w:numPr>
              <w:spacing w:after="0" w:line="240" w:lineRule="auto"/>
              <w:ind w:left="0"/>
              <w:rPr>
                <w:rFonts w:ascii="Times New Roman" w:eastAsia="Times New Roman" w:hAnsi="Times New Roman"/>
                <w:color w:val="333333"/>
                <w:sz w:val="24"/>
                <w:szCs w:val="24"/>
                <w:lang w:val="en-US" w:eastAsia="ru-RU"/>
              </w:rPr>
            </w:pPr>
            <w:r w:rsidRPr="00071919">
              <w:rPr>
                <w:rFonts w:ascii="Times New Roman" w:eastAsia="Times New Roman" w:hAnsi="Times New Roman"/>
                <w:color w:val="333333"/>
                <w:sz w:val="24"/>
                <w:szCs w:val="24"/>
                <w:lang w:val="en-US" w:eastAsia="ru-RU"/>
              </w:rPr>
              <w:t xml:space="preserve">- </w:t>
            </w:r>
            <w:r w:rsidR="0036052E" w:rsidRPr="00071919">
              <w:rPr>
                <w:rFonts w:ascii="Times New Roman" w:eastAsia="Times New Roman" w:hAnsi="Times New Roman"/>
                <w:color w:val="333333"/>
                <w:sz w:val="24"/>
                <w:szCs w:val="24"/>
                <w:lang w:val="en-US" w:eastAsia="ru-RU"/>
              </w:rPr>
              <w:t>a</w:t>
            </w:r>
            <w:r w:rsidR="00CE4EFD">
              <w:rPr>
                <w:rFonts w:ascii="Times New Roman" w:eastAsia="Times New Roman" w:hAnsi="Times New Roman"/>
                <w:color w:val="333333"/>
                <w:sz w:val="24"/>
                <w:szCs w:val="24"/>
                <w:lang w:val="en-US" w:eastAsia="ru-RU"/>
              </w:rPr>
              <w:t>nalyz</w:t>
            </w:r>
            <w:r w:rsidR="001A0265" w:rsidRPr="00071919">
              <w:rPr>
                <w:rFonts w:ascii="Times New Roman" w:eastAsia="Times New Roman" w:hAnsi="Times New Roman"/>
                <w:color w:val="333333"/>
                <w:sz w:val="24"/>
                <w:szCs w:val="24"/>
                <w:lang w:val="en-US" w:eastAsia="ru-RU"/>
              </w:rPr>
              <w:t xml:space="preserve">e the relationships between various aspects of teaching and student </w:t>
            </w:r>
            <w:r w:rsidR="00377EF6">
              <w:rPr>
                <w:rFonts w:ascii="Times New Roman" w:eastAsia="Times New Roman" w:hAnsi="Times New Roman"/>
                <w:color w:val="333333"/>
                <w:sz w:val="24"/>
                <w:szCs w:val="24"/>
                <w:lang w:val="en-US" w:eastAsia="ru-RU"/>
              </w:rPr>
              <w:t>learning;</w:t>
            </w:r>
          </w:p>
          <w:p w:rsidR="001A0265" w:rsidRPr="00071919" w:rsidRDefault="00380BC5" w:rsidP="00380BC5">
            <w:pPr>
              <w:numPr>
                <w:ilvl w:val="0"/>
                <w:numId w:val="5"/>
              </w:numPr>
              <w:spacing w:after="0" w:line="240" w:lineRule="auto"/>
              <w:ind w:left="0"/>
              <w:rPr>
                <w:rFonts w:ascii="Times New Roman" w:eastAsia="Times New Roman" w:hAnsi="Times New Roman"/>
                <w:color w:val="333333"/>
                <w:sz w:val="24"/>
                <w:szCs w:val="24"/>
                <w:lang w:val="en-US" w:eastAsia="ru-RU"/>
              </w:rPr>
            </w:pPr>
            <w:r w:rsidRPr="00071919">
              <w:rPr>
                <w:rFonts w:ascii="Times New Roman" w:eastAsia="Times New Roman" w:hAnsi="Times New Roman"/>
                <w:color w:val="333333"/>
                <w:sz w:val="24"/>
                <w:szCs w:val="24"/>
                <w:lang w:val="en-US" w:eastAsia="ru-RU"/>
              </w:rPr>
              <w:t xml:space="preserve">- </w:t>
            </w:r>
            <w:r w:rsidR="0036052E" w:rsidRPr="00071919">
              <w:rPr>
                <w:rFonts w:ascii="Times New Roman" w:eastAsia="Times New Roman" w:hAnsi="Times New Roman"/>
                <w:color w:val="333333"/>
                <w:sz w:val="24"/>
                <w:szCs w:val="24"/>
                <w:lang w:val="en-US" w:eastAsia="ru-RU"/>
              </w:rPr>
              <w:t xml:space="preserve">apply </w:t>
            </w:r>
            <w:r w:rsidR="001A0265" w:rsidRPr="00071919">
              <w:rPr>
                <w:rFonts w:ascii="Times New Roman" w:eastAsia="Times New Roman" w:hAnsi="Times New Roman"/>
                <w:color w:val="333333"/>
                <w:sz w:val="24"/>
                <w:szCs w:val="24"/>
                <w:lang w:val="en-US" w:eastAsia="ru-RU"/>
              </w:rPr>
              <w:t xml:space="preserve">a range of </w:t>
            </w:r>
            <w:r w:rsidR="0036052E" w:rsidRPr="00071919">
              <w:rPr>
                <w:rFonts w:ascii="Times New Roman" w:eastAsia="Times New Roman" w:hAnsi="Times New Roman"/>
                <w:color w:val="333333"/>
                <w:sz w:val="24"/>
                <w:szCs w:val="24"/>
                <w:lang w:val="en-US" w:eastAsia="ru-RU"/>
              </w:rPr>
              <w:t xml:space="preserve">tools </w:t>
            </w:r>
            <w:r w:rsidR="00377EF6">
              <w:rPr>
                <w:rFonts w:ascii="Times New Roman" w:eastAsia="Times New Roman" w:hAnsi="Times New Roman"/>
                <w:color w:val="333333"/>
                <w:sz w:val="24"/>
                <w:szCs w:val="24"/>
                <w:lang w:val="en-US" w:eastAsia="ru-RU"/>
              </w:rPr>
              <w:t xml:space="preserve">and techniques </w:t>
            </w:r>
            <w:r w:rsidR="001A0265" w:rsidRPr="00071919">
              <w:rPr>
                <w:rFonts w:ascii="Times New Roman" w:eastAsia="Times New Roman" w:hAnsi="Times New Roman"/>
                <w:color w:val="333333"/>
                <w:sz w:val="24"/>
                <w:szCs w:val="24"/>
                <w:lang w:val="en-US" w:eastAsia="ru-RU"/>
              </w:rPr>
              <w:t>to sup</w:t>
            </w:r>
            <w:r w:rsidR="00377EF6">
              <w:rPr>
                <w:rFonts w:ascii="Times New Roman" w:eastAsia="Times New Roman" w:hAnsi="Times New Roman"/>
                <w:color w:val="333333"/>
                <w:sz w:val="24"/>
                <w:szCs w:val="24"/>
                <w:lang w:val="en-US" w:eastAsia="ru-RU"/>
              </w:rPr>
              <w:t xml:space="preserve">port effective student </w:t>
            </w:r>
            <w:r w:rsidR="00377EF6">
              <w:rPr>
                <w:rFonts w:ascii="Times New Roman" w:eastAsia="Times New Roman" w:hAnsi="Times New Roman"/>
                <w:color w:val="333333"/>
                <w:sz w:val="24"/>
                <w:szCs w:val="24"/>
                <w:lang w:val="en-US" w:eastAsia="ru-RU"/>
              </w:rPr>
              <w:lastRenderedPageBreak/>
              <w:t>learning;</w:t>
            </w:r>
          </w:p>
          <w:p w:rsidR="00A33914" w:rsidRPr="00A33914" w:rsidRDefault="00380BC5" w:rsidP="00CE4EFD">
            <w:pPr>
              <w:numPr>
                <w:ilvl w:val="0"/>
                <w:numId w:val="5"/>
              </w:numPr>
              <w:spacing w:after="0" w:line="240" w:lineRule="auto"/>
              <w:ind w:left="0"/>
              <w:jc w:val="both"/>
              <w:rPr>
                <w:rFonts w:ascii="Times New Roman" w:eastAsiaTheme="minorHAnsi" w:hAnsi="Times New Roman"/>
                <w:sz w:val="24"/>
                <w:szCs w:val="24"/>
                <w:lang w:val="en-US"/>
              </w:rPr>
            </w:pPr>
            <w:r w:rsidRPr="00071919">
              <w:rPr>
                <w:rFonts w:ascii="Times New Roman" w:eastAsia="Times New Roman" w:hAnsi="Times New Roman"/>
                <w:color w:val="333333"/>
                <w:sz w:val="24"/>
                <w:szCs w:val="24"/>
                <w:lang w:val="en-US" w:eastAsia="ru-RU"/>
              </w:rPr>
              <w:t xml:space="preserve">- </w:t>
            </w:r>
            <w:r w:rsidR="0036052E" w:rsidRPr="00071919">
              <w:rPr>
                <w:rFonts w:ascii="Times New Roman" w:eastAsia="Times New Roman" w:hAnsi="Times New Roman"/>
                <w:color w:val="333333"/>
                <w:sz w:val="24"/>
                <w:szCs w:val="24"/>
                <w:lang w:val="en-US" w:eastAsia="ru-RU"/>
              </w:rPr>
              <w:t>a</w:t>
            </w:r>
            <w:r w:rsidR="001A0265" w:rsidRPr="00071919">
              <w:rPr>
                <w:rFonts w:ascii="Times New Roman" w:eastAsia="Times New Roman" w:hAnsi="Times New Roman"/>
                <w:color w:val="333333"/>
                <w:sz w:val="24"/>
                <w:szCs w:val="24"/>
                <w:lang w:val="en-US" w:eastAsia="ru-RU"/>
              </w:rPr>
              <w:t>pply key concepts to the s</w:t>
            </w:r>
            <w:r w:rsidR="00A33914">
              <w:rPr>
                <w:rFonts w:ascii="Times New Roman" w:eastAsia="Times New Roman" w:hAnsi="Times New Roman"/>
                <w:color w:val="333333"/>
                <w:sz w:val="24"/>
                <w:szCs w:val="24"/>
                <w:lang w:val="en-US" w:eastAsia="ru-RU"/>
              </w:rPr>
              <w:t>tructuring of course syllabus;</w:t>
            </w:r>
          </w:p>
          <w:p w:rsidR="00A33914" w:rsidRPr="00A33914" w:rsidRDefault="00A33914" w:rsidP="00CE4EFD">
            <w:pPr>
              <w:numPr>
                <w:ilvl w:val="0"/>
                <w:numId w:val="5"/>
              </w:numPr>
              <w:spacing w:after="0" w:line="240" w:lineRule="auto"/>
              <w:ind w:left="0"/>
              <w:jc w:val="both"/>
              <w:rPr>
                <w:rFonts w:ascii="Times New Roman" w:eastAsiaTheme="minorHAnsi" w:hAnsi="Times New Roman"/>
                <w:sz w:val="24"/>
                <w:szCs w:val="24"/>
                <w:lang w:val="en-US"/>
              </w:rPr>
            </w:pPr>
            <w:r>
              <w:rPr>
                <w:rFonts w:ascii="Times New Roman" w:eastAsia="Times New Roman" w:hAnsi="Times New Roman"/>
                <w:color w:val="333333"/>
                <w:sz w:val="24"/>
                <w:szCs w:val="24"/>
                <w:lang w:val="en-US" w:eastAsia="ru-RU"/>
              </w:rPr>
              <w:t xml:space="preserve">- </w:t>
            </w:r>
            <w:r w:rsidR="00CE4EFD">
              <w:rPr>
                <w:rFonts w:ascii="Times New Roman" w:eastAsia="Times New Roman" w:hAnsi="Times New Roman"/>
                <w:color w:val="333333"/>
                <w:sz w:val="24"/>
                <w:szCs w:val="24"/>
                <w:lang w:val="en-US" w:eastAsia="ru-RU"/>
              </w:rPr>
              <w:t xml:space="preserve"> </w:t>
            </w:r>
            <w:r w:rsidR="00CD666E" w:rsidRPr="00071919">
              <w:rPr>
                <w:rFonts w:ascii="Times New Roman" w:eastAsia="Times New Roman" w:hAnsi="Times New Roman"/>
                <w:bCs/>
                <w:sz w:val="24"/>
                <w:szCs w:val="24"/>
                <w:bdr w:val="none" w:sz="0" w:space="0" w:color="auto" w:frame="1"/>
                <w:lang w:val="en-US" w:eastAsia="ru-RU"/>
              </w:rPr>
              <w:t>design effective assessment</w:t>
            </w:r>
            <w:r>
              <w:rPr>
                <w:rFonts w:ascii="Times New Roman" w:eastAsia="Times New Roman" w:hAnsi="Times New Roman"/>
                <w:bCs/>
                <w:sz w:val="24"/>
                <w:szCs w:val="24"/>
                <w:bdr w:val="none" w:sz="0" w:space="0" w:color="auto" w:frame="1"/>
                <w:lang w:val="en-US" w:eastAsia="ru-RU"/>
              </w:rPr>
              <w:t>;</w:t>
            </w:r>
          </w:p>
          <w:p w:rsidR="00FD5966" w:rsidRPr="00071919" w:rsidRDefault="00A33914" w:rsidP="00CE4EFD">
            <w:pPr>
              <w:numPr>
                <w:ilvl w:val="0"/>
                <w:numId w:val="5"/>
              </w:numPr>
              <w:spacing w:after="0" w:line="240" w:lineRule="auto"/>
              <w:ind w:left="0"/>
              <w:jc w:val="both"/>
              <w:rPr>
                <w:rFonts w:ascii="Times New Roman" w:eastAsiaTheme="minorHAnsi" w:hAnsi="Times New Roman"/>
                <w:sz w:val="24"/>
                <w:szCs w:val="24"/>
                <w:lang w:val="en-US"/>
              </w:rPr>
            </w:pPr>
            <w:r>
              <w:rPr>
                <w:rFonts w:ascii="Times New Roman" w:eastAsia="Times New Roman" w:hAnsi="Times New Roman"/>
                <w:color w:val="333333"/>
                <w:sz w:val="24"/>
                <w:szCs w:val="24"/>
                <w:lang w:val="en-US" w:eastAsia="ru-RU"/>
              </w:rPr>
              <w:t>-</w:t>
            </w:r>
            <w:r>
              <w:rPr>
                <w:rFonts w:ascii="Times New Roman" w:eastAsia="Times New Roman" w:hAnsi="Times New Roman"/>
                <w:bCs/>
                <w:sz w:val="24"/>
                <w:szCs w:val="24"/>
                <w:bdr w:val="none" w:sz="0" w:space="0" w:color="auto" w:frame="1"/>
                <w:lang w:val="en-US" w:eastAsia="ru-RU"/>
              </w:rPr>
              <w:t xml:space="preserve"> </w:t>
            </w:r>
            <w:r w:rsidR="00377EF6">
              <w:rPr>
                <w:rFonts w:ascii="Times New Roman" w:eastAsia="Times New Roman" w:hAnsi="Times New Roman"/>
                <w:bCs/>
                <w:sz w:val="24"/>
                <w:szCs w:val="24"/>
                <w:bdr w:val="none" w:sz="0" w:space="0" w:color="auto" w:frame="1"/>
                <w:lang w:val="en-US" w:eastAsia="ru-RU"/>
              </w:rPr>
              <w:t xml:space="preserve"> give constructive feedback.</w:t>
            </w:r>
          </w:p>
        </w:tc>
      </w:tr>
      <w:tr w:rsidR="00C42A27" w:rsidRPr="00A25021"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071919" w:rsidRDefault="00C42A2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lastRenderedPageBreak/>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071919" w:rsidRDefault="00377EF6" w:rsidP="00A33914">
            <w:pPr>
              <w:spacing w:after="0" w:line="240" w:lineRule="auto"/>
              <w:rPr>
                <w:rFonts w:ascii="Times New Roman" w:eastAsiaTheme="minorHAnsi" w:hAnsi="Times New Roman"/>
                <w:sz w:val="24"/>
                <w:szCs w:val="24"/>
                <w:lang w:val="en-US"/>
              </w:rPr>
            </w:pPr>
            <w:r>
              <w:rPr>
                <w:rFonts w:ascii="Times New Roman" w:eastAsia="Times New Roman" w:hAnsi="Times New Roman"/>
                <w:sz w:val="24"/>
                <w:szCs w:val="24"/>
                <w:lang w:val="en-US" w:eastAsia="ru-RU"/>
              </w:rPr>
              <w:t>project-based learning, small group work, role plays, case analysis, reflection sessions</w:t>
            </w:r>
          </w:p>
        </w:tc>
      </w:tr>
      <w:tr w:rsidR="006E2F0C" w:rsidRPr="00A25021"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Pr="00071919" w:rsidRDefault="006E2F0C">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Content and Structure of the Course</w:t>
            </w:r>
          </w:p>
        </w:tc>
      </w:tr>
      <w:tr w:rsidR="006E2F0C" w:rsidRPr="00071919" w:rsidTr="00685E42">
        <w:trPr>
          <w:trHeight w:val="45"/>
        </w:trPr>
        <w:tc>
          <w:tcPr>
            <w:tcW w:w="646"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071919" w:rsidRDefault="006E2F0C">
            <w:pPr>
              <w:spacing w:after="0" w:line="240" w:lineRule="auto"/>
              <w:rPr>
                <w:rFonts w:ascii="Times New Roman" w:eastAsiaTheme="minorHAnsi" w:hAnsi="Times New Roman"/>
                <w:b/>
                <w:sz w:val="24"/>
                <w:szCs w:val="24"/>
                <w:lang w:val="en-US"/>
              </w:rPr>
            </w:pPr>
            <w:r w:rsidRPr="00071919">
              <w:rPr>
                <w:rFonts w:ascii="Times New Roman" w:hAnsi="Times New Roman"/>
                <w:b/>
                <w:sz w:val="24"/>
                <w:szCs w:val="24"/>
              </w:rPr>
              <w:t>№</w:t>
            </w:r>
          </w:p>
        </w:tc>
        <w:tc>
          <w:tcPr>
            <w:tcW w:w="445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071919" w:rsidRDefault="006E2F0C" w:rsidP="003D390B">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071919" w:rsidRDefault="006E2F0C" w:rsidP="003D390B">
            <w:pPr>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Total</w:t>
            </w:r>
          </w:p>
          <w:p w:rsidR="006E2F0C" w:rsidRPr="00071919"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071919" w:rsidRDefault="006E2F0C" w:rsidP="003D390B">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071919" w:rsidRDefault="006E2F0C" w:rsidP="003D390B">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Self-directed Study</w:t>
            </w:r>
          </w:p>
        </w:tc>
      </w:tr>
      <w:tr w:rsidR="006E2F0C" w:rsidRPr="00071919" w:rsidTr="00685E42">
        <w:trPr>
          <w:trHeight w:val="45"/>
        </w:trPr>
        <w:tc>
          <w:tcPr>
            <w:tcW w:w="646"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071919" w:rsidRDefault="006E2F0C">
            <w:pPr>
              <w:spacing w:after="0" w:line="240" w:lineRule="auto"/>
              <w:rPr>
                <w:rFonts w:ascii="Times New Roman" w:eastAsiaTheme="minorHAnsi" w:hAnsi="Times New Roman"/>
                <w:sz w:val="24"/>
                <w:szCs w:val="24"/>
                <w:lang w:val="en-US"/>
              </w:rPr>
            </w:pPr>
          </w:p>
        </w:tc>
        <w:tc>
          <w:tcPr>
            <w:tcW w:w="4454" w:type="dxa"/>
            <w:gridSpan w:val="2"/>
            <w:vMerge/>
            <w:tcBorders>
              <w:left w:val="single" w:sz="4" w:space="0" w:color="auto"/>
              <w:bottom w:val="single" w:sz="4" w:space="0" w:color="auto"/>
              <w:right w:val="single" w:sz="4" w:space="0" w:color="auto"/>
            </w:tcBorders>
            <w:shd w:val="clear" w:color="auto" w:fill="auto"/>
          </w:tcPr>
          <w:p w:rsidR="006E2F0C" w:rsidRPr="00071919"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Pr="00071919"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071919" w:rsidRDefault="006E2F0C">
            <w:pPr>
              <w:spacing w:after="0" w:line="240" w:lineRule="auto"/>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071919" w:rsidRDefault="006E2F0C">
            <w:pPr>
              <w:spacing w:after="0" w:line="240" w:lineRule="auto"/>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F0C" w:rsidRPr="00071919" w:rsidRDefault="006E2F0C">
            <w:pPr>
              <w:spacing w:after="0" w:line="240" w:lineRule="auto"/>
              <w:rPr>
                <w:rFonts w:ascii="Times New Roman" w:eastAsiaTheme="minorHAnsi" w:hAnsi="Times New Roman"/>
                <w:sz w:val="24"/>
                <w:szCs w:val="24"/>
                <w:lang w:val="en-US"/>
              </w:rPr>
            </w:pPr>
          </w:p>
        </w:tc>
      </w:tr>
      <w:tr w:rsidR="006E2F0C" w:rsidRPr="00071919" w:rsidTr="00685E42">
        <w:trPr>
          <w:trHeight w:val="45"/>
        </w:trPr>
        <w:tc>
          <w:tcPr>
            <w:tcW w:w="6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071919" w:rsidRDefault="00B05B08">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1</w:t>
            </w:r>
          </w:p>
        </w:tc>
        <w:tc>
          <w:tcPr>
            <w:tcW w:w="445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071919" w:rsidRDefault="00CD666E" w:rsidP="00FA35E3">
            <w:pPr>
              <w:spacing w:after="0" w:line="240" w:lineRule="auto"/>
              <w:textAlignment w:val="baseline"/>
              <w:rPr>
                <w:rFonts w:ascii="Times New Roman" w:eastAsiaTheme="minorHAnsi" w:hAnsi="Times New Roman"/>
                <w:sz w:val="24"/>
                <w:szCs w:val="24"/>
                <w:lang w:val="en-US"/>
              </w:rPr>
            </w:pPr>
            <w:r w:rsidRPr="00071919">
              <w:rPr>
                <w:rFonts w:ascii="Times New Roman" w:eastAsia="Times New Roman" w:hAnsi="Times New Roman"/>
                <w:sz w:val="24"/>
                <w:szCs w:val="24"/>
                <w:lang w:val="en-US" w:eastAsia="ru-RU"/>
              </w:rPr>
              <w:t xml:space="preserve">Teaching </w:t>
            </w:r>
            <w:r w:rsidR="003633E8">
              <w:rPr>
                <w:rFonts w:ascii="Times New Roman" w:eastAsia="Times New Roman" w:hAnsi="Times New Roman"/>
                <w:sz w:val="24"/>
                <w:szCs w:val="24"/>
                <w:lang w:val="en-US" w:eastAsia="ru-RU"/>
              </w:rPr>
              <w:t xml:space="preserve">and teacher </w:t>
            </w:r>
            <w:r w:rsidRPr="00071919">
              <w:rPr>
                <w:rFonts w:ascii="Times New Roman" w:eastAsia="Times New Roman" w:hAnsi="Times New Roman"/>
                <w:sz w:val="24"/>
                <w:szCs w:val="24"/>
                <w:lang w:val="en-US" w:eastAsia="ru-RU"/>
              </w:rPr>
              <w:t>role</w:t>
            </w:r>
            <w:r w:rsidR="003633E8">
              <w:rPr>
                <w:rFonts w:ascii="Times New Roman" w:eastAsia="Times New Roman" w:hAnsi="Times New Roman"/>
                <w:sz w:val="24"/>
                <w:szCs w:val="24"/>
                <w:lang w:val="en-US" w:eastAsia="ru-RU"/>
              </w:rPr>
              <w:t>s</w:t>
            </w:r>
            <w:r w:rsidRPr="00071919">
              <w:rPr>
                <w:rFonts w:ascii="Times New Roman" w:eastAsia="Times New Roman" w:hAnsi="Times New Roman"/>
                <w:sz w:val="24"/>
                <w:szCs w:val="24"/>
                <w:lang w:val="en-US" w:eastAsia="ru-RU"/>
              </w:rPr>
              <w:t xml:space="preserve"> in </w:t>
            </w:r>
            <w:r w:rsidRPr="00071919">
              <w:rPr>
                <w:rFonts w:ascii="Times New Roman" w:eastAsia="Times New Roman" w:hAnsi="Times New Roman"/>
                <w:bCs/>
                <w:sz w:val="24"/>
                <w:szCs w:val="24"/>
                <w:bdr w:val="none" w:sz="0" w:space="0" w:color="auto" w:frame="1"/>
                <w:lang w:val="en-US" w:eastAsia="ru-RU"/>
              </w:rPr>
              <w:t>higher education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071919" w:rsidRDefault="00380BC5">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071919" w:rsidRDefault="006E2F0C">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071919" w:rsidRDefault="00380BC5">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Pr="00071919" w:rsidRDefault="00380BC5">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10</w:t>
            </w:r>
          </w:p>
        </w:tc>
      </w:tr>
      <w:tr w:rsidR="006E2F0C" w:rsidRPr="00071919" w:rsidTr="00685E42">
        <w:trPr>
          <w:trHeight w:val="45"/>
        </w:trPr>
        <w:tc>
          <w:tcPr>
            <w:tcW w:w="6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071919" w:rsidRDefault="00B05B08">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2</w:t>
            </w:r>
          </w:p>
        </w:tc>
        <w:tc>
          <w:tcPr>
            <w:tcW w:w="445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071919" w:rsidRDefault="00CD666E">
            <w:pPr>
              <w:spacing w:after="0" w:line="240" w:lineRule="auto"/>
              <w:rPr>
                <w:rFonts w:ascii="Times New Roman" w:eastAsiaTheme="minorHAnsi" w:hAnsi="Times New Roman"/>
                <w:sz w:val="24"/>
                <w:szCs w:val="24"/>
                <w:lang w:val="en-US"/>
              </w:rPr>
            </w:pPr>
            <w:r w:rsidRPr="00071919">
              <w:rPr>
                <w:rFonts w:ascii="Times New Roman" w:eastAsia="Times New Roman" w:hAnsi="Times New Roman"/>
                <w:sz w:val="24"/>
                <w:szCs w:val="24"/>
                <w:lang w:val="en-US" w:eastAsia="ru-RU"/>
              </w:rPr>
              <w:t>Curriculum and Instructional design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071919" w:rsidRDefault="00A3391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071919" w:rsidRDefault="006E2F0C">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071919" w:rsidRDefault="00B95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Pr="00071919" w:rsidRDefault="00A3391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32</w:t>
            </w:r>
          </w:p>
        </w:tc>
      </w:tr>
      <w:tr w:rsidR="00CD666E" w:rsidRPr="00071919" w:rsidTr="00685E42">
        <w:trPr>
          <w:trHeight w:val="45"/>
        </w:trPr>
        <w:tc>
          <w:tcPr>
            <w:tcW w:w="6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D666E" w:rsidRPr="00071919" w:rsidRDefault="00B05B08">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3</w:t>
            </w:r>
          </w:p>
        </w:tc>
        <w:tc>
          <w:tcPr>
            <w:tcW w:w="4454" w:type="dxa"/>
            <w:gridSpan w:val="2"/>
            <w:tcBorders>
              <w:top w:val="single" w:sz="4" w:space="0" w:color="auto"/>
              <w:left w:val="single" w:sz="4" w:space="0" w:color="auto"/>
              <w:bottom w:val="single" w:sz="4" w:space="0" w:color="auto"/>
              <w:right w:val="single" w:sz="4" w:space="0" w:color="auto"/>
            </w:tcBorders>
            <w:shd w:val="clear" w:color="auto" w:fill="auto"/>
          </w:tcPr>
          <w:p w:rsidR="00CD16F7" w:rsidRPr="00071919" w:rsidRDefault="00CD666E" w:rsidP="00CD16F7">
            <w:pPr>
              <w:autoSpaceDE w:val="0"/>
              <w:autoSpaceDN w:val="0"/>
              <w:adjustRightInd w:val="0"/>
              <w:spacing w:after="0" w:line="240" w:lineRule="auto"/>
              <w:rPr>
                <w:rFonts w:ascii="Times New Roman" w:eastAsiaTheme="minorHAnsi" w:hAnsi="Times New Roman"/>
                <w:sz w:val="24"/>
                <w:szCs w:val="24"/>
                <w:lang w:val="en-US"/>
              </w:rPr>
            </w:pPr>
            <w:r w:rsidRPr="00071919">
              <w:rPr>
                <w:rFonts w:ascii="Times New Roman" w:eastAsia="Times New Roman" w:hAnsi="Times New Roman"/>
                <w:bCs/>
                <w:sz w:val="24"/>
                <w:szCs w:val="24"/>
                <w:bdr w:val="none" w:sz="0" w:space="0" w:color="auto" w:frame="1"/>
                <w:lang w:val="en-US" w:eastAsia="ru-RU"/>
              </w:rPr>
              <w:t>Teaching tools</w:t>
            </w:r>
            <w:r w:rsidR="00CD16F7" w:rsidRPr="00071919">
              <w:rPr>
                <w:rFonts w:ascii="Times New Roman" w:eastAsia="Times New Roman" w:hAnsi="Times New Roman"/>
                <w:bCs/>
                <w:sz w:val="24"/>
                <w:szCs w:val="24"/>
                <w:bdr w:val="none" w:sz="0" w:space="0" w:color="auto" w:frame="1"/>
                <w:lang w:val="en-US" w:eastAsia="ru-RU"/>
              </w:rPr>
              <w:t xml:space="preserve"> </w:t>
            </w:r>
            <w:r w:rsidR="00CD16F7" w:rsidRPr="00071919">
              <w:rPr>
                <w:rFonts w:ascii="Times New Roman" w:eastAsiaTheme="minorHAnsi" w:hAnsi="Times New Roman"/>
                <w:sz w:val="24"/>
                <w:szCs w:val="24"/>
                <w:lang w:val="en-US"/>
              </w:rPr>
              <w:t>to create pedagogically</w:t>
            </w:r>
          </w:p>
          <w:p w:rsidR="00CD666E" w:rsidRPr="00071919" w:rsidRDefault="00CD16F7" w:rsidP="00CD16F7">
            <w:pPr>
              <w:spacing w:after="0" w:line="240" w:lineRule="auto"/>
              <w:rPr>
                <w:rFonts w:ascii="Times New Roman" w:eastAsia="Times New Roman" w:hAnsi="Times New Roman"/>
                <w:sz w:val="24"/>
                <w:szCs w:val="24"/>
                <w:lang w:val="en-US" w:eastAsia="ru-RU"/>
              </w:rPr>
            </w:pPr>
            <w:r w:rsidRPr="00071919">
              <w:rPr>
                <w:rFonts w:ascii="Times New Roman" w:eastAsiaTheme="minorHAnsi" w:hAnsi="Times New Roman"/>
                <w:sz w:val="24"/>
                <w:szCs w:val="24"/>
                <w:lang w:val="en-US"/>
              </w:rPr>
              <w:t>effective learning activities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A3391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CD666E">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B95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A3391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24</w:t>
            </w:r>
          </w:p>
        </w:tc>
      </w:tr>
      <w:tr w:rsidR="00CD666E" w:rsidRPr="00071919" w:rsidTr="00685E42">
        <w:trPr>
          <w:trHeight w:val="45"/>
        </w:trPr>
        <w:tc>
          <w:tcPr>
            <w:tcW w:w="6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D666E" w:rsidRPr="00071919" w:rsidRDefault="00B05B08">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4</w:t>
            </w:r>
          </w:p>
        </w:tc>
        <w:tc>
          <w:tcPr>
            <w:tcW w:w="4454" w:type="dxa"/>
            <w:gridSpan w:val="2"/>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FA35E3">
            <w:pPr>
              <w:spacing w:after="0" w:line="240" w:lineRule="auto"/>
              <w:rPr>
                <w:rFonts w:ascii="Times New Roman" w:eastAsia="Times New Roman" w:hAnsi="Times New Roman"/>
                <w:bCs/>
                <w:sz w:val="24"/>
                <w:szCs w:val="24"/>
                <w:bdr w:val="none" w:sz="0" w:space="0" w:color="auto" w:frame="1"/>
                <w:lang w:val="en-US" w:eastAsia="ru-RU"/>
              </w:rPr>
            </w:pPr>
            <w:r w:rsidRPr="00071919">
              <w:rPr>
                <w:rFonts w:ascii="Times New Roman" w:eastAsia="Times New Roman" w:hAnsi="Times New Roman"/>
                <w:bCs/>
                <w:sz w:val="24"/>
                <w:szCs w:val="24"/>
                <w:bdr w:val="none" w:sz="0" w:space="0" w:color="auto" w:frame="1"/>
                <w:lang w:val="en-US" w:eastAsia="ru-RU"/>
              </w:rPr>
              <w:t>E</w:t>
            </w:r>
            <w:r w:rsidR="00CD666E" w:rsidRPr="00071919">
              <w:rPr>
                <w:rFonts w:ascii="Times New Roman" w:eastAsia="Times New Roman" w:hAnsi="Times New Roman"/>
                <w:bCs/>
                <w:sz w:val="24"/>
                <w:szCs w:val="24"/>
                <w:bdr w:val="none" w:sz="0" w:space="0" w:color="auto" w:frame="1"/>
                <w:lang w:val="en-US" w:eastAsia="ru-RU"/>
              </w:rPr>
              <w:t>ffective assessment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B95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CD666E">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380BC5">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B95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r>
      <w:tr w:rsidR="00CD666E" w:rsidRPr="00071919" w:rsidTr="00380BC5">
        <w:trPr>
          <w:trHeight w:val="306"/>
        </w:trPr>
        <w:tc>
          <w:tcPr>
            <w:tcW w:w="6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D666E" w:rsidRPr="00071919" w:rsidRDefault="00B05B08">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5</w:t>
            </w:r>
          </w:p>
        </w:tc>
        <w:tc>
          <w:tcPr>
            <w:tcW w:w="4454" w:type="dxa"/>
            <w:gridSpan w:val="2"/>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FA35E3" w:rsidP="00685E42">
            <w:pPr>
              <w:spacing w:after="160" w:line="259" w:lineRule="auto"/>
              <w:rPr>
                <w:rFonts w:ascii="Times New Roman" w:eastAsia="Times New Roman" w:hAnsi="Times New Roman"/>
                <w:bCs/>
                <w:sz w:val="24"/>
                <w:szCs w:val="24"/>
                <w:bdr w:val="none" w:sz="0" w:space="0" w:color="auto" w:frame="1"/>
                <w:lang w:val="en-US" w:eastAsia="ru-RU"/>
              </w:rPr>
            </w:pPr>
            <w:r w:rsidRPr="00071919">
              <w:rPr>
                <w:rFonts w:ascii="Times New Roman" w:eastAsia="Times New Roman" w:hAnsi="Times New Roman"/>
                <w:bCs/>
                <w:sz w:val="24"/>
                <w:szCs w:val="24"/>
                <w:bdr w:val="none" w:sz="0" w:space="0" w:color="auto" w:frame="1"/>
                <w:lang w:val="en-US" w:eastAsia="ru-RU"/>
              </w:rPr>
              <w:t>C</w:t>
            </w:r>
            <w:r w:rsidR="00CD666E" w:rsidRPr="00071919">
              <w:rPr>
                <w:rFonts w:ascii="Times New Roman" w:eastAsia="Times New Roman" w:hAnsi="Times New Roman"/>
                <w:bCs/>
                <w:sz w:val="24"/>
                <w:szCs w:val="24"/>
                <w:bdr w:val="none" w:sz="0" w:space="0" w:color="auto" w:frame="1"/>
                <w:lang w:val="en-US" w:eastAsia="ru-RU"/>
              </w:rPr>
              <w:t xml:space="preserve">onstructive and high-impact feedback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380BC5">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CD666E">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380BC5">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D666E" w:rsidRPr="00071919" w:rsidRDefault="00380BC5">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10</w:t>
            </w:r>
          </w:p>
        </w:tc>
      </w:tr>
      <w:tr w:rsidR="006E2F0C" w:rsidRPr="00071919"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071919" w:rsidRDefault="00EB63A7" w:rsidP="00EB63A7">
            <w:pPr>
              <w:spacing w:after="0" w:line="240" w:lineRule="auto"/>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Total study</w:t>
            </w:r>
            <w:r w:rsidR="006E2F0C" w:rsidRPr="00071919">
              <w:rPr>
                <w:rFonts w:ascii="Times New Roman" w:eastAsiaTheme="minorHAnsi" w:hAnsi="Times New Roman"/>
                <w:b/>
                <w:sz w:val="24"/>
                <w:szCs w:val="24"/>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071919" w:rsidRDefault="00B95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114</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071919" w:rsidRDefault="006E2F0C">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071919" w:rsidRDefault="00B95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071919" w:rsidRDefault="00B95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94</w:t>
            </w:r>
          </w:p>
        </w:tc>
      </w:tr>
      <w:tr w:rsidR="00C42A27" w:rsidRPr="00A25021"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071919" w:rsidRDefault="00076E2F" w:rsidP="00076E2F">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42A27" w:rsidRDefault="00751A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 final grade is composed of</w:t>
            </w:r>
            <w:r w:rsidR="00B34B98">
              <w:rPr>
                <w:rFonts w:ascii="Times New Roman" w:eastAsiaTheme="minorHAnsi" w:hAnsi="Times New Roman"/>
                <w:sz w:val="24"/>
                <w:szCs w:val="24"/>
                <w:lang w:val="en-US"/>
              </w:rPr>
              <w:t>:</w:t>
            </w:r>
            <w:r w:rsidR="00A33914">
              <w:rPr>
                <w:rFonts w:ascii="Times New Roman" w:eastAsiaTheme="minorHAnsi" w:hAnsi="Times New Roman"/>
                <w:sz w:val="24"/>
                <w:szCs w:val="24"/>
                <w:lang w:val="en-US"/>
              </w:rPr>
              <w:t xml:space="preserve"> 40% for MOOC, 30</w:t>
            </w:r>
            <w:r w:rsidR="003633E8">
              <w:rPr>
                <w:rFonts w:ascii="Times New Roman" w:eastAsiaTheme="minorHAnsi" w:hAnsi="Times New Roman"/>
                <w:sz w:val="24"/>
                <w:szCs w:val="24"/>
                <w:lang w:val="en-US"/>
              </w:rPr>
              <w:t>% for in-</w:t>
            </w:r>
            <w:r>
              <w:rPr>
                <w:rFonts w:ascii="Times New Roman" w:eastAsiaTheme="minorHAnsi" w:hAnsi="Times New Roman"/>
                <w:sz w:val="24"/>
                <w:szCs w:val="24"/>
                <w:lang w:val="en-US"/>
              </w:rPr>
              <w:t>class</w:t>
            </w:r>
            <w:r w:rsidR="009A0F23">
              <w:rPr>
                <w:rFonts w:ascii="Times New Roman" w:eastAsiaTheme="minorHAnsi" w:hAnsi="Times New Roman"/>
                <w:sz w:val="24"/>
                <w:szCs w:val="24"/>
                <w:lang w:val="en-US"/>
              </w:rPr>
              <w:t xml:space="preserve"> participation</w:t>
            </w:r>
            <w:r w:rsidR="00A33914">
              <w:rPr>
                <w:rFonts w:ascii="Times New Roman" w:eastAsiaTheme="minorHAnsi" w:hAnsi="Times New Roman"/>
                <w:sz w:val="24"/>
                <w:szCs w:val="24"/>
                <w:lang w:val="en-US"/>
              </w:rPr>
              <w:t>, 30</w:t>
            </w:r>
            <w:r w:rsidR="00B34B98">
              <w:rPr>
                <w:rFonts w:ascii="Times New Roman" w:eastAsiaTheme="minorHAnsi" w:hAnsi="Times New Roman"/>
                <w:sz w:val="24"/>
                <w:szCs w:val="24"/>
                <w:lang w:val="en-US"/>
              </w:rPr>
              <w:t xml:space="preserve">% for </w:t>
            </w:r>
            <w:r w:rsidR="003633E8">
              <w:rPr>
                <w:rFonts w:ascii="Times New Roman" w:eastAsiaTheme="minorHAnsi" w:hAnsi="Times New Roman"/>
                <w:sz w:val="24"/>
                <w:szCs w:val="24"/>
                <w:lang w:val="en-US"/>
              </w:rPr>
              <w:t xml:space="preserve">individual </w:t>
            </w:r>
            <w:r w:rsidR="00B34B98">
              <w:rPr>
                <w:rFonts w:ascii="Times New Roman" w:eastAsiaTheme="minorHAnsi" w:hAnsi="Times New Roman"/>
                <w:sz w:val="24"/>
                <w:szCs w:val="24"/>
                <w:lang w:val="en-US"/>
              </w:rPr>
              <w:t>project.</w:t>
            </w:r>
          </w:p>
          <w:p w:rsidR="00B34B98" w:rsidRDefault="00B34B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G (f</w:t>
            </w:r>
            <w:r w:rsidR="003633E8">
              <w:rPr>
                <w:rFonts w:ascii="Times New Roman" w:eastAsiaTheme="minorHAnsi" w:hAnsi="Times New Roman"/>
                <w:sz w:val="24"/>
                <w:szCs w:val="24"/>
                <w:lang w:val="en-US"/>
              </w:rPr>
              <w:t>inal</w:t>
            </w:r>
            <w:r>
              <w:rPr>
                <w:rFonts w:ascii="Times New Roman" w:eastAsiaTheme="minorHAnsi" w:hAnsi="Times New Roman"/>
                <w:sz w:val="24"/>
                <w:szCs w:val="24"/>
                <w:lang w:val="en-US"/>
              </w:rPr>
              <w:t xml:space="preserve">) = </w:t>
            </w:r>
            <w:r w:rsidR="00A33914">
              <w:rPr>
                <w:rFonts w:ascii="Times New Roman" w:eastAsiaTheme="minorHAnsi" w:hAnsi="Times New Roman"/>
                <w:sz w:val="24"/>
                <w:szCs w:val="24"/>
                <w:lang w:val="en-US"/>
              </w:rPr>
              <w:t>0,4G (online) + 0,3G (class) + 0,3</w:t>
            </w:r>
            <w:r>
              <w:rPr>
                <w:rFonts w:ascii="Times New Roman" w:eastAsiaTheme="minorHAnsi" w:hAnsi="Times New Roman"/>
                <w:sz w:val="24"/>
                <w:szCs w:val="24"/>
                <w:lang w:val="en-US"/>
              </w:rPr>
              <w:t>G (project).</w:t>
            </w:r>
          </w:p>
          <w:p w:rsidR="00B34B98" w:rsidRDefault="00B34B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G (online) </w:t>
            </w:r>
            <w:r w:rsidR="002D74E1">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002D74E1">
              <w:rPr>
                <w:rFonts w:ascii="Times New Roman" w:eastAsiaTheme="minorHAnsi" w:hAnsi="Times New Roman"/>
                <w:sz w:val="24"/>
                <w:szCs w:val="24"/>
                <w:lang w:val="en-US"/>
              </w:rPr>
              <w:t xml:space="preserve">print screen </w:t>
            </w:r>
            <w:r w:rsidR="009A0F23">
              <w:rPr>
                <w:rFonts w:ascii="Times New Roman" w:eastAsiaTheme="minorHAnsi" w:hAnsi="Times New Roman"/>
                <w:sz w:val="24"/>
                <w:szCs w:val="24"/>
                <w:lang w:val="en-US"/>
              </w:rPr>
              <w:t xml:space="preserve">of the results </w:t>
            </w:r>
            <w:r w:rsidR="003633E8">
              <w:rPr>
                <w:rFonts w:ascii="Times New Roman" w:eastAsiaTheme="minorHAnsi" w:hAnsi="Times New Roman"/>
                <w:sz w:val="24"/>
                <w:szCs w:val="24"/>
                <w:lang w:val="en-US"/>
              </w:rPr>
              <w:t>in the MOOC</w:t>
            </w:r>
          </w:p>
          <w:p w:rsidR="0090400D" w:rsidRDefault="0090400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G (class) – </w:t>
            </w:r>
            <w:r w:rsidRPr="00A33914">
              <w:rPr>
                <w:rFonts w:ascii="Times New Roman" w:eastAsiaTheme="minorHAnsi" w:hAnsi="Times New Roman"/>
                <w:sz w:val="24"/>
                <w:szCs w:val="24"/>
                <w:lang w:val="en-US"/>
              </w:rPr>
              <w:t xml:space="preserve">presentation of the </w:t>
            </w:r>
            <w:r w:rsidR="003633E8" w:rsidRPr="00A33914">
              <w:rPr>
                <w:rFonts w:ascii="Times New Roman" w:eastAsiaTheme="minorHAnsi" w:hAnsi="Times New Roman"/>
                <w:sz w:val="24"/>
                <w:szCs w:val="24"/>
                <w:lang w:val="en-US"/>
              </w:rPr>
              <w:t xml:space="preserve">progress of </w:t>
            </w:r>
            <w:r w:rsidR="002C1AE2" w:rsidRPr="00A33914">
              <w:rPr>
                <w:rFonts w:ascii="Times New Roman" w:eastAsiaTheme="minorHAnsi" w:hAnsi="Times New Roman"/>
                <w:sz w:val="24"/>
                <w:szCs w:val="24"/>
                <w:lang w:val="en-US"/>
              </w:rPr>
              <w:t xml:space="preserve">individual </w:t>
            </w:r>
            <w:r w:rsidR="003633E8" w:rsidRPr="00A33914">
              <w:rPr>
                <w:rFonts w:ascii="Times New Roman" w:eastAsiaTheme="minorHAnsi" w:hAnsi="Times New Roman"/>
                <w:sz w:val="24"/>
                <w:szCs w:val="24"/>
                <w:lang w:val="en-US"/>
              </w:rPr>
              <w:t>project work</w:t>
            </w:r>
            <w:r w:rsidR="003633E8">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interim results of project work</w:t>
            </w:r>
            <w:r w:rsidR="003633E8">
              <w:rPr>
                <w:rFonts w:ascii="Times New Roman" w:eastAsiaTheme="minorHAnsi" w:hAnsi="Times New Roman"/>
                <w:sz w:val="24"/>
                <w:szCs w:val="24"/>
                <w:lang w:val="en-US"/>
              </w:rPr>
              <w:t>)</w:t>
            </w:r>
            <w:r>
              <w:rPr>
                <w:rFonts w:ascii="Times New Roman" w:eastAsiaTheme="minorHAnsi" w:hAnsi="Times New Roman"/>
                <w:sz w:val="24"/>
                <w:szCs w:val="24"/>
                <w:lang w:val="en-US"/>
              </w:rPr>
              <w:t>, participation in discussions. This kind of grades can be received by self-assessment, peer assessment</w:t>
            </w:r>
            <w:r w:rsidR="009A0F23">
              <w:rPr>
                <w:rFonts w:ascii="Times New Roman" w:eastAsiaTheme="minorHAnsi" w:hAnsi="Times New Roman"/>
                <w:sz w:val="24"/>
                <w:szCs w:val="24"/>
                <w:lang w:val="en-US"/>
              </w:rPr>
              <w:t xml:space="preserve"> and teacher assessment as well.</w:t>
            </w:r>
          </w:p>
          <w:p w:rsidR="0090400D" w:rsidRPr="0090400D" w:rsidRDefault="0090400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G (project) – presentatio</w:t>
            </w:r>
            <w:r w:rsidR="003633E8">
              <w:rPr>
                <w:rFonts w:ascii="Times New Roman" w:eastAsiaTheme="minorHAnsi" w:hAnsi="Times New Roman"/>
                <w:sz w:val="24"/>
                <w:szCs w:val="24"/>
                <w:lang w:val="en-US"/>
              </w:rPr>
              <w:t>n of the course syllabus and pie</w:t>
            </w:r>
            <w:r>
              <w:rPr>
                <w:rFonts w:ascii="Times New Roman" w:eastAsiaTheme="minorHAnsi" w:hAnsi="Times New Roman"/>
                <w:sz w:val="24"/>
                <w:szCs w:val="24"/>
                <w:lang w:val="en-US"/>
              </w:rPr>
              <w:t>ce of teaching</w:t>
            </w:r>
          </w:p>
        </w:tc>
      </w:tr>
      <w:tr w:rsidR="00076E2F" w:rsidRPr="00A33914"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071919" w:rsidRDefault="00076E2F" w:rsidP="00EB63A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3033F" w:rsidRPr="00653881" w:rsidRDefault="00076E2F" w:rsidP="009A0F23">
            <w:pPr>
              <w:spacing w:after="0" w:line="315" w:lineRule="atLeast"/>
              <w:rPr>
                <w:rFonts w:ascii="Times New Roman" w:eastAsiaTheme="minorHAnsi" w:hAnsi="Times New Roman"/>
                <w:sz w:val="24"/>
                <w:szCs w:val="24"/>
                <w:u w:val="single"/>
                <w:lang w:val="en-US"/>
              </w:rPr>
            </w:pPr>
            <w:r w:rsidRPr="00653881">
              <w:rPr>
                <w:rFonts w:ascii="Times New Roman" w:eastAsiaTheme="minorHAnsi" w:hAnsi="Times New Roman"/>
                <w:sz w:val="24"/>
                <w:szCs w:val="24"/>
                <w:u w:val="single"/>
                <w:lang w:val="en-US"/>
              </w:rPr>
              <w:t xml:space="preserve">Mandatory </w:t>
            </w:r>
          </w:p>
          <w:p w:rsidR="00377EF6" w:rsidRPr="00653881" w:rsidRDefault="00377EF6" w:rsidP="009A0F23">
            <w:pPr>
              <w:spacing w:after="0" w:line="315" w:lineRule="atLeast"/>
              <w:rPr>
                <w:rFonts w:ascii="Times New Roman" w:eastAsia="Times New Roman" w:hAnsi="Times New Roman"/>
                <w:color w:val="373A3C"/>
                <w:sz w:val="24"/>
                <w:szCs w:val="24"/>
                <w:lang w:val="en-US" w:eastAsia="ru-RU"/>
              </w:rPr>
            </w:pPr>
            <w:r w:rsidRPr="00653881">
              <w:rPr>
                <w:rFonts w:ascii="Times New Roman" w:eastAsiaTheme="minorHAnsi" w:hAnsi="Times New Roman"/>
                <w:sz w:val="24"/>
                <w:szCs w:val="24"/>
                <w:lang w:val="en-US"/>
              </w:rPr>
              <w:t>All the resources recommended by MOOC</w:t>
            </w:r>
          </w:p>
          <w:p w:rsidR="00340202" w:rsidRPr="00653881" w:rsidRDefault="00076E2F" w:rsidP="009A0F23">
            <w:pPr>
              <w:spacing w:after="0" w:line="240" w:lineRule="auto"/>
              <w:rPr>
                <w:rFonts w:ascii="Times New Roman" w:eastAsiaTheme="minorHAnsi" w:hAnsi="Times New Roman"/>
                <w:sz w:val="24"/>
                <w:szCs w:val="24"/>
                <w:u w:val="single"/>
                <w:lang w:val="en-US"/>
              </w:rPr>
            </w:pPr>
            <w:r w:rsidRPr="00653881">
              <w:rPr>
                <w:rFonts w:ascii="Times New Roman" w:eastAsiaTheme="minorHAnsi" w:hAnsi="Times New Roman"/>
                <w:sz w:val="24"/>
                <w:szCs w:val="24"/>
                <w:u w:val="single"/>
                <w:lang w:val="en-US"/>
              </w:rPr>
              <w:t>Optional</w:t>
            </w:r>
            <w:r w:rsidR="00A3033F" w:rsidRPr="00653881">
              <w:rPr>
                <w:rFonts w:ascii="Times New Roman" w:eastAsiaTheme="minorHAnsi" w:hAnsi="Times New Roman"/>
                <w:sz w:val="24"/>
                <w:szCs w:val="24"/>
                <w:u w:val="single"/>
                <w:lang w:val="en-US"/>
              </w:rPr>
              <w:t xml:space="preserve"> </w:t>
            </w:r>
          </w:p>
          <w:p w:rsidR="00653881" w:rsidRPr="00653881" w:rsidRDefault="00653881" w:rsidP="009A0F23">
            <w:pPr>
              <w:spacing w:after="0" w:line="240" w:lineRule="auto"/>
              <w:rPr>
                <w:rFonts w:ascii="Times New Roman" w:hAnsi="Times New Roman"/>
                <w:color w:val="000000"/>
                <w:sz w:val="24"/>
                <w:szCs w:val="24"/>
                <w:lang w:val="en-US" w:eastAsia="ru-RU"/>
              </w:rPr>
            </w:pPr>
            <w:r w:rsidRPr="00653881">
              <w:rPr>
                <w:rFonts w:ascii="Times New Roman" w:hAnsi="Times New Roman"/>
                <w:color w:val="000000"/>
                <w:sz w:val="24"/>
                <w:szCs w:val="24"/>
                <w:lang w:val="en-US" w:eastAsia="ru-RU"/>
              </w:rPr>
              <w:t>Producing Pedagogy [Ele</w:t>
            </w:r>
            <w:r w:rsidR="00701B53">
              <w:rPr>
                <w:rFonts w:ascii="Times New Roman" w:hAnsi="Times New Roman"/>
                <w:color w:val="000000"/>
                <w:sz w:val="24"/>
                <w:szCs w:val="24"/>
                <w:lang w:val="en-US" w:eastAsia="ru-RU"/>
              </w:rPr>
              <w:t>ctronic Resource] </w:t>
            </w:r>
            <w:r w:rsidRPr="00653881">
              <w:rPr>
                <w:rFonts w:ascii="Times New Roman" w:hAnsi="Times New Roman"/>
                <w:color w:val="000000"/>
                <w:sz w:val="24"/>
                <w:szCs w:val="24"/>
                <w:lang w:val="en-US" w:eastAsia="ru-RU"/>
              </w:rPr>
              <w:t xml:space="preserve">/ </w:t>
            </w:r>
            <w:proofErr w:type="spellStart"/>
            <w:r w:rsidRPr="00653881">
              <w:rPr>
                <w:rFonts w:ascii="Times New Roman" w:hAnsi="Times New Roman"/>
                <w:color w:val="000000"/>
                <w:sz w:val="24"/>
                <w:szCs w:val="24"/>
                <w:lang w:val="en-US" w:eastAsia="ru-RU"/>
              </w:rPr>
              <w:t>Lorelle</w:t>
            </w:r>
            <w:proofErr w:type="spellEnd"/>
            <w:r w:rsidRPr="00653881">
              <w:rPr>
                <w:rFonts w:ascii="Times New Roman" w:hAnsi="Times New Roman"/>
                <w:color w:val="000000"/>
                <w:sz w:val="24"/>
                <w:szCs w:val="24"/>
                <w:lang w:val="en-US" w:eastAsia="ru-RU"/>
              </w:rPr>
              <w:t xml:space="preserve"> Burton, Jill Lawrence and Ann </w:t>
            </w:r>
            <w:proofErr w:type="spellStart"/>
            <w:r w:rsidRPr="00653881">
              <w:rPr>
                <w:rFonts w:ascii="Times New Roman" w:hAnsi="Times New Roman"/>
                <w:color w:val="000000"/>
                <w:sz w:val="24"/>
                <w:szCs w:val="24"/>
                <w:lang w:val="en-US" w:eastAsia="ru-RU"/>
              </w:rPr>
              <w:t>Dashwood</w:t>
            </w:r>
            <w:proofErr w:type="spellEnd"/>
            <w:r w:rsidRPr="00653881">
              <w:rPr>
                <w:rFonts w:ascii="Times New Roman" w:hAnsi="Times New Roman"/>
                <w:color w:val="000000"/>
                <w:sz w:val="24"/>
                <w:szCs w:val="24"/>
                <w:lang w:val="en-US" w:eastAsia="ru-RU"/>
              </w:rPr>
              <w:t xml:space="preserve">. - </w:t>
            </w:r>
          </w:p>
          <w:p w:rsidR="00340202" w:rsidRPr="00071919" w:rsidRDefault="00653881" w:rsidP="002C1AE2">
            <w:pPr>
              <w:spacing w:after="0" w:line="240" w:lineRule="auto"/>
              <w:rPr>
                <w:rFonts w:ascii="Times New Roman" w:eastAsiaTheme="minorHAnsi" w:hAnsi="Times New Roman"/>
                <w:sz w:val="24"/>
                <w:szCs w:val="24"/>
                <w:u w:val="single"/>
                <w:lang w:val="en-US"/>
              </w:rPr>
            </w:pPr>
            <w:r w:rsidRPr="00653881">
              <w:rPr>
                <w:rFonts w:ascii="Times New Roman" w:hAnsi="Times New Roman"/>
                <w:color w:val="000000"/>
                <w:sz w:val="24"/>
                <w:szCs w:val="24"/>
                <w:lang w:val="en-US" w:eastAsia="ru-RU"/>
              </w:rPr>
              <w:t>Cambridge Scholars Publishing, 2013</w:t>
            </w:r>
            <w:proofErr w:type="gramStart"/>
            <w:r w:rsidRPr="00653881">
              <w:rPr>
                <w:rFonts w:ascii="Times New Roman" w:hAnsi="Times New Roman"/>
                <w:color w:val="000000"/>
                <w:sz w:val="24"/>
                <w:szCs w:val="24"/>
                <w:lang w:val="en-US" w:eastAsia="ru-RU"/>
              </w:rPr>
              <w:t>.-</w:t>
            </w:r>
            <w:proofErr w:type="gramEnd"/>
            <w:r w:rsidRPr="00653881">
              <w:rPr>
                <w:rFonts w:ascii="Times New Roman" w:hAnsi="Times New Roman"/>
                <w:color w:val="000000"/>
                <w:sz w:val="24"/>
                <w:szCs w:val="24"/>
                <w:lang w:val="en-US" w:eastAsia="ru-RU"/>
              </w:rPr>
              <w:t xml:space="preserve"> 203 p. Authorized access: </w:t>
            </w:r>
            <w:hyperlink r:id="rId8" w:history="1">
              <w:r w:rsidRPr="00653881">
                <w:rPr>
                  <w:rFonts w:ascii="Times New Roman" w:hAnsi="Times New Roman"/>
                  <w:color w:val="0563C1"/>
                  <w:sz w:val="24"/>
                  <w:szCs w:val="24"/>
                  <w:u w:val="single"/>
                  <w:lang w:val="en-US" w:eastAsia="ru-RU"/>
                </w:rPr>
                <w:t>https://ebookcentral.proquest.com/lib/hselibrary-ebooks/detail.action?docID=1220968&amp;query</w:t>
              </w:r>
            </w:hyperlink>
            <w:r w:rsidRPr="00653881">
              <w:rPr>
                <w:rFonts w:ascii="Times New Roman" w:hAnsi="Times New Roman"/>
                <w:color w:val="000000"/>
                <w:sz w:val="24"/>
                <w:szCs w:val="24"/>
                <w:lang w:val="en-US" w:eastAsia="ru-RU"/>
              </w:rPr>
              <w:t>=</w:t>
            </w:r>
            <w:r w:rsidR="002C1AE2">
              <w:rPr>
                <w:rFonts w:ascii="Times New Roman" w:hAnsi="Times New Roman"/>
                <w:color w:val="000000"/>
                <w:sz w:val="24"/>
                <w:szCs w:val="24"/>
                <w:lang w:val="en-US" w:eastAsia="ru-RU"/>
              </w:rPr>
              <w:t xml:space="preserve"> </w:t>
            </w:r>
            <w:r w:rsidRPr="00653881">
              <w:rPr>
                <w:rFonts w:ascii="Times New Roman" w:hAnsi="Times New Roman"/>
                <w:color w:val="000000"/>
                <w:sz w:val="24"/>
                <w:szCs w:val="24"/>
                <w:lang w:val="en-US" w:eastAsia="ru-RU"/>
              </w:rPr>
              <w:t>(Online Digital Library "</w:t>
            </w:r>
            <w:proofErr w:type="spellStart"/>
            <w:r w:rsidRPr="00653881">
              <w:rPr>
                <w:rFonts w:ascii="Times New Roman" w:hAnsi="Times New Roman"/>
                <w:color w:val="000000"/>
                <w:sz w:val="24"/>
                <w:szCs w:val="24"/>
                <w:lang w:val="en-US" w:eastAsia="ru-RU"/>
              </w:rPr>
              <w:t>Ebrary</w:t>
            </w:r>
            <w:proofErr w:type="spellEnd"/>
            <w:r w:rsidRPr="00653881">
              <w:rPr>
                <w:rFonts w:ascii="Times New Roman" w:hAnsi="Times New Roman"/>
                <w:color w:val="000000"/>
                <w:sz w:val="24"/>
                <w:szCs w:val="24"/>
                <w:lang w:val="en-US" w:eastAsia="ru-RU"/>
              </w:rPr>
              <w:t>").</w:t>
            </w:r>
          </w:p>
        </w:tc>
      </w:tr>
      <w:tr w:rsidR="005552C7" w:rsidRPr="00071919"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552C7" w:rsidRPr="00071919" w:rsidRDefault="005552C7" w:rsidP="00793262">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071919" w:rsidRDefault="005552C7" w:rsidP="00793262">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1919" w:rsidRDefault="005552C7" w:rsidP="00793262">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1919" w:rsidRDefault="005552C7" w:rsidP="00793262">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Hours</w:t>
            </w:r>
          </w:p>
        </w:tc>
      </w:tr>
      <w:tr w:rsidR="005552C7" w:rsidRPr="00071919"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071919"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751ACD" w:rsidRDefault="00653881" w:rsidP="0065388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r</w:t>
            </w:r>
            <w:r w:rsidR="005552C7" w:rsidRPr="00071919">
              <w:rPr>
                <w:rFonts w:ascii="Times New Roman" w:eastAsiaTheme="minorHAnsi" w:hAnsi="Times New Roman"/>
                <w:sz w:val="24"/>
                <w:szCs w:val="24"/>
                <w:lang w:val="en-US"/>
              </w:rPr>
              <w:t>eading</w:t>
            </w:r>
            <w:r w:rsidR="008F152B" w:rsidRPr="00071919">
              <w:rPr>
                <w:rFonts w:ascii="Times New Roman" w:eastAsiaTheme="minorHAnsi" w:hAnsi="Times New Roman"/>
                <w:sz w:val="24"/>
                <w:szCs w:val="24"/>
                <w:lang w:val="en-US"/>
              </w:rPr>
              <w:t xml:space="preserve"> and videos</w:t>
            </w:r>
            <w:r w:rsidR="005552C7" w:rsidRPr="00071919">
              <w:rPr>
                <w:rFonts w:ascii="Times New Roman" w:eastAsiaTheme="minorHAnsi" w:hAnsi="Times New Roman"/>
                <w:sz w:val="24"/>
                <w:szCs w:val="24"/>
                <w:lang w:val="en-US"/>
              </w:rPr>
              <w:t xml:space="preserve"> (lecture materials, mandatory and optional resources)</w:t>
            </w:r>
            <w:r>
              <w:rPr>
                <w:rFonts w:ascii="Times New Roman" w:eastAsiaTheme="minorHAnsi" w:hAnsi="Times New Roman"/>
                <w:sz w:val="24"/>
                <w:szCs w:val="24"/>
                <w:lang w:val="en-US"/>
              </w:rPr>
              <w:t>, discussing forums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1919" w:rsidRDefault="00C53A77">
            <w:pPr>
              <w:spacing w:after="0" w:line="240" w:lineRule="auto"/>
              <w:rPr>
                <w:rFonts w:ascii="Times New Roman" w:eastAsiaTheme="minorHAnsi" w:hAnsi="Times New Roman"/>
                <w:sz w:val="24"/>
                <w:szCs w:val="24"/>
              </w:rPr>
            </w:pPr>
            <w:r w:rsidRPr="00071919">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1919" w:rsidRDefault="00B17B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50</w:t>
            </w:r>
          </w:p>
        </w:tc>
      </w:tr>
      <w:tr w:rsidR="005552C7" w:rsidRPr="00071919"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071919"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071919" w:rsidRDefault="005552C7" w:rsidP="00C53A7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Assignments for seminars / tutorials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1919" w:rsidRDefault="00C53A77">
            <w:pPr>
              <w:spacing w:after="0" w:line="240" w:lineRule="auto"/>
              <w:rPr>
                <w:rFonts w:ascii="Times New Roman" w:eastAsiaTheme="minorHAnsi" w:hAnsi="Times New Roman"/>
                <w:sz w:val="24"/>
                <w:szCs w:val="24"/>
              </w:rPr>
            </w:pPr>
            <w:r w:rsidRPr="00071919">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1919" w:rsidRDefault="00B17B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r>
      <w:tr w:rsidR="005552C7" w:rsidRPr="00071919"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071919"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071919" w:rsidRDefault="005552C7" w:rsidP="00653881">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E-learning / distance learning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1919" w:rsidRDefault="00C53A77">
            <w:pPr>
              <w:spacing w:after="0" w:line="240" w:lineRule="auto"/>
              <w:rPr>
                <w:rFonts w:ascii="Times New Roman" w:eastAsiaTheme="minorHAnsi" w:hAnsi="Times New Roman"/>
                <w:sz w:val="24"/>
                <w:szCs w:val="24"/>
              </w:rPr>
            </w:pPr>
            <w:r w:rsidRPr="00071919">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1919" w:rsidRDefault="0065388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F0B3B" w:rsidRPr="00071919"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2F0B3B" w:rsidRPr="00071919" w:rsidRDefault="002F0B3B">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F0B3B" w:rsidRPr="00071919" w:rsidRDefault="002F0B3B" w:rsidP="0065388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F0B3B" w:rsidRPr="002F0B3B" w:rsidRDefault="002F0B3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F0B3B" w:rsidRDefault="00B17B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5552C7" w:rsidRPr="00071919"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071919"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071919" w:rsidRDefault="005552C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Preparation for the exam</w:t>
            </w:r>
            <w:r w:rsidR="002F0B3B">
              <w:rPr>
                <w:rFonts w:ascii="Times New Roman" w:eastAsiaTheme="minorHAnsi" w:hAnsi="Times New Roman"/>
                <w:sz w:val="24"/>
                <w:szCs w:val="24"/>
                <w:lang w:val="en-US"/>
              </w:rPr>
              <w:t xml:space="preserve"> (Project presentation</w:t>
            </w:r>
            <w:r w:rsidR="008F152B" w:rsidRPr="00071919">
              <w:rPr>
                <w:rFonts w:ascii="Times New Roman" w:eastAsiaTheme="minorHAnsi" w:hAnsi="Times New Roman"/>
                <w:sz w:val="24"/>
                <w:szCs w:val="24"/>
                <w:lang w:val="en-U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1919" w:rsidRDefault="00C53A77">
            <w:pPr>
              <w:spacing w:after="0" w:line="240" w:lineRule="auto"/>
              <w:rPr>
                <w:rFonts w:ascii="Times New Roman" w:eastAsiaTheme="minorHAnsi" w:hAnsi="Times New Roman"/>
                <w:sz w:val="24"/>
                <w:szCs w:val="24"/>
              </w:rPr>
            </w:pPr>
            <w:r w:rsidRPr="00071919">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1919" w:rsidRDefault="00B17B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076E2F" w:rsidRPr="00A25021"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071919" w:rsidRDefault="00ED1DC8">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071919" w:rsidRDefault="00ED1DC8" w:rsidP="00260180">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 xml:space="preserve">Academic support for the course is provided via LMS, where students can find: </w:t>
            </w:r>
            <w:r w:rsidR="0036052E" w:rsidRPr="00071919">
              <w:rPr>
                <w:rFonts w:ascii="Times New Roman" w:eastAsiaTheme="minorHAnsi" w:hAnsi="Times New Roman"/>
                <w:sz w:val="24"/>
                <w:szCs w:val="24"/>
                <w:lang w:val="en-US"/>
              </w:rPr>
              <w:t xml:space="preserve">course syllabus, </w:t>
            </w:r>
            <w:r w:rsidRPr="00071919">
              <w:rPr>
                <w:rFonts w:ascii="Times New Roman" w:eastAsiaTheme="minorHAnsi" w:hAnsi="Times New Roman"/>
                <w:sz w:val="24"/>
                <w:szCs w:val="24"/>
                <w:lang w:val="en-US"/>
              </w:rPr>
              <w:t>recommendations for self-study; samples of assessment materials</w:t>
            </w:r>
            <w:r w:rsidR="00260180" w:rsidRPr="00071919">
              <w:rPr>
                <w:rFonts w:ascii="Times New Roman" w:eastAsiaTheme="minorHAnsi" w:hAnsi="Times New Roman"/>
                <w:sz w:val="24"/>
                <w:szCs w:val="24"/>
                <w:lang w:val="en-US"/>
              </w:rPr>
              <w:t>, readings.</w:t>
            </w:r>
          </w:p>
        </w:tc>
      </w:tr>
      <w:tr w:rsidR="00586663" w:rsidRPr="00071919"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86663" w:rsidRPr="00071919" w:rsidRDefault="00586663">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86663" w:rsidRPr="00071919" w:rsidRDefault="0065388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r>
      <w:tr w:rsidR="00076E2F" w:rsidRPr="00A25021"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071919" w:rsidRDefault="00076E2F">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1F07AF" w:rsidRDefault="00C53A77">
            <w:pPr>
              <w:spacing w:after="0" w:line="240" w:lineRule="auto"/>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 xml:space="preserve">Julia S. </w:t>
            </w:r>
            <w:proofErr w:type="spellStart"/>
            <w:r w:rsidRPr="00071919">
              <w:rPr>
                <w:rFonts w:ascii="Times New Roman" w:eastAsiaTheme="minorHAnsi" w:hAnsi="Times New Roman"/>
                <w:sz w:val="24"/>
                <w:szCs w:val="24"/>
                <w:lang w:val="en-US"/>
              </w:rPr>
              <w:t>Vasilieva</w:t>
            </w:r>
            <w:proofErr w:type="spellEnd"/>
            <w:r w:rsidRPr="00071919">
              <w:rPr>
                <w:rFonts w:ascii="Times New Roman" w:eastAsiaTheme="minorHAnsi" w:hAnsi="Times New Roman"/>
                <w:sz w:val="24"/>
                <w:szCs w:val="24"/>
                <w:lang w:val="en-US"/>
              </w:rPr>
              <w:t xml:space="preserve">, Candidate of pedagogical Sciences, Head of Degree </w:t>
            </w:r>
            <w:proofErr w:type="spellStart"/>
            <w:r w:rsidRPr="00071919">
              <w:rPr>
                <w:rFonts w:ascii="Times New Roman" w:eastAsiaTheme="minorHAnsi" w:hAnsi="Times New Roman"/>
                <w:sz w:val="24"/>
                <w:szCs w:val="24"/>
                <w:lang w:val="en-US"/>
              </w:rPr>
              <w:t>Programmes</w:t>
            </w:r>
            <w:proofErr w:type="spellEnd"/>
            <w:r w:rsidRPr="00071919">
              <w:rPr>
                <w:rFonts w:ascii="Times New Roman" w:eastAsiaTheme="minorHAnsi" w:hAnsi="Times New Roman"/>
                <w:sz w:val="24"/>
                <w:szCs w:val="24"/>
                <w:lang w:val="en-US"/>
              </w:rPr>
              <w:t xml:space="preserve"> Office</w:t>
            </w:r>
            <w:r w:rsidR="001F07AF" w:rsidRPr="001F07AF">
              <w:rPr>
                <w:lang w:val="en-US"/>
              </w:rPr>
              <w:t xml:space="preserve">  </w:t>
            </w:r>
            <w:r w:rsidR="001F07AF" w:rsidRPr="001F07AF">
              <w:rPr>
                <w:rFonts w:ascii="Times New Roman" w:eastAsiaTheme="minorHAnsi" w:hAnsi="Times New Roman"/>
                <w:sz w:val="24"/>
                <w:szCs w:val="24"/>
                <w:lang w:val="en-US"/>
              </w:rPr>
              <w:t>https://www.hse.ru/org/persons/26649330</w:t>
            </w:r>
          </w:p>
        </w:tc>
      </w:tr>
    </w:tbl>
    <w:p w:rsidR="00F919ED" w:rsidRDefault="00F919ED" w:rsidP="00BB4BFB">
      <w:pPr>
        <w:spacing w:after="0" w:line="240" w:lineRule="auto"/>
        <w:rPr>
          <w:rFonts w:ascii="Times New Roman" w:eastAsiaTheme="minorHAnsi" w:hAnsi="Times New Roman"/>
          <w:b/>
          <w:sz w:val="24"/>
          <w:szCs w:val="24"/>
          <w:lang w:val="en-US"/>
        </w:rPr>
      </w:pPr>
    </w:p>
    <w:p w:rsidR="00BB4BFB" w:rsidRPr="00071919" w:rsidRDefault="00BB4BFB" w:rsidP="00BB4BFB">
      <w:pPr>
        <w:spacing w:after="0" w:line="240" w:lineRule="auto"/>
        <w:rPr>
          <w:rFonts w:ascii="Times New Roman" w:hAnsi="Times New Roman"/>
          <w:sz w:val="24"/>
          <w:szCs w:val="24"/>
          <w:lang w:val="en-US"/>
        </w:rPr>
      </w:pPr>
      <w:r w:rsidRPr="00071919">
        <w:rPr>
          <w:rFonts w:ascii="Times New Roman" w:eastAsiaTheme="minorHAnsi" w:hAnsi="Times New Roman"/>
          <w:b/>
          <w:sz w:val="24"/>
          <w:szCs w:val="24"/>
          <w:lang w:val="en-US"/>
        </w:rPr>
        <w:t>Intended Learning Outcomes (ILO)</w:t>
      </w:r>
      <w:r w:rsidRPr="00071919">
        <w:rPr>
          <w:rFonts w:ascii="Times New Roman" w:hAnsi="Times New Roman"/>
          <w:b/>
          <w:sz w:val="24"/>
          <w:szCs w:val="24"/>
          <w:lang w:val="en-US"/>
        </w:rPr>
        <w:t xml:space="preserve"> Delivering</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835"/>
        <w:gridCol w:w="2977"/>
      </w:tblGrid>
      <w:tr w:rsidR="00CE4EFD" w:rsidRPr="00A25021" w:rsidTr="0082797D">
        <w:trPr>
          <w:trHeight w:val="1012"/>
        </w:trPr>
        <w:tc>
          <w:tcPr>
            <w:tcW w:w="482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E4EFD" w:rsidRPr="00071919" w:rsidRDefault="00CE4EFD" w:rsidP="001A2DF2">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 xml:space="preserve">Course </w:t>
            </w:r>
          </w:p>
          <w:p w:rsidR="00CE4EFD" w:rsidRPr="00071919" w:rsidRDefault="00CE4EFD" w:rsidP="001A2DF2">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ILO(s)</w:t>
            </w:r>
          </w:p>
        </w:tc>
        <w:tc>
          <w:tcPr>
            <w:tcW w:w="2835" w:type="dxa"/>
            <w:tcBorders>
              <w:top w:val="single" w:sz="4" w:space="0" w:color="auto"/>
              <w:left w:val="single" w:sz="4" w:space="0" w:color="auto"/>
              <w:right w:val="single" w:sz="4" w:space="0" w:color="auto"/>
            </w:tcBorders>
            <w:shd w:val="clear" w:color="auto" w:fill="92CDDC" w:themeFill="accent5" w:themeFillTint="99"/>
          </w:tcPr>
          <w:p w:rsidR="00CE4EFD" w:rsidRPr="00071919" w:rsidRDefault="00CE4EFD" w:rsidP="001A2DF2">
            <w:pPr>
              <w:spacing w:after="0" w:line="240" w:lineRule="auto"/>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Teaching and Learning Methods for delivering ILO(s)</w:t>
            </w:r>
          </w:p>
        </w:tc>
        <w:tc>
          <w:tcPr>
            <w:tcW w:w="2977" w:type="dxa"/>
            <w:tcBorders>
              <w:top w:val="single" w:sz="4" w:space="0" w:color="auto"/>
              <w:left w:val="single" w:sz="4" w:space="0" w:color="auto"/>
              <w:right w:val="single" w:sz="4" w:space="0" w:color="auto"/>
            </w:tcBorders>
            <w:shd w:val="clear" w:color="auto" w:fill="92CDDC" w:themeFill="accent5" w:themeFillTint="99"/>
          </w:tcPr>
          <w:p w:rsidR="00CE4EFD" w:rsidRPr="00071919" w:rsidRDefault="00CE4EFD" w:rsidP="001A2DF2">
            <w:pPr>
              <w:spacing w:after="0" w:line="240" w:lineRule="auto"/>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Indicative Assessment Methods of Delivered ILO(s)</w:t>
            </w:r>
          </w:p>
          <w:p w:rsidR="00CE4EFD" w:rsidRPr="00071919" w:rsidRDefault="00CE4EFD" w:rsidP="001A2DF2">
            <w:pPr>
              <w:spacing w:after="0" w:line="240" w:lineRule="auto"/>
              <w:rPr>
                <w:rFonts w:ascii="Times New Roman" w:eastAsiaTheme="minorHAnsi" w:hAnsi="Times New Roman"/>
                <w:b/>
                <w:sz w:val="24"/>
                <w:szCs w:val="24"/>
                <w:lang w:val="en-US"/>
              </w:rPr>
            </w:pPr>
          </w:p>
        </w:tc>
      </w:tr>
      <w:tr w:rsidR="00D91DC2" w:rsidRPr="00A25021" w:rsidTr="00583DD9">
        <w:trPr>
          <w:trHeight w:val="4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D91DC2" w:rsidRPr="00D91DC2" w:rsidRDefault="00D91DC2" w:rsidP="00D91DC2">
            <w:pPr>
              <w:spacing w:after="0"/>
              <w:jc w:val="both"/>
              <w:rPr>
                <w:rFonts w:ascii="Times New Roman" w:eastAsia="Times New Roman" w:hAnsi="Times New Roman"/>
                <w:color w:val="333333"/>
                <w:sz w:val="24"/>
                <w:szCs w:val="24"/>
                <w:lang w:val="en-US" w:eastAsia="ru-RU"/>
              </w:rPr>
            </w:pPr>
            <w:r w:rsidRPr="00D91DC2">
              <w:rPr>
                <w:rFonts w:ascii="Times New Roman" w:eastAsia="Times New Roman" w:hAnsi="Times New Roman"/>
                <w:bCs/>
                <w:iCs/>
                <w:sz w:val="24"/>
                <w:szCs w:val="24"/>
                <w:lang w:val="en-US" w:eastAsia="ru-RU"/>
              </w:rPr>
              <w:t>reflect on (assess and interpret) acquired research methods and work modes (UC-1)</w:t>
            </w:r>
          </w:p>
        </w:tc>
        <w:tc>
          <w:tcPr>
            <w:tcW w:w="2835" w:type="dxa"/>
            <w:tcBorders>
              <w:left w:val="single" w:sz="4" w:space="0" w:color="auto"/>
              <w:right w:val="single" w:sz="4" w:space="0" w:color="auto"/>
            </w:tcBorders>
            <w:shd w:val="clear" w:color="auto" w:fill="auto"/>
          </w:tcPr>
          <w:p w:rsidR="00D91DC2" w:rsidRDefault="00D91DC2" w:rsidP="00CE4EF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videos and readings, discussion forum; F2F roundtable, project work</w:t>
            </w:r>
          </w:p>
        </w:tc>
        <w:tc>
          <w:tcPr>
            <w:tcW w:w="2977" w:type="dxa"/>
            <w:tcBorders>
              <w:left w:val="single" w:sz="4" w:space="0" w:color="auto"/>
              <w:right w:val="single" w:sz="4" w:space="0" w:color="auto"/>
            </w:tcBorders>
            <w:shd w:val="clear" w:color="auto" w:fill="auto"/>
          </w:tcPr>
          <w:p w:rsidR="00D91DC2" w:rsidRDefault="00D91DC2" w:rsidP="001A2DF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tests, in-class participation, presentation</w:t>
            </w:r>
            <w:r w:rsidRPr="008C3EA0">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of the progress of individual project work</w:t>
            </w:r>
          </w:p>
        </w:tc>
      </w:tr>
      <w:tr w:rsidR="00D91DC2" w:rsidRPr="00A25021" w:rsidTr="00B47C14">
        <w:trPr>
          <w:trHeight w:val="4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D91DC2" w:rsidRPr="00D91DC2" w:rsidRDefault="00D91DC2" w:rsidP="00D91DC2">
            <w:pPr>
              <w:spacing w:after="0"/>
              <w:jc w:val="both"/>
              <w:rPr>
                <w:rFonts w:ascii="Times New Roman" w:eastAsia="Times New Roman" w:hAnsi="Times New Roman"/>
                <w:color w:val="333333"/>
                <w:sz w:val="24"/>
                <w:szCs w:val="24"/>
                <w:lang w:val="en-US" w:eastAsia="ru-RU"/>
              </w:rPr>
            </w:pPr>
            <w:r w:rsidRPr="00D91DC2">
              <w:rPr>
                <w:rFonts w:ascii="Times New Roman" w:eastAsia="Times New Roman" w:hAnsi="Times New Roman"/>
                <w:bCs/>
                <w:iCs/>
                <w:sz w:val="24"/>
                <w:szCs w:val="24"/>
                <w:lang w:val="en-US" w:eastAsia="ru-RU"/>
              </w:rPr>
              <w:t>upgrade one’s intellectual and cultural horizons, build the trajectory of professional development and career (UC-4)</w:t>
            </w:r>
          </w:p>
        </w:tc>
        <w:tc>
          <w:tcPr>
            <w:tcW w:w="2835" w:type="dxa"/>
            <w:tcBorders>
              <w:left w:val="single" w:sz="4" w:space="0" w:color="auto"/>
              <w:bottom w:val="single" w:sz="4" w:space="0" w:color="auto"/>
              <w:right w:val="single" w:sz="4" w:space="0" w:color="auto"/>
            </w:tcBorders>
            <w:shd w:val="clear" w:color="auto" w:fill="auto"/>
          </w:tcPr>
          <w:p w:rsidR="00D91DC2" w:rsidRPr="00071919" w:rsidRDefault="00D91DC2" w:rsidP="00D91DC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videos and readings, discussion forum; F2F case analysis, role play, reflection sessions, project work</w:t>
            </w:r>
          </w:p>
        </w:tc>
        <w:tc>
          <w:tcPr>
            <w:tcW w:w="2977" w:type="dxa"/>
            <w:tcBorders>
              <w:left w:val="single" w:sz="4" w:space="0" w:color="auto"/>
              <w:bottom w:val="single" w:sz="4" w:space="0" w:color="auto"/>
              <w:right w:val="single" w:sz="4" w:space="0" w:color="auto"/>
            </w:tcBorders>
            <w:shd w:val="clear" w:color="auto" w:fill="auto"/>
          </w:tcPr>
          <w:p w:rsidR="00D91DC2" w:rsidRPr="00071919" w:rsidRDefault="00D91DC2" w:rsidP="00D91DC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tests, in-class participation, presentation</w:t>
            </w:r>
            <w:r w:rsidRPr="008C3EA0">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of the progress of individual project work, presentation of the course syllabus and piece of teaching</w:t>
            </w:r>
          </w:p>
        </w:tc>
      </w:tr>
      <w:tr w:rsidR="00D91DC2" w:rsidRPr="00F919ED" w:rsidTr="00583DD9">
        <w:trPr>
          <w:trHeight w:val="4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D91DC2" w:rsidRPr="00071919" w:rsidRDefault="00D91DC2" w:rsidP="00D91DC2">
            <w:pPr>
              <w:spacing w:after="0" w:line="240" w:lineRule="auto"/>
              <w:rPr>
                <w:rFonts w:ascii="Times New Roman" w:eastAsiaTheme="minorHAnsi" w:hAnsi="Times New Roman"/>
                <w:sz w:val="24"/>
                <w:szCs w:val="24"/>
                <w:lang w:val="en-US"/>
              </w:rPr>
            </w:pPr>
            <w:r w:rsidRPr="00071919">
              <w:rPr>
                <w:rFonts w:ascii="Times New Roman" w:eastAsia="Times New Roman" w:hAnsi="Times New Roman"/>
                <w:color w:val="333333"/>
                <w:sz w:val="24"/>
                <w:szCs w:val="24"/>
                <w:lang w:val="en-US" w:eastAsia="ru-RU"/>
              </w:rPr>
              <w:t>reflect on the potential challenges and opportunities in the teaching and learning context in higher education</w:t>
            </w:r>
          </w:p>
        </w:tc>
        <w:tc>
          <w:tcPr>
            <w:tcW w:w="2835" w:type="dxa"/>
            <w:tcBorders>
              <w:left w:val="single" w:sz="4" w:space="0" w:color="auto"/>
              <w:right w:val="single" w:sz="4" w:space="0" w:color="auto"/>
            </w:tcBorders>
            <w:shd w:val="clear" w:color="auto" w:fill="auto"/>
          </w:tcPr>
          <w:p w:rsidR="00D91DC2" w:rsidRPr="009B2CAD" w:rsidRDefault="00D91DC2" w:rsidP="00D91DC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videos and readings, discussion forum; F2F roundtable</w:t>
            </w:r>
          </w:p>
        </w:tc>
        <w:tc>
          <w:tcPr>
            <w:tcW w:w="2977" w:type="dxa"/>
            <w:tcBorders>
              <w:left w:val="single" w:sz="4" w:space="0" w:color="auto"/>
              <w:right w:val="single" w:sz="4" w:space="0" w:color="auto"/>
            </w:tcBorders>
            <w:shd w:val="clear" w:color="auto" w:fill="auto"/>
          </w:tcPr>
          <w:p w:rsidR="00D91DC2" w:rsidRPr="00071919" w:rsidRDefault="00D91DC2" w:rsidP="00D91DC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tests</w:t>
            </w:r>
          </w:p>
        </w:tc>
      </w:tr>
      <w:tr w:rsidR="00D91DC2" w:rsidRPr="00A25021" w:rsidTr="00422317">
        <w:trPr>
          <w:trHeight w:val="4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D91DC2" w:rsidRPr="00071919" w:rsidRDefault="00D91DC2" w:rsidP="00D91DC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analyz</w:t>
            </w:r>
            <w:r w:rsidRPr="00CE4EFD">
              <w:rPr>
                <w:rFonts w:ascii="Times New Roman" w:eastAsiaTheme="minorHAnsi" w:hAnsi="Times New Roman"/>
                <w:sz w:val="24"/>
                <w:szCs w:val="24"/>
                <w:lang w:val="en-US"/>
              </w:rPr>
              <w:t>e the relationships between various aspects o</w:t>
            </w:r>
            <w:r>
              <w:rPr>
                <w:rFonts w:ascii="Times New Roman" w:eastAsiaTheme="minorHAnsi" w:hAnsi="Times New Roman"/>
                <w:sz w:val="24"/>
                <w:szCs w:val="24"/>
                <w:lang w:val="en-US"/>
              </w:rPr>
              <w:t>f teaching and student learning</w:t>
            </w:r>
          </w:p>
        </w:tc>
        <w:tc>
          <w:tcPr>
            <w:tcW w:w="2835" w:type="dxa"/>
            <w:tcBorders>
              <w:left w:val="single" w:sz="4" w:space="0" w:color="auto"/>
              <w:right w:val="single" w:sz="4" w:space="0" w:color="auto"/>
            </w:tcBorders>
            <w:shd w:val="clear" w:color="auto" w:fill="auto"/>
          </w:tcPr>
          <w:p w:rsidR="00D91DC2" w:rsidRPr="00071919" w:rsidRDefault="00D91DC2" w:rsidP="00D91DC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videos and readings, discussion forum; F2F roundtable, case analysis</w:t>
            </w:r>
          </w:p>
        </w:tc>
        <w:tc>
          <w:tcPr>
            <w:tcW w:w="2977" w:type="dxa"/>
            <w:tcBorders>
              <w:left w:val="single" w:sz="4" w:space="0" w:color="auto"/>
              <w:right w:val="single" w:sz="4" w:space="0" w:color="auto"/>
            </w:tcBorders>
            <w:shd w:val="clear" w:color="auto" w:fill="auto"/>
          </w:tcPr>
          <w:p w:rsidR="00D91DC2" w:rsidRPr="00071919" w:rsidRDefault="00D91DC2" w:rsidP="00D91DC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tests, in-class participation</w:t>
            </w:r>
          </w:p>
        </w:tc>
      </w:tr>
      <w:tr w:rsidR="00D91DC2" w:rsidRPr="00A25021" w:rsidTr="00C76242">
        <w:trPr>
          <w:trHeight w:val="45"/>
        </w:trPr>
        <w:tc>
          <w:tcPr>
            <w:tcW w:w="482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91DC2" w:rsidRPr="00071919" w:rsidRDefault="00D91DC2" w:rsidP="00D91DC2">
            <w:pPr>
              <w:spacing w:after="0" w:line="240" w:lineRule="auto"/>
              <w:rPr>
                <w:rFonts w:ascii="Times New Roman" w:eastAsiaTheme="minorHAnsi" w:hAnsi="Times New Roman"/>
                <w:b/>
                <w:sz w:val="24"/>
                <w:szCs w:val="24"/>
                <w:lang w:val="en-US"/>
              </w:rPr>
            </w:pPr>
            <w:r w:rsidRPr="00CE4EFD">
              <w:rPr>
                <w:rFonts w:ascii="Times New Roman" w:eastAsiaTheme="minorHAnsi" w:hAnsi="Times New Roman"/>
                <w:sz w:val="24"/>
                <w:szCs w:val="24"/>
                <w:lang w:val="en-US"/>
              </w:rPr>
              <w:t>apply a range of tools and techniques to sup</w:t>
            </w:r>
            <w:r>
              <w:rPr>
                <w:rFonts w:ascii="Times New Roman" w:eastAsiaTheme="minorHAnsi" w:hAnsi="Times New Roman"/>
                <w:sz w:val="24"/>
                <w:szCs w:val="24"/>
                <w:lang w:val="en-US"/>
              </w:rPr>
              <w:t>port effective student learning</w:t>
            </w:r>
          </w:p>
        </w:tc>
        <w:tc>
          <w:tcPr>
            <w:tcW w:w="2835" w:type="dxa"/>
            <w:tcBorders>
              <w:left w:val="single" w:sz="4" w:space="0" w:color="auto"/>
              <w:right w:val="single" w:sz="4" w:space="0" w:color="auto"/>
            </w:tcBorders>
            <w:shd w:val="clear" w:color="auto" w:fill="auto"/>
          </w:tcPr>
          <w:p w:rsidR="00D91DC2" w:rsidRPr="00071919" w:rsidRDefault="00D91DC2" w:rsidP="00D91DC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videos and readings, discussion forum; F2F case analysis, role play, project work</w:t>
            </w:r>
          </w:p>
        </w:tc>
        <w:tc>
          <w:tcPr>
            <w:tcW w:w="2977" w:type="dxa"/>
            <w:tcBorders>
              <w:left w:val="single" w:sz="4" w:space="0" w:color="auto"/>
              <w:right w:val="single" w:sz="4" w:space="0" w:color="auto"/>
            </w:tcBorders>
            <w:shd w:val="clear" w:color="auto" w:fill="auto"/>
          </w:tcPr>
          <w:p w:rsidR="00D91DC2" w:rsidRPr="005304DF" w:rsidRDefault="00D91DC2" w:rsidP="00D91DC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tests, in-class participation, presentation</w:t>
            </w:r>
            <w:r w:rsidRPr="008C3EA0">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of the progress of individual project work</w:t>
            </w:r>
          </w:p>
        </w:tc>
      </w:tr>
      <w:tr w:rsidR="00D91DC2" w:rsidRPr="00A25021" w:rsidTr="00A33914">
        <w:trPr>
          <w:trHeight w:val="45"/>
        </w:trPr>
        <w:tc>
          <w:tcPr>
            <w:tcW w:w="482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91DC2" w:rsidRPr="00CE4EFD" w:rsidRDefault="00D91DC2" w:rsidP="00A33914">
            <w:pPr>
              <w:spacing w:after="0" w:line="240" w:lineRule="auto"/>
              <w:rPr>
                <w:rFonts w:ascii="Times New Roman" w:eastAsiaTheme="minorHAnsi" w:hAnsi="Times New Roman"/>
                <w:sz w:val="24"/>
                <w:szCs w:val="24"/>
                <w:lang w:val="en-US"/>
              </w:rPr>
            </w:pPr>
            <w:r w:rsidRPr="00CE4EFD">
              <w:rPr>
                <w:rFonts w:ascii="Times New Roman" w:eastAsiaTheme="minorHAnsi" w:hAnsi="Times New Roman"/>
                <w:sz w:val="24"/>
                <w:szCs w:val="24"/>
                <w:lang w:val="en-US"/>
              </w:rPr>
              <w:t>apply key concepts to t</w:t>
            </w:r>
            <w:r>
              <w:rPr>
                <w:rFonts w:ascii="Times New Roman" w:eastAsiaTheme="minorHAnsi" w:hAnsi="Times New Roman"/>
                <w:sz w:val="24"/>
                <w:szCs w:val="24"/>
                <w:lang w:val="en-US"/>
              </w:rPr>
              <w:t xml:space="preserve">he </w:t>
            </w:r>
            <w:r w:rsidR="00A33914">
              <w:rPr>
                <w:rFonts w:ascii="Times New Roman" w:eastAsiaTheme="minorHAnsi" w:hAnsi="Times New Roman"/>
                <w:sz w:val="24"/>
                <w:szCs w:val="24"/>
                <w:lang w:val="en-US"/>
              </w:rPr>
              <w:t>structuring of course syllabus</w:t>
            </w:r>
          </w:p>
        </w:tc>
        <w:tc>
          <w:tcPr>
            <w:tcW w:w="2835" w:type="dxa"/>
            <w:tcBorders>
              <w:left w:val="single" w:sz="4" w:space="0" w:color="auto"/>
              <w:right w:val="single" w:sz="4" w:space="0" w:color="auto"/>
            </w:tcBorders>
            <w:shd w:val="clear" w:color="auto" w:fill="auto"/>
          </w:tcPr>
          <w:p w:rsidR="00D91DC2" w:rsidRPr="00071919" w:rsidRDefault="00D91DC2" w:rsidP="00A3391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videos and readings, discussion forum; F2F case analysis, reflection sessions, project work</w:t>
            </w:r>
          </w:p>
        </w:tc>
        <w:tc>
          <w:tcPr>
            <w:tcW w:w="2977" w:type="dxa"/>
            <w:tcBorders>
              <w:left w:val="single" w:sz="4" w:space="0" w:color="auto"/>
              <w:right w:val="single" w:sz="4" w:space="0" w:color="auto"/>
            </w:tcBorders>
            <w:shd w:val="clear" w:color="auto" w:fill="auto"/>
          </w:tcPr>
          <w:p w:rsidR="00D91DC2" w:rsidRPr="00071919" w:rsidRDefault="00D91DC2" w:rsidP="00D91DC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tests, in-class participation, presentation</w:t>
            </w:r>
            <w:r w:rsidRPr="008C3EA0">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of the progress of individual project work, presentation of the course syllabus and piece of teaching</w:t>
            </w:r>
          </w:p>
        </w:tc>
      </w:tr>
      <w:tr w:rsidR="00A33914" w:rsidRPr="00A25021" w:rsidTr="00A33914">
        <w:trPr>
          <w:trHeight w:val="45"/>
        </w:trPr>
        <w:tc>
          <w:tcPr>
            <w:tcW w:w="482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33914" w:rsidRPr="00CE4EFD" w:rsidRDefault="00D63631" w:rsidP="00A3391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design effective assessment</w:t>
            </w:r>
          </w:p>
        </w:tc>
        <w:tc>
          <w:tcPr>
            <w:tcW w:w="2835" w:type="dxa"/>
            <w:tcBorders>
              <w:left w:val="single" w:sz="4" w:space="0" w:color="auto"/>
              <w:right w:val="single" w:sz="4" w:space="0" w:color="auto"/>
            </w:tcBorders>
            <w:shd w:val="clear" w:color="auto" w:fill="auto"/>
          </w:tcPr>
          <w:p w:rsidR="00A33914" w:rsidRDefault="00D63631" w:rsidP="00D91DC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videos and readings, discussion forum; F2F case analysis, reflection sessions, project work</w:t>
            </w:r>
          </w:p>
        </w:tc>
        <w:tc>
          <w:tcPr>
            <w:tcW w:w="2977" w:type="dxa"/>
            <w:tcBorders>
              <w:left w:val="single" w:sz="4" w:space="0" w:color="auto"/>
              <w:right w:val="single" w:sz="4" w:space="0" w:color="auto"/>
            </w:tcBorders>
            <w:shd w:val="clear" w:color="auto" w:fill="auto"/>
          </w:tcPr>
          <w:p w:rsidR="00A33914" w:rsidRDefault="00D63631" w:rsidP="00D6363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MOOC tests, in-class participation, presentation</w:t>
            </w:r>
            <w:r w:rsidRPr="008C3EA0">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of the progress of individual project work, presentation of the course syllabus </w:t>
            </w:r>
          </w:p>
        </w:tc>
      </w:tr>
      <w:tr w:rsidR="00D63631" w:rsidRPr="00A25021" w:rsidTr="00DF61EE">
        <w:trPr>
          <w:trHeight w:val="45"/>
        </w:trPr>
        <w:tc>
          <w:tcPr>
            <w:tcW w:w="482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63631" w:rsidRPr="00CE4EFD" w:rsidRDefault="00D63631" w:rsidP="00D63631">
            <w:pPr>
              <w:spacing w:after="0" w:line="240" w:lineRule="auto"/>
              <w:rPr>
                <w:rFonts w:ascii="Times New Roman" w:eastAsiaTheme="minorHAnsi" w:hAnsi="Times New Roman"/>
                <w:sz w:val="24"/>
                <w:szCs w:val="24"/>
                <w:lang w:val="en-US"/>
              </w:rPr>
            </w:pPr>
            <w:r w:rsidRPr="00CE4EFD">
              <w:rPr>
                <w:rFonts w:ascii="Times New Roman" w:eastAsiaTheme="minorHAnsi" w:hAnsi="Times New Roman"/>
                <w:sz w:val="24"/>
                <w:szCs w:val="24"/>
                <w:lang w:val="en-US"/>
              </w:rPr>
              <w:t>give constructive feedback</w:t>
            </w:r>
          </w:p>
        </w:tc>
        <w:tc>
          <w:tcPr>
            <w:tcW w:w="2835" w:type="dxa"/>
            <w:tcBorders>
              <w:left w:val="single" w:sz="4" w:space="0" w:color="auto"/>
              <w:right w:val="single" w:sz="4" w:space="0" w:color="auto"/>
            </w:tcBorders>
            <w:shd w:val="clear" w:color="auto" w:fill="auto"/>
          </w:tcPr>
          <w:p w:rsidR="00D63631" w:rsidRDefault="00D63631" w:rsidP="00D6363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MOOC videos and </w:t>
            </w:r>
            <w:r>
              <w:rPr>
                <w:rFonts w:ascii="Times New Roman" w:eastAsiaTheme="minorHAnsi" w:hAnsi="Times New Roman"/>
                <w:sz w:val="24"/>
                <w:szCs w:val="24"/>
                <w:lang w:val="en-US"/>
              </w:rPr>
              <w:lastRenderedPageBreak/>
              <w:t>readings, discussion forum; F2F case analysis, reflection sessions, project work</w:t>
            </w:r>
          </w:p>
        </w:tc>
        <w:tc>
          <w:tcPr>
            <w:tcW w:w="2977" w:type="dxa"/>
            <w:tcBorders>
              <w:left w:val="single" w:sz="4" w:space="0" w:color="auto"/>
              <w:right w:val="single" w:sz="4" w:space="0" w:color="auto"/>
            </w:tcBorders>
            <w:shd w:val="clear" w:color="auto" w:fill="auto"/>
          </w:tcPr>
          <w:p w:rsidR="00D63631" w:rsidRDefault="00D63631" w:rsidP="00D6363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MOOC tests, in-class </w:t>
            </w:r>
            <w:r>
              <w:rPr>
                <w:rFonts w:ascii="Times New Roman" w:eastAsiaTheme="minorHAnsi" w:hAnsi="Times New Roman"/>
                <w:sz w:val="24"/>
                <w:szCs w:val="24"/>
                <w:lang w:val="en-US"/>
              </w:rPr>
              <w:lastRenderedPageBreak/>
              <w:t>participation, presentation</w:t>
            </w:r>
            <w:r w:rsidRPr="008C3EA0">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of the progress of individual project work, presentation of the course syllabus </w:t>
            </w:r>
          </w:p>
        </w:tc>
      </w:tr>
    </w:tbl>
    <w:p w:rsidR="00BB4BFB" w:rsidRPr="00071919" w:rsidRDefault="00BB4BFB" w:rsidP="00BB4BFB">
      <w:pPr>
        <w:spacing w:after="0" w:line="240" w:lineRule="auto"/>
        <w:jc w:val="both"/>
        <w:rPr>
          <w:rFonts w:ascii="Times New Roman" w:hAnsi="Times New Roman"/>
          <w:sz w:val="24"/>
          <w:szCs w:val="24"/>
          <w:lang w:val="en-US"/>
        </w:rPr>
      </w:pPr>
    </w:p>
    <w:p w:rsidR="00793262" w:rsidRPr="00071919" w:rsidRDefault="00793262" w:rsidP="00B67A8D">
      <w:pPr>
        <w:spacing w:after="0" w:line="240" w:lineRule="auto"/>
        <w:jc w:val="both"/>
        <w:rPr>
          <w:rFonts w:ascii="Times New Roman" w:hAnsi="Times New Roman"/>
          <w:sz w:val="24"/>
          <w:szCs w:val="24"/>
          <w:lang w:val="en-US"/>
        </w:rPr>
      </w:pPr>
    </w:p>
    <w:p w:rsidR="00793262" w:rsidRPr="00071919" w:rsidRDefault="00793262" w:rsidP="00793262">
      <w:pPr>
        <w:spacing w:after="0" w:line="240" w:lineRule="auto"/>
        <w:jc w:val="right"/>
        <w:rPr>
          <w:rFonts w:ascii="Times New Roman" w:hAnsi="Times New Roman"/>
          <w:b/>
          <w:sz w:val="24"/>
          <w:szCs w:val="24"/>
          <w:lang w:val="en-US"/>
        </w:rPr>
      </w:pPr>
      <w:r w:rsidRPr="00071919">
        <w:rPr>
          <w:rFonts w:ascii="Times New Roman" w:hAnsi="Times New Roman"/>
          <w:b/>
          <w:sz w:val="24"/>
          <w:szCs w:val="24"/>
          <w:lang w:val="en-US"/>
        </w:rPr>
        <w:t>Annex 1</w:t>
      </w:r>
    </w:p>
    <w:p w:rsidR="00755E78" w:rsidRPr="00071919" w:rsidRDefault="00755E78" w:rsidP="00793262">
      <w:pPr>
        <w:spacing w:after="0" w:line="240" w:lineRule="auto"/>
        <w:jc w:val="right"/>
        <w:rPr>
          <w:rFonts w:ascii="Times New Roman" w:hAnsi="Times New Roman"/>
          <w:sz w:val="24"/>
          <w:szCs w:val="24"/>
          <w:lang w:val="en-US"/>
        </w:rPr>
      </w:pPr>
    </w:p>
    <w:p w:rsidR="00117784" w:rsidRPr="00071919" w:rsidRDefault="00117784" w:rsidP="00117784">
      <w:pPr>
        <w:spacing w:after="0" w:line="240" w:lineRule="auto"/>
        <w:jc w:val="both"/>
        <w:rPr>
          <w:rFonts w:ascii="Times New Roman" w:hAnsi="Times New Roman"/>
          <w:sz w:val="24"/>
          <w:szCs w:val="24"/>
          <w:lang w:val="en-US"/>
        </w:rPr>
      </w:pPr>
      <w:r w:rsidRPr="00071919">
        <w:rPr>
          <w:rFonts w:ascii="Times New Roman" w:eastAsiaTheme="minorHAnsi" w:hAnsi="Times New Roman"/>
          <w:b/>
          <w:sz w:val="24"/>
          <w:szCs w:val="24"/>
          <w:lang w:val="en-US"/>
        </w:rPr>
        <w:t>Course Content</w:t>
      </w:r>
    </w:p>
    <w:p w:rsidR="00E1269F" w:rsidRPr="00071919" w:rsidRDefault="00C53A77" w:rsidP="00B05B08">
      <w:pPr>
        <w:pStyle w:val="a1"/>
        <w:spacing w:after="0" w:line="240" w:lineRule="auto"/>
        <w:ind w:left="0"/>
        <w:jc w:val="both"/>
        <w:textAlignment w:val="baseline"/>
        <w:rPr>
          <w:rFonts w:ascii="Times New Roman" w:eastAsia="Times New Roman" w:hAnsi="Times New Roman"/>
          <w:sz w:val="24"/>
          <w:szCs w:val="24"/>
          <w:lang w:val="en-US" w:eastAsia="ru-RU"/>
        </w:rPr>
      </w:pPr>
      <w:proofErr w:type="gramStart"/>
      <w:r w:rsidRPr="00071919">
        <w:rPr>
          <w:rFonts w:ascii="Times New Roman" w:eastAsia="Times New Roman" w:hAnsi="Times New Roman"/>
          <w:b/>
          <w:sz w:val="24"/>
          <w:szCs w:val="24"/>
          <w:lang w:val="en-US" w:eastAsia="ru-RU"/>
        </w:rPr>
        <w:t>Topic 1.</w:t>
      </w:r>
      <w:proofErr w:type="gramEnd"/>
      <w:r w:rsidR="005304DF" w:rsidRPr="005304DF">
        <w:rPr>
          <w:rFonts w:ascii="Times New Roman" w:eastAsia="Times New Roman" w:hAnsi="Times New Roman"/>
          <w:sz w:val="24"/>
          <w:szCs w:val="24"/>
          <w:lang w:val="en-US" w:eastAsia="ru-RU"/>
        </w:rPr>
        <w:t xml:space="preserve"> </w:t>
      </w:r>
      <w:r w:rsidR="005304DF" w:rsidRPr="005304DF">
        <w:rPr>
          <w:rFonts w:ascii="Times New Roman" w:eastAsia="Times New Roman" w:hAnsi="Times New Roman"/>
          <w:b/>
          <w:sz w:val="24"/>
          <w:szCs w:val="24"/>
          <w:lang w:val="en-US" w:eastAsia="ru-RU"/>
        </w:rPr>
        <w:t xml:space="preserve">Teaching and teacher roles in </w:t>
      </w:r>
      <w:r w:rsidR="005304DF" w:rsidRPr="005304DF">
        <w:rPr>
          <w:rFonts w:ascii="Times New Roman" w:eastAsia="Times New Roman" w:hAnsi="Times New Roman"/>
          <w:b/>
          <w:bCs/>
          <w:sz w:val="24"/>
          <w:szCs w:val="24"/>
          <w:bdr w:val="none" w:sz="0" w:space="0" w:color="auto" w:frame="1"/>
          <w:lang w:val="en-US" w:eastAsia="ru-RU"/>
        </w:rPr>
        <w:t>higher education</w:t>
      </w:r>
      <w:r w:rsidRPr="00071919">
        <w:rPr>
          <w:rFonts w:ascii="Times New Roman" w:eastAsia="Times New Roman" w:hAnsi="Times New Roman"/>
          <w:b/>
          <w:sz w:val="24"/>
          <w:szCs w:val="24"/>
          <w:lang w:val="en-US" w:eastAsia="ru-RU"/>
        </w:rPr>
        <w:t xml:space="preserve"> </w:t>
      </w:r>
    </w:p>
    <w:p w:rsidR="00C53A77" w:rsidRPr="00071919" w:rsidRDefault="00E1269F" w:rsidP="00B05B08">
      <w:pPr>
        <w:spacing w:after="0" w:line="240" w:lineRule="auto"/>
        <w:jc w:val="both"/>
        <w:rPr>
          <w:rFonts w:ascii="Times New Roman" w:hAnsi="Times New Roman"/>
          <w:sz w:val="24"/>
          <w:szCs w:val="24"/>
          <w:lang w:val="en-US"/>
        </w:rPr>
      </w:pPr>
      <w:proofErr w:type="gramStart"/>
      <w:r w:rsidRPr="00071919">
        <w:rPr>
          <w:rFonts w:ascii="Times New Roman" w:hAnsi="Times New Roman"/>
          <w:sz w:val="24"/>
          <w:szCs w:val="24"/>
          <w:lang w:val="en-US"/>
        </w:rPr>
        <w:t>Challenges and opportunities within teaching context.</w:t>
      </w:r>
      <w:proofErr w:type="gramEnd"/>
      <w:r w:rsidRPr="00071919">
        <w:rPr>
          <w:rFonts w:ascii="Times New Roman" w:hAnsi="Times New Roman"/>
          <w:sz w:val="24"/>
          <w:szCs w:val="24"/>
          <w:lang w:val="en-US"/>
        </w:rPr>
        <w:t xml:space="preserve"> </w:t>
      </w:r>
      <w:proofErr w:type="gramStart"/>
      <w:r w:rsidRPr="00071919">
        <w:rPr>
          <w:rFonts w:ascii="Times New Roman" w:hAnsi="Times New Roman"/>
          <w:sz w:val="24"/>
          <w:szCs w:val="24"/>
          <w:lang w:val="en-US"/>
        </w:rPr>
        <w:t>Teaching and learning spaces.</w:t>
      </w:r>
      <w:proofErr w:type="gramEnd"/>
      <w:r w:rsidRPr="00071919">
        <w:rPr>
          <w:rFonts w:ascii="Times New Roman" w:hAnsi="Times New Roman"/>
          <w:sz w:val="24"/>
          <w:szCs w:val="24"/>
          <w:lang w:val="en-US"/>
        </w:rPr>
        <w:t xml:space="preserve"> </w:t>
      </w:r>
      <w:proofErr w:type="gramStart"/>
      <w:r w:rsidRPr="00071919">
        <w:rPr>
          <w:rFonts w:ascii="Times New Roman" w:hAnsi="Times New Roman"/>
          <w:sz w:val="24"/>
          <w:szCs w:val="24"/>
          <w:lang w:val="en-US"/>
        </w:rPr>
        <w:t>Virtual learning space.</w:t>
      </w:r>
      <w:proofErr w:type="gramEnd"/>
      <w:r w:rsidRPr="00071919">
        <w:rPr>
          <w:rFonts w:ascii="Times New Roman" w:hAnsi="Times New Roman"/>
          <w:sz w:val="24"/>
          <w:szCs w:val="24"/>
          <w:lang w:val="en-US"/>
        </w:rPr>
        <w:t xml:space="preserve"> </w:t>
      </w:r>
      <w:proofErr w:type="gramStart"/>
      <w:r w:rsidRPr="00071919">
        <w:rPr>
          <w:rFonts w:ascii="Times New Roman" w:hAnsi="Times New Roman"/>
          <w:sz w:val="24"/>
          <w:szCs w:val="24"/>
          <w:lang w:val="en-US"/>
        </w:rPr>
        <w:t>Online and blended learning.</w:t>
      </w:r>
      <w:proofErr w:type="gramEnd"/>
      <w:r w:rsidRPr="00071919">
        <w:rPr>
          <w:rFonts w:ascii="Times New Roman" w:hAnsi="Times New Roman"/>
          <w:sz w:val="24"/>
          <w:szCs w:val="24"/>
          <w:lang w:val="en-US"/>
        </w:rPr>
        <w:t xml:space="preserve"> </w:t>
      </w:r>
      <w:proofErr w:type="gramStart"/>
      <w:r w:rsidRPr="00071919">
        <w:rPr>
          <w:rFonts w:ascii="Times New Roman" w:hAnsi="Times New Roman"/>
          <w:sz w:val="24"/>
          <w:szCs w:val="24"/>
          <w:lang w:val="en-US"/>
        </w:rPr>
        <w:t>Co-learning and co-teaching.</w:t>
      </w:r>
      <w:proofErr w:type="gramEnd"/>
      <w:r w:rsidRPr="00071919">
        <w:rPr>
          <w:rFonts w:ascii="Times New Roman" w:hAnsi="Times New Roman"/>
          <w:sz w:val="24"/>
          <w:szCs w:val="24"/>
          <w:lang w:val="en-US"/>
        </w:rPr>
        <w:t xml:space="preserve"> </w:t>
      </w:r>
      <w:proofErr w:type="gramStart"/>
      <w:r w:rsidRPr="00071919">
        <w:rPr>
          <w:rFonts w:ascii="Times New Roman" w:hAnsi="Times New Roman"/>
          <w:sz w:val="24"/>
          <w:szCs w:val="24"/>
          <w:lang w:val="en-US"/>
        </w:rPr>
        <w:t>Student diversity in learning.</w:t>
      </w:r>
      <w:proofErr w:type="gramEnd"/>
      <w:r w:rsidR="00FA35E3" w:rsidRPr="00071919">
        <w:rPr>
          <w:rFonts w:ascii="Times New Roman" w:eastAsia="Times New Roman" w:hAnsi="Times New Roman"/>
          <w:sz w:val="24"/>
          <w:szCs w:val="24"/>
          <w:lang w:val="en-US" w:eastAsia="ru-RU"/>
        </w:rPr>
        <w:t xml:space="preserve"> Different approaches to teaching and learning.  </w:t>
      </w:r>
      <w:proofErr w:type="gramStart"/>
      <w:r w:rsidR="00846E67" w:rsidRPr="00071919">
        <w:rPr>
          <w:rFonts w:ascii="Times New Roman" w:hAnsi="Times New Roman"/>
          <w:sz w:val="24"/>
          <w:szCs w:val="24"/>
          <w:lang w:val="en-US"/>
        </w:rPr>
        <w:t>Changing role of teachers.</w:t>
      </w:r>
      <w:proofErr w:type="gramEnd"/>
      <w:r w:rsidR="00846E67" w:rsidRPr="00071919">
        <w:rPr>
          <w:rFonts w:ascii="Times New Roman" w:hAnsi="Times New Roman"/>
          <w:sz w:val="24"/>
          <w:szCs w:val="24"/>
          <w:lang w:val="en-US"/>
        </w:rPr>
        <w:t xml:space="preserve"> </w:t>
      </w:r>
      <w:r w:rsidRPr="00071919">
        <w:rPr>
          <w:rFonts w:ascii="Times New Roman" w:hAnsi="Times New Roman"/>
          <w:sz w:val="24"/>
          <w:szCs w:val="24"/>
          <w:lang w:val="en-US"/>
        </w:rPr>
        <w:t>Teaching development: effective strategies.</w:t>
      </w:r>
    </w:p>
    <w:p w:rsidR="00FF340C" w:rsidRPr="00071919" w:rsidRDefault="00C53A77" w:rsidP="00B05B08">
      <w:pPr>
        <w:pStyle w:val="a1"/>
        <w:spacing w:after="0" w:line="240" w:lineRule="auto"/>
        <w:ind w:left="0"/>
        <w:jc w:val="both"/>
        <w:rPr>
          <w:rFonts w:ascii="Times New Roman" w:hAnsi="Times New Roman"/>
          <w:b/>
          <w:sz w:val="24"/>
          <w:szCs w:val="24"/>
          <w:lang w:val="en-US"/>
        </w:rPr>
      </w:pPr>
      <w:proofErr w:type="gramStart"/>
      <w:r w:rsidRPr="00071919">
        <w:rPr>
          <w:rFonts w:ascii="Times New Roman" w:eastAsia="Times New Roman" w:hAnsi="Times New Roman"/>
          <w:b/>
          <w:sz w:val="24"/>
          <w:szCs w:val="24"/>
          <w:lang w:val="en-US" w:eastAsia="ru-RU"/>
        </w:rPr>
        <w:t>Topic 2.</w:t>
      </w:r>
      <w:proofErr w:type="gramEnd"/>
      <w:r w:rsidRPr="00071919">
        <w:rPr>
          <w:rFonts w:ascii="Times New Roman" w:eastAsia="Times New Roman" w:hAnsi="Times New Roman"/>
          <w:b/>
          <w:sz w:val="24"/>
          <w:szCs w:val="24"/>
          <w:lang w:val="en-US" w:eastAsia="ru-RU"/>
        </w:rPr>
        <w:t xml:space="preserve"> </w:t>
      </w:r>
      <w:r w:rsidR="00FA35E3" w:rsidRPr="00071919">
        <w:rPr>
          <w:rFonts w:ascii="Times New Roman" w:eastAsia="Times New Roman" w:hAnsi="Times New Roman"/>
          <w:b/>
          <w:sz w:val="24"/>
          <w:szCs w:val="24"/>
          <w:lang w:val="en-US" w:eastAsia="ru-RU"/>
        </w:rPr>
        <w:t>Curriculum and Instructional design</w:t>
      </w:r>
    </w:p>
    <w:p w:rsidR="00793262" w:rsidRPr="00071919" w:rsidRDefault="00B05B08" w:rsidP="00B05B08">
      <w:pPr>
        <w:spacing w:after="0" w:line="240" w:lineRule="auto"/>
        <w:jc w:val="both"/>
        <w:rPr>
          <w:rFonts w:ascii="Times New Roman" w:hAnsi="Times New Roman"/>
          <w:sz w:val="24"/>
          <w:szCs w:val="24"/>
          <w:lang w:val="en-US"/>
        </w:rPr>
      </w:pPr>
      <w:r w:rsidRPr="00071919">
        <w:rPr>
          <w:rFonts w:ascii="Times New Roman" w:hAnsi="Times New Roman"/>
          <w:sz w:val="24"/>
          <w:szCs w:val="24"/>
          <w:lang w:val="en-US"/>
        </w:rPr>
        <w:t xml:space="preserve">Constructive alignment and learning taxonomy in creating </w:t>
      </w:r>
      <w:r w:rsidR="000E027F" w:rsidRPr="00071919">
        <w:rPr>
          <w:rFonts w:ascii="Times New Roman" w:hAnsi="Times New Roman"/>
          <w:sz w:val="24"/>
          <w:szCs w:val="24"/>
          <w:lang w:val="en-US"/>
        </w:rPr>
        <w:t xml:space="preserve">course </w:t>
      </w:r>
      <w:r w:rsidRPr="00071919">
        <w:rPr>
          <w:rFonts w:ascii="Times New Roman" w:hAnsi="Times New Roman"/>
          <w:sz w:val="24"/>
          <w:szCs w:val="24"/>
          <w:lang w:val="en-US"/>
        </w:rPr>
        <w:t>int</w:t>
      </w:r>
      <w:r w:rsidR="000E027F" w:rsidRPr="00071919">
        <w:rPr>
          <w:rFonts w:ascii="Times New Roman" w:hAnsi="Times New Roman"/>
          <w:sz w:val="24"/>
          <w:szCs w:val="24"/>
          <w:lang w:val="en-US"/>
        </w:rPr>
        <w:t>ended learning outcomes</w:t>
      </w:r>
      <w:r w:rsidR="005304DF">
        <w:rPr>
          <w:rFonts w:ascii="Times New Roman" w:hAnsi="Times New Roman"/>
          <w:sz w:val="24"/>
          <w:szCs w:val="24"/>
          <w:lang w:val="en-US"/>
        </w:rPr>
        <w:t xml:space="preserve"> (ILOs)</w:t>
      </w:r>
      <w:r w:rsidR="000E027F" w:rsidRPr="00071919">
        <w:rPr>
          <w:rFonts w:ascii="Times New Roman" w:hAnsi="Times New Roman"/>
          <w:sz w:val="24"/>
          <w:szCs w:val="24"/>
          <w:lang w:val="en-US"/>
        </w:rPr>
        <w:t xml:space="preserve">. </w:t>
      </w:r>
      <w:proofErr w:type="gramStart"/>
      <w:r w:rsidR="000E027F" w:rsidRPr="00071919">
        <w:rPr>
          <w:rFonts w:ascii="Times New Roman" w:hAnsi="Times New Roman"/>
          <w:sz w:val="24"/>
          <w:szCs w:val="24"/>
          <w:lang w:val="en-US"/>
        </w:rPr>
        <w:t>D</w:t>
      </w:r>
      <w:r w:rsidRPr="00071919">
        <w:rPr>
          <w:rFonts w:ascii="Times New Roman" w:hAnsi="Times New Roman"/>
          <w:sz w:val="24"/>
          <w:szCs w:val="24"/>
          <w:lang w:val="en-US"/>
        </w:rPr>
        <w:t>omains of learning and levels of achievement.</w:t>
      </w:r>
      <w:proofErr w:type="gramEnd"/>
      <w:r w:rsidRPr="00071919">
        <w:rPr>
          <w:rFonts w:ascii="Times New Roman" w:hAnsi="Times New Roman"/>
          <w:sz w:val="24"/>
          <w:szCs w:val="24"/>
          <w:lang w:val="en-US"/>
        </w:rPr>
        <w:t xml:space="preserve"> </w:t>
      </w:r>
      <w:proofErr w:type="gramStart"/>
      <w:r w:rsidRPr="00071919">
        <w:rPr>
          <w:rFonts w:ascii="Times New Roman" w:hAnsi="Times New Roman"/>
          <w:sz w:val="24"/>
          <w:szCs w:val="24"/>
          <w:lang w:val="en-US"/>
        </w:rPr>
        <w:t>ILOs for design of teaching and learning activities and assessment tasks.</w:t>
      </w:r>
      <w:proofErr w:type="gramEnd"/>
      <w:r w:rsidRPr="00071919">
        <w:rPr>
          <w:rFonts w:ascii="Times New Roman" w:hAnsi="Times New Roman"/>
          <w:sz w:val="24"/>
          <w:szCs w:val="24"/>
          <w:lang w:val="en-US"/>
        </w:rPr>
        <w:t xml:space="preserve"> </w:t>
      </w:r>
      <w:proofErr w:type="gramStart"/>
      <w:r w:rsidRPr="00071919">
        <w:rPr>
          <w:rFonts w:ascii="Times New Roman" w:hAnsi="Times New Roman"/>
          <w:sz w:val="24"/>
          <w:szCs w:val="24"/>
          <w:lang w:val="en-US"/>
        </w:rPr>
        <w:t>Compiling a course outline.</w:t>
      </w:r>
      <w:proofErr w:type="gramEnd"/>
      <w:r w:rsidRPr="00071919">
        <w:rPr>
          <w:rFonts w:ascii="Times New Roman" w:hAnsi="Times New Roman"/>
          <w:sz w:val="24"/>
          <w:szCs w:val="24"/>
          <w:lang w:val="en-US"/>
        </w:rPr>
        <w:t xml:space="preserve"> Different forms of lessons. </w:t>
      </w:r>
      <w:proofErr w:type="gramStart"/>
      <w:r w:rsidRPr="00071919">
        <w:rPr>
          <w:rFonts w:ascii="Times New Roman" w:hAnsi="Times New Roman"/>
          <w:sz w:val="24"/>
          <w:szCs w:val="24"/>
          <w:lang w:val="en-US"/>
        </w:rPr>
        <w:t>Planning a lesson.</w:t>
      </w:r>
      <w:proofErr w:type="gramEnd"/>
    </w:p>
    <w:p w:rsidR="00B05B08" w:rsidRPr="00071919" w:rsidRDefault="00B05B08" w:rsidP="00B05B08">
      <w:pPr>
        <w:autoSpaceDE w:val="0"/>
        <w:autoSpaceDN w:val="0"/>
        <w:adjustRightInd w:val="0"/>
        <w:spacing w:after="0" w:line="240" w:lineRule="auto"/>
        <w:rPr>
          <w:rFonts w:ascii="Times New Roman" w:hAnsi="Times New Roman"/>
          <w:b/>
          <w:sz w:val="24"/>
          <w:szCs w:val="24"/>
          <w:lang w:val="en-US"/>
        </w:rPr>
      </w:pPr>
      <w:proofErr w:type="gramStart"/>
      <w:r w:rsidRPr="00071919">
        <w:rPr>
          <w:rFonts w:ascii="Times New Roman" w:hAnsi="Times New Roman"/>
          <w:b/>
          <w:sz w:val="24"/>
          <w:szCs w:val="24"/>
          <w:lang w:val="en-US"/>
        </w:rPr>
        <w:t>Topic 3.</w:t>
      </w:r>
      <w:proofErr w:type="gramEnd"/>
      <w:r w:rsidRPr="00071919">
        <w:rPr>
          <w:rFonts w:ascii="Times New Roman" w:eastAsia="Times New Roman" w:hAnsi="Times New Roman"/>
          <w:b/>
          <w:bCs/>
          <w:sz w:val="24"/>
          <w:szCs w:val="24"/>
          <w:bdr w:val="none" w:sz="0" w:space="0" w:color="auto" w:frame="1"/>
          <w:lang w:val="en-US" w:eastAsia="ru-RU"/>
        </w:rPr>
        <w:t xml:space="preserve"> Teaching tools </w:t>
      </w:r>
      <w:r w:rsidRPr="00071919">
        <w:rPr>
          <w:rFonts w:ascii="Times New Roman" w:eastAsiaTheme="minorHAnsi" w:hAnsi="Times New Roman"/>
          <w:b/>
          <w:sz w:val="24"/>
          <w:szCs w:val="24"/>
          <w:lang w:val="en-US"/>
        </w:rPr>
        <w:t>to create pedagogically effective learning activities</w:t>
      </w:r>
    </w:p>
    <w:p w:rsidR="00B05B08" w:rsidRPr="00B959E4" w:rsidRDefault="00B05B08" w:rsidP="00B05B08">
      <w:pPr>
        <w:tabs>
          <w:tab w:val="left" w:pos="6206"/>
        </w:tabs>
        <w:spacing w:after="0" w:line="240" w:lineRule="auto"/>
        <w:jc w:val="both"/>
        <w:rPr>
          <w:rFonts w:ascii="Times New Roman" w:hAnsi="Times New Roman"/>
          <w:sz w:val="24"/>
          <w:szCs w:val="24"/>
          <w:shd w:val="clear" w:color="auto" w:fill="FFFFFF"/>
          <w:lang w:val="en-US"/>
        </w:rPr>
      </w:pPr>
      <w:r w:rsidRPr="00071919">
        <w:rPr>
          <w:rFonts w:ascii="Times New Roman" w:eastAsia="Times New Roman" w:hAnsi="Times New Roman"/>
          <w:sz w:val="24"/>
          <w:szCs w:val="24"/>
          <w:lang w:val="en-US" w:eastAsia="ru-RU"/>
        </w:rPr>
        <w:t xml:space="preserve">Teaching tools </w:t>
      </w:r>
      <w:r w:rsidRPr="00071919">
        <w:rPr>
          <w:rFonts w:ascii="Times New Roman" w:hAnsi="Times New Roman"/>
          <w:sz w:val="24"/>
          <w:szCs w:val="24"/>
          <w:shd w:val="clear" w:color="auto" w:fill="FFFFFF"/>
          <w:lang w:val="en-US"/>
        </w:rPr>
        <w:t xml:space="preserve">for specific teaching objectives. </w:t>
      </w:r>
      <w:proofErr w:type="gramStart"/>
      <w:r w:rsidRPr="00071919">
        <w:rPr>
          <w:rFonts w:ascii="Times New Roman" w:hAnsi="Times New Roman"/>
          <w:sz w:val="24"/>
          <w:szCs w:val="24"/>
          <w:shd w:val="clear" w:color="auto" w:fill="FFFFFF"/>
          <w:lang w:val="en-US"/>
        </w:rPr>
        <w:t>Problem-based learning.</w:t>
      </w:r>
      <w:proofErr w:type="gramEnd"/>
      <w:r w:rsidRPr="00071919">
        <w:rPr>
          <w:rFonts w:ascii="Times New Roman" w:hAnsi="Times New Roman"/>
          <w:sz w:val="24"/>
          <w:szCs w:val="24"/>
          <w:shd w:val="clear" w:color="auto" w:fill="FFFFFF"/>
          <w:lang w:val="en-US"/>
        </w:rPr>
        <w:t xml:space="preserve"> </w:t>
      </w:r>
      <w:proofErr w:type="gramStart"/>
      <w:r w:rsidRPr="00071919">
        <w:rPr>
          <w:rFonts w:ascii="Times New Roman" w:hAnsi="Times New Roman"/>
          <w:sz w:val="24"/>
          <w:szCs w:val="24"/>
          <w:shd w:val="clear" w:color="auto" w:fill="FFFFFF"/>
          <w:lang w:val="en-US"/>
        </w:rPr>
        <w:t>Team-based learning.</w:t>
      </w:r>
      <w:proofErr w:type="gramEnd"/>
      <w:r w:rsidRPr="00071919">
        <w:rPr>
          <w:rFonts w:ascii="Times New Roman" w:hAnsi="Times New Roman"/>
          <w:sz w:val="24"/>
          <w:szCs w:val="24"/>
          <w:shd w:val="clear" w:color="auto" w:fill="FFFFFF"/>
          <w:lang w:val="en-US"/>
        </w:rPr>
        <w:t xml:space="preserve"> Flipped based learning. </w:t>
      </w:r>
      <w:proofErr w:type="gramStart"/>
      <w:r w:rsidRPr="00071919">
        <w:rPr>
          <w:rFonts w:ascii="Times New Roman" w:hAnsi="Times New Roman"/>
          <w:sz w:val="24"/>
          <w:szCs w:val="24"/>
          <w:shd w:val="clear" w:color="auto" w:fill="FFFFFF"/>
          <w:lang w:val="en-US"/>
        </w:rPr>
        <w:t>Tools for students’ engagement in a large class.</w:t>
      </w:r>
      <w:proofErr w:type="gramEnd"/>
      <w:r w:rsidRPr="00071919">
        <w:rPr>
          <w:rFonts w:ascii="Times New Roman" w:hAnsi="Times New Roman"/>
          <w:sz w:val="24"/>
          <w:szCs w:val="24"/>
          <w:shd w:val="clear" w:color="auto" w:fill="FFFFFF"/>
          <w:lang w:val="en-US"/>
        </w:rPr>
        <w:t xml:space="preserve"> </w:t>
      </w:r>
      <w:proofErr w:type="gramStart"/>
      <w:r w:rsidRPr="00071919">
        <w:rPr>
          <w:rFonts w:ascii="Times New Roman" w:hAnsi="Times New Roman"/>
          <w:sz w:val="24"/>
          <w:szCs w:val="24"/>
          <w:shd w:val="clear" w:color="auto" w:fill="FFFFFF"/>
          <w:lang w:val="en-US"/>
        </w:rPr>
        <w:t>Experiential learning (learning by doing)</w:t>
      </w:r>
      <w:r w:rsidR="006B3FAE" w:rsidRPr="00B959E4">
        <w:rPr>
          <w:rFonts w:ascii="Times New Roman" w:hAnsi="Times New Roman"/>
          <w:sz w:val="24"/>
          <w:szCs w:val="24"/>
          <w:shd w:val="clear" w:color="auto" w:fill="FFFFFF"/>
          <w:lang w:val="en-US"/>
        </w:rPr>
        <w:t>.</w:t>
      </w:r>
      <w:proofErr w:type="gramEnd"/>
    </w:p>
    <w:p w:rsidR="00B05B08" w:rsidRPr="00071919" w:rsidRDefault="00B05B08" w:rsidP="00B05B08">
      <w:pPr>
        <w:tabs>
          <w:tab w:val="left" w:pos="6206"/>
        </w:tabs>
        <w:spacing w:after="0" w:line="240" w:lineRule="auto"/>
        <w:jc w:val="both"/>
        <w:rPr>
          <w:rFonts w:ascii="Times New Roman" w:eastAsia="Times New Roman" w:hAnsi="Times New Roman"/>
          <w:b/>
          <w:bCs/>
          <w:sz w:val="24"/>
          <w:szCs w:val="24"/>
          <w:bdr w:val="none" w:sz="0" w:space="0" w:color="auto" w:frame="1"/>
          <w:lang w:val="en-US" w:eastAsia="ru-RU"/>
        </w:rPr>
      </w:pPr>
      <w:proofErr w:type="gramStart"/>
      <w:r w:rsidRPr="00071919">
        <w:rPr>
          <w:rFonts w:ascii="Times New Roman" w:hAnsi="Times New Roman"/>
          <w:b/>
          <w:sz w:val="24"/>
          <w:szCs w:val="24"/>
          <w:lang w:val="en-US"/>
        </w:rPr>
        <w:t>Topic 4.</w:t>
      </w:r>
      <w:proofErr w:type="gramEnd"/>
      <w:r w:rsidRPr="00071919">
        <w:rPr>
          <w:rFonts w:ascii="Times New Roman" w:eastAsia="Times New Roman" w:hAnsi="Times New Roman"/>
          <w:b/>
          <w:bCs/>
          <w:sz w:val="24"/>
          <w:szCs w:val="24"/>
          <w:bdr w:val="none" w:sz="0" w:space="0" w:color="auto" w:frame="1"/>
          <w:lang w:val="en-US" w:eastAsia="ru-RU"/>
        </w:rPr>
        <w:t xml:space="preserve"> Effective assessment</w:t>
      </w:r>
    </w:p>
    <w:p w:rsidR="00793262" w:rsidRPr="00071919" w:rsidRDefault="001079E1" w:rsidP="00B05B08">
      <w:pPr>
        <w:tabs>
          <w:tab w:val="left" w:pos="6206"/>
        </w:tabs>
        <w:spacing w:after="0" w:line="240" w:lineRule="auto"/>
        <w:jc w:val="both"/>
        <w:rPr>
          <w:rFonts w:ascii="Times New Roman" w:hAnsi="Times New Roman"/>
          <w:sz w:val="24"/>
          <w:szCs w:val="24"/>
          <w:lang w:val="en-US"/>
        </w:rPr>
      </w:pPr>
      <w:proofErr w:type="gramStart"/>
      <w:r w:rsidRPr="00071919">
        <w:rPr>
          <w:rFonts w:ascii="Times New Roman" w:eastAsia="Times New Roman" w:hAnsi="Times New Roman"/>
          <w:sz w:val="24"/>
          <w:szCs w:val="24"/>
          <w:lang w:val="en-US" w:eastAsia="ru-RU"/>
        </w:rPr>
        <w:t>Purposes of assessment.</w:t>
      </w:r>
      <w:proofErr w:type="gramEnd"/>
      <w:r w:rsidRPr="00071919">
        <w:rPr>
          <w:rFonts w:ascii="Times New Roman" w:eastAsia="Times New Roman" w:hAnsi="Times New Roman"/>
          <w:sz w:val="24"/>
          <w:szCs w:val="24"/>
          <w:lang w:val="en-US" w:eastAsia="ru-RU"/>
        </w:rPr>
        <w:t xml:space="preserve"> </w:t>
      </w:r>
      <w:proofErr w:type="gramStart"/>
      <w:r w:rsidR="00B05B08" w:rsidRPr="00071919">
        <w:rPr>
          <w:rFonts w:ascii="Times New Roman" w:eastAsia="Times New Roman" w:hAnsi="Times New Roman"/>
          <w:sz w:val="24"/>
          <w:szCs w:val="24"/>
          <w:lang w:val="en-US" w:eastAsia="ru-RU"/>
        </w:rPr>
        <w:t>Principles for designing assessment.</w:t>
      </w:r>
      <w:proofErr w:type="gramEnd"/>
      <w:r w:rsidR="00B05B08" w:rsidRPr="00071919">
        <w:rPr>
          <w:rFonts w:ascii="Times New Roman" w:eastAsia="Times New Roman" w:hAnsi="Times New Roman"/>
          <w:sz w:val="24"/>
          <w:szCs w:val="24"/>
          <w:lang w:val="en-US" w:eastAsia="ru-RU"/>
        </w:rPr>
        <w:t xml:space="preserve"> Types of assessment</w:t>
      </w:r>
      <w:r w:rsidRPr="00071919">
        <w:rPr>
          <w:rFonts w:ascii="Times New Roman" w:eastAsia="Times New Roman" w:hAnsi="Times New Roman"/>
          <w:sz w:val="24"/>
          <w:szCs w:val="24"/>
          <w:lang w:val="en-US" w:eastAsia="ru-RU"/>
        </w:rPr>
        <w:t>: summative and formative</w:t>
      </w:r>
      <w:r w:rsidR="00383338" w:rsidRPr="00071919">
        <w:rPr>
          <w:rFonts w:ascii="Times New Roman" w:eastAsia="Times New Roman" w:hAnsi="Times New Roman"/>
          <w:sz w:val="24"/>
          <w:szCs w:val="24"/>
          <w:lang w:val="en-US" w:eastAsia="ru-RU"/>
        </w:rPr>
        <w:t xml:space="preserve">. </w:t>
      </w:r>
      <w:proofErr w:type="gramStart"/>
      <w:r w:rsidR="00383338" w:rsidRPr="00071919">
        <w:rPr>
          <w:rFonts w:ascii="Times New Roman" w:eastAsia="Times New Roman" w:hAnsi="Times New Roman"/>
          <w:sz w:val="24"/>
          <w:szCs w:val="24"/>
          <w:lang w:val="en-US" w:eastAsia="ru-RU"/>
        </w:rPr>
        <w:t>Decisions framework for assessment design</w:t>
      </w:r>
      <w:r w:rsidR="00B05B08" w:rsidRPr="00071919">
        <w:rPr>
          <w:rFonts w:ascii="Times New Roman" w:hAnsi="Times New Roman"/>
          <w:sz w:val="24"/>
          <w:szCs w:val="24"/>
          <w:lang w:val="en-US"/>
        </w:rPr>
        <w:t>.</w:t>
      </w:r>
      <w:proofErr w:type="gramEnd"/>
      <w:r w:rsidR="00B33D3B" w:rsidRPr="00071919">
        <w:rPr>
          <w:rFonts w:ascii="Times New Roman" w:hAnsi="Times New Roman"/>
          <w:sz w:val="24"/>
          <w:szCs w:val="24"/>
          <w:lang w:val="en-US"/>
        </w:rPr>
        <w:t xml:space="preserve"> </w:t>
      </w:r>
      <w:proofErr w:type="gramStart"/>
      <w:r w:rsidR="00B33D3B" w:rsidRPr="00071919">
        <w:rPr>
          <w:rFonts w:ascii="Times New Roman" w:hAnsi="Times New Roman"/>
          <w:sz w:val="24"/>
          <w:szCs w:val="24"/>
          <w:lang w:val="en-US"/>
        </w:rPr>
        <w:t>Tasks and criteria</w:t>
      </w:r>
      <w:r w:rsidR="005304DF">
        <w:rPr>
          <w:rFonts w:ascii="Times New Roman" w:hAnsi="Times New Roman"/>
          <w:sz w:val="24"/>
          <w:szCs w:val="24"/>
          <w:lang w:val="en-US"/>
        </w:rPr>
        <w:t xml:space="preserve"> for assessment</w:t>
      </w:r>
      <w:r w:rsidR="00B33D3B" w:rsidRPr="00071919">
        <w:rPr>
          <w:rFonts w:ascii="Times New Roman" w:hAnsi="Times New Roman"/>
          <w:sz w:val="24"/>
          <w:szCs w:val="24"/>
          <w:lang w:val="en-US"/>
        </w:rPr>
        <w:t>.</w:t>
      </w:r>
      <w:proofErr w:type="gramEnd"/>
      <w:r w:rsidR="00B33D3B" w:rsidRPr="00071919">
        <w:rPr>
          <w:rFonts w:ascii="Times New Roman" w:hAnsi="Times New Roman"/>
          <w:sz w:val="24"/>
          <w:szCs w:val="24"/>
          <w:lang w:val="en-US"/>
        </w:rPr>
        <w:t xml:space="preserve"> </w:t>
      </w:r>
      <w:r w:rsidR="00DF10B6" w:rsidRPr="00071919">
        <w:rPr>
          <w:rFonts w:ascii="Times New Roman" w:hAnsi="Times New Roman"/>
          <w:sz w:val="24"/>
          <w:szCs w:val="24"/>
          <w:lang w:val="en-US"/>
        </w:rPr>
        <w:t xml:space="preserve"> </w:t>
      </w:r>
      <w:proofErr w:type="gramStart"/>
      <w:r w:rsidR="00DF10B6" w:rsidRPr="00071919">
        <w:rPr>
          <w:rFonts w:ascii="Times New Roman" w:hAnsi="Times New Roman"/>
          <w:sz w:val="24"/>
          <w:szCs w:val="24"/>
          <w:lang w:val="en-US"/>
        </w:rPr>
        <w:t>Institutional a</w:t>
      </w:r>
      <w:r w:rsidR="00B33D3B" w:rsidRPr="00071919">
        <w:rPr>
          <w:rFonts w:ascii="Times New Roman" w:hAnsi="Times New Roman"/>
          <w:sz w:val="24"/>
          <w:szCs w:val="24"/>
          <w:lang w:val="en-US"/>
        </w:rPr>
        <w:t>ssessment policies.</w:t>
      </w:r>
      <w:proofErr w:type="gramEnd"/>
    </w:p>
    <w:p w:rsidR="00793262" w:rsidRPr="00071919" w:rsidRDefault="00685E42" w:rsidP="00793262">
      <w:pPr>
        <w:spacing w:after="0" w:line="240" w:lineRule="auto"/>
        <w:jc w:val="both"/>
        <w:rPr>
          <w:rFonts w:ascii="Times New Roman" w:hAnsi="Times New Roman"/>
          <w:sz w:val="24"/>
          <w:szCs w:val="24"/>
          <w:lang w:val="en-US"/>
        </w:rPr>
      </w:pPr>
      <w:proofErr w:type="gramStart"/>
      <w:r w:rsidRPr="00071919">
        <w:rPr>
          <w:rFonts w:ascii="Times New Roman" w:hAnsi="Times New Roman"/>
          <w:b/>
          <w:sz w:val="24"/>
          <w:szCs w:val="24"/>
          <w:lang w:val="en-US"/>
        </w:rPr>
        <w:t>Topic 5.</w:t>
      </w:r>
      <w:proofErr w:type="gramEnd"/>
      <w:r w:rsidRPr="00071919">
        <w:rPr>
          <w:rFonts w:ascii="Times New Roman" w:eastAsia="Times New Roman" w:hAnsi="Times New Roman"/>
          <w:bCs/>
          <w:sz w:val="24"/>
          <w:szCs w:val="24"/>
          <w:bdr w:val="none" w:sz="0" w:space="0" w:color="auto" w:frame="1"/>
          <w:lang w:val="en-US" w:eastAsia="ru-RU"/>
        </w:rPr>
        <w:t xml:space="preserve"> </w:t>
      </w:r>
      <w:r w:rsidRPr="00071919">
        <w:rPr>
          <w:rFonts w:ascii="Times New Roman" w:eastAsia="Times New Roman" w:hAnsi="Times New Roman"/>
          <w:b/>
          <w:bCs/>
          <w:sz w:val="24"/>
          <w:szCs w:val="24"/>
          <w:bdr w:val="none" w:sz="0" w:space="0" w:color="auto" w:frame="1"/>
          <w:lang w:val="en-US" w:eastAsia="ru-RU"/>
        </w:rPr>
        <w:t>Constructive and high-impact feedback</w:t>
      </w:r>
    </w:p>
    <w:p w:rsidR="00793262" w:rsidRPr="00071919" w:rsidRDefault="00F60D92" w:rsidP="00DF10B6">
      <w:pPr>
        <w:spacing w:after="0" w:line="240" w:lineRule="auto"/>
        <w:jc w:val="both"/>
        <w:textAlignment w:val="baseline"/>
        <w:rPr>
          <w:rFonts w:ascii="Times New Roman" w:hAnsi="Times New Roman"/>
          <w:sz w:val="24"/>
          <w:szCs w:val="24"/>
          <w:lang w:val="en-US"/>
        </w:rPr>
      </w:pPr>
      <w:r w:rsidRPr="00071919">
        <w:rPr>
          <w:rFonts w:ascii="Times New Roman" w:eastAsia="Times New Roman" w:hAnsi="Times New Roman"/>
          <w:sz w:val="24"/>
          <w:szCs w:val="24"/>
          <w:lang w:val="en-US" w:eastAsia="ru-RU"/>
        </w:rPr>
        <w:t xml:space="preserve"> </w:t>
      </w:r>
      <w:proofErr w:type="gramStart"/>
      <w:r w:rsidRPr="00071919">
        <w:rPr>
          <w:rFonts w:ascii="Times New Roman" w:eastAsia="Times New Roman" w:hAnsi="Times New Roman"/>
          <w:sz w:val="24"/>
          <w:szCs w:val="24"/>
          <w:lang w:val="en-US" w:eastAsia="ru-RU"/>
        </w:rPr>
        <w:t>M</w:t>
      </w:r>
      <w:r w:rsidRPr="00F60D92">
        <w:rPr>
          <w:rFonts w:ascii="Times New Roman" w:eastAsia="Times New Roman" w:hAnsi="Times New Roman"/>
          <w:sz w:val="24"/>
          <w:szCs w:val="24"/>
          <w:lang w:val="en-US" w:eastAsia="ru-RU"/>
        </w:rPr>
        <w:t>anageable and sustainable</w:t>
      </w:r>
      <w:r w:rsidRPr="00071919">
        <w:rPr>
          <w:rFonts w:ascii="Times New Roman" w:eastAsia="Times New Roman" w:hAnsi="Times New Roman"/>
          <w:sz w:val="24"/>
          <w:szCs w:val="24"/>
          <w:lang w:val="en-US" w:eastAsia="ru-RU"/>
        </w:rPr>
        <w:t xml:space="preserve"> feedback</w:t>
      </w:r>
      <w:r w:rsidRPr="00F60D92">
        <w:rPr>
          <w:rFonts w:ascii="Times New Roman" w:eastAsia="Times New Roman" w:hAnsi="Times New Roman"/>
          <w:sz w:val="24"/>
          <w:szCs w:val="24"/>
          <w:lang w:val="en-US" w:eastAsia="ru-RU"/>
        </w:rPr>
        <w:t>.</w:t>
      </w:r>
      <w:proofErr w:type="gramEnd"/>
      <w:r w:rsidRPr="00071919">
        <w:rPr>
          <w:rFonts w:ascii="Times New Roman" w:eastAsia="Times New Roman" w:hAnsi="Times New Roman"/>
          <w:sz w:val="24"/>
          <w:szCs w:val="24"/>
          <w:lang w:val="en-US" w:eastAsia="ru-RU"/>
        </w:rPr>
        <w:t xml:space="preserve"> </w:t>
      </w:r>
      <w:proofErr w:type="gramStart"/>
      <w:r w:rsidR="00DF10B6" w:rsidRPr="00071919">
        <w:rPr>
          <w:rFonts w:ascii="Times New Roman" w:eastAsia="Times New Roman" w:hAnsi="Times New Roman"/>
          <w:sz w:val="24"/>
          <w:szCs w:val="24"/>
          <w:lang w:val="en-US" w:eastAsia="ru-RU"/>
        </w:rPr>
        <w:t xml:space="preserve">Principles of </w:t>
      </w:r>
      <w:r w:rsidR="005304DF">
        <w:rPr>
          <w:rFonts w:ascii="Times New Roman" w:eastAsia="Times New Roman" w:hAnsi="Times New Roman"/>
          <w:sz w:val="24"/>
          <w:szCs w:val="24"/>
          <w:lang w:val="en-US" w:eastAsia="ru-RU"/>
        </w:rPr>
        <w:t xml:space="preserve">constructive </w:t>
      </w:r>
      <w:r w:rsidR="00DF10B6" w:rsidRPr="00071919">
        <w:rPr>
          <w:rFonts w:ascii="Times New Roman" w:eastAsia="Times New Roman" w:hAnsi="Times New Roman"/>
          <w:sz w:val="24"/>
          <w:szCs w:val="24"/>
          <w:lang w:val="en-US" w:eastAsia="ru-RU"/>
        </w:rPr>
        <w:t>feedback.</w:t>
      </w:r>
      <w:proofErr w:type="gramEnd"/>
      <w:r w:rsidR="00DF10B6" w:rsidRPr="00071919">
        <w:rPr>
          <w:rFonts w:ascii="Times New Roman" w:eastAsia="Times New Roman" w:hAnsi="Times New Roman"/>
          <w:sz w:val="24"/>
          <w:szCs w:val="24"/>
          <w:lang w:val="en-US" w:eastAsia="ru-RU"/>
        </w:rPr>
        <w:t xml:space="preserve"> </w:t>
      </w:r>
      <w:proofErr w:type="gramStart"/>
      <w:r w:rsidR="00DF10B6" w:rsidRPr="00071919">
        <w:rPr>
          <w:rFonts w:ascii="Times New Roman" w:eastAsia="Times New Roman" w:hAnsi="Times New Roman"/>
          <w:sz w:val="24"/>
          <w:szCs w:val="24"/>
          <w:lang w:val="en-US" w:eastAsia="ru-RU"/>
        </w:rPr>
        <w:t>The relationship between assessment and feedback.</w:t>
      </w:r>
      <w:proofErr w:type="gramEnd"/>
      <w:r w:rsidR="00DF10B6" w:rsidRPr="00071919">
        <w:rPr>
          <w:rFonts w:ascii="Times New Roman" w:eastAsia="Times New Roman" w:hAnsi="Times New Roman"/>
          <w:sz w:val="24"/>
          <w:szCs w:val="24"/>
          <w:lang w:val="en-US" w:eastAsia="ru-RU"/>
        </w:rPr>
        <w:t xml:space="preserve"> </w:t>
      </w:r>
      <w:r w:rsidRPr="00071919">
        <w:rPr>
          <w:rFonts w:ascii="Times New Roman" w:eastAsia="Times New Roman" w:hAnsi="Times New Roman"/>
          <w:sz w:val="24"/>
          <w:szCs w:val="24"/>
          <w:lang w:val="en-US" w:eastAsia="ru-RU"/>
        </w:rPr>
        <w:t>Different vectors of feedback: teacher to students; students to teacher, students to students. Peer evaluation.</w:t>
      </w:r>
      <w:r w:rsidR="00DF10B6" w:rsidRPr="00071919">
        <w:rPr>
          <w:rFonts w:ascii="Times New Roman" w:eastAsia="Times New Roman" w:hAnsi="Times New Roman"/>
          <w:sz w:val="24"/>
          <w:szCs w:val="24"/>
          <w:lang w:val="en-US" w:eastAsia="ru-RU"/>
        </w:rPr>
        <w:t xml:space="preserve"> </w:t>
      </w:r>
      <w:proofErr w:type="gramStart"/>
      <w:r w:rsidRPr="00071919">
        <w:rPr>
          <w:rFonts w:ascii="Times New Roman" w:hAnsi="Times New Roman"/>
          <w:sz w:val="24"/>
          <w:szCs w:val="24"/>
          <w:lang w:val="en-US"/>
        </w:rPr>
        <w:t>Self-</w:t>
      </w:r>
      <w:r w:rsidR="00DF10B6" w:rsidRPr="00071919">
        <w:rPr>
          <w:rFonts w:ascii="Times New Roman" w:hAnsi="Times New Roman"/>
          <w:sz w:val="24"/>
          <w:szCs w:val="24"/>
          <w:lang w:val="en-US"/>
        </w:rPr>
        <w:t xml:space="preserve">assessment and </w:t>
      </w:r>
      <w:r w:rsidRPr="00071919">
        <w:rPr>
          <w:rFonts w:ascii="Times New Roman" w:hAnsi="Times New Roman"/>
          <w:sz w:val="24"/>
          <w:szCs w:val="24"/>
          <w:lang w:val="en-US"/>
        </w:rPr>
        <w:t>reflection.</w:t>
      </w:r>
      <w:proofErr w:type="gramEnd"/>
    </w:p>
    <w:p w:rsidR="00793262" w:rsidRPr="00071919" w:rsidRDefault="00793262" w:rsidP="00793262">
      <w:pPr>
        <w:spacing w:after="0" w:line="240" w:lineRule="auto"/>
        <w:jc w:val="both"/>
        <w:rPr>
          <w:rFonts w:ascii="Times New Roman" w:hAnsi="Times New Roman"/>
          <w:sz w:val="24"/>
          <w:szCs w:val="24"/>
          <w:lang w:val="en-US"/>
        </w:rPr>
      </w:pPr>
    </w:p>
    <w:p w:rsidR="00793262" w:rsidRPr="00071919" w:rsidRDefault="00793262" w:rsidP="001E1159">
      <w:pPr>
        <w:spacing w:after="0" w:line="240" w:lineRule="auto"/>
        <w:jc w:val="right"/>
        <w:rPr>
          <w:rFonts w:ascii="Times New Roman" w:hAnsi="Times New Roman"/>
          <w:b/>
          <w:sz w:val="24"/>
          <w:szCs w:val="24"/>
          <w:lang w:val="en-US"/>
        </w:rPr>
      </w:pPr>
      <w:r w:rsidRPr="00071919">
        <w:rPr>
          <w:rFonts w:ascii="Times New Roman" w:hAnsi="Times New Roman"/>
          <w:b/>
          <w:sz w:val="24"/>
          <w:szCs w:val="24"/>
          <w:lang w:val="en-US"/>
        </w:rPr>
        <w:t>Annex 2</w:t>
      </w:r>
    </w:p>
    <w:p w:rsidR="00117784" w:rsidRPr="00071919" w:rsidRDefault="00117784" w:rsidP="001E1159">
      <w:pPr>
        <w:spacing w:after="0" w:line="240" w:lineRule="auto"/>
        <w:rPr>
          <w:rFonts w:ascii="Times New Roman" w:eastAsiaTheme="minorHAnsi" w:hAnsi="Times New Roman"/>
          <w:b/>
          <w:sz w:val="24"/>
          <w:szCs w:val="24"/>
          <w:lang w:val="en-US"/>
        </w:rPr>
      </w:pPr>
    </w:p>
    <w:p w:rsidR="00117784" w:rsidRPr="00071919" w:rsidRDefault="00117784" w:rsidP="00755E78">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Assessment Methods</w:t>
      </w:r>
      <w:r w:rsidRPr="00071919">
        <w:rPr>
          <w:rFonts w:ascii="Times New Roman" w:hAnsi="Times New Roman"/>
          <w:sz w:val="24"/>
          <w:szCs w:val="24"/>
          <w:lang w:val="en-US"/>
        </w:rPr>
        <w:t xml:space="preserve"> </w:t>
      </w: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8"/>
        <w:gridCol w:w="658"/>
        <w:gridCol w:w="719"/>
      </w:tblGrid>
      <w:tr w:rsidR="00BB4BFB" w:rsidRPr="00071919" w:rsidTr="0010576E">
        <w:trPr>
          <w:jc w:val="center"/>
        </w:trPr>
        <w:tc>
          <w:tcPr>
            <w:tcW w:w="4873" w:type="dxa"/>
            <w:vMerge w:val="restart"/>
            <w:shd w:val="clear" w:color="auto" w:fill="DAEEF3" w:themeFill="accent5" w:themeFillTint="33"/>
          </w:tcPr>
          <w:p w:rsidR="00BB4BFB" w:rsidRPr="00071919" w:rsidRDefault="00BB4BFB" w:rsidP="00F919ED">
            <w:pPr>
              <w:spacing w:after="0" w:line="240" w:lineRule="auto"/>
              <w:ind w:right="-108"/>
              <w:rPr>
                <w:rFonts w:ascii="Times New Roman" w:hAnsi="Times New Roman"/>
                <w:b/>
                <w:sz w:val="24"/>
                <w:szCs w:val="24"/>
                <w:lang w:val="en-US"/>
              </w:rPr>
            </w:pPr>
            <w:r w:rsidRPr="00071919">
              <w:rPr>
                <w:rFonts w:ascii="Times New Roman" w:hAnsi="Times New Roman"/>
                <w:b/>
                <w:sz w:val="24"/>
                <w:szCs w:val="24"/>
                <w:lang w:val="en-US"/>
              </w:rPr>
              <w:t>Types of Assessment</w:t>
            </w:r>
          </w:p>
        </w:tc>
        <w:tc>
          <w:tcPr>
            <w:tcW w:w="2291" w:type="dxa"/>
            <w:vMerge w:val="restart"/>
            <w:shd w:val="clear" w:color="auto" w:fill="DAEEF3" w:themeFill="accent5" w:themeFillTint="33"/>
          </w:tcPr>
          <w:p w:rsidR="00BB4BFB" w:rsidRPr="00071919" w:rsidRDefault="00BB4BFB" w:rsidP="00F919ED">
            <w:pPr>
              <w:spacing w:after="0" w:line="240" w:lineRule="auto"/>
              <w:rPr>
                <w:rFonts w:ascii="Times New Roman" w:hAnsi="Times New Roman"/>
                <w:b/>
                <w:sz w:val="24"/>
                <w:szCs w:val="24"/>
                <w:lang w:val="en-US"/>
              </w:rPr>
            </w:pPr>
            <w:r w:rsidRPr="00071919">
              <w:rPr>
                <w:rFonts w:ascii="Times New Roman" w:hAnsi="Times New Roman"/>
                <w:b/>
                <w:sz w:val="24"/>
                <w:szCs w:val="24"/>
                <w:lang w:val="en-US"/>
              </w:rPr>
              <w:t>Forms of Assessment</w:t>
            </w:r>
          </w:p>
        </w:tc>
        <w:tc>
          <w:tcPr>
            <w:tcW w:w="2693" w:type="dxa"/>
            <w:gridSpan w:val="4"/>
            <w:shd w:val="clear" w:color="auto" w:fill="DAEEF3" w:themeFill="accent5" w:themeFillTint="33"/>
          </w:tcPr>
          <w:p w:rsidR="00BB4BFB" w:rsidRPr="00071919" w:rsidRDefault="00BB4BFB" w:rsidP="00F919ED">
            <w:pPr>
              <w:spacing w:after="0" w:line="240" w:lineRule="auto"/>
              <w:jc w:val="center"/>
              <w:rPr>
                <w:rFonts w:ascii="Times New Roman" w:hAnsi="Times New Roman"/>
                <w:b/>
                <w:sz w:val="24"/>
                <w:szCs w:val="24"/>
                <w:lang w:val="en-US"/>
              </w:rPr>
            </w:pPr>
            <w:r w:rsidRPr="00071919">
              <w:rPr>
                <w:rFonts w:ascii="Times New Roman" w:hAnsi="Times New Roman"/>
                <w:b/>
                <w:sz w:val="24"/>
                <w:szCs w:val="24"/>
                <w:lang w:val="en-US"/>
              </w:rPr>
              <w:t>Modules</w:t>
            </w:r>
          </w:p>
        </w:tc>
      </w:tr>
      <w:tr w:rsidR="00BB4BFB" w:rsidRPr="00071919" w:rsidTr="0010576E">
        <w:trPr>
          <w:jc w:val="center"/>
        </w:trPr>
        <w:tc>
          <w:tcPr>
            <w:tcW w:w="4873" w:type="dxa"/>
            <w:vMerge/>
          </w:tcPr>
          <w:p w:rsidR="00BB4BFB" w:rsidRPr="00071919" w:rsidRDefault="00BB4BFB" w:rsidP="00F919ED">
            <w:pPr>
              <w:spacing w:after="0" w:line="240" w:lineRule="auto"/>
              <w:ind w:right="-108"/>
              <w:rPr>
                <w:rFonts w:ascii="Times New Roman" w:hAnsi="Times New Roman"/>
                <w:b/>
                <w:sz w:val="24"/>
                <w:szCs w:val="24"/>
              </w:rPr>
            </w:pPr>
          </w:p>
        </w:tc>
        <w:tc>
          <w:tcPr>
            <w:tcW w:w="2291" w:type="dxa"/>
            <w:vMerge/>
          </w:tcPr>
          <w:p w:rsidR="00BB4BFB" w:rsidRPr="00071919" w:rsidRDefault="00BB4BFB" w:rsidP="00F919ED">
            <w:pPr>
              <w:spacing w:after="0" w:line="240" w:lineRule="auto"/>
              <w:rPr>
                <w:rFonts w:ascii="Times New Roman" w:hAnsi="Times New Roman"/>
                <w:b/>
                <w:sz w:val="24"/>
                <w:szCs w:val="24"/>
              </w:rPr>
            </w:pPr>
          </w:p>
        </w:tc>
        <w:tc>
          <w:tcPr>
            <w:tcW w:w="658" w:type="dxa"/>
          </w:tcPr>
          <w:p w:rsidR="00BB4BFB" w:rsidRPr="00071919" w:rsidRDefault="00BB4BFB" w:rsidP="00F919ED">
            <w:pPr>
              <w:spacing w:after="0" w:line="240" w:lineRule="auto"/>
              <w:jc w:val="center"/>
              <w:rPr>
                <w:rFonts w:ascii="Times New Roman" w:hAnsi="Times New Roman"/>
                <w:b/>
                <w:sz w:val="24"/>
                <w:szCs w:val="24"/>
              </w:rPr>
            </w:pPr>
            <w:r w:rsidRPr="00071919">
              <w:rPr>
                <w:rFonts w:ascii="Times New Roman" w:hAnsi="Times New Roman"/>
                <w:b/>
                <w:sz w:val="24"/>
                <w:szCs w:val="24"/>
              </w:rPr>
              <w:t>1</w:t>
            </w:r>
          </w:p>
        </w:tc>
        <w:tc>
          <w:tcPr>
            <w:tcW w:w="658" w:type="dxa"/>
          </w:tcPr>
          <w:p w:rsidR="00BB4BFB" w:rsidRPr="00071919" w:rsidRDefault="00BB4BFB" w:rsidP="00F919ED">
            <w:pPr>
              <w:spacing w:after="0" w:line="240" w:lineRule="auto"/>
              <w:jc w:val="center"/>
              <w:rPr>
                <w:rFonts w:ascii="Times New Roman" w:hAnsi="Times New Roman"/>
                <w:b/>
                <w:sz w:val="24"/>
                <w:szCs w:val="24"/>
              </w:rPr>
            </w:pPr>
            <w:r w:rsidRPr="00071919">
              <w:rPr>
                <w:rFonts w:ascii="Times New Roman" w:hAnsi="Times New Roman"/>
                <w:b/>
                <w:sz w:val="24"/>
                <w:szCs w:val="24"/>
              </w:rPr>
              <w:t>2</w:t>
            </w:r>
          </w:p>
        </w:tc>
        <w:tc>
          <w:tcPr>
            <w:tcW w:w="658" w:type="dxa"/>
          </w:tcPr>
          <w:p w:rsidR="00BB4BFB" w:rsidRPr="00071919" w:rsidRDefault="00BB4BFB" w:rsidP="00F919ED">
            <w:pPr>
              <w:spacing w:after="0" w:line="240" w:lineRule="auto"/>
              <w:jc w:val="center"/>
              <w:rPr>
                <w:rFonts w:ascii="Times New Roman" w:hAnsi="Times New Roman"/>
                <w:b/>
                <w:sz w:val="24"/>
                <w:szCs w:val="24"/>
              </w:rPr>
            </w:pPr>
            <w:r w:rsidRPr="00071919">
              <w:rPr>
                <w:rFonts w:ascii="Times New Roman" w:hAnsi="Times New Roman"/>
                <w:b/>
                <w:sz w:val="24"/>
                <w:szCs w:val="24"/>
              </w:rPr>
              <w:t>3</w:t>
            </w:r>
          </w:p>
        </w:tc>
        <w:tc>
          <w:tcPr>
            <w:tcW w:w="719" w:type="dxa"/>
          </w:tcPr>
          <w:p w:rsidR="00BB4BFB" w:rsidRPr="00071919" w:rsidRDefault="00BB4BFB" w:rsidP="00F919ED">
            <w:pPr>
              <w:spacing w:after="0" w:line="240" w:lineRule="auto"/>
              <w:jc w:val="center"/>
              <w:rPr>
                <w:rFonts w:ascii="Times New Roman" w:hAnsi="Times New Roman"/>
                <w:b/>
                <w:sz w:val="24"/>
                <w:szCs w:val="24"/>
              </w:rPr>
            </w:pPr>
            <w:r w:rsidRPr="00071919">
              <w:rPr>
                <w:rFonts w:ascii="Times New Roman" w:hAnsi="Times New Roman"/>
                <w:b/>
                <w:sz w:val="24"/>
                <w:szCs w:val="24"/>
              </w:rPr>
              <w:t>4</w:t>
            </w:r>
          </w:p>
        </w:tc>
      </w:tr>
      <w:tr w:rsidR="00BB4BFB" w:rsidRPr="00071919" w:rsidTr="0010576E">
        <w:trPr>
          <w:trHeight w:val="838"/>
          <w:jc w:val="center"/>
        </w:trPr>
        <w:tc>
          <w:tcPr>
            <w:tcW w:w="4873" w:type="dxa"/>
            <w:vMerge w:val="restart"/>
          </w:tcPr>
          <w:p w:rsidR="00BB4BFB" w:rsidRPr="00071919" w:rsidRDefault="00BB4BFB" w:rsidP="00F919ED">
            <w:pPr>
              <w:spacing w:after="0" w:line="240" w:lineRule="auto"/>
              <w:ind w:right="-108"/>
              <w:rPr>
                <w:rFonts w:ascii="Times New Roman" w:hAnsi="Times New Roman"/>
                <w:sz w:val="24"/>
                <w:szCs w:val="24"/>
                <w:lang w:val="en-US"/>
              </w:rPr>
            </w:pPr>
            <w:r w:rsidRPr="00071919">
              <w:rPr>
                <w:rFonts w:ascii="Times New Roman" w:hAnsi="Times New Roman"/>
                <w:sz w:val="24"/>
                <w:szCs w:val="24"/>
                <w:lang w:val="en-US"/>
              </w:rPr>
              <w:t>Formative Assessment</w:t>
            </w:r>
          </w:p>
          <w:p w:rsidR="00BB4BFB" w:rsidRPr="00071919" w:rsidRDefault="00BB4BFB" w:rsidP="00F919ED">
            <w:pPr>
              <w:spacing w:after="0" w:line="240" w:lineRule="auto"/>
              <w:ind w:right="-108"/>
              <w:rPr>
                <w:rFonts w:ascii="Times New Roman" w:hAnsi="Times New Roman"/>
                <w:sz w:val="24"/>
                <w:szCs w:val="24"/>
              </w:rPr>
            </w:pPr>
          </w:p>
        </w:tc>
        <w:tc>
          <w:tcPr>
            <w:tcW w:w="2291" w:type="dxa"/>
          </w:tcPr>
          <w:p w:rsidR="00BB4BFB" w:rsidRPr="00071919" w:rsidRDefault="00BB4BFB" w:rsidP="00F919ED">
            <w:pPr>
              <w:spacing w:after="0" w:line="240" w:lineRule="auto"/>
              <w:rPr>
                <w:rFonts w:ascii="Times New Roman" w:hAnsi="Times New Roman"/>
                <w:sz w:val="24"/>
                <w:szCs w:val="24"/>
                <w:lang w:val="en-US"/>
              </w:rPr>
            </w:pPr>
            <w:r w:rsidRPr="00071919">
              <w:rPr>
                <w:rFonts w:ascii="Times New Roman" w:hAnsi="Times New Roman"/>
                <w:sz w:val="24"/>
                <w:szCs w:val="24"/>
                <w:lang w:val="en-US"/>
              </w:rPr>
              <w:t>Test</w:t>
            </w:r>
            <w:r w:rsidR="009A0F23">
              <w:rPr>
                <w:rFonts w:ascii="Times New Roman" w:hAnsi="Times New Roman"/>
                <w:sz w:val="24"/>
                <w:szCs w:val="24"/>
                <w:lang w:val="en-US"/>
              </w:rPr>
              <w:t>s (MOOC)</w:t>
            </w:r>
          </w:p>
        </w:tc>
        <w:tc>
          <w:tcPr>
            <w:tcW w:w="658" w:type="dxa"/>
          </w:tcPr>
          <w:p w:rsidR="00BB4BFB" w:rsidRPr="00071919" w:rsidRDefault="00BB4BFB" w:rsidP="00F919ED">
            <w:pPr>
              <w:spacing w:after="0" w:line="240" w:lineRule="auto"/>
              <w:jc w:val="center"/>
              <w:rPr>
                <w:rFonts w:ascii="Times New Roman" w:hAnsi="Times New Roman"/>
                <w:sz w:val="24"/>
                <w:szCs w:val="24"/>
              </w:rPr>
            </w:pPr>
          </w:p>
        </w:tc>
        <w:tc>
          <w:tcPr>
            <w:tcW w:w="658" w:type="dxa"/>
          </w:tcPr>
          <w:p w:rsidR="00BB4BFB" w:rsidRPr="00071919" w:rsidRDefault="00BB4BFB" w:rsidP="00F919ED">
            <w:pPr>
              <w:spacing w:after="0" w:line="240" w:lineRule="auto"/>
              <w:jc w:val="center"/>
              <w:rPr>
                <w:rFonts w:ascii="Times New Roman" w:hAnsi="Times New Roman"/>
                <w:sz w:val="24"/>
                <w:szCs w:val="24"/>
              </w:rPr>
            </w:pPr>
          </w:p>
        </w:tc>
        <w:tc>
          <w:tcPr>
            <w:tcW w:w="658" w:type="dxa"/>
          </w:tcPr>
          <w:p w:rsidR="00BB4BFB" w:rsidRPr="00071919" w:rsidRDefault="00BB4BFB" w:rsidP="00F919ED">
            <w:pPr>
              <w:spacing w:after="0" w:line="240" w:lineRule="auto"/>
              <w:jc w:val="center"/>
              <w:rPr>
                <w:rFonts w:ascii="Times New Roman" w:hAnsi="Times New Roman"/>
                <w:sz w:val="24"/>
                <w:szCs w:val="24"/>
              </w:rPr>
            </w:pPr>
          </w:p>
        </w:tc>
        <w:tc>
          <w:tcPr>
            <w:tcW w:w="719" w:type="dxa"/>
          </w:tcPr>
          <w:p w:rsidR="00BB4BFB" w:rsidRPr="009A0F23" w:rsidRDefault="009A0F23" w:rsidP="001F07AF">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BB4BFB" w:rsidRPr="00071919" w:rsidTr="0010576E">
        <w:trPr>
          <w:jc w:val="center"/>
        </w:trPr>
        <w:tc>
          <w:tcPr>
            <w:tcW w:w="4873" w:type="dxa"/>
            <w:vMerge/>
          </w:tcPr>
          <w:p w:rsidR="00BB4BFB" w:rsidRPr="00071919" w:rsidRDefault="00BB4BFB" w:rsidP="00F919ED">
            <w:pPr>
              <w:spacing w:after="0" w:line="240" w:lineRule="auto"/>
              <w:ind w:right="-108"/>
              <w:rPr>
                <w:rFonts w:ascii="Times New Roman" w:hAnsi="Times New Roman"/>
                <w:sz w:val="24"/>
                <w:szCs w:val="24"/>
              </w:rPr>
            </w:pPr>
          </w:p>
        </w:tc>
        <w:tc>
          <w:tcPr>
            <w:tcW w:w="2291" w:type="dxa"/>
          </w:tcPr>
          <w:p w:rsidR="00BB4BFB" w:rsidRPr="00071919" w:rsidRDefault="001F07AF" w:rsidP="001F07AF">
            <w:pPr>
              <w:spacing w:after="0" w:line="240" w:lineRule="auto"/>
              <w:rPr>
                <w:rFonts w:ascii="Times New Roman" w:hAnsi="Times New Roman"/>
                <w:sz w:val="24"/>
                <w:szCs w:val="24"/>
                <w:lang w:val="en-US"/>
              </w:rPr>
            </w:pPr>
            <w:r>
              <w:rPr>
                <w:rFonts w:ascii="Times New Roman" w:eastAsiaTheme="minorHAnsi" w:hAnsi="Times New Roman"/>
                <w:sz w:val="24"/>
                <w:szCs w:val="24"/>
                <w:lang w:val="en-US"/>
              </w:rPr>
              <w:t>I</w:t>
            </w:r>
            <w:r w:rsidR="005304DF">
              <w:rPr>
                <w:rFonts w:ascii="Times New Roman" w:eastAsiaTheme="minorHAnsi" w:hAnsi="Times New Roman"/>
                <w:sz w:val="24"/>
                <w:szCs w:val="24"/>
                <w:lang w:val="en-US"/>
              </w:rPr>
              <w:t>nterim results of project work</w:t>
            </w:r>
            <w:r w:rsidR="005304DF" w:rsidRPr="00071919">
              <w:rPr>
                <w:rFonts w:ascii="Times New Roman" w:hAnsi="Times New Roman"/>
                <w:sz w:val="24"/>
                <w:szCs w:val="24"/>
                <w:lang w:val="en-US"/>
              </w:rPr>
              <w:t xml:space="preserve"> </w:t>
            </w:r>
          </w:p>
        </w:tc>
        <w:tc>
          <w:tcPr>
            <w:tcW w:w="658" w:type="dxa"/>
          </w:tcPr>
          <w:p w:rsidR="00BB4BFB" w:rsidRPr="005304DF" w:rsidRDefault="00BB4BFB" w:rsidP="00F919ED">
            <w:pPr>
              <w:spacing w:after="0" w:line="240" w:lineRule="auto"/>
              <w:jc w:val="center"/>
              <w:rPr>
                <w:rFonts w:ascii="Times New Roman" w:hAnsi="Times New Roman"/>
                <w:sz w:val="24"/>
                <w:szCs w:val="24"/>
                <w:lang w:val="en-US"/>
              </w:rPr>
            </w:pPr>
          </w:p>
        </w:tc>
        <w:tc>
          <w:tcPr>
            <w:tcW w:w="658" w:type="dxa"/>
          </w:tcPr>
          <w:p w:rsidR="00BB4BFB" w:rsidRPr="005304DF" w:rsidRDefault="00BB4BFB" w:rsidP="00F919ED">
            <w:pPr>
              <w:spacing w:after="0" w:line="240" w:lineRule="auto"/>
              <w:jc w:val="center"/>
              <w:rPr>
                <w:rFonts w:ascii="Times New Roman" w:hAnsi="Times New Roman"/>
                <w:sz w:val="24"/>
                <w:szCs w:val="24"/>
                <w:lang w:val="en-US"/>
              </w:rPr>
            </w:pPr>
          </w:p>
        </w:tc>
        <w:tc>
          <w:tcPr>
            <w:tcW w:w="658" w:type="dxa"/>
          </w:tcPr>
          <w:p w:rsidR="00BB4BFB" w:rsidRPr="005304DF" w:rsidRDefault="00BB4BFB" w:rsidP="00F919ED">
            <w:pPr>
              <w:spacing w:after="0" w:line="240" w:lineRule="auto"/>
              <w:jc w:val="center"/>
              <w:rPr>
                <w:rFonts w:ascii="Times New Roman" w:hAnsi="Times New Roman"/>
                <w:sz w:val="24"/>
                <w:szCs w:val="24"/>
                <w:lang w:val="en-US"/>
              </w:rPr>
            </w:pPr>
          </w:p>
        </w:tc>
        <w:tc>
          <w:tcPr>
            <w:tcW w:w="719" w:type="dxa"/>
          </w:tcPr>
          <w:p w:rsidR="00BB4BFB" w:rsidRPr="009A0F23" w:rsidRDefault="009A0F23" w:rsidP="001F07AF">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BB4BFB" w:rsidRPr="00071919" w:rsidTr="0010576E">
        <w:trPr>
          <w:trHeight w:val="828"/>
          <w:jc w:val="center"/>
        </w:trPr>
        <w:tc>
          <w:tcPr>
            <w:tcW w:w="4873" w:type="dxa"/>
            <w:vMerge/>
          </w:tcPr>
          <w:p w:rsidR="00BB4BFB" w:rsidRPr="00071919" w:rsidRDefault="00BB4BFB" w:rsidP="00F919ED">
            <w:pPr>
              <w:spacing w:after="0" w:line="240" w:lineRule="auto"/>
              <w:ind w:right="-108"/>
              <w:rPr>
                <w:rFonts w:ascii="Times New Roman" w:hAnsi="Times New Roman"/>
                <w:sz w:val="24"/>
                <w:szCs w:val="24"/>
              </w:rPr>
            </w:pPr>
          </w:p>
        </w:tc>
        <w:tc>
          <w:tcPr>
            <w:tcW w:w="2291" w:type="dxa"/>
            <w:vAlign w:val="center"/>
          </w:tcPr>
          <w:p w:rsidR="00BB4BFB" w:rsidRPr="00071919" w:rsidRDefault="00BB4BFB" w:rsidP="00F919ED">
            <w:pPr>
              <w:spacing w:after="0" w:line="240" w:lineRule="auto"/>
              <w:rPr>
                <w:rFonts w:ascii="Times New Roman" w:hAnsi="Times New Roman"/>
                <w:sz w:val="24"/>
                <w:szCs w:val="24"/>
                <w:lang w:val="en-US"/>
              </w:rPr>
            </w:pPr>
            <w:r w:rsidRPr="00071919">
              <w:rPr>
                <w:rFonts w:ascii="Times New Roman" w:hAnsi="Times New Roman"/>
                <w:sz w:val="24"/>
                <w:szCs w:val="24"/>
                <w:lang w:val="en-US"/>
              </w:rPr>
              <w:t>In-class Participation</w:t>
            </w:r>
          </w:p>
        </w:tc>
        <w:tc>
          <w:tcPr>
            <w:tcW w:w="658" w:type="dxa"/>
            <w:vAlign w:val="center"/>
          </w:tcPr>
          <w:p w:rsidR="00BB4BFB" w:rsidRPr="00071919" w:rsidRDefault="00BB4BFB" w:rsidP="00F919ED">
            <w:pPr>
              <w:spacing w:after="0" w:line="240" w:lineRule="auto"/>
              <w:rPr>
                <w:rFonts w:ascii="Times New Roman" w:hAnsi="Times New Roman"/>
                <w:sz w:val="24"/>
                <w:szCs w:val="24"/>
                <w:lang w:val="en-US"/>
              </w:rPr>
            </w:pPr>
          </w:p>
        </w:tc>
        <w:tc>
          <w:tcPr>
            <w:tcW w:w="658" w:type="dxa"/>
            <w:vAlign w:val="center"/>
          </w:tcPr>
          <w:p w:rsidR="00BB4BFB" w:rsidRPr="00071919" w:rsidRDefault="00BB4BFB" w:rsidP="00F919ED">
            <w:pPr>
              <w:spacing w:after="0" w:line="240" w:lineRule="auto"/>
              <w:rPr>
                <w:rFonts w:ascii="Times New Roman" w:hAnsi="Times New Roman"/>
                <w:sz w:val="24"/>
                <w:szCs w:val="24"/>
                <w:lang w:val="en-US"/>
              </w:rPr>
            </w:pPr>
          </w:p>
        </w:tc>
        <w:tc>
          <w:tcPr>
            <w:tcW w:w="658" w:type="dxa"/>
            <w:vAlign w:val="center"/>
          </w:tcPr>
          <w:p w:rsidR="00BB4BFB" w:rsidRPr="00071919" w:rsidRDefault="00BB4BFB" w:rsidP="00F919ED">
            <w:pPr>
              <w:spacing w:after="0" w:line="240" w:lineRule="auto"/>
              <w:rPr>
                <w:rFonts w:ascii="Times New Roman" w:hAnsi="Times New Roman"/>
                <w:sz w:val="24"/>
                <w:szCs w:val="24"/>
                <w:lang w:val="en-US"/>
              </w:rPr>
            </w:pPr>
          </w:p>
        </w:tc>
        <w:tc>
          <w:tcPr>
            <w:tcW w:w="719" w:type="dxa"/>
            <w:vAlign w:val="center"/>
          </w:tcPr>
          <w:p w:rsidR="00BB4BFB" w:rsidRPr="00071919" w:rsidRDefault="009A0F23" w:rsidP="001F07AF">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1F07AF" w:rsidRPr="00071919" w:rsidTr="0010576E">
        <w:trPr>
          <w:jc w:val="center"/>
        </w:trPr>
        <w:tc>
          <w:tcPr>
            <w:tcW w:w="4873" w:type="dxa"/>
            <w:vMerge w:val="restart"/>
          </w:tcPr>
          <w:p w:rsidR="001F07AF" w:rsidRPr="00071919" w:rsidRDefault="001F07AF" w:rsidP="00F919ED">
            <w:pPr>
              <w:spacing w:after="0" w:line="240" w:lineRule="auto"/>
              <w:ind w:right="-108"/>
              <w:rPr>
                <w:rFonts w:ascii="Times New Roman" w:hAnsi="Times New Roman"/>
                <w:sz w:val="24"/>
                <w:szCs w:val="24"/>
                <w:lang w:val="en-US"/>
              </w:rPr>
            </w:pPr>
            <w:r w:rsidRPr="00071919">
              <w:rPr>
                <w:rFonts w:ascii="Times New Roman" w:hAnsi="Times New Roman"/>
                <w:sz w:val="24"/>
                <w:szCs w:val="24"/>
                <w:lang w:val="en-US"/>
              </w:rPr>
              <w:t>Summative Assessment</w:t>
            </w:r>
          </w:p>
        </w:tc>
        <w:tc>
          <w:tcPr>
            <w:tcW w:w="2291" w:type="dxa"/>
          </w:tcPr>
          <w:p w:rsidR="001F07AF" w:rsidRPr="00071919" w:rsidRDefault="001F07AF" w:rsidP="001F07AF">
            <w:pPr>
              <w:spacing w:after="0" w:line="240" w:lineRule="auto"/>
              <w:rPr>
                <w:rFonts w:ascii="Times New Roman" w:hAnsi="Times New Roman"/>
                <w:sz w:val="24"/>
                <w:szCs w:val="24"/>
                <w:lang w:val="en-US"/>
              </w:rPr>
            </w:pPr>
            <w:r w:rsidRPr="00071919">
              <w:rPr>
                <w:rFonts w:ascii="Times New Roman" w:hAnsi="Times New Roman"/>
                <w:sz w:val="24"/>
                <w:szCs w:val="24"/>
                <w:lang w:val="en-US"/>
              </w:rPr>
              <w:t xml:space="preserve">Exam </w:t>
            </w:r>
            <w:r>
              <w:rPr>
                <w:rFonts w:ascii="Times New Roman" w:hAnsi="Times New Roman"/>
                <w:sz w:val="24"/>
                <w:szCs w:val="24"/>
                <w:lang w:val="en-US"/>
              </w:rPr>
              <w:t xml:space="preserve">(Project = </w:t>
            </w:r>
            <w:r>
              <w:rPr>
                <w:rFonts w:ascii="Times New Roman" w:eastAsiaTheme="minorHAnsi" w:hAnsi="Times New Roman"/>
                <w:sz w:val="24"/>
                <w:szCs w:val="24"/>
                <w:lang w:val="en-US"/>
              </w:rPr>
              <w:t>presentation of the course syllabus</w:t>
            </w:r>
            <w:r>
              <w:rPr>
                <w:rFonts w:ascii="Times New Roman" w:hAnsi="Times New Roman"/>
                <w:sz w:val="24"/>
                <w:szCs w:val="24"/>
                <w:lang w:val="en-US"/>
              </w:rPr>
              <w:t>)</w:t>
            </w:r>
          </w:p>
        </w:tc>
        <w:tc>
          <w:tcPr>
            <w:tcW w:w="658" w:type="dxa"/>
          </w:tcPr>
          <w:p w:rsidR="001F07AF" w:rsidRPr="00071919" w:rsidRDefault="001F07AF" w:rsidP="00F919ED">
            <w:pPr>
              <w:spacing w:after="0" w:line="240" w:lineRule="auto"/>
              <w:jc w:val="center"/>
              <w:rPr>
                <w:rFonts w:ascii="Times New Roman" w:hAnsi="Times New Roman"/>
                <w:sz w:val="24"/>
                <w:szCs w:val="24"/>
                <w:lang w:val="en-US"/>
              </w:rPr>
            </w:pPr>
          </w:p>
        </w:tc>
        <w:tc>
          <w:tcPr>
            <w:tcW w:w="658" w:type="dxa"/>
          </w:tcPr>
          <w:p w:rsidR="001F07AF" w:rsidRPr="00071919" w:rsidRDefault="001F07AF" w:rsidP="00F919ED">
            <w:pPr>
              <w:spacing w:after="0" w:line="240" w:lineRule="auto"/>
              <w:jc w:val="center"/>
              <w:rPr>
                <w:rFonts w:ascii="Times New Roman" w:hAnsi="Times New Roman"/>
                <w:sz w:val="24"/>
                <w:szCs w:val="24"/>
                <w:lang w:val="en-US"/>
              </w:rPr>
            </w:pPr>
          </w:p>
        </w:tc>
        <w:tc>
          <w:tcPr>
            <w:tcW w:w="658" w:type="dxa"/>
          </w:tcPr>
          <w:p w:rsidR="001F07AF" w:rsidRPr="00071919" w:rsidRDefault="001F07AF" w:rsidP="00F919ED">
            <w:pPr>
              <w:spacing w:after="0" w:line="240" w:lineRule="auto"/>
              <w:jc w:val="center"/>
              <w:rPr>
                <w:rFonts w:ascii="Times New Roman" w:hAnsi="Times New Roman"/>
                <w:sz w:val="24"/>
                <w:szCs w:val="24"/>
                <w:lang w:val="en-US"/>
              </w:rPr>
            </w:pPr>
          </w:p>
        </w:tc>
        <w:tc>
          <w:tcPr>
            <w:tcW w:w="719" w:type="dxa"/>
          </w:tcPr>
          <w:p w:rsidR="001F07AF" w:rsidRPr="00071919" w:rsidRDefault="001F07AF" w:rsidP="001F07AF">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1F07AF" w:rsidRPr="00071919" w:rsidTr="00827D58">
        <w:trPr>
          <w:jc w:val="center"/>
        </w:trPr>
        <w:tc>
          <w:tcPr>
            <w:tcW w:w="4873" w:type="dxa"/>
            <w:vMerge/>
          </w:tcPr>
          <w:p w:rsidR="001F07AF" w:rsidRPr="00071919" w:rsidRDefault="001F07AF" w:rsidP="001F07AF">
            <w:pPr>
              <w:spacing w:after="0" w:line="240" w:lineRule="auto"/>
              <w:ind w:right="-108"/>
              <w:rPr>
                <w:rFonts w:ascii="Times New Roman" w:hAnsi="Times New Roman"/>
                <w:sz w:val="24"/>
                <w:szCs w:val="24"/>
                <w:lang w:val="en-US"/>
              </w:rPr>
            </w:pPr>
          </w:p>
        </w:tc>
        <w:tc>
          <w:tcPr>
            <w:tcW w:w="2291" w:type="dxa"/>
            <w:vAlign w:val="center"/>
          </w:tcPr>
          <w:p w:rsidR="001F07AF" w:rsidRPr="00071919" w:rsidRDefault="001F07AF" w:rsidP="001F07AF">
            <w:pPr>
              <w:spacing w:after="0" w:line="240" w:lineRule="auto"/>
              <w:rPr>
                <w:rFonts w:ascii="Times New Roman" w:hAnsi="Times New Roman"/>
                <w:sz w:val="24"/>
                <w:szCs w:val="24"/>
                <w:lang w:val="en-US"/>
              </w:rPr>
            </w:pPr>
            <w:r>
              <w:rPr>
                <w:rFonts w:ascii="Times New Roman" w:hAnsi="Times New Roman"/>
                <w:sz w:val="24"/>
                <w:szCs w:val="24"/>
                <w:lang w:val="en-US"/>
              </w:rPr>
              <w:t>Piece of teaching</w:t>
            </w:r>
          </w:p>
        </w:tc>
        <w:tc>
          <w:tcPr>
            <w:tcW w:w="658" w:type="dxa"/>
            <w:vAlign w:val="center"/>
          </w:tcPr>
          <w:p w:rsidR="001F07AF" w:rsidRPr="00071919" w:rsidRDefault="001F07AF" w:rsidP="001F07AF">
            <w:pPr>
              <w:spacing w:after="0" w:line="240" w:lineRule="auto"/>
              <w:rPr>
                <w:rFonts w:ascii="Times New Roman" w:hAnsi="Times New Roman"/>
                <w:sz w:val="24"/>
                <w:szCs w:val="24"/>
                <w:lang w:val="en-US"/>
              </w:rPr>
            </w:pPr>
          </w:p>
        </w:tc>
        <w:tc>
          <w:tcPr>
            <w:tcW w:w="658" w:type="dxa"/>
            <w:vAlign w:val="center"/>
          </w:tcPr>
          <w:p w:rsidR="001F07AF" w:rsidRPr="00071919" w:rsidRDefault="001F07AF" w:rsidP="001F07AF">
            <w:pPr>
              <w:spacing w:after="0" w:line="240" w:lineRule="auto"/>
              <w:rPr>
                <w:rFonts w:ascii="Times New Roman" w:hAnsi="Times New Roman"/>
                <w:sz w:val="24"/>
                <w:szCs w:val="24"/>
                <w:lang w:val="en-US"/>
              </w:rPr>
            </w:pPr>
          </w:p>
        </w:tc>
        <w:tc>
          <w:tcPr>
            <w:tcW w:w="658" w:type="dxa"/>
            <w:vAlign w:val="center"/>
          </w:tcPr>
          <w:p w:rsidR="001F07AF" w:rsidRPr="00071919" w:rsidRDefault="001F07AF" w:rsidP="001F07AF">
            <w:pPr>
              <w:spacing w:after="0" w:line="240" w:lineRule="auto"/>
              <w:rPr>
                <w:rFonts w:ascii="Times New Roman" w:hAnsi="Times New Roman"/>
                <w:sz w:val="24"/>
                <w:szCs w:val="24"/>
                <w:lang w:val="en-US"/>
              </w:rPr>
            </w:pPr>
          </w:p>
        </w:tc>
        <w:tc>
          <w:tcPr>
            <w:tcW w:w="719" w:type="dxa"/>
            <w:vAlign w:val="center"/>
          </w:tcPr>
          <w:p w:rsidR="001F07AF" w:rsidRPr="00071919" w:rsidRDefault="001F07AF" w:rsidP="001F07AF">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bl>
    <w:p w:rsidR="002217CC" w:rsidRPr="00071919" w:rsidRDefault="002217CC" w:rsidP="00793262">
      <w:pPr>
        <w:spacing w:after="0" w:line="240" w:lineRule="auto"/>
        <w:jc w:val="both"/>
        <w:rPr>
          <w:rFonts w:ascii="Times New Roman" w:hAnsi="Times New Roman"/>
          <w:sz w:val="24"/>
          <w:szCs w:val="24"/>
        </w:rPr>
      </w:pPr>
    </w:p>
    <w:p w:rsidR="00FE3859" w:rsidRPr="00071919" w:rsidRDefault="00FE3859" w:rsidP="00FE3859">
      <w:pPr>
        <w:spacing w:after="0" w:line="240" w:lineRule="auto"/>
        <w:jc w:val="both"/>
        <w:rPr>
          <w:rFonts w:ascii="Times New Roman" w:hAnsi="Times New Roman"/>
          <w:b/>
          <w:sz w:val="24"/>
          <w:szCs w:val="24"/>
        </w:rPr>
      </w:pPr>
      <w:r w:rsidRPr="00071919">
        <w:rPr>
          <w:rFonts w:ascii="Times New Roman" w:hAnsi="Times New Roman"/>
          <w:b/>
          <w:sz w:val="24"/>
          <w:szCs w:val="24"/>
          <w:lang w:val="en-US"/>
        </w:rPr>
        <w:t>Assessment</w:t>
      </w:r>
      <w:r w:rsidRPr="00071919">
        <w:rPr>
          <w:rFonts w:ascii="Times New Roman" w:hAnsi="Times New Roman"/>
          <w:b/>
          <w:sz w:val="24"/>
          <w:szCs w:val="24"/>
        </w:rPr>
        <w:t xml:space="preserve"> </w:t>
      </w:r>
      <w:r w:rsidRPr="00071919">
        <w:rPr>
          <w:rFonts w:ascii="Times New Roman" w:hAnsi="Times New Roman"/>
          <w:b/>
          <w:sz w:val="24"/>
          <w:szCs w:val="24"/>
          <w:lang w:val="en-US"/>
        </w:rPr>
        <w:t>Criteria</w:t>
      </w:r>
    </w:p>
    <w:p w:rsidR="00FE3859" w:rsidRPr="00071919" w:rsidRDefault="00FE3859" w:rsidP="00FE3859">
      <w:pPr>
        <w:spacing w:after="0" w:line="240" w:lineRule="auto"/>
        <w:jc w:val="both"/>
        <w:rPr>
          <w:rFonts w:ascii="Times New Roman" w:hAnsi="Times New Roman"/>
          <w:b/>
          <w:sz w:val="24"/>
          <w:szCs w:val="24"/>
        </w:rPr>
      </w:pPr>
    </w:p>
    <w:p w:rsidR="00FE3859" w:rsidRPr="00071919" w:rsidRDefault="00FE3859" w:rsidP="00FE3859">
      <w:pPr>
        <w:spacing w:after="0" w:line="240" w:lineRule="auto"/>
        <w:jc w:val="both"/>
        <w:rPr>
          <w:rFonts w:ascii="Times New Roman" w:hAnsi="Times New Roman"/>
          <w:b/>
          <w:sz w:val="24"/>
          <w:szCs w:val="24"/>
          <w:lang w:val="en-US"/>
        </w:rPr>
      </w:pPr>
      <w:r w:rsidRPr="00071919">
        <w:rPr>
          <w:rFonts w:ascii="Times New Roman" w:hAnsi="Times New Roman"/>
          <w:b/>
          <w:sz w:val="24"/>
          <w:szCs w:val="24"/>
          <w:lang w:val="en-US"/>
        </w:rPr>
        <w:t>In-class Participation</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FE3859" w:rsidRPr="00071919" w:rsidTr="008C386D">
        <w:trPr>
          <w:trHeight w:val="302"/>
        </w:trPr>
        <w:tc>
          <w:tcPr>
            <w:tcW w:w="2127" w:type="dxa"/>
            <w:shd w:val="clear" w:color="auto" w:fill="DAEEF3" w:themeFill="accent5" w:themeFillTint="33"/>
          </w:tcPr>
          <w:p w:rsidR="00FE3859" w:rsidRPr="00071919" w:rsidRDefault="00FE3859" w:rsidP="008C386D">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Grades</w:t>
            </w:r>
          </w:p>
        </w:tc>
        <w:tc>
          <w:tcPr>
            <w:tcW w:w="8222" w:type="dxa"/>
            <w:shd w:val="clear" w:color="auto" w:fill="DAEEF3" w:themeFill="accent5" w:themeFillTint="33"/>
          </w:tcPr>
          <w:p w:rsidR="00FE3859" w:rsidRPr="00071919" w:rsidRDefault="00FE3859" w:rsidP="008C386D">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Assessment Criteria</w:t>
            </w:r>
          </w:p>
        </w:tc>
      </w:tr>
      <w:tr w:rsidR="00FE3859" w:rsidRPr="00A25021" w:rsidTr="008C386D">
        <w:trPr>
          <w:trHeight w:val="45"/>
        </w:trPr>
        <w:tc>
          <w:tcPr>
            <w:tcW w:w="2127" w:type="dxa"/>
            <w:shd w:val="clear" w:color="auto" w:fill="auto"/>
          </w:tcPr>
          <w:p w:rsidR="00FE3859" w:rsidRPr="00071919" w:rsidRDefault="00FE3859" w:rsidP="008C386D">
            <w:pPr>
              <w:spacing w:after="0" w:line="240" w:lineRule="auto"/>
              <w:rPr>
                <w:rFonts w:ascii="Times New Roman" w:eastAsiaTheme="minorHAnsi" w:hAnsi="Times New Roman"/>
                <w:sz w:val="24"/>
                <w:szCs w:val="24"/>
              </w:rPr>
            </w:pPr>
            <w:r w:rsidRPr="00071919">
              <w:rPr>
                <w:rFonts w:ascii="Times New Roman" w:eastAsiaTheme="minorHAnsi" w:hAnsi="Times New Roman"/>
                <w:sz w:val="24"/>
                <w:szCs w:val="24"/>
              </w:rPr>
              <w:t>«</w:t>
            </w:r>
            <w:r w:rsidRPr="00071919">
              <w:rPr>
                <w:rFonts w:ascii="Times New Roman" w:eastAsiaTheme="minorHAnsi" w:hAnsi="Times New Roman"/>
                <w:sz w:val="24"/>
                <w:szCs w:val="24"/>
                <w:lang w:val="en-US"/>
              </w:rPr>
              <w:t>Excellent</w:t>
            </w:r>
            <w:r w:rsidRPr="00071919">
              <w:rPr>
                <w:rFonts w:ascii="Times New Roman" w:eastAsiaTheme="minorHAnsi" w:hAnsi="Times New Roman"/>
                <w:sz w:val="24"/>
                <w:szCs w:val="24"/>
              </w:rPr>
              <w:t>»</w:t>
            </w:r>
            <w:r w:rsidRPr="00071919">
              <w:rPr>
                <w:rFonts w:ascii="Times New Roman" w:eastAsiaTheme="minorHAnsi" w:hAnsi="Times New Roman"/>
                <w:sz w:val="24"/>
                <w:szCs w:val="24"/>
                <w:lang w:val="en-US"/>
              </w:rPr>
              <w:t xml:space="preserve"> (8-10)</w:t>
            </w:r>
          </w:p>
        </w:tc>
        <w:tc>
          <w:tcPr>
            <w:tcW w:w="8222" w:type="dxa"/>
            <w:shd w:val="clear" w:color="auto" w:fill="auto"/>
          </w:tcPr>
          <w:p w:rsidR="00FE3859" w:rsidRPr="00071919" w:rsidRDefault="00FE3859" w:rsidP="008C386D">
            <w:pPr>
              <w:spacing w:after="0" w:line="240" w:lineRule="auto"/>
              <w:jc w:val="both"/>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A critical analysis which demonstrates original thinking and shows strong evidence of preparatory research and broad background knowledge. </w:t>
            </w:r>
          </w:p>
        </w:tc>
      </w:tr>
      <w:tr w:rsidR="00FE3859" w:rsidRPr="00071919" w:rsidTr="008C386D">
        <w:trPr>
          <w:trHeight w:val="45"/>
        </w:trPr>
        <w:tc>
          <w:tcPr>
            <w:tcW w:w="2127" w:type="dxa"/>
            <w:shd w:val="clear" w:color="auto" w:fill="auto"/>
          </w:tcPr>
          <w:p w:rsidR="00FE3859" w:rsidRPr="00071919" w:rsidRDefault="00FE3859" w:rsidP="008C386D">
            <w:pPr>
              <w:spacing w:after="0" w:line="240" w:lineRule="auto"/>
              <w:rPr>
                <w:rFonts w:ascii="Times New Roman" w:eastAsiaTheme="minorHAnsi" w:hAnsi="Times New Roman"/>
                <w:sz w:val="24"/>
                <w:szCs w:val="24"/>
              </w:rPr>
            </w:pPr>
            <w:r w:rsidRPr="00071919">
              <w:rPr>
                <w:rFonts w:ascii="Times New Roman" w:eastAsiaTheme="minorHAnsi" w:hAnsi="Times New Roman"/>
                <w:sz w:val="24"/>
                <w:szCs w:val="24"/>
              </w:rPr>
              <w:t>«</w:t>
            </w:r>
            <w:r w:rsidRPr="00071919">
              <w:rPr>
                <w:rFonts w:ascii="Times New Roman" w:eastAsiaTheme="minorHAnsi" w:hAnsi="Times New Roman"/>
                <w:sz w:val="24"/>
                <w:szCs w:val="24"/>
                <w:lang w:val="en-US"/>
              </w:rPr>
              <w:t>Good</w:t>
            </w:r>
            <w:r w:rsidRPr="00071919">
              <w:rPr>
                <w:rFonts w:ascii="Times New Roman" w:eastAsiaTheme="minorHAnsi" w:hAnsi="Times New Roman"/>
                <w:sz w:val="24"/>
                <w:szCs w:val="24"/>
              </w:rPr>
              <w:t>»</w:t>
            </w:r>
            <w:r w:rsidRPr="00071919">
              <w:rPr>
                <w:rFonts w:ascii="Times New Roman" w:eastAsiaTheme="minorHAnsi" w:hAnsi="Times New Roman"/>
                <w:sz w:val="24"/>
                <w:szCs w:val="24"/>
                <w:lang w:val="en-US"/>
              </w:rPr>
              <w:t xml:space="preserve"> (6-7)</w:t>
            </w:r>
          </w:p>
        </w:tc>
        <w:tc>
          <w:tcPr>
            <w:tcW w:w="8222" w:type="dxa"/>
            <w:shd w:val="clear" w:color="auto" w:fill="auto"/>
          </w:tcPr>
          <w:p w:rsidR="00FE3859" w:rsidRPr="00071919" w:rsidRDefault="00FE3859" w:rsidP="008C386D">
            <w:pPr>
              <w:spacing w:after="0" w:line="240" w:lineRule="auto"/>
              <w:jc w:val="both"/>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 xml:space="preserve">Shows strong evidence of preparatory research and broad background knowledge. Excellent oral expression. </w:t>
            </w:r>
          </w:p>
        </w:tc>
      </w:tr>
      <w:tr w:rsidR="00FE3859" w:rsidRPr="00A25021" w:rsidTr="008C386D">
        <w:trPr>
          <w:trHeight w:val="45"/>
        </w:trPr>
        <w:tc>
          <w:tcPr>
            <w:tcW w:w="2127" w:type="dxa"/>
            <w:shd w:val="clear" w:color="auto" w:fill="auto"/>
            <w:tcMar>
              <w:top w:w="57" w:type="dxa"/>
              <w:left w:w="57" w:type="dxa"/>
              <w:bottom w:w="57" w:type="dxa"/>
              <w:right w:w="57" w:type="dxa"/>
            </w:tcMar>
          </w:tcPr>
          <w:p w:rsidR="00FE3859" w:rsidRPr="00071919" w:rsidRDefault="00FE3859" w:rsidP="008C386D">
            <w:pPr>
              <w:spacing w:after="0" w:line="240" w:lineRule="auto"/>
              <w:rPr>
                <w:rFonts w:ascii="Times New Roman" w:hAnsi="Times New Roman"/>
                <w:color w:val="000000"/>
                <w:sz w:val="24"/>
                <w:szCs w:val="24"/>
                <w:shd w:val="clear" w:color="auto" w:fill="FFFFFF"/>
              </w:rPr>
            </w:pPr>
            <w:r w:rsidRPr="00071919">
              <w:rPr>
                <w:rFonts w:ascii="Times New Roman" w:hAnsi="Times New Roman"/>
                <w:color w:val="000000"/>
                <w:sz w:val="24"/>
                <w:szCs w:val="24"/>
                <w:shd w:val="clear" w:color="auto" w:fill="FFFFFF"/>
              </w:rPr>
              <w:t>«</w:t>
            </w:r>
            <w:proofErr w:type="spellStart"/>
            <w:r w:rsidRPr="00071919">
              <w:rPr>
                <w:rFonts w:ascii="Times New Roman" w:hAnsi="Times New Roman"/>
                <w:color w:val="000000"/>
                <w:sz w:val="24"/>
                <w:szCs w:val="24"/>
                <w:shd w:val="clear" w:color="auto" w:fill="FFFFFF"/>
              </w:rPr>
              <w:t>Satisfactory</w:t>
            </w:r>
            <w:proofErr w:type="spellEnd"/>
            <w:r w:rsidRPr="00071919">
              <w:rPr>
                <w:rFonts w:ascii="Times New Roman" w:hAnsi="Times New Roman"/>
                <w:color w:val="000000"/>
                <w:sz w:val="24"/>
                <w:szCs w:val="24"/>
                <w:shd w:val="clear" w:color="auto" w:fill="FFFFFF"/>
              </w:rPr>
              <w:t>»</w:t>
            </w:r>
            <w:r w:rsidRPr="00071919">
              <w:rPr>
                <w:rFonts w:ascii="Times New Roman" w:hAnsi="Times New Roman"/>
                <w:color w:val="000000"/>
                <w:sz w:val="24"/>
                <w:szCs w:val="24"/>
                <w:shd w:val="clear" w:color="auto" w:fill="FFFFFF"/>
                <w:lang w:val="en-US"/>
              </w:rPr>
              <w:t xml:space="preserve"> </w:t>
            </w:r>
            <w:r w:rsidRPr="00071919">
              <w:rPr>
                <w:rFonts w:ascii="Times New Roman" w:eastAsiaTheme="minorHAnsi" w:hAnsi="Times New Roman"/>
                <w:sz w:val="24"/>
                <w:szCs w:val="24"/>
                <w:lang w:val="en-US"/>
              </w:rPr>
              <w:t>(4-5)</w:t>
            </w:r>
          </w:p>
          <w:p w:rsidR="00FE3859" w:rsidRPr="00071919" w:rsidRDefault="00FE3859" w:rsidP="008C386D">
            <w:pPr>
              <w:spacing w:after="0" w:line="240" w:lineRule="auto"/>
              <w:rPr>
                <w:rFonts w:ascii="Times New Roman" w:eastAsiaTheme="minorHAnsi" w:hAnsi="Times New Roman"/>
                <w:sz w:val="24"/>
                <w:szCs w:val="24"/>
                <w:lang w:val="en-US"/>
              </w:rPr>
            </w:pPr>
          </w:p>
        </w:tc>
        <w:tc>
          <w:tcPr>
            <w:tcW w:w="8222" w:type="dxa"/>
            <w:shd w:val="clear" w:color="auto" w:fill="auto"/>
          </w:tcPr>
          <w:p w:rsidR="00FE3859" w:rsidRPr="00071919" w:rsidRDefault="00FE3859" w:rsidP="008C386D">
            <w:pPr>
              <w:spacing w:after="0" w:line="240" w:lineRule="auto"/>
              <w:jc w:val="both"/>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Satisfactory overall, showing a fair knowledge of the topic, a reasonable standard of expression. Some hesitation in answering follow-up questions and/or gives incomplete or partly irrelevant answers.</w:t>
            </w:r>
          </w:p>
        </w:tc>
      </w:tr>
      <w:tr w:rsidR="00FE3859" w:rsidRPr="00A25021" w:rsidTr="008C386D">
        <w:trPr>
          <w:trHeight w:val="45"/>
        </w:trPr>
        <w:tc>
          <w:tcPr>
            <w:tcW w:w="2127" w:type="dxa"/>
            <w:shd w:val="clear" w:color="auto" w:fill="auto"/>
            <w:tcMar>
              <w:top w:w="57" w:type="dxa"/>
              <w:left w:w="57" w:type="dxa"/>
              <w:bottom w:w="57" w:type="dxa"/>
              <w:right w:w="57" w:type="dxa"/>
            </w:tcMar>
          </w:tcPr>
          <w:p w:rsidR="00FE3859" w:rsidRPr="00071919" w:rsidRDefault="00FE3859" w:rsidP="008C386D">
            <w:pPr>
              <w:spacing w:after="0" w:line="240" w:lineRule="auto"/>
              <w:rPr>
                <w:rFonts w:ascii="Times New Roman" w:hAnsi="Times New Roman"/>
                <w:color w:val="000000"/>
                <w:sz w:val="24"/>
                <w:szCs w:val="24"/>
                <w:shd w:val="clear" w:color="auto" w:fill="FFFFFF"/>
              </w:rPr>
            </w:pPr>
            <w:r w:rsidRPr="00071919">
              <w:rPr>
                <w:rFonts w:ascii="Times New Roman" w:hAnsi="Times New Roman"/>
                <w:color w:val="000000"/>
                <w:sz w:val="24"/>
                <w:szCs w:val="24"/>
                <w:shd w:val="clear" w:color="auto" w:fill="FFFFFF"/>
              </w:rPr>
              <w:t>«</w:t>
            </w:r>
            <w:r w:rsidRPr="00071919">
              <w:rPr>
                <w:rFonts w:ascii="Times New Roman" w:hAnsi="Times New Roman"/>
                <w:color w:val="000000"/>
                <w:sz w:val="24"/>
                <w:szCs w:val="24"/>
                <w:shd w:val="clear" w:color="auto" w:fill="FFFFFF"/>
                <w:lang w:val="en-US"/>
              </w:rPr>
              <w:t>Fail</w:t>
            </w:r>
            <w:r w:rsidRPr="00071919">
              <w:rPr>
                <w:rFonts w:ascii="Times New Roman" w:hAnsi="Times New Roman"/>
                <w:color w:val="000000"/>
                <w:sz w:val="24"/>
                <w:szCs w:val="24"/>
                <w:shd w:val="clear" w:color="auto" w:fill="FFFFFF"/>
              </w:rPr>
              <w:t>»</w:t>
            </w:r>
            <w:r w:rsidRPr="00071919">
              <w:rPr>
                <w:rFonts w:ascii="Times New Roman" w:hAnsi="Times New Roman"/>
                <w:color w:val="000000"/>
                <w:sz w:val="24"/>
                <w:szCs w:val="24"/>
                <w:shd w:val="clear" w:color="auto" w:fill="FFFFFF"/>
                <w:lang w:val="en-US"/>
              </w:rPr>
              <w:t xml:space="preserve"> (0-2)</w:t>
            </w:r>
          </w:p>
        </w:tc>
        <w:tc>
          <w:tcPr>
            <w:tcW w:w="8222" w:type="dxa"/>
            <w:shd w:val="clear" w:color="auto" w:fill="auto"/>
          </w:tcPr>
          <w:p w:rsidR="00FE3859" w:rsidRPr="00071919" w:rsidRDefault="00FE3859" w:rsidP="008C386D">
            <w:pPr>
              <w:spacing w:after="0" w:line="240" w:lineRule="auto"/>
              <w:jc w:val="both"/>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 xml:space="preserve">Limited evidence of relevant knowledge and an attempt to address the topic.  Unable to offer relevant information or opinion in answer to follow-up questions. </w:t>
            </w:r>
          </w:p>
        </w:tc>
      </w:tr>
    </w:tbl>
    <w:p w:rsidR="00FE3859" w:rsidRPr="00071919" w:rsidRDefault="00FE3859" w:rsidP="00FE3859">
      <w:pPr>
        <w:spacing w:after="0" w:line="240" w:lineRule="auto"/>
        <w:jc w:val="both"/>
        <w:rPr>
          <w:rFonts w:ascii="Times New Roman" w:hAnsi="Times New Roman"/>
          <w:b/>
          <w:sz w:val="24"/>
          <w:szCs w:val="24"/>
          <w:lang w:val="en-US"/>
        </w:rPr>
      </w:pPr>
    </w:p>
    <w:p w:rsidR="00FE3859" w:rsidRPr="00071919" w:rsidRDefault="00FE3859" w:rsidP="00FE3859">
      <w:pPr>
        <w:spacing w:after="0" w:line="240" w:lineRule="auto"/>
        <w:jc w:val="both"/>
        <w:rPr>
          <w:rFonts w:ascii="Times New Roman" w:hAnsi="Times New Roman"/>
          <w:b/>
          <w:sz w:val="24"/>
          <w:szCs w:val="24"/>
          <w:lang w:val="en-US"/>
        </w:rPr>
      </w:pPr>
      <w:r w:rsidRPr="00071919">
        <w:rPr>
          <w:rFonts w:ascii="Times New Roman" w:hAnsi="Times New Roman"/>
          <w:b/>
          <w:sz w:val="24"/>
          <w:szCs w:val="24"/>
          <w:lang w:val="en-US"/>
        </w:rPr>
        <w:t xml:space="preserve">Project Work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FE3859" w:rsidRPr="00071919" w:rsidTr="008C386D">
        <w:trPr>
          <w:trHeight w:val="302"/>
        </w:trPr>
        <w:tc>
          <w:tcPr>
            <w:tcW w:w="2127" w:type="dxa"/>
            <w:shd w:val="clear" w:color="auto" w:fill="DAEEF3" w:themeFill="accent5" w:themeFillTint="33"/>
          </w:tcPr>
          <w:p w:rsidR="00FE3859" w:rsidRPr="00071919" w:rsidRDefault="00FE3859" w:rsidP="008C386D">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Grades</w:t>
            </w:r>
          </w:p>
        </w:tc>
        <w:tc>
          <w:tcPr>
            <w:tcW w:w="8222" w:type="dxa"/>
            <w:shd w:val="clear" w:color="auto" w:fill="DAEEF3" w:themeFill="accent5" w:themeFillTint="33"/>
          </w:tcPr>
          <w:p w:rsidR="00FE3859" w:rsidRPr="00071919" w:rsidRDefault="00FE3859" w:rsidP="008C386D">
            <w:pPr>
              <w:spacing w:after="0" w:line="240" w:lineRule="auto"/>
              <w:jc w:val="center"/>
              <w:rPr>
                <w:rFonts w:ascii="Times New Roman" w:eastAsiaTheme="minorHAnsi" w:hAnsi="Times New Roman"/>
                <w:b/>
                <w:sz w:val="24"/>
                <w:szCs w:val="24"/>
                <w:lang w:val="en-US"/>
              </w:rPr>
            </w:pPr>
            <w:r w:rsidRPr="00071919">
              <w:rPr>
                <w:rFonts w:ascii="Times New Roman" w:eastAsiaTheme="minorHAnsi" w:hAnsi="Times New Roman"/>
                <w:b/>
                <w:sz w:val="24"/>
                <w:szCs w:val="24"/>
                <w:lang w:val="en-US"/>
              </w:rPr>
              <w:t>Assessment Criteria</w:t>
            </w:r>
          </w:p>
        </w:tc>
      </w:tr>
      <w:tr w:rsidR="00FE3859" w:rsidRPr="00A25021" w:rsidTr="008C386D">
        <w:trPr>
          <w:trHeight w:val="45"/>
        </w:trPr>
        <w:tc>
          <w:tcPr>
            <w:tcW w:w="2127" w:type="dxa"/>
            <w:shd w:val="clear" w:color="auto" w:fill="auto"/>
          </w:tcPr>
          <w:p w:rsidR="00FE3859" w:rsidRPr="00071919" w:rsidRDefault="00FE3859" w:rsidP="008C386D">
            <w:pPr>
              <w:spacing w:after="0" w:line="240" w:lineRule="auto"/>
              <w:rPr>
                <w:rFonts w:ascii="Times New Roman" w:eastAsiaTheme="minorHAnsi" w:hAnsi="Times New Roman"/>
                <w:sz w:val="24"/>
                <w:szCs w:val="24"/>
              </w:rPr>
            </w:pPr>
            <w:r w:rsidRPr="00071919">
              <w:rPr>
                <w:rFonts w:ascii="Times New Roman" w:eastAsiaTheme="minorHAnsi" w:hAnsi="Times New Roman"/>
                <w:sz w:val="24"/>
                <w:szCs w:val="24"/>
              </w:rPr>
              <w:t>«</w:t>
            </w:r>
            <w:r w:rsidRPr="00071919">
              <w:rPr>
                <w:rFonts w:ascii="Times New Roman" w:eastAsiaTheme="minorHAnsi" w:hAnsi="Times New Roman"/>
                <w:sz w:val="24"/>
                <w:szCs w:val="24"/>
                <w:lang w:val="en-US"/>
              </w:rPr>
              <w:t>Excellent</w:t>
            </w:r>
            <w:r w:rsidRPr="00071919">
              <w:rPr>
                <w:rFonts w:ascii="Times New Roman" w:eastAsiaTheme="minorHAnsi" w:hAnsi="Times New Roman"/>
                <w:sz w:val="24"/>
                <w:szCs w:val="24"/>
              </w:rPr>
              <w:t>»</w:t>
            </w:r>
            <w:r w:rsidRPr="00071919">
              <w:rPr>
                <w:rFonts w:ascii="Times New Roman" w:eastAsiaTheme="minorHAnsi" w:hAnsi="Times New Roman"/>
                <w:sz w:val="24"/>
                <w:szCs w:val="24"/>
                <w:lang w:val="en-US"/>
              </w:rPr>
              <w:t xml:space="preserve"> (8-10)</w:t>
            </w:r>
          </w:p>
          <w:p w:rsidR="00FE3859" w:rsidRPr="00071919" w:rsidRDefault="00FE3859" w:rsidP="008C386D">
            <w:pPr>
              <w:spacing w:after="0" w:line="240" w:lineRule="auto"/>
              <w:rPr>
                <w:rFonts w:ascii="Times New Roman" w:eastAsiaTheme="minorHAnsi" w:hAnsi="Times New Roman"/>
                <w:sz w:val="24"/>
                <w:szCs w:val="24"/>
                <w:lang w:val="en-US"/>
              </w:rPr>
            </w:pPr>
          </w:p>
          <w:p w:rsidR="00FE3859" w:rsidRPr="00071919" w:rsidRDefault="00FE3859" w:rsidP="008C386D">
            <w:pPr>
              <w:spacing w:after="0" w:line="240" w:lineRule="auto"/>
              <w:rPr>
                <w:rFonts w:ascii="Times New Roman" w:eastAsiaTheme="minorHAnsi" w:hAnsi="Times New Roman"/>
                <w:sz w:val="24"/>
                <w:szCs w:val="24"/>
                <w:lang w:val="en-US"/>
              </w:rPr>
            </w:pPr>
          </w:p>
        </w:tc>
        <w:tc>
          <w:tcPr>
            <w:tcW w:w="8222" w:type="dxa"/>
            <w:shd w:val="clear" w:color="auto" w:fill="auto"/>
          </w:tcPr>
          <w:p w:rsidR="00FE3859" w:rsidRPr="00071919" w:rsidRDefault="00FE3859" w:rsidP="008C386D">
            <w:pPr>
              <w:spacing w:after="0" w:line="240" w:lineRule="auto"/>
              <w:jc w:val="both"/>
              <w:rPr>
                <w:rFonts w:ascii="Times New Roman" w:eastAsiaTheme="minorHAnsi" w:hAnsi="Times New Roman"/>
                <w:sz w:val="24"/>
                <w:szCs w:val="24"/>
                <w:lang w:val="en-US"/>
              </w:rPr>
            </w:pPr>
            <w:r w:rsidRPr="00071919">
              <w:rPr>
                <w:rFonts w:ascii="Times New Roman" w:hAnsi="Times New Roman"/>
                <w:color w:val="000000"/>
                <w:sz w:val="24"/>
                <w:szCs w:val="24"/>
                <w:shd w:val="clear" w:color="auto" w:fill="FFFFFF"/>
                <w:lang w:val="en-US"/>
              </w:rPr>
              <w:t>A well-structured, analytical presentation of project work. Shows strong 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discussion.</w:t>
            </w:r>
          </w:p>
        </w:tc>
      </w:tr>
      <w:tr w:rsidR="00FE3859" w:rsidRPr="00A25021" w:rsidTr="008C386D">
        <w:trPr>
          <w:trHeight w:val="45"/>
        </w:trPr>
        <w:tc>
          <w:tcPr>
            <w:tcW w:w="2127" w:type="dxa"/>
            <w:shd w:val="clear" w:color="auto" w:fill="auto"/>
          </w:tcPr>
          <w:p w:rsidR="00FE3859" w:rsidRPr="00071919" w:rsidRDefault="00FE3859" w:rsidP="008C386D">
            <w:pPr>
              <w:spacing w:after="0" w:line="240" w:lineRule="auto"/>
              <w:rPr>
                <w:rFonts w:ascii="Times New Roman" w:eastAsiaTheme="minorHAnsi" w:hAnsi="Times New Roman"/>
                <w:sz w:val="24"/>
                <w:szCs w:val="24"/>
              </w:rPr>
            </w:pPr>
            <w:r w:rsidRPr="00071919">
              <w:rPr>
                <w:rFonts w:ascii="Times New Roman" w:eastAsiaTheme="minorHAnsi" w:hAnsi="Times New Roman"/>
                <w:sz w:val="24"/>
                <w:szCs w:val="24"/>
              </w:rPr>
              <w:t>«</w:t>
            </w:r>
            <w:r w:rsidRPr="00071919">
              <w:rPr>
                <w:rFonts w:ascii="Times New Roman" w:eastAsiaTheme="minorHAnsi" w:hAnsi="Times New Roman"/>
                <w:sz w:val="24"/>
                <w:szCs w:val="24"/>
                <w:lang w:val="en-US"/>
              </w:rPr>
              <w:t>Good</w:t>
            </w:r>
            <w:r w:rsidRPr="00071919">
              <w:rPr>
                <w:rFonts w:ascii="Times New Roman" w:eastAsiaTheme="minorHAnsi" w:hAnsi="Times New Roman"/>
                <w:sz w:val="24"/>
                <w:szCs w:val="24"/>
              </w:rPr>
              <w:t>»</w:t>
            </w:r>
            <w:r w:rsidRPr="00071919">
              <w:rPr>
                <w:rFonts w:ascii="Times New Roman" w:eastAsiaTheme="minorHAnsi" w:hAnsi="Times New Roman"/>
                <w:sz w:val="24"/>
                <w:szCs w:val="24"/>
                <w:lang w:val="en-US"/>
              </w:rPr>
              <w:t xml:space="preserve"> (6-7)</w:t>
            </w:r>
          </w:p>
          <w:p w:rsidR="00FE3859" w:rsidRPr="00071919" w:rsidRDefault="00FE3859" w:rsidP="008C386D">
            <w:pPr>
              <w:spacing w:after="0" w:line="240" w:lineRule="auto"/>
              <w:rPr>
                <w:rFonts w:ascii="Times New Roman" w:eastAsiaTheme="minorHAnsi" w:hAnsi="Times New Roman"/>
                <w:sz w:val="24"/>
                <w:szCs w:val="24"/>
                <w:lang w:val="en-US"/>
              </w:rPr>
            </w:pPr>
          </w:p>
          <w:p w:rsidR="00FE3859" w:rsidRPr="00071919" w:rsidRDefault="00FE3859" w:rsidP="008C386D">
            <w:pPr>
              <w:spacing w:after="0" w:line="240" w:lineRule="auto"/>
              <w:rPr>
                <w:rFonts w:ascii="Times New Roman" w:eastAsiaTheme="minorHAnsi" w:hAnsi="Times New Roman"/>
                <w:sz w:val="24"/>
                <w:szCs w:val="24"/>
                <w:lang w:val="en-US"/>
              </w:rPr>
            </w:pPr>
          </w:p>
        </w:tc>
        <w:tc>
          <w:tcPr>
            <w:tcW w:w="8222" w:type="dxa"/>
            <w:shd w:val="clear" w:color="auto" w:fill="auto"/>
          </w:tcPr>
          <w:p w:rsidR="00FE3859" w:rsidRPr="00071919" w:rsidRDefault="00FE3859" w:rsidP="008C386D">
            <w:pPr>
              <w:spacing w:after="0" w:line="240" w:lineRule="auto"/>
              <w:jc w:val="both"/>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Clearly organized analysis, showing evidence of a good overall knowledge of the topic. The presenter of the project work highlights key points and responds to follow up questions appropriately. In group presentations there is evidence that the group has met to discuss the topic and is presenting the results of that discussion, in an order previously agreed.</w:t>
            </w:r>
          </w:p>
        </w:tc>
      </w:tr>
      <w:tr w:rsidR="00FE3859" w:rsidRPr="00A25021" w:rsidTr="008C386D">
        <w:trPr>
          <w:trHeight w:val="45"/>
        </w:trPr>
        <w:tc>
          <w:tcPr>
            <w:tcW w:w="2127" w:type="dxa"/>
            <w:shd w:val="clear" w:color="auto" w:fill="auto"/>
            <w:tcMar>
              <w:top w:w="57" w:type="dxa"/>
              <w:left w:w="57" w:type="dxa"/>
              <w:bottom w:w="57" w:type="dxa"/>
              <w:right w:w="57" w:type="dxa"/>
            </w:tcMar>
          </w:tcPr>
          <w:p w:rsidR="00FE3859" w:rsidRPr="00071919" w:rsidRDefault="00FE3859" w:rsidP="008C386D">
            <w:pPr>
              <w:spacing w:after="0" w:line="240" w:lineRule="auto"/>
              <w:rPr>
                <w:rFonts w:ascii="Times New Roman" w:hAnsi="Times New Roman"/>
                <w:color w:val="000000"/>
                <w:sz w:val="24"/>
                <w:szCs w:val="24"/>
                <w:shd w:val="clear" w:color="auto" w:fill="FFFFFF"/>
              </w:rPr>
            </w:pPr>
            <w:r w:rsidRPr="00071919">
              <w:rPr>
                <w:rFonts w:ascii="Times New Roman" w:hAnsi="Times New Roman"/>
                <w:color w:val="000000"/>
                <w:sz w:val="24"/>
                <w:szCs w:val="24"/>
                <w:shd w:val="clear" w:color="auto" w:fill="FFFFFF"/>
              </w:rPr>
              <w:t>«</w:t>
            </w:r>
            <w:proofErr w:type="spellStart"/>
            <w:r w:rsidRPr="00071919">
              <w:rPr>
                <w:rFonts w:ascii="Times New Roman" w:hAnsi="Times New Roman"/>
                <w:color w:val="000000"/>
                <w:sz w:val="24"/>
                <w:szCs w:val="24"/>
                <w:shd w:val="clear" w:color="auto" w:fill="FFFFFF"/>
              </w:rPr>
              <w:t>Satisfactory</w:t>
            </w:r>
            <w:proofErr w:type="spellEnd"/>
            <w:r w:rsidRPr="00071919">
              <w:rPr>
                <w:rFonts w:ascii="Times New Roman" w:hAnsi="Times New Roman"/>
                <w:color w:val="000000"/>
                <w:sz w:val="24"/>
                <w:szCs w:val="24"/>
                <w:shd w:val="clear" w:color="auto" w:fill="FFFFFF"/>
              </w:rPr>
              <w:t>»</w:t>
            </w:r>
            <w:r w:rsidRPr="00071919">
              <w:rPr>
                <w:rFonts w:ascii="Times New Roman" w:hAnsi="Times New Roman"/>
                <w:color w:val="000000"/>
                <w:sz w:val="24"/>
                <w:szCs w:val="24"/>
                <w:shd w:val="clear" w:color="auto" w:fill="FFFFFF"/>
                <w:lang w:val="en-US"/>
              </w:rPr>
              <w:t xml:space="preserve"> </w:t>
            </w:r>
            <w:r w:rsidRPr="00071919">
              <w:rPr>
                <w:rFonts w:ascii="Times New Roman" w:eastAsiaTheme="minorHAnsi" w:hAnsi="Times New Roman"/>
                <w:sz w:val="24"/>
                <w:szCs w:val="24"/>
                <w:lang w:val="en-US"/>
              </w:rPr>
              <w:t>(4-5)</w:t>
            </w:r>
          </w:p>
          <w:p w:rsidR="00FE3859" w:rsidRPr="00071919" w:rsidRDefault="00FE3859" w:rsidP="008C386D">
            <w:pPr>
              <w:spacing w:after="0" w:line="240" w:lineRule="auto"/>
              <w:rPr>
                <w:rFonts w:ascii="Times New Roman" w:eastAsiaTheme="minorHAnsi" w:hAnsi="Times New Roman"/>
                <w:sz w:val="24"/>
                <w:szCs w:val="24"/>
                <w:lang w:val="en-US"/>
              </w:rPr>
            </w:pPr>
          </w:p>
          <w:p w:rsidR="00FE3859" w:rsidRPr="00071919" w:rsidRDefault="00FE3859" w:rsidP="008C386D">
            <w:pPr>
              <w:spacing w:after="0" w:line="240" w:lineRule="auto"/>
              <w:rPr>
                <w:rFonts w:ascii="Times New Roman" w:eastAsiaTheme="minorHAnsi" w:hAnsi="Times New Roman"/>
                <w:sz w:val="24"/>
                <w:szCs w:val="24"/>
                <w:lang w:val="en-US"/>
              </w:rPr>
            </w:pPr>
          </w:p>
        </w:tc>
        <w:tc>
          <w:tcPr>
            <w:tcW w:w="8222" w:type="dxa"/>
            <w:shd w:val="clear" w:color="auto" w:fill="auto"/>
          </w:tcPr>
          <w:p w:rsidR="00FE3859" w:rsidRPr="00071919" w:rsidRDefault="00FE3859" w:rsidP="008C386D">
            <w:pPr>
              <w:spacing w:after="0" w:line="240" w:lineRule="auto"/>
              <w:jc w:val="both"/>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Takes a very basic approach to the topic, using broadly appropriate material but lacking focus. The presentation of project work is largely unstructured, and some points are irrelevant to the topic. Knowledge of the topic is limited and there may be evidence of basic misunderstanding. In a group presentation, most of the work is done by one or two students and the individual contributions do not add up.</w:t>
            </w:r>
          </w:p>
        </w:tc>
      </w:tr>
      <w:tr w:rsidR="00FE3859" w:rsidRPr="00A25021" w:rsidTr="008C386D">
        <w:trPr>
          <w:trHeight w:val="45"/>
        </w:trPr>
        <w:tc>
          <w:tcPr>
            <w:tcW w:w="2127" w:type="dxa"/>
            <w:shd w:val="clear" w:color="auto" w:fill="auto"/>
            <w:tcMar>
              <w:top w:w="57" w:type="dxa"/>
              <w:left w:w="57" w:type="dxa"/>
              <w:bottom w:w="57" w:type="dxa"/>
              <w:right w:w="57" w:type="dxa"/>
            </w:tcMar>
          </w:tcPr>
          <w:p w:rsidR="00FE3859" w:rsidRPr="00071919" w:rsidRDefault="00FE3859" w:rsidP="008C386D">
            <w:pPr>
              <w:spacing w:after="0" w:line="240" w:lineRule="auto"/>
              <w:rPr>
                <w:rFonts w:ascii="Times New Roman" w:hAnsi="Times New Roman"/>
                <w:color w:val="000000"/>
                <w:sz w:val="24"/>
                <w:szCs w:val="24"/>
                <w:shd w:val="clear" w:color="auto" w:fill="FFFFFF"/>
              </w:rPr>
            </w:pPr>
            <w:r w:rsidRPr="00071919">
              <w:rPr>
                <w:rFonts w:ascii="Times New Roman" w:hAnsi="Times New Roman"/>
                <w:color w:val="000000"/>
                <w:sz w:val="24"/>
                <w:szCs w:val="24"/>
                <w:shd w:val="clear" w:color="auto" w:fill="FFFFFF"/>
              </w:rPr>
              <w:t>«</w:t>
            </w:r>
            <w:r w:rsidRPr="00071919">
              <w:rPr>
                <w:rFonts w:ascii="Times New Roman" w:hAnsi="Times New Roman"/>
                <w:color w:val="000000"/>
                <w:sz w:val="24"/>
                <w:szCs w:val="24"/>
                <w:shd w:val="clear" w:color="auto" w:fill="FFFFFF"/>
                <w:lang w:val="en-US"/>
              </w:rPr>
              <w:t>Fail</w:t>
            </w:r>
            <w:r w:rsidRPr="00071919">
              <w:rPr>
                <w:rFonts w:ascii="Times New Roman" w:hAnsi="Times New Roman"/>
                <w:color w:val="000000"/>
                <w:sz w:val="24"/>
                <w:szCs w:val="24"/>
                <w:shd w:val="clear" w:color="auto" w:fill="FFFFFF"/>
              </w:rPr>
              <w:t>»</w:t>
            </w:r>
            <w:r w:rsidRPr="00071919">
              <w:rPr>
                <w:rFonts w:ascii="Times New Roman" w:hAnsi="Times New Roman"/>
                <w:color w:val="000000"/>
                <w:sz w:val="24"/>
                <w:szCs w:val="24"/>
                <w:shd w:val="clear" w:color="auto" w:fill="FFFFFF"/>
                <w:lang w:val="en-US"/>
              </w:rPr>
              <w:t xml:space="preserve"> (0-2)</w:t>
            </w:r>
          </w:p>
        </w:tc>
        <w:tc>
          <w:tcPr>
            <w:tcW w:w="8222" w:type="dxa"/>
            <w:shd w:val="clear" w:color="auto" w:fill="auto"/>
          </w:tcPr>
          <w:p w:rsidR="00FE3859" w:rsidRPr="00071919" w:rsidRDefault="00FE3859" w:rsidP="008C386D">
            <w:pPr>
              <w:spacing w:after="0" w:line="240" w:lineRule="auto"/>
              <w:jc w:val="both"/>
              <w:rPr>
                <w:rFonts w:ascii="Times New Roman" w:eastAsiaTheme="minorHAnsi" w:hAnsi="Times New Roman"/>
                <w:sz w:val="24"/>
                <w:szCs w:val="24"/>
                <w:lang w:val="en-US"/>
              </w:rPr>
            </w:pPr>
            <w:r w:rsidRPr="00071919">
              <w:rPr>
                <w:rFonts w:ascii="Times New Roman" w:eastAsiaTheme="minorHAnsi" w:hAnsi="Times New Roman"/>
                <w:sz w:val="24"/>
                <w:szCs w:val="24"/>
                <w:lang w:val="en-US"/>
              </w:rPr>
              <w:t>Fails to demonstrate any appropriate knowledge.</w:t>
            </w:r>
          </w:p>
        </w:tc>
      </w:tr>
    </w:tbl>
    <w:p w:rsidR="00FE3859" w:rsidRPr="00071919" w:rsidRDefault="00FE3859" w:rsidP="00D63631">
      <w:pPr>
        <w:spacing w:after="0" w:line="240" w:lineRule="auto"/>
        <w:jc w:val="both"/>
        <w:rPr>
          <w:rFonts w:ascii="Times New Roman" w:hAnsi="Times New Roman"/>
          <w:b/>
          <w:sz w:val="24"/>
          <w:szCs w:val="24"/>
          <w:lang w:val="en-US"/>
        </w:rPr>
      </w:pPr>
    </w:p>
    <w:sectPr w:rsidR="00FE3859" w:rsidRPr="00071919"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D8" w:rsidRDefault="002B64D8" w:rsidP="00B16748">
      <w:pPr>
        <w:spacing w:after="0" w:line="240" w:lineRule="auto"/>
      </w:pPr>
      <w:r>
        <w:separator/>
      </w:r>
    </w:p>
  </w:endnote>
  <w:endnote w:type="continuationSeparator" w:id="0">
    <w:p w:rsidR="002B64D8" w:rsidRDefault="002B64D8"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D8" w:rsidRDefault="002B64D8" w:rsidP="00B16748">
      <w:pPr>
        <w:spacing w:after="0" w:line="240" w:lineRule="auto"/>
      </w:pPr>
      <w:r>
        <w:separator/>
      </w:r>
    </w:p>
  </w:footnote>
  <w:footnote w:type="continuationSeparator" w:id="0">
    <w:p w:rsidR="002B64D8" w:rsidRDefault="002B64D8"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4F29"/>
    <w:multiLevelType w:val="hybridMultilevel"/>
    <w:tmpl w:val="1AB2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DD0DCF"/>
    <w:multiLevelType w:val="multilevel"/>
    <w:tmpl w:val="F270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019FB"/>
    <w:multiLevelType w:val="hybridMultilevel"/>
    <w:tmpl w:val="214E2E9E"/>
    <w:lvl w:ilvl="0" w:tplc="F5A2DD7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5">
    <w:nsid w:val="6DDD77CD"/>
    <w:multiLevelType w:val="multilevel"/>
    <w:tmpl w:val="74AED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30C8D"/>
    <w:rsid w:val="00071919"/>
    <w:rsid w:val="000768EC"/>
    <w:rsid w:val="0007695E"/>
    <w:rsid w:val="00076E2F"/>
    <w:rsid w:val="000A2DC6"/>
    <w:rsid w:val="000C522E"/>
    <w:rsid w:val="000E027F"/>
    <w:rsid w:val="0010576E"/>
    <w:rsid w:val="001079E1"/>
    <w:rsid w:val="00117784"/>
    <w:rsid w:val="001269F5"/>
    <w:rsid w:val="00136D9E"/>
    <w:rsid w:val="0018391C"/>
    <w:rsid w:val="001A0265"/>
    <w:rsid w:val="001A4616"/>
    <w:rsid w:val="001C292B"/>
    <w:rsid w:val="001E1159"/>
    <w:rsid w:val="001E58F4"/>
    <w:rsid w:val="001F07AF"/>
    <w:rsid w:val="001F58E4"/>
    <w:rsid w:val="002217CC"/>
    <w:rsid w:val="00260180"/>
    <w:rsid w:val="00281019"/>
    <w:rsid w:val="002B64D8"/>
    <w:rsid w:val="002C1A1A"/>
    <w:rsid w:val="002C1AE2"/>
    <w:rsid w:val="002D74E1"/>
    <w:rsid w:val="002F0B3B"/>
    <w:rsid w:val="0033665B"/>
    <w:rsid w:val="00340202"/>
    <w:rsid w:val="0036052E"/>
    <w:rsid w:val="003633E8"/>
    <w:rsid w:val="00377EF6"/>
    <w:rsid w:val="00380BC5"/>
    <w:rsid w:val="00383338"/>
    <w:rsid w:val="003967E9"/>
    <w:rsid w:val="003D390B"/>
    <w:rsid w:val="003E46E9"/>
    <w:rsid w:val="00400379"/>
    <w:rsid w:val="00467467"/>
    <w:rsid w:val="004B1D7A"/>
    <w:rsid w:val="004E459A"/>
    <w:rsid w:val="004F7B5A"/>
    <w:rsid w:val="005304DF"/>
    <w:rsid w:val="00554AD8"/>
    <w:rsid w:val="005552C7"/>
    <w:rsid w:val="0057785A"/>
    <w:rsid w:val="00586663"/>
    <w:rsid w:val="005F22EE"/>
    <w:rsid w:val="00622C2B"/>
    <w:rsid w:val="00653881"/>
    <w:rsid w:val="00662761"/>
    <w:rsid w:val="00685E42"/>
    <w:rsid w:val="006A0D74"/>
    <w:rsid w:val="006B012A"/>
    <w:rsid w:val="006B3FAE"/>
    <w:rsid w:val="006B57C2"/>
    <w:rsid w:val="006E2F0C"/>
    <w:rsid w:val="00701B53"/>
    <w:rsid w:val="00712F48"/>
    <w:rsid w:val="007340FD"/>
    <w:rsid w:val="00751ACD"/>
    <w:rsid w:val="00755E78"/>
    <w:rsid w:val="00763D4D"/>
    <w:rsid w:val="00766705"/>
    <w:rsid w:val="00786FF3"/>
    <w:rsid w:val="00793262"/>
    <w:rsid w:val="007A2171"/>
    <w:rsid w:val="007F3922"/>
    <w:rsid w:val="00806EEE"/>
    <w:rsid w:val="00846E67"/>
    <w:rsid w:val="00852883"/>
    <w:rsid w:val="008C3EA0"/>
    <w:rsid w:val="008C6B20"/>
    <w:rsid w:val="008F152B"/>
    <w:rsid w:val="0090400D"/>
    <w:rsid w:val="009A0F23"/>
    <w:rsid w:val="009B2CAD"/>
    <w:rsid w:val="009E7BB5"/>
    <w:rsid w:val="00A11253"/>
    <w:rsid w:val="00A25021"/>
    <w:rsid w:val="00A3033F"/>
    <w:rsid w:val="00A33914"/>
    <w:rsid w:val="00A36C75"/>
    <w:rsid w:val="00A65122"/>
    <w:rsid w:val="00A9691F"/>
    <w:rsid w:val="00AA347C"/>
    <w:rsid w:val="00AA4C8A"/>
    <w:rsid w:val="00AB0EF7"/>
    <w:rsid w:val="00AB7EE2"/>
    <w:rsid w:val="00AE0CE1"/>
    <w:rsid w:val="00AF06BB"/>
    <w:rsid w:val="00B05B08"/>
    <w:rsid w:val="00B11871"/>
    <w:rsid w:val="00B15888"/>
    <w:rsid w:val="00B16748"/>
    <w:rsid w:val="00B17B51"/>
    <w:rsid w:val="00B20A94"/>
    <w:rsid w:val="00B33D3B"/>
    <w:rsid w:val="00B34B98"/>
    <w:rsid w:val="00B67A8D"/>
    <w:rsid w:val="00B959E4"/>
    <w:rsid w:val="00BA70A0"/>
    <w:rsid w:val="00BB4BFB"/>
    <w:rsid w:val="00C1484E"/>
    <w:rsid w:val="00C15018"/>
    <w:rsid w:val="00C42A27"/>
    <w:rsid w:val="00C47752"/>
    <w:rsid w:val="00C53A77"/>
    <w:rsid w:val="00C61022"/>
    <w:rsid w:val="00C91201"/>
    <w:rsid w:val="00CB3DD7"/>
    <w:rsid w:val="00CD16F7"/>
    <w:rsid w:val="00CD666E"/>
    <w:rsid w:val="00CE4EFD"/>
    <w:rsid w:val="00CF708C"/>
    <w:rsid w:val="00D63631"/>
    <w:rsid w:val="00D70C38"/>
    <w:rsid w:val="00D85442"/>
    <w:rsid w:val="00D91DC2"/>
    <w:rsid w:val="00DB57AC"/>
    <w:rsid w:val="00DF10B6"/>
    <w:rsid w:val="00E1269F"/>
    <w:rsid w:val="00E52DA4"/>
    <w:rsid w:val="00E65DCD"/>
    <w:rsid w:val="00E66BE7"/>
    <w:rsid w:val="00EA1CA9"/>
    <w:rsid w:val="00EB63A7"/>
    <w:rsid w:val="00EC1A24"/>
    <w:rsid w:val="00ED016F"/>
    <w:rsid w:val="00ED1DC8"/>
    <w:rsid w:val="00ED34F0"/>
    <w:rsid w:val="00F00892"/>
    <w:rsid w:val="00F064BA"/>
    <w:rsid w:val="00F60D92"/>
    <w:rsid w:val="00F919ED"/>
    <w:rsid w:val="00FA35E3"/>
    <w:rsid w:val="00FC3D2C"/>
    <w:rsid w:val="00FC7A84"/>
    <w:rsid w:val="00FD5966"/>
    <w:rsid w:val="00FE3859"/>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008">
      <w:bodyDiv w:val="1"/>
      <w:marLeft w:val="0"/>
      <w:marRight w:val="0"/>
      <w:marTop w:val="0"/>
      <w:marBottom w:val="0"/>
      <w:divBdr>
        <w:top w:val="none" w:sz="0" w:space="0" w:color="auto"/>
        <w:left w:val="none" w:sz="0" w:space="0" w:color="auto"/>
        <w:bottom w:val="none" w:sz="0" w:space="0" w:color="auto"/>
        <w:right w:val="none" w:sz="0" w:space="0" w:color="auto"/>
      </w:divBdr>
    </w:div>
    <w:div w:id="608854046">
      <w:bodyDiv w:val="1"/>
      <w:marLeft w:val="0"/>
      <w:marRight w:val="0"/>
      <w:marTop w:val="0"/>
      <w:marBottom w:val="0"/>
      <w:divBdr>
        <w:top w:val="none" w:sz="0" w:space="0" w:color="auto"/>
        <w:left w:val="none" w:sz="0" w:space="0" w:color="auto"/>
        <w:bottom w:val="none" w:sz="0" w:space="0" w:color="auto"/>
        <w:right w:val="none" w:sz="0" w:space="0" w:color="auto"/>
      </w:divBdr>
      <w:divsChild>
        <w:div w:id="1002590224">
          <w:marLeft w:val="0"/>
          <w:marRight w:val="0"/>
          <w:marTop w:val="0"/>
          <w:marBottom w:val="0"/>
          <w:divBdr>
            <w:top w:val="none" w:sz="0" w:space="0" w:color="auto"/>
            <w:left w:val="none" w:sz="0" w:space="0" w:color="auto"/>
            <w:bottom w:val="none" w:sz="0" w:space="0" w:color="auto"/>
            <w:right w:val="none" w:sz="0" w:space="0" w:color="auto"/>
          </w:divBdr>
          <w:divsChild>
            <w:div w:id="613292255">
              <w:marLeft w:val="0"/>
              <w:marRight w:val="0"/>
              <w:marTop w:val="0"/>
              <w:marBottom w:val="0"/>
              <w:divBdr>
                <w:top w:val="none" w:sz="0" w:space="0" w:color="auto"/>
                <w:left w:val="none" w:sz="0" w:space="0" w:color="auto"/>
                <w:bottom w:val="none" w:sz="0" w:space="0" w:color="auto"/>
                <w:right w:val="none" w:sz="0" w:space="0" w:color="auto"/>
              </w:divBdr>
              <w:divsChild>
                <w:div w:id="1636836859">
                  <w:marLeft w:val="0"/>
                  <w:marRight w:val="0"/>
                  <w:marTop w:val="0"/>
                  <w:marBottom w:val="0"/>
                  <w:divBdr>
                    <w:top w:val="none" w:sz="0" w:space="0" w:color="auto"/>
                    <w:left w:val="none" w:sz="0" w:space="0" w:color="auto"/>
                    <w:bottom w:val="none" w:sz="0" w:space="0" w:color="auto"/>
                    <w:right w:val="none" w:sz="0" w:space="0" w:color="auto"/>
                  </w:divBdr>
                  <w:divsChild>
                    <w:div w:id="434445540">
                      <w:marLeft w:val="0"/>
                      <w:marRight w:val="0"/>
                      <w:marTop w:val="0"/>
                      <w:marBottom w:val="0"/>
                      <w:divBdr>
                        <w:top w:val="none" w:sz="0" w:space="0" w:color="auto"/>
                        <w:left w:val="none" w:sz="0" w:space="0" w:color="auto"/>
                        <w:bottom w:val="none" w:sz="0" w:space="0" w:color="auto"/>
                        <w:right w:val="none" w:sz="0" w:space="0" w:color="auto"/>
                      </w:divBdr>
                      <w:divsChild>
                        <w:div w:id="1508668992">
                          <w:marLeft w:val="0"/>
                          <w:marRight w:val="0"/>
                          <w:marTop w:val="0"/>
                          <w:marBottom w:val="0"/>
                          <w:divBdr>
                            <w:top w:val="none" w:sz="0" w:space="0" w:color="auto"/>
                            <w:left w:val="none" w:sz="0" w:space="0" w:color="auto"/>
                            <w:bottom w:val="none" w:sz="0" w:space="0" w:color="auto"/>
                            <w:right w:val="none" w:sz="0" w:space="0" w:color="auto"/>
                          </w:divBdr>
                          <w:divsChild>
                            <w:div w:id="1091119516">
                              <w:marLeft w:val="0"/>
                              <w:marRight w:val="0"/>
                              <w:marTop w:val="0"/>
                              <w:marBottom w:val="0"/>
                              <w:divBdr>
                                <w:top w:val="none" w:sz="0" w:space="0" w:color="auto"/>
                                <w:left w:val="none" w:sz="0" w:space="0" w:color="auto"/>
                                <w:bottom w:val="none" w:sz="0" w:space="0" w:color="auto"/>
                                <w:right w:val="none" w:sz="0" w:space="0" w:color="auto"/>
                              </w:divBdr>
                              <w:divsChild>
                                <w:div w:id="1807623482">
                                  <w:marLeft w:val="0"/>
                                  <w:marRight w:val="0"/>
                                  <w:marTop w:val="0"/>
                                  <w:marBottom w:val="0"/>
                                  <w:divBdr>
                                    <w:top w:val="none" w:sz="0" w:space="0" w:color="auto"/>
                                    <w:left w:val="none" w:sz="0" w:space="0" w:color="auto"/>
                                    <w:bottom w:val="none" w:sz="0" w:space="0" w:color="auto"/>
                                    <w:right w:val="none" w:sz="0" w:space="0" w:color="auto"/>
                                  </w:divBdr>
                                  <w:divsChild>
                                    <w:div w:id="1467820294">
                                      <w:marLeft w:val="0"/>
                                      <w:marRight w:val="0"/>
                                      <w:marTop w:val="0"/>
                                      <w:marBottom w:val="0"/>
                                      <w:divBdr>
                                        <w:top w:val="none" w:sz="0" w:space="0" w:color="auto"/>
                                        <w:left w:val="none" w:sz="0" w:space="0" w:color="auto"/>
                                        <w:bottom w:val="none" w:sz="0" w:space="0" w:color="auto"/>
                                        <w:right w:val="none" w:sz="0" w:space="0" w:color="auto"/>
                                      </w:divBdr>
                                      <w:divsChild>
                                        <w:div w:id="1144195495">
                                          <w:marLeft w:val="0"/>
                                          <w:marRight w:val="0"/>
                                          <w:marTop w:val="0"/>
                                          <w:marBottom w:val="0"/>
                                          <w:divBdr>
                                            <w:top w:val="none" w:sz="0" w:space="0" w:color="auto"/>
                                            <w:left w:val="none" w:sz="0" w:space="0" w:color="auto"/>
                                            <w:bottom w:val="none" w:sz="0" w:space="0" w:color="auto"/>
                                            <w:right w:val="none" w:sz="0" w:space="0" w:color="auto"/>
                                          </w:divBdr>
                                          <w:divsChild>
                                            <w:div w:id="1610043366">
                                              <w:marLeft w:val="0"/>
                                              <w:marRight w:val="0"/>
                                              <w:marTop w:val="0"/>
                                              <w:marBottom w:val="0"/>
                                              <w:divBdr>
                                                <w:top w:val="none" w:sz="0" w:space="0" w:color="auto"/>
                                                <w:left w:val="none" w:sz="0" w:space="0" w:color="auto"/>
                                                <w:bottom w:val="none" w:sz="0" w:space="0" w:color="auto"/>
                                                <w:right w:val="none" w:sz="0" w:space="0" w:color="auto"/>
                                              </w:divBdr>
                                              <w:divsChild>
                                                <w:div w:id="1443724369">
                                                  <w:marLeft w:val="0"/>
                                                  <w:marRight w:val="0"/>
                                                  <w:marTop w:val="0"/>
                                                  <w:marBottom w:val="0"/>
                                                  <w:divBdr>
                                                    <w:top w:val="none" w:sz="0" w:space="0" w:color="auto"/>
                                                    <w:left w:val="none" w:sz="0" w:space="0" w:color="auto"/>
                                                    <w:bottom w:val="none" w:sz="0" w:space="0" w:color="auto"/>
                                                    <w:right w:val="none" w:sz="0" w:space="0" w:color="auto"/>
                                                  </w:divBdr>
                                                  <w:divsChild>
                                                    <w:div w:id="345445086">
                                                      <w:marLeft w:val="0"/>
                                                      <w:marRight w:val="0"/>
                                                      <w:marTop w:val="0"/>
                                                      <w:marBottom w:val="0"/>
                                                      <w:divBdr>
                                                        <w:top w:val="none" w:sz="0" w:space="0" w:color="auto"/>
                                                        <w:left w:val="none" w:sz="0" w:space="0" w:color="auto"/>
                                                        <w:bottom w:val="none" w:sz="0" w:space="0" w:color="auto"/>
                                                        <w:right w:val="none" w:sz="0" w:space="0" w:color="auto"/>
                                                      </w:divBdr>
                                                      <w:divsChild>
                                                        <w:div w:id="159320565">
                                                          <w:marLeft w:val="0"/>
                                                          <w:marRight w:val="0"/>
                                                          <w:marTop w:val="0"/>
                                                          <w:marBottom w:val="0"/>
                                                          <w:divBdr>
                                                            <w:top w:val="none" w:sz="0" w:space="0" w:color="auto"/>
                                                            <w:left w:val="none" w:sz="0" w:space="0" w:color="auto"/>
                                                            <w:bottom w:val="none" w:sz="0" w:space="0" w:color="auto"/>
                                                            <w:right w:val="none" w:sz="0" w:space="0" w:color="auto"/>
                                                          </w:divBdr>
                                                          <w:divsChild>
                                                            <w:div w:id="1373380333">
                                                              <w:marLeft w:val="0"/>
                                                              <w:marRight w:val="0"/>
                                                              <w:marTop w:val="0"/>
                                                              <w:marBottom w:val="0"/>
                                                              <w:divBdr>
                                                                <w:top w:val="none" w:sz="0" w:space="0" w:color="auto"/>
                                                                <w:left w:val="none" w:sz="0" w:space="0" w:color="auto"/>
                                                                <w:bottom w:val="none" w:sz="0" w:space="0" w:color="auto"/>
                                                                <w:right w:val="none" w:sz="0" w:space="0" w:color="auto"/>
                                                              </w:divBdr>
                                                              <w:divsChild>
                                                                <w:div w:id="37365484">
                                                                  <w:marLeft w:val="0"/>
                                                                  <w:marRight w:val="0"/>
                                                                  <w:marTop w:val="0"/>
                                                                  <w:marBottom w:val="0"/>
                                                                  <w:divBdr>
                                                                    <w:top w:val="none" w:sz="0" w:space="0" w:color="auto"/>
                                                                    <w:left w:val="none" w:sz="0" w:space="0" w:color="auto"/>
                                                                    <w:bottom w:val="none" w:sz="0" w:space="0" w:color="auto"/>
                                                                    <w:right w:val="none" w:sz="0" w:space="0" w:color="auto"/>
                                                                  </w:divBdr>
                                                                  <w:divsChild>
                                                                    <w:div w:id="350642002">
                                                                      <w:marLeft w:val="0"/>
                                                                      <w:marRight w:val="0"/>
                                                                      <w:marTop w:val="0"/>
                                                                      <w:marBottom w:val="0"/>
                                                                      <w:divBdr>
                                                                        <w:top w:val="none" w:sz="0" w:space="0" w:color="auto"/>
                                                                        <w:left w:val="none" w:sz="0" w:space="0" w:color="auto"/>
                                                                        <w:bottom w:val="none" w:sz="0" w:space="0" w:color="auto"/>
                                                                        <w:right w:val="none" w:sz="0" w:space="0" w:color="auto"/>
                                                                      </w:divBdr>
                                                                      <w:divsChild>
                                                                        <w:div w:id="1525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274436535">
      <w:bodyDiv w:val="1"/>
      <w:marLeft w:val="0"/>
      <w:marRight w:val="0"/>
      <w:marTop w:val="0"/>
      <w:marBottom w:val="0"/>
      <w:divBdr>
        <w:top w:val="none" w:sz="0" w:space="0" w:color="auto"/>
        <w:left w:val="none" w:sz="0" w:space="0" w:color="auto"/>
        <w:bottom w:val="none" w:sz="0" w:space="0" w:color="auto"/>
        <w:right w:val="none" w:sz="0" w:space="0" w:color="auto"/>
      </w:divBdr>
    </w:div>
    <w:div w:id="1441141801">
      <w:bodyDiv w:val="1"/>
      <w:marLeft w:val="0"/>
      <w:marRight w:val="0"/>
      <w:marTop w:val="0"/>
      <w:marBottom w:val="0"/>
      <w:divBdr>
        <w:top w:val="none" w:sz="0" w:space="0" w:color="auto"/>
        <w:left w:val="none" w:sz="0" w:space="0" w:color="auto"/>
        <w:bottom w:val="none" w:sz="0" w:space="0" w:color="auto"/>
        <w:right w:val="none" w:sz="0" w:space="0" w:color="auto"/>
      </w:divBdr>
    </w:div>
    <w:div w:id="1912160216">
      <w:bodyDiv w:val="1"/>
      <w:marLeft w:val="0"/>
      <w:marRight w:val="0"/>
      <w:marTop w:val="0"/>
      <w:marBottom w:val="0"/>
      <w:divBdr>
        <w:top w:val="none" w:sz="0" w:space="0" w:color="auto"/>
        <w:left w:val="none" w:sz="0" w:space="0" w:color="auto"/>
        <w:bottom w:val="none" w:sz="0" w:space="0" w:color="auto"/>
        <w:right w:val="none" w:sz="0" w:space="0" w:color="auto"/>
      </w:divBdr>
      <w:divsChild>
        <w:div w:id="332530518">
          <w:marLeft w:val="0"/>
          <w:marRight w:val="0"/>
          <w:marTop w:val="0"/>
          <w:marBottom w:val="0"/>
          <w:divBdr>
            <w:top w:val="none" w:sz="0" w:space="0" w:color="auto"/>
            <w:left w:val="none" w:sz="0" w:space="0" w:color="auto"/>
            <w:bottom w:val="none" w:sz="0" w:space="0" w:color="auto"/>
            <w:right w:val="none" w:sz="0" w:space="0" w:color="auto"/>
          </w:divBdr>
          <w:divsChild>
            <w:div w:id="2051874608">
              <w:marLeft w:val="0"/>
              <w:marRight w:val="0"/>
              <w:marTop w:val="0"/>
              <w:marBottom w:val="0"/>
              <w:divBdr>
                <w:top w:val="none" w:sz="0" w:space="0" w:color="auto"/>
                <w:left w:val="none" w:sz="0" w:space="0" w:color="auto"/>
                <w:bottom w:val="none" w:sz="0" w:space="0" w:color="auto"/>
                <w:right w:val="none" w:sz="0" w:space="0" w:color="auto"/>
              </w:divBdr>
              <w:divsChild>
                <w:div w:id="460417241">
                  <w:marLeft w:val="0"/>
                  <w:marRight w:val="0"/>
                  <w:marTop w:val="0"/>
                  <w:marBottom w:val="0"/>
                  <w:divBdr>
                    <w:top w:val="none" w:sz="0" w:space="0" w:color="auto"/>
                    <w:left w:val="none" w:sz="0" w:space="0" w:color="auto"/>
                    <w:bottom w:val="none" w:sz="0" w:space="0" w:color="auto"/>
                    <w:right w:val="none" w:sz="0" w:space="0" w:color="auto"/>
                  </w:divBdr>
                  <w:divsChild>
                    <w:div w:id="1200630607">
                      <w:marLeft w:val="0"/>
                      <w:marRight w:val="0"/>
                      <w:marTop w:val="0"/>
                      <w:marBottom w:val="0"/>
                      <w:divBdr>
                        <w:top w:val="none" w:sz="0" w:space="0" w:color="auto"/>
                        <w:left w:val="none" w:sz="0" w:space="0" w:color="auto"/>
                        <w:bottom w:val="none" w:sz="0" w:space="0" w:color="auto"/>
                        <w:right w:val="none" w:sz="0" w:space="0" w:color="auto"/>
                      </w:divBdr>
                      <w:divsChild>
                        <w:div w:id="1657957836">
                          <w:marLeft w:val="0"/>
                          <w:marRight w:val="0"/>
                          <w:marTop w:val="0"/>
                          <w:marBottom w:val="0"/>
                          <w:divBdr>
                            <w:top w:val="none" w:sz="0" w:space="0" w:color="auto"/>
                            <w:left w:val="none" w:sz="0" w:space="0" w:color="auto"/>
                            <w:bottom w:val="none" w:sz="0" w:space="0" w:color="auto"/>
                            <w:right w:val="none" w:sz="0" w:space="0" w:color="auto"/>
                          </w:divBdr>
                          <w:divsChild>
                            <w:div w:id="577061375">
                              <w:marLeft w:val="0"/>
                              <w:marRight w:val="0"/>
                              <w:marTop w:val="0"/>
                              <w:marBottom w:val="0"/>
                              <w:divBdr>
                                <w:top w:val="none" w:sz="0" w:space="0" w:color="auto"/>
                                <w:left w:val="none" w:sz="0" w:space="0" w:color="auto"/>
                                <w:bottom w:val="none" w:sz="0" w:space="0" w:color="auto"/>
                                <w:right w:val="none" w:sz="0" w:space="0" w:color="auto"/>
                              </w:divBdr>
                              <w:divsChild>
                                <w:div w:id="1265455891">
                                  <w:marLeft w:val="0"/>
                                  <w:marRight w:val="0"/>
                                  <w:marTop w:val="0"/>
                                  <w:marBottom w:val="0"/>
                                  <w:divBdr>
                                    <w:top w:val="none" w:sz="0" w:space="0" w:color="auto"/>
                                    <w:left w:val="none" w:sz="0" w:space="0" w:color="auto"/>
                                    <w:bottom w:val="none" w:sz="0" w:space="0" w:color="auto"/>
                                    <w:right w:val="none" w:sz="0" w:space="0" w:color="auto"/>
                                  </w:divBdr>
                                  <w:divsChild>
                                    <w:div w:id="1629816704">
                                      <w:marLeft w:val="0"/>
                                      <w:marRight w:val="0"/>
                                      <w:marTop w:val="0"/>
                                      <w:marBottom w:val="0"/>
                                      <w:divBdr>
                                        <w:top w:val="none" w:sz="0" w:space="0" w:color="auto"/>
                                        <w:left w:val="none" w:sz="0" w:space="0" w:color="auto"/>
                                        <w:bottom w:val="none" w:sz="0" w:space="0" w:color="auto"/>
                                        <w:right w:val="none" w:sz="0" w:space="0" w:color="auto"/>
                                      </w:divBdr>
                                      <w:divsChild>
                                        <w:div w:id="645016498">
                                          <w:marLeft w:val="0"/>
                                          <w:marRight w:val="0"/>
                                          <w:marTop w:val="0"/>
                                          <w:marBottom w:val="0"/>
                                          <w:divBdr>
                                            <w:top w:val="none" w:sz="0" w:space="0" w:color="auto"/>
                                            <w:left w:val="none" w:sz="0" w:space="0" w:color="auto"/>
                                            <w:bottom w:val="none" w:sz="0" w:space="0" w:color="auto"/>
                                            <w:right w:val="none" w:sz="0" w:space="0" w:color="auto"/>
                                          </w:divBdr>
                                          <w:divsChild>
                                            <w:div w:id="1105881153">
                                              <w:marLeft w:val="0"/>
                                              <w:marRight w:val="0"/>
                                              <w:marTop w:val="0"/>
                                              <w:marBottom w:val="0"/>
                                              <w:divBdr>
                                                <w:top w:val="none" w:sz="0" w:space="0" w:color="auto"/>
                                                <w:left w:val="none" w:sz="0" w:space="0" w:color="auto"/>
                                                <w:bottom w:val="none" w:sz="0" w:space="0" w:color="auto"/>
                                                <w:right w:val="none" w:sz="0" w:space="0" w:color="auto"/>
                                              </w:divBdr>
                                              <w:divsChild>
                                                <w:div w:id="293489174">
                                                  <w:marLeft w:val="0"/>
                                                  <w:marRight w:val="0"/>
                                                  <w:marTop w:val="0"/>
                                                  <w:marBottom w:val="0"/>
                                                  <w:divBdr>
                                                    <w:top w:val="none" w:sz="0" w:space="0" w:color="auto"/>
                                                    <w:left w:val="none" w:sz="0" w:space="0" w:color="auto"/>
                                                    <w:bottom w:val="none" w:sz="0" w:space="0" w:color="auto"/>
                                                    <w:right w:val="none" w:sz="0" w:space="0" w:color="auto"/>
                                                  </w:divBdr>
                                                  <w:divsChild>
                                                    <w:div w:id="226959419">
                                                      <w:marLeft w:val="0"/>
                                                      <w:marRight w:val="0"/>
                                                      <w:marTop w:val="0"/>
                                                      <w:marBottom w:val="0"/>
                                                      <w:divBdr>
                                                        <w:top w:val="none" w:sz="0" w:space="0" w:color="auto"/>
                                                        <w:left w:val="none" w:sz="0" w:space="0" w:color="auto"/>
                                                        <w:bottom w:val="none" w:sz="0" w:space="0" w:color="auto"/>
                                                        <w:right w:val="none" w:sz="0" w:space="0" w:color="auto"/>
                                                      </w:divBdr>
                                                      <w:divsChild>
                                                        <w:div w:id="1995252565">
                                                          <w:marLeft w:val="0"/>
                                                          <w:marRight w:val="0"/>
                                                          <w:marTop w:val="0"/>
                                                          <w:marBottom w:val="0"/>
                                                          <w:divBdr>
                                                            <w:top w:val="none" w:sz="0" w:space="0" w:color="auto"/>
                                                            <w:left w:val="none" w:sz="0" w:space="0" w:color="auto"/>
                                                            <w:bottom w:val="none" w:sz="0" w:space="0" w:color="auto"/>
                                                            <w:right w:val="none" w:sz="0" w:space="0" w:color="auto"/>
                                                          </w:divBdr>
                                                          <w:divsChild>
                                                            <w:div w:id="1088693197">
                                                              <w:marLeft w:val="0"/>
                                                              <w:marRight w:val="0"/>
                                                              <w:marTop w:val="0"/>
                                                              <w:marBottom w:val="0"/>
                                                              <w:divBdr>
                                                                <w:top w:val="none" w:sz="0" w:space="0" w:color="auto"/>
                                                                <w:left w:val="none" w:sz="0" w:space="0" w:color="auto"/>
                                                                <w:bottom w:val="none" w:sz="0" w:space="0" w:color="auto"/>
                                                                <w:right w:val="none" w:sz="0" w:space="0" w:color="auto"/>
                                                              </w:divBdr>
                                                              <w:divsChild>
                                                                <w:div w:id="214128327">
                                                                  <w:marLeft w:val="0"/>
                                                                  <w:marRight w:val="0"/>
                                                                  <w:marTop w:val="0"/>
                                                                  <w:marBottom w:val="0"/>
                                                                  <w:divBdr>
                                                                    <w:top w:val="none" w:sz="0" w:space="0" w:color="auto"/>
                                                                    <w:left w:val="none" w:sz="0" w:space="0" w:color="auto"/>
                                                                    <w:bottom w:val="none" w:sz="0" w:space="0" w:color="auto"/>
                                                                    <w:right w:val="none" w:sz="0" w:space="0" w:color="auto"/>
                                                                  </w:divBdr>
                                                                  <w:divsChild>
                                                                    <w:div w:id="1757675920">
                                                                      <w:marLeft w:val="0"/>
                                                                      <w:marRight w:val="0"/>
                                                                      <w:marTop w:val="0"/>
                                                                      <w:marBottom w:val="0"/>
                                                                      <w:divBdr>
                                                                        <w:top w:val="none" w:sz="0" w:space="0" w:color="auto"/>
                                                                        <w:left w:val="none" w:sz="0" w:space="0" w:color="auto"/>
                                                                        <w:bottom w:val="none" w:sz="0" w:space="0" w:color="auto"/>
                                                                        <w:right w:val="none" w:sz="0" w:space="0" w:color="auto"/>
                                                                      </w:divBdr>
                                                                      <w:divsChild>
                                                                        <w:div w:id="20159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1220968&amp;quer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Гальченко Валерия Александровна</cp:lastModifiedBy>
  <cp:revision>2</cp:revision>
  <cp:lastPrinted>2018-09-26T11:48:00Z</cp:lastPrinted>
  <dcterms:created xsi:type="dcterms:W3CDTF">2019-09-16T13:12:00Z</dcterms:created>
  <dcterms:modified xsi:type="dcterms:W3CDTF">2019-09-16T13:12:00Z</dcterms:modified>
</cp:coreProperties>
</file>