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A7" w:rsidRDefault="006B2D1C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</w:t>
      </w:r>
    </w:p>
    <w:p w:rsidR="00201DA7" w:rsidRDefault="006B2D1C">
      <w:pPr>
        <w:pStyle w:val="1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                                                           Тематика ВКР на 2019</w:t>
      </w:r>
      <w:r w:rsidR="009926D8">
        <w:rPr>
          <w:b/>
        </w:rPr>
        <w:t>-2020</w:t>
      </w:r>
      <w:r>
        <w:rPr>
          <w:b/>
        </w:rPr>
        <w:t xml:space="preserve"> уч. г.</w:t>
      </w:r>
    </w:p>
    <w:p w:rsidR="00201DA7" w:rsidRDefault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Развитие</w:t>
      </w:r>
      <w:r w:rsidR="006B2D1C">
        <w:rPr>
          <w:color w:val="000000"/>
        </w:rPr>
        <w:t xml:space="preserve"> </w:t>
      </w:r>
      <w:proofErr w:type="spellStart"/>
      <w:r w:rsidR="006B2D1C">
        <w:rPr>
          <w:color w:val="000000"/>
        </w:rPr>
        <w:t>конгрессно</w:t>
      </w:r>
      <w:proofErr w:type="spellEnd"/>
      <w:r w:rsidR="006B2D1C">
        <w:rPr>
          <w:color w:val="000000"/>
        </w:rPr>
        <w:t>-</w:t>
      </w:r>
      <w:proofErr w:type="gramStart"/>
      <w:r w:rsidR="006B2D1C">
        <w:rPr>
          <w:color w:val="000000"/>
        </w:rPr>
        <w:t xml:space="preserve">выставочного  </w:t>
      </w:r>
      <w:r w:rsidR="006B2D1C">
        <w:t>MICE</w:t>
      </w:r>
      <w:proofErr w:type="gramEnd"/>
      <w:r w:rsidR="006B2D1C">
        <w:rPr>
          <w:color w:val="FF0000"/>
        </w:rPr>
        <w:t xml:space="preserve"> </w:t>
      </w:r>
      <w:r w:rsidR="006B2D1C">
        <w:rPr>
          <w:color w:val="000000"/>
        </w:rPr>
        <w:t>туризма в Санкт-Петербурге</w:t>
      </w:r>
      <w:r>
        <w:rPr>
          <w:color w:val="000000"/>
        </w:rPr>
        <w:t>: маркетинговые аспекты</w:t>
      </w:r>
      <w:r w:rsidR="006B2D1C">
        <w:rPr>
          <w:color w:val="000000"/>
        </w:rPr>
        <w:t>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Разработка программ продвижения </w:t>
      </w:r>
      <w:proofErr w:type="spellStart"/>
      <w:r>
        <w:t>конгрессно</w:t>
      </w:r>
      <w:proofErr w:type="spellEnd"/>
      <w:r>
        <w:t>-выставочных продуктов (на примере Спб)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Управление взаимодействием </w:t>
      </w:r>
      <w:proofErr w:type="spellStart"/>
      <w:r>
        <w:t>стейкхолдеров</w:t>
      </w:r>
      <w:proofErr w:type="spellEnd"/>
      <w:r>
        <w:t xml:space="preserve"> </w:t>
      </w:r>
      <w:proofErr w:type="spellStart"/>
      <w:r>
        <w:t>конгрессно</w:t>
      </w:r>
      <w:proofErr w:type="spellEnd"/>
      <w:r>
        <w:t>-выставочных мероприятий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Сравнительный анализ формирования и продвижения региональных гастрономических брендов.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Региональные особенности управления</w:t>
      </w:r>
      <w:bookmarkStart w:id="0" w:name="_GoBack"/>
      <w:bookmarkEnd w:id="0"/>
      <w:r>
        <w:t xml:space="preserve"> развитием гастрономического туризма.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Формирование культурно-туристских кластеров в Санкт-Петербурге как фактор развития въездного туризма.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</w:t>
      </w:r>
      <w:r>
        <w:rPr>
          <w:color w:val="FF0000"/>
        </w:rPr>
        <w:t xml:space="preserve"> </w:t>
      </w:r>
      <w:r>
        <w:rPr>
          <w:color w:val="000000"/>
        </w:rPr>
        <w:t>синхром</w:t>
      </w:r>
      <w:r>
        <w:t>а</w:t>
      </w:r>
      <w:r>
        <w:rPr>
          <w:color w:val="000000"/>
        </w:rPr>
        <w:t>ркетинг</w:t>
      </w:r>
      <w:r>
        <w:t>ом</w:t>
      </w:r>
      <w:r>
        <w:rPr>
          <w:color w:val="000000"/>
        </w:rPr>
        <w:t xml:space="preserve"> в странах с сезонным характером туризма (сравнительный анализ и использование опыта).   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Взаимодействие различных субъектов туристской деятельности в рамках </w:t>
      </w:r>
      <w:proofErr w:type="gramStart"/>
      <w:r>
        <w:rPr>
          <w:color w:val="000000"/>
        </w:rPr>
        <w:t>формирования  инновационных</w:t>
      </w:r>
      <w:proofErr w:type="gramEnd"/>
      <w:r>
        <w:rPr>
          <w:color w:val="000000"/>
        </w:rPr>
        <w:t xml:space="preserve"> продуктов культурного туризма.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Использование интернет-сервисов для повышения </w:t>
      </w:r>
      <w:proofErr w:type="spellStart"/>
      <w:r>
        <w:rPr>
          <w:color w:val="000000"/>
        </w:rPr>
        <w:t>аттрактивности</w:t>
      </w:r>
      <w:proofErr w:type="spellEnd"/>
      <w:r>
        <w:rPr>
          <w:color w:val="000000"/>
        </w:rPr>
        <w:t xml:space="preserve"> туристской </w:t>
      </w:r>
      <w:proofErr w:type="spellStart"/>
      <w:r>
        <w:rPr>
          <w:color w:val="000000"/>
        </w:rPr>
        <w:t>дестинации</w:t>
      </w:r>
      <w:proofErr w:type="spellEnd"/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Взаимодействие неформальной туристской деятельности и индивидуального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Культурный туризм как инструмент синхромаркетинга туристской </w:t>
      </w:r>
      <w:proofErr w:type="spellStart"/>
      <w:r>
        <w:rPr>
          <w:color w:val="000000"/>
        </w:rPr>
        <w:t>дестинации</w:t>
      </w:r>
      <w:proofErr w:type="spellEnd"/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Формирование гастрономического бренда туристской </w:t>
      </w:r>
      <w:proofErr w:type="spellStart"/>
      <w:r>
        <w:rPr>
          <w:color w:val="000000"/>
        </w:rPr>
        <w:t>дестинации</w:t>
      </w:r>
      <w:proofErr w:type="spellEnd"/>
      <w:r>
        <w:rPr>
          <w:color w:val="000000"/>
        </w:rPr>
        <w:t xml:space="preserve"> на основе культурно-исторического наследия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proofErr w:type="spellStart"/>
      <w:r>
        <w:rPr>
          <w:color w:val="000000"/>
        </w:rPr>
        <w:t>Ребрендинг</w:t>
      </w:r>
      <w:proofErr w:type="spellEnd"/>
      <w:r>
        <w:rPr>
          <w:color w:val="000000"/>
        </w:rPr>
        <w:t xml:space="preserve"> туристской </w:t>
      </w:r>
      <w:proofErr w:type="spellStart"/>
      <w:r>
        <w:rPr>
          <w:color w:val="000000"/>
        </w:rPr>
        <w:t>дестинации</w:t>
      </w:r>
      <w:proofErr w:type="spellEnd"/>
      <w:r>
        <w:rPr>
          <w:color w:val="000000"/>
        </w:rPr>
        <w:t xml:space="preserve"> с помощью продуктов культурного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Использование инструментов цифрового культурного туризма для повышения </w:t>
      </w:r>
      <w:proofErr w:type="spellStart"/>
      <w:r>
        <w:rPr>
          <w:color w:val="000000"/>
        </w:rPr>
        <w:t>аттрактивности</w:t>
      </w:r>
      <w:proofErr w:type="spellEnd"/>
      <w:r>
        <w:rPr>
          <w:color w:val="000000"/>
        </w:rPr>
        <w:t xml:space="preserve"> туристской </w:t>
      </w:r>
      <w:proofErr w:type="spellStart"/>
      <w:r>
        <w:rPr>
          <w:color w:val="000000"/>
        </w:rPr>
        <w:t>дестинации</w:t>
      </w:r>
      <w:proofErr w:type="spellEnd"/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Пространственно-отраслевые особенности (кластеризация) продуктов культурного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Гастрономические события как инструмент формирования бренда туристской </w:t>
      </w:r>
      <w:proofErr w:type="spellStart"/>
      <w:r>
        <w:rPr>
          <w:color w:val="000000"/>
        </w:rPr>
        <w:t>дестинации</w:t>
      </w:r>
      <w:proofErr w:type="spellEnd"/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Особенности формирования имиджа организации в индустрии туризма и гостеприимства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Исследование влияния событийной деятельности на туристскую привлекательность региона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Использование специализированных музейных продуктов в туристской политике региона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Разработка в учреждениях культуры программ по работе с лицами с ограниченными возможностями 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 xml:space="preserve">Стратегия развития туризма в городах в </w:t>
      </w:r>
      <w:proofErr w:type="spellStart"/>
      <w:r>
        <w:rPr>
          <w:color w:val="000000"/>
        </w:rPr>
        <w:t>постсобытийный</w:t>
      </w:r>
      <w:proofErr w:type="spellEnd"/>
      <w:r>
        <w:rPr>
          <w:color w:val="000000"/>
        </w:rPr>
        <w:t xml:space="preserve"> период (на примере спортивных мега-событий)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Разработка стратегий продвижения интерактивных культурных продуктов с помощью цифровых технологий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Стратегии развития культурно-конфессионального туризма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Формирование продуктов въездного туризма с учетом </w:t>
      </w:r>
      <w:proofErr w:type="spellStart"/>
      <w:r>
        <w:t>этноконфессиональных</w:t>
      </w:r>
      <w:proofErr w:type="spellEnd"/>
      <w:r>
        <w:t xml:space="preserve"> особенностей туристов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развитием образовательного туризма в регионе.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Разработка программ поддержки малого бизнеса, способствующих развитию туризма в регионе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Интернет-продвижение сетевых и несетевых гостиниц 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конкурентных преимуществ мини-отелей (на примере Санкт-Петербурга)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Управление развитием </w:t>
      </w:r>
      <w:proofErr w:type="spellStart"/>
      <w:r>
        <w:t>кинотуризма</w:t>
      </w:r>
      <w:proofErr w:type="spellEnd"/>
      <w:r>
        <w:t xml:space="preserve"> (на примере Санкт-Петербург)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программ событийной деятельности отелей.</w:t>
      </w:r>
    </w:p>
    <w:p w:rsidR="00201DA7" w:rsidRDefault="006B2D1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Формирование бренда туристической </w:t>
      </w:r>
      <w:proofErr w:type="spellStart"/>
      <w:r>
        <w:t>дестинации</w:t>
      </w:r>
      <w:proofErr w:type="spellEnd"/>
      <w:r>
        <w:t xml:space="preserve"> с помощью деловых </w:t>
      </w:r>
      <w:proofErr w:type="spellStart"/>
      <w:r>
        <w:t>мегасобытий</w:t>
      </w:r>
      <w:proofErr w:type="spellEnd"/>
      <w:r>
        <w:t>.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C6AC2">
        <w:t>Оценка влияния креативных индустрии на экономику Санкт-Петербурга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1C6AC2">
        <w:t>Управление развитием брендов работодателей в гостиничной индустрии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Событийная деятельность по продвижению спортивных организаций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Формирование концепции </w:t>
      </w:r>
      <w:proofErr w:type="spellStart"/>
      <w:r>
        <w:t>digital</w:t>
      </w:r>
      <w:proofErr w:type="spellEnd"/>
      <w:r>
        <w:t>-маркетинга в несетевых предприятиях гастрономии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Развитие стратегии продвижения </w:t>
      </w:r>
      <w:proofErr w:type="spellStart"/>
      <w:r>
        <w:t>халяльного</w:t>
      </w:r>
      <w:proofErr w:type="spellEnd"/>
      <w:r>
        <w:t xml:space="preserve"> туризма в сетевых отелях 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Формирование моделей продвижение эко-гастрономического туризма с использованием потенциала социальных сообществ  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Использование потенциала культурных представительств для развития въездного туризм </w:t>
      </w:r>
    </w:p>
    <w:p w:rsidR="001C6AC2" w:rsidRDefault="001C6AC2" w:rsidP="001C6AC2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 Разработка методов повышения туристской привлекательности малых городов с использованием культу</w:t>
      </w:r>
      <w:r w:rsidR="00B632D7">
        <w:t>рного и событийного потенциалов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активностями в спортивном туризме (управление соревновательным процессом на уровне городской и районной среды с целью привлечение зарубежных туристов)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Формирование привлекательности местной спортивной активности для развития спортивного туризма в городской среде на примере Санкт-Петербурга и ЛО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Технологии дистанционного управления активностями групп любителей спорта </w:t>
      </w:r>
      <w:proofErr w:type="gramStart"/>
      <w:r>
        <w:t>в  социальных</w:t>
      </w:r>
      <w:proofErr w:type="gramEnd"/>
      <w:r>
        <w:t xml:space="preserve"> сетях для решения социальных задач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Управление потребительским поведением любителей спорта для развития туристской </w:t>
      </w:r>
      <w:proofErr w:type="spellStart"/>
      <w:r>
        <w:t>дестинации</w:t>
      </w:r>
      <w:proofErr w:type="spellEnd"/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социально - экономической привлекательностью новых форм физической активности семей с детьми</w:t>
      </w:r>
    </w:p>
    <w:p w:rsidR="00B632D7" w:rsidRDefault="00B632D7" w:rsidP="00B632D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технологиями организации эффективной молодежной спортивной политики в городской среде</w:t>
      </w:r>
    </w:p>
    <w:p w:rsidR="002E5D7A" w:rsidRDefault="002E5D7A" w:rsidP="002E5D7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2E5D7A">
        <w:t xml:space="preserve">Продвижение </w:t>
      </w:r>
      <w:r>
        <w:t xml:space="preserve">высших учебных заведений на мировой рынок с помощью </w:t>
      </w:r>
      <w:r w:rsidRPr="002E5D7A">
        <w:t>образовательного туризма</w:t>
      </w:r>
    </w:p>
    <w:p w:rsidR="002E5D7A" w:rsidRPr="001C6AC2" w:rsidRDefault="002E5D7A" w:rsidP="002E5D7A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Управление развитием въездного религиозного туризма.</w:t>
      </w:r>
    </w:p>
    <w:p w:rsidR="00201DA7" w:rsidRDefault="00201DA7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201DA7" w:rsidSect="00201DA7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55BF"/>
    <w:multiLevelType w:val="multilevel"/>
    <w:tmpl w:val="B3A4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A7"/>
    <w:rsid w:val="001C6AC2"/>
    <w:rsid w:val="00201DA7"/>
    <w:rsid w:val="002E5D7A"/>
    <w:rsid w:val="006B2D1C"/>
    <w:rsid w:val="008F54B8"/>
    <w:rsid w:val="009926D8"/>
    <w:rsid w:val="00B443E9"/>
    <w:rsid w:val="00B632D7"/>
    <w:rsid w:val="00B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CDFA7-F840-4026-91D6-0214798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01DA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10"/>
    <w:next w:val="10"/>
    <w:rsid w:val="00201DA7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201DA7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201DA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201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01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01DA7"/>
  </w:style>
  <w:style w:type="table" w:customStyle="1" w:styleId="TableNormal">
    <w:name w:val="Table Normal"/>
    <w:rsid w:val="00201D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01D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01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hystory</dc:creator>
  <cp:lastModifiedBy>Алушкин Лев Максимович</cp:lastModifiedBy>
  <cp:revision>3</cp:revision>
  <dcterms:created xsi:type="dcterms:W3CDTF">2018-10-16T10:09:00Z</dcterms:created>
  <dcterms:modified xsi:type="dcterms:W3CDTF">2019-10-17T18:04:00Z</dcterms:modified>
</cp:coreProperties>
</file>