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ED" w:rsidRDefault="00CF3FED" w:rsidP="00CF3FED">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0A1933" w:rsidP="00C42A27">
      <w:pPr>
        <w:spacing w:after="0" w:line="240" w:lineRule="auto"/>
        <w:jc w:val="center"/>
        <w:rPr>
          <w:rFonts w:ascii="Times New Roman" w:eastAsiaTheme="minorHAnsi" w:hAnsi="Times New Roman"/>
          <w:b/>
          <w:sz w:val="24"/>
          <w:szCs w:val="24"/>
          <w:lang w:val="en-US"/>
        </w:rPr>
      </w:pPr>
      <w:proofErr w:type="gramStart"/>
      <w:r w:rsidRPr="000A1933">
        <w:rPr>
          <w:rFonts w:ascii="Times New Roman" w:eastAsiaTheme="minorHAnsi" w:hAnsi="Times New Roman"/>
          <w:b/>
          <w:sz w:val="24"/>
          <w:szCs w:val="24"/>
          <w:lang w:val="en-US"/>
        </w:rPr>
        <w:t>for</w:t>
      </w:r>
      <w:proofErr w:type="gramEnd"/>
      <w:r w:rsidRPr="000A1933">
        <w:rPr>
          <w:rFonts w:ascii="Times New Roman" w:eastAsiaTheme="minorHAnsi" w:hAnsi="Times New Roman"/>
          <w:b/>
          <w:sz w:val="24"/>
          <w:szCs w:val="24"/>
          <w:lang w:val="en-US"/>
        </w:rPr>
        <w:t xml:space="preserve"> </w:t>
      </w:r>
      <w:r w:rsidR="00257B31">
        <w:rPr>
          <w:rFonts w:ascii="Times New Roman" w:eastAsiaTheme="minorHAnsi" w:hAnsi="Times New Roman"/>
          <w:b/>
          <w:sz w:val="24"/>
          <w:szCs w:val="24"/>
          <w:lang w:val="en-US"/>
        </w:rPr>
        <w:t>3</w:t>
      </w:r>
      <w:r w:rsidRPr="000A1933">
        <w:rPr>
          <w:rFonts w:ascii="Times New Roman" w:eastAsiaTheme="minorHAnsi" w:hAnsi="Times New Roman"/>
          <w:b/>
          <w:sz w:val="24"/>
          <w:szCs w:val="24"/>
          <w:lang w:val="en-US"/>
        </w:rPr>
        <w:t>nd year students</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416"/>
        <w:gridCol w:w="2552"/>
        <w:gridCol w:w="2266"/>
      </w:tblGrid>
      <w:tr w:rsidR="00C42A27" w:rsidRPr="00257B31"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F00EF2">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Sociological Theory</w:t>
            </w:r>
            <w:r w:rsidR="000A1933">
              <w:rPr>
                <w:rFonts w:ascii="Times New Roman" w:eastAsiaTheme="minorHAnsi" w:hAnsi="Times New Roman"/>
                <w:b/>
                <w:sz w:val="24"/>
                <w:szCs w:val="24"/>
                <w:lang w:val="en-US"/>
              </w:rPr>
              <w:t xml:space="preserve"> </w:t>
            </w:r>
            <w:r w:rsidR="000A1933">
              <w:rPr>
                <w:rFonts w:ascii="Times New Roman" w:hAnsi="Times New Roman"/>
                <w:b/>
                <w:bCs/>
                <w:sz w:val="24"/>
                <w:szCs w:val="24"/>
                <w:lang w:val="en-US"/>
              </w:rPr>
              <w:t>(offered in English)</w:t>
            </w:r>
          </w:p>
        </w:tc>
      </w:tr>
      <w:tr w:rsidR="00C42A27" w:rsidRPr="00257B31"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CF3F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BA </w:t>
            </w:r>
            <w:r w:rsidR="00F00EF2">
              <w:rPr>
                <w:rFonts w:ascii="Times New Roman" w:eastAsiaTheme="minorHAnsi" w:hAnsi="Times New Roman"/>
                <w:sz w:val="24"/>
                <w:szCs w:val="24"/>
                <w:lang w:val="en-US"/>
              </w:rPr>
              <w:t>Sociology and Social Informatics</w:t>
            </w:r>
          </w:p>
        </w:tc>
      </w:tr>
      <w:tr w:rsidR="00C42A27" w:rsidRPr="006E2F0C"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0A1933">
            <w:pPr>
              <w:spacing w:after="0" w:line="240" w:lineRule="auto"/>
              <w:rPr>
                <w:rFonts w:ascii="Times New Roman" w:eastAsiaTheme="minorHAnsi" w:hAnsi="Times New Roman"/>
                <w:sz w:val="24"/>
                <w:szCs w:val="24"/>
                <w:lang w:val="en-US"/>
              </w:rPr>
            </w:pPr>
            <w:proofErr w:type="spellStart"/>
            <w:r>
              <w:rPr>
                <w:rFonts w:ascii="Times New Roman" w:hAnsi="Times New Roman"/>
                <w:sz w:val="24"/>
                <w:szCs w:val="24"/>
              </w:rPr>
              <w:t>Core</w:t>
            </w:r>
            <w:proofErr w:type="spellEnd"/>
          </w:p>
        </w:tc>
      </w:tr>
      <w:tr w:rsidR="00C42A27" w:rsidRPr="00257B31"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1C00B2">
            <w:pPr>
              <w:spacing w:after="0" w:line="240" w:lineRule="auto"/>
              <w:rPr>
                <w:rFonts w:ascii="Times New Roman" w:eastAsiaTheme="minorHAnsi" w:hAnsi="Times New Roman"/>
                <w:sz w:val="24"/>
                <w:szCs w:val="24"/>
                <w:lang w:val="en-US"/>
              </w:rPr>
            </w:pPr>
            <w:r w:rsidRPr="001C00B2">
              <w:rPr>
                <w:rFonts w:ascii="Times New Roman" w:eastAsiaTheme="minorHAnsi" w:hAnsi="Times New Roman"/>
                <w:sz w:val="24"/>
                <w:szCs w:val="24"/>
                <w:lang w:val="en-US"/>
              </w:rPr>
              <w:t>Argumentation Theory and Academic Writing</w:t>
            </w:r>
          </w:p>
        </w:tc>
      </w:tr>
      <w:tr w:rsidR="00C42A27" w:rsidRPr="00C42A27" w:rsidTr="006E2F0C">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257B3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r>
      <w:tr w:rsidR="00C42A27" w:rsidTr="00ED1DC8">
        <w:trPr>
          <w:trHeight w:val="217"/>
        </w:trPr>
        <w:tc>
          <w:tcPr>
            <w:tcW w:w="2546"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5C0681" w:rsidTr="00ED1DC8">
        <w:trPr>
          <w:trHeight w:val="216"/>
        </w:trPr>
        <w:tc>
          <w:tcPr>
            <w:tcW w:w="2546" w:type="dxa"/>
            <w:vMerge/>
            <w:tcBorders>
              <w:top w:val="single" w:sz="4" w:space="0" w:color="auto"/>
              <w:left w:val="single" w:sz="4" w:space="0" w:color="auto"/>
              <w:bottom w:val="single" w:sz="4" w:space="0" w:color="auto"/>
              <w:right w:val="single" w:sz="4" w:space="0" w:color="auto"/>
            </w:tcBorders>
            <w:vAlign w:val="center"/>
            <w:hideMark/>
          </w:tcPr>
          <w:p w:rsidR="005C0681" w:rsidRDefault="005C0681">
            <w:pPr>
              <w:spacing w:after="0" w:line="240" w:lineRule="auto"/>
              <w:rPr>
                <w:rFonts w:ascii="Times New Roman" w:eastAsiaTheme="minorHAnsi"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C0681" w:rsidRPr="00967E97" w:rsidRDefault="00257B31" w:rsidP="008C34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c>
          <w:tcPr>
            <w:tcW w:w="2552" w:type="dxa"/>
            <w:tcBorders>
              <w:top w:val="single" w:sz="4" w:space="0" w:color="auto"/>
              <w:left w:val="single" w:sz="4" w:space="0" w:color="auto"/>
              <w:bottom w:val="single" w:sz="4" w:space="0" w:color="auto"/>
              <w:right w:val="single" w:sz="4" w:space="0" w:color="auto"/>
            </w:tcBorders>
          </w:tcPr>
          <w:p w:rsidR="005C0681" w:rsidRPr="00967E97" w:rsidRDefault="00257B31" w:rsidP="008C34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74</w:t>
            </w:r>
          </w:p>
        </w:tc>
        <w:tc>
          <w:tcPr>
            <w:tcW w:w="2266" w:type="dxa"/>
            <w:tcBorders>
              <w:top w:val="single" w:sz="4" w:space="0" w:color="auto"/>
              <w:left w:val="single" w:sz="4" w:space="0" w:color="auto"/>
              <w:bottom w:val="single" w:sz="4" w:space="0" w:color="auto"/>
              <w:right w:val="single" w:sz="4" w:space="0" w:color="auto"/>
            </w:tcBorders>
          </w:tcPr>
          <w:p w:rsidR="005C0681" w:rsidRPr="00967E97" w:rsidRDefault="00257B31" w:rsidP="008C34E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r>
      <w:tr w:rsidR="00C42A27" w:rsidRPr="00257B31"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57B31" w:rsidRDefault="00257B31" w:rsidP="00257B3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third year combines all the knowledge students got in the first two years of the course and aims to develop the skill of interpreting empirical data applying different sociological theories.</w:t>
            </w:r>
          </w:p>
          <w:p w:rsidR="00C42A27" w:rsidRPr="00257B31" w:rsidRDefault="00257B31" w:rsidP="00257B31">
            <w:pPr>
              <w:pStyle w:val="a8"/>
              <w:ind w:left="0"/>
              <w:rPr>
                <w:b w:val="0"/>
                <w:lang w:val="en-US"/>
              </w:rPr>
            </w:pPr>
            <w:r w:rsidRPr="00257B31">
              <w:rPr>
                <w:rFonts w:eastAsiaTheme="minorHAnsi"/>
                <w:b w:val="0"/>
                <w:lang w:val="en-US"/>
              </w:rPr>
              <w:t>The logic of the course and its structure are defined by the variety of answers for the questions about the conditions of formation, maintaining and reconfiguration/ destruction of the samples of social organization, and about the possible ways to analyze these processes suggested by sociology. We start from the very basic elements of explanation of social action and then proceed to understanding the nature of causal explanations in social science.</w:t>
            </w:r>
          </w:p>
        </w:tc>
      </w:tr>
      <w:tr w:rsidR="00C42A27" w:rsidRPr="00257B31"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0B5D8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Be able to </w:t>
            </w:r>
            <w:r w:rsidR="002B6C97">
              <w:rPr>
                <w:rFonts w:ascii="Times New Roman" w:eastAsiaTheme="minorHAnsi" w:hAnsi="Times New Roman"/>
                <w:sz w:val="24"/>
                <w:szCs w:val="24"/>
                <w:lang w:val="en-US"/>
              </w:rPr>
              <w:t>define and apply basic sociological concepts</w:t>
            </w:r>
          </w:p>
          <w:p w:rsidR="002B6C97" w:rsidRDefault="002B6C9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Differentiate social actions and social </w:t>
            </w:r>
            <w:proofErr w:type="spellStart"/>
            <w:r>
              <w:rPr>
                <w:rFonts w:ascii="Times New Roman" w:eastAsiaTheme="minorHAnsi" w:hAnsi="Times New Roman"/>
                <w:sz w:val="24"/>
                <w:szCs w:val="24"/>
                <w:lang w:val="en-US"/>
              </w:rPr>
              <w:t>behaviour</w:t>
            </w:r>
            <w:proofErr w:type="spellEnd"/>
            <w:r>
              <w:rPr>
                <w:rFonts w:ascii="Times New Roman" w:eastAsiaTheme="minorHAnsi" w:hAnsi="Times New Roman"/>
                <w:sz w:val="24"/>
                <w:szCs w:val="24"/>
                <w:lang w:val="en-US"/>
              </w:rPr>
              <w:t xml:space="preserve"> </w:t>
            </w:r>
          </w:p>
          <w:p w:rsidR="002B6C97" w:rsidRDefault="002B6C9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Explain social actions through social mechanisms</w:t>
            </w:r>
          </w:p>
          <w:p w:rsidR="000B5D8D" w:rsidRDefault="000B5D8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Understand </w:t>
            </w:r>
            <w:r w:rsidR="002B6C97">
              <w:rPr>
                <w:rFonts w:ascii="Times New Roman" w:eastAsiaTheme="minorHAnsi" w:hAnsi="Times New Roman"/>
                <w:sz w:val="24"/>
                <w:szCs w:val="24"/>
                <w:lang w:val="en-US"/>
              </w:rPr>
              <w:t>the link between micro-actions and macro-outcomes</w:t>
            </w:r>
          </w:p>
          <w:p w:rsidR="000B5D8D" w:rsidRDefault="002B6C9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Generate simple middle-range theories</w:t>
            </w:r>
          </w:p>
        </w:tc>
      </w:tr>
      <w:tr w:rsidR="00CF3FED" w:rsidRPr="00257B31"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F3FED" w:rsidRDefault="00CF3FE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C0681" w:rsidRDefault="00257B31" w:rsidP="00257B31">
            <w:pPr>
              <w:spacing w:after="0" w:line="240" w:lineRule="auto"/>
              <w:rPr>
                <w:rFonts w:ascii="Times New Roman" w:hAnsi="Times New Roman"/>
                <w:sz w:val="24"/>
                <w:szCs w:val="24"/>
                <w:lang w:val="en-US"/>
              </w:rPr>
            </w:pPr>
            <w:r w:rsidRPr="00257B31">
              <w:rPr>
                <w:rFonts w:ascii="Times New Roman" w:hAnsi="Times New Roman"/>
                <w:sz w:val="24"/>
                <w:szCs w:val="24"/>
                <w:lang w:val="en-US"/>
              </w:rPr>
              <w:t>Methodological issues on sociology, part I</w:t>
            </w:r>
            <w:r>
              <w:rPr>
                <w:rFonts w:ascii="Times New Roman" w:hAnsi="Times New Roman"/>
                <w:sz w:val="24"/>
                <w:szCs w:val="24"/>
                <w:lang w:val="en-US"/>
              </w:rPr>
              <w:t xml:space="preserve">. Explanation and understanding; </w:t>
            </w:r>
            <w:r w:rsidRPr="00257B31">
              <w:rPr>
                <w:rFonts w:ascii="Times New Roman" w:hAnsi="Times New Roman"/>
                <w:sz w:val="24"/>
                <w:szCs w:val="24"/>
                <w:lang w:val="en-US"/>
              </w:rPr>
              <w:t>Methodological issues on sociology, pa</w:t>
            </w:r>
            <w:r>
              <w:rPr>
                <w:rFonts w:ascii="Times New Roman" w:hAnsi="Times New Roman"/>
                <w:sz w:val="24"/>
                <w:szCs w:val="24"/>
                <w:lang w:val="en-US"/>
              </w:rPr>
              <w:t xml:space="preserve">rt II. “Micro”-“macro” dilemma; </w:t>
            </w:r>
            <w:r w:rsidRPr="00257B31">
              <w:rPr>
                <w:rFonts w:ascii="Times New Roman" w:hAnsi="Times New Roman"/>
                <w:sz w:val="24"/>
                <w:szCs w:val="24"/>
                <w:lang w:val="en-US"/>
              </w:rPr>
              <w:t>Methodological</w:t>
            </w:r>
            <w:r>
              <w:rPr>
                <w:rFonts w:ascii="Times New Roman" w:hAnsi="Times New Roman"/>
                <w:sz w:val="24"/>
                <w:szCs w:val="24"/>
                <w:lang w:val="en-US"/>
              </w:rPr>
              <w:t xml:space="preserve"> issues on sociology, part III.; Materialism </w:t>
            </w:r>
            <w:proofErr w:type="spellStart"/>
            <w:r>
              <w:rPr>
                <w:rFonts w:ascii="Times New Roman" w:hAnsi="Times New Roman"/>
                <w:sz w:val="24"/>
                <w:szCs w:val="24"/>
                <w:lang w:val="en-US"/>
              </w:rPr>
              <w:t>vs</w:t>
            </w:r>
            <w:proofErr w:type="spellEnd"/>
            <w:r>
              <w:rPr>
                <w:rFonts w:ascii="Times New Roman" w:hAnsi="Times New Roman"/>
                <w:sz w:val="24"/>
                <w:szCs w:val="24"/>
                <w:lang w:val="en-US"/>
              </w:rPr>
              <w:t xml:space="preserve"> idealism; </w:t>
            </w:r>
            <w:r w:rsidRPr="00257B31">
              <w:rPr>
                <w:rFonts w:ascii="Times New Roman" w:hAnsi="Times New Roman"/>
                <w:sz w:val="24"/>
                <w:szCs w:val="24"/>
                <w:lang w:val="en-US"/>
              </w:rPr>
              <w:t>Special theories, part I. Rational ch</w:t>
            </w:r>
            <w:r>
              <w:rPr>
                <w:rFonts w:ascii="Times New Roman" w:hAnsi="Times New Roman"/>
                <w:sz w:val="24"/>
                <w:szCs w:val="24"/>
                <w:lang w:val="en-US"/>
              </w:rPr>
              <w:t xml:space="preserve">oice theory and its application; </w:t>
            </w:r>
            <w:r w:rsidRPr="00257B31">
              <w:rPr>
                <w:rFonts w:ascii="Times New Roman" w:hAnsi="Times New Roman"/>
                <w:sz w:val="24"/>
                <w:szCs w:val="24"/>
                <w:lang w:val="en-US"/>
              </w:rPr>
              <w:t>Special theories, part II. Struct</w:t>
            </w:r>
            <w:r>
              <w:rPr>
                <w:rFonts w:ascii="Times New Roman" w:hAnsi="Times New Roman"/>
                <w:sz w:val="24"/>
                <w:szCs w:val="24"/>
                <w:lang w:val="en-US"/>
              </w:rPr>
              <w:t xml:space="preserve">uralism and </w:t>
            </w:r>
            <w:proofErr w:type="spellStart"/>
            <w:r>
              <w:rPr>
                <w:rFonts w:ascii="Times New Roman" w:hAnsi="Times New Roman"/>
                <w:sz w:val="24"/>
                <w:szCs w:val="24"/>
                <w:lang w:val="en-US"/>
              </w:rPr>
              <w:t>P.Bourdieu’s</w:t>
            </w:r>
            <w:proofErr w:type="spellEnd"/>
            <w:r>
              <w:rPr>
                <w:rFonts w:ascii="Times New Roman" w:hAnsi="Times New Roman"/>
                <w:sz w:val="24"/>
                <w:szCs w:val="24"/>
                <w:lang w:val="en-US"/>
              </w:rPr>
              <w:t xml:space="preserve"> theory; </w:t>
            </w:r>
            <w:r w:rsidRPr="00257B31">
              <w:rPr>
                <w:rFonts w:ascii="Times New Roman" w:hAnsi="Times New Roman"/>
                <w:sz w:val="24"/>
                <w:szCs w:val="24"/>
                <w:lang w:val="en-US"/>
              </w:rPr>
              <w:t>Special theori</w:t>
            </w:r>
            <w:r>
              <w:rPr>
                <w:rFonts w:ascii="Times New Roman" w:hAnsi="Times New Roman"/>
                <w:sz w:val="24"/>
                <w:szCs w:val="24"/>
                <w:lang w:val="en-US"/>
              </w:rPr>
              <w:t xml:space="preserve">es, part III. </w:t>
            </w:r>
            <w:proofErr w:type="spellStart"/>
            <w:r>
              <w:rPr>
                <w:rFonts w:ascii="Times New Roman" w:hAnsi="Times New Roman"/>
                <w:sz w:val="24"/>
                <w:szCs w:val="24"/>
                <w:lang w:val="en-US"/>
              </w:rPr>
              <w:t>Weberian</w:t>
            </w:r>
            <w:proofErr w:type="spellEnd"/>
            <w:r>
              <w:rPr>
                <w:rFonts w:ascii="Times New Roman" w:hAnsi="Times New Roman"/>
                <w:sz w:val="24"/>
                <w:szCs w:val="24"/>
                <w:lang w:val="en-US"/>
              </w:rPr>
              <w:t xml:space="preserve"> approach; </w:t>
            </w:r>
            <w:r w:rsidRPr="00257B31">
              <w:rPr>
                <w:rFonts w:ascii="Times New Roman" w:hAnsi="Times New Roman"/>
                <w:sz w:val="24"/>
                <w:szCs w:val="24"/>
                <w:lang w:val="en-US"/>
              </w:rPr>
              <w:t>Special theo</w:t>
            </w:r>
            <w:r>
              <w:rPr>
                <w:rFonts w:ascii="Times New Roman" w:hAnsi="Times New Roman"/>
                <w:sz w:val="24"/>
                <w:szCs w:val="24"/>
                <w:lang w:val="en-US"/>
              </w:rPr>
              <w:t xml:space="preserve">ries, part IV. Institutionalism; </w:t>
            </w:r>
            <w:r w:rsidRPr="00257B31">
              <w:rPr>
                <w:rFonts w:ascii="Times New Roman" w:hAnsi="Times New Roman"/>
                <w:sz w:val="24"/>
                <w:szCs w:val="24"/>
                <w:lang w:val="en-US"/>
              </w:rPr>
              <w:t>Special theories, part V. Functionalism and the systems theory</w:t>
            </w:r>
          </w:p>
        </w:tc>
      </w:tr>
      <w:tr w:rsidR="00C42A27" w:rsidRPr="00257B31" w:rsidTr="006E2F0C">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A15EDD" w:rsidRDefault="00A15EDD" w:rsidP="00257B31">
            <w:pPr>
              <w:spacing w:after="0" w:line="240" w:lineRule="auto"/>
              <w:rPr>
                <w:rFonts w:ascii="Times New Roman" w:hAnsi="Times New Roman"/>
                <w:sz w:val="24"/>
                <w:szCs w:val="24"/>
                <w:lang w:val="en-US"/>
              </w:rPr>
            </w:pPr>
            <w:r>
              <w:rPr>
                <w:rFonts w:ascii="Times New Roman" w:hAnsi="Times New Roman"/>
                <w:sz w:val="24"/>
                <w:szCs w:val="24"/>
                <w:lang w:val="en-US"/>
              </w:rPr>
              <w:t xml:space="preserve">The course consists of lectures and tutorials. The tutorials involve group work in small groups, problems solving and case analysis. </w:t>
            </w:r>
          </w:p>
        </w:tc>
      </w:tr>
      <w:tr w:rsidR="00C42A27" w:rsidRPr="00257B31" w:rsidTr="00ED1DC8">
        <w:trPr>
          <w:trHeight w:val="552"/>
        </w:trPr>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57B31" w:rsidRDefault="00257B31" w:rsidP="00257B31">
            <w:pPr>
              <w:pStyle w:val="aa"/>
              <w:jc w:val="both"/>
              <w:rPr>
                <w:rFonts w:ascii="Times New Roman" w:hAnsi="Times New Roman"/>
                <w:sz w:val="24"/>
                <w:szCs w:val="24"/>
                <w:lang w:val="en-US" w:eastAsia="en-GB"/>
              </w:rPr>
            </w:pPr>
            <w:r>
              <w:rPr>
                <w:rFonts w:ascii="Times New Roman" w:hAnsi="Times New Roman"/>
                <w:sz w:val="24"/>
                <w:szCs w:val="24"/>
                <w:lang w:val="en-US" w:eastAsia="en-GB"/>
              </w:rPr>
              <w:t>Students’ progress will be measured by students’ activities in class (70% of the cumulative grade), presentation of a report (30% of the cumulative grade), and a final exam (30% of the final grade). Cumulative grade weights 70% of the final grade.</w:t>
            </w:r>
          </w:p>
          <w:p w:rsidR="00257B31" w:rsidRDefault="00257B31" w:rsidP="00257B31">
            <w:pPr>
              <w:spacing w:after="0" w:line="240" w:lineRule="auto"/>
              <w:rPr>
                <w:rFonts w:ascii="Times New Roman" w:hAnsi="Times New Roman"/>
                <w:sz w:val="24"/>
                <w:szCs w:val="24"/>
                <w:lang w:val="en-US"/>
              </w:rPr>
            </w:pPr>
            <w:r>
              <w:rPr>
                <w:rFonts w:ascii="Times New Roman" w:hAnsi="Times New Roman"/>
                <w:sz w:val="24"/>
                <w:szCs w:val="24"/>
                <w:lang w:val="en-US" w:eastAsia="en-GB"/>
              </w:rPr>
              <w:t xml:space="preserve"> </w:t>
            </w:r>
            <w:r>
              <w:rPr>
                <w:rFonts w:ascii="Times New Roman" w:hAnsi="Times New Roman"/>
                <w:sz w:val="24"/>
                <w:szCs w:val="24"/>
                <w:lang w:val="en-US"/>
              </w:rPr>
              <w:t xml:space="preserve">The final exam will take the form of a written essay that amounts to 30% of the final grade. All grades are arithmetically rounded up on each step of the calculations. </w:t>
            </w:r>
          </w:p>
          <w:p w:rsidR="00257B31" w:rsidRDefault="00257B31" w:rsidP="00257B31">
            <w:pPr>
              <w:spacing w:after="0" w:line="240" w:lineRule="auto"/>
              <w:rPr>
                <w:rFonts w:ascii="Times New Roman" w:hAnsi="Times New Roman"/>
                <w:sz w:val="24"/>
                <w:szCs w:val="24"/>
                <w:lang w:val="en-US"/>
              </w:rPr>
            </w:pPr>
            <w:r>
              <w:rPr>
                <w:rFonts w:ascii="Times New Roman" w:hAnsi="Times New Roman"/>
                <w:i/>
                <w:sz w:val="24"/>
                <w:szCs w:val="24"/>
                <w:lang w:val="en-US"/>
              </w:rPr>
              <w:t>Presentation</w:t>
            </w:r>
            <w:r>
              <w:rPr>
                <w:rFonts w:ascii="Times New Roman" w:hAnsi="Times New Roman"/>
                <w:sz w:val="24"/>
                <w:szCs w:val="24"/>
                <w:lang w:val="en-US"/>
              </w:rPr>
              <w:t xml:space="preserve"> of the report. The grade is based on the quality of the analysis of a given case, and on the proficiency of presentation. Presentation is graded from 0 (“extremely poor”=”fail”) to 10 (“perfect”=”pass”).</w:t>
            </w:r>
          </w:p>
          <w:p w:rsidR="00257B31" w:rsidRDefault="00257B31" w:rsidP="00257B31">
            <w:pPr>
              <w:spacing w:after="0" w:line="240" w:lineRule="auto"/>
              <w:rPr>
                <w:rFonts w:ascii="Times New Roman" w:hAnsi="Times New Roman"/>
                <w:sz w:val="24"/>
                <w:szCs w:val="24"/>
                <w:lang w:val="en-US"/>
              </w:rPr>
            </w:pPr>
            <w:r>
              <w:rPr>
                <w:rFonts w:ascii="Times New Roman" w:hAnsi="Times New Roman"/>
                <w:i/>
                <w:sz w:val="24"/>
                <w:szCs w:val="24"/>
                <w:lang w:val="en-US" w:eastAsia="en-GB"/>
              </w:rPr>
              <w:lastRenderedPageBreak/>
              <w:t>Students’ activities in class</w:t>
            </w:r>
            <w:r>
              <w:rPr>
                <w:rFonts w:ascii="Times New Roman" w:hAnsi="Times New Roman"/>
                <w:sz w:val="24"/>
                <w:szCs w:val="24"/>
                <w:lang w:val="en-US" w:eastAsia="en-GB"/>
              </w:rPr>
              <w:t xml:space="preserve">. Students </w:t>
            </w:r>
            <w:r>
              <w:rPr>
                <w:rFonts w:ascii="Times New Roman" w:hAnsi="Times New Roman"/>
                <w:sz w:val="24"/>
                <w:szCs w:val="24"/>
                <w:lang w:val="en-US"/>
              </w:rPr>
              <w:t>are expected to participate in the discussions of the given texts, performance of the assigned group tasks, and short presentations. Regular active participation in the classes is graded as perfect (10)</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no participation is graded as 0.</w:t>
            </w:r>
          </w:p>
          <w:p w:rsidR="00C42A27" w:rsidRDefault="00257B31" w:rsidP="00257B31">
            <w:pPr>
              <w:spacing w:after="0" w:line="240" w:lineRule="auto"/>
              <w:rPr>
                <w:rFonts w:ascii="Times New Roman" w:eastAsiaTheme="minorHAnsi" w:hAnsi="Times New Roman"/>
                <w:sz w:val="24"/>
                <w:szCs w:val="24"/>
                <w:lang w:val="en-US"/>
              </w:rPr>
            </w:pPr>
            <w:r>
              <w:rPr>
                <w:rFonts w:ascii="Times New Roman" w:hAnsi="Times New Roman"/>
                <w:i/>
                <w:sz w:val="24"/>
                <w:szCs w:val="24"/>
                <w:lang w:val="en-US"/>
              </w:rPr>
              <w:t>Final exam</w:t>
            </w:r>
            <w:r>
              <w:rPr>
                <w:rFonts w:ascii="Times New Roman" w:hAnsi="Times New Roman"/>
                <w:sz w:val="24"/>
                <w:szCs w:val="24"/>
                <w:lang w:val="en-US"/>
              </w:rPr>
              <w:t xml:space="preserve"> is organized in a form of a written essay, in English language. It is aimed to check whether students developed the skills of critical thinking, applying theories to solution of practical cases, relating theoretical framework to empirical data. Exam is graded from 0 (“extremely poor”=”fail”) to 10 (“perfect”=”pass”) each. Proficiency in English language does not affect the grade.</w:t>
            </w:r>
          </w:p>
        </w:tc>
      </w:tr>
      <w:tr w:rsidR="00076E2F" w:rsidRPr="00257B31" w:rsidTr="00ED1DC8">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57B31" w:rsidRDefault="00257B31" w:rsidP="00257B31">
            <w:pPr>
              <w:shd w:val="clear" w:color="auto" w:fill="FFFFFF"/>
              <w:spacing w:after="0" w:line="240" w:lineRule="auto"/>
              <w:rPr>
                <w:rFonts w:ascii="Times New Roman" w:eastAsia="Times New Roman" w:hAnsi="Times New Roman"/>
                <w:color w:val="222222"/>
                <w:sz w:val="24"/>
                <w:szCs w:val="24"/>
                <w:u w:val="single"/>
                <w:lang w:val="en-US" w:eastAsia="ru-RU"/>
              </w:rPr>
            </w:pPr>
            <w:r>
              <w:rPr>
                <w:rFonts w:ascii="Times New Roman" w:eastAsia="Times New Roman" w:hAnsi="Times New Roman"/>
                <w:color w:val="222222"/>
                <w:sz w:val="24"/>
                <w:szCs w:val="24"/>
                <w:u w:val="single"/>
                <w:lang w:val="en-US" w:eastAsia="ru-RU"/>
              </w:rPr>
              <w:t>Mandatory</w:t>
            </w:r>
          </w:p>
          <w:p w:rsidR="00257B31" w:rsidRPr="00257B31" w:rsidRDefault="00257B31" w:rsidP="00257B31">
            <w:pPr>
              <w:shd w:val="clear" w:color="auto" w:fill="FFFFFF"/>
              <w:spacing w:after="0" w:line="240" w:lineRule="auto"/>
              <w:rPr>
                <w:rStyle w:val="ac"/>
                <w:lang w:val="en-US"/>
              </w:rPr>
            </w:pPr>
            <w:r>
              <w:rPr>
                <w:rFonts w:ascii="Times New Roman" w:eastAsia="Times New Roman" w:hAnsi="Times New Roman"/>
                <w:color w:val="222222"/>
                <w:sz w:val="24"/>
                <w:szCs w:val="24"/>
                <w:lang w:val="en-US" w:eastAsia="ru-RU"/>
              </w:rPr>
              <w:t xml:space="preserve">Rousseau, Nathan. Society </w:t>
            </w:r>
            <w:proofErr w:type="gramStart"/>
            <w:r>
              <w:rPr>
                <w:rFonts w:ascii="Times New Roman" w:eastAsia="Times New Roman" w:hAnsi="Times New Roman"/>
                <w:color w:val="222222"/>
                <w:sz w:val="24"/>
                <w:szCs w:val="24"/>
                <w:lang w:val="en-US" w:eastAsia="ru-RU"/>
              </w:rPr>
              <w:t>Explained :</w:t>
            </w:r>
            <w:proofErr w:type="gramEnd"/>
            <w:r>
              <w:rPr>
                <w:rFonts w:ascii="Times New Roman" w:eastAsia="Times New Roman" w:hAnsi="Times New Roman"/>
                <w:color w:val="222222"/>
                <w:sz w:val="24"/>
                <w:szCs w:val="24"/>
                <w:lang w:val="en-US" w:eastAsia="ru-RU"/>
              </w:rPr>
              <w:t xml:space="preserve"> An Introduction to Sociology, </w:t>
            </w:r>
            <w:proofErr w:type="spellStart"/>
            <w:r>
              <w:rPr>
                <w:rFonts w:ascii="Times New Roman" w:eastAsia="Times New Roman" w:hAnsi="Times New Roman"/>
                <w:color w:val="222222"/>
                <w:sz w:val="24"/>
                <w:szCs w:val="24"/>
                <w:lang w:val="en-US" w:eastAsia="ru-RU"/>
              </w:rPr>
              <w:t>Rowman</w:t>
            </w:r>
            <w:proofErr w:type="spellEnd"/>
            <w:r>
              <w:rPr>
                <w:rFonts w:ascii="Times New Roman" w:eastAsia="Times New Roman" w:hAnsi="Times New Roman"/>
                <w:color w:val="222222"/>
                <w:sz w:val="24"/>
                <w:szCs w:val="24"/>
                <w:lang w:val="en-US" w:eastAsia="ru-RU"/>
              </w:rPr>
              <w:t xml:space="preserve"> &amp; Littlefield Publishers, 2014. </w:t>
            </w:r>
            <w:proofErr w:type="spellStart"/>
            <w:r>
              <w:rPr>
                <w:rFonts w:ascii="Times New Roman" w:eastAsia="Times New Roman" w:hAnsi="Times New Roman"/>
                <w:color w:val="222222"/>
                <w:sz w:val="24"/>
                <w:szCs w:val="24"/>
                <w:lang w:val="en-US" w:eastAsia="ru-RU"/>
              </w:rPr>
              <w:t>ProQuest</w:t>
            </w:r>
            <w:proofErr w:type="spellEnd"/>
            <w:r>
              <w:rPr>
                <w:rFonts w:ascii="Times New Roman" w:eastAsia="Times New Roman" w:hAnsi="Times New Roman"/>
                <w:color w:val="222222"/>
                <w:sz w:val="24"/>
                <w:szCs w:val="24"/>
                <w:lang w:val="en-US" w:eastAsia="ru-RU"/>
              </w:rPr>
              <w:t xml:space="preserve"> </w:t>
            </w:r>
            <w:proofErr w:type="spellStart"/>
            <w:r>
              <w:rPr>
                <w:rFonts w:ascii="Times New Roman" w:eastAsia="Times New Roman" w:hAnsi="Times New Roman"/>
                <w:color w:val="222222"/>
                <w:sz w:val="24"/>
                <w:szCs w:val="24"/>
                <w:lang w:val="en-US" w:eastAsia="ru-RU"/>
              </w:rPr>
              <w:t>Ebook</w:t>
            </w:r>
            <w:proofErr w:type="spellEnd"/>
            <w:r>
              <w:rPr>
                <w:rFonts w:ascii="Times New Roman" w:eastAsia="Times New Roman" w:hAnsi="Times New Roman"/>
                <w:color w:val="222222"/>
                <w:sz w:val="24"/>
                <w:szCs w:val="24"/>
                <w:lang w:val="en-US" w:eastAsia="ru-RU"/>
              </w:rPr>
              <w:t xml:space="preserve"> Central,</w:t>
            </w:r>
            <w:r>
              <w:rPr>
                <w:rFonts w:ascii="Helvetica" w:hAnsi="Helvetica" w:cs="Helvetica"/>
                <w:color w:val="555555"/>
                <w:sz w:val="21"/>
                <w:szCs w:val="21"/>
                <w:shd w:val="clear" w:color="auto" w:fill="FFFFFF"/>
                <w:lang w:val="en-US"/>
              </w:rPr>
              <w:t xml:space="preserve"> </w:t>
            </w:r>
            <w:hyperlink r:id="rId8" w:history="1">
              <w:r w:rsidRPr="00257B31">
                <w:rPr>
                  <w:rStyle w:val="ac"/>
                  <w:sz w:val="24"/>
                  <w:szCs w:val="24"/>
                  <w:lang w:val="en-US"/>
                </w:rPr>
                <w:t>https://ebookcentral.proquest.com/lib/hselibrary-ebooks/detail.action?docID=1660821</w:t>
              </w:r>
            </w:hyperlink>
            <w:r w:rsidRPr="00257B31">
              <w:rPr>
                <w:rStyle w:val="ac"/>
                <w:sz w:val="24"/>
                <w:szCs w:val="24"/>
                <w:lang w:val="en-US"/>
              </w:rPr>
              <w:t xml:space="preserve"> </w:t>
            </w:r>
          </w:p>
          <w:p w:rsidR="00257B31" w:rsidRPr="00257B31" w:rsidRDefault="00257B31" w:rsidP="00257B31">
            <w:pPr>
              <w:shd w:val="clear" w:color="auto" w:fill="FFFFFF"/>
              <w:spacing w:after="0" w:line="240" w:lineRule="auto"/>
              <w:rPr>
                <w:rStyle w:val="ac"/>
                <w:sz w:val="24"/>
                <w:szCs w:val="24"/>
                <w:lang w:val="en-US"/>
              </w:rPr>
            </w:pPr>
            <w:r>
              <w:rPr>
                <w:rFonts w:ascii="Times New Roman" w:eastAsia="Times New Roman" w:hAnsi="Times New Roman"/>
                <w:color w:val="222222"/>
                <w:sz w:val="24"/>
                <w:szCs w:val="24"/>
                <w:lang w:val="en-US" w:eastAsia="ru-RU"/>
              </w:rPr>
              <w:t xml:space="preserve">Segre, </w:t>
            </w:r>
            <w:proofErr w:type="spellStart"/>
            <w:r>
              <w:rPr>
                <w:rFonts w:ascii="Times New Roman" w:eastAsia="Times New Roman" w:hAnsi="Times New Roman"/>
                <w:color w:val="222222"/>
                <w:sz w:val="24"/>
                <w:szCs w:val="24"/>
                <w:lang w:val="en-US" w:eastAsia="ru-RU"/>
              </w:rPr>
              <w:t>Sandro</w:t>
            </w:r>
            <w:proofErr w:type="spellEnd"/>
            <w:r>
              <w:rPr>
                <w:rFonts w:ascii="Times New Roman" w:eastAsia="Times New Roman" w:hAnsi="Times New Roman"/>
                <w:color w:val="222222"/>
                <w:sz w:val="24"/>
                <w:szCs w:val="24"/>
                <w:lang w:val="en-US" w:eastAsia="ru-RU"/>
              </w:rPr>
              <w:t>. Contemporar</w:t>
            </w:r>
            <w:bookmarkStart w:id="0" w:name="_GoBack"/>
            <w:bookmarkEnd w:id="0"/>
            <w:r>
              <w:rPr>
                <w:rFonts w:ascii="Times New Roman" w:eastAsia="Times New Roman" w:hAnsi="Times New Roman"/>
                <w:color w:val="222222"/>
                <w:sz w:val="24"/>
                <w:szCs w:val="24"/>
                <w:lang w:val="en-US" w:eastAsia="ru-RU"/>
              </w:rPr>
              <w:t xml:space="preserve">y Sociological Thinkers and Theories, </w:t>
            </w:r>
            <w:proofErr w:type="spellStart"/>
            <w:r>
              <w:rPr>
                <w:rFonts w:ascii="Times New Roman" w:eastAsia="Times New Roman" w:hAnsi="Times New Roman"/>
                <w:color w:val="222222"/>
                <w:sz w:val="24"/>
                <w:szCs w:val="24"/>
                <w:lang w:val="en-US" w:eastAsia="ru-RU"/>
              </w:rPr>
              <w:t>Routledge</w:t>
            </w:r>
            <w:proofErr w:type="spellEnd"/>
            <w:r>
              <w:rPr>
                <w:rFonts w:ascii="Times New Roman" w:eastAsia="Times New Roman" w:hAnsi="Times New Roman"/>
                <w:color w:val="222222"/>
                <w:sz w:val="24"/>
                <w:szCs w:val="24"/>
                <w:lang w:val="en-US" w:eastAsia="ru-RU"/>
              </w:rPr>
              <w:t xml:space="preserve">, 2014. </w:t>
            </w:r>
            <w:proofErr w:type="spellStart"/>
            <w:r>
              <w:rPr>
                <w:rFonts w:ascii="Times New Roman" w:eastAsia="Times New Roman" w:hAnsi="Times New Roman"/>
                <w:color w:val="222222"/>
                <w:sz w:val="24"/>
                <w:szCs w:val="24"/>
                <w:lang w:val="en-US" w:eastAsia="ru-RU"/>
              </w:rPr>
              <w:t>ProQuest</w:t>
            </w:r>
            <w:proofErr w:type="spellEnd"/>
            <w:r>
              <w:rPr>
                <w:rFonts w:ascii="Times New Roman" w:eastAsia="Times New Roman" w:hAnsi="Times New Roman"/>
                <w:color w:val="222222"/>
                <w:sz w:val="24"/>
                <w:szCs w:val="24"/>
                <w:lang w:val="en-US" w:eastAsia="ru-RU"/>
              </w:rPr>
              <w:t xml:space="preserve"> </w:t>
            </w:r>
            <w:proofErr w:type="spellStart"/>
            <w:r>
              <w:rPr>
                <w:rFonts w:ascii="Times New Roman" w:eastAsia="Times New Roman" w:hAnsi="Times New Roman"/>
                <w:color w:val="222222"/>
                <w:sz w:val="24"/>
                <w:szCs w:val="24"/>
                <w:lang w:val="en-US" w:eastAsia="ru-RU"/>
              </w:rPr>
              <w:t>Ebook</w:t>
            </w:r>
            <w:proofErr w:type="spellEnd"/>
            <w:r>
              <w:rPr>
                <w:rFonts w:ascii="Times New Roman" w:eastAsia="Times New Roman" w:hAnsi="Times New Roman"/>
                <w:color w:val="222222"/>
                <w:sz w:val="24"/>
                <w:szCs w:val="24"/>
                <w:lang w:val="en-US" w:eastAsia="ru-RU"/>
              </w:rPr>
              <w:t xml:space="preserve"> Central,</w:t>
            </w:r>
            <w:r>
              <w:rPr>
                <w:rFonts w:ascii="Helvetica" w:hAnsi="Helvetica" w:cs="Helvetica"/>
                <w:color w:val="555555"/>
                <w:sz w:val="21"/>
                <w:szCs w:val="21"/>
                <w:shd w:val="clear" w:color="auto" w:fill="FFFFFF"/>
                <w:lang w:val="en-US"/>
              </w:rPr>
              <w:t xml:space="preserve"> </w:t>
            </w:r>
            <w:hyperlink r:id="rId9" w:history="1">
              <w:r w:rsidRPr="00257B31">
                <w:rPr>
                  <w:rStyle w:val="ac"/>
                  <w:sz w:val="24"/>
                  <w:szCs w:val="24"/>
                  <w:lang w:val="en-US"/>
                </w:rPr>
                <w:t>https://ebookcentral.proquest.com/lib/hselibrary-ebooks/detail.action?docID=1808762</w:t>
              </w:r>
            </w:hyperlink>
            <w:r w:rsidRPr="00257B31">
              <w:rPr>
                <w:rStyle w:val="ac"/>
                <w:sz w:val="24"/>
                <w:szCs w:val="24"/>
                <w:lang w:val="en-US"/>
              </w:rPr>
              <w:t xml:space="preserve"> </w:t>
            </w:r>
          </w:p>
          <w:p w:rsidR="00257B31" w:rsidRPr="00257B31" w:rsidRDefault="00257B31" w:rsidP="00257B31">
            <w:pPr>
              <w:shd w:val="clear" w:color="auto" w:fill="FFFFFF"/>
              <w:spacing w:after="0" w:line="240" w:lineRule="auto"/>
              <w:rPr>
                <w:color w:val="222222"/>
                <w:lang w:val="en-US"/>
              </w:rPr>
            </w:pPr>
            <w:proofErr w:type="spellStart"/>
            <w:r>
              <w:rPr>
                <w:rFonts w:ascii="Times New Roman" w:eastAsia="Times New Roman" w:hAnsi="Times New Roman"/>
                <w:color w:val="222222"/>
                <w:sz w:val="24"/>
                <w:szCs w:val="24"/>
                <w:lang w:val="en-US" w:eastAsia="ru-RU"/>
              </w:rPr>
              <w:t>Abrutyn</w:t>
            </w:r>
            <w:proofErr w:type="spellEnd"/>
            <w:r>
              <w:rPr>
                <w:rFonts w:ascii="Times New Roman" w:eastAsia="Times New Roman" w:hAnsi="Times New Roman"/>
                <w:color w:val="222222"/>
                <w:sz w:val="24"/>
                <w:szCs w:val="24"/>
                <w:lang w:val="en-US" w:eastAsia="ru-RU"/>
              </w:rPr>
              <w:t>, Seth (2016) Handbook of Contemporary Sociological Theory. Springer.</w:t>
            </w:r>
          </w:p>
          <w:p w:rsidR="00257B31" w:rsidRPr="00257B31" w:rsidRDefault="00257B31" w:rsidP="00257B31">
            <w:pPr>
              <w:shd w:val="clear" w:color="auto" w:fill="FFFFFF"/>
              <w:spacing w:after="0" w:line="240" w:lineRule="auto"/>
              <w:rPr>
                <w:rStyle w:val="ac"/>
                <w:lang w:val="en-US"/>
              </w:rPr>
            </w:pPr>
            <w:hyperlink r:id="rId10" w:history="1">
              <w:r w:rsidRPr="00257B31">
                <w:rPr>
                  <w:rStyle w:val="ac"/>
                  <w:sz w:val="24"/>
                  <w:szCs w:val="24"/>
                  <w:lang w:val="en-US"/>
                </w:rPr>
                <w:t>https://proxylibrary.hse.ru:2176/book/10.1007%2F978-3-319-32250-6</w:t>
              </w:r>
            </w:hyperlink>
          </w:p>
          <w:p w:rsidR="00257B31" w:rsidRPr="00257B31" w:rsidRDefault="00257B31" w:rsidP="00257B31">
            <w:pPr>
              <w:shd w:val="clear" w:color="auto" w:fill="FFFFFF"/>
              <w:spacing w:after="0" w:line="240" w:lineRule="auto"/>
              <w:rPr>
                <w:rStyle w:val="ac"/>
                <w:sz w:val="24"/>
                <w:szCs w:val="24"/>
                <w:lang w:val="en-US"/>
              </w:rPr>
            </w:pPr>
          </w:p>
          <w:p w:rsidR="00257B31" w:rsidRPr="00257B31" w:rsidRDefault="00257B31" w:rsidP="00257B31">
            <w:pPr>
              <w:shd w:val="clear" w:color="auto" w:fill="FFFFFF"/>
              <w:spacing w:after="0" w:line="240" w:lineRule="auto"/>
              <w:rPr>
                <w:rFonts w:eastAsia="Times New Roman"/>
                <w:color w:val="222222"/>
                <w:lang w:val="en-US" w:eastAsia="ru-RU"/>
              </w:rPr>
            </w:pPr>
            <w:r>
              <w:rPr>
                <w:rFonts w:ascii="Times New Roman" w:eastAsia="Times New Roman" w:hAnsi="Times New Roman"/>
                <w:color w:val="222222"/>
                <w:sz w:val="24"/>
                <w:szCs w:val="24"/>
                <w:u w:val="single"/>
                <w:lang w:val="en-US" w:eastAsia="ru-RU"/>
              </w:rPr>
              <w:t>Optional</w:t>
            </w:r>
          </w:p>
          <w:p w:rsidR="00257B31" w:rsidRDefault="00257B31" w:rsidP="00257B31">
            <w:pPr>
              <w:shd w:val="clear" w:color="auto" w:fill="FFFFFF"/>
              <w:spacing w:after="0" w:line="240" w:lineRule="auto"/>
              <w:rPr>
                <w:rFonts w:ascii="Times New Roman" w:eastAsia="Times New Roman" w:hAnsi="Times New Roman"/>
                <w:color w:val="222222"/>
                <w:sz w:val="24"/>
                <w:szCs w:val="24"/>
                <w:lang w:val="en-US" w:eastAsia="ru-RU"/>
              </w:rPr>
            </w:pPr>
            <w:proofErr w:type="spellStart"/>
            <w:r>
              <w:rPr>
                <w:rFonts w:ascii="Times New Roman" w:eastAsia="Times New Roman" w:hAnsi="Times New Roman"/>
                <w:color w:val="222222"/>
                <w:sz w:val="24"/>
                <w:szCs w:val="24"/>
                <w:lang w:val="en-US" w:eastAsia="ru-RU"/>
              </w:rPr>
              <w:t>Hedström</w:t>
            </w:r>
            <w:proofErr w:type="spellEnd"/>
            <w:r>
              <w:rPr>
                <w:rFonts w:ascii="Times New Roman" w:eastAsia="Times New Roman" w:hAnsi="Times New Roman"/>
                <w:color w:val="222222"/>
                <w:sz w:val="24"/>
                <w:szCs w:val="24"/>
                <w:lang w:val="en-US" w:eastAsia="ru-RU"/>
              </w:rPr>
              <w:t xml:space="preserve"> P., </w:t>
            </w:r>
            <w:proofErr w:type="spellStart"/>
            <w:r>
              <w:rPr>
                <w:rFonts w:ascii="Times New Roman" w:eastAsia="Times New Roman" w:hAnsi="Times New Roman"/>
                <w:color w:val="222222"/>
                <w:sz w:val="24"/>
                <w:szCs w:val="24"/>
                <w:lang w:val="en-US" w:eastAsia="ru-RU"/>
              </w:rPr>
              <w:t>Bearman</w:t>
            </w:r>
            <w:proofErr w:type="spellEnd"/>
            <w:r>
              <w:rPr>
                <w:rFonts w:ascii="Times New Roman" w:eastAsia="Times New Roman" w:hAnsi="Times New Roman"/>
                <w:color w:val="222222"/>
                <w:sz w:val="24"/>
                <w:szCs w:val="24"/>
                <w:lang w:val="en-US" w:eastAsia="ru-RU"/>
              </w:rPr>
              <w:t xml:space="preserve"> P. (ed.). The Oxford handbook of analytical sociology. – Oxford University Press, 2009.</w:t>
            </w:r>
          </w:p>
          <w:p w:rsidR="00257B31" w:rsidRDefault="00257B31" w:rsidP="00257B31">
            <w:pPr>
              <w:shd w:val="clear" w:color="auto" w:fill="FFFFFF"/>
              <w:spacing w:after="0" w:line="240" w:lineRule="auto"/>
              <w:rPr>
                <w:rFonts w:ascii="Times New Roman" w:eastAsia="Times New Roman" w:hAnsi="Times New Roman"/>
                <w:color w:val="222222"/>
                <w:sz w:val="24"/>
                <w:szCs w:val="24"/>
                <w:lang w:val="en-US" w:eastAsia="ru-RU"/>
              </w:rPr>
            </w:pPr>
            <w:hyperlink r:id="rId11" w:history="1">
              <w:r w:rsidRPr="00257B31">
                <w:rPr>
                  <w:rStyle w:val="ac"/>
                  <w:sz w:val="24"/>
                  <w:szCs w:val="24"/>
                  <w:lang w:val="en-US"/>
                </w:rPr>
                <w:t>https://ebookcentral.proquest.com/lib/hselibrary-ebooks/detail.action?docID=800880</w:t>
              </w:r>
            </w:hyperlink>
            <w:r>
              <w:rPr>
                <w:rFonts w:ascii="Times New Roman" w:eastAsia="Times New Roman" w:hAnsi="Times New Roman"/>
                <w:color w:val="222222"/>
                <w:sz w:val="24"/>
                <w:szCs w:val="24"/>
                <w:lang w:val="en-US" w:eastAsia="ru-RU"/>
              </w:rPr>
              <w:t xml:space="preserve">Smelser, Neil J., </w:t>
            </w:r>
            <w:proofErr w:type="spellStart"/>
            <w:r>
              <w:rPr>
                <w:rFonts w:ascii="Times New Roman" w:eastAsia="Times New Roman" w:hAnsi="Times New Roman"/>
                <w:color w:val="222222"/>
                <w:sz w:val="24"/>
                <w:szCs w:val="24"/>
                <w:lang w:val="en-US" w:eastAsia="ru-RU"/>
              </w:rPr>
              <w:t>Baltes</w:t>
            </w:r>
            <w:proofErr w:type="spellEnd"/>
            <w:r>
              <w:rPr>
                <w:rFonts w:ascii="Times New Roman" w:eastAsia="Times New Roman" w:hAnsi="Times New Roman"/>
                <w:color w:val="222222"/>
                <w:sz w:val="24"/>
                <w:szCs w:val="24"/>
                <w:lang w:val="en-US" w:eastAsia="ru-RU"/>
              </w:rPr>
              <w:t xml:space="preserve">, Paul B. (eds.) (2001) International encyclopedia of the social &amp; behavioral sciences, Elsevier. </w:t>
            </w:r>
            <w:hyperlink r:id="rId12" w:history="1">
              <w:r w:rsidRPr="00257B31">
                <w:rPr>
                  <w:rStyle w:val="ac"/>
                  <w:sz w:val="24"/>
                  <w:szCs w:val="24"/>
                  <w:lang w:val="en-US"/>
                </w:rPr>
                <w:t>https://www.sciencedirect.com/referencework/9780080430768/international-encyclopedia-of-the-social-and-behavioral-sciences</w:t>
              </w:r>
            </w:hyperlink>
            <w:r>
              <w:rPr>
                <w:rFonts w:ascii="Times New Roman" w:eastAsia="Times New Roman" w:hAnsi="Times New Roman"/>
                <w:color w:val="222222"/>
                <w:sz w:val="24"/>
                <w:szCs w:val="24"/>
                <w:lang w:val="en-US" w:eastAsia="ru-RU"/>
              </w:rPr>
              <w:t xml:space="preserve"> </w:t>
            </w:r>
          </w:p>
          <w:p w:rsidR="00257B31" w:rsidRDefault="00257B31" w:rsidP="00257B31">
            <w:pPr>
              <w:shd w:val="clear" w:color="auto" w:fill="FFFFFF"/>
              <w:spacing w:after="0" w:line="240" w:lineRule="auto"/>
              <w:rPr>
                <w:rStyle w:val="ac"/>
              </w:rPr>
            </w:pPr>
            <w:r>
              <w:rPr>
                <w:rFonts w:ascii="Times New Roman" w:eastAsia="Times New Roman" w:hAnsi="Times New Roman"/>
                <w:color w:val="222222"/>
                <w:sz w:val="24"/>
                <w:szCs w:val="24"/>
                <w:lang w:val="en-US" w:eastAsia="ru-RU"/>
              </w:rPr>
              <w:t xml:space="preserve">Dillon, Michele. Introduction to Sociological </w:t>
            </w:r>
            <w:proofErr w:type="gramStart"/>
            <w:r>
              <w:rPr>
                <w:rFonts w:ascii="Times New Roman" w:eastAsia="Times New Roman" w:hAnsi="Times New Roman"/>
                <w:color w:val="222222"/>
                <w:sz w:val="24"/>
                <w:szCs w:val="24"/>
                <w:lang w:val="en-US" w:eastAsia="ru-RU"/>
              </w:rPr>
              <w:t>Theory :</w:t>
            </w:r>
            <w:proofErr w:type="gramEnd"/>
            <w:r>
              <w:rPr>
                <w:rFonts w:ascii="Times New Roman" w:eastAsia="Times New Roman" w:hAnsi="Times New Roman"/>
                <w:color w:val="222222"/>
                <w:sz w:val="24"/>
                <w:szCs w:val="24"/>
                <w:lang w:val="en-US" w:eastAsia="ru-RU"/>
              </w:rPr>
              <w:t xml:space="preserve"> Theorists, Concepts, and Their Applicability to the Twenty-First Century, John Wiley &amp; Sons, Incorporated, 2013. </w:t>
            </w:r>
            <w:proofErr w:type="spellStart"/>
            <w:r>
              <w:rPr>
                <w:rFonts w:ascii="Times New Roman" w:eastAsia="Times New Roman" w:hAnsi="Times New Roman"/>
                <w:color w:val="222222"/>
                <w:sz w:val="24"/>
                <w:szCs w:val="24"/>
                <w:lang w:val="en-US" w:eastAsia="ru-RU"/>
              </w:rPr>
              <w:t>ProQuest</w:t>
            </w:r>
            <w:proofErr w:type="spellEnd"/>
            <w:r>
              <w:rPr>
                <w:rFonts w:ascii="Times New Roman" w:eastAsia="Times New Roman" w:hAnsi="Times New Roman"/>
                <w:color w:val="222222"/>
                <w:sz w:val="24"/>
                <w:szCs w:val="24"/>
                <w:lang w:val="en-US" w:eastAsia="ru-RU"/>
              </w:rPr>
              <w:t xml:space="preserve"> </w:t>
            </w:r>
            <w:proofErr w:type="spellStart"/>
            <w:r>
              <w:rPr>
                <w:rFonts w:ascii="Times New Roman" w:eastAsia="Times New Roman" w:hAnsi="Times New Roman"/>
                <w:color w:val="222222"/>
                <w:sz w:val="24"/>
                <w:szCs w:val="24"/>
                <w:lang w:val="en-US" w:eastAsia="ru-RU"/>
              </w:rPr>
              <w:t>Ebook</w:t>
            </w:r>
            <w:proofErr w:type="spellEnd"/>
            <w:r>
              <w:rPr>
                <w:rFonts w:ascii="Times New Roman" w:eastAsia="Times New Roman" w:hAnsi="Times New Roman"/>
                <w:color w:val="222222"/>
                <w:sz w:val="24"/>
                <w:szCs w:val="24"/>
                <w:lang w:val="en-US" w:eastAsia="ru-RU"/>
              </w:rPr>
              <w:t xml:space="preserve"> Central,</w:t>
            </w:r>
            <w:r>
              <w:rPr>
                <w:rFonts w:ascii="Helvetica" w:hAnsi="Helvetica" w:cs="Helvetica"/>
                <w:color w:val="555555"/>
                <w:sz w:val="21"/>
                <w:szCs w:val="21"/>
                <w:shd w:val="clear" w:color="auto" w:fill="FFFFFF"/>
                <w:lang w:val="en-US"/>
              </w:rPr>
              <w:t xml:space="preserve"> </w:t>
            </w:r>
            <w:hyperlink r:id="rId13" w:history="1">
              <w:r w:rsidRPr="00257B31">
                <w:rPr>
                  <w:rStyle w:val="ac"/>
                  <w:sz w:val="24"/>
                  <w:szCs w:val="24"/>
                  <w:lang w:val="en-US"/>
                </w:rPr>
                <w:t>https://ebookcentral.proquest.com/lib/hselibrary-ebooks/detail.action?docID=1566387</w:t>
              </w:r>
            </w:hyperlink>
            <w:r>
              <w:rPr>
                <w:color w:val="0000FF"/>
                <w:u w:val="single"/>
                <w:lang w:val="en-US" w:eastAsia="ru-RU"/>
              </w:rPr>
              <w:br/>
            </w:r>
            <w:r>
              <w:rPr>
                <w:rFonts w:ascii="Times New Roman" w:eastAsia="Times New Roman" w:hAnsi="Times New Roman"/>
                <w:color w:val="222222"/>
                <w:sz w:val="24"/>
                <w:szCs w:val="24"/>
                <w:lang w:val="en-US" w:eastAsia="ru-RU"/>
              </w:rPr>
              <w:t xml:space="preserve">Johnson, Doyle Paul. (2008)  Contemporary Sociological Theory, </w:t>
            </w:r>
            <w:proofErr w:type="spellStart"/>
            <w:r>
              <w:rPr>
                <w:rFonts w:ascii="Times New Roman" w:eastAsia="Times New Roman" w:hAnsi="Times New Roman"/>
                <w:color w:val="222222"/>
                <w:sz w:val="24"/>
                <w:szCs w:val="24"/>
                <w:lang w:val="en-US" w:eastAsia="ru-RU"/>
              </w:rPr>
              <w:t>Springer.Elster</w:t>
            </w:r>
            <w:proofErr w:type="spellEnd"/>
            <w:r>
              <w:rPr>
                <w:rFonts w:ascii="Times New Roman" w:eastAsia="Times New Roman" w:hAnsi="Times New Roman"/>
                <w:color w:val="222222"/>
                <w:sz w:val="24"/>
                <w:szCs w:val="24"/>
                <w:lang w:val="en-US" w:eastAsia="ru-RU"/>
              </w:rPr>
              <w:t>, Jon. Reason and Rationality, Princeton University Press, 2008.</w:t>
            </w:r>
            <w:r>
              <w:rPr>
                <w:rFonts w:ascii="Helvetica" w:hAnsi="Helvetica"/>
                <w:color w:val="555555"/>
                <w:sz w:val="21"/>
                <w:szCs w:val="21"/>
                <w:shd w:val="clear" w:color="auto" w:fill="FFFFFF"/>
                <w:lang w:val="en-US"/>
              </w:rPr>
              <w:t xml:space="preserve"> </w:t>
            </w:r>
            <w:hyperlink r:id="rId14" w:history="1">
              <w:r>
                <w:rPr>
                  <w:rStyle w:val="ac"/>
                  <w:sz w:val="24"/>
                  <w:szCs w:val="24"/>
                </w:rPr>
                <w:t>https://ebookcentral.proquest.com/lib/hselibrary-ebooks/detail.action?docID=646753</w:t>
              </w:r>
            </w:hyperlink>
          </w:p>
          <w:p w:rsidR="00257B31" w:rsidRDefault="00257B31" w:rsidP="00257B31">
            <w:pPr>
              <w:shd w:val="clear" w:color="auto" w:fill="FFFFFF"/>
              <w:spacing w:after="0" w:line="240" w:lineRule="auto"/>
              <w:rPr>
                <w:color w:val="222222"/>
              </w:rPr>
            </w:pPr>
            <w:proofErr w:type="spellStart"/>
            <w:r>
              <w:rPr>
                <w:rFonts w:ascii="Times New Roman" w:eastAsia="Times New Roman" w:hAnsi="Times New Roman"/>
                <w:color w:val="222222"/>
                <w:sz w:val="24"/>
                <w:szCs w:val="24"/>
                <w:lang w:val="en-US" w:eastAsia="ru-RU"/>
              </w:rPr>
              <w:t>Manzo</w:t>
            </w:r>
            <w:proofErr w:type="spellEnd"/>
            <w:r>
              <w:rPr>
                <w:rFonts w:ascii="Times New Roman" w:eastAsia="Times New Roman" w:hAnsi="Times New Roman"/>
                <w:color w:val="222222"/>
                <w:sz w:val="24"/>
                <w:szCs w:val="24"/>
                <w:lang w:val="en-US" w:eastAsia="ru-RU"/>
              </w:rPr>
              <w:t xml:space="preserve"> G. (ed.). Analytical sociology: actions and networks. – John Wiley &amp; Sons, 2014. </w:t>
            </w:r>
            <w:hyperlink r:id="rId15" w:history="1">
              <w:r>
                <w:rPr>
                  <w:rStyle w:val="ac"/>
                  <w:sz w:val="24"/>
                  <w:szCs w:val="24"/>
                </w:rPr>
                <w:t>https://ebookcentral.proquest.com/lib/hselibrary-ebooks/detail.action?docID=1650830</w:t>
              </w:r>
            </w:hyperlink>
            <w:r>
              <w:rPr>
                <w:rFonts w:ascii="Times New Roman" w:eastAsia="Times New Roman" w:hAnsi="Times New Roman"/>
                <w:color w:val="222222"/>
                <w:sz w:val="24"/>
                <w:szCs w:val="24"/>
                <w:lang w:eastAsia="ru-RU"/>
              </w:rPr>
              <w:t xml:space="preserve"> </w:t>
            </w:r>
          </w:p>
          <w:p w:rsidR="00257B31" w:rsidRDefault="00257B31" w:rsidP="00257B31">
            <w:pPr>
              <w:shd w:val="clear" w:color="auto" w:fill="FFFFFF"/>
              <w:spacing w:after="0" w:line="240" w:lineRule="auto"/>
              <w:rPr>
                <w:rFonts w:eastAsia="Times New Roman" w:cs="Calibri"/>
                <w:color w:val="222222"/>
                <w:lang w:val="en-US" w:eastAsia="ru-RU"/>
              </w:rPr>
            </w:pPr>
            <w:r>
              <w:rPr>
                <w:rFonts w:ascii="Times New Roman" w:eastAsiaTheme="minorHAnsi" w:hAnsi="Times New Roman"/>
                <w:sz w:val="24"/>
                <w:szCs w:val="24"/>
                <w:lang w:val="en-US"/>
              </w:rPr>
              <w:t xml:space="preserve">Hansen, Kevin, and Steven </w:t>
            </w:r>
            <w:proofErr w:type="spellStart"/>
            <w:r>
              <w:rPr>
                <w:rFonts w:ascii="Times New Roman" w:eastAsiaTheme="minorHAnsi" w:hAnsi="Times New Roman"/>
                <w:sz w:val="24"/>
                <w:szCs w:val="24"/>
                <w:lang w:val="en-US"/>
              </w:rPr>
              <w:t>Sloman</w:t>
            </w:r>
            <w:proofErr w:type="spellEnd"/>
            <w:r>
              <w:rPr>
                <w:rFonts w:ascii="Times New Roman" w:eastAsiaTheme="minorHAnsi" w:hAnsi="Times New Roman"/>
                <w:sz w:val="24"/>
                <w:szCs w:val="24"/>
                <w:lang w:val="en-US"/>
              </w:rPr>
              <w:t xml:space="preserve">. Causal </w:t>
            </w:r>
            <w:proofErr w:type="gramStart"/>
            <w:r>
              <w:rPr>
                <w:rFonts w:ascii="Times New Roman" w:eastAsiaTheme="minorHAnsi" w:hAnsi="Times New Roman"/>
                <w:sz w:val="24"/>
                <w:szCs w:val="24"/>
                <w:lang w:val="en-US"/>
              </w:rPr>
              <w:t>Models :</w:t>
            </w:r>
            <w:proofErr w:type="gramEnd"/>
            <w:r>
              <w:rPr>
                <w:rFonts w:ascii="Times New Roman" w:eastAsiaTheme="minorHAnsi" w:hAnsi="Times New Roman"/>
                <w:sz w:val="24"/>
                <w:szCs w:val="24"/>
                <w:lang w:val="en-US"/>
              </w:rPr>
              <w:t xml:space="preserve"> How People Think about the World and Its Alternatives, Oxford University Press USA - OSO, 2005. </w:t>
            </w:r>
            <w:proofErr w:type="spellStart"/>
            <w:r>
              <w:rPr>
                <w:rFonts w:ascii="Times New Roman" w:eastAsiaTheme="minorHAnsi" w:hAnsi="Times New Roman"/>
                <w:sz w:val="24"/>
                <w:szCs w:val="24"/>
                <w:lang w:val="en-US"/>
              </w:rPr>
              <w:t>ProQuest</w:t>
            </w:r>
            <w:proofErr w:type="spellEnd"/>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Ebook</w:t>
            </w:r>
            <w:proofErr w:type="spellEnd"/>
            <w:r>
              <w:rPr>
                <w:rFonts w:ascii="Times New Roman" w:eastAsiaTheme="minorHAnsi" w:hAnsi="Times New Roman"/>
                <w:sz w:val="24"/>
                <w:szCs w:val="24"/>
                <w:lang w:val="en-US"/>
              </w:rPr>
              <w:t xml:space="preserve"> Central,</w:t>
            </w:r>
            <w:r>
              <w:rPr>
                <w:rFonts w:ascii="Helvetica" w:hAnsi="Helvetica" w:cs="Helvetica"/>
                <w:color w:val="555555"/>
                <w:sz w:val="21"/>
                <w:szCs w:val="21"/>
                <w:shd w:val="clear" w:color="auto" w:fill="FFFFFF"/>
                <w:lang w:val="en-US"/>
              </w:rPr>
              <w:t xml:space="preserve"> </w:t>
            </w:r>
            <w:hyperlink r:id="rId16" w:history="1">
              <w:r w:rsidRPr="00257B31">
                <w:rPr>
                  <w:rStyle w:val="ac"/>
                  <w:rFonts w:ascii="Helvetica" w:hAnsi="Helvetica" w:cs="Helvetica"/>
                  <w:sz w:val="21"/>
                  <w:szCs w:val="21"/>
                  <w:shd w:val="clear" w:color="auto" w:fill="FFFFFF"/>
                  <w:lang w:val="en-US"/>
                </w:rPr>
                <w:t>https://ebookcentral.proquest.com/lib/hselibrary-ebooks/detail.action?docID=3052075</w:t>
              </w:r>
            </w:hyperlink>
          </w:p>
          <w:p w:rsidR="00147FB5" w:rsidRPr="004B11CD" w:rsidRDefault="00147FB5" w:rsidP="00076E2F">
            <w:pPr>
              <w:spacing w:after="0" w:line="240" w:lineRule="auto"/>
              <w:rPr>
                <w:rFonts w:ascii="Times New Roman" w:eastAsiaTheme="minorHAnsi" w:hAnsi="Times New Roman"/>
                <w:sz w:val="24"/>
                <w:szCs w:val="24"/>
                <w:u w:val="single"/>
                <w:lang w:val="en-US"/>
              </w:rPr>
            </w:pPr>
          </w:p>
        </w:tc>
      </w:tr>
      <w:tr w:rsidR="00076E2F" w:rsidRPr="00257B31" w:rsidTr="00ED1DC8">
        <w:tc>
          <w:tcPr>
            <w:tcW w:w="2546"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Course Instructor</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57B31" w:rsidRPr="00257B31" w:rsidRDefault="00257B31" w:rsidP="00257B31">
            <w:pPr>
              <w:spacing w:after="0" w:line="240" w:lineRule="auto"/>
              <w:rPr>
                <w:rFonts w:ascii="Times New Roman" w:eastAsiaTheme="minorHAnsi" w:hAnsi="Times New Roman"/>
                <w:sz w:val="24"/>
                <w:szCs w:val="24"/>
                <w:lang w:val="en-US"/>
              </w:rPr>
            </w:pPr>
            <w:r w:rsidRPr="00257B31">
              <w:rPr>
                <w:rFonts w:ascii="Times New Roman" w:eastAsiaTheme="minorHAnsi" w:hAnsi="Times New Roman"/>
                <w:sz w:val="24"/>
                <w:szCs w:val="24"/>
                <w:lang w:val="en-US"/>
              </w:rPr>
              <w:t xml:space="preserve">Daniel </w:t>
            </w:r>
            <w:proofErr w:type="spellStart"/>
            <w:r w:rsidRPr="00257B31">
              <w:rPr>
                <w:rFonts w:ascii="Times New Roman" w:eastAsiaTheme="minorHAnsi" w:hAnsi="Times New Roman"/>
                <w:sz w:val="24"/>
                <w:szCs w:val="24"/>
                <w:lang w:val="en-US"/>
              </w:rPr>
              <w:t>Alexandrov</w:t>
            </w:r>
            <w:proofErr w:type="spellEnd"/>
            <w:r w:rsidRPr="00257B31">
              <w:rPr>
                <w:rFonts w:ascii="Times New Roman" w:eastAsiaTheme="minorHAnsi" w:hAnsi="Times New Roman"/>
                <w:sz w:val="24"/>
                <w:szCs w:val="24"/>
                <w:lang w:val="en-US"/>
              </w:rPr>
              <w:t>, PhD, Distinguished Professor,</w:t>
            </w:r>
            <w:r w:rsidRPr="00257B31">
              <w:rPr>
                <w:rFonts w:ascii="Times New Roman" w:eastAsiaTheme="minorHAnsi" w:hAnsi="Times New Roman"/>
                <w:sz w:val="24"/>
                <w:szCs w:val="24"/>
                <w:u w:val="single"/>
                <w:lang w:val="en-US"/>
              </w:rPr>
              <w:t xml:space="preserve"> </w:t>
            </w:r>
            <w:hyperlink r:id="rId17" w:history="1">
              <w:r w:rsidRPr="00257B31">
                <w:rPr>
                  <w:rStyle w:val="ac"/>
                  <w:rFonts w:ascii="Times New Roman" w:eastAsiaTheme="minorHAnsi" w:hAnsi="Times New Roman"/>
                  <w:sz w:val="24"/>
                  <w:szCs w:val="24"/>
                  <w:lang w:val="en-US"/>
                </w:rPr>
                <w:t>dalexandrov@hse.ru</w:t>
              </w:r>
            </w:hyperlink>
          </w:p>
          <w:p w:rsidR="00257B31" w:rsidRPr="00257B31" w:rsidRDefault="00257B31" w:rsidP="00257B31">
            <w:pPr>
              <w:spacing w:after="0" w:line="240" w:lineRule="auto"/>
              <w:rPr>
                <w:rFonts w:ascii="Times New Roman" w:eastAsiaTheme="minorHAnsi" w:hAnsi="Times New Roman"/>
                <w:sz w:val="24"/>
                <w:szCs w:val="24"/>
                <w:lang w:val="en-US"/>
              </w:rPr>
            </w:pPr>
            <w:r w:rsidRPr="00257B31">
              <w:rPr>
                <w:rFonts w:ascii="Times New Roman" w:eastAsiaTheme="minorHAnsi" w:hAnsi="Times New Roman"/>
                <w:sz w:val="24"/>
                <w:szCs w:val="24"/>
                <w:lang w:val="en-US"/>
              </w:rPr>
              <w:t xml:space="preserve">Maria </w:t>
            </w:r>
            <w:proofErr w:type="spellStart"/>
            <w:r w:rsidRPr="00257B31">
              <w:rPr>
                <w:rFonts w:ascii="Times New Roman" w:eastAsiaTheme="minorHAnsi" w:hAnsi="Times New Roman"/>
                <w:sz w:val="24"/>
                <w:szCs w:val="24"/>
                <w:lang w:val="en-US"/>
              </w:rPr>
              <w:t>Safonova</w:t>
            </w:r>
            <w:proofErr w:type="spellEnd"/>
            <w:r w:rsidRPr="00257B31">
              <w:rPr>
                <w:rFonts w:ascii="Times New Roman" w:eastAsiaTheme="minorHAnsi" w:hAnsi="Times New Roman"/>
                <w:sz w:val="24"/>
                <w:szCs w:val="24"/>
                <w:lang w:val="en-US"/>
              </w:rPr>
              <w:t xml:space="preserve">, PhD, associate professor, </w:t>
            </w:r>
            <w:hyperlink r:id="rId18" w:history="1">
              <w:r w:rsidRPr="00257B31">
                <w:rPr>
                  <w:rStyle w:val="ac"/>
                  <w:rFonts w:ascii="Times New Roman" w:eastAsiaTheme="minorHAnsi" w:hAnsi="Times New Roman"/>
                  <w:sz w:val="24"/>
                  <w:szCs w:val="24"/>
                  <w:lang w:val="en-US"/>
                </w:rPr>
                <w:t>msafonova@hse.ru</w:t>
              </w:r>
            </w:hyperlink>
          </w:p>
          <w:p w:rsidR="00076E2F" w:rsidRDefault="00257B31" w:rsidP="00257B31">
            <w:pPr>
              <w:spacing w:after="0" w:line="240" w:lineRule="auto"/>
              <w:rPr>
                <w:rFonts w:ascii="Times New Roman" w:eastAsiaTheme="minorHAnsi" w:hAnsi="Times New Roman"/>
                <w:sz w:val="24"/>
                <w:szCs w:val="24"/>
                <w:lang w:val="en-US"/>
              </w:rPr>
            </w:pPr>
            <w:proofErr w:type="spellStart"/>
            <w:r w:rsidRPr="00257B31">
              <w:rPr>
                <w:rFonts w:ascii="Times New Roman" w:eastAsiaTheme="minorHAnsi" w:hAnsi="Times New Roman"/>
                <w:sz w:val="24"/>
                <w:szCs w:val="24"/>
                <w:lang w:val="en-US"/>
              </w:rPr>
              <w:t>Ksenia</w:t>
            </w:r>
            <w:proofErr w:type="spellEnd"/>
            <w:r w:rsidRPr="00257B31">
              <w:rPr>
                <w:rFonts w:ascii="Times New Roman" w:eastAsiaTheme="minorHAnsi" w:hAnsi="Times New Roman"/>
                <w:sz w:val="24"/>
                <w:szCs w:val="24"/>
                <w:lang w:val="en-US"/>
              </w:rPr>
              <w:t xml:space="preserve"> </w:t>
            </w:r>
            <w:proofErr w:type="spellStart"/>
            <w:r w:rsidRPr="00257B31">
              <w:rPr>
                <w:rFonts w:ascii="Times New Roman" w:eastAsiaTheme="minorHAnsi" w:hAnsi="Times New Roman"/>
                <w:sz w:val="24"/>
                <w:szCs w:val="24"/>
                <w:lang w:val="en-US"/>
              </w:rPr>
              <w:t>Tenisheva</w:t>
            </w:r>
            <w:proofErr w:type="spellEnd"/>
            <w:r w:rsidRPr="00257B31">
              <w:rPr>
                <w:rFonts w:ascii="Times New Roman" w:eastAsiaTheme="minorHAnsi" w:hAnsi="Times New Roman"/>
                <w:sz w:val="24"/>
                <w:szCs w:val="24"/>
                <w:lang w:val="en-US"/>
              </w:rPr>
              <w:t xml:space="preserve">, PhD, senior lecturer, </w:t>
            </w:r>
            <w:hyperlink r:id="rId19" w:history="1">
              <w:r w:rsidRPr="00257B31">
                <w:rPr>
                  <w:rStyle w:val="ac"/>
                  <w:rFonts w:ascii="Times New Roman" w:eastAsiaTheme="minorHAnsi" w:hAnsi="Times New Roman"/>
                  <w:sz w:val="24"/>
                  <w:szCs w:val="24"/>
                  <w:lang w:val="en-US"/>
                </w:rPr>
                <w:t>ktenisheva@hse.ru</w:t>
              </w:r>
            </w:hyperlink>
          </w:p>
        </w:tc>
      </w:tr>
    </w:tbl>
    <w:p w:rsidR="000A1933" w:rsidRDefault="000A1933" w:rsidP="00B67A8D">
      <w:pPr>
        <w:spacing w:after="0" w:line="240" w:lineRule="auto"/>
        <w:jc w:val="both"/>
        <w:rPr>
          <w:rFonts w:ascii="Times New Roman" w:hAnsi="Times New Roman"/>
          <w:sz w:val="24"/>
          <w:lang w:val="en-US"/>
        </w:rPr>
      </w:pPr>
    </w:p>
    <w:p w:rsidR="000A1933" w:rsidRDefault="000A1933">
      <w:pPr>
        <w:rPr>
          <w:rFonts w:ascii="Times New Roman" w:hAnsi="Times New Roman"/>
          <w:sz w:val="24"/>
          <w:lang w:val="en-US"/>
        </w:rPr>
      </w:pPr>
      <w:r>
        <w:rPr>
          <w:rFonts w:ascii="Times New Roman" w:hAnsi="Times New Roman"/>
          <w:sz w:val="24"/>
          <w:lang w:val="en-US"/>
        </w:rPr>
        <w:br w:type="page"/>
      </w:r>
    </w:p>
    <w:p w:rsidR="000A1933" w:rsidRPr="000A1933" w:rsidRDefault="000A1933" w:rsidP="000A1933">
      <w:pPr>
        <w:suppressAutoHyphens/>
        <w:spacing w:after="0" w:line="240" w:lineRule="auto"/>
        <w:ind w:firstLine="709"/>
        <w:jc w:val="center"/>
        <w:rPr>
          <w:rFonts w:ascii="Times New Roman" w:hAnsi="Times New Roman"/>
          <w:b/>
          <w:bCs/>
          <w:sz w:val="28"/>
          <w:szCs w:val="28"/>
        </w:rPr>
      </w:pPr>
      <w:r w:rsidRPr="000A1933">
        <w:rPr>
          <w:rFonts w:ascii="Times New Roman" w:hAnsi="Times New Roman"/>
          <w:b/>
          <w:bCs/>
          <w:sz w:val="28"/>
          <w:szCs w:val="28"/>
        </w:rPr>
        <w:lastRenderedPageBreak/>
        <w:t xml:space="preserve">Санкт-Петербургский филиал федерального государственного </w:t>
      </w:r>
      <w:r w:rsidRPr="000A1933">
        <w:rPr>
          <w:rFonts w:ascii="Times New Roman" w:hAnsi="Times New Roman"/>
          <w:b/>
          <w:bCs/>
          <w:sz w:val="28"/>
          <w:szCs w:val="28"/>
        </w:rPr>
        <w:br/>
        <w:t>автономного образовательного учреждения высшего образования</w:t>
      </w:r>
    </w:p>
    <w:p w:rsidR="000A1933" w:rsidRPr="000A1933" w:rsidRDefault="000A1933" w:rsidP="000A1933">
      <w:pPr>
        <w:suppressAutoHyphens/>
        <w:spacing w:after="0" w:line="240" w:lineRule="auto"/>
        <w:ind w:firstLine="709"/>
        <w:jc w:val="center"/>
        <w:rPr>
          <w:rFonts w:ascii="Times New Roman" w:hAnsi="Times New Roman"/>
          <w:b/>
          <w:bCs/>
          <w:sz w:val="28"/>
          <w:szCs w:val="28"/>
        </w:rPr>
      </w:pPr>
      <w:r w:rsidRPr="000A1933">
        <w:rPr>
          <w:rFonts w:ascii="Times New Roman" w:hAnsi="Times New Roman"/>
          <w:b/>
          <w:bCs/>
          <w:sz w:val="28"/>
          <w:szCs w:val="28"/>
        </w:rPr>
        <w:t xml:space="preserve"> "Национальный исследовательский университет </w:t>
      </w:r>
    </w:p>
    <w:p w:rsidR="000A1933" w:rsidRPr="000A1933" w:rsidRDefault="000A1933" w:rsidP="000A1933">
      <w:pPr>
        <w:suppressAutoHyphens/>
        <w:spacing w:after="0" w:line="240" w:lineRule="auto"/>
        <w:ind w:firstLine="709"/>
        <w:jc w:val="center"/>
        <w:rPr>
          <w:rFonts w:ascii="Times New Roman" w:hAnsi="Times New Roman"/>
          <w:sz w:val="24"/>
        </w:rPr>
      </w:pPr>
      <w:r w:rsidRPr="000A1933">
        <w:rPr>
          <w:rFonts w:ascii="Times New Roman" w:hAnsi="Times New Roman"/>
          <w:b/>
          <w:bCs/>
          <w:sz w:val="28"/>
          <w:szCs w:val="28"/>
        </w:rPr>
        <w:t>"Высшая школа экономики"</w:t>
      </w:r>
    </w:p>
    <w:p w:rsidR="000A1933" w:rsidRPr="000A1933" w:rsidRDefault="000A1933" w:rsidP="000A1933">
      <w:pPr>
        <w:suppressAutoHyphens/>
        <w:spacing w:after="0" w:line="240" w:lineRule="auto"/>
        <w:ind w:firstLine="709"/>
        <w:jc w:val="center"/>
        <w:rPr>
          <w:rFonts w:ascii="Times New Roman" w:hAnsi="Times New Roman"/>
          <w:sz w:val="24"/>
        </w:rPr>
      </w:pPr>
    </w:p>
    <w:p w:rsidR="000A1933" w:rsidRPr="000A1933" w:rsidRDefault="000A1933" w:rsidP="000A1933">
      <w:pPr>
        <w:tabs>
          <w:tab w:val="left" w:pos="6444"/>
        </w:tabs>
        <w:suppressAutoHyphens/>
        <w:spacing w:after="0" w:line="240" w:lineRule="auto"/>
        <w:ind w:firstLine="709"/>
        <w:rPr>
          <w:rFonts w:ascii="Times New Roman" w:hAnsi="Times New Roman"/>
          <w:sz w:val="24"/>
        </w:rPr>
      </w:pPr>
      <w:r w:rsidRPr="000A1933">
        <w:rPr>
          <w:rFonts w:ascii="Times New Roman" w:hAnsi="Times New Roman"/>
          <w:sz w:val="24"/>
        </w:rPr>
        <w:tab/>
      </w:r>
    </w:p>
    <w:p w:rsidR="000A1933" w:rsidRPr="000A1933" w:rsidRDefault="000A1933" w:rsidP="000A1933">
      <w:pPr>
        <w:suppressAutoHyphens/>
        <w:spacing w:after="0" w:line="240" w:lineRule="auto"/>
        <w:ind w:firstLine="709"/>
        <w:jc w:val="center"/>
        <w:rPr>
          <w:rFonts w:ascii="Times New Roman" w:hAnsi="Times New Roman"/>
          <w:sz w:val="24"/>
          <w:szCs w:val="24"/>
        </w:rPr>
      </w:pPr>
      <w:r w:rsidRPr="000A1933">
        <w:rPr>
          <w:rFonts w:ascii="Times New Roman" w:hAnsi="Times New Roman"/>
          <w:sz w:val="24"/>
          <w:szCs w:val="24"/>
        </w:rPr>
        <w:t>Факультет Санкт-Петербургская школа социальных и гуманитарных наук Национального исследовательского университета «Высшая школа экономики»</w:t>
      </w:r>
    </w:p>
    <w:p w:rsidR="000A1933" w:rsidRPr="000A1933" w:rsidRDefault="000A1933" w:rsidP="000A1933">
      <w:pPr>
        <w:suppressAutoHyphens/>
        <w:spacing w:after="0" w:line="240" w:lineRule="auto"/>
        <w:ind w:firstLine="709"/>
        <w:jc w:val="center"/>
        <w:rPr>
          <w:rFonts w:ascii="Times New Roman" w:hAnsi="Times New Roman"/>
          <w:sz w:val="24"/>
          <w:szCs w:val="24"/>
        </w:rPr>
      </w:pPr>
    </w:p>
    <w:p w:rsidR="000A1933" w:rsidRPr="000A1933" w:rsidRDefault="000A1933" w:rsidP="000A1933">
      <w:pPr>
        <w:suppressAutoHyphens/>
        <w:spacing w:after="0" w:line="240" w:lineRule="auto"/>
        <w:ind w:firstLine="709"/>
        <w:jc w:val="center"/>
        <w:rPr>
          <w:rFonts w:ascii="Times New Roman" w:hAnsi="Times New Roman"/>
          <w:sz w:val="24"/>
          <w:szCs w:val="24"/>
        </w:rPr>
      </w:pPr>
      <w:r w:rsidRPr="000A1933">
        <w:rPr>
          <w:rFonts w:ascii="Times New Roman" w:hAnsi="Times New Roman"/>
          <w:sz w:val="24"/>
          <w:szCs w:val="24"/>
        </w:rPr>
        <w:t>Департамент социологии</w:t>
      </w:r>
    </w:p>
    <w:p w:rsidR="000A1933" w:rsidRPr="000A1933" w:rsidRDefault="000A1933" w:rsidP="000A1933">
      <w:pPr>
        <w:suppressAutoHyphens/>
        <w:spacing w:after="0" w:line="240" w:lineRule="auto"/>
        <w:ind w:firstLine="709"/>
        <w:jc w:val="center"/>
        <w:rPr>
          <w:rFonts w:ascii="Times New Roman" w:hAnsi="Times New Roman"/>
          <w:sz w:val="28"/>
        </w:rPr>
      </w:pPr>
    </w:p>
    <w:p w:rsidR="000A1933" w:rsidRPr="000A1933" w:rsidRDefault="000A1933" w:rsidP="000A1933">
      <w:pPr>
        <w:suppressAutoHyphens/>
        <w:spacing w:after="0" w:line="240" w:lineRule="auto"/>
        <w:ind w:firstLine="709"/>
        <w:jc w:val="center"/>
        <w:rPr>
          <w:rFonts w:ascii="Times New Roman" w:hAnsi="Times New Roman"/>
          <w:sz w:val="28"/>
        </w:rPr>
      </w:pPr>
    </w:p>
    <w:p w:rsidR="000A1933" w:rsidRPr="000A1933" w:rsidRDefault="000A1933" w:rsidP="000A1933">
      <w:pPr>
        <w:suppressAutoHyphens/>
        <w:spacing w:after="0" w:line="240" w:lineRule="auto"/>
        <w:ind w:firstLine="709"/>
        <w:jc w:val="center"/>
        <w:rPr>
          <w:rFonts w:ascii="Times New Roman" w:hAnsi="Times New Roman"/>
          <w:b/>
          <w:sz w:val="28"/>
        </w:rPr>
      </w:pPr>
    </w:p>
    <w:p w:rsidR="000A1933" w:rsidRPr="000A1933" w:rsidRDefault="000A1933" w:rsidP="000A1933">
      <w:pPr>
        <w:suppressAutoHyphens/>
        <w:spacing w:after="0" w:line="240" w:lineRule="auto"/>
        <w:ind w:firstLine="709"/>
        <w:jc w:val="center"/>
        <w:rPr>
          <w:rFonts w:ascii="Times New Roman" w:hAnsi="Times New Roman"/>
          <w:b/>
          <w:sz w:val="24"/>
          <w:szCs w:val="24"/>
        </w:rPr>
      </w:pPr>
      <w:r w:rsidRPr="000A1933">
        <w:rPr>
          <w:rFonts w:ascii="Times New Roman" w:hAnsi="Times New Roman"/>
          <w:b/>
          <w:sz w:val="24"/>
          <w:szCs w:val="24"/>
        </w:rPr>
        <w:t xml:space="preserve">Рабочая программа дисциплины </w:t>
      </w:r>
    </w:p>
    <w:p w:rsidR="000A1933" w:rsidRPr="000A1933" w:rsidRDefault="000A1933" w:rsidP="000A1933">
      <w:pPr>
        <w:suppressAutoHyphens/>
        <w:spacing w:after="0" w:line="240" w:lineRule="auto"/>
        <w:ind w:firstLine="709"/>
        <w:jc w:val="center"/>
        <w:rPr>
          <w:rFonts w:ascii="Times New Roman" w:hAnsi="Times New Roman"/>
          <w:b/>
          <w:sz w:val="24"/>
          <w:szCs w:val="24"/>
        </w:rPr>
      </w:pPr>
      <w:r w:rsidRPr="000A1933">
        <w:rPr>
          <w:rFonts w:ascii="Times New Roman" w:hAnsi="Times New Roman"/>
          <w:b/>
          <w:i/>
          <w:sz w:val="24"/>
          <w:szCs w:val="24"/>
        </w:rPr>
        <w:t>Социологическая теория</w:t>
      </w:r>
      <w:r>
        <w:rPr>
          <w:rFonts w:ascii="Times New Roman" w:hAnsi="Times New Roman"/>
          <w:b/>
          <w:i/>
          <w:sz w:val="24"/>
          <w:szCs w:val="24"/>
        </w:rPr>
        <w:t xml:space="preserve"> </w:t>
      </w:r>
      <w:r w:rsidRPr="000A1933">
        <w:rPr>
          <w:rFonts w:ascii="Times New Roman" w:hAnsi="Times New Roman"/>
          <w:b/>
          <w:i/>
          <w:sz w:val="24"/>
          <w:szCs w:val="24"/>
        </w:rPr>
        <w:t>(преподается на английском языке)</w:t>
      </w:r>
    </w:p>
    <w:p w:rsidR="000A1933" w:rsidRPr="000A1933" w:rsidRDefault="000A1933" w:rsidP="000A1933">
      <w:pPr>
        <w:suppressAutoHyphens/>
        <w:spacing w:after="0" w:line="240" w:lineRule="auto"/>
        <w:rPr>
          <w:rFonts w:ascii="Times New Roman" w:hAnsi="Times New Roman"/>
          <w:sz w:val="24"/>
          <w:szCs w:val="24"/>
        </w:rPr>
      </w:pPr>
      <w:r w:rsidRPr="000A1933">
        <w:rPr>
          <w:rFonts w:ascii="Times New Roman" w:hAnsi="Times New Roman"/>
          <w:sz w:val="24"/>
        </w:rPr>
        <w:fldChar w:fldCharType="begin"/>
      </w:r>
      <w:r w:rsidRPr="000A1933">
        <w:rPr>
          <w:rFonts w:ascii="Times New Roman" w:hAnsi="Times New Roman"/>
          <w:sz w:val="24"/>
        </w:rPr>
        <w:instrText>AUTOTEXT  " Простая надпись"</w:instrText>
      </w:r>
      <w:r w:rsidRPr="000A1933">
        <w:rPr>
          <w:rFonts w:ascii="Times New Roman" w:hAnsi="Times New Roman"/>
          <w:sz w:val="24"/>
        </w:rPr>
        <w:fldChar w:fldCharType="end"/>
      </w:r>
      <w:bookmarkStart w:id="1" w:name="__Fieldmark__144_292065440"/>
      <w:bookmarkStart w:id="2" w:name="__Fieldmark__1979_292065440"/>
      <w:bookmarkEnd w:id="1"/>
      <w:bookmarkEnd w:id="2"/>
    </w:p>
    <w:p w:rsidR="000A1933" w:rsidRPr="000A1933" w:rsidRDefault="000A1933" w:rsidP="000A1933">
      <w:pPr>
        <w:suppressAutoHyphens/>
        <w:spacing w:after="0" w:line="240" w:lineRule="auto"/>
        <w:ind w:firstLine="709"/>
        <w:jc w:val="center"/>
        <w:rPr>
          <w:rFonts w:ascii="Times New Roman" w:hAnsi="Times New Roman"/>
          <w:sz w:val="24"/>
          <w:szCs w:val="24"/>
        </w:rPr>
      </w:pPr>
      <w:r w:rsidRPr="000A1933">
        <w:rPr>
          <w:rFonts w:ascii="Times New Roman" w:hAnsi="Times New Roman"/>
          <w:sz w:val="24"/>
          <w:szCs w:val="24"/>
        </w:rPr>
        <w:t xml:space="preserve">для образовательной программы «Социология и социальная информатика» </w:t>
      </w:r>
    </w:p>
    <w:p w:rsidR="000A1933" w:rsidRPr="000A1933" w:rsidRDefault="000A1933" w:rsidP="000A1933">
      <w:pPr>
        <w:suppressAutoHyphens/>
        <w:spacing w:after="0" w:line="240" w:lineRule="auto"/>
        <w:ind w:firstLine="709"/>
        <w:jc w:val="center"/>
        <w:rPr>
          <w:rFonts w:ascii="Times New Roman" w:hAnsi="Times New Roman"/>
          <w:sz w:val="24"/>
          <w:szCs w:val="24"/>
        </w:rPr>
      </w:pPr>
      <w:r w:rsidRPr="000A1933">
        <w:rPr>
          <w:rFonts w:ascii="Times New Roman" w:hAnsi="Times New Roman"/>
          <w:sz w:val="24"/>
          <w:szCs w:val="24"/>
        </w:rPr>
        <w:t xml:space="preserve">направления подготовки 39.03.01 «Социология» </w:t>
      </w:r>
    </w:p>
    <w:p w:rsidR="000A1933" w:rsidRPr="000A1933" w:rsidRDefault="000A1933" w:rsidP="000A1933">
      <w:pPr>
        <w:suppressAutoHyphens/>
        <w:spacing w:after="0" w:line="240" w:lineRule="auto"/>
        <w:ind w:firstLine="709"/>
        <w:jc w:val="center"/>
        <w:rPr>
          <w:rFonts w:ascii="Times New Roman" w:hAnsi="Times New Roman"/>
          <w:sz w:val="24"/>
          <w:szCs w:val="24"/>
        </w:rPr>
      </w:pPr>
      <w:r w:rsidRPr="000A1933">
        <w:rPr>
          <w:rFonts w:ascii="Times New Roman" w:hAnsi="Times New Roman"/>
          <w:sz w:val="24"/>
          <w:szCs w:val="24"/>
        </w:rPr>
        <w:t xml:space="preserve"> уровень </w:t>
      </w:r>
      <w:proofErr w:type="spellStart"/>
      <w:r w:rsidRPr="000A1933">
        <w:rPr>
          <w:rFonts w:ascii="Times New Roman" w:hAnsi="Times New Roman"/>
          <w:sz w:val="24"/>
          <w:szCs w:val="24"/>
        </w:rPr>
        <w:t>бакалавр</w:t>
      </w:r>
      <w:r>
        <w:rPr>
          <w:rFonts w:ascii="Times New Roman" w:hAnsi="Times New Roman"/>
          <w:sz w:val="24"/>
          <w:szCs w:val="24"/>
        </w:rPr>
        <w:t>иат</w:t>
      </w:r>
      <w:proofErr w:type="spellEnd"/>
    </w:p>
    <w:p w:rsidR="000A1933" w:rsidRPr="000A1933" w:rsidRDefault="000A1933" w:rsidP="000A1933">
      <w:pPr>
        <w:suppressAutoHyphens/>
        <w:spacing w:after="0" w:line="240" w:lineRule="auto"/>
        <w:ind w:firstLine="709"/>
        <w:jc w:val="center"/>
        <w:rPr>
          <w:rFonts w:ascii="Times New Roman" w:hAnsi="Times New Roman"/>
          <w:sz w:val="24"/>
        </w:rPr>
      </w:pPr>
    </w:p>
    <w:p w:rsidR="000A1933" w:rsidRPr="000A1933" w:rsidRDefault="000A1933" w:rsidP="00566451">
      <w:pPr>
        <w:suppressAutoHyphens/>
        <w:spacing w:after="0" w:line="240" w:lineRule="auto"/>
        <w:rPr>
          <w:rFonts w:ascii="Times New Roman" w:hAnsi="Times New Roman"/>
          <w:sz w:val="24"/>
          <w:szCs w:val="24"/>
        </w:rPr>
      </w:pPr>
    </w:p>
    <w:p w:rsidR="000A1933" w:rsidRPr="000A1933" w:rsidRDefault="00566451" w:rsidP="000A1933">
      <w:pPr>
        <w:suppressAutoHyphens/>
        <w:spacing w:after="0" w:line="240" w:lineRule="auto"/>
        <w:rPr>
          <w:rFonts w:ascii="Times New Roman" w:hAnsi="Times New Roman"/>
          <w:sz w:val="24"/>
          <w:szCs w:val="24"/>
        </w:rPr>
      </w:pPr>
      <w:r>
        <w:rPr>
          <w:rFonts w:ascii="Times New Roman" w:hAnsi="Times New Roman"/>
          <w:sz w:val="24"/>
          <w:szCs w:val="24"/>
        </w:rPr>
        <w:t>2 курс</w:t>
      </w:r>
    </w:p>
    <w:p w:rsidR="000A1933" w:rsidRPr="00566451" w:rsidRDefault="000A1933" w:rsidP="000A1933">
      <w:pPr>
        <w:suppressAutoHyphens/>
        <w:spacing w:after="0" w:line="240" w:lineRule="auto"/>
        <w:rPr>
          <w:rFonts w:ascii="Times New Roman" w:hAnsi="Times New Roman"/>
          <w:sz w:val="24"/>
          <w:szCs w:val="24"/>
        </w:rPr>
      </w:pPr>
      <w:r w:rsidRPr="000A1933">
        <w:rPr>
          <w:rFonts w:ascii="Times New Roman" w:hAnsi="Times New Roman"/>
          <w:sz w:val="24"/>
          <w:szCs w:val="24"/>
        </w:rPr>
        <w:t>Разработчики программы:</w:t>
      </w:r>
    </w:p>
    <w:p w:rsidR="00566451" w:rsidRPr="00566451" w:rsidRDefault="00566451" w:rsidP="00566451">
      <w:pPr>
        <w:suppressAutoHyphens/>
        <w:spacing w:after="0" w:line="240" w:lineRule="auto"/>
        <w:rPr>
          <w:rFonts w:ascii="Times New Roman" w:hAnsi="Times New Roman"/>
          <w:sz w:val="24"/>
          <w:szCs w:val="24"/>
        </w:rPr>
      </w:pPr>
      <w:r w:rsidRPr="00566451">
        <w:rPr>
          <w:rFonts w:ascii="Times New Roman" w:hAnsi="Times New Roman"/>
          <w:sz w:val="24"/>
          <w:szCs w:val="24"/>
        </w:rPr>
        <w:t xml:space="preserve">Тенишева К.А., </w:t>
      </w:r>
      <w:proofErr w:type="spellStart"/>
      <w:r w:rsidRPr="00566451">
        <w:rPr>
          <w:rFonts w:ascii="Times New Roman" w:hAnsi="Times New Roman"/>
          <w:sz w:val="24"/>
          <w:szCs w:val="24"/>
        </w:rPr>
        <w:t>к</w:t>
      </w:r>
      <w:proofErr w:type="gramStart"/>
      <w:r w:rsidRPr="00566451">
        <w:rPr>
          <w:rFonts w:ascii="Times New Roman" w:hAnsi="Times New Roman"/>
          <w:sz w:val="24"/>
          <w:szCs w:val="24"/>
        </w:rPr>
        <w:t>.с</w:t>
      </w:r>
      <w:proofErr w:type="gramEnd"/>
      <w:r w:rsidRPr="00566451">
        <w:rPr>
          <w:rFonts w:ascii="Times New Roman" w:hAnsi="Times New Roman"/>
          <w:sz w:val="24"/>
          <w:szCs w:val="24"/>
        </w:rPr>
        <w:t>оциол.н</w:t>
      </w:r>
      <w:proofErr w:type="spellEnd"/>
      <w:r w:rsidRPr="00566451">
        <w:rPr>
          <w:rFonts w:ascii="Times New Roman" w:hAnsi="Times New Roman"/>
          <w:sz w:val="24"/>
          <w:szCs w:val="24"/>
        </w:rPr>
        <w:t>., ktenisheva@hse.ru</w:t>
      </w:r>
    </w:p>
    <w:p w:rsidR="000A1933" w:rsidRPr="00566451" w:rsidRDefault="000A1933" w:rsidP="00566451">
      <w:pPr>
        <w:suppressAutoHyphens/>
        <w:spacing w:after="0" w:line="240" w:lineRule="auto"/>
        <w:rPr>
          <w:rFonts w:ascii="Times New Roman" w:hAnsi="Times New Roman"/>
          <w:sz w:val="24"/>
          <w:szCs w:val="24"/>
        </w:rPr>
      </w:pPr>
    </w:p>
    <w:p w:rsidR="000A1933" w:rsidRPr="000A1933" w:rsidRDefault="000A1933" w:rsidP="000A1933">
      <w:pPr>
        <w:suppressAutoHyphens/>
        <w:spacing w:after="0" w:line="240" w:lineRule="auto"/>
        <w:rPr>
          <w:rFonts w:ascii="Times New Roman" w:hAnsi="Times New Roman"/>
          <w:i/>
          <w:color w:val="70AD47"/>
          <w:sz w:val="24"/>
          <w:szCs w:val="24"/>
        </w:rPr>
      </w:pPr>
    </w:p>
    <w:p w:rsidR="000A1933" w:rsidRPr="000A1933" w:rsidRDefault="000A1933" w:rsidP="000A1933">
      <w:pPr>
        <w:suppressAutoHyphens/>
        <w:spacing w:after="0" w:line="240" w:lineRule="auto"/>
        <w:rPr>
          <w:rFonts w:ascii="Times New Roman" w:hAnsi="Times New Roman"/>
          <w:i/>
          <w:sz w:val="24"/>
          <w:szCs w:val="24"/>
        </w:rPr>
      </w:pPr>
    </w:p>
    <w:p w:rsidR="000A1933" w:rsidRPr="000A1933" w:rsidRDefault="000A1933" w:rsidP="000A1933">
      <w:pPr>
        <w:suppressAutoHyphens/>
        <w:spacing w:after="0" w:line="240" w:lineRule="auto"/>
        <w:rPr>
          <w:rFonts w:ascii="Times New Roman" w:hAnsi="Times New Roman"/>
          <w:sz w:val="24"/>
        </w:rPr>
      </w:pPr>
      <w:proofErr w:type="gramStart"/>
      <w:r w:rsidRPr="000A1933">
        <w:rPr>
          <w:rFonts w:ascii="Times New Roman" w:hAnsi="Times New Roman"/>
          <w:sz w:val="24"/>
        </w:rPr>
        <w:t>Согласована</w:t>
      </w:r>
      <w:proofErr w:type="gramEnd"/>
      <w:r w:rsidRPr="000A1933">
        <w:rPr>
          <w:rFonts w:ascii="Times New Roman" w:hAnsi="Times New Roman"/>
          <w:sz w:val="24"/>
        </w:rPr>
        <w:t xml:space="preserve"> методистом ОСУП</w:t>
      </w:r>
    </w:p>
    <w:p w:rsidR="000A1933" w:rsidRPr="000A1933" w:rsidRDefault="000A1933" w:rsidP="000A1933">
      <w:pPr>
        <w:suppressAutoHyphens/>
        <w:spacing w:after="0" w:line="240" w:lineRule="auto"/>
        <w:rPr>
          <w:rFonts w:ascii="Times New Roman" w:hAnsi="Times New Roman"/>
          <w:sz w:val="24"/>
        </w:rPr>
      </w:pPr>
    </w:p>
    <w:p w:rsidR="000A1933" w:rsidRPr="000A1933" w:rsidRDefault="000A1933" w:rsidP="000A1933">
      <w:pPr>
        <w:suppressAutoHyphens/>
        <w:spacing w:after="0" w:line="240" w:lineRule="auto"/>
        <w:rPr>
          <w:rFonts w:ascii="Times New Roman" w:hAnsi="Times New Roman"/>
          <w:sz w:val="24"/>
        </w:rPr>
      </w:pPr>
      <w:r w:rsidRPr="000A1933">
        <w:rPr>
          <w:rFonts w:ascii="Times New Roman" w:hAnsi="Times New Roman"/>
          <w:sz w:val="24"/>
        </w:rPr>
        <w:t>«</w:t>
      </w:r>
      <w:r w:rsidR="009B3D1F">
        <w:rPr>
          <w:rFonts w:ascii="Times New Roman" w:hAnsi="Times New Roman"/>
          <w:sz w:val="24"/>
        </w:rPr>
        <w:t>26</w:t>
      </w:r>
      <w:r w:rsidRPr="000A1933">
        <w:rPr>
          <w:rFonts w:ascii="Times New Roman" w:hAnsi="Times New Roman"/>
          <w:sz w:val="24"/>
        </w:rPr>
        <w:t xml:space="preserve">» </w:t>
      </w:r>
      <w:r w:rsidR="009B3D1F">
        <w:rPr>
          <w:rFonts w:ascii="Times New Roman" w:hAnsi="Times New Roman"/>
          <w:sz w:val="24"/>
        </w:rPr>
        <w:t>октября</w:t>
      </w:r>
      <w:r w:rsidRPr="000A1933">
        <w:rPr>
          <w:rFonts w:ascii="Times New Roman" w:hAnsi="Times New Roman"/>
          <w:sz w:val="24"/>
        </w:rPr>
        <w:t xml:space="preserve"> 2017 г.</w:t>
      </w:r>
    </w:p>
    <w:p w:rsidR="000A1933" w:rsidRPr="000A1933" w:rsidRDefault="000A1933" w:rsidP="000A1933">
      <w:pPr>
        <w:suppressAutoHyphens/>
        <w:spacing w:after="0" w:line="240" w:lineRule="auto"/>
        <w:rPr>
          <w:rFonts w:ascii="Times New Roman" w:hAnsi="Times New Roman"/>
          <w:sz w:val="24"/>
        </w:rPr>
      </w:pPr>
      <w:r w:rsidRPr="000A1933">
        <w:rPr>
          <w:rFonts w:ascii="Times New Roman" w:hAnsi="Times New Roman"/>
          <w:sz w:val="24"/>
        </w:rPr>
        <w:t>Т.Г. Ефимова</w:t>
      </w:r>
      <w:r w:rsidRPr="000A1933">
        <w:rPr>
          <w:rFonts w:ascii="Times New Roman" w:hAnsi="Times New Roman"/>
          <w:sz w:val="24"/>
        </w:rPr>
        <w:tab/>
      </w:r>
      <w:r w:rsidRPr="000A1933">
        <w:rPr>
          <w:rFonts w:ascii="Times New Roman" w:hAnsi="Times New Roman"/>
          <w:sz w:val="24"/>
        </w:rPr>
        <w:tab/>
      </w:r>
      <w:r w:rsidRPr="000A1933">
        <w:rPr>
          <w:rFonts w:ascii="Times New Roman" w:hAnsi="Times New Roman"/>
          <w:sz w:val="24"/>
        </w:rPr>
        <w:tab/>
      </w:r>
      <w:r w:rsidRPr="000A1933">
        <w:rPr>
          <w:rFonts w:ascii="Times New Roman" w:hAnsi="Times New Roman"/>
          <w:sz w:val="24"/>
        </w:rPr>
        <w:tab/>
      </w:r>
      <w:r w:rsidRPr="000A1933">
        <w:rPr>
          <w:rFonts w:ascii="Times New Roman" w:hAnsi="Times New Roman"/>
          <w:sz w:val="24"/>
        </w:rPr>
        <w:tab/>
        <w:t xml:space="preserve">__________ </w:t>
      </w:r>
    </w:p>
    <w:p w:rsidR="000A1933" w:rsidRPr="000A1933" w:rsidRDefault="000A1933" w:rsidP="000A1933">
      <w:pPr>
        <w:suppressAutoHyphens/>
        <w:spacing w:after="0" w:line="240" w:lineRule="auto"/>
        <w:rPr>
          <w:rFonts w:ascii="Times New Roman" w:eastAsia="Times New Roman" w:hAnsi="Times New Roman"/>
          <w:sz w:val="24"/>
        </w:rPr>
      </w:pPr>
      <w:proofErr w:type="gramStart"/>
      <w:r w:rsidRPr="000A1933">
        <w:rPr>
          <w:rFonts w:ascii="Times New Roman" w:hAnsi="Times New Roman"/>
          <w:sz w:val="24"/>
        </w:rPr>
        <w:t>Утверждена</w:t>
      </w:r>
      <w:proofErr w:type="gramEnd"/>
      <w:r w:rsidRPr="000A1933">
        <w:rPr>
          <w:rFonts w:ascii="Times New Roman" w:hAnsi="Times New Roman"/>
          <w:sz w:val="24"/>
        </w:rPr>
        <w:t xml:space="preserve"> Академическим советом образовательной программы</w:t>
      </w:r>
    </w:p>
    <w:p w:rsidR="000A1933" w:rsidRPr="000A1933" w:rsidRDefault="000A1933" w:rsidP="000A1933">
      <w:pPr>
        <w:suppressAutoHyphens/>
        <w:spacing w:after="0" w:line="240" w:lineRule="auto"/>
        <w:rPr>
          <w:rFonts w:ascii="Times New Roman" w:hAnsi="Times New Roman"/>
          <w:sz w:val="24"/>
        </w:rPr>
      </w:pPr>
      <w:r w:rsidRPr="000A1933">
        <w:rPr>
          <w:rFonts w:ascii="Times New Roman" w:eastAsia="Times New Roman" w:hAnsi="Times New Roman"/>
          <w:sz w:val="24"/>
        </w:rPr>
        <w:t xml:space="preserve">  </w:t>
      </w:r>
    </w:p>
    <w:p w:rsidR="000A1933" w:rsidRPr="000A1933" w:rsidRDefault="009B3D1F" w:rsidP="000A1933">
      <w:pPr>
        <w:suppressAutoHyphens/>
        <w:spacing w:after="0" w:line="240" w:lineRule="auto"/>
        <w:rPr>
          <w:rFonts w:ascii="Times New Roman" w:hAnsi="Times New Roman"/>
          <w:sz w:val="24"/>
        </w:rPr>
      </w:pPr>
      <w:r w:rsidRPr="000A1933">
        <w:rPr>
          <w:rFonts w:ascii="Times New Roman" w:hAnsi="Times New Roman"/>
          <w:sz w:val="24"/>
        </w:rPr>
        <w:t>«</w:t>
      </w:r>
      <w:r>
        <w:rPr>
          <w:rFonts w:ascii="Times New Roman" w:hAnsi="Times New Roman"/>
          <w:sz w:val="24"/>
        </w:rPr>
        <w:t>26</w:t>
      </w:r>
      <w:r w:rsidRPr="000A1933">
        <w:rPr>
          <w:rFonts w:ascii="Times New Roman" w:hAnsi="Times New Roman"/>
          <w:sz w:val="24"/>
        </w:rPr>
        <w:t xml:space="preserve">» </w:t>
      </w:r>
      <w:r>
        <w:rPr>
          <w:rFonts w:ascii="Times New Roman" w:hAnsi="Times New Roman"/>
          <w:sz w:val="24"/>
        </w:rPr>
        <w:t>октября</w:t>
      </w:r>
      <w:r w:rsidRPr="000A1933">
        <w:rPr>
          <w:rFonts w:ascii="Times New Roman" w:hAnsi="Times New Roman"/>
          <w:sz w:val="24"/>
        </w:rPr>
        <w:t xml:space="preserve"> 2017 г.</w:t>
      </w:r>
      <w:r w:rsidR="000A1933" w:rsidRPr="000A1933">
        <w:rPr>
          <w:rFonts w:ascii="Times New Roman" w:hAnsi="Times New Roman"/>
          <w:sz w:val="24"/>
        </w:rPr>
        <w:t>, № протокола________</w:t>
      </w:r>
      <w:r>
        <w:rPr>
          <w:rFonts w:ascii="Times New Roman" w:hAnsi="Times New Roman"/>
          <w:sz w:val="24"/>
        </w:rPr>
        <w:t>2</w:t>
      </w:r>
      <w:r w:rsidR="000A1933" w:rsidRPr="000A1933">
        <w:rPr>
          <w:rFonts w:ascii="Times New Roman" w:hAnsi="Times New Roman"/>
          <w:sz w:val="24"/>
        </w:rPr>
        <w:t>_________</w:t>
      </w:r>
    </w:p>
    <w:p w:rsidR="000A1933" w:rsidRPr="000A1933" w:rsidRDefault="000A1933" w:rsidP="000A1933">
      <w:pPr>
        <w:suppressAutoHyphens/>
        <w:spacing w:after="0" w:line="240" w:lineRule="auto"/>
        <w:rPr>
          <w:rFonts w:ascii="Times New Roman" w:hAnsi="Times New Roman"/>
          <w:sz w:val="24"/>
        </w:rPr>
      </w:pPr>
    </w:p>
    <w:p w:rsidR="000A1933" w:rsidRPr="000A1933" w:rsidRDefault="000A1933" w:rsidP="000A1933">
      <w:pPr>
        <w:suppressAutoHyphens/>
        <w:spacing w:after="0" w:line="240" w:lineRule="auto"/>
        <w:rPr>
          <w:rFonts w:ascii="Times New Roman" w:hAnsi="Times New Roman"/>
          <w:sz w:val="24"/>
        </w:rPr>
      </w:pPr>
      <w:r w:rsidRPr="000A1933">
        <w:rPr>
          <w:rFonts w:ascii="Times New Roman" w:hAnsi="Times New Roman"/>
          <w:sz w:val="24"/>
        </w:rPr>
        <w:t>Академический руководитель образовательной программы</w:t>
      </w:r>
    </w:p>
    <w:p w:rsidR="000A1933" w:rsidRPr="000A1933" w:rsidRDefault="000A1933" w:rsidP="000A1933">
      <w:pPr>
        <w:suppressAutoHyphens/>
        <w:spacing w:after="0" w:line="240" w:lineRule="auto"/>
        <w:rPr>
          <w:rFonts w:ascii="Times New Roman" w:hAnsi="Times New Roman"/>
          <w:sz w:val="24"/>
        </w:rPr>
      </w:pPr>
    </w:p>
    <w:p w:rsidR="000A1933" w:rsidRPr="000A1933" w:rsidRDefault="000A1933" w:rsidP="000A1933">
      <w:pPr>
        <w:suppressAutoHyphens/>
        <w:spacing w:after="0" w:line="240" w:lineRule="auto"/>
        <w:rPr>
          <w:rFonts w:ascii="Times New Roman" w:hAnsi="Times New Roman"/>
          <w:sz w:val="24"/>
        </w:rPr>
      </w:pPr>
    </w:p>
    <w:p w:rsidR="000A1933" w:rsidRPr="000A1933" w:rsidRDefault="000A1933" w:rsidP="000A1933">
      <w:pPr>
        <w:suppressAutoHyphens/>
        <w:spacing w:after="0" w:line="240" w:lineRule="auto"/>
        <w:rPr>
          <w:rFonts w:ascii="Times New Roman" w:hAnsi="Times New Roman"/>
          <w:sz w:val="24"/>
        </w:rPr>
      </w:pPr>
      <w:r w:rsidRPr="000A1933">
        <w:rPr>
          <w:rFonts w:ascii="Times New Roman" w:hAnsi="Times New Roman"/>
          <w:sz w:val="24"/>
        </w:rPr>
        <w:t xml:space="preserve">Д.А. Александров </w:t>
      </w:r>
      <w:r w:rsidRPr="000A1933">
        <w:rPr>
          <w:rFonts w:ascii="Times New Roman" w:hAnsi="Times New Roman"/>
          <w:sz w:val="24"/>
        </w:rPr>
        <w:tab/>
      </w:r>
      <w:r w:rsidRPr="000A1933">
        <w:rPr>
          <w:rFonts w:ascii="Times New Roman" w:hAnsi="Times New Roman"/>
          <w:sz w:val="24"/>
        </w:rPr>
        <w:tab/>
      </w:r>
      <w:r w:rsidRPr="000A1933">
        <w:rPr>
          <w:rFonts w:ascii="Times New Roman" w:hAnsi="Times New Roman"/>
          <w:sz w:val="24"/>
        </w:rPr>
        <w:tab/>
      </w:r>
      <w:r w:rsidRPr="000A1933">
        <w:rPr>
          <w:rFonts w:ascii="Times New Roman" w:hAnsi="Times New Roman"/>
          <w:sz w:val="24"/>
        </w:rPr>
        <w:tab/>
        <w:t xml:space="preserve">__________ </w:t>
      </w:r>
    </w:p>
    <w:p w:rsidR="000A1933" w:rsidRPr="000A1933" w:rsidRDefault="000A1933" w:rsidP="000A1933">
      <w:pPr>
        <w:suppressAutoHyphens/>
        <w:spacing w:after="0" w:line="240" w:lineRule="auto"/>
        <w:ind w:firstLine="709"/>
        <w:jc w:val="center"/>
        <w:rPr>
          <w:rFonts w:ascii="Times New Roman" w:hAnsi="Times New Roman"/>
          <w:sz w:val="24"/>
        </w:rPr>
      </w:pPr>
    </w:p>
    <w:p w:rsidR="000A1933" w:rsidRPr="000A1933" w:rsidRDefault="000A1933" w:rsidP="000A1933">
      <w:pPr>
        <w:suppressAutoHyphens/>
        <w:spacing w:after="0" w:line="240" w:lineRule="auto"/>
        <w:ind w:firstLine="709"/>
        <w:rPr>
          <w:rFonts w:ascii="Times New Roman" w:hAnsi="Times New Roman"/>
          <w:sz w:val="24"/>
        </w:rPr>
      </w:pPr>
    </w:p>
    <w:p w:rsidR="000A1933" w:rsidRPr="000A1933" w:rsidRDefault="000A1933" w:rsidP="000A1933">
      <w:pPr>
        <w:suppressAutoHyphens/>
        <w:spacing w:after="0" w:line="240" w:lineRule="auto"/>
        <w:rPr>
          <w:rFonts w:ascii="Times New Roman" w:hAnsi="Times New Roman"/>
          <w:sz w:val="24"/>
        </w:rPr>
      </w:pPr>
    </w:p>
    <w:p w:rsidR="000A1933" w:rsidRDefault="009B3D1F" w:rsidP="000A1933">
      <w:pPr>
        <w:suppressAutoHyphens/>
        <w:spacing w:after="0" w:line="240" w:lineRule="auto"/>
        <w:ind w:firstLine="709"/>
        <w:rPr>
          <w:rFonts w:ascii="Times New Roman" w:hAnsi="Times New Roman"/>
          <w:sz w:val="24"/>
        </w:rPr>
      </w:pPr>
      <w:r>
        <w:rPr>
          <w:rFonts w:ascii="Times New Roman" w:hAnsi="Times New Roman"/>
          <w:sz w:val="24"/>
        </w:rPr>
        <w:br/>
      </w:r>
    </w:p>
    <w:p w:rsidR="009B3D1F" w:rsidRDefault="009B3D1F" w:rsidP="000A1933">
      <w:pPr>
        <w:suppressAutoHyphens/>
        <w:spacing w:after="0" w:line="240" w:lineRule="auto"/>
        <w:ind w:firstLine="709"/>
        <w:rPr>
          <w:rFonts w:ascii="Times New Roman" w:hAnsi="Times New Roman"/>
          <w:sz w:val="24"/>
        </w:rPr>
      </w:pPr>
    </w:p>
    <w:p w:rsidR="009B3D1F" w:rsidRPr="000A1933" w:rsidRDefault="009B3D1F" w:rsidP="000A1933">
      <w:pPr>
        <w:suppressAutoHyphens/>
        <w:spacing w:after="0" w:line="240" w:lineRule="auto"/>
        <w:ind w:firstLine="709"/>
        <w:rPr>
          <w:rFonts w:ascii="Times New Roman" w:hAnsi="Times New Roman"/>
          <w:sz w:val="24"/>
        </w:rPr>
      </w:pPr>
    </w:p>
    <w:p w:rsidR="000A1933" w:rsidRPr="00566451" w:rsidRDefault="000A1933" w:rsidP="000A1933">
      <w:pPr>
        <w:suppressAutoHyphens/>
        <w:spacing w:after="0" w:line="240" w:lineRule="auto"/>
        <w:ind w:firstLine="709"/>
        <w:jc w:val="center"/>
        <w:rPr>
          <w:rFonts w:ascii="Times New Roman" w:hAnsi="Times New Roman"/>
          <w:sz w:val="24"/>
        </w:rPr>
      </w:pPr>
      <w:r w:rsidRPr="000A1933">
        <w:rPr>
          <w:rFonts w:ascii="Times New Roman" w:hAnsi="Times New Roman"/>
          <w:sz w:val="24"/>
        </w:rPr>
        <w:t>Санкт-Петербург, 201</w:t>
      </w:r>
      <w:r w:rsidRPr="00566451">
        <w:rPr>
          <w:rFonts w:ascii="Times New Roman" w:hAnsi="Times New Roman"/>
          <w:sz w:val="24"/>
        </w:rPr>
        <w:t>7</w:t>
      </w:r>
    </w:p>
    <w:p w:rsidR="000A1933" w:rsidRPr="000A1933" w:rsidRDefault="000A1933" w:rsidP="000A1933">
      <w:pPr>
        <w:suppressAutoHyphens/>
        <w:spacing w:after="0" w:line="240" w:lineRule="auto"/>
        <w:ind w:firstLine="709"/>
        <w:rPr>
          <w:rFonts w:ascii="Times New Roman" w:hAnsi="Times New Roman"/>
          <w:sz w:val="24"/>
        </w:rPr>
      </w:pPr>
      <w:r w:rsidRPr="000A1933">
        <w:rPr>
          <w:rFonts w:ascii="Times New Roman" w:hAnsi="Times New Roman"/>
          <w:sz w:val="24"/>
        </w:rPr>
        <w:t xml:space="preserve"> </w:t>
      </w:r>
    </w:p>
    <w:p w:rsidR="007A2171" w:rsidRPr="000A1933" w:rsidRDefault="000A1933" w:rsidP="00566451">
      <w:pPr>
        <w:spacing w:after="0" w:line="240" w:lineRule="auto"/>
        <w:jc w:val="center"/>
        <w:rPr>
          <w:rFonts w:ascii="Times New Roman" w:hAnsi="Times New Roman"/>
          <w:sz w:val="24"/>
        </w:rPr>
      </w:pPr>
      <w:r w:rsidRPr="000A1933">
        <w:rPr>
          <w:rFonts w:ascii="Times New Roman" w:hAnsi="Times New Roman"/>
          <w:i/>
          <w:sz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sectPr w:rsidR="007A2171" w:rsidRPr="000A1933"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45" w:rsidRDefault="00CC2F45" w:rsidP="00B16748">
      <w:pPr>
        <w:spacing w:after="0" w:line="240" w:lineRule="auto"/>
      </w:pPr>
      <w:r>
        <w:separator/>
      </w:r>
    </w:p>
  </w:endnote>
  <w:endnote w:type="continuationSeparator" w:id="0">
    <w:p w:rsidR="00CC2F45" w:rsidRDefault="00CC2F45"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45" w:rsidRDefault="00CC2F45" w:rsidP="00B16748">
      <w:pPr>
        <w:spacing w:after="0" w:line="240" w:lineRule="auto"/>
      </w:pPr>
      <w:r>
        <w:separator/>
      </w:r>
    </w:p>
  </w:footnote>
  <w:footnote w:type="continuationSeparator" w:id="0">
    <w:p w:rsidR="00CC2F45" w:rsidRDefault="00CC2F45"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850"/>
    <w:multiLevelType w:val="hybridMultilevel"/>
    <w:tmpl w:val="3DEA9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E337B"/>
    <w:multiLevelType w:val="hybridMultilevel"/>
    <w:tmpl w:val="EF5EADB0"/>
    <w:lvl w:ilvl="0" w:tplc="6922B0CC">
      <w:numFmt w:val="bullet"/>
      <w:lvlText w:val="-"/>
      <w:lvlJc w:val="left"/>
      <w:pPr>
        <w:ind w:left="420" w:hanging="360"/>
      </w:pPr>
      <w:rPr>
        <w:rFonts w:ascii="Times New Roman" w:eastAsia="SimSu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61EE2265"/>
    <w:multiLevelType w:val="hybridMultilevel"/>
    <w:tmpl w:val="8AFC8E28"/>
    <w:lvl w:ilvl="0" w:tplc="4D24E9D8">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768EC"/>
    <w:rsid w:val="00076E2F"/>
    <w:rsid w:val="000A1933"/>
    <w:rsid w:val="000B5D8D"/>
    <w:rsid w:val="001130A0"/>
    <w:rsid w:val="001269F5"/>
    <w:rsid w:val="00146B4F"/>
    <w:rsid w:val="00147FB5"/>
    <w:rsid w:val="001C00B2"/>
    <w:rsid w:val="00257B31"/>
    <w:rsid w:val="00281019"/>
    <w:rsid w:val="002B6C97"/>
    <w:rsid w:val="002C1883"/>
    <w:rsid w:val="002C1A1A"/>
    <w:rsid w:val="002C5C80"/>
    <w:rsid w:val="00330336"/>
    <w:rsid w:val="0033665B"/>
    <w:rsid w:val="003967E9"/>
    <w:rsid w:val="003D390B"/>
    <w:rsid w:val="004B016C"/>
    <w:rsid w:val="004B11CD"/>
    <w:rsid w:val="004B1D7A"/>
    <w:rsid w:val="00531F7D"/>
    <w:rsid w:val="00554AD8"/>
    <w:rsid w:val="005552C7"/>
    <w:rsid w:val="00566451"/>
    <w:rsid w:val="0057785A"/>
    <w:rsid w:val="00586663"/>
    <w:rsid w:val="00590837"/>
    <w:rsid w:val="005C0681"/>
    <w:rsid w:val="005F44E7"/>
    <w:rsid w:val="006A0D74"/>
    <w:rsid w:val="006E2F0C"/>
    <w:rsid w:val="00712F48"/>
    <w:rsid w:val="00786FF3"/>
    <w:rsid w:val="007A2171"/>
    <w:rsid w:val="007F3922"/>
    <w:rsid w:val="00945BA8"/>
    <w:rsid w:val="009B3D1F"/>
    <w:rsid w:val="009E7BB5"/>
    <w:rsid w:val="00A15EDD"/>
    <w:rsid w:val="00A70488"/>
    <w:rsid w:val="00A86783"/>
    <w:rsid w:val="00AA4C8A"/>
    <w:rsid w:val="00AC3E5C"/>
    <w:rsid w:val="00B15888"/>
    <w:rsid w:val="00B16748"/>
    <w:rsid w:val="00B67A8D"/>
    <w:rsid w:val="00B777DF"/>
    <w:rsid w:val="00C20450"/>
    <w:rsid w:val="00C42A27"/>
    <w:rsid w:val="00C47752"/>
    <w:rsid w:val="00CC2F45"/>
    <w:rsid w:val="00CF3FED"/>
    <w:rsid w:val="00CF7985"/>
    <w:rsid w:val="00D603D2"/>
    <w:rsid w:val="00D8532A"/>
    <w:rsid w:val="00D85442"/>
    <w:rsid w:val="00DB57AC"/>
    <w:rsid w:val="00E5021D"/>
    <w:rsid w:val="00E65DCD"/>
    <w:rsid w:val="00E66BE7"/>
    <w:rsid w:val="00EB63A7"/>
    <w:rsid w:val="00ED1DC8"/>
    <w:rsid w:val="00ED34F0"/>
    <w:rsid w:val="00EF205F"/>
    <w:rsid w:val="00F00892"/>
    <w:rsid w:val="00F00EF2"/>
    <w:rsid w:val="00F064BA"/>
    <w:rsid w:val="00FC7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paragraph" w:styleId="a8">
    <w:name w:val="Body Text Indent"/>
    <w:basedOn w:val="a"/>
    <w:link w:val="a9"/>
    <w:rsid w:val="001C00B2"/>
    <w:pPr>
      <w:suppressAutoHyphens/>
      <w:spacing w:after="0" w:line="240" w:lineRule="auto"/>
      <w:ind w:left="-567"/>
      <w:jc w:val="both"/>
    </w:pPr>
    <w:rPr>
      <w:rFonts w:ascii="Times New Roman" w:eastAsia="SimSun" w:hAnsi="Times New Roman"/>
      <w:b/>
      <w:sz w:val="24"/>
      <w:szCs w:val="24"/>
      <w:lang w:eastAsia="zh-CN"/>
    </w:rPr>
  </w:style>
  <w:style w:type="character" w:customStyle="1" w:styleId="a9">
    <w:name w:val="Основной текст с отступом Знак"/>
    <w:basedOn w:val="a1"/>
    <w:link w:val="a8"/>
    <w:rsid w:val="001C00B2"/>
    <w:rPr>
      <w:rFonts w:ascii="Times New Roman" w:eastAsia="SimSun" w:hAnsi="Times New Roman" w:cs="Times New Roman"/>
      <w:b/>
      <w:sz w:val="24"/>
      <w:szCs w:val="24"/>
      <w:lang w:eastAsia="zh-CN"/>
    </w:rPr>
  </w:style>
  <w:style w:type="paragraph" w:styleId="aa">
    <w:name w:val="footer"/>
    <w:basedOn w:val="a"/>
    <w:link w:val="ab"/>
    <w:uiPriority w:val="99"/>
    <w:semiHidden/>
    <w:unhideWhenUsed/>
    <w:rsid w:val="00A86783"/>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A86783"/>
    <w:rPr>
      <w:rFonts w:ascii="Calibri" w:eastAsia="Calibri" w:hAnsi="Calibri" w:cs="Times New Roman"/>
    </w:rPr>
  </w:style>
  <w:style w:type="character" w:styleId="ac">
    <w:name w:val="Hyperlink"/>
    <w:basedOn w:val="a1"/>
    <w:uiPriority w:val="99"/>
    <w:unhideWhenUsed/>
    <w:rsid w:val="00257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paragraph" w:styleId="a8">
    <w:name w:val="Body Text Indent"/>
    <w:basedOn w:val="a"/>
    <w:link w:val="a9"/>
    <w:rsid w:val="001C00B2"/>
    <w:pPr>
      <w:suppressAutoHyphens/>
      <w:spacing w:after="0" w:line="240" w:lineRule="auto"/>
      <w:ind w:left="-567"/>
      <w:jc w:val="both"/>
    </w:pPr>
    <w:rPr>
      <w:rFonts w:ascii="Times New Roman" w:eastAsia="SimSun" w:hAnsi="Times New Roman"/>
      <w:b/>
      <w:sz w:val="24"/>
      <w:szCs w:val="24"/>
      <w:lang w:eastAsia="zh-CN"/>
    </w:rPr>
  </w:style>
  <w:style w:type="character" w:customStyle="1" w:styleId="a9">
    <w:name w:val="Основной текст с отступом Знак"/>
    <w:basedOn w:val="a1"/>
    <w:link w:val="a8"/>
    <w:rsid w:val="001C00B2"/>
    <w:rPr>
      <w:rFonts w:ascii="Times New Roman" w:eastAsia="SimSun" w:hAnsi="Times New Roman" w:cs="Times New Roman"/>
      <w:b/>
      <w:sz w:val="24"/>
      <w:szCs w:val="24"/>
      <w:lang w:eastAsia="zh-CN"/>
    </w:rPr>
  </w:style>
  <w:style w:type="paragraph" w:styleId="aa">
    <w:name w:val="footer"/>
    <w:basedOn w:val="a"/>
    <w:link w:val="ab"/>
    <w:uiPriority w:val="99"/>
    <w:semiHidden/>
    <w:unhideWhenUsed/>
    <w:rsid w:val="00A86783"/>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A86783"/>
    <w:rPr>
      <w:rFonts w:ascii="Calibri" w:eastAsia="Calibri" w:hAnsi="Calibri" w:cs="Times New Roman"/>
    </w:rPr>
  </w:style>
  <w:style w:type="character" w:styleId="ac">
    <w:name w:val="Hyperlink"/>
    <w:basedOn w:val="a1"/>
    <w:uiPriority w:val="99"/>
    <w:unhideWhenUsed/>
    <w:rsid w:val="00257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462">
      <w:bodyDiv w:val="1"/>
      <w:marLeft w:val="0"/>
      <w:marRight w:val="0"/>
      <w:marTop w:val="0"/>
      <w:marBottom w:val="0"/>
      <w:divBdr>
        <w:top w:val="none" w:sz="0" w:space="0" w:color="auto"/>
        <w:left w:val="none" w:sz="0" w:space="0" w:color="auto"/>
        <w:bottom w:val="none" w:sz="0" w:space="0" w:color="auto"/>
        <w:right w:val="none" w:sz="0" w:space="0" w:color="auto"/>
      </w:divBdr>
    </w:div>
    <w:div w:id="171461239">
      <w:bodyDiv w:val="1"/>
      <w:marLeft w:val="0"/>
      <w:marRight w:val="0"/>
      <w:marTop w:val="0"/>
      <w:marBottom w:val="0"/>
      <w:divBdr>
        <w:top w:val="none" w:sz="0" w:space="0" w:color="auto"/>
        <w:left w:val="none" w:sz="0" w:space="0" w:color="auto"/>
        <w:bottom w:val="none" w:sz="0" w:space="0" w:color="auto"/>
        <w:right w:val="none" w:sz="0" w:space="0" w:color="auto"/>
      </w:divBdr>
    </w:div>
    <w:div w:id="186451731">
      <w:bodyDiv w:val="1"/>
      <w:marLeft w:val="0"/>
      <w:marRight w:val="0"/>
      <w:marTop w:val="0"/>
      <w:marBottom w:val="0"/>
      <w:divBdr>
        <w:top w:val="none" w:sz="0" w:space="0" w:color="auto"/>
        <w:left w:val="none" w:sz="0" w:space="0" w:color="auto"/>
        <w:bottom w:val="none" w:sz="0" w:space="0" w:color="auto"/>
        <w:right w:val="none" w:sz="0" w:space="0" w:color="auto"/>
      </w:divBdr>
    </w:div>
    <w:div w:id="243690200">
      <w:bodyDiv w:val="1"/>
      <w:marLeft w:val="0"/>
      <w:marRight w:val="0"/>
      <w:marTop w:val="0"/>
      <w:marBottom w:val="0"/>
      <w:divBdr>
        <w:top w:val="none" w:sz="0" w:space="0" w:color="auto"/>
        <w:left w:val="none" w:sz="0" w:space="0" w:color="auto"/>
        <w:bottom w:val="none" w:sz="0" w:space="0" w:color="auto"/>
        <w:right w:val="none" w:sz="0" w:space="0" w:color="auto"/>
      </w:divBdr>
    </w:div>
    <w:div w:id="256448542">
      <w:bodyDiv w:val="1"/>
      <w:marLeft w:val="0"/>
      <w:marRight w:val="0"/>
      <w:marTop w:val="0"/>
      <w:marBottom w:val="0"/>
      <w:divBdr>
        <w:top w:val="none" w:sz="0" w:space="0" w:color="auto"/>
        <w:left w:val="none" w:sz="0" w:space="0" w:color="auto"/>
        <w:bottom w:val="none" w:sz="0" w:space="0" w:color="auto"/>
        <w:right w:val="none" w:sz="0" w:space="0" w:color="auto"/>
      </w:divBdr>
    </w:div>
    <w:div w:id="470632149">
      <w:bodyDiv w:val="1"/>
      <w:marLeft w:val="0"/>
      <w:marRight w:val="0"/>
      <w:marTop w:val="0"/>
      <w:marBottom w:val="0"/>
      <w:divBdr>
        <w:top w:val="none" w:sz="0" w:space="0" w:color="auto"/>
        <w:left w:val="none" w:sz="0" w:space="0" w:color="auto"/>
        <w:bottom w:val="none" w:sz="0" w:space="0" w:color="auto"/>
        <w:right w:val="none" w:sz="0" w:space="0" w:color="auto"/>
      </w:divBdr>
    </w:div>
    <w:div w:id="519004370">
      <w:bodyDiv w:val="1"/>
      <w:marLeft w:val="0"/>
      <w:marRight w:val="0"/>
      <w:marTop w:val="0"/>
      <w:marBottom w:val="0"/>
      <w:divBdr>
        <w:top w:val="none" w:sz="0" w:space="0" w:color="auto"/>
        <w:left w:val="none" w:sz="0" w:space="0" w:color="auto"/>
        <w:bottom w:val="none" w:sz="0" w:space="0" w:color="auto"/>
        <w:right w:val="none" w:sz="0" w:space="0" w:color="auto"/>
      </w:divBdr>
    </w:div>
    <w:div w:id="552079978">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689835158">
      <w:bodyDiv w:val="1"/>
      <w:marLeft w:val="0"/>
      <w:marRight w:val="0"/>
      <w:marTop w:val="0"/>
      <w:marBottom w:val="0"/>
      <w:divBdr>
        <w:top w:val="none" w:sz="0" w:space="0" w:color="auto"/>
        <w:left w:val="none" w:sz="0" w:space="0" w:color="auto"/>
        <w:bottom w:val="none" w:sz="0" w:space="0" w:color="auto"/>
        <w:right w:val="none" w:sz="0" w:space="0" w:color="auto"/>
      </w:divBdr>
    </w:div>
    <w:div w:id="734937248">
      <w:bodyDiv w:val="1"/>
      <w:marLeft w:val="0"/>
      <w:marRight w:val="0"/>
      <w:marTop w:val="0"/>
      <w:marBottom w:val="0"/>
      <w:divBdr>
        <w:top w:val="none" w:sz="0" w:space="0" w:color="auto"/>
        <w:left w:val="none" w:sz="0" w:space="0" w:color="auto"/>
        <w:bottom w:val="none" w:sz="0" w:space="0" w:color="auto"/>
        <w:right w:val="none" w:sz="0" w:space="0" w:color="auto"/>
      </w:divBdr>
    </w:div>
    <w:div w:id="866871594">
      <w:bodyDiv w:val="1"/>
      <w:marLeft w:val="0"/>
      <w:marRight w:val="0"/>
      <w:marTop w:val="0"/>
      <w:marBottom w:val="0"/>
      <w:divBdr>
        <w:top w:val="none" w:sz="0" w:space="0" w:color="auto"/>
        <w:left w:val="none" w:sz="0" w:space="0" w:color="auto"/>
        <w:bottom w:val="none" w:sz="0" w:space="0" w:color="auto"/>
        <w:right w:val="none" w:sz="0" w:space="0" w:color="auto"/>
      </w:divBdr>
    </w:div>
    <w:div w:id="927932560">
      <w:bodyDiv w:val="1"/>
      <w:marLeft w:val="0"/>
      <w:marRight w:val="0"/>
      <w:marTop w:val="0"/>
      <w:marBottom w:val="0"/>
      <w:divBdr>
        <w:top w:val="none" w:sz="0" w:space="0" w:color="auto"/>
        <w:left w:val="none" w:sz="0" w:space="0" w:color="auto"/>
        <w:bottom w:val="none" w:sz="0" w:space="0" w:color="auto"/>
        <w:right w:val="none" w:sz="0" w:space="0" w:color="auto"/>
      </w:divBdr>
    </w:div>
    <w:div w:id="928659068">
      <w:bodyDiv w:val="1"/>
      <w:marLeft w:val="0"/>
      <w:marRight w:val="0"/>
      <w:marTop w:val="0"/>
      <w:marBottom w:val="0"/>
      <w:divBdr>
        <w:top w:val="none" w:sz="0" w:space="0" w:color="auto"/>
        <w:left w:val="none" w:sz="0" w:space="0" w:color="auto"/>
        <w:bottom w:val="none" w:sz="0" w:space="0" w:color="auto"/>
        <w:right w:val="none" w:sz="0" w:space="0" w:color="auto"/>
      </w:divBdr>
    </w:div>
    <w:div w:id="10069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1660821" TargetMode="External"/><Relationship Id="rId13" Type="http://schemas.openxmlformats.org/officeDocument/2006/relationships/hyperlink" Target="https://ebookcentral.proquest.com/lib/hselibrary-ebooks/detail.action?docID=1566387" TargetMode="External"/><Relationship Id="rId18" Type="http://schemas.openxmlformats.org/officeDocument/2006/relationships/hyperlink" Target="mailto:msafonova@hse.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referencework/9780080430768/international-encyclopedia-of-the-social-and-behavioral-sciences" TargetMode="External"/><Relationship Id="rId17" Type="http://schemas.openxmlformats.org/officeDocument/2006/relationships/hyperlink" Target="mailto:dalexandrov@hse.ru" TargetMode="External"/><Relationship Id="rId2" Type="http://schemas.openxmlformats.org/officeDocument/2006/relationships/styles" Target="styles.xml"/><Relationship Id="rId16" Type="http://schemas.openxmlformats.org/officeDocument/2006/relationships/hyperlink" Target="https://ebookcentral.proquest.com/lib/hselibrary-ebooks/detail.action?docID=30520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bookcentral.proquest.com/lib/hselibrary-ebooks/detail.action?docID=800880" TargetMode="External"/><Relationship Id="rId5" Type="http://schemas.openxmlformats.org/officeDocument/2006/relationships/webSettings" Target="webSettings.xml"/><Relationship Id="rId15" Type="http://schemas.openxmlformats.org/officeDocument/2006/relationships/hyperlink" Target="https://ebookcentral.proquest.com/lib/hselibrary-ebooks/detail.action?docID=1650830" TargetMode="External"/><Relationship Id="rId10" Type="http://schemas.openxmlformats.org/officeDocument/2006/relationships/hyperlink" Target="https://proxylibrary.hse.ru:2176/book/10.1007%2F978-3-319-32250-6" TargetMode="External"/><Relationship Id="rId19" Type="http://schemas.openxmlformats.org/officeDocument/2006/relationships/hyperlink" Target="mailto:ktenisheva@hse.ru"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1808762" TargetMode="External"/><Relationship Id="rId14" Type="http://schemas.openxmlformats.org/officeDocument/2006/relationships/hyperlink" Target="https://ebookcentral.proquest.com/lib/hselibrary-ebooks/detail.action?docID=646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5</cp:revision>
  <cp:lastPrinted>2016-12-26T08:05:00Z</cp:lastPrinted>
  <dcterms:created xsi:type="dcterms:W3CDTF">2018-03-28T11:44:00Z</dcterms:created>
  <dcterms:modified xsi:type="dcterms:W3CDTF">2019-03-01T14:03:00Z</dcterms:modified>
</cp:coreProperties>
</file>