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00" w:rsidRPr="00A20140" w:rsidRDefault="00D90FAD" w:rsidP="00D90FA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140">
        <w:rPr>
          <w:rFonts w:ascii="Times New Roman" w:hAnsi="Times New Roman"/>
          <w:b/>
          <w:sz w:val="24"/>
          <w:szCs w:val="24"/>
          <w:u w:val="single"/>
        </w:rPr>
        <w:t>Таблица 1</w:t>
      </w:r>
      <w:r w:rsidR="00E77FB7" w:rsidRPr="00A2014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A20140">
        <w:rPr>
          <w:rFonts w:ascii="Times New Roman" w:hAnsi="Times New Roman"/>
          <w:b/>
          <w:sz w:val="24"/>
          <w:szCs w:val="24"/>
          <w:u w:val="single"/>
        </w:rPr>
        <w:t>Научные проекты 2018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5065"/>
        <w:gridCol w:w="2327"/>
        <w:gridCol w:w="1439"/>
      </w:tblGrid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245" w:type="pct"/>
          </w:tcPr>
          <w:p w:rsidR="00A20140" w:rsidRPr="00A20140" w:rsidRDefault="00A20140" w:rsidP="00C73228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Сумма финансирования (руб.)</w:t>
            </w:r>
          </w:p>
        </w:tc>
      </w:tr>
      <w:tr w:rsidR="00ED69EC" w:rsidRPr="00A20140" w:rsidTr="00ED69EC">
        <w:tc>
          <w:tcPr>
            <w:tcW w:w="5000" w:type="pct"/>
            <w:gridSpan w:val="4"/>
          </w:tcPr>
          <w:p w:rsidR="00ED69EC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A20140">
              <w:rPr>
                <w:rFonts w:ascii="Times New Roman" w:hAnsi="Times New Roman" w:cs="Times New Roman"/>
                <w:b/>
              </w:rPr>
              <w:t xml:space="preserve">Программа фундаментальных исследований НИУ ВШЭ </w:t>
            </w:r>
          </w:p>
          <w:p w:rsidR="00ED69EC" w:rsidRPr="00A20140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A20140">
              <w:rPr>
                <w:rFonts w:ascii="Times New Roman" w:hAnsi="Times New Roman" w:cs="Times New Roman"/>
                <w:b/>
              </w:rPr>
              <w:t>(входят в НИОКР)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«Продвижение молодежного участия и социального включения: анализ инновативного молодежного активизма в Европе и России»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молодежных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2 970 000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«Рисковое поведение подростков и климат школы: агрессия и употребление алкоголя»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Научно-учебная лаборатория «Социология образования и науки»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4 050 000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«Культурно-событийная деятельность как фактор развития ревитализированных территорий»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Лаборатория экономики культуры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900 000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«Управление в многоуровневых политических системах: наднациональные союзы и федеративные государства (на материалах Европейского Союза, Евразийского Экономического Союза и Российской Федерации)»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2 500 000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«Трансформация режимов управления разнообразием: идентичности в имперском и (пост-) колониальном контексте»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исторических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2 250 000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«Восприятие, репрезентация, сохранение и использование культурного и природного наследия в исторической перспективе: трансформация от позднесоветского к постсоветскому и современному»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исторических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2 266 267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«Отечественная словесность XVIII–ХХ вв. и ее международные связи»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междисциплинарных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1 440 000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«Измерение социальных и текстовых свойств аккаунтов пользователей социальных сетей»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Лаборатория интернет-исследований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2 700 000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126400">
            <w:pPr>
              <w:jc w:val="center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 «Дизайн экономических механизмов: современные подходы»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Международная лаборатория теории игр и принятия решений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 xml:space="preserve">7 000 000 </w:t>
            </w:r>
            <w:r w:rsidRPr="00A20140">
              <w:rPr>
                <w:rFonts w:ascii="Times New Roman" w:hAnsi="Times New Roman" w:cs="Times New Roman"/>
                <w:i/>
              </w:rPr>
              <w:t>(софинансирование кампуса в размере 7 000 000)</w:t>
            </w:r>
          </w:p>
        </w:tc>
      </w:tr>
      <w:tr w:rsidR="00ED69EC" w:rsidRPr="00A20140" w:rsidTr="00ED69EC">
        <w:tc>
          <w:tcPr>
            <w:tcW w:w="5000" w:type="pct"/>
            <w:gridSpan w:val="4"/>
          </w:tcPr>
          <w:p w:rsidR="00ED69EC" w:rsidRPr="00A20140" w:rsidRDefault="00ED69EC" w:rsidP="00A2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Проекты </w:t>
            </w:r>
            <w:r w:rsidRPr="00A20140">
              <w:rPr>
                <w:rFonts w:ascii="Times New Roman" w:hAnsi="Times New Roman" w:cs="Times New Roman"/>
                <w:b/>
              </w:rPr>
              <w:t>РНФ (входят в НИОКР)</w:t>
            </w:r>
          </w:p>
          <w:p w:rsidR="00ED69EC" w:rsidRPr="00A20140" w:rsidRDefault="00ED69EC" w:rsidP="00A2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2507EC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«Созидательные поля межэтнического взаимодействия и молодежные культурные сцены российских городов»</w:t>
            </w:r>
          </w:p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(2018 – 2019)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молодежных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5 400 000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2507EC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«Современные модели поэтики: реконструктивный подход»</w:t>
            </w:r>
          </w:p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(2016 – 2018)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междисциплинарных фундаментальных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5 381 805,19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2507EC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«Природные ресурсы в истории России: экономические институты, экспертные сообщества и инфраструктуры»</w:t>
            </w:r>
          </w:p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(2016 – 2018)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исторических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5 884 871,07</w:t>
            </w:r>
          </w:p>
        </w:tc>
      </w:tr>
      <w:tr w:rsidR="00A20140" w:rsidRPr="00A20140" w:rsidTr="00A20140">
        <w:tc>
          <w:tcPr>
            <w:tcW w:w="275" w:type="pct"/>
          </w:tcPr>
          <w:p w:rsidR="00A20140" w:rsidRPr="00A20140" w:rsidRDefault="00A20140" w:rsidP="002507EC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«Неравенство доходов, неоднородность вкусов и структура экономического пространства: влияние неоднородности общества на экономические системы» (2018-2020)</w:t>
            </w:r>
          </w:p>
        </w:tc>
        <w:tc>
          <w:tcPr>
            <w:tcW w:w="1245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Центр междисциплинарных фундаментальных исследований</w:t>
            </w:r>
          </w:p>
        </w:tc>
        <w:tc>
          <w:tcPr>
            <w:tcW w:w="770" w:type="pct"/>
          </w:tcPr>
          <w:p w:rsidR="00A20140" w:rsidRPr="00A20140" w:rsidRDefault="00A20140" w:rsidP="00A20140">
            <w:pPr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5 400 000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A20140" w:rsidP="002507EC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1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«Разработка математических моделей планирования и прогнозирования спроса на ассортимент предприятий розничной торговли на основе усовершенствованных ансамблей методов машинного обучения для оптимизации использования ценовых и неценовых инструментов стимулирования спроса с учетом сложности паттернов продуктовой субституции и комплементарности и высокой размерности пространства детерминант спроса» (2018 – 2019)</w:t>
            </w:r>
          </w:p>
        </w:tc>
        <w:tc>
          <w:tcPr>
            <w:tcW w:w="1245" w:type="pct"/>
          </w:tcPr>
          <w:p w:rsidR="00A20140" w:rsidRPr="001D5C34" w:rsidRDefault="00A20140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Центр междисциплинарных фундаментальных исследований</w:t>
            </w:r>
          </w:p>
        </w:tc>
        <w:tc>
          <w:tcPr>
            <w:tcW w:w="77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- (отчетный период завершится в 2019 году)</w:t>
            </w:r>
          </w:p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</w:p>
          <w:p w:rsidR="00A20140" w:rsidRPr="001D5C34" w:rsidRDefault="00A20140" w:rsidP="00A2014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D69EC" w:rsidRPr="001D5C34" w:rsidTr="00ED69EC">
        <w:tc>
          <w:tcPr>
            <w:tcW w:w="5000" w:type="pct"/>
            <w:gridSpan w:val="4"/>
          </w:tcPr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 xml:space="preserve">Заказчик - Университет Стратклайда </w:t>
            </w:r>
          </w:p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>(входит в НИОКР)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A20140" w:rsidP="00126400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«В тени Гулага: производство, потребление и восприятие тюрем в бывшем Советском Союзе»</w:t>
            </w:r>
          </w:p>
        </w:tc>
        <w:tc>
          <w:tcPr>
            <w:tcW w:w="1245" w:type="pct"/>
          </w:tcPr>
          <w:p w:rsidR="00A20140" w:rsidRPr="001D5C34" w:rsidRDefault="00A20140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Центр молодежных исследований</w:t>
            </w:r>
          </w:p>
        </w:tc>
        <w:tc>
          <w:tcPr>
            <w:tcW w:w="77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520 295,97</w:t>
            </w:r>
          </w:p>
        </w:tc>
      </w:tr>
      <w:tr w:rsidR="00ED69EC" w:rsidRPr="001D5C34" w:rsidTr="00ED69EC">
        <w:tc>
          <w:tcPr>
            <w:tcW w:w="5000" w:type="pct"/>
            <w:gridSpan w:val="4"/>
          </w:tcPr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 xml:space="preserve">Заказчик - АНО "Новая Голландия" </w:t>
            </w:r>
          </w:p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>(входит в НИОКР)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A20140" w:rsidP="00126400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«Научное исследование "Социальный портрет посетителей Новой Голландии"»</w:t>
            </w:r>
          </w:p>
        </w:tc>
        <w:tc>
          <w:tcPr>
            <w:tcW w:w="1245" w:type="pct"/>
          </w:tcPr>
          <w:p w:rsidR="00A20140" w:rsidRPr="001D5C34" w:rsidRDefault="00A20140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социологии/отделение дизайна и современного искусства</w:t>
            </w:r>
            <w:r w:rsidR="00C73228" w:rsidRPr="001D5C34">
              <w:rPr>
                <w:rFonts w:ascii="Times New Roman" w:hAnsi="Times New Roman" w:cs="Times New Roman"/>
              </w:rPr>
              <w:t xml:space="preserve"> (Кулева М.И.)</w:t>
            </w:r>
          </w:p>
        </w:tc>
        <w:tc>
          <w:tcPr>
            <w:tcW w:w="77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474 479</w:t>
            </w:r>
          </w:p>
        </w:tc>
      </w:tr>
      <w:tr w:rsidR="00ED69EC" w:rsidRPr="001D5C34" w:rsidTr="00ED69EC">
        <w:tc>
          <w:tcPr>
            <w:tcW w:w="5000" w:type="pct"/>
            <w:gridSpan w:val="4"/>
          </w:tcPr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 xml:space="preserve">Заказчик - Университет Амстердама </w:t>
            </w:r>
          </w:p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>(входит в НИОКР)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A20140" w:rsidP="00126400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«Культурная вовлеченность российской молодёжи»</w:t>
            </w:r>
          </w:p>
        </w:tc>
        <w:tc>
          <w:tcPr>
            <w:tcW w:w="1245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социологии/отделение дизайна и современного искусства</w:t>
            </w:r>
            <w:r w:rsidR="00C73228" w:rsidRPr="001D5C34">
              <w:rPr>
                <w:rFonts w:ascii="Times New Roman" w:hAnsi="Times New Roman" w:cs="Times New Roman"/>
              </w:rPr>
              <w:t xml:space="preserve"> (Кулева М.И.)</w:t>
            </w:r>
          </w:p>
        </w:tc>
        <w:tc>
          <w:tcPr>
            <w:tcW w:w="77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717 401,16   </w:t>
            </w:r>
          </w:p>
        </w:tc>
      </w:tr>
      <w:tr w:rsidR="006D200A" w:rsidRPr="001D5C34" w:rsidTr="006D200A">
        <w:tc>
          <w:tcPr>
            <w:tcW w:w="5000" w:type="pct"/>
            <w:gridSpan w:val="4"/>
          </w:tcPr>
          <w:p w:rsidR="006D200A" w:rsidRPr="001D5C34" w:rsidRDefault="006D200A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  <w:b/>
              </w:rPr>
              <w:t>РФФИ (входит в НИОКР)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A20140" w:rsidP="00126400">
            <w:pPr>
              <w:jc w:val="both"/>
              <w:rPr>
                <w:rFonts w:ascii="Times New Roman" w:hAnsi="Times New Roman" w:cs="Times New Roman"/>
              </w:rPr>
            </w:pPr>
            <w:r w:rsidRPr="00A201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«Проект организации международной конференции по социальной информатике (SocInfo18)»</w:t>
            </w:r>
          </w:p>
        </w:tc>
        <w:tc>
          <w:tcPr>
            <w:tcW w:w="1245" w:type="pct"/>
          </w:tcPr>
          <w:p w:rsidR="00A20140" w:rsidRPr="001D5C34" w:rsidRDefault="00A20140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Лаборатория интернет- исследований</w:t>
            </w:r>
          </w:p>
        </w:tc>
        <w:tc>
          <w:tcPr>
            <w:tcW w:w="770" w:type="pct"/>
          </w:tcPr>
          <w:p w:rsidR="00A20140" w:rsidRPr="001D5C34" w:rsidRDefault="00A20140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199 124,08   </w:t>
            </w:r>
          </w:p>
        </w:tc>
      </w:tr>
      <w:tr w:rsidR="006D200A" w:rsidRPr="001D5C34" w:rsidTr="006D200A">
        <w:tc>
          <w:tcPr>
            <w:tcW w:w="5000" w:type="pct"/>
            <w:gridSpan w:val="4"/>
          </w:tcPr>
          <w:p w:rsidR="00EE7B46" w:rsidRPr="001D5C34" w:rsidRDefault="00EE7B46" w:rsidP="006D200A">
            <w:pPr>
              <w:rPr>
                <w:rFonts w:ascii="Times New Roman" w:hAnsi="Times New Roman" w:cs="Times New Roman"/>
              </w:rPr>
            </w:pPr>
          </w:p>
          <w:p w:rsidR="006D200A" w:rsidRPr="001D5C34" w:rsidRDefault="00ED69EC" w:rsidP="006D200A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Ассоциация вычислительной техники (Нью-Йорк, США)</w:t>
            </w:r>
          </w:p>
          <w:p w:rsidR="00ED69EC" w:rsidRPr="001D5C34" w:rsidRDefault="00ED69EC" w:rsidP="006D200A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(не входит в НИОКР)</w:t>
            </w:r>
          </w:p>
        </w:tc>
      </w:tr>
      <w:tr w:rsidR="00A20140" w:rsidRPr="001D5C34" w:rsidTr="00A20140">
        <w:tc>
          <w:tcPr>
            <w:tcW w:w="275" w:type="pct"/>
          </w:tcPr>
          <w:p w:rsidR="00A20140" w:rsidRPr="00A20140" w:rsidRDefault="00C73228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0" w:type="pct"/>
          </w:tcPr>
          <w:p w:rsidR="00A20140" w:rsidRPr="001D5C34" w:rsidRDefault="00ED69EC" w:rsidP="00A20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5C34">
              <w:rPr>
                <w:rFonts w:ascii="Times New Roman" w:hAnsi="Times New Roman" w:cs="Times New Roman"/>
                <w:lang w:val="en-US"/>
              </w:rPr>
              <w:t>«Women Data Science Leaders in Russia»</w:t>
            </w:r>
          </w:p>
        </w:tc>
        <w:tc>
          <w:tcPr>
            <w:tcW w:w="1245" w:type="pct"/>
          </w:tcPr>
          <w:p w:rsidR="00A20140" w:rsidRPr="001D5C34" w:rsidRDefault="00ED69EC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социологии, департамент информатики (с 01.09.2018)</w:t>
            </w:r>
          </w:p>
        </w:tc>
        <w:tc>
          <w:tcPr>
            <w:tcW w:w="770" w:type="pct"/>
          </w:tcPr>
          <w:p w:rsidR="00A20140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761 600</w:t>
            </w:r>
          </w:p>
        </w:tc>
      </w:tr>
      <w:tr w:rsidR="00ED69EC" w:rsidRPr="001D5C34" w:rsidTr="00ED69EC">
        <w:tc>
          <w:tcPr>
            <w:tcW w:w="5000" w:type="pct"/>
            <w:gridSpan w:val="4"/>
          </w:tcPr>
          <w:p w:rsidR="00ED69EC" w:rsidRPr="001D5C34" w:rsidRDefault="00ED69EC" w:rsidP="00A20140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Комитет по науке и высшей школе г. Санкт-Петербурга</w:t>
            </w:r>
          </w:p>
          <w:p w:rsidR="00ED69EC" w:rsidRPr="001D5C34" w:rsidRDefault="00ED69EC" w:rsidP="00A20140">
            <w:pPr>
              <w:rPr>
                <w:rFonts w:ascii="Times New Roman" w:hAnsi="Times New Roman" w:cs="Times New Roman"/>
                <w:b/>
              </w:rPr>
            </w:pPr>
            <w:r w:rsidRPr="001D5C34">
              <w:rPr>
                <w:rFonts w:ascii="Times New Roman" w:hAnsi="Times New Roman" w:cs="Times New Roman"/>
              </w:rPr>
              <w:t>(не входит в НИОКР)</w:t>
            </w:r>
          </w:p>
        </w:tc>
      </w:tr>
      <w:tr w:rsidR="00EE7B46" w:rsidRPr="001D5C34" w:rsidTr="00A20140">
        <w:tc>
          <w:tcPr>
            <w:tcW w:w="275" w:type="pct"/>
          </w:tcPr>
          <w:p w:rsidR="00EE7B46" w:rsidRPr="00ED69EC" w:rsidRDefault="00EE7B46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0" w:type="pct"/>
          </w:tcPr>
          <w:p w:rsidR="00EE7B46" w:rsidRPr="001D5C34" w:rsidRDefault="00EE7B46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Структура экспертизы в ИТ сообществе практики. Случай Stack Overflow на русском</w:t>
            </w:r>
          </w:p>
        </w:tc>
        <w:tc>
          <w:tcPr>
            <w:tcW w:w="1245" w:type="pct"/>
          </w:tcPr>
          <w:p w:rsidR="00EE7B46" w:rsidRPr="001D5C34" w:rsidRDefault="00EE7B46" w:rsidP="001D5C34">
            <w:pPr>
              <w:ind w:left="15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социологии, департамент информатики (с 09.2018), аспирант</w:t>
            </w:r>
          </w:p>
        </w:tc>
        <w:tc>
          <w:tcPr>
            <w:tcW w:w="770" w:type="pct"/>
          </w:tcPr>
          <w:p w:rsidR="00EE7B46" w:rsidRPr="001D5C34" w:rsidRDefault="00EE7B46" w:rsidP="00EE7B46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50 000</w:t>
            </w:r>
          </w:p>
        </w:tc>
      </w:tr>
      <w:tr w:rsidR="00EE7B46" w:rsidRPr="001D5C34" w:rsidTr="00A20140">
        <w:tc>
          <w:tcPr>
            <w:tcW w:w="275" w:type="pct"/>
          </w:tcPr>
          <w:p w:rsidR="00EE7B46" w:rsidRPr="00ED69EC" w:rsidRDefault="00EE7B46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0" w:type="pct"/>
          </w:tcPr>
          <w:p w:rsidR="00EE7B46" w:rsidRPr="001D5C34" w:rsidRDefault="00EE7B46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Гетерогенность фирм, работников и потребителей в моделях монополистической конкуренции: сортинг и мэтчинг</w:t>
            </w:r>
          </w:p>
        </w:tc>
        <w:tc>
          <w:tcPr>
            <w:tcW w:w="1245" w:type="pct"/>
          </w:tcPr>
          <w:p w:rsidR="00EE7B46" w:rsidRPr="001D5C34" w:rsidRDefault="00EE7B46" w:rsidP="001D5C34">
            <w:pPr>
              <w:ind w:left="15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Выпускник ОП "Прикладная экономика и математические методы"</w:t>
            </w:r>
          </w:p>
        </w:tc>
        <w:tc>
          <w:tcPr>
            <w:tcW w:w="770" w:type="pct"/>
          </w:tcPr>
          <w:p w:rsidR="00EE7B46" w:rsidRPr="001D5C34" w:rsidRDefault="00EE7B46" w:rsidP="00EE7B46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50 000</w:t>
            </w:r>
          </w:p>
        </w:tc>
      </w:tr>
      <w:tr w:rsidR="00EE7B46" w:rsidRPr="001D5C34" w:rsidTr="00A20140">
        <w:tc>
          <w:tcPr>
            <w:tcW w:w="275" w:type="pct"/>
          </w:tcPr>
          <w:p w:rsidR="00EE7B46" w:rsidRPr="00ED69EC" w:rsidRDefault="00EE7B46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0" w:type="pct"/>
          </w:tcPr>
          <w:p w:rsidR="00EE7B46" w:rsidRPr="001D5C34" w:rsidRDefault="00EE7B46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Публикационная активность, медиа-присутствие и связи с компаниями российских университетов: вебометрический анализ</w:t>
            </w:r>
          </w:p>
        </w:tc>
        <w:tc>
          <w:tcPr>
            <w:tcW w:w="1245" w:type="pct"/>
          </w:tcPr>
          <w:p w:rsidR="00EE7B46" w:rsidRPr="001D5C34" w:rsidRDefault="00EE7B46" w:rsidP="00EE7B46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Выпускник ОП «Социологии», департамент информатики (с 09.2018) </w:t>
            </w:r>
          </w:p>
        </w:tc>
        <w:tc>
          <w:tcPr>
            <w:tcW w:w="770" w:type="pct"/>
          </w:tcPr>
          <w:p w:rsidR="00EE7B46" w:rsidRPr="001D5C34" w:rsidRDefault="00EE7B46" w:rsidP="00EE7B46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20 000</w:t>
            </w:r>
          </w:p>
        </w:tc>
      </w:tr>
      <w:tr w:rsidR="00693DE9" w:rsidRPr="001D5C34" w:rsidTr="00693DE9">
        <w:tc>
          <w:tcPr>
            <w:tcW w:w="5000" w:type="pct"/>
            <w:gridSpan w:val="4"/>
          </w:tcPr>
          <w:p w:rsidR="00693DE9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lastRenderedPageBreak/>
              <w:t>РФФИ (не входит в НИОКР)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Алгоритмическая сложность стохастических игр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Международная лаборатория теории игр и принятия решений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Асимптотические задачи теории игр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Международная лаборатория теории игр и принятия решений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Разработка теории многоуровневой конкуренции, её методов и методик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Академический руководитель магистерской программы</w:t>
            </w:r>
          </w:p>
          <w:p w:rsidR="00F57E71" w:rsidRPr="001D5C34" w:rsidRDefault="00F57E71" w:rsidP="001D5C3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"Маркетинговые технологии"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650 000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eastAsia="Arial Unicode MS" w:hAnsi="Times New Roman" w:cs="Times New Roman"/>
              </w:rPr>
            </w:pPr>
            <w:r w:rsidRPr="001D5C34">
              <w:rPr>
                <w:rFonts w:ascii="Times New Roman" w:eastAsia="Arial Unicode MS" w:hAnsi="Times New Roman" w:cs="Times New Roman"/>
              </w:rPr>
              <w:t>Взаимодействие экспертного сообщества и власти в процессе принятия политико-управленческих решений: международный и российский опыт</w:t>
            </w:r>
          </w:p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300 000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Дифференциация школ и образовательный выбор: школа и родители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Научно-учебная лаборатория "Социология образования и науки", департамент социологии  </w:t>
            </w:r>
          </w:p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450 000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Оценка эффективности кластерной политики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государственного администрирования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700 000</w:t>
            </w:r>
          </w:p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От вьет-мыонгов к вьетам и мыонгам: язык, ритуальные нарративы и песенный фольклор мыонгов Бави (Северный Вьетнам) в сравнительной перспективе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востоковедения и африканистики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420 000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Структурный анализ индивидуальной и</w:t>
            </w:r>
          </w:p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групповой динамики в обучении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менеджмента,</w:t>
            </w:r>
          </w:p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научно-учебная лаборатория "Социология образования и науки"</w:t>
            </w:r>
          </w:p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300 000</w:t>
            </w:r>
          </w:p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Пост-имперское разнообразие – взаимоотношения между большинством и меньшинствами при переходе от империй к национальным государствам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истории</w:t>
            </w:r>
            <w:r w:rsidR="001D5C34">
              <w:rPr>
                <w:rFonts w:ascii="Times New Roman" w:hAnsi="Times New Roman" w:cs="Times New Roman"/>
              </w:rPr>
              <w:t>,</w:t>
            </w:r>
            <w:r w:rsidRPr="001D5C34">
              <w:rPr>
                <w:rFonts w:ascii="Times New Roman" w:hAnsi="Times New Roman" w:cs="Times New Roman"/>
              </w:rPr>
              <w:t xml:space="preserve"> центр исторических исследований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3 000 000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Проблемы внедрения и развития инноваций в промышленном производстве на Карельском перешейке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Департамент финансов 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500 000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Style w:val="normalchar"/>
                <w:rFonts w:ascii="Times New Roman" w:hAnsi="Times New Roman" w:cs="Times New Roman"/>
                <w:color w:val="000000"/>
              </w:rPr>
              <w:t>Приходо-расходные книги соляных промыслов Спасо-Прилуцкого монастыря XVII века. Тексты. Исследование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доцент департамента истории 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Дневники и мемуары в фондах Российского государственного исторического архива: Аннотированный каталог. Часть 1: А-Н</w:t>
            </w:r>
          </w:p>
        </w:tc>
        <w:tc>
          <w:tcPr>
            <w:tcW w:w="1245" w:type="pct"/>
          </w:tcPr>
          <w:p w:rsidR="00F57E71" w:rsidRPr="001D5C34" w:rsidRDefault="00F57E71" w:rsidP="00693DE9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Департамент истории 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Распространение социально-политических новостей в русскоязычной онлайновой социальной сети</w:t>
            </w:r>
          </w:p>
        </w:tc>
        <w:tc>
          <w:tcPr>
            <w:tcW w:w="1245" w:type="pct"/>
          </w:tcPr>
          <w:p w:rsidR="00F57E71" w:rsidRPr="001D5C34" w:rsidRDefault="001D5C34" w:rsidP="001D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57E71" w:rsidRPr="001D5C34">
              <w:rPr>
                <w:rFonts w:ascii="Times New Roman" w:hAnsi="Times New Roman" w:cs="Times New Roman"/>
              </w:rPr>
              <w:t xml:space="preserve">аборатория интернет-исследований, департамент прикладной </w:t>
            </w:r>
            <w:r w:rsidR="00F57E71" w:rsidRPr="001D5C34">
              <w:rPr>
                <w:rFonts w:ascii="Times New Roman" w:hAnsi="Times New Roman" w:cs="Times New Roman"/>
              </w:rPr>
              <w:lastRenderedPageBreak/>
              <w:t>математики и бизнес-информатики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C34">
              <w:rPr>
                <w:rFonts w:ascii="Times New Roman" w:hAnsi="Times New Roman" w:cs="Times New Roman"/>
              </w:rPr>
              <w:lastRenderedPageBreak/>
              <w:t>700 000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Модели общего равновесия: разнонаправленность ценовых эффектов между секторами, благосостояние и гравитационное уравнение</w:t>
            </w:r>
          </w:p>
        </w:tc>
        <w:tc>
          <w:tcPr>
            <w:tcW w:w="1245" w:type="pct"/>
          </w:tcPr>
          <w:p w:rsidR="00F57E71" w:rsidRPr="001D5C34" w:rsidRDefault="001D5C34" w:rsidP="001D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57E71" w:rsidRPr="001D5C34">
              <w:rPr>
                <w:rFonts w:ascii="Times New Roman" w:hAnsi="Times New Roman" w:cs="Times New Roman"/>
              </w:rPr>
              <w:t>ентр междисциплинарных фундаментальных исследований,</w:t>
            </w:r>
          </w:p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1D5C34" w:rsidTr="00A20140">
        <w:tc>
          <w:tcPr>
            <w:tcW w:w="275" w:type="pct"/>
          </w:tcPr>
          <w:p w:rsidR="00F57E71" w:rsidRDefault="00F57E71" w:rsidP="0012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0" w:type="pct"/>
          </w:tcPr>
          <w:p w:rsidR="00F57E71" w:rsidRPr="001D5C34" w:rsidRDefault="00F57E71" w:rsidP="00693DE9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Тождество личности и проблема ответственности субъекта</w:t>
            </w:r>
          </w:p>
        </w:tc>
        <w:tc>
          <w:tcPr>
            <w:tcW w:w="1245" w:type="pct"/>
          </w:tcPr>
          <w:p w:rsidR="00F57E71" w:rsidRPr="001D5C34" w:rsidRDefault="00F57E71" w:rsidP="001D5C34">
            <w:pPr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 xml:space="preserve">Департамент социологии </w:t>
            </w:r>
          </w:p>
        </w:tc>
        <w:tc>
          <w:tcPr>
            <w:tcW w:w="770" w:type="pct"/>
          </w:tcPr>
          <w:p w:rsidR="00F57E71" w:rsidRPr="001D5C34" w:rsidRDefault="00F57E71" w:rsidP="00F57E71">
            <w:pPr>
              <w:jc w:val="center"/>
              <w:rPr>
                <w:rFonts w:ascii="Times New Roman" w:hAnsi="Times New Roman" w:cs="Times New Roman"/>
              </w:rPr>
            </w:pPr>
            <w:r w:rsidRPr="001D5C34">
              <w:rPr>
                <w:rFonts w:ascii="Times New Roman" w:hAnsi="Times New Roman" w:cs="Times New Roman"/>
              </w:rPr>
              <w:t>700 000</w:t>
            </w:r>
          </w:p>
        </w:tc>
      </w:tr>
      <w:tr w:rsidR="00F57E71" w:rsidRPr="00ED69EC" w:rsidTr="00F57E71">
        <w:tc>
          <w:tcPr>
            <w:tcW w:w="4230" w:type="pct"/>
            <w:gridSpan w:val="3"/>
          </w:tcPr>
          <w:p w:rsidR="00F57E71" w:rsidRPr="001E082A" w:rsidRDefault="00F57E71" w:rsidP="0069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2A" w:rsidRDefault="001E082A" w:rsidP="001E0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F57E71" w:rsidRPr="001E082A" w:rsidRDefault="001E082A" w:rsidP="001E0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привлеченное финансирование</w:t>
            </w:r>
            <w:r w:rsidRPr="001E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фундаментальной науке</w:t>
            </w:r>
          </w:p>
          <w:p w:rsidR="00F57E71" w:rsidRPr="001E082A" w:rsidRDefault="00F57E71" w:rsidP="0069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1E082A" w:rsidRDefault="001E082A" w:rsidP="00F5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1" w:rsidRPr="001E082A" w:rsidRDefault="001E082A" w:rsidP="00F5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2A">
              <w:rPr>
                <w:rFonts w:ascii="Times New Roman" w:hAnsi="Times New Roman" w:cs="Times New Roman"/>
                <w:b/>
                <w:sz w:val="24"/>
                <w:szCs w:val="24"/>
              </w:rPr>
              <w:t>62 355 840,51</w:t>
            </w:r>
          </w:p>
        </w:tc>
      </w:tr>
    </w:tbl>
    <w:p w:rsidR="00ED69EC" w:rsidRPr="00ED69EC" w:rsidRDefault="00ED69EC" w:rsidP="007F65E4">
      <w:pPr>
        <w:jc w:val="both"/>
        <w:rPr>
          <w:rFonts w:ascii="Times New Roman" w:hAnsi="Times New Roman"/>
          <w:b/>
          <w:sz w:val="24"/>
          <w:szCs w:val="24"/>
        </w:rPr>
      </w:pPr>
    </w:p>
    <w:p w:rsidR="00126400" w:rsidRPr="00ED69EC" w:rsidRDefault="00126400" w:rsidP="007F65E4">
      <w:pPr>
        <w:jc w:val="both"/>
        <w:rPr>
          <w:rFonts w:ascii="Times New Roman" w:hAnsi="Times New Roman"/>
          <w:b/>
          <w:sz w:val="24"/>
          <w:szCs w:val="24"/>
        </w:rPr>
      </w:pPr>
    </w:p>
    <w:p w:rsidR="007F65E4" w:rsidRDefault="00E77FB7" w:rsidP="007F65E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5C34">
        <w:rPr>
          <w:rFonts w:ascii="Times New Roman" w:hAnsi="Times New Roman"/>
          <w:b/>
          <w:sz w:val="24"/>
          <w:szCs w:val="24"/>
          <w:u w:val="single"/>
        </w:rPr>
        <w:t>Таблица 2</w:t>
      </w:r>
      <w:r w:rsidR="007F65E4" w:rsidRPr="001D5C3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D5C34">
        <w:rPr>
          <w:rFonts w:ascii="Times New Roman" w:hAnsi="Times New Roman"/>
          <w:b/>
          <w:sz w:val="24"/>
          <w:szCs w:val="24"/>
          <w:u w:val="single"/>
        </w:rPr>
        <w:t>План мероприятий</w:t>
      </w:r>
      <w:r w:rsidR="007F65E4" w:rsidRPr="001D5C34">
        <w:rPr>
          <w:rFonts w:ascii="Times New Roman" w:hAnsi="Times New Roman"/>
          <w:b/>
          <w:sz w:val="24"/>
          <w:szCs w:val="24"/>
          <w:u w:val="single"/>
        </w:rPr>
        <w:t xml:space="preserve"> по направлению </w:t>
      </w:r>
      <w:r w:rsidR="007F65E4" w:rsidRPr="001D5C34">
        <w:rPr>
          <w:rFonts w:ascii="Times New Roman" w:hAnsi="Times New Roman"/>
          <w:b/>
          <w:i/>
          <w:sz w:val="24"/>
          <w:szCs w:val="24"/>
          <w:u w:val="single"/>
        </w:rPr>
        <w:t>(НАУКА)</w:t>
      </w:r>
      <w:r w:rsidR="007F65E4" w:rsidRPr="001D5C34">
        <w:rPr>
          <w:rFonts w:ascii="Times New Roman" w:hAnsi="Times New Roman"/>
          <w:b/>
          <w:sz w:val="24"/>
          <w:szCs w:val="24"/>
          <w:u w:val="single"/>
        </w:rPr>
        <w:t xml:space="preserve"> НИУ ВШЭ – </w:t>
      </w:r>
      <w:r w:rsidR="001D5C34" w:rsidRPr="001D5C34">
        <w:rPr>
          <w:rFonts w:ascii="Times New Roman" w:hAnsi="Times New Roman"/>
          <w:b/>
          <w:sz w:val="24"/>
          <w:szCs w:val="24"/>
          <w:u w:val="single"/>
        </w:rPr>
        <w:t>Санкт-Петербург на 2019</w:t>
      </w:r>
      <w:r w:rsidR="007F65E4" w:rsidRPr="001D5C34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4111"/>
      </w:tblGrid>
      <w:tr w:rsidR="008C3EF8" w:rsidRPr="00C11540" w:rsidTr="00EB5AA4">
        <w:tc>
          <w:tcPr>
            <w:tcW w:w="2694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C3EF8" w:rsidRPr="00C11540" w:rsidTr="00EB5AA4">
        <w:trPr>
          <w:trHeight w:val="651"/>
        </w:trPr>
        <w:tc>
          <w:tcPr>
            <w:tcW w:w="9214" w:type="dxa"/>
            <w:gridSpan w:val="3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 1</w:t>
            </w: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11540">
              <w:rPr>
                <w:rFonts w:ascii="Times New Roman" w:hAnsi="Times New Roman"/>
              </w:rPr>
              <w:t>Формирование</w:t>
            </w:r>
            <w:r w:rsidRPr="005F6E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научных</w:t>
            </w:r>
            <w:r w:rsidRPr="00C11540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 xml:space="preserve"> и подразделений; поддержка действующих международных лабораторий </w:t>
            </w: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8C3EF8" w:rsidRPr="00C11540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Открытие Центра сравнительных исследований власти и управления</w:t>
            </w: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квартал 2019</w:t>
            </w:r>
            <w:r w:rsidRPr="00C1154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 сравнительных исследований власти и управления</w:t>
            </w:r>
          </w:p>
          <w:p w:rsidR="008C3EF8" w:rsidRPr="00A06A25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2C82">
              <w:rPr>
                <w:rFonts w:ascii="Times New Roman" w:hAnsi="Times New Roman"/>
                <w:i/>
              </w:rPr>
              <w:t xml:space="preserve">Центр финансируется </w:t>
            </w:r>
            <w:r>
              <w:rPr>
                <w:rFonts w:ascii="Times New Roman" w:hAnsi="Times New Roman"/>
                <w:i/>
              </w:rPr>
              <w:t xml:space="preserve">в рамках Программы фундаментальных исследований </w:t>
            </w:r>
            <w:r w:rsidRPr="00242C82">
              <w:rPr>
                <w:rFonts w:ascii="Times New Roman" w:hAnsi="Times New Roman"/>
                <w:i/>
              </w:rPr>
              <w:t>НИУ ВШЭ на 2019 год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8C3EF8" w:rsidRDefault="008C3EF8" w:rsidP="00E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работы</w:t>
            </w:r>
          </w:p>
          <w:p w:rsidR="008C3EF8" w:rsidRPr="00BE2330" w:rsidRDefault="008C3EF8" w:rsidP="00E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Международной лаборатории экономики нематериальных активов НИУ ВШЭ – Санкт-Петербург</w:t>
            </w: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B81DDF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</w:rPr>
              <w:t>Международной лаборатории экономики нематериальных активов НИУ ВШЭ – Санкт-Петербург</w:t>
            </w:r>
          </w:p>
        </w:tc>
      </w:tr>
      <w:tr w:rsidR="008C3EF8" w:rsidRPr="006F7215" w:rsidTr="00EB5AA4">
        <w:trPr>
          <w:trHeight w:val="1134"/>
        </w:trPr>
        <w:tc>
          <w:tcPr>
            <w:tcW w:w="2694" w:type="dxa"/>
          </w:tcPr>
          <w:p w:rsidR="008C3EF8" w:rsidRPr="005F6E47" w:rsidRDefault="008C3EF8" w:rsidP="00E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проекта «</w:t>
            </w:r>
            <w:r w:rsidRPr="00A06A25">
              <w:rPr>
                <w:rFonts w:ascii="Times New Roman" w:hAnsi="Times New Roman" w:cs="Times New Roman"/>
              </w:rPr>
              <w:t>Центр компетенций в области цифровых социальных исследований</w:t>
            </w:r>
            <w:r>
              <w:rPr>
                <w:rFonts w:ascii="Times New Roman" w:hAnsi="Times New Roman" w:cs="Times New Roman"/>
              </w:rPr>
              <w:t>» (руководитель – Д. А. Александров)</w:t>
            </w: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6F7215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  «</w:t>
            </w:r>
            <w:r w:rsidRPr="00A06A25">
              <w:rPr>
                <w:rFonts w:ascii="Times New Roman" w:hAnsi="Times New Roman" w:cs="Times New Roman"/>
              </w:rPr>
              <w:t>Центр компетенций в области цифровых социальных исследований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3EF8" w:rsidRPr="006F7215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Проект финансируется из средств пожертвования ПАО «Ростелеком»</w:t>
            </w: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8C3EF8" w:rsidRPr="00BE2330" w:rsidRDefault="008C3EF8" w:rsidP="00E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научного проекта Международной лаборатории теории игр и принятия решений</w:t>
            </w: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научного проекта </w:t>
            </w:r>
            <w:r w:rsidRPr="00A20140">
              <w:rPr>
                <w:rFonts w:ascii="Times New Roman" w:hAnsi="Times New Roman" w:cs="Times New Roman"/>
              </w:rPr>
              <w:t>«Дизайн экономических механизмов: современные подходы»</w:t>
            </w:r>
          </w:p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8C3EF8" w:rsidRPr="00BE2330" w:rsidRDefault="008C3EF8" w:rsidP="00E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научного проекта Международного центра экономики, управления и политики в области здоровья</w:t>
            </w:r>
          </w:p>
        </w:tc>
        <w:tc>
          <w:tcPr>
            <w:tcW w:w="2409" w:type="dxa"/>
          </w:tcPr>
          <w:p w:rsidR="008C3EF8" w:rsidRPr="00904873" w:rsidRDefault="008C3EF8" w:rsidP="00EB5AA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1D5AA0">
              <w:rPr>
                <w:rFonts w:ascii="Times New Roman" w:hAnsi="Times New Roman"/>
              </w:rPr>
              <w:t>научного проекта «</w:t>
            </w:r>
            <w:r w:rsidRPr="00242C82">
              <w:rPr>
                <w:rFonts w:ascii="Times New Roman" w:hAnsi="Times New Roman"/>
              </w:rPr>
              <w:t>Комплексное исследование оценки качества жизни связанного со здоровьем и паттернов поведения россиян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E854B0" w:rsidRPr="00E854B0" w:rsidRDefault="008C3EF8" w:rsidP="00EB5AA4">
            <w:pPr>
              <w:jc w:val="both"/>
              <w:rPr>
                <w:rFonts w:ascii="Times New Roman" w:hAnsi="Times New Roman" w:cs="Times New Roman"/>
              </w:rPr>
            </w:pPr>
            <w:r w:rsidRPr="00E854B0">
              <w:rPr>
                <w:rFonts w:ascii="Times New Roman" w:hAnsi="Times New Roman" w:cs="Times New Roman"/>
              </w:rPr>
              <w:lastRenderedPageBreak/>
              <w:t xml:space="preserve">Проведение конкурса на создание </w:t>
            </w:r>
            <w:r w:rsidRPr="00E854B0">
              <w:rPr>
                <w:rFonts w:ascii="Times New Roman" w:hAnsi="Times New Roman" w:cs="Times New Roman"/>
              </w:rPr>
              <w:t>международных лабораторий в структуре НИУ ВШЭ – Санкт-Петербург (в области (1) цифрового бизнеса и (2) пересечения тем социальной информатики и когнитивных исследований)</w:t>
            </w:r>
          </w:p>
          <w:p w:rsidR="008C3EF8" w:rsidRDefault="008C3EF8" w:rsidP="00EB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сентября 2019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Открытие двух международных лабораторий в структуре НИУ ВШЭ – Санкт-Петербург</w:t>
            </w:r>
          </w:p>
        </w:tc>
      </w:tr>
      <w:tr w:rsidR="008C3EF8" w:rsidRPr="00C11540" w:rsidTr="00EB5AA4">
        <w:trPr>
          <w:trHeight w:val="1134"/>
        </w:trPr>
        <w:tc>
          <w:tcPr>
            <w:tcW w:w="2694" w:type="dxa"/>
          </w:tcPr>
          <w:p w:rsidR="00E854B0" w:rsidRPr="00E854B0" w:rsidRDefault="008C3EF8" w:rsidP="00EB5AA4">
            <w:pPr>
              <w:jc w:val="both"/>
              <w:rPr>
                <w:rFonts w:ascii="Times New Roman" w:hAnsi="Times New Roman" w:cs="Times New Roman"/>
              </w:rPr>
            </w:pPr>
            <w:r w:rsidRPr="00E854B0">
              <w:rPr>
                <w:rFonts w:ascii="Times New Roman" w:hAnsi="Times New Roman" w:cs="Times New Roman"/>
              </w:rPr>
              <w:t>Проработка вопросов</w:t>
            </w:r>
            <w:r w:rsidRPr="00E854B0">
              <w:rPr>
                <w:rFonts w:ascii="Times New Roman" w:hAnsi="Times New Roman" w:cs="Times New Roman"/>
              </w:rPr>
              <w:t xml:space="preserve"> привлечения научных сотрудников к преподаванию (совместно с учебным блоком)  </w:t>
            </w:r>
          </w:p>
          <w:p w:rsidR="008C3EF8" w:rsidRPr="00E854B0" w:rsidRDefault="008C3EF8" w:rsidP="00EB5A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30 мая 2019 г. 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 привлечения научных сотрудников к преподавательской деятельности </w:t>
            </w:r>
          </w:p>
        </w:tc>
      </w:tr>
      <w:tr w:rsidR="008C3EF8" w:rsidRPr="00C11540" w:rsidTr="00EB5AA4">
        <w:tc>
          <w:tcPr>
            <w:tcW w:w="9214" w:type="dxa"/>
            <w:gridSpan w:val="3"/>
          </w:tcPr>
          <w:p w:rsidR="008C3EF8" w:rsidRPr="00374A91" w:rsidRDefault="008C3EF8" w:rsidP="00EB5AA4">
            <w:pPr>
              <w:jc w:val="both"/>
              <w:rPr>
                <w:rFonts w:ascii="Times New Roman" w:hAnsi="Times New Roman"/>
                <w:i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 2</w:t>
            </w: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11540">
              <w:rPr>
                <w:rFonts w:ascii="Times New Roman" w:hAnsi="Times New Roman"/>
              </w:rPr>
              <w:t>Развитие практики проведения крупн</w:t>
            </w:r>
            <w:r>
              <w:rPr>
                <w:rFonts w:ascii="Times New Roman" w:hAnsi="Times New Roman"/>
              </w:rPr>
              <w:t>ых международных научных мероприятий</w:t>
            </w:r>
            <w:r w:rsidRPr="00C11540">
              <w:rPr>
                <w:rFonts w:ascii="Times New Roman" w:hAnsi="Times New Roman"/>
              </w:rPr>
              <w:t xml:space="preserve"> и летних школ известных научных ассоциаций на базе кампуса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C11540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Шестая</w:t>
            </w:r>
            <w:r w:rsidRPr="00C11540">
              <w:rPr>
                <w:rFonts w:ascii="Times New Roman" w:hAnsi="Times New Roman"/>
              </w:rPr>
              <w:t xml:space="preserve"> общекампусная конференция «Образование и мировые города»</w:t>
            </w:r>
          </w:p>
          <w:p w:rsidR="008C3EF8" w:rsidRPr="00C11540" w:rsidRDefault="008C3EF8" w:rsidP="00EB5AA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 мая 2019 года</w:t>
            </w:r>
          </w:p>
        </w:tc>
        <w:tc>
          <w:tcPr>
            <w:tcW w:w="4111" w:type="dxa"/>
          </w:tcPr>
          <w:p w:rsidR="008C3EF8" w:rsidRPr="00A06A25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конференции</w:t>
            </w:r>
          </w:p>
        </w:tc>
      </w:tr>
      <w:tr w:rsidR="008C3EF8" w:rsidRPr="00C11540" w:rsidTr="00EB5AA4">
        <w:tc>
          <w:tcPr>
            <w:tcW w:w="2694" w:type="dxa"/>
          </w:tcPr>
          <w:p w:rsidR="00E854B0" w:rsidRPr="00E854B0" w:rsidRDefault="008C3EF8" w:rsidP="00EB5AA4">
            <w:pPr>
              <w:rPr>
                <w:rFonts w:ascii="Times New Roman" w:hAnsi="Times New Roman"/>
              </w:rPr>
            </w:pPr>
            <w:r w:rsidRPr="00E854B0">
              <w:rPr>
                <w:rFonts w:ascii="Times New Roman" w:hAnsi="Times New Roman"/>
              </w:rPr>
              <w:t xml:space="preserve">Конференция </w:t>
            </w:r>
            <w:r w:rsidRPr="00E854B0">
              <w:rPr>
                <w:rFonts w:ascii="Times New Roman" w:hAnsi="Times New Roman"/>
                <w:lang w:val="en-US"/>
              </w:rPr>
              <w:t>AMEC-2019</w:t>
            </w:r>
          </w:p>
          <w:p w:rsidR="008C3EF8" w:rsidRDefault="008C3EF8" w:rsidP="00EB5AA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 w:rsidRPr="00E854B0">
              <w:rPr>
                <w:rFonts w:ascii="Times New Roman" w:hAnsi="Times New Roman"/>
              </w:rPr>
              <w:t>27-28 сентября 2019 г.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конференции</w:t>
            </w:r>
          </w:p>
        </w:tc>
      </w:tr>
      <w:tr w:rsidR="008C3EF8" w:rsidRPr="00C11540" w:rsidTr="00EB5AA4">
        <w:tc>
          <w:tcPr>
            <w:tcW w:w="2694" w:type="dxa"/>
          </w:tcPr>
          <w:p w:rsidR="00E854B0" w:rsidRPr="00E854B0" w:rsidRDefault="008C3EF8" w:rsidP="00EB5AA4">
            <w:pPr>
              <w:rPr>
                <w:rFonts w:ascii="Times New Roman" w:hAnsi="Times New Roman"/>
              </w:rPr>
            </w:pPr>
            <w:r w:rsidRPr="00E854B0">
              <w:rPr>
                <w:rFonts w:ascii="Times New Roman" w:hAnsi="Times New Roman"/>
              </w:rPr>
              <w:t xml:space="preserve">Конференция Школы социальных наук и востоковедения  </w:t>
            </w:r>
          </w:p>
          <w:p w:rsidR="008C3EF8" w:rsidRDefault="008C3EF8" w:rsidP="00EB5AA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2019 г. 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конференции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BE2330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Летней школы НИУ ВШЭ – САФУ «Комплексное развитие территории с уникальным природным и историко-культурным наследием на примере Соловецкого архипелага»</w:t>
            </w:r>
          </w:p>
        </w:tc>
        <w:tc>
          <w:tcPr>
            <w:tcW w:w="2409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 w:rsidRPr="00C11540">
              <w:rPr>
                <w:rFonts w:ascii="Times New Roman" w:hAnsi="Times New Roman"/>
              </w:rPr>
              <w:t>Проведение летней школы</w:t>
            </w:r>
          </w:p>
        </w:tc>
      </w:tr>
      <w:tr w:rsidR="008C3EF8" w:rsidRPr="00C11540" w:rsidTr="00EB5AA4">
        <w:tc>
          <w:tcPr>
            <w:tcW w:w="9214" w:type="dxa"/>
            <w:gridSpan w:val="3"/>
          </w:tcPr>
          <w:p w:rsidR="008C3EF8" w:rsidRPr="00E20A5B" w:rsidRDefault="008C3EF8" w:rsidP="00EB5AA4">
            <w:pPr>
              <w:jc w:val="both"/>
              <w:rPr>
                <w:rFonts w:ascii="Times New Roman" w:hAnsi="Times New Roman"/>
                <w:i/>
                <w:highlight w:val="green"/>
              </w:rPr>
            </w:pP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11540">
              <w:rPr>
                <w:rFonts w:ascii="Times New Roman" w:hAnsi="Times New Roman"/>
              </w:rPr>
              <w:t xml:space="preserve">Развитие практики продвижения выдающихся научных достижений сотрудников </w:t>
            </w:r>
            <w:r>
              <w:rPr>
                <w:rFonts w:ascii="Times New Roman" w:hAnsi="Times New Roman"/>
              </w:rPr>
              <w:t>кампуса и продвижение НИУ ВШЭ - Санкт-Петербург</w:t>
            </w:r>
            <w:r w:rsidRPr="00C11540">
              <w:rPr>
                <w:rFonts w:ascii="Times New Roman" w:hAnsi="Times New Roman"/>
              </w:rPr>
              <w:t xml:space="preserve"> как центра научной жизни города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C11540" w:rsidRDefault="008C3EF8" w:rsidP="00EB5AA4">
            <w:pPr>
              <w:rPr>
                <w:rFonts w:ascii="Times New Roman" w:hAnsi="Times New Roman"/>
              </w:rPr>
            </w:pPr>
            <w:r w:rsidRPr="00C11540">
              <w:rPr>
                <w:rFonts w:ascii="Times New Roman" w:hAnsi="Times New Roman"/>
              </w:rPr>
              <w:t xml:space="preserve">Публичные лекции и </w:t>
            </w:r>
            <w:r>
              <w:rPr>
                <w:rFonts w:ascii="Times New Roman" w:hAnsi="Times New Roman"/>
              </w:rPr>
              <w:t>семинары</w:t>
            </w:r>
          </w:p>
          <w:p w:rsidR="008C3EF8" w:rsidRPr="00C11540" w:rsidRDefault="008C3EF8" w:rsidP="00EB5AA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 w:rsidRPr="00C1154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</w:rPr>
            </w:pPr>
            <w:r w:rsidRPr="00C11540">
              <w:rPr>
                <w:rFonts w:ascii="Times New Roman" w:hAnsi="Times New Roman"/>
              </w:rPr>
              <w:t>Организац</w:t>
            </w:r>
            <w:r>
              <w:rPr>
                <w:rFonts w:ascii="Times New Roman" w:hAnsi="Times New Roman"/>
              </w:rPr>
              <w:t>ия публичных лекций и семинаров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05429C" w:rsidRDefault="008C3EF8" w:rsidP="00EB5AA4">
            <w:pPr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Подготовка 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Research Report</w:t>
            </w:r>
          </w:p>
        </w:tc>
        <w:tc>
          <w:tcPr>
            <w:tcW w:w="2409" w:type="dxa"/>
          </w:tcPr>
          <w:p w:rsidR="008C3EF8" w:rsidRPr="00650A96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2019 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и печатная версии 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Research</w:t>
            </w:r>
            <w:r w:rsidRPr="00374A91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Report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Default="008C3EF8" w:rsidP="00EB5AA4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Информирование ответственных служб кампуса о научных новостях для рассылки международным партнерам</w:t>
            </w:r>
          </w:p>
        </w:tc>
        <w:tc>
          <w:tcPr>
            <w:tcW w:w="2409" w:type="dxa"/>
          </w:tcPr>
          <w:p w:rsidR="008C3EF8" w:rsidRPr="0005429C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научных новостях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Default="008C3EF8" w:rsidP="00EB5AA4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Софинансирование научных мероприятий подразделений</w:t>
            </w:r>
          </w:p>
        </w:tc>
        <w:tc>
          <w:tcPr>
            <w:tcW w:w="2409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 года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научных мероприятий подразделениями кампуса</w:t>
            </w:r>
          </w:p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</w:p>
        </w:tc>
      </w:tr>
      <w:tr w:rsidR="008C3EF8" w:rsidRPr="00C11540" w:rsidTr="00EB5AA4">
        <w:tc>
          <w:tcPr>
            <w:tcW w:w="9214" w:type="dxa"/>
            <w:gridSpan w:val="3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15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</w:rPr>
              <w:t xml:space="preserve">Инструменты поддержки научно-исследовательской деятельности </w:t>
            </w:r>
          </w:p>
          <w:p w:rsidR="008C3EF8" w:rsidRPr="00C11540" w:rsidRDefault="008C3EF8" w:rsidP="00EB5AA4">
            <w:pPr>
              <w:jc w:val="both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8C3EF8" w:rsidRPr="00C11540" w:rsidTr="00EB5AA4">
        <w:tc>
          <w:tcPr>
            <w:tcW w:w="2694" w:type="dxa"/>
          </w:tcPr>
          <w:p w:rsidR="008C3EF8" w:rsidRPr="00C11540" w:rsidRDefault="008C3EF8" w:rsidP="00EB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общекампусного семинара по методам (на конкурсной основе)</w:t>
            </w:r>
          </w:p>
        </w:tc>
        <w:tc>
          <w:tcPr>
            <w:tcW w:w="2409" w:type="dxa"/>
          </w:tcPr>
          <w:p w:rsidR="008C3EF8" w:rsidRPr="00C11540" w:rsidRDefault="008C3EF8" w:rsidP="00EB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C11540" w:rsidRDefault="008C3EF8" w:rsidP="00EB5AA4">
            <w:pPr>
              <w:jc w:val="both"/>
              <w:rPr>
                <w:rFonts w:ascii="Times New Roman" w:hAnsi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Общекампусный семинар по методам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C11540" w:rsidRDefault="008C3EF8" w:rsidP="00EB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Конкурсы Фонда  академического развития</w:t>
            </w:r>
          </w:p>
        </w:tc>
        <w:tc>
          <w:tcPr>
            <w:tcW w:w="2409" w:type="dxa"/>
          </w:tcPr>
          <w:p w:rsidR="008C3EF8" w:rsidRPr="00C11540" w:rsidRDefault="008C3EF8" w:rsidP="00EB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2019  года</w:t>
            </w:r>
          </w:p>
        </w:tc>
        <w:tc>
          <w:tcPr>
            <w:tcW w:w="4111" w:type="dxa"/>
          </w:tcPr>
          <w:p w:rsidR="008C3EF8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поддержки международных партнерств; </w:t>
            </w:r>
          </w:p>
          <w:p w:rsidR="008C3EF8" w:rsidRPr="00627064" w:rsidRDefault="008C3EF8" w:rsidP="00EB5AA4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Конкурс поддержки студенческих научно-проектных групп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Default="008C3EF8" w:rsidP="00EB5AA4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Программа научных ассистентов НИУ ВШЭ – Санкт-Петербург</w:t>
            </w:r>
          </w:p>
        </w:tc>
        <w:tc>
          <w:tcPr>
            <w:tcW w:w="2409" w:type="dxa"/>
          </w:tcPr>
          <w:p w:rsidR="008C3EF8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 года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Запуск программы научных ассистентов НИУ ВШЭ – Санкт-Петербург</w:t>
            </w:r>
          </w:p>
        </w:tc>
      </w:tr>
      <w:tr w:rsidR="008C3EF8" w:rsidRPr="00C11540" w:rsidTr="00EB5AA4">
        <w:tc>
          <w:tcPr>
            <w:tcW w:w="2694" w:type="dxa"/>
          </w:tcPr>
          <w:p w:rsidR="00E854B0" w:rsidRPr="00E854B0" w:rsidRDefault="008C3EF8" w:rsidP="00EB5AA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854B0">
              <w:rPr>
                <w:rFonts w:ascii="Times New Roman" w:hAnsi="Times New Roman"/>
                <w:iCs/>
                <w:color w:val="000000"/>
              </w:rPr>
              <w:t>Разрабо</w:t>
            </w:r>
            <w:r w:rsidRPr="00E854B0">
              <w:rPr>
                <w:rFonts w:ascii="Times New Roman" w:hAnsi="Times New Roman"/>
                <w:iCs/>
                <w:color w:val="000000"/>
              </w:rPr>
              <w:t xml:space="preserve">тка системы мониторинга и поддержки студенческих научных исследований (в том числе в рамках проектной работы студентов – совместно с учебным блоком) </w:t>
            </w:r>
          </w:p>
          <w:p w:rsidR="008C3EF8" w:rsidRDefault="008C3EF8" w:rsidP="00EB5AA4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409" w:type="dxa"/>
          </w:tcPr>
          <w:p w:rsidR="008C3EF8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мая 2019 года</w:t>
            </w:r>
          </w:p>
        </w:tc>
        <w:tc>
          <w:tcPr>
            <w:tcW w:w="4111" w:type="dxa"/>
          </w:tcPr>
          <w:p w:rsidR="008C3EF8" w:rsidRDefault="008C3EF8" w:rsidP="00EB5AA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Описание системы мониторинга и. поддержки студенческих научных исследований</w:t>
            </w:r>
          </w:p>
        </w:tc>
      </w:tr>
      <w:tr w:rsidR="008C3EF8" w:rsidRPr="00C11540" w:rsidTr="00EB5AA4">
        <w:tc>
          <w:tcPr>
            <w:tcW w:w="9214" w:type="dxa"/>
            <w:gridSpan w:val="3"/>
          </w:tcPr>
          <w:p w:rsidR="008C3EF8" w:rsidRPr="00E854B0" w:rsidRDefault="008C3EF8" w:rsidP="00EB5AA4">
            <w:pPr>
              <w:jc w:val="both"/>
              <w:rPr>
                <w:iCs/>
                <w:color w:val="000000"/>
              </w:rPr>
            </w:pPr>
            <w:r w:rsidRPr="00E854B0">
              <w:rPr>
                <w:rFonts w:ascii="Times New Roman" w:hAnsi="Times New Roman"/>
                <w:b/>
                <w:sz w:val="24"/>
                <w:szCs w:val="24"/>
              </w:rPr>
              <w:t>Приоритет 5: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E854B0">
              <w:rPr>
                <w:rFonts w:ascii="Times New Roman" w:hAnsi="Times New Roman"/>
              </w:rPr>
              <w:t>Мероприятия по повышению уровня прохождения оценки публикационной активности в кампусе</w:t>
            </w:r>
            <w:r w:rsidRPr="00E854B0">
              <w:rPr>
                <w:iCs/>
                <w:color w:val="000000"/>
              </w:rPr>
              <w:t xml:space="preserve"> </w:t>
            </w:r>
          </w:p>
        </w:tc>
      </w:tr>
      <w:tr w:rsidR="008C3EF8" w:rsidRPr="00C11540" w:rsidTr="00EB5AA4">
        <w:tc>
          <w:tcPr>
            <w:tcW w:w="2694" w:type="dxa"/>
          </w:tcPr>
          <w:p w:rsidR="008C3EF8" w:rsidRPr="00E854B0" w:rsidRDefault="008C3EF8" w:rsidP="00EB5AA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Реализация дорожной карты по развитию публикационной активности с целью увеличения доли сотрудников кампуса, успешно проходящих ОПА </w:t>
            </w:r>
          </w:p>
        </w:tc>
        <w:tc>
          <w:tcPr>
            <w:tcW w:w="2409" w:type="dxa"/>
          </w:tcPr>
          <w:p w:rsidR="008C3EF8" w:rsidRDefault="008C3EF8" w:rsidP="00EB5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2019 года</w:t>
            </w:r>
          </w:p>
        </w:tc>
        <w:tc>
          <w:tcPr>
            <w:tcW w:w="4111" w:type="dxa"/>
          </w:tcPr>
          <w:p w:rsidR="008C3EF8" w:rsidRPr="00E854B0" w:rsidRDefault="008C3EF8" w:rsidP="00EB5AA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Успешное прохождение ОПА-2019 65</w:t>
            </w:r>
            <w:r w:rsidRPr="00E854B0">
              <w:rPr>
                <w:rFonts w:ascii="Times New Roman" w:hAnsi="Times New Roman"/>
                <w:iCs/>
                <w:color w:val="000000"/>
              </w:rPr>
              <w:t xml:space="preserve">% </w:t>
            </w:r>
            <w:r>
              <w:rPr>
                <w:rFonts w:ascii="Times New Roman" w:hAnsi="Times New Roman"/>
                <w:iCs/>
                <w:color w:val="000000"/>
              </w:rPr>
              <w:t>сотрудников кампуса</w:t>
            </w:r>
          </w:p>
        </w:tc>
      </w:tr>
    </w:tbl>
    <w:p w:rsidR="001D5C34" w:rsidRPr="001D5C34" w:rsidRDefault="001D5C34" w:rsidP="007F65E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B3D" w:rsidRPr="00AA1B39" w:rsidRDefault="00105B3D" w:rsidP="007F65E4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05B3D" w:rsidRPr="00AA1B39" w:rsidSect="00A2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42B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CD46F2"/>
    <w:multiLevelType w:val="hybridMultilevel"/>
    <w:tmpl w:val="E7C284A4"/>
    <w:lvl w:ilvl="0" w:tplc="62E68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E682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884"/>
    <w:multiLevelType w:val="hybridMultilevel"/>
    <w:tmpl w:val="67FEEC76"/>
    <w:lvl w:ilvl="0" w:tplc="21041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E4"/>
    <w:rsid w:val="00105B3D"/>
    <w:rsid w:val="00126400"/>
    <w:rsid w:val="001D5C34"/>
    <w:rsid w:val="001E082A"/>
    <w:rsid w:val="002507EC"/>
    <w:rsid w:val="00693DE9"/>
    <w:rsid w:val="006B0A58"/>
    <w:rsid w:val="006D200A"/>
    <w:rsid w:val="006E2D09"/>
    <w:rsid w:val="007F65E4"/>
    <w:rsid w:val="008C3EF8"/>
    <w:rsid w:val="00A20140"/>
    <w:rsid w:val="00AA1B39"/>
    <w:rsid w:val="00C73228"/>
    <w:rsid w:val="00D24E9D"/>
    <w:rsid w:val="00D90FAD"/>
    <w:rsid w:val="00E37911"/>
    <w:rsid w:val="00E77FB7"/>
    <w:rsid w:val="00ED69EC"/>
    <w:rsid w:val="00EE7B46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766"/>
  <w15:docId w15:val="{8D10CE1B-2F61-4803-8591-5AD8EB8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26400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126400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F65E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F65E4"/>
  </w:style>
  <w:style w:type="character" w:customStyle="1" w:styleId="20">
    <w:name w:val="Заголовок 2 Знак"/>
    <w:basedOn w:val="a0"/>
    <w:link w:val="2"/>
    <w:rsid w:val="00126400"/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26400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customStyle="1" w:styleId="normalchar">
    <w:name w:val="normal__char"/>
    <w:basedOn w:val="a0"/>
    <w:rsid w:val="0069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34C3-7AD3-E140-A0CC-E3FEA50B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9802</Characters>
  <Application>Microsoft Office Word</Application>
  <DocSecurity>0</DocSecurity>
  <Lines>163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Maximkhomyakov332@gmail.com</cp:lastModifiedBy>
  <cp:revision>3</cp:revision>
  <dcterms:created xsi:type="dcterms:W3CDTF">2019-03-07T08:17:00Z</dcterms:created>
  <dcterms:modified xsi:type="dcterms:W3CDTF">2019-04-21T16:11:00Z</dcterms:modified>
</cp:coreProperties>
</file>