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8048" w14:textId="77777777" w:rsidR="00776C0C" w:rsidRPr="006A4F78" w:rsidRDefault="00FC020F" w:rsidP="001F7C3A">
      <w:pPr>
        <w:pStyle w:val="a3"/>
        <w:rPr>
          <w:b/>
          <w:sz w:val="24"/>
        </w:rPr>
      </w:pPr>
      <w:bookmarkStart w:id="0" w:name="_GoBack"/>
      <w:bookmarkEnd w:id="0"/>
      <w:r w:rsidRPr="006A4F78">
        <w:rPr>
          <w:b/>
          <w:sz w:val="24"/>
        </w:rPr>
        <w:t>О</w:t>
      </w:r>
      <w:r w:rsidR="002D5808" w:rsidRPr="006A4F78">
        <w:rPr>
          <w:b/>
          <w:sz w:val="24"/>
        </w:rPr>
        <w:t xml:space="preserve">тчет </w:t>
      </w:r>
    </w:p>
    <w:p w14:paraId="7436019A" w14:textId="77777777" w:rsidR="007E05F5" w:rsidRPr="006A4F78" w:rsidRDefault="00776C0C" w:rsidP="001F7C3A">
      <w:pPr>
        <w:pStyle w:val="a3"/>
        <w:rPr>
          <w:b/>
          <w:sz w:val="24"/>
        </w:rPr>
      </w:pPr>
      <w:r w:rsidRPr="006A4F78">
        <w:rPr>
          <w:b/>
          <w:sz w:val="24"/>
        </w:rPr>
        <w:t>о деятельности</w:t>
      </w:r>
      <w:r w:rsidR="0012247A" w:rsidRPr="006A4F78">
        <w:rPr>
          <w:b/>
          <w:sz w:val="24"/>
        </w:rPr>
        <w:t xml:space="preserve"> </w:t>
      </w:r>
      <w:r w:rsidR="001717E4" w:rsidRPr="006A4F78">
        <w:rPr>
          <w:b/>
          <w:sz w:val="24"/>
        </w:rPr>
        <w:t xml:space="preserve">Института </w:t>
      </w:r>
      <w:r w:rsidR="009116A0" w:rsidRPr="006A4F78">
        <w:rPr>
          <w:b/>
          <w:sz w:val="24"/>
        </w:rPr>
        <w:t xml:space="preserve">дополнительного профессионального образования </w:t>
      </w:r>
    </w:p>
    <w:p w14:paraId="56E85AAB" w14:textId="77777777" w:rsidR="002D5808" w:rsidRPr="006A4F78" w:rsidRDefault="0064053E" w:rsidP="001F7C3A">
      <w:pPr>
        <w:pStyle w:val="a3"/>
        <w:rPr>
          <w:b/>
          <w:sz w:val="24"/>
        </w:rPr>
      </w:pPr>
      <w:r w:rsidRPr="006A4F78">
        <w:rPr>
          <w:b/>
          <w:sz w:val="24"/>
        </w:rPr>
        <w:t>НИУ ВШЭ – Санкт-Петербург</w:t>
      </w:r>
      <w:r w:rsidR="006A5077" w:rsidRPr="006A4F78">
        <w:rPr>
          <w:b/>
          <w:sz w:val="24"/>
        </w:rPr>
        <w:t xml:space="preserve"> </w:t>
      </w:r>
      <w:r w:rsidR="003A1BFB" w:rsidRPr="006A4F78">
        <w:rPr>
          <w:b/>
          <w:sz w:val="24"/>
        </w:rPr>
        <w:t xml:space="preserve">за </w:t>
      </w:r>
      <w:r w:rsidR="006A5077" w:rsidRPr="006A4F78">
        <w:rPr>
          <w:b/>
          <w:sz w:val="24"/>
        </w:rPr>
        <w:t>201</w:t>
      </w:r>
      <w:r w:rsidR="00374F86" w:rsidRPr="006A4F78">
        <w:rPr>
          <w:b/>
          <w:sz w:val="24"/>
        </w:rPr>
        <w:t>8</w:t>
      </w:r>
      <w:r w:rsidR="006A5077" w:rsidRPr="006A4F78">
        <w:rPr>
          <w:b/>
          <w:sz w:val="24"/>
        </w:rPr>
        <w:t xml:space="preserve"> </w:t>
      </w:r>
      <w:r w:rsidR="002D5808" w:rsidRPr="006A4F78">
        <w:rPr>
          <w:b/>
          <w:sz w:val="24"/>
        </w:rPr>
        <w:t>год</w:t>
      </w:r>
    </w:p>
    <w:p w14:paraId="2AEB375A" w14:textId="77777777" w:rsidR="002D5808" w:rsidRPr="006A4F78" w:rsidRDefault="002D5808" w:rsidP="001F7C3A">
      <w:pPr>
        <w:tabs>
          <w:tab w:val="left" w:pos="142"/>
        </w:tabs>
      </w:pPr>
    </w:p>
    <w:p w14:paraId="1CB73A62" w14:textId="77777777" w:rsidR="00131824" w:rsidRPr="006A4F78" w:rsidRDefault="00131824" w:rsidP="001F7C3A">
      <w:pPr>
        <w:jc w:val="both"/>
      </w:pPr>
    </w:p>
    <w:p w14:paraId="3C478E67" w14:textId="77777777" w:rsidR="002621D6" w:rsidRPr="006A4F78" w:rsidRDefault="002621D6" w:rsidP="001F7C3A">
      <w:pPr>
        <w:jc w:val="both"/>
      </w:pPr>
    </w:p>
    <w:p w14:paraId="202EE63A" w14:textId="77777777" w:rsidR="00D81D8A" w:rsidRPr="006A4F78" w:rsidRDefault="009116A0" w:rsidP="001F7C3A">
      <w:pPr>
        <w:pStyle w:val="af5"/>
        <w:numPr>
          <w:ilvl w:val="0"/>
          <w:numId w:val="1"/>
        </w:numPr>
        <w:ind w:left="0" w:firstLine="0"/>
        <w:rPr>
          <w:b/>
        </w:rPr>
      </w:pPr>
      <w:r w:rsidRPr="006A4F78">
        <w:rPr>
          <w:b/>
        </w:rPr>
        <w:t>Направления деятельности</w:t>
      </w:r>
    </w:p>
    <w:p w14:paraId="42430C9F" w14:textId="77777777" w:rsidR="00625381" w:rsidRPr="006A4F78" w:rsidRDefault="00754264" w:rsidP="001F7C3A">
      <w:pPr>
        <w:pStyle w:val="af5"/>
        <w:numPr>
          <w:ilvl w:val="1"/>
          <w:numId w:val="1"/>
        </w:numPr>
        <w:spacing w:before="120" w:after="120"/>
        <w:ind w:left="0" w:firstLine="0"/>
        <w:jc w:val="both"/>
      </w:pPr>
      <w:r w:rsidRPr="006A4F78">
        <w:t xml:space="preserve">Реализация </w:t>
      </w:r>
      <w:r w:rsidR="00625381" w:rsidRPr="006A4F78">
        <w:t>программ дополнительного профессионального образования в форматах повышения квалификации и профессиональной переподготовки для:</w:t>
      </w:r>
    </w:p>
    <w:p w14:paraId="21480987" w14:textId="77777777" w:rsidR="00625381" w:rsidRPr="006A4F78" w:rsidRDefault="002621D6" w:rsidP="001F7C3A">
      <w:pPr>
        <w:pStyle w:val="af5"/>
        <w:numPr>
          <w:ilvl w:val="0"/>
          <w:numId w:val="17"/>
        </w:numPr>
        <w:spacing w:before="120" w:after="120"/>
        <w:jc w:val="both"/>
      </w:pPr>
      <w:r w:rsidRPr="006A4F78">
        <w:t xml:space="preserve">слушателей программ </w:t>
      </w:r>
      <w:r w:rsidR="0038392A" w:rsidRPr="006A4F78">
        <w:t>открытого рынка</w:t>
      </w:r>
    </w:p>
    <w:p w14:paraId="63A24ABF" w14:textId="77777777" w:rsidR="00FE3925" w:rsidRPr="006A4F78" w:rsidRDefault="00625381" w:rsidP="001F7C3A">
      <w:pPr>
        <w:pStyle w:val="af5"/>
        <w:numPr>
          <w:ilvl w:val="0"/>
          <w:numId w:val="17"/>
        </w:numPr>
        <w:spacing w:before="120" w:after="120"/>
        <w:jc w:val="both"/>
      </w:pPr>
      <w:r w:rsidRPr="006A4F78">
        <w:t xml:space="preserve">корпоративных клиентов </w:t>
      </w:r>
    </w:p>
    <w:p w14:paraId="641A5EE5" w14:textId="77777777" w:rsidR="00F06394" w:rsidRPr="006A4F78" w:rsidRDefault="00FE3925" w:rsidP="001F7C3A">
      <w:pPr>
        <w:pStyle w:val="af5"/>
        <w:numPr>
          <w:ilvl w:val="0"/>
          <w:numId w:val="17"/>
        </w:numPr>
        <w:spacing w:before="120" w:after="120"/>
        <w:jc w:val="both"/>
      </w:pPr>
      <w:r w:rsidRPr="006A4F78">
        <w:t>в рамках</w:t>
      </w:r>
      <w:r w:rsidR="00F06394" w:rsidRPr="006A4F78">
        <w:t xml:space="preserve"> Контракта «Содействие в создании 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 их деятельности по распространению финансовой грамотности»</w:t>
      </w:r>
    </w:p>
    <w:p w14:paraId="62B76B67" w14:textId="77777777" w:rsidR="00FE3925" w:rsidRPr="006A4F78" w:rsidRDefault="00FE3925" w:rsidP="001F7C3A">
      <w:pPr>
        <w:pStyle w:val="af5"/>
        <w:numPr>
          <w:ilvl w:val="1"/>
          <w:numId w:val="1"/>
        </w:numPr>
        <w:spacing w:before="120" w:after="120"/>
        <w:ind w:left="709" w:hanging="709"/>
        <w:jc w:val="both"/>
      </w:pPr>
      <w:r w:rsidRPr="006A4F78">
        <w:t>Консультационная деятельность</w:t>
      </w:r>
    </w:p>
    <w:p w14:paraId="31A0440E" w14:textId="77777777" w:rsidR="00FE3925" w:rsidRPr="006A4F78" w:rsidRDefault="00FE3925" w:rsidP="001F7C3A">
      <w:pPr>
        <w:pStyle w:val="af5"/>
        <w:numPr>
          <w:ilvl w:val="1"/>
          <w:numId w:val="1"/>
        </w:numPr>
        <w:spacing w:before="120" w:after="120"/>
        <w:ind w:left="709" w:hanging="709"/>
        <w:jc w:val="both"/>
      </w:pPr>
      <w:r w:rsidRPr="006A4F78">
        <w:t>Продвижение программ второго высшего образования (до 01.07.2018)</w:t>
      </w:r>
    </w:p>
    <w:p w14:paraId="6C5FADAB" w14:textId="77777777" w:rsidR="00B65E51" w:rsidRPr="006A4F78" w:rsidRDefault="00B65E51" w:rsidP="001F7C3A">
      <w:pPr>
        <w:suppressAutoHyphens/>
        <w:jc w:val="both"/>
        <w:rPr>
          <w:i/>
        </w:rPr>
      </w:pPr>
    </w:p>
    <w:p w14:paraId="2D965822" w14:textId="77777777" w:rsidR="00625381" w:rsidRPr="006A4F78" w:rsidRDefault="00625381" w:rsidP="001F7C3A">
      <w:pPr>
        <w:pStyle w:val="af5"/>
        <w:numPr>
          <w:ilvl w:val="0"/>
          <w:numId w:val="1"/>
        </w:numPr>
        <w:suppressAutoHyphens/>
        <w:ind w:left="426"/>
        <w:jc w:val="both"/>
        <w:rPr>
          <w:b/>
        </w:rPr>
      </w:pPr>
      <w:r w:rsidRPr="006A4F78">
        <w:rPr>
          <w:b/>
        </w:rPr>
        <w:t xml:space="preserve">Итоги работы Института дополнительного </w:t>
      </w:r>
      <w:r w:rsidR="00A33F65" w:rsidRPr="006A4F78">
        <w:rPr>
          <w:b/>
        </w:rPr>
        <w:t xml:space="preserve">профессионального образования в </w:t>
      </w:r>
      <w:r w:rsidRPr="006A4F78">
        <w:rPr>
          <w:b/>
        </w:rPr>
        <w:t>201</w:t>
      </w:r>
      <w:r w:rsidR="00374F86" w:rsidRPr="006A4F78">
        <w:rPr>
          <w:b/>
        </w:rPr>
        <w:t>8</w:t>
      </w:r>
      <w:r w:rsidR="006A5077" w:rsidRPr="006A4F78">
        <w:rPr>
          <w:b/>
        </w:rPr>
        <w:t xml:space="preserve"> </w:t>
      </w:r>
      <w:r w:rsidRPr="006A4F78">
        <w:rPr>
          <w:b/>
        </w:rPr>
        <w:t>году.</w:t>
      </w:r>
    </w:p>
    <w:p w14:paraId="7BBFD01D" w14:textId="77777777" w:rsidR="00625381" w:rsidRPr="006A4F78" w:rsidRDefault="00625381" w:rsidP="001F7C3A">
      <w:pPr>
        <w:suppressAutoHyphens/>
        <w:jc w:val="both"/>
      </w:pPr>
    </w:p>
    <w:tbl>
      <w:tblPr>
        <w:tblStyle w:val="a8"/>
        <w:tblW w:w="9565" w:type="dxa"/>
        <w:jc w:val="center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88"/>
        <w:gridCol w:w="6"/>
        <w:gridCol w:w="2165"/>
        <w:gridCol w:w="5206"/>
      </w:tblGrid>
      <w:tr w:rsidR="00625381" w:rsidRPr="006A4F78" w14:paraId="2FC44739" w14:textId="77777777" w:rsidTr="0020522B">
        <w:trPr>
          <w:trHeight w:val="449"/>
          <w:jc w:val="center"/>
        </w:trPr>
        <w:tc>
          <w:tcPr>
            <w:tcW w:w="2194" w:type="dxa"/>
            <w:gridSpan w:val="2"/>
            <w:shd w:val="clear" w:color="auto" w:fill="auto"/>
          </w:tcPr>
          <w:p w14:paraId="089FD87B" w14:textId="77777777" w:rsidR="00625381" w:rsidRPr="006A4F78" w:rsidRDefault="005909DE" w:rsidP="001F7C3A">
            <w:pPr>
              <w:suppressAutoHyphens/>
              <w:jc w:val="center"/>
              <w:rPr>
                <w:b/>
              </w:rPr>
            </w:pPr>
            <w:r w:rsidRPr="006A4F78">
              <w:rPr>
                <w:b/>
              </w:rPr>
              <w:t>Виды деятельности</w:t>
            </w:r>
          </w:p>
        </w:tc>
        <w:tc>
          <w:tcPr>
            <w:tcW w:w="2165" w:type="dxa"/>
            <w:shd w:val="clear" w:color="auto" w:fill="auto"/>
          </w:tcPr>
          <w:p w14:paraId="7740A88B" w14:textId="77777777" w:rsidR="00625381" w:rsidRPr="006A4F78" w:rsidRDefault="005909DE" w:rsidP="001F7C3A">
            <w:pPr>
              <w:suppressAutoHyphens/>
              <w:rPr>
                <w:b/>
              </w:rPr>
            </w:pPr>
            <w:r w:rsidRPr="006A4F78">
              <w:rPr>
                <w:b/>
              </w:rPr>
              <w:t>Результат</w:t>
            </w:r>
          </w:p>
        </w:tc>
        <w:tc>
          <w:tcPr>
            <w:tcW w:w="5206" w:type="dxa"/>
            <w:shd w:val="clear" w:color="auto" w:fill="auto"/>
          </w:tcPr>
          <w:p w14:paraId="068ECFBD" w14:textId="77777777" w:rsidR="00625381" w:rsidRPr="006A4F78" w:rsidRDefault="00625381" w:rsidP="001F7C3A">
            <w:pPr>
              <w:suppressAutoHyphens/>
              <w:rPr>
                <w:b/>
              </w:rPr>
            </w:pPr>
            <w:r w:rsidRPr="006A4F78">
              <w:rPr>
                <w:b/>
              </w:rPr>
              <w:t>Комментарий</w:t>
            </w:r>
          </w:p>
        </w:tc>
      </w:tr>
      <w:tr w:rsidR="0033250F" w:rsidRPr="006A4F78" w14:paraId="00E703CE" w14:textId="77777777" w:rsidTr="00410291">
        <w:trPr>
          <w:trHeight w:val="561"/>
          <w:jc w:val="center"/>
        </w:trPr>
        <w:tc>
          <w:tcPr>
            <w:tcW w:w="9565" w:type="dxa"/>
            <w:gridSpan w:val="4"/>
          </w:tcPr>
          <w:p w14:paraId="17ED2D14" w14:textId="77777777" w:rsidR="0033250F" w:rsidRPr="006A4F78" w:rsidRDefault="00A47DF6" w:rsidP="001F7C3A">
            <w:pPr>
              <w:pStyle w:val="af5"/>
              <w:numPr>
                <w:ilvl w:val="0"/>
                <w:numId w:val="18"/>
              </w:numPr>
              <w:suppressAutoHyphens/>
              <w:ind w:left="454"/>
              <w:rPr>
                <w:b/>
              </w:rPr>
            </w:pPr>
            <w:r w:rsidRPr="006A4F78">
              <w:rPr>
                <w:b/>
              </w:rPr>
              <w:t>О</w:t>
            </w:r>
            <w:r w:rsidR="005909DE" w:rsidRPr="006A4F78">
              <w:rPr>
                <w:b/>
              </w:rPr>
              <w:t>бразовательная</w:t>
            </w:r>
            <w:r w:rsidR="00146701" w:rsidRPr="006A4F78">
              <w:rPr>
                <w:b/>
              </w:rPr>
              <w:t xml:space="preserve"> деятельность</w:t>
            </w:r>
            <w:r w:rsidR="005A07B8" w:rsidRPr="006A4F78">
              <w:rPr>
                <w:b/>
              </w:rPr>
              <w:t xml:space="preserve"> по открытым программам профессиональной переподготовки и повышения квалификации</w:t>
            </w:r>
          </w:p>
        </w:tc>
      </w:tr>
      <w:tr w:rsidR="00625381" w:rsidRPr="006A4F78" w14:paraId="6DEE5657" w14:textId="77777777" w:rsidTr="0020522B">
        <w:trPr>
          <w:jc w:val="center"/>
        </w:trPr>
        <w:tc>
          <w:tcPr>
            <w:tcW w:w="2194" w:type="dxa"/>
            <w:gridSpan w:val="2"/>
          </w:tcPr>
          <w:p w14:paraId="39899768" w14:textId="77777777" w:rsidR="00625381" w:rsidRPr="006A4F78" w:rsidRDefault="0033250F" w:rsidP="001F7C3A">
            <w:pPr>
              <w:suppressAutoHyphens/>
            </w:pPr>
            <w:r w:rsidRPr="006A4F78">
              <w:t xml:space="preserve">Реализация открытых </w:t>
            </w:r>
            <w:r w:rsidR="00C26D28" w:rsidRPr="006A4F78">
              <w:t xml:space="preserve">дополнительных профессиональных </w:t>
            </w:r>
            <w:r w:rsidRPr="006A4F78">
              <w:t xml:space="preserve">программ </w:t>
            </w:r>
          </w:p>
        </w:tc>
        <w:tc>
          <w:tcPr>
            <w:tcW w:w="2165" w:type="dxa"/>
          </w:tcPr>
          <w:p w14:paraId="6E8232A4" w14:textId="77777777" w:rsidR="00625381" w:rsidRPr="006A4F78" w:rsidRDefault="007E15B5" w:rsidP="001F7C3A">
            <w:pPr>
              <w:suppressAutoHyphens/>
            </w:pPr>
            <w:r w:rsidRPr="006A4F78">
              <w:t xml:space="preserve">41 </w:t>
            </w:r>
            <w:r w:rsidR="0033250F" w:rsidRPr="006A4F78">
              <w:t>программ</w:t>
            </w:r>
            <w:r w:rsidRPr="006A4F78">
              <w:t>а</w:t>
            </w:r>
            <w:r w:rsidR="0033250F" w:rsidRPr="006A4F78">
              <w:t xml:space="preserve"> повышения квалификации, </w:t>
            </w:r>
            <w:r w:rsidRPr="006A4F78">
              <w:t>22</w:t>
            </w:r>
            <w:r w:rsidR="0033250F" w:rsidRPr="006A4F78">
              <w:t xml:space="preserve"> программ профессиональной переподготовки</w:t>
            </w:r>
            <w:r w:rsidR="002555EC" w:rsidRPr="006A4F78">
              <w:t xml:space="preserve"> </w:t>
            </w:r>
          </w:p>
        </w:tc>
        <w:tc>
          <w:tcPr>
            <w:tcW w:w="5206" w:type="dxa"/>
          </w:tcPr>
          <w:p w14:paraId="13DDBC49" w14:textId="77777777" w:rsidR="0033250F" w:rsidRPr="006A4F78" w:rsidRDefault="0033250F" w:rsidP="001F7C3A">
            <w:pPr>
              <w:suppressAutoHyphens/>
              <w:ind w:firstLine="567"/>
              <w:jc w:val="both"/>
            </w:pPr>
            <w:r w:rsidRPr="006A4F78">
              <w:t>В 201</w:t>
            </w:r>
            <w:r w:rsidR="007E15B5" w:rsidRPr="006A4F78">
              <w:t>8</w:t>
            </w:r>
            <w:r w:rsidRPr="006A4F78">
              <w:t xml:space="preserve"> году в ИДПО успешно реализованы </w:t>
            </w:r>
            <w:r w:rsidR="007E15B5" w:rsidRPr="006A4F78">
              <w:t>41</w:t>
            </w:r>
            <w:r w:rsidRPr="006A4F78">
              <w:t xml:space="preserve"> программ</w:t>
            </w:r>
            <w:r w:rsidR="007E15B5" w:rsidRPr="006A4F78">
              <w:t>а</w:t>
            </w:r>
            <w:r w:rsidRPr="006A4F78">
              <w:t xml:space="preserve"> повышения квалификации и </w:t>
            </w:r>
            <w:r w:rsidR="007E15B5" w:rsidRPr="006A4F78">
              <w:t xml:space="preserve">22 </w:t>
            </w:r>
            <w:r w:rsidRPr="006A4F78">
              <w:t>программ</w:t>
            </w:r>
            <w:r w:rsidR="007E15B5" w:rsidRPr="006A4F78">
              <w:t>ы</w:t>
            </w:r>
            <w:r w:rsidRPr="006A4F78">
              <w:t xml:space="preserve"> профессиональной переподготовки.</w:t>
            </w:r>
            <w:r w:rsidR="00C26D28" w:rsidRPr="006A4F78">
              <w:t xml:space="preserve"> </w:t>
            </w:r>
          </w:p>
          <w:p w14:paraId="3C8CF5FD" w14:textId="77777777" w:rsidR="0033250F" w:rsidRPr="006A4F78" w:rsidRDefault="0033250F" w:rsidP="001F7C3A">
            <w:pPr>
              <w:suppressAutoHyphens/>
              <w:ind w:firstLine="567"/>
              <w:jc w:val="both"/>
            </w:pPr>
            <w:r w:rsidRPr="006A4F78">
              <w:t xml:space="preserve">Динамика изменения количества программ и количества выпускников </w:t>
            </w:r>
            <w:r w:rsidR="00027FCE" w:rsidRPr="006A4F78">
              <w:t>представлена в таблицах</w:t>
            </w:r>
            <w:r w:rsidRPr="006A4F78">
              <w:t xml:space="preserve"> 1</w:t>
            </w:r>
            <w:r w:rsidR="00027FCE" w:rsidRPr="006A4F78">
              <w:t>, 2</w:t>
            </w:r>
          </w:p>
          <w:p w14:paraId="06C5D0F7" w14:textId="77777777" w:rsidR="00625381" w:rsidRPr="006A4F78" w:rsidRDefault="00625381" w:rsidP="001F7C3A">
            <w:pPr>
              <w:suppressAutoHyphens/>
              <w:jc w:val="right"/>
            </w:pPr>
          </w:p>
        </w:tc>
      </w:tr>
      <w:tr w:rsidR="00625381" w:rsidRPr="006A4F78" w14:paraId="0CC39E31" w14:textId="77777777" w:rsidTr="0020522B">
        <w:trPr>
          <w:trHeight w:val="715"/>
          <w:jc w:val="center"/>
        </w:trPr>
        <w:tc>
          <w:tcPr>
            <w:tcW w:w="2194" w:type="dxa"/>
            <w:gridSpan w:val="2"/>
          </w:tcPr>
          <w:p w14:paraId="6B7333CD" w14:textId="77777777" w:rsidR="00625381" w:rsidRPr="006A4F78" w:rsidRDefault="0033250F" w:rsidP="001F7C3A">
            <w:pPr>
              <w:suppressAutoHyphens/>
            </w:pPr>
            <w:r w:rsidRPr="006A4F78">
              <w:t>Расширение линейки программ дополнительного профессионального образования</w:t>
            </w:r>
          </w:p>
        </w:tc>
        <w:tc>
          <w:tcPr>
            <w:tcW w:w="2165" w:type="dxa"/>
          </w:tcPr>
          <w:p w14:paraId="3D972467" w14:textId="77777777" w:rsidR="00625381" w:rsidRPr="006A4F78" w:rsidRDefault="00F80078" w:rsidP="001F7C3A">
            <w:pPr>
              <w:suppressAutoHyphens/>
              <w:rPr>
                <w:lang w:val="en-US"/>
              </w:rPr>
            </w:pPr>
            <w:r w:rsidRPr="006A4F78">
              <w:t>12</w:t>
            </w:r>
            <w:r w:rsidR="007B3DBE" w:rsidRPr="006A4F78">
              <w:t xml:space="preserve"> </w:t>
            </w:r>
            <w:r w:rsidR="00672B1B" w:rsidRPr="006A4F78">
              <w:t>новых програм</w:t>
            </w:r>
            <w:r w:rsidR="002621D6" w:rsidRPr="006A4F78">
              <w:t>м</w:t>
            </w:r>
          </w:p>
        </w:tc>
        <w:tc>
          <w:tcPr>
            <w:tcW w:w="5206" w:type="dxa"/>
          </w:tcPr>
          <w:p w14:paraId="6A5C50AB" w14:textId="77777777" w:rsidR="0033250F" w:rsidRPr="006A4F78" w:rsidRDefault="0033250F" w:rsidP="001F7C3A">
            <w:pPr>
              <w:suppressAutoHyphens/>
              <w:ind w:firstLine="426"/>
              <w:jc w:val="both"/>
            </w:pPr>
            <w:r w:rsidRPr="006A4F78">
              <w:t>В 201</w:t>
            </w:r>
            <w:r w:rsidR="007E15B5" w:rsidRPr="006A4F78">
              <w:t>8</w:t>
            </w:r>
            <w:r w:rsidRPr="006A4F78">
              <w:t xml:space="preserve"> году разработаны </w:t>
            </w:r>
            <w:r w:rsidR="00975DDA" w:rsidRPr="006A4F78">
              <w:t>новые программы</w:t>
            </w:r>
            <w:r w:rsidRPr="006A4F78">
              <w:t xml:space="preserve"> профессиональной переподготовки и повышения квалификации</w:t>
            </w:r>
            <w:r w:rsidR="00975DDA" w:rsidRPr="006A4F78">
              <w:t>, в том числе</w:t>
            </w:r>
            <w:r w:rsidRPr="006A4F78">
              <w:t>:</w:t>
            </w:r>
          </w:p>
          <w:p w14:paraId="728F945F" w14:textId="77777777" w:rsidR="00E26AE1" w:rsidRPr="006A4F78" w:rsidRDefault="007E15B5" w:rsidP="000B20D8">
            <w:pPr>
              <w:pStyle w:val="af5"/>
              <w:numPr>
                <w:ilvl w:val="0"/>
                <w:numId w:val="32"/>
              </w:numPr>
              <w:suppressAutoHyphens/>
              <w:ind w:left="600"/>
              <w:jc w:val="both"/>
            </w:pPr>
            <w:r w:rsidRPr="006A4F78">
              <w:rPr>
                <w:lang w:val="en-US"/>
              </w:rPr>
              <w:t>Master</w:t>
            </w:r>
            <w:r w:rsidRPr="006A4F78">
              <w:t xml:space="preserve"> </w:t>
            </w:r>
            <w:r w:rsidRPr="006A4F78">
              <w:rPr>
                <w:lang w:val="en-US"/>
              </w:rPr>
              <w:t>in</w:t>
            </w:r>
            <w:r w:rsidRPr="006A4F78">
              <w:t xml:space="preserve"> </w:t>
            </w:r>
            <w:r w:rsidRPr="006A4F78">
              <w:rPr>
                <w:lang w:val="en-US"/>
              </w:rPr>
              <w:t>Strategic</w:t>
            </w:r>
            <w:r w:rsidRPr="006A4F78">
              <w:t xml:space="preserve"> </w:t>
            </w:r>
            <w:r w:rsidRPr="006A4F78">
              <w:rPr>
                <w:lang w:val="en-US"/>
              </w:rPr>
              <w:t>Financial</w:t>
            </w:r>
            <w:r w:rsidRPr="006A4F78">
              <w:t xml:space="preserve"> </w:t>
            </w:r>
            <w:r w:rsidRPr="006A4F78">
              <w:rPr>
                <w:lang w:val="en-US"/>
              </w:rPr>
              <w:t>Management</w:t>
            </w:r>
            <w:r w:rsidR="006A4F78">
              <w:t xml:space="preserve"> «</w:t>
            </w:r>
            <w:r w:rsidRPr="006A4F78">
              <w:t>Стратегическое управление финансами</w:t>
            </w:r>
            <w:r w:rsidR="006A4F78">
              <w:t>»</w:t>
            </w:r>
            <w:r w:rsidR="00E26AE1" w:rsidRPr="006A4F78">
              <w:t xml:space="preserve"> </w:t>
            </w:r>
            <w:r w:rsidR="00975DDA" w:rsidRPr="006A4F78">
              <w:t xml:space="preserve">программа аккредитована </w:t>
            </w:r>
            <w:r w:rsidR="00975DDA" w:rsidRPr="006A4F78">
              <w:rPr>
                <w:lang w:val="en-US"/>
              </w:rPr>
              <w:t>CIMA</w:t>
            </w:r>
          </w:p>
          <w:p w14:paraId="093C0211" w14:textId="77777777" w:rsidR="0033250F" w:rsidRPr="006A4F78" w:rsidRDefault="007E15B5" w:rsidP="000B20D8">
            <w:pPr>
              <w:pStyle w:val="af5"/>
              <w:numPr>
                <w:ilvl w:val="0"/>
                <w:numId w:val="32"/>
              </w:numPr>
              <w:suppressAutoHyphens/>
              <w:ind w:left="600"/>
              <w:jc w:val="both"/>
            </w:pPr>
            <w:r w:rsidRPr="006A4F78">
              <w:t>Директор по логистике</w:t>
            </w:r>
          </w:p>
          <w:p w14:paraId="5E27FBE6" w14:textId="77777777" w:rsidR="0033250F" w:rsidRPr="006A4F78" w:rsidRDefault="0098422F" w:rsidP="000B20D8">
            <w:pPr>
              <w:pStyle w:val="af5"/>
              <w:numPr>
                <w:ilvl w:val="0"/>
                <w:numId w:val="32"/>
              </w:numPr>
              <w:suppressAutoHyphens/>
              <w:ind w:left="600"/>
              <w:jc w:val="both"/>
            </w:pPr>
            <w:r w:rsidRPr="006A4F78">
              <w:t>Директор по производству</w:t>
            </w:r>
          </w:p>
          <w:p w14:paraId="3EF78976" w14:textId="77777777" w:rsidR="00C26D28" w:rsidRPr="006A4F78" w:rsidRDefault="006D452F" w:rsidP="000B20D8">
            <w:pPr>
              <w:pStyle w:val="af5"/>
              <w:numPr>
                <w:ilvl w:val="0"/>
                <w:numId w:val="32"/>
              </w:numPr>
              <w:suppressAutoHyphens/>
              <w:ind w:left="600"/>
              <w:jc w:val="both"/>
            </w:pPr>
            <w:r w:rsidRPr="006A4F78">
              <w:t xml:space="preserve">Решение проблем и принятие управленческих решений. Персональная эффективность менеджера </w:t>
            </w:r>
            <w:r w:rsidR="00C26D28" w:rsidRPr="006A4F78">
              <w:t xml:space="preserve"> </w:t>
            </w:r>
          </w:p>
          <w:p w14:paraId="396144B7" w14:textId="77777777" w:rsidR="00DB2959" w:rsidRDefault="00F80078" w:rsidP="000B20D8">
            <w:pPr>
              <w:pStyle w:val="af5"/>
              <w:numPr>
                <w:ilvl w:val="0"/>
                <w:numId w:val="32"/>
              </w:numPr>
              <w:suppressAutoHyphens/>
              <w:ind w:left="600"/>
              <w:jc w:val="both"/>
            </w:pPr>
            <w:r w:rsidRPr="006A4F78">
              <w:t xml:space="preserve">Проведение сложных переговоров. </w:t>
            </w:r>
            <w:r w:rsidR="00DB2959">
              <w:t xml:space="preserve">   </w:t>
            </w:r>
            <w:r w:rsidRPr="006A4F78">
              <w:t>Психология влияния</w:t>
            </w:r>
          </w:p>
          <w:p w14:paraId="6395F9F1" w14:textId="77777777" w:rsidR="00DB2959" w:rsidRDefault="00F80078" w:rsidP="000B20D8">
            <w:pPr>
              <w:pStyle w:val="af5"/>
              <w:numPr>
                <w:ilvl w:val="0"/>
                <w:numId w:val="32"/>
              </w:numPr>
              <w:suppressAutoHyphens/>
              <w:ind w:left="600"/>
              <w:jc w:val="both"/>
            </w:pPr>
            <w:r w:rsidRPr="006A4F78">
              <w:lastRenderedPageBreak/>
              <w:t>Развитие навыков страте</w:t>
            </w:r>
            <w:r w:rsidR="00975DDA" w:rsidRPr="006A4F78">
              <w:t xml:space="preserve">гического мышления </w:t>
            </w:r>
            <w:r w:rsidRPr="006A4F78">
              <w:t>руководителя</w:t>
            </w:r>
          </w:p>
          <w:p w14:paraId="0BA28E1C" w14:textId="77777777" w:rsidR="00F80078" w:rsidRPr="006A4F78" w:rsidRDefault="00F80078" w:rsidP="000B20D8">
            <w:pPr>
              <w:pStyle w:val="af5"/>
              <w:numPr>
                <w:ilvl w:val="0"/>
                <w:numId w:val="32"/>
              </w:numPr>
              <w:suppressAutoHyphens/>
              <w:ind w:left="600"/>
              <w:jc w:val="both"/>
            </w:pPr>
            <w:r w:rsidRPr="006A4F78">
              <w:t>Лидерство</w:t>
            </w:r>
          </w:p>
          <w:p w14:paraId="76328FCD" w14:textId="77777777" w:rsidR="001F7C3A" w:rsidRPr="006A4F78" w:rsidRDefault="001F7C3A" w:rsidP="001F7C3A">
            <w:pPr>
              <w:suppressAutoHyphens/>
              <w:jc w:val="both"/>
            </w:pPr>
          </w:p>
        </w:tc>
      </w:tr>
      <w:tr w:rsidR="005A07B8" w:rsidRPr="006A4F78" w14:paraId="3EC87C42" w14:textId="77777777" w:rsidTr="006A4F78">
        <w:trPr>
          <w:trHeight w:val="533"/>
          <w:jc w:val="center"/>
        </w:trPr>
        <w:tc>
          <w:tcPr>
            <w:tcW w:w="9565" w:type="dxa"/>
            <w:gridSpan w:val="4"/>
            <w:vAlign w:val="center"/>
          </w:tcPr>
          <w:p w14:paraId="479874DF" w14:textId="77777777" w:rsidR="005A07B8" w:rsidRPr="006A4F78" w:rsidRDefault="00146701" w:rsidP="006A4F78">
            <w:pPr>
              <w:pStyle w:val="af5"/>
              <w:numPr>
                <w:ilvl w:val="0"/>
                <w:numId w:val="18"/>
              </w:numPr>
              <w:suppressAutoHyphens/>
              <w:ind w:left="454"/>
              <w:rPr>
                <w:b/>
              </w:rPr>
            </w:pPr>
            <w:r w:rsidRPr="006A4F78">
              <w:rPr>
                <w:b/>
              </w:rPr>
              <w:lastRenderedPageBreak/>
              <w:t>О</w:t>
            </w:r>
            <w:r w:rsidR="00205753" w:rsidRPr="006A4F78">
              <w:rPr>
                <w:b/>
              </w:rPr>
              <w:t>бразовательная</w:t>
            </w:r>
            <w:r w:rsidR="004D519A" w:rsidRPr="006A4F78">
              <w:rPr>
                <w:b/>
              </w:rPr>
              <w:t xml:space="preserve"> деятельность</w:t>
            </w:r>
            <w:r w:rsidR="005A07B8" w:rsidRPr="006A4F78">
              <w:rPr>
                <w:b/>
              </w:rPr>
              <w:t xml:space="preserve"> в сегменте корпоративных клиентов</w:t>
            </w:r>
          </w:p>
        </w:tc>
      </w:tr>
      <w:tr w:rsidR="005A07B8" w:rsidRPr="006A4F78" w14:paraId="18C046D9" w14:textId="77777777" w:rsidTr="0020522B">
        <w:trPr>
          <w:trHeight w:val="1423"/>
          <w:jc w:val="center"/>
        </w:trPr>
        <w:tc>
          <w:tcPr>
            <w:tcW w:w="2194" w:type="dxa"/>
            <w:gridSpan w:val="2"/>
          </w:tcPr>
          <w:p w14:paraId="2C53C360" w14:textId="77777777" w:rsidR="005A07B8" w:rsidRPr="006A4F78" w:rsidRDefault="005A07B8" w:rsidP="001F7C3A">
            <w:pPr>
              <w:suppressAutoHyphens/>
            </w:pPr>
            <w:r w:rsidRPr="006A4F78">
              <w:t>Реализация программ в формате корпоративного обучения</w:t>
            </w:r>
          </w:p>
        </w:tc>
        <w:tc>
          <w:tcPr>
            <w:tcW w:w="2165" w:type="dxa"/>
          </w:tcPr>
          <w:p w14:paraId="247AF3B9" w14:textId="75B24BA6" w:rsidR="00023D68" w:rsidRPr="006A4F78" w:rsidRDefault="00D3788E" w:rsidP="001F7C3A">
            <w:pPr>
              <w:suppressAutoHyphens/>
              <w:jc w:val="both"/>
            </w:pPr>
            <w:r w:rsidRPr="006A4F78">
              <w:t>6</w:t>
            </w:r>
            <w:r w:rsidR="005A07B8" w:rsidRPr="006A4F78">
              <w:t xml:space="preserve"> корпоративны</w:t>
            </w:r>
            <w:r w:rsidR="00BB4B26" w:rsidRPr="006A4F78">
              <w:t>х</w:t>
            </w:r>
            <w:r w:rsidR="005A07B8" w:rsidRPr="006A4F78">
              <w:t xml:space="preserve"> программ</w:t>
            </w:r>
            <w:r w:rsidR="00023D68">
              <w:t xml:space="preserve"> на общую сумму 19515 тыс. руб., что составляет 33% от выручки</w:t>
            </w:r>
          </w:p>
        </w:tc>
        <w:tc>
          <w:tcPr>
            <w:tcW w:w="5206" w:type="dxa"/>
          </w:tcPr>
          <w:p w14:paraId="1BE4BC61" w14:textId="77777777" w:rsidR="005A07B8" w:rsidRPr="006A4F78" w:rsidRDefault="005A07B8" w:rsidP="001F7C3A">
            <w:pPr>
              <w:suppressAutoHyphens/>
              <w:ind w:firstLine="567"/>
              <w:jc w:val="both"/>
            </w:pPr>
            <w:r w:rsidRPr="006A4F78">
              <w:t>В 201</w:t>
            </w:r>
            <w:r w:rsidR="0098422F" w:rsidRPr="006A4F78">
              <w:t>8</w:t>
            </w:r>
            <w:r w:rsidRPr="006A4F78">
              <w:t xml:space="preserve"> году было реализовано </w:t>
            </w:r>
            <w:r w:rsidR="00BB4B26" w:rsidRPr="006A4F78">
              <w:t>6</w:t>
            </w:r>
            <w:r w:rsidRPr="006A4F78">
              <w:t xml:space="preserve"> корпоративных договор</w:t>
            </w:r>
            <w:r w:rsidR="00C26D28" w:rsidRPr="006A4F78">
              <w:t>ов</w:t>
            </w:r>
            <w:r w:rsidRPr="006A4F78">
              <w:t xml:space="preserve"> по программам повышения квалификации и профессиональной переподготовки, разработанных на основе анализа образовательных потребностей компаний-клиентов:</w:t>
            </w:r>
          </w:p>
          <w:p w14:paraId="311B833F" w14:textId="77777777" w:rsidR="005A07B8" w:rsidRPr="006A4F78" w:rsidRDefault="005A07B8" w:rsidP="000B20D8">
            <w:pPr>
              <w:pStyle w:val="af5"/>
              <w:numPr>
                <w:ilvl w:val="0"/>
                <w:numId w:val="33"/>
              </w:numPr>
              <w:suppressAutoHyphens/>
              <w:ind w:left="600"/>
              <w:jc w:val="both"/>
            </w:pPr>
            <w:r w:rsidRPr="006A4F78">
              <w:t xml:space="preserve">«Программа подготовки управленческих кадров «Лента Лидер 2.0» - по заказу </w:t>
            </w:r>
            <w:r w:rsidR="00DB2959">
              <w:rPr>
                <w:b/>
              </w:rPr>
              <w:t>ООО «</w:t>
            </w:r>
            <w:r w:rsidRPr="006A4F78">
              <w:rPr>
                <w:b/>
              </w:rPr>
              <w:t>Лента</w:t>
            </w:r>
            <w:r w:rsidR="00DB2959">
              <w:rPr>
                <w:b/>
              </w:rPr>
              <w:t>»</w:t>
            </w:r>
            <w:r w:rsidRPr="006A4F78">
              <w:t xml:space="preserve">. На </w:t>
            </w:r>
            <w:r w:rsidR="0098422F" w:rsidRPr="006A4F78">
              <w:t>третьем</w:t>
            </w:r>
            <w:r w:rsidR="0083556A" w:rsidRPr="006A4F78">
              <w:t xml:space="preserve"> (201</w:t>
            </w:r>
            <w:r w:rsidR="0098422F" w:rsidRPr="006A4F78">
              <w:t>8</w:t>
            </w:r>
            <w:r w:rsidR="0083556A" w:rsidRPr="006A4F78">
              <w:t>г.)</w:t>
            </w:r>
            <w:r w:rsidRPr="006A4F78">
              <w:t xml:space="preserve"> этап</w:t>
            </w:r>
            <w:r w:rsidR="00001294" w:rsidRPr="006A4F78">
              <w:t>е</w:t>
            </w:r>
            <w:r w:rsidRPr="006A4F78">
              <w:t xml:space="preserve"> программы обучен</w:t>
            </w:r>
            <w:r w:rsidR="0098422F" w:rsidRPr="006A4F78">
              <w:t xml:space="preserve">о </w:t>
            </w:r>
            <w:r w:rsidR="0083556A" w:rsidRPr="006A4F78">
              <w:t>1</w:t>
            </w:r>
            <w:r w:rsidR="0098422F" w:rsidRPr="006A4F78">
              <w:t>21</w:t>
            </w:r>
            <w:r w:rsidRPr="006A4F78">
              <w:t xml:space="preserve"> сотрудник.</w:t>
            </w:r>
          </w:p>
          <w:p w14:paraId="0786CF99" w14:textId="77777777" w:rsidR="0083556A" w:rsidRPr="006A4F78" w:rsidRDefault="0083556A" w:rsidP="000B20D8">
            <w:pPr>
              <w:pStyle w:val="af5"/>
              <w:numPr>
                <w:ilvl w:val="0"/>
                <w:numId w:val="33"/>
              </w:numPr>
              <w:suppressAutoHyphens/>
              <w:ind w:left="600"/>
              <w:jc w:val="both"/>
            </w:pPr>
            <w:r w:rsidRPr="006A4F78">
              <w:t xml:space="preserve">Программа повышения квалификации </w:t>
            </w:r>
            <w:r w:rsidR="0044705C" w:rsidRPr="006A4F78">
              <w:t>«</w:t>
            </w:r>
            <w:r w:rsidRPr="006A4F78">
              <w:t xml:space="preserve">Управление проектами» по заказу </w:t>
            </w:r>
            <w:r w:rsidR="0044705C" w:rsidRPr="006A4F78">
              <w:rPr>
                <w:b/>
              </w:rPr>
              <w:t>Фонда содействия развития Еврейской культуры «Еврейский Санкт-Петербургский Общинный Дом» (Фонд «ЕСОД»)</w:t>
            </w:r>
            <w:r w:rsidR="00AF04F9" w:rsidRPr="006A4F78">
              <w:t>. О</w:t>
            </w:r>
            <w:r w:rsidRPr="006A4F78">
              <w:t>бучается 25 слушателей</w:t>
            </w:r>
            <w:r w:rsidR="0044705C" w:rsidRPr="006A4F78">
              <w:t>.</w:t>
            </w:r>
          </w:p>
          <w:p w14:paraId="59D6CD8A" w14:textId="77777777" w:rsidR="00BB4B26" w:rsidRPr="006A4F78" w:rsidRDefault="00BB4B26" w:rsidP="000B20D8">
            <w:pPr>
              <w:pStyle w:val="af5"/>
              <w:numPr>
                <w:ilvl w:val="0"/>
                <w:numId w:val="33"/>
              </w:numPr>
              <w:suppressAutoHyphens/>
              <w:ind w:left="600"/>
              <w:jc w:val="both"/>
            </w:pPr>
            <w:r w:rsidRPr="006A4F78">
              <w:rPr>
                <w:noProof/>
              </w:rPr>
              <w:t>П</w:t>
            </w:r>
            <w:r w:rsidR="00EB0474" w:rsidRPr="006A4F78">
              <w:rPr>
                <w:noProof/>
              </w:rPr>
              <w:t>о шести п</w:t>
            </w:r>
            <w:r w:rsidRPr="006A4F78">
              <w:rPr>
                <w:noProof/>
              </w:rPr>
              <w:t>рограмма</w:t>
            </w:r>
            <w:r w:rsidR="00EB0474" w:rsidRPr="006A4F78">
              <w:rPr>
                <w:noProof/>
              </w:rPr>
              <w:t>м</w:t>
            </w:r>
            <w:r w:rsidRPr="006A4F78">
              <w:rPr>
                <w:noProof/>
              </w:rPr>
              <w:t xml:space="preserve"> повышения квалификации по заказу </w:t>
            </w:r>
            <w:r w:rsidRPr="006A4F78">
              <w:rPr>
                <w:b/>
                <w:noProof/>
              </w:rPr>
              <w:t>ПАО «Территориальная генерирующая компания №1».</w:t>
            </w:r>
            <w:r w:rsidRPr="006A4F78">
              <w:t xml:space="preserve"> Обучение прошли </w:t>
            </w:r>
            <w:r w:rsidR="00EB0474" w:rsidRPr="006A4F78">
              <w:t>85</w:t>
            </w:r>
            <w:r w:rsidRPr="006A4F78">
              <w:t xml:space="preserve"> сотрудников.</w:t>
            </w:r>
          </w:p>
          <w:p w14:paraId="20980060" w14:textId="77777777" w:rsidR="0044705C" w:rsidRPr="006A4F78" w:rsidRDefault="00BB4B26" w:rsidP="000B20D8">
            <w:pPr>
              <w:pStyle w:val="af5"/>
              <w:numPr>
                <w:ilvl w:val="0"/>
                <w:numId w:val="33"/>
              </w:numPr>
              <w:suppressAutoHyphens/>
              <w:ind w:left="600"/>
              <w:jc w:val="both"/>
            </w:pPr>
            <w:r w:rsidRPr="006A4F78">
              <w:t xml:space="preserve">Программа повышения квалификации «Мастер управления» по заказу </w:t>
            </w:r>
            <w:r w:rsidR="00DB2959">
              <w:rPr>
                <w:b/>
              </w:rPr>
              <w:t>ОАО «</w:t>
            </w:r>
            <w:r w:rsidRPr="006A4F78">
              <w:rPr>
                <w:b/>
              </w:rPr>
              <w:t>Климов</w:t>
            </w:r>
            <w:r w:rsidR="00DB2959">
              <w:rPr>
                <w:b/>
              </w:rPr>
              <w:t>»</w:t>
            </w:r>
            <w:r w:rsidRPr="006A4F78">
              <w:t>. Обучение по программе про</w:t>
            </w:r>
            <w:r w:rsidR="0098422F" w:rsidRPr="006A4F78">
              <w:t>шли</w:t>
            </w:r>
            <w:r w:rsidRPr="006A4F78">
              <w:t xml:space="preserve"> 26 сотрудников.</w:t>
            </w:r>
          </w:p>
          <w:p w14:paraId="0253232B" w14:textId="77777777" w:rsidR="00EB0474" w:rsidRPr="006A4F78" w:rsidRDefault="00FA156F" w:rsidP="000B20D8">
            <w:pPr>
              <w:pStyle w:val="af5"/>
              <w:numPr>
                <w:ilvl w:val="0"/>
                <w:numId w:val="33"/>
              </w:numPr>
              <w:suppressAutoHyphens/>
              <w:ind w:left="600"/>
              <w:jc w:val="both"/>
            </w:pPr>
            <w:r w:rsidRPr="006A4F78">
              <w:t xml:space="preserve">По двум программам повышения квалификации по заказу </w:t>
            </w:r>
            <w:r w:rsidR="00D47F95" w:rsidRPr="006A4F78">
              <w:rPr>
                <w:b/>
                <w:noProof/>
              </w:rPr>
              <w:t>Петербургского института ядерной физики им. Б. П. Константинова</w:t>
            </w:r>
            <w:r w:rsidRPr="006A4F78">
              <w:t xml:space="preserve"> прошли обучение 30 сотрудников</w:t>
            </w:r>
            <w:r w:rsidR="006D452F" w:rsidRPr="006A4F78">
              <w:t>.</w:t>
            </w:r>
          </w:p>
          <w:p w14:paraId="4A78D641" w14:textId="77777777" w:rsidR="0090043F" w:rsidRPr="006A4F78" w:rsidRDefault="006D452F" w:rsidP="000B20D8">
            <w:pPr>
              <w:pStyle w:val="af5"/>
              <w:numPr>
                <w:ilvl w:val="0"/>
                <w:numId w:val="33"/>
              </w:numPr>
              <w:suppressAutoHyphens/>
              <w:ind w:left="600"/>
              <w:jc w:val="both"/>
              <w:rPr>
                <w:b/>
              </w:rPr>
            </w:pPr>
            <w:r w:rsidRPr="006A4F78">
              <w:t xml:space="preserve">Программа повышения квалификации «Эффективное управление проектными командами» объемом 60 аудиторных часов по заказу </w:t>
            </w:r>
            <w:r w:rsidRPr="006A4F78">
              <w:rPr>
                <w:b/>
              </w:rPr>
              <w:t>АО «Институт «</w:t>
            </w:r>
            <w:proofErr w:type="spellStart"/>
            <w:r w:rsidRPr="006A4F78">
              <w:rPr>
                <w:b/>
              </w:rPr>
              <w:t>Стройпроект</w:t>
            </w:r>
            <w:proofErr w:type="spellEnd"/>
            <w:r w:rsidRPr="006A4F78">
              <w:rPr>
                <w:b/>
              </w:rPr>
              <w:t xml:space="preserve">» </w:t>
            </w:r>
            <w:r w:rsidRPr="006A4F78">
              <w:t>прошли обучение 16 сотрудников.</w:t>
            </w:r>
          </w:p>
        </w:tc>
      </w:tr>
      <w:tr w:rsidR="00F06394" w:rsidRPr="006A4F78" w14:paraId="4D4A1892" w14:textId="77777777" w:rsidTr="00C57464">
        <w:trPr>
          <w:trHeight w:val="571"/>
          <w:jc w:val="center"/>
        </w:trPr>
        <w:tc>
          <w:tcPr>
            <w:tcW w:w="9565" w:type="dxa"/>
            <w:gridSpan w:val="4"/>
            <w:vAlign w:val="center"/>
          </w:tcPr>
          <w:p w14:paraId="236AA509" w14:textId="77777777" w:rsidR="00F06394" w:rsidRPr="006A4F78" w:rsidRDefault="00975DDA" w:rsidP="001F7C3A">
            <w:pPr>
              <w:pStyle w:val="af5"/>
              <w:numPr>
                <w:ilvl w:val="0"/>
                <w:numId w:val="18"/>
              </w:numPr>
              <w:suppressAutoHyphens/>
              <w:ind w:left="454"/>
              <w:jc w:val="both"/>
              <w:rPr>
                <w:b/>
              </w:rPr>
            </w:pPr>
            <w:r w:rsidRPr="006A4F78">
              <w:rPr>
                <w:b/>
              </w:rPr>
              <w:t>Проект «Финансовая грамотность»</w:t>
            </w:r>
          </w:p>
        </w:tc>
      </w:tr>
      <w:tr w:rsidR="00F06394" w:rsidRPr="006A4F78" w14:paraId="7707B355" w14:textId="77777777" w:rsidTr="0020522B">
        <w:trPr>
          <w:jc w:val="center"/>
        </w:trPr>
        <w:tc>
          <w:tcPr>
            <w:tcW w:w="2188" w:type="dxa"/>
          </w:tcPr>
          <w:p w14:paraId="2E9D6BC3" w14:textId="77777777" w:rsidR="00F06394" w:rsidRPr="006A4F78" w:rsidRDefault="00F06394" w:rsidP="001F7C3A">
            <w:pPr>
              <w:tabs>
                <w:tab w:val="left" w:pos="284"/>
                <w:tab w:val="left" w:pos="567"/>
              </w:tabs>
              <w:jc w:val="both"/>
            </w:pPr>
            <w:r w:rsidRPr="006A4F78">
              <w:t xml:space="preserve">Реализации Контракта «Содействие в создании </w:t>
            </w:r>
            <w:r w:rsidRPr="006A4F78">
              <w:lastRenderedPageBreak/>
              <w:t>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 их деятельности по распространению финансовой грамотности»</w:t>
            </w:r>
          </w:p>
        </w:tc>
        <w:tc>
          <w:tcPr>
            <w:tcW w:w="2171" w:type="dxa"/>
            <w:gridSpan w:val="2"/>
          </w:tcPr>
          <w:p w14:paraId="683BDFB2" w14:textId="77777777" w:rsidR="00F06394" w:rsidRPr="006A4F78" w:rsidRDefault="00F06394" w:rsidP="001F7C3A">
            <w:pPr>
              <w:pStyle w:val="af5"/>
              <w:suppressAutoHyphens/>
              <w:ind w:left="454"/>
              <w:jc w:val="both"/>
              <w:rPr>
                <w:b/>
              </w:rPr>
            </w:pPr>
          </w:p>
        </w:tc>
        <w:tc>
          <w:tcPr>
            <w:tcW w:w="5206" w:type="dxa"/>
          </w:tcPr>
          <w:p w14:paraId="5C0190EB" w14:textId="77777777" w:rsidR="00F06394" w:rsidRPr="006A4F78" w:rsidRDefault="00F06394" w:rsidP="00DB2959">
            <w:pPr>
              <w:pStyle w:val="af5"/>
              <w:suppressAutoHyphens/>
              <w:ind w:left="0"/>
              <w:jc w:val="both"/>
            </w:pPr>
            <w:r w:rsidRPr="006A4F78">
              <w:t>С</w:t>
            </w:r>
            <w:r w:rsidR="00975DDA" w:rsidRPr="006A4F78">
              <w:t>оздан Межрегиональный методический центр</w:t>
            </w:r>
            <w:r w:rsidRPr="006A4F78">
              <w:t xml:space="preserve"> по финансовой грамотности системы общего и среднего профессионального образования в </w:t>
            </w:r>
            <w:r w:rsidRPr="006A4F78">
              <w:lastRenderedPageBreak/>
              <w:t>структуре Института дополнительного профессионального образования НИУ ВШЭ - Санкт-Петербург</w:t>
            </w:r>
          </w:p>
          <w:p w14:paraId="43217EBB" w14:textId="77777777" w:rsidR="00F06394" w:rsidRPr="006A4F78" w:rsidRDefault="00F06394" w:rsidP="00DB2959">
            <w:pPr>
              <w:pStyle w:val="af5"/>
              <w:suppressAutoHyphens/>
              <w:ind w:left="0"/>
              <w:jc w:val="both"/>
            </w:pPr>
            <w:r w:rsidRPr="006A4F78">
              <w:t xml:space="preserve">Обучено 220 педагогов Санкт-Петербурга и </w:t>
            </w:r>
            <w:r w:rsidR="006A4F78" w:rsidRPr="006A4F78">
              <w:t>Ленинградской</w:t>
            </w:r>
            <w:r w:rsidRPr="006A4F78">
              <w:t xml:space="preserve"> области</w:t>
            </w:r>
            <w:r w:rsidR="00EA1C9A" w:rsidRPr="006A4F78">
              <w:t xml:space="preserve"> по программе повышения квалификации «Особенности содержания и организации повышения квалификации педагогов по преподаванию курса финансовой грамотности различным категориям обучающихся»</w:t>
            </w:r>
          </w:p>
        </w:tc>
      </w:tr>
      <w:tr w:rsidR="004D519A" w:rsidRPr="006A4F78" w14:paraId="74BBC19E" w14:textId="77777777" w:rsidTr="006A4F78">
        <w:trPr>
          <w:trHeight w:val="464"/>
          <w:jc w:val="center"/>
        </w:trPr>
        <w:tc>
          <w:tcPr>
            <w:tcW w:w="9565" w:type="dxa"/>
            <w:gridSpan w:val="4"/>
            <w:vAlign w:val="center"/>
          </w:tcPr>
          <w:p w14:paraId="7D77B731" w14:textId="77777777" w:rsidR="004D519A" w:rsidRPr="006A4F78" w:rsidRDefault="004D519A" w:rsidP="006A4F78">
            <w:pPr>
              <w:pStyle w:val="af5"/>
              <w:numPr>
                <w:ilvl w:val="0"/>
                <w:numId w:val="18"/>
              </w:numPr>
              <w:suppressAutoHyphens/>
              <w:ind w:left="454"/>
              <w:rPr>
                <w:b/>
              </w:rPr>
            </w:pPr>
            <w:r w:rsidRPr="006A4F78">
              <w:rPr>
                <w:b/>
              </w:rPr>
              <w:lastRenderedPageBreak/>
              <w:t>Учебно-методическая деятельность</w:t>
            </w:r>
          </w:p>
        </w:tc>
      </w:tr>
      <w:tr w:rsidR="0082360C" w:rsidRPr="006A4F78" w14:paraId="68008600" w14:textId="77777777" w:rsidTr="0020522B">
        <w:trPr>
          <w:jc w:val="center"/>
        </w:trPr>
        <w:tc>
          <w:tcPr>
            <w:tcW w:w="2194" w:type="dxa"/>
            <w:gridSpan w:val="2"/>
            <w:vMerge w:val="restart"/>
          </w:tcPr>
          <w:p w14:paraId="61FFBD1D" w14:textId="77777777" w:rsidR="0082360C" w:rsidRPr="006A4F78" w:rsidRDefault="0082360C" w:rsidP="001F7C3A">
            <w:pPr>
              <w:pStyle w:val="af5"/>
              <w:suppressAutoHyphens/>
              <w:ind w:left="0"/>
              <w:jc w:val="both"/>
            </w:pPr>
            <w:r w:rsidRPr="006A4F78">
              <w:t>Использование современных технологий обучения и развития</w:t>
            </w:r>
          </w:p>
        </w:tc>
        <w:tc>
          <w:tcPr>
            <w:tcW w:w="2165" w:type="dxa"/>
          </w:tcPr>
          <w:p w14:paraId="2B06DEF9" w14:textId="77777777" w:rsidR="0082360C" w:rsidRPr="006A4F78" w:rsidRDefault="0082360C" w:rsidP="001F7C3A">
            <w:pPr>
              <w:pStyle w:val="af5"/>
              <w:suppressAutoHyphens/>
              <w:ind w:left="0"/>
              <w:jc w:val="both"/>
              <w:rPr>
                <w:lang w:val="en-US"/>
              </w:rPr>
            </w:pPr>
            <w:r w:rsidRPr="006A4F78">
              <w:t xml:space="preserve">Развитие </w:t>
            </w:r>
            <w:r w:rsidR="00891BA3" w:rsidRPr="006A4F78">
              <w:rPr>
                <w:lang w:val="en-US"/>
              </w:rPr>
              <w:t xml:space="preserve">blended learning </w:t>
            </w:r>
          </w:p>
        </w:tc>
        <w:tc>
          <w:tcPr>
            <w:tcW w:w="5206" w:type="dxa"/>
          </w:tcPr>
          <w:p w14:paraId="41A4BD57" w14:textId="77777777" w:rsidR="0082360C" w:rsidRPr="006A4F78" w:rsidRDefault="00AF04F9" w:rsidP="001F7C3A">
            <w:pPr>
              <w:pStyle w:val="af5"/>
              <w:suppressAutoHyphens/>
              <w:ind w:left="0"/>
              <w:jc w:val="both"/>
            </w:pPr>
            <w:r w:rsidRPr="006A4F78">
              <w:t xml:space="preserve">Программы формата </w:t>
            </w:r>
            <w:r w:rsidRPr="006A4F78">
              <w:rPr>
                <w:lang w:val="en-US"/>
              </w:rPr>
              <w:t>Master</w:t>
            </w:r>
            <w:r w:rsidRPr="006A4F78">
              <w:t xml:space="preserve"> </w:t>
            </w:r>
            <w:r w:rsidRPr="006A4F78">
              <w:rPr>
                <w:lang w:val="en-US"/>
              </w:rPr>
              <w:t>in</w:t>
            </w:r>
            <w:r w:rsidRPr="006A4F78">
              <w:t xml:space="preserve">, Стратегический </w:t>
            </w:r>
            <w:r w:rsidRPr="006A4F78">
              <w:rPr>
                <w:lang w:val="en-US"/>
              </w:rPr>
              <w:t>HR</w:t>
            </w:r>
            <w:r w:rsidRPr="006A4F78">
              <w:t xml:space="preserve">, корпоративные программы реализуются на 50 % в дистанционном формате с использованием системы </w:t>
            </w:r>
            <w:r w:rsidRPr="006A4F78">
              <w:rPr>
                <w:lang w:val="en-US"/>
              </w:rPr>
              <w:t>LMS</w:t>
            </w:r>
            <w:r w:rsidRPr="006A4F78">
              <w:t xml:space="preserve">, </w:t>
            </w:r>
            <w:proofErr w:type="spellStart"/>
            <w:r w:rsidRPr="006A4F78">
              <w:t>вебинарной</w:t>
            </w:r>
            <w:proofErr w:type="spellEnd"/>
            <w:r w:rsidRPr="006A4F78">
              <w:t xml:space="preserve"> площадки </w:t>
            </w:r>
          </w:p>
        </w:tc>
      </w:tr>
      <w:tr w:rsidR="0082360C" w:rsidRPr="006A4F78" w14:paraId="7E835BE7" w14:textId="77777777" w:rsidTr="0020522B">
        <w:trPr>
          <w:jc w:val="center"/>
        </w:trPr>
        <w:tc>
          <w:tcPr>
            <w:tcW w:w="2194" w:type="dxa"/>
            <w:gridSpan w:val="2"/>
            <w:vMerge/>
          </w:tcPr>
          <w:p w14:paraId="77218E34" w14:textId="77777777" w:rsidR="0082360C" w:rsidRPr="006A4F78" w:rsidRDefault="0082360C" w:rsidP="001F7C3A">
            <w:pPr>
              <w:pStyle w:val="af5"/>
              <w:suppressAutoHyphens/>
              <w:ind w:left="0"/>
              <w:jc w:val="both"/>
            </w:pPr>
          </w:p>
        </w:tc>
        <w:tc>
          <w:tcPr>
            <w:tcW w:w="2165" w:type="dxa"/>
          </w:tcPr>
          <w:p w14:paraId="5D5969C8" w14:textId="77777777" w:rsidR="0082360C" w:rsidRPr="006A4F78" w:rsidRDefault="0082360C" w:rsidP="001F7C3A">
            <w:pPr>
              <w:pStyle w:val="af5"/>
              <w:suppressAutoHyphens/>
              <w:ind w:left="0"/>
              <w:jc w:val="both"/>
            </w:pPr>
            <w:r w:rsidRPr="006A4F78">
              <w:t>Внедрение технологий развития личной и организационной эффективности</w:t>
            </w:r>
          </w:p>
        </w:tc>
        <w:tc>
          <w:tcPr>
            <w:tcW w:w="5206" w:type="dxa"/>
          </w:tcPr>
          <w:p w14:paraId="4A3C1877" w14:textId="77777777" w:rsidR="0082360C" w:rsidRPr="006A4F78" w:rsidRDefault="00AF04F9" w:rsidP="001F7C3A">
            <w:pPr>
              <w:pStyle w:val="af5"/>
              <w:suppressAutoHyphens/>
              <w:ind w:left="0"/>
              <w:jc w:val="both"/>
            </w:pPr>
            <w:r w:rsidRPr="006A4F78">
              <w:t>К</w:t>
            </w:r>
            <w:r w:rsidR="0082360C" w:rsidRPr="006A4F78">
              <w:t xml:space="preserve">онцепция </w:t>
            </w:r>
            <w:proofErr w:type="spellStart"/>
            <w:r w:rsidR="0082360C" w:rsidRPr="006A4F78">
              <w:t>коучингового</w:t>
            </w:r>
            <w:proofErr w:type="spellEnd"/>
            <w:r w:rsidR="0082360C" w:rsidRPr="006A4F78">
              <w:t xml:space="preserve"> сопровождения слушателей</w:t>
            </w:r>
            <w:r w:rsidRPr="006A4F78">
              <w:t xml:space="preserve"> внедрена на программах формата «</w:t>
            </w:r>
            <w:r w:rsidRPr="006A4F78">
              <w:rPr>
                <w:lang w:val="en-US"/>
              </w:rPr>
              <w:t>Master</w:t>
            </w:r>
            <w:r w:rsidRPr="006A4F78">
              <w:t xml:space="preserve"> </w:t>
            </w:r>
            <w:r w:rsidRPr="006A4F78">
              <w:rPr>
                <w:lang w:val="en-US"/>
              </w:rPr>
              <w:t>in</w:t>
            </w:r>
            <w:r w:rsidRPr="006A4F78">
              <w:t>»</w:t>
            </w:r>
            <w:r w:rsidR="007E7DCF" w:rsidRPr="006A4F78">
              <w:t>, корпоративной программе «Лента Лидер 2.0»</w:t>
            </w:r>
          </w:p>
        </w:tc>
      </w:tr>
      <w:tr w:rsidR="0082360C" w:rsidRPr="006A4F78" w14:paraId="7CB6F7CF" w14:textId="77777777" w:rsidTr="0020522B">
        <w:trPr>
          <w:trHeight w:val="1755"/>
          <w:jc w:val="center"/>
        </w:trPr>
        <w:tc>
          <w:tcPr>
            <w:tcW w:w="2194" w:type="dxa"/>
            <w:gridSpan w:val="2"/>
            <w:vMerge/>
          </w:tcPr>
          <w:p w14:paraId="1069A27C" w14:textId="77777777" w:rsidR="0082360C" w:rsidRPr="006A4F78" w:rsidRDefault="0082360C" w:rsidP="001F7C3A">
            <w:pPr>
              <w:pStyle w:val="af5"/>
              <w:suppressAutoHyphens/>
              <w:ind w:left="0"/>
              <w:jc w:val="both"/>
            </w:pPr>
          </w:p>
        </w:tc>
        <w:tc>
          <w:tcPr>
            <w:tcW w:w="2165" w:type="dxa"/>
          </w:tcPr>
          <w:p w14:paraId="3F8B2260" w14:textId="77777777" w:rsidR="0082360C" w:rsidRPr="006A4F78" w:rsidRDefault="00A47819" w:rsidP="001F7C3A">
            <w:pPr>
              <w:pStyle w:val="af5"/>
              <w:suppressAutoHyphens/>
              <w:ind w:left="0"/>
              <w:jc w:val="both"/>
            </w:pPr>
            <w:r w:rsidRPr="006A4F78">
              <w:t>Методическая работа</w:t>
            </w:r>
          </w:p>
        </w:tc>
        <w:tc>
          <w:tcPr>
            <w:tcW w:w="5206" w:type="dxa"/>
          </w:tcPr>
          <w:p w14:paraId="57B2809C" w14:textId="77777777" w:rsidR="0082360C" w:rsidRPr="006A4F78" w:rsidRDefault="00AF04F9" w:rsidP="001F7C3A">
            <w:pPr>
              <w:pStyle w:val="af5"/>
              <w:suppressAutoHyphens/>
              <w:ind w:left="0"/>
              <w:jc w:val="both"/>
            </w:pPr>
            <w:r w:rsidRPr="006A4F78">
              <w:t>Для слушателей программ профессиональной переподготовки подготовлены рабочие тетради по 20 дисциплинам, учебно-методические пособия по 5 дисциплинам</w:t>
            </w:r>
            <w:r w:rsidR="00D3788E" w:rsidRPr="006A4F78">
              <w:t>.</w:t>
            </w:r>
          </w:p>
          <w:p w14:paraId="75FCC24D" w14:textId="77777777" w:rsidR="00D3788E" w:rsidRPr="006A4F78" w:rsidRDefault="00D3788E" w:rsidP="001F7C3A">
            <w:pPr>
              <w:pStyle w:val="af5"/>
              <w:suppressAutoHyphens/>
              <w:ind w:left="0"/>
              <w:jc w:val="both"/>
            </w:pPr>
            <w:r w:rsidRPr="006A4F78">
              <w:t xml:space="preserve">Спроектирована уникальная программа в полностью дистанционном формате по заказу компании </w:t>
            </w:r>
            <w:r w:rsidRPr="006A4F78">
              <w:rPr>
                <w:b/>
              </w:rPr>
              <w:t xml:space="preserve">Ростелеком. </w:t>
            </w:r>
            <w:r w:rsidRPr="006A4F78">
              <w:t>Программа включает в себя</w:t>
            </w:r>
            <w:r w:rsidRPr="006A4F78">
              <w:rPr>
                <w:b/>
              </w:rPr>
              <w:t xml:space="preserve"> </w:t>
            </w:r>
            <w:proofErr w:type="spellStart"/>
            <w:r w:rsidRPr="006A4F78">
              <w:t>преридеры</w:t>
            </w:r>
            <w:proofErr w:type="spellEnd"/>
            <w:r w:rsidRPr="006A4F78">
              <w:t>, тесты,</w:t>
            </w:r>
            <w:r w:rsidRPr="006A4F78">
              <w:rPr>
                <w:b/>
              </w:rPr>
              <w:t xml:space="preserve"> </w:t>
            </w:r>
            <w:r w:rsidRPr="006A4F78">
              <w:t xml:space="preserve">домашние задания, вебинары в прямом эфире, </w:t>
            </w:r>
            <w:proofErr w:type="spellStart"/>
            <w:r w:rsidRPr="006A4F78">
              <w:t>омниканальный</w:t>
            </w:r>
            <w:proofErr w:type="spellEnd"/>
            <w:r w:rsidRPr="006A4F78">
              <w:t xml:space="preserve"> доступ слушателей, систему формирования мотивации и повышения вовлеченности слушателей. Реализация программы запланирована в 2019 году</w:t>
            </w:r>
          </w:p>
        </w:tc>
      </w:tr>
    </w:tbl>
    <w:p w14:paraId="124DB983" w14:textId="77777777" w:rsidR="006A4F78" w:rsidRDefault="006A4F78">
      <w:r>
        <w:br w:type="page"/>
      </w:r>
    </w:p>
    <w:tbl>
      <w:tblPr>
        <w:tblStyle w:val="a8"/>
        <w:tblW w:w="9565" w:type="dxa"/>
        <w:jc w:val="center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94"/>
        <w:gridCol w:w="2022"/>
        <w:gridCol w:w="5349"/>
      </w:tblGrid>
      <w:tr w:rsidR="005A07B8" w:rsidRPr="006A4F78" w14:paraId="0A7A7AAE" w14:textId="77777777" w:rsidTr="006A4F78">
        <w:trPr>
          <w:trHeight w:val="445"/>
          <w:jc w:val="center"/>
        </w:trPr>
        <w:tc>
          <w:tcPr>
            <w:tcW w:w="9565" w:type="dxa"/>
            <w:gridSpan w:val="3"/>
            <w:vAlign w:val="center"/>
          </w:tcPr>
          <w:p w14:paraId="4AD28D10" w14:textId="77777777" w:rsidR="005A07B8" w:rsidRPr="006A4F78" w:rsidRDefault="0023224E" w:rsidP="006A4F78">
            <w:pPr>
              <w:pStyle w:val="af5"/>
              <w:numPr>
                <w:ilvl w:val="0"/>
                <w:numId w:val="18"/>
              </w:numPr>
              <w:suppressAutoHyphens/>
              <w:ind w:left="454"/>
              <w:rPr>
                <w:b/>
              </w:rPr>
            </w:pPr>
            <w:r w:rsidRPr="006A4F78">
              <w:rPr>
                <w:b/>
              </w:rPr>
              <w:lastRenderedPageBreak/>
              <w:t>Кадровое и методическое обеспечение</w:t>
            </w:r>
            <w:r w:rsidR="005A07B8" w:rsidRPr="006A4F78">
              <w:rPr>
                <w:b/>
              </w:rPr>
              <w:t xml:space="preserve"> дополнительных профессиональных программ</w:t>
            </w:r>
          </w:p>
        </w:tc>
      </w:tr>
      <w:tr w:rsidR="005A07B8" w:rsidRPr="006A4F78" w14:paraId="3335C1E0" w14:textId="77777777" w:rsidTr="00C57464">
        <w:trPr>
          <w:jc w:val="center"/>
        </w:trPr>
        <w:tc>
          <w:tcPr>
            <w:tcW w:w="2194" w:type="dxa"/>
          </w:tcPr>
          <w:p w14:paraId="17C10CDA" w14:textId="77777777" w:rsidR="005A07B8" w:rsidRPr="006A4F78" w:rsidRDefault="00DB2959" w:rsidP="001F7C3A">
            <w:pPr>
              <w:pStyle w:val="1"/>
              <w:tabs>
                <w:tab w:val="left" w:pos="284"/>
              </w:tabs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="00F27B87" w:rsidRPr="006A4F78">
              <w:rPr>
                <w:b w:val="0"/>
              </w:rPr>
              <w:t>рофессорско-преподавательский состав</w:t>
            </w:r>
          </w:p>
          <w:p w14:paraId="6416BE0A" w14:textId="77777777" w:rsidR="005A07B8" w:rsidRPr="006A4F78" w:rsidRDefault="005A07B8" w:rsidP="001F7C3A">
            <w:pPr>
              <w:suppressAutoHyphens/>
              <w:jc w:val="both"/>
            </w:pPr>
          </w:p>
        </w:tc>
        <w:tc>
          <w:tcPr>
            <w:tcW w:w="2022" w:type="dxa"/>
          </w:tcPr>
          <w:p w14:paraId="57858456" w14:textId="77777777" w:rsidR="00146701" w:rsidRPr="006A4F78" w:rsidRDefault="005E220E" w:rsidP="001F7C3A">
            <w:pPr>
              <w:suppressAutoHyphens/>
            </w:pPr>
            <w:r w:rsidRPr="006A4F78">
              <w:t>12</w:t>
            </w:r>
            <w:r w:rsidR="00245966" w:rsidRPr="006A4F78">
              <w:t>8</w:t>
            </w:r>
            <w:r w:rsidRPr="006A4F78">
              <w:t xml:space="preserve"> преподавателей</w:t>
            </w:r>
            <w:r w:rsidR="00146701" w:rsidRPr="006A4F78">
              <w:t>;</w:t>
            </w:r>
          </w:p>
          <w:p w14:paraId="3832B700" w14:textId="77777777" w:rsidR="005A07B8" w:rsidRPr="006A4F78" w:rsidRDefault="00146701" w:rsidP="001F7C3A">
            <w:pPr>
              <w:suppressAutoHyphens/>
            </w:pPr>
            <w:r w:rsidRPr="006A4F78">
              <w:t xml:space="preserve"> 93% ППС в результате опросов получили высшие 5 баллов по качеству преподавания</w:t>
            </w:r>
          </w:p>
        </w:tc>
        <w:tc>
          <w:tcPr>
            <w:tcW w:w="5349" w:type="dxa"/>
          </w:tcPr>
          <w:p w14:paraId="0CA35A16" w14:textId="77777777" w:rsidR="005A07B8" w:rsidRPr="006A4F78" w:rsidRDefault="00526D91" w:rsidP="001F7C3A">
            <w:pPr>
              <w:ind w:firstLine="317"/>
              <w:jc w:val="both"/>
            </w:pPr>
            <w:r w:rsidRPr="006A4F78">
              <w:t>Привлечены в штат ИДПО 3 высококвалифицированных эксперта, способных преподавать и руководить программами.</w:t>
            </w:r>
          </w:p>
          <w:p w14:paraId="71C3C4B9" w14:textId="77777777" w:rsidR="00526D91" w:rsidRPr="006A4F78" w:rsidRDefault="00A13680" w:rsidP="001F7C3A">
            <w:pPr>
              <w:ind w:firstLine="317"/>
              <w:jc w:val="both"/>
            </w:pPr>
            <w:r w:rsidRPr="006A4F78">
              <w:t xml:space="preserve">Штатными экспертами ИДПО </w:t>
            </w:r>
            <w:r w:rsidR="00A47819" w:rsidRPr="006A4F78">
              <w:t>преподаются дисциплины по</w:t>
            </w:r>
            <w:r w:rsidR="00526D91" w:rsidRPr="006A4F78">
              <w:t xml:space="preserve"> следующие направления</w:t>
            </w:r>
            <w:r w:rsidR="00A47819" w:rsidRPr="006A4F78">
              <w:t>м</w:t>
            </w:r>
            <w:r w:rsidR="00526D91" w:rsidRPr="006A4F78">
              <w:t>:</w:t>
            </w:r>
          </w:p>
          <w:p w14:paraId="7E5ED906" w14:textId="77777777" w:rsidR="00526D91" w:rsidRPr="006A4F78" w:rsidRDefault="00526D91" w:rsidP="002611CA">
            <w:pPr>
              <w:pStyle w:val="af5"/>
              <w:numPr>
                <w:ilvl w:val="0"/>
                <w:numId w:val="31"/>
              </w:numPr>
              <w:ind w:left="743" w:hanging="425"/>
              <w:jc w:val="both"/>
            </w:pPr>
            <w:r w:rsidRPr="006A4F78">
              <w:t>стратегия</w:t>
            </w:r>
          </w:p>
          <w:p w14:paraId="17B8CA12" w14:textId="77777777" w:rsidR="00526D91" w:rsidRPr="006A4F78" w:rsidRDefault="00526D91" w:rsidP="002611CA">
            <w:pPr>
              <w:pStyle w:val="af5"/>
              <w:numPr>
                <w:ilvl w:val="0"/>
                <w:numId w:val="31"/>
              </w:numPr>
              <w:ind w:left="743" w:hanging="425"/>
              <w:jc w:val="both"/>
            </w:pPr>
            <w:r w:rsidRPr="006A4F78">
              <w:t>маркетинг</w:t>
            </w:r>
          </w:p>
          <w:p w14:paraId="272CD701" w14:textId="77777777" w:rsidR="00526D91" w:rsidRPr="006A4F78" w:rsidRDefault="00526D91" w:rsidP="002611CA">
            <w:pPr>
              <w:pStyle w:val="af5"/>
              <w:numPr>
                <w:ilvl w:val="0"/>
                <w:numId w:val="31"/>
              </w:numPr>
              <w:ind w:left="743" w:hanging="425"/>
              <w:jc w:val="both"/>
            </w:pPr>
            <w:r w:rsidRPr="006A4F78">
              <w:t>управление инновациями</w:t>
            </w:r>
          </w:p>
          <w:p w14:paraId="7E40F942" w14:textId="77777777" w:rsidR="00526D91" w:rsidRPr="006A4F78" w:rsidRDefault="00A13680" w:rsidP="002611CA">
            <w:pPr>
              <w:pStyle w:val="af5"/>
              <w:numPr>
                <w:ilvl w:val="0"/>
                <w:numId w:val="31"/>
              </w:numPr>
              <w:ind w:left="743" w:hanging="425"/>
              <w:jc w:val="both"/>
            </w:pPr>
            <w:r w:rsidRPr="006A4F78">
              <w:t>управление персоналом</w:t>
            </w:r>
          </w:p>
          <w:p w14:paraId="1DA74626" w14:textId="77777777" w:rsidR="00A13680" w:rsidRPr="006A4F78" w:rsidRDefault="00A13680" w:rsidP="002611CA">
            <w:pPr>
              <w:pStyle w:val="af5"/>
              <w:numPr>
                <w:ilvl w:val="0"/>
                <w:numId w:val="31"/>
              </w:numPr>
              <w:ind w:left="743" w:hanging="425"/>
              <w:jc w:val="both"/>
            </w:pPr>
            <w:r w:rsidRPr="006A4F78">
              <w:t>управление проектами</w:t>
            </w:r>
          </w:p>
          <w:p w14:paraId="353AEC4F" w14:textId="77777777" w:rsidR="00A13680" w:rsidRPr="006A4F78" w:rsidRDefault="00A13680" w:rsidP="002611CA">
            <w:pPr>
              <w:pStyle w:val="af5"/>
              <w:numPr>
                <w:ilvl w:val="0"/>
                <w:numId w:val="31"/>
              </w:numPr>
              <w:ind w:left="743" w:hanging="425"/>
              <w:jc w:val="both"/>
            </w:pPr>
            <w:r w:rsidRPr="006A4F78">
              <w:t xml:space="preserve">тренинги по развитию </w:t>
            </w:r>
            <w:r w:rsidRPr="00DB2959">
              <w:rPr>
                <w:lang w:val="en-US"/>
              </w:rPr>
              <w:t>soft</w:t>
            </w:r>
            <w:r w:rsidRPr="006A4F78">
              <w:t xml:space="preserve"> </w:t>
            </w:r>
            <w:r w:rsidRPr="00DB2959">
              <w:rPr>
                <w:lang w:val="en-US"/>
              </w:rPr>
              <w:t>skills</w:t>
            </w:r>
          </w:p>
          <w:p w14:paraId="308857A2" w14:textId="77777777" w:rsidR="000B20D8" w:rsidRDefault="00A47819" w:rsidP="002611CA">
            <w:pPr>
              <w:pStyle w:val="af5"/>
              <w:numPr>
                <w:ilvl w:val="0"/>
                <w:numId w:val="31"/>
              </w:numPr>
              <w:ind w:left="743" w:hanging="425"/>
              <w:jc w:val="both"/>
            </w:pPr>
            <w:r w:rsidRPr="006A4F78">
              <w:t>проектная деятельность</w:t>
            </w:r>
          </w:p>
          <w:p w14:paraId="7996BFE2" w14:textId="77777777" w:rsidR="00A47819" w:rsidRPr="006A4F78" w:rsidRDefault="00A47819" w:rsidP="002611CA">
            <w:pPr>
              <w:pStyle w:val="af5"/>
              <w:numPr>
                <w:ilvl w:val="0"/>
                <w:numId w:val="31"/>
              </w:numPr>
              <w:ind w:left="743" w:hanging="425"/>
              <w:jc w:val="both"/>
            </w:pPr>
            <w:r w:rsidRPr="006A4F78">
              <w:t>индивидуальный и групповой коучинг</w:t>
            </w:r>
          </w:p>
          <w:p w14:paraId="274C3FBB" w14:textId="77777777" w:rsidR="007E7DCF" w:rsidRPr="006A4F78" w:rsidRDefault="007E7DCF" w:rsidP="001F7C3A">
            <w:pPr>
              <w:ind w:firstLine="317"/>
              <w:jc w:val="both"/>
            </w:pPr>
            <w:r w:rsidRPr="006A4F78">
              <w:t xml:space="preserve">К преподаванию привлекаются практики из ведущих предприятий и организаций, в том числе выпускники программ ДПО прошлых лет. </w:t>
            </w:r>
            <w:r w:rsidR="00C63B49" w:rsidRPr="006A4F78">
              <w:t>Деятельность практиков осуществляется под методической поддержкой сотрудников ИДПО</w:t>
            </w:r>
            <w:r w:rsidR="00A15CEB" w:rsidRPr="006A4F78">
              <w:t>.</w:t>
            </w:r>
          </w:p>
        </w:tc>
      </w:tr>
      <w:tr w:rsidR="00A47DF6" w:rsidRPr="006A4F78" w14:paraId="0E38F991" w14:textId="77777777" w:rsidTr="00C57464">
        <w:trPr>
          <w:jc w:val="center"/>
        </w:trPr>
        <w:tc>
          <w:tcPr>
            <w:tcW w:w="2194" w:type="dxa"/>
          </w:tcPr>
          <w:p w14:paraId="305B7928" w14:textId="77777777" w:rsidR="00A47DF6" w:rsidRPr="006A4F78" w:rsidRDefault="00146701" w:rsidP="001F7C3A">
            <w:pPr>
              <w:pStyle w:val="1"/>
              <w:tabs>
                <w:tab w:val="left" w:pos="284"/>
              </w:tabs>
              <w:suppressAutoHyphens/>
              <w:rPr>
                <w:b w:val="0"/>
              </w:rPr>
            </w:pPr>
            <w:r w:rsidRPr="006A4F78">
              <w:rPr>
                <w:b w:val="0"/>
              </w:rPr>
              <w:t xml:space="preserve">Подходы к </w:t>
            </w:r>
            <w:r w:rsidR="00A47DF6" w:rsidRPr="006A4F78">
              <w:rPr>
                <w:b w:val="0"/>
              </w:rPr>
              <w:t>реализации открытых программ профессионально</w:t>
            </w:r>
            <w:r w:rsidR="007B3DBE" w:rsidRPr="006A4F78">
              <w:rPr>
                <w:b w:val="0"/>
              </w:rPr>
              <w:t>й</w:t>
            </w:r>
            <w:r w:rsidR="00A47DF6" w:rsidRPr="006A4F78">
              <w:rPr>
                <w:b w:val="0"/>
              </w:rPr>
              <w:t xml:space="preserve"> переподготовки и повышения квалификации</w:t>
            </w:r>
          </w:p>
        </w:tc>
        <w:tc>
          <w:tcPr>
            <w:tcW w:w="2022" w:type="dxa"/>
          </w:tcPr>
          <w:p w14:paraId="4043B1A6" w14:textId="77777777" w:rsidR="00146701" w:rsidRPr="006A4F78" w:rsidRDefault="00146701" w:rsidP="001F7C3A">
            <w:pPr>
              <w:suppressAutoHyphens/>
              <w:jc w:val="both"/>
            </w:pPr>
          </w:p>
          <w:p w14:paraId="0002F70A" w14:textId="77777777" w:rsidR="00A47DF6" w:rsidRPr="006A4F78" w:rsidRDefault="00A47DF6" w:rsidP="001F7C3A">
            <w:pPr>
              <w:suppressAutoHyphens/>
              <w:jc w:val="both"/>
            </w:pPr>
          </w:p>
          <w:p w14:paraId="0CCBE3EC" w14:textId="77777777" w:rsidR="005909DE" w:rsidRPr="006A4F78" w:rsidRDefault="005909DE" w:rsidP="001F7C3A">
            <w:pPr>
              <w:suppressAutoHyphens/>
              <w:jc w:val="both"/>
            </w:pPr>
            <w:r w:rsidRPr="006A4F78">
              <w:t>Соотношение традиционных и активных методов обучения 50*50</w:t>
            </w:r>
          </w:p>
        </w:tc>
        <w:tc>
          <w:tcPr>
            <w:tcW w:w="5349" w:type="dxa"/>
          </w:tcPr>
          <w:p w14:paraId="04F38B70" w14:textId="77777777" w:rsidR="00A47DF6" w:rsidRPr="006A4F78" w:rsidRDefault="005909DE" w:rsidP="001F7C3A">
            <w:pPr>
              <w:pStyle w:val="13"/>
              <w:ind w:left="0" w:firstLine="567"/>
              <w:jc w:val="both"/>
              <w:rPr>
                <w:rFonts w:eastAsia="Times New Roman"/>
              </w:rPr>
            </w:pPr>
            <w:r w:rsidRPr="006A4F78">
              <w:rPr>
                <w:rFonts w:eastAsia="Times New Roman"/>
              </w:rPr>
              <w:t>В программах профессиональной переподготовки т</w:t>
            </w:r>
            <w:r w:rsidR="00A47DF6" w:rsidRPr="006A4F78">
              <w:rPr>
                <w:rFonts w:eastAsia="Times New Roman"/>
              </w:rPr>
              <w:t xml:space="preserve">радиционные методы обучения представлены лекциями, семинарами и практическими занятиями, что занимает </w:t>
            </w:r>
            <w:r w:rsidR="00A47819" w:rsidRPr="006A4F78">
              <w:rPr>
                <w:rFonts w:eastAsia="Times New Roman"/>
              </w:rPr>
              <w:t>не более 50%</w:t>
            </w:r>
            <w:r w:rsidR="00A47DF6" w:rsidRPr="006A4F78">
              <w:rPr>
                <w:rFonts w:eastAsia="Times New Roman"/>
              </w:rPr>
              <w:t xml:space="preserve"> аудиторного времени. Активные методы обучения предполагают анализ конкретных ситуаций, де</w:t>
            </w:r>
            <w:r w:rsidR="00A47819" w:rsidRPr="006A4F78">
              <w:rPr>
                <w:rFonts w:eastAsia="Times New Roman"/>
              </w:rPr>
              <w:t>ловые и ролевые игры, тренинги</w:t>
            </w:r>
          </w:p>
        </w:tc>
      </w:tr>
      <w:tr w:rsidR="00D3490E" w:rsidRPr="006A4F78" w14:paraId="1334AB6E" w14:textId="77777777" w:rsidTr="00C57464">
        <w:trPr>
          <w:trHeight w:val="541"/>
          <w:jc w:val="center"/>
        </w:trPr>
        <w:tc>
          <w:tcPr>
            <w:tcW w:w="9565" w:type="dxa"/>
            <w:gridSpan w:val="3"/>
          </w:tcPr>
          <w:p w14:paraId="3ACADAB2" w14:textId="77777777" w:rsidR="00D3490E" w:rsidRPr="006A4F78" w:rsidRDefault="007027E2" w:rsidP="001F7C3A">
            <w:pPr>
              <w:pStyle w:val="3"/>
              <w:numPr>
                <w:ilvl w:val="0"/>
                <w:numId w:val="18"/>
              </w:numPr>
              <w:ind w:left="454"/>
              <w:jc w:val="both"/>
              <w:rPr>
                <w:b/>
              </w:rPr>
            </w:pPr>
            <w:r w:rsidRPr="006A4F78">
              <w:rPr>
                <w:b/>
              </w:rPr>
              <w:t>Маркетинг</w:t>
            </w:r>
            <w:r w:rsidR="0082360C" w:rsidRPr="006A4F78">
              <w:rPr>
                <w:b/>
              </w:rPr>
              <w:t xml:space="preserve"> и про</w:t>
            </w:r>
            <w:r w:rsidR="0053331E" w:rsidRPr="006A4F78">
              <w:rPr>
                <w:b/>
              </w:rPr>
              <w:t>дажи</w:t>
            </w:r>
          </w:p>
        </w:tc>
      </w:tr>
      <w:tr w:rsidR="00B4177A" w:rsidRPr="006A4F78" w14:paraId="47750358" w14:textId="77777777" w:rsidTr="00C57464">
        <w:trPr>
          <w:trHeight w:val="1583"/>
          <w:jc w:val="center"/>
        </w:trPr>
        <w:tc>
          <w:tcPr>
            <w:tcW w:w="2194" w:type="dxa"/>
            <w:vMerge w:val="restart"/>
          </w:tcPr>
          <w:p w14:paraId="66A16523" w14:textId="77777777" w:rsidR="00B4177A" w:rsidRPr="006A4F78" w:rsidRDefault="002E3624" w:rsidP="001F7C3A">
            <w:r w:rsidRPr="006A4F78">
              <w:t>Маркетинговая кампания по продвижению</w:t>
            </w:r>
            <w:r w:rsidR="00B4177A" w:rsidRPr="006A4F78">
              <w:t xml:space="preserve"> бренда НИУ ВШЭ – Санкт-Петербург в сфере бизнес-образования</w:t>
            </w:r>
          </w:p>
          <w:p w14:paraId="58B1E92C" w14:textId="77777777" w:rsidR="00B4177A" w:rsidRPr="006A4F78" w:rsidRDefault="00B4177A" w:rsidP="001F7C3A">
            <w:pPr>
              <w:pStyle w:val="1"/>
              <w:tabs>
                <w:tab w:val="left" w:pos="284"/>
              </w:tabs>
              <w:suppressAutoHyphens/>
              <w:rPr>
                <w:b w:val="0"/>
              </w:rPr>
            </w:pPr>
          </w:p>
        </w:tc>
        <w:tc>
          <w:tcPr>
            <w:tcW w:w="2022" w:type="dxa"/>
            <w:shd w:val="clear" w:color="auto" w:fill="auto"/>
          </w:tcPr>
          <w:p w14:paraId="3C4B27AF" w14:textId="77777777" w:rsidR="00B4177A" w:rsidRPr="006A4F78" w:rsidRDefault="00B4177A" w:rsidP="001F7C3A">
            <w:pPr>
              <w:suppressAutoHyphens/>
            </w:pPr>
            <w:r w:rsidRPr="006A4F78">
              <w:t>Пополнение базы конт</w:t>
            </w:r>
            <w:r w:rsidR="00C856C3" w:rsidRPr="006A4F78">
              <w:t>актов ИДПО на 2</w:t>
            </w:r>
            <w:r w:rsidR="00465A76" w:rsidRPr="006A4F78">
              <w:t>,5</w:t>
            </w:r>
            <w:r w:rsidR="00C856C3" w:rsidRPr="006A4F78">
              <w:t xml:space="preserve"> тыс. контактов</w:t>
            </w:r>
            <w:r w:rsidRPr="006A4F78">
              <w:t xml:space="preserve"> </w:t>
            </w:r>
          </w:p>
          <w:p w14:paraId="2A3E313A" w14:textId="77777777" w:rsidR="00B4177A" w:rsidRPr="006A4F78" w:rsidRDefault="00B4177A" w:rsidP="001F7C3A">
            <w:pPr>
              <w:suppressAutoHyphens/>
              <w:jc w:val="both"/>
            </w:pPr>
          </w:p>
        </w:tc>
        <w:tc>
          <w:tcPr>
            <w:tcW w:w="5349" w:type="dxa"/>
            <w:shd w:val="clear" w:color="auto" w:fill="auto"/>
          </w:tcPr>
          <w:p w14:paraId="2EF350F1" w14:textId="77777777" w:rsidR="00B4177A" w:rsidRPr="006A4F78" w:rsidRDefault="00B4177A" w:rsidP="001F7C3A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6A4F78">
              <w:rPr>
                <w:bCs/>
              </w:rPr>
              <w:t xml:space="preserve">В </w:t>
            </w:r>
            <w:r w:rsidR="00CB78CD" w:rsidRPr="006A4F78">
              <w:rPr>
                <w:bCs/>
              </w:rPr>
              <w:t>2018 году</w:t>
            </w:r>
            <w:r w:rsidR="00465A76" w:rsidRPr="006A4F78">
              <w:rPr>
                <w:bCs/>
              </w:rPr>
              <w:t xml:space="preserve"> была реализована комплексная маркетинговая кампания по продвижению образовательных продуктов ИДПО. З</w:t>
            </w:r>
            <w:r w:rsidR="00C856C3" w:rsidRPr="006A4F78">
              <w:rPr>
                <w:bCs/>
              </w:rPr>
              <w:t>а счет этого уд</w:t>
            </w:r>
            <w:r w:rsidR="00465A76" w:rsidRPr="006A4F78">
              <w:rPr>
                <w:bCs/>
              </w:rPr>
              <w:t>алось расширить воронку продаж, и</w:t>
            </w:r>
            <w:r w:rsidR="00C856C3" w:rsidRPr="006A4F78">
              <w:rPr>
                <w:bCs/>
              </w:rPr>
              <w:t xml:space="preserve"> как итог</w:t>
            </w:r>
            <w:r w:rsidR="00465A76" w:rsidRPr="006A4F78">
              <w:rPr>
                <w:bCs/>
              </w:rPr>
              <w:t>,</w:t>
            </w:r>
            <w:r w:rsidR="00C856C3" w:rsidRPr="006A4F78">
              <w:rPr>
                <w:bCs/>
              </w:rPr>
              <w:t xml:space="preserve"> увеличить количество слушателей на</w:t>
            </w:r>
            <w:r w:rsidR="00465A76" w:rsidRPr="006A4F78">
              <w:rPr>
                <w:bCs/>
              </w:rPr>
              <w:t xml:space="preserve"> ряде направлений</w:t>
            </w:r>
            <w:r w:rsidR="00C856C3" w:rsidRPr="006A4F78">
              <w:rPr>
                <w:bCs/>
              </w:rPr>
              <w:t xml:space="preserve"> </w:t>
            </w:r>
            <w:r w:rsidR="00465A76" w:rsidRPr="006A4F78">
              <w:rPr>
                <w:bCs/>
              </w:rPr>
              <w:t>подготовки.</w:t>
            </w:r>
            <w:r w:rsidR="00C856C3" w:rsidRPr="006A4F78">
              <w:rPr>
                <w:bCs/>
              </w:rPr>
              <w:t xml:space="preserve"> </w:t>
            </w:r>
          </w:p>
        </w:tc>
      </w:tr>
      <w:tr w:rsidR="00C856C3" w:rsidRPr="006A4F78" w14:paraId="5D607BFD" w14:textId="77777777" w:rsidTr="00C57464">
        <w:trPr>
          <w:trHeight w:val="1341"/>
          <w:jc w:val="center"/>
        </w:trPr>
        <w:tc>
          <w:tcPr>
            <w:tcW w:w="2194" w:type="dxa"/>
            <w:vMerge/>
          </w:tcPr>
          <w:p w14:paraId="6F0E1FFB" w14:textId="77777777" w:rsidR="00C856C3" w:rsidRPr="006A4F78" w:rsidRDefault="00C856C3" w:rsidP="001F7C3A"/>
        </w:tc>
        <w:tc>
          <w:tcPr>
            <w:tcW w:w="2022" w:type="dxa"/>
            <w:shd w:val="clear" w:color="auto" w:fill="auto"/>
          </w:tcPr>
          <w:p w14:paraId="0BEDD84C" w14:textId="77777777" w:rsidR="00C856C3" w:rsidRPr="006A4F78" w:rsidRDefault="00C856C3" w:rsidP="001F7C3A">
            <w:pPr>
              <w:suppressAutoHyphens/>
            </w:pPr>
            <w:r w:rsidRPr="006A4F78">
              <w:t>Более 160 публикаций в социальных сетях и более 40 публикаций на сайте ИДПО</w:t>
            </w:r>
          </w:p>
        </w:tc>
        <w:tc>
          <w:tcPr>
            <w:tcW w:w="5349" w:type="dxa"/>
            <w:shd w:val="clear" w:color="auto" w:fill="auto"/>
          </w:tcPr>
          <w:p w14:paraId="3E8F95AE" w14:textId="77777777" w:rsidR="00C856C3" w:rsidRPr="006A4F78" w:rsidRDefault="002E3624" w:rsidP="001F7C3A">
            <w:pPr>
              <w:autoSpaceDE w:val="0"/>
              <w:autoSpaceDN w:val="0"/>
              <w:adjustRightInd w:val="0"/>
              <w:ind w:firstLine="600"/>
              <w:jc w:val="both"/>
              <w:rPr>
                <w:bCs/>
              </w:rPr>
            </w:pPr>
            <w:r w:rsidRPr="006A4F78">
              <w:rPr>
                <w:bCs/>
              </w:rPr>
              <w:t xml:space="preserve">В отчетном периоде была проведена полномасштабная </w:t>
            </w:r>
            <w:r w:rsidR="00001F7B" w:rsidRPr="006A4F78">
              <w:rPr>
                <w:bCs/>
              </w:rPr>
              <w:t xml:space="preserve">рекламная кампания в социальных сетях (преимущественно </w:t>
            </w:r>
            <w:r w:rsidR="00001F7B" w:rsidRPr="006A4F78">
              <w:rPr>
                <w:bCs/>
                <w:lang w:val="en-US"/>
              </w:rPr>
              <w:t>Facebook</w:t>
            </w:r>
            <w:r w:rsidR="00001F7B" w:rsidRPr="006A4F78">
              <w:rPr>
                <w:bCs/>
              </w:rPr>
              <w:t>)</w:t>
            </w:r>
            <w:r w:rsidRPr="006A4F78">
              <w:rPr>
                <w:bCs/>
              </w:rPr>
              <w:t xml:space="preserve"> с акцентом на высокочастотное взаимодействие с целевой аудиторией и контентной составляющей. </w:t>
            </w:r>
          </w:p>
          <w:p w14:paraId="256E0549" w14:textId="77777777" w:rsidR="002E3624" w:rsidRPr="006A4F78" w:rsidRDefault="00DE24B9" w:rsidP="001F7C3A">
            <w:pPr>
              <w:autoSpaceDE w:val="0"/>
              <w:autoSpaceDN w:val="0"/>
              <w:adjustRightInd w:val="0"/>
              <w:ind w:firstLine="600"/>
              <w:jc w:val="both"/>
              <w:rPr>
                <w:bCs/>
              </w:rPr>
            </w:pPr>
            <w:r w:rsidRPr="006A4F78">
              <w:rPr>
                <w:bCs/>
              </w:rPr>
              <w:t>Основные категории публикаций в социальных сетях:</w:t>
            </w:r>
          </w:p>
          <w:p w14:paraId="08CD8988" w14:textId="77777777" w:rsidR="002E3624" w:rsidRPr="006A4F78" w:rsidRDefault="0089218A" w:rsidP="000B20D8">
            <w:pPr>
              <w:pStyle w:val="af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bCs/>
              </w:rPr>
            </w:pPr>
            <w:r w:rsidRPr="006A4F78">
              <w:rPr>
                <w:bCs/>
              </w:rPr>
              <w:t>а</w:t>
            </w:r>
            <w:r w:rsidR="002E3624" w:rsidRPr="006A4F78">
              <w:rPr>
                <w:bCs/>
              </w:rPr>
              <w:t>нонсы запусков программ и анонсы открытых мероприятий</w:t>
            </w:r>
          </w:p>
          <w:p w14:paraId="5021C8DF" w14:textId="77777777" w:rsidR="002E3624" w:rsidRPr="006A4F78" w:rsidRDefault="0089218A" w:rsidP="000B20D8">
            <w:pPr>
              <w:pStyle w:val="af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bCs/>
              </w:rPr>
            </w:pPr>
            <w:r w:rsidRPr="006A4F78">
              <w:rPr>
                <w:bCs/>
              </w:rPr>
              <w:lastRenderedPageBreak/>
              <w:t>п</w:t>
            </w:r>
            <w:r w:rsidR="002E3624" w:rsidRPr="006A4F78">
              <w:rPr>
                <w:bCs/>
              </w:rPr>
              <w:t>ост-релизы открытых мероприятий</w:t>
            </w:r>
          </w:p>
          <w:p w14:paraId="3B240222" w14:textId="77777777" w:rsidR="002E3624" w:rsidRPr="000B20D8" w:rsidRDefault="0089218A" w:rsidP="000B20D8">
            <w:pPr>
              <w:pStyle w:val="af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bCs/>
              </w:rPr>
            </w:pPr>
            <w:r w:rsidRPr="000B20D8">
              <w:rPr>
                <w:bCs/>
              </w:rPr>
              <w:t>к</w:t>
            </w:r>
            <w:r w:rsidR="002E3624" w:rsidRPr="000B20D8">
              <w:rPr>
                <w:bCs/>
              </w:rPr>
              <w:t>омментарии руководителей, преподавателей и тренеров программ по всем направлениям подготовки</w:t>
            </w:r>
          </w:p>
          <w:p w14:paraId="6F729423" w14:textId="77777777" w:rsidR="002E3624" w:rsidRPr="000B20D8" w:rsidRDefault="0089218A" w:rsidP="000B20D8">
            <w:pPr>
              <w:pStyle w:val="af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bCs/>
              </w:rPr>
            </w:pPr>
            <w:r w:rsidRPr="000B20D8">
              <w:rPr>
                <w:bCs/>
              </w:rPr>
              <w:t>к</w:t>
            </w:r>
            <w:r w:rsidR="002E3624" w:rsidRPr="000B20D8">
              <w:rPr>
                <w:bCs/>
              </w:rPr>
              <w:t>омментарии слушателей, выпускников программ по всем направлениям подготовки</w:t>
            </w:r>
          </w:p>
          <w:p w14:paraId="19A9EEFD" w14:textId="77777777" w:rsidR="002E3624" w:rsidRPr="000B20D8" w:rsidRDefault="0089218A" w:rsidP="000B20D8">
            <w:pPr>
              <w:pStyle w:val="af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bCs/>
              </w:rPr>
            </w:pPr>
            <w:r w:rsidRPr="000B20D8">
              <w:rPr>
                <w:bCs/>
              </w:rPr>
              <w:t>м</w:t>
            </w:r>
            <w:r w:rsidR="002E3624" w:rsidRPr="000B20D8">
              <w:rPr>
                <w:bCs/>
              </w:rPr>
              <w:t>атериалы с формальной информацией о программах (даты старта, продолжительность, основное содержание и пр.)</w:t>
            </w:r>
          </w:p>
          <w:p w14:paraId="27422585" w14:textId="77777777" w:rsidR="00DE24B9" w:rsidRPr="000B20D8" w:rsidRDefault="0089218A" w:rsidP="000B20D8">
            <w:pPr>
              <w:pStyle w:val="af5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743" w:hanging="425"/>
              <w:jc w:val="both"/>
              <w:rPr>
                <w:bCs/>
              </w:rPr>
            </w:pPr>
            <w:r w:rsidRPr="000B20D8">
              <w:rPr>
                <w:bCs/>
              </w:rPr>
              <w:t>р</w:t>
            </w:r>
            <w:r w:rsidR="00DE24B9" w:rsidRPr="000B20D8">
              <w:rPr>
                <w:bCs/>
              </w:rPr>
              <w:t>епортажи о прохождении обучения по программам</w:t>
            </w:r>
          </w:p>
          <w:p w14:paraId="2FA62F57" w14:textId="77777777" w:rsidR="00001F7B" w:rsidRPr="006A4F78" w:rsidRDefault="00001F7B" w:rsidP="001F7C3A">
            <w:pPr>
              <w:autoSpaceDE w:val="0"/>
              <w:autoSpaceDN w:val="0"/>
              <w:adjustRightInd w:val="0"/>
              <w:ind w:firstLine="600"/>
              <w:jc w:val="both"/>
              <w:rPr>
                <w:bCs/>
              </w:rPr>
            </w:pPr>
            <w:r w:rsidRPr="006A4F78">
              <w:rPr>
                <w:bCs/>
              </w:rPr>
              <w:t xml:space="preserve">Средняя частота </w:t>
            </w:r>
            <w:r w:rsidR="007B0EE5">
              <w:rPr>
                <w:bCs/>
              </w:rPr>
              <w:t>публикаций в социальной сети</w:t>
            </w:r>
            <w:r w:rsidRPr="006A4F78">
              <w:rPr>
                <w:bCs/>
              </w:rPr>
              <w:t xml:space="preserve"> – 3-4 публикации в неделю.</w:t>
            </w:r>
          </w:p>
          <w:p w14:paraId="1572F626" w14:textId="77777777" w:rsidR="00DE24B9" w:rsidRPr="006A4F78" w:rsidRDefault="00DE24B9" w:rsidP="001F7C3A">
            <w:pPr>
              <w:autoSpaceDE w:val="0"/>
              <w:autoSpaceDN w:val="0"/>
              <w:adjustRightInd w:val="0"/>
              <w:ind w:firstLine="600"/>
              <w:jc w:val="both"/>
              <w:rPr>
                <w:bCs/>
              </w:rPr>
            </w:pPr>
            <w:r w:rsidRPr="006A4F78">
              <w:rPr>
                <w:bCs/>
              </w:rPr>
              <w:t>Посре</w:t>
            </w:r>
            <w:r w:rsidR="007B0EE5">
              <w:rPr>
                <w:bCs/>
              </w:rPr>
              <w:t>дством сайта ИДПО</w:t>
            </w:r>
            <w:r w:rsidRPr="006A4F78">
              <w:rPr>
                <w:bCs/>
              </w:rPr>
              <w:t xml:space="preserve"> также поддерживалось информационное поле </w:t>
            </w:r>
            <w:r w:rsidR="00001F7B" w:rsidRPr="006A4F78">
              <w:rPr>
                <w:bCs/>
              </w:rPr>
              <w:t>для продвижения образовательных услуг, а именно размещались следующие типы публикаций:</w:t>
            </w:r>
          </w:p>
          <w:p w14:paraId="7659C59A" w14:textId="77777777" w:rsidR="00001F7B" w:rsidRPr="006D3903" w:rsidRDefault="0089218A" w:rsidP="006D3903">
            <w:pPr>
              <w:pStyle w:val="af5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903">
              <w:rPr>
                <w:bCs/>
              </w:rPr>
              <w:t>а</w:t>
            </w:r>
            <w:r w:rsidR="00001F7B" w:rsidRPr="006D3903">
              <w:rPr>
                <w:bCs/>
              </w:rPr>
              <w:t>нонсы предстоящих открытых мероприятий</w:t>
            </w:r>
          </w:p>
          <w:p w14:paraId="6CFE8ED1" w14:textId="77777777" w:rsidR="00001F7B" w:rsidRPr="006D3903" w:rsidRDefault="0089218A" w:rsidP="006D3903">
            <w:pPr>
              <w:pStyle w:val="af5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903">
              <w:rPr>
                <w:bCs/>
              </w:rPr>
              <w:t>и</w:t>
            </w:r>
            <w:r w:rsidR="00001F7B" w:rsidRPr="006D3903">
              <w:rPr>
                <w:bCs/>
              </w:rPr>
              <w:t>нтервью с руководителями и преподавателями программ</w:t>
            </w:r>
          </w:p>
          <w:p w14:paraId="7CB9DB16" w14:textId="77777777" w:rsidR="00001F7B" w:rsidRPr="006D3903" w:rsidRDefault="0089218A" w:rsidP="006D3903">
            <w:pPr>
              <w:pStyle w:val="af5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903">
              <w:rPr>
                <w:bCs/>
              </w:rPr>
              <w:t>и</w:t>
            </w:r>
            <w:r w:rsidR="00001F7B" w:rsidRPr="006D3903">
              <w:rPr>
                <w:bCs/>
              </w:rPr>
              <w:t>нтервью с выпускниками программ</w:t>
            </w:r>
          </w:p>
          <w:p w14:paraId="0116E23E" w14:textId="77777777" w:rsidR="00001F7B" w:rsidRPr="006D3903" w:rsidRDefault="0089218A" w:rsidP="006D3903">
            <w:pPr>
              <w:pStyle w:val="af5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903">
              <w:rPr>
                <w:bCs/>
              </w:rPr>
              <w:t>ф</w:t>
            </w:r>
            <w:r w:rsidR="00001F7B" w:rsidRPr="006D3903">
              <w:rPr>
                <w:bCs/>
              </w:rPr>
              <w:t>отоотчеты и репортажи о прохождении обучения на программах</w:t>
            </w:r>
            <w:r w:rsidR="00F302E6" w:rsidRPr="006D3903">
              <w:rPr>
                <w:bCs/>
              </w:rPr>
              <w:t>, запусках и выпусках программ</w:t>
            </w:r>
          </w:p>
          <w:p w14:paraId="65F212C1" w14:textId="77777777" w:rsidR="00001F7B" w:rsidRPr="006D3903" w:rsidRDefault="0089218A" w:rsidP="006D3903">
            <w:pPr>
              <w:pStyle w:val="af5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903">
              <w:rPr>
                <w:bCs/>
              </w:rPr>
              <w:t>м</w:t>
            </w:r>
            <w:r w:rsidR="00001F7B" w:rsidRPr="006D3903">
              <w:rPr>
                <w:bCs/>
              </w:rPr>
              <w:t>атериалы по итогам деятельности подразделения</w:t>
            </w:r>
          </w:p>
          <w:p w14:paraId="12C652BB" w14:textId="77777777" w:rsidR="00001F7B" w:rsidRPr="006D3903" w:rsidRDefault="0089218A" w:rsidP="006D3903">
            <w:pPr>
              <w:pStyle w:val="af5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3903">
              <w:rPr>
                <w:bCs/>
              </w:rPr>
              <w:t>м</w:t>
            </w:r>
            <w:r w:rsidR="00C13F20" w:rsidRPr="006D3903">
              <w:rPr>
                <w:bCs/>
              </w:rPr>
              <w:t>атериалы по итогам участия экспертов ИДПО ВШЭ во внешних мероприятиях</w:t>
            </w:r>
          </w:p>
        </w:tc>
      </w:tr>
      <w:tr w:rsidR="00C856C3" w:rsidRPr="006A4F78" w14:paraId="5834CE9B" w14:textId="77777777" w:rsidTr="00C57464">
        <w:trPr>
          <w:trHeight w:val="1262"/>
          <w:jc w:val="center"/>
        </w:trPr>
        <w:tc>
          <w:tcPr>
            <w:tcW w:w="2194" w:type="dxa"/>
            <w:vMerge/>
          </w:tcPr>
          <w:p w14:paraId="5981919E" w14:textId="77777777" w:rsidR="00C856C3" w:rsidRPr="006A4F78" w:rsidRDefault="00C856C3" w:rsidP="001F7C3A"/>
        </w:tc>
        <w:tc>
          <w:tcPr>
            <w:tcW w:w="2022" w:type="dxa"/>
            <w:shd w:val="clear" w:color="auto" w:fill="auto"/>
          </w:tcPr>
          <w:p w14:paraId="5ABC4C23" w14:textId="77777777" w:rsidR="00C856C3" w:rsidRPr="006A4F78" w:rsidRDefault="00C856C3" w:rsidP="001F7C3A">
            <w:pPr>
              <w:suppressAutoHyphens/>
            </w:pPr>
            <w:r w:rsidRPr="006A4F78">
              <w:t>Проведено 17 мероприятий в поддержку открытых программ</w:t>
            </w:r>
          </w:p>
        </w:tc>
        <w:tc>
          <w:tcPr>
            <w:tcW w:w="5349" w:type="dxa"/>
            <w:shd w:val="clear" w:color="auto" w:fill="auto"/>
          </w:tcPr>
          <w:p w14:paraId="04C1D095" w14:textId="77777777" w:rsidR="005A2126" w:rsidRPr="006A4F78" w:rsidRDefault="005A2126" w:rsidP="001F7C3A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6A4F78">
              <w:rPr>
                <w:bCs/>
              </w:rPr>
              <w:t>В отчетном периоде была проведена серия открытых мероприятий.</w:t>
            </w:r>
          </w:p>
          <w:p w14:paraId="1A6B8CE4" w14:textId="77777777" w:rsidR="005A2126" w:rsidRPr="006A4F78" w:rsidRDefault="005A2126" w:rsidP="001F7C3A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6A4F78">
              <w:rPr>
                <w:bCs/>
              </w:rPr>
              <w:t>Мероприятия выполняют следующие основные функции:</w:t>
            </w:r>
          </w:p>
          <w:p w14:paraId="2B08D97A" w14:textId="77777777" w:rsidR="005A2126" w:rsidRPr="006D3903" w:rsidRDefault="005A2126" w:rsidP="006D3903">
            <w:pPr>
              <w:pStyle w:val="af5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743"/>
              <w:jc w:val="both"/>
              <w:rPr>
                <w:bCs/>
              </w:rPr>
            </w:pPr>
            <w:r w:rsidRPr="006D3903">
              <w:rPr>
                <w:bCs/>
              </w:rPr>
              <w:t>повышение уровня информированности потенциальных слушателей о программах обучения, их содержании и особенностях</w:t>
            </w:r>
          </w:p>
          <w:p w14:paraId="0D8BDE36" w14:textId="77777777" w:rsidR="005A2126" w:rsidRPr="006D3903" w:rsidRDefault="005A2126" w:rsidP="006D3903">
            <w:pPr>
              <w:pStyle w:val="af5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743"/>
              <w:jc w:val="both"/>
              <w:rPr>
                <w:bCs/>
              </w:rPr>
            </w:pPr>
            <w:r w:rsidRPr="006D3903">
              <w:rPr>
                <w:bCs/>
              </w:rPr>
              <w:t>прохождение «тест-драйва» занятий за счет участия в мастер-классах от руководителей и преподавателей программ</w:t>
            </w:r>
          </w:p>
          <w:p w14:paraId="49D87CA2" w14:textId="77777777" w:rsidR="005A2126" w:rsidRPr="006D3903" w:rsidRDefault="005A2126" w:rsidP="006D3903">
            <w:pPr>
              <w:pStyle w:val="af5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743"/>
              <w:jc w:val="both"/>
              <w:rPr>
                <w:bCs/>
              </w:rPr>
            </w:pPr>
            <w:r w:rsidRPr="006D3903">
              <w:rPr>
                <w:bCs/>
              </w:rPr>
              <w:t>непосредственное личное общение с руководителями программ</w:t>
            </w:r>
          </w:p>
          <w:p w14:paraId="1132237A" w14:textId="77777777" w:rsidR="0089218A" w:rsidRPr="006D3903" w:rsidRDefault="005A2126" w:rsidP="006D3903">
            <w:pPr>
              <w:pStyle w:val="af5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743"/>
              <w:jc w:val="both"/>
              <w:rPr>
                <w:bCs/>
              </w:rPr>
            </w:pPr>
            <w:r w:rsidRPr="006D3903">
              <w:rPr>
                <w:bCs/>
              </w:rPr>
              <w:t>непосредственное общение с менеджерами отдела маркетинга и продаж по организационным моментам поступления на программы</w:t>
            </w:r>
          </w:p>
          <w:p w14:paraId="4B87C3E1" w14:textId="77777777" w:rsidR="0089218A" w:rsidRPr="006A4F78" w:rsidRDefault="0089218A" w:rsidP="001F7C3A">
            <w:pPr>
              <w:autoSpaceDE w:val="0"/>
              <w:autoSpaceDN w:val="0"/>
              <w:adjustRightInd w:val="0"/>
              <w:ind w:firstLine="600"/>
              <w:jc w:val="both"/>
              <w:rPr>
                <w:bCs/>
              </w:rPr>
            </w:pPr>
          </w:p>
          <w:p w14:paraId="3272704C" w14:textId="77777777" w:rsidR="0089218A" w:rsidRPr="006A4F78" w:rsidRDefault="0089218A" w:rsidP="001F7C3A">
            <w:pPr>
              <w:autoSpaceDE w:val="0"/>
              <w:autoSpaceDN w:val="0"/>
              <w:adjustRightInd w:val="0"/>
              <w:ind w:firstLine="600"/>
              <w:jc w:val="both"/>
              <w:rPr>
                <w:bCs/>
              </w:rPr>
            </w:pPr>
            <w:r w:rsidRPr="006A4F78">
              <w:rPr>
                <w:bCs/>
              </w:rPr>
              <w:t>Основные форматы мероприятий:</w:t>
            </w:r>
          </w:p>
          <w:p w14:paraId="6B4ADA1D" w14:textId="77777777" w:rsidR="009F6F33" w:rsidRDefault="0089218A" w:rsidP="009F6F33">
            <w:pPr>
              <w:pStyle w:val="af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43"/>
              <w:jc w:val="both"/>
              <w:rPr>
                <w:bCs/>
              </w:rPr>
            </w:pPr>
            <w:r w:rsidRPr="009F6F33">
              <w:rPr>
                <w:bCs/>
              </w:rPr>
              <w:lastRenderedPageBreak/>
              <w:t>Дни открытых дверей бизнес-образования (представлены все направление подготовки)</w:t>
            </w:r>
          </w:p>
          <w:p w14:paraId="319E87D1" w14:textId="77777777" w:rsidR="009F6F33" w:rsidRDefault="0089218A" w:rsidP="009F6F33">
            <w:pPr>
              <w:pStyle w:val="af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43"/>
              <w:jc w:val="both"/>
              <w:rPr>
                <w:bCs/>
              </w:rPr>
            </w:pPr>
            <w:r w:rsidRPr="009F6F33">
              <w:rPr>
                <w:bCs/>
              </w:rPr>
              <w:t>Презентации конкретных программ</w:t>
            </w:r>
          </w:p>
          <w:p w14:paraId="29CD2B61" w14:textId="77777777" w:rsidR="009F6F33" w:rsidRDefault="0089218A" w:rsidP="009F6F33">
            <w:pPr>
              <w:pStyle w:val="af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43"/>
              <w:jc w:val="both"/>
              <w:rPr>
                <w:bCs/>
              </w:rPr>
            </w:pPr>
            <w:r w:rsidRPr="009F6F33">
              <w:rPr>
                <w:bCs/>
              </w:rPr>
              <w:t>Онлайн презентации и мастер-классы по отдельным направлениям подготовки/программам (в формате вебинаров)</w:t>
            </w:r>
          </w:p>
          <w:p w14:paraId="3F05E288" w14:textId="77777777" w:rsidR="0089218A" w:rsidRPr="009F6F33" w:rsidRDefault="0089218A" w:rsidP="009F6F33">
            <w:pPr>
              <w:pStyle w:val="af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43"/>
              <w:jc w:val="both"/>
              <w:rPr>
                <w:bCs/>
              </w:rPr>
            </w:pPr>
            <w:r w:rsidRPr="009F6F33">
              <w:rPr>
                <w:bCs/>
              </w:rPr>
              <w:t>Бизнес-встречи</w:t>
            </w:r>
          </w:p>
          <w:p w14:paraId="5FD06162" w14:textId="77777777" w:rsidR="00C856C3" w:rsidRPr="006A4F78" w:rsidRDefault="002E3624" w:rsidP="001F7C3A">
            <w:pPr>
              <w:autoSpaceDE w:val="0"/>
              <w:autoSpaceDN w:val="0"/>
              <w:adjustRightInd w:val="0"/>
              <w:ind w:firstLine="600"/>
              <w:jc w:val="both"/>
              <w:rPr>
                <w:bCs/>
              </w:rPr>
            </w:pPr>
            <w:r w:rsidRPr="006A4F78">
              <w:rPr>
                <w:bCs/>
              </w:rPr>
              <w:t>Средняя явка</w:t>
            </w:r>
            <w:r w:rsidR="00895E81" w:rsidRPr="006A4F78">
              <w:rPr>
                <w:bCs/>
              </w:rPr>
              <w:t xml:space="preserve"> на мероприятия (т.е. </w:t>
            </w:r>
            <w:r w:rsidR="00B31994" w:rsidRPr="006A4F78">
              <w:rPr>
                <w:bCs/>
              </w:rPr>
              <w:t xml:space="preserve">процент </w:t>
            </w:r>
            <w:r w:rsidR="00895E81" w:rsidRPr="006A4F78">
              <w:rPr>
                <w:bCs/>
              </w:rPr>
              <w:t>пришедших</w:t>
            </w:r>
            <w:r w:rsidR="00B31994" w:rsidRPr="006A4F78">
              <w:rPr>
                <w:bCs/>
              </w:rPr>
              <w:t xml:space="preserve"> участников</w:t>
            </w:r>
            <w:r w:rsidR="00895E81" w:rsidRPr="006A4F78">
              <w:rPr>
                <w:bCs/>
              </w:rPr>
              <w:t xml:space="preserve"> от количества зарегистрировавшихся) составляет</w:t>
            </w:r>
            <w:r w:rsidR="0010572F" w:rsidRPr="006A4F78">
              <w:rPr>
                <w:bCs/>
              </w:rPr>
              <w:t xml:space="preserve"> 60</w:t>
            </w:r>
            <w:r w:rsidRPr="006A4F78">
              <w:rPr>
                <w:bCs/>
              </w:rPr>
              <w:t>%</w:t>
            </w:r>
            <w:r w:rsidR="00895E81" w:rsidRPr="006A4F78">
              <w:rPr>
                <w:bCs/>
              </w:rPr>
              <w:t>.</w:t>
            </w:r>
          </w:p>
        </w:tc>
      </w:tr>
      <w:tr w:rsidR="00B4177A" w:rsidRPr="006A4F78" w14:paraId="09D7F834" w14:textId="77777777" w:rsidTr="00C57464">
        <w:trPr>
          <w:trHeight w:val="3549"/>
          <w:jc w:val="center"/>
        </w:trPr>
        <w:tc>
          <w:tcPr>
            <w:tcW w:w="2194" w:type="dxa"/>
            <w:vMerge/>
          </w:tcPr>
          <w:p w14:paraId="7CE7009F" w14:textId="77777777" w:rsidR="00B4177A" w:rsidRPr="006A4F78" w:rsidRDefault="00B4177A" w:rsidP="001F7C3A"/>
        </w:tc>
        <w:tc>
          <w:tcPr>
            <w:tcW w:w="2022" w:type="dxa"/>
            <w:shd w:val="clear" w:color="auto" w:fill="auto"/>
          </w:tcPr>
          <w:p w14:paraId="450FDEAE" w14:textId="77777777" w:rsidR="00B4177A" w:rsidRPr="006A4F78" w:rsidRDefault="00B4177A" w:rsidP="001F7C3A">
            <w:pPr>
              <w:suppressAutoHyphens/>
            </w:pPr>
            <w:r w:rsidRPr="006A4F78">
              <w:t>Организация и проведение II российско-китайский экономического форума «Восточная перспектива российской экономики»</w:t>
            </w:r>
          </w:p>
        </w:tc>
        <w:tc>
          <w:tcPr>
            <w:tcW w:w="5349" w:type="dxa"/>
            <w:shd w:val="clear" w:color="auto" w:fill="auto"/>
          </w:tcPr>
          <w:p w14:paraId="0CDE8A10" w14:textId="77777777" w:rsidR="00B4177A" w:rsidRPr="006A4F78" w:rsidRDefault="00B4177A" w:rsidP="001F7C3A">
            <w:pPr>
              <w:ind w:firstLine="606"/>
              <w:rPr>
                <w:color w:val="000000"/>
                <w:shd w:val="clear" w:color="auto" w:fill="FFFFFF"/>
              </w:rPr>
            </w:pPr>
            <w:r w:rsidRPr="006A4F78">
              <w:rPr>
                <w:color w:val="000000"/>
                <w:shd w:val="clear" w:color="auto" w:fill="FFFFFF"/>
              </w:rPr>
              <w:t xml:space="preserve">28.02.2018 – 02.03.2018 в рамках празднования Китайского нового года состоялся </w:t>
            </w:r>
            <w:r w:rsidRPr="006A4F78">
              <w:t>II российско-китайский экономический форум «Восточная перспектива российской экономики»</w:t>
            </w:r>
            <w:r w:rsidRPr="006A4F78">
              <w:rPr>
                <w:color w:val="000000"/>
                <w:shd w:val="clear" w:color="auto" w:fill="FFFFFF"/>
              </w:rPr>
              <w:t xml:space="preserve">, организованная НИУ ВШЭ - Санкт-Петербург при поддержке Комитета по внешним связям Правительства Санкт-Петербурга, Генерального консульства Китайской Народной Республики в Санкт-Петербурге, Банка развития Китая, </w:t>
            </w:r>
            <w:proofErr w:type="spellStart"/>
            <w:r w:rsidRPr="006A4F78">
              <w:rPr>
                <w:color w:val="000000"/>
                <w:shd w:val="clear" w:color="auto" w:fill="FFFFFF"/>
              </w:rPr>
              <w:t>АйСиБиСи</w:t>
            </w:r>
            <w:proofErr w:type="spellEnd"/>
            <w:r w:rsidRPr="006A4F78">
              <w:rPr>
                <w:color w:val="000000"/>
                <w:shd w:val="clear" w:color="auto" w:fill="FFFFFF"/>
              </w:rPr>
              <w:t xml:space="preserve"> Банка и Сбербанка России. </w:t>
            </w:r>
          </w:p>
          <w:p w14:paraId="50633AEA" w14:textId="77777777" w:rsidR="00B31994" w:rsidRPr="006A4F78" w:rsidRDefault="00B4177A" w:rsidP="001F7C3A">
            <w:pPr>
              <w:ind w:firstLine="606"/>
              <w:rPr>
                <w:color w:val="000000"/>
                <w:shd w:val="clear" w:color="auto" w:fill="FFFFFF"/>
              </w:rPr>
            </w:pPr>
            <w:r w:rsidRPr="006A4F78">
              <w:rPr>
                <w:color w:val="000000"/>
                <w:shd w:val="clear" w:color="auto" w:fill="FFFFFF"/>
              </w:rPr>
              <w:t>Форум стал площадкой для встречи экспертов в области китайского бизнеса, представителей российских и зарубежных компаний, а также представителей власти, заинтересованных в построении прочных деловых отношений между Россией и Китаем. В работе конференции приняли участие более 150 человек.</w:t>
            </w:r>
          </w:p>
        </w:tc>
      </w:tr>
      <w:tr w:rsidR="0005177A" w:rsidRPr="006A4F78" w14:paraId="03BA31B4" w14:textId="77777777" w:rsidTr="0005177A">
        <w:trPr>
          <w:trHeight w:val="1565"/>
          <w:jc w:val="center"/>
        </w:trPr>
        <w:tc>
          <w:tcPr>
            <w:tcW w:w="2194" w:type="dxa"/>
          </w:tcPr>
          <w:p w14:paraId="3D59AA86" w14:textId="77777777" w:rsidR="0005177A" w:rsidRPr="006A4F78" w:rsidRDefault="0005177A" w:rsidP="001F7C3A">
            <w:r>
              <w:t>П</w:t>
            </w:r>
            <w:r w:rsidRPr="006A4F78">
              <w:t>родвижение программы второго высшего образования «Финансы»</w:t>
            </w:r>
          </w:p>
        </w:tc>
        <w:tc>
          <w:tcPr>
            <w:tcW w:w="2022" w:type="dxa"/>
            <w:shd w:val="clear" w:color="auto" w:fill="auto"/>
          </w:tcPr>
          <w:p w14:paraId="33EFA308" w14:textId="77777777" w:rsidR="0005177A" w:rsidRPr="006A4F78" w:rsidRDefault="0005177A" w:rsidP="001B10AB">
            <w:pPr>
              <w:suppressAutoHyphens/>
            </w:pPr>
            <w:r w:rsidRPr="006A4F78">
              <w:t>Получено более 40 контактов за первую половину 2018 года</w:t>
            </w:r>
          </w:p>
        </w:tc>
        <w:tc>
          <w:tcPr>
            <w:tcW w:w="5349" w:type="dxa"/>
            <w:shd w:val="clear" w:color="auto" w:fill="auto"/>
          </w:tcPr>
          <w:p w14:paraId="0B4E4745" w14:textId="77777777" w:rsidR="0005177A" w:rsidRPr="006A4F78" w:rsidRDefault="0005177A" w:rsidP="001B10AB">
            <w:pPr>
              <w:autoSpaceDE w:val="0"/>
              <w:autoSpaceDN w:val="0"/>
              <w:adjustRightInd w:val="0"/>
              <w:ind w:firstLine="578"/>
              <w:jc w:val="both"/>
              <w:rPr>
                <w:color w:val="000000" w:themeColor="text1"/>
              </w:rPr>
            </w:pPr>
            <w:r w:rsidRPr="006A4F78">
              <w:rPr>
                <w:color w:val="000000" w:themeColor="text1"/>
              </w:rPr>
              <w:t xml:space="preserve">Основная цель </w:t>
            </w:r>
            <w:r w:rsidR="001B10AB">
              <w:rPr>
                <w:color w:val="000000" w:themeColor="text1"/>
              </w:rPr>
              <w:t>–</w:t>
            </w:r>
            <w:r w:rsidRPr="006A4F78">
              <w:rPr>
                <w:color w:val="000000" w:themeColor="text1"/>
              </w:rPr>
              <w:t xml:space="preserve"> генерация контактов, интересующихся вторым высшим образованием по направлению «Финансы», информационная поддержка</w:t>
            </w:r>
            <w:r w:rsidR="001B10AB">
              <w:rPr>
                <w:color w:val="000000" w:themeColor="text1"/>
              </w:rPr>
              <w:t xml:space="preserve"> направления</w:t>
            </w:r>
            <w:r w:rsidRPr="006A4F78">
              <w:rPr>
                <w:color w:val="000000" w:themeColor="text1"/>
              </w:rPr>
              <w:t>.</w:t>
            </w:r>
          </w:p>
          <w:p w14:paraId="5510E1FB" w14:textId="77777777" w:rsidR="0005177A" w:rsidRPr="006A4F78" w:rsidRDefault="0005177A" w:rsidP="0005177A">
            <w:pPr>
              <w:ind w:firstLine="606"/>
              <w:rPr>
                <w:color w:val="000000"/>
                <w:shd w:val="clear" w:color="auto" w:fill="FFFFFF"/>
              </w:rPr>
            </w:pPr>
            <w:r w:rsidRPr="006A4F78">
              <w:rPr>
                <w:bCs/>
              </w:rPr>
              <w:t>В качестве основных каналов коммуникации использовался интернет</w:t>
            </w:r>
            <w:r w:rsidR="001B10AB">
              <w:rPr>
                <w:bCs/>
              </w:rPr>
              <w:t xml:space="preserve"> и социальные сети</w:t>
            </w:r>
            <w:r w:rsidRPr="006A4F78">
              <w:rPr>
                <w:bCs/>
              </w:rPr>
              <w:t>.</w:t>
            </w:r>
          </w:p>
        </w:tc>
      </w:tr>
      <w:tr w:rsidR="0005177A" w:rsidRPr="006A4F78" w14:paraId="46AC4D83" w14:textId="77777777" w:rsidTr="0005177A">
        <w:trPr>
          <w:trHeight w:val="1565"/>
          <w:jc w:val="center"/>
        </w:trPr>
        <w:tc>
          <w:tcPr>
            <w:tcW w:w="2194" w:type="dxa"/>
          </w:tcPr>
          <w:p w14:paraId="19117FDD" w14:textId="77777777" w:rsidR="0005177A" w:rsidRDefault="0005177A" w:rsidP="001F7C3A">
            <w:r w:rsidRPr="006A4F78">
              <w:t>Поддержание международного партнерства</w:t>
            </w:r>
          </w:p>
        </w:tc>
        <w:tc>
          <w:tcPr>
            <w:tcW w:w="2022" w:type="dxa"/>
            <w:shd w:val="clear" w:color="auto" w:fill="auto"/>
          </w:tcPr>
          <w:p w14:paraId="4F6300F9" w14:textId="77777777" w:rsidR="0005177A" w:rsidRPr="006A4F78" w:rsidRDefault="0005177A" w:rsidP="0005177A">
            <w:pPr>
              <w:suppressAutoHyphens/>
            </w:pPr>
            <w:r w:rsidRPr="006A4F78">
              <w:t xml:space="preserve">Подтверждение статуса регионального провайдера по обучению Института Управления Проектами </w:t>
            </w:r>
          </w:p>
          <w:p w14:paraId="2429396F" w14:textId="77777777" w:rsidR="0005177A" w:rsidRPr="006A4F78" w:rsidRDefault="0005177A" w:rsidP="0005177A">
            <w:pPr>
              <w:suppressAutoHyphens/>
            </w:pPr>
            <w:r w:rsidRPr="006A4F78">
              <w:rPr>
                <w:b/>
                <w:lang w:val="en-US"/>
              </w:rPr>
              <w:t>R</w:t>
            </w:r>
            <w:r w:rsidRPr="006A4F78">
              <w:rPr>
                <w:b/>
              </w:rPr>
              <w:t>.</w:t>
            </w:r>
            <w:r w:rsidRPr="006A4F78">
              <w:rPr>
                <w:b/>
                <w:lang w:val="en-US"/>
              </w:rPr>
              <w:t>E</w:t>
            </w:r>
            <w:r w:rsidRPr="006A4F78">
              <w:rPr>
                <w:b/>
              </w:rPr>
              <w:t>.</w:t>
            </w:r>
            <w:r w:rsidRPr="006A4F78">
              <w:rPr>
                <w:b/>
                <w:lang w:val="en-US"/>
              </w:rPr>
              <w:t>P</w:t>
            </w:r>
            <w:r w:rsidRPr="006A4F78">
              <w:rPr>
                <w:b/>
              </w:rPr>
              <w:t xml:space="preserve">. </w:t>
            </w:r>
            <w:r w:rsidRPr="006A4F78">
              <w:rPr>
                <w:b/>
                <w:lang w:val="en-US"/>
              </w:rPr>
              <w:t>PMI</w:t>
            </w:r>
          </w:p>
          <w:p w14:paraId="5C8D1D28" w14:textId="77777777" w:rsidR="0005177A" w:rsidRPr="006A4F78" w:rsidRDefault="0005177A" w:rsidP="0005177A">
            <w:pPr>
              <w:suppressAutoHyphens/>
            </w:pPr>
          </w:p>
          <w:p w14:paraId="2CA46C76" w14:textId="77777777" w:rsidR="0005177A" w:rsidRPr="006A4F78" w:rsidRDefault="0005177A" w:rsidP="0005177A">
            <w:pPr>
              <w:suppressAutoHyphens/>
            </w:pPr>
          </w:p>
          <w:p w14:paraId="3AE1B80B" w14:textId="77777777" w:rsidR="0005177A" w:rsidRPr="006A4F78" w:rsidRDefault="0005177A" w:rsidP="0005177A">
            <w:pPr>
              <w:suppressAutoHyphens/>
            </w:pPr>
            <w:r w:rsidRPr="006A4F78">
              <w:lastRenderedPageBreak/>
              <w:t xml:space="preserve">Статус академического партнера </w:t>
            </w:r>
          </w:p>
          <w:p w14:paraId="005E5B49" w14:textId="77777777" w:rsidR="0005177A" w:rsidRPr="006A4F78" w:rsidRDefault="0005177A" w:rsidP="0005177A">
            <w:pPr>
              <w:suppressAutoHyphens/>
              <w:rPr>
                <w:b/>
              </w:rPr>
            </w:pPr>
            <w:r w:rsidRPr="006A4F78">
              <w:rPr>
                <w:b/>
              </w:rPr>
              <w:t xml:space="preserve">CIMA </w:t>
            </w:r>
          </w:p>
          <w:p w14:paraId="3EE0B877" w14:textId="77777777" w:rsidR="0005177A" w:rsidRPr="006A4F78" w:rsidRDefault="0005177A" w:rsidP="0005177A">
            <w:pPr>
              <w:suppressAutoHyphens/>
            </w:pPr>
          </w:p>
          <w:p w14:paraId="4E1188DE" w14:textId="77777777" w:rsidR="0005177A" w:rsidRPr="006A4F78" w:rsidRDefault="0005177A" w:rsidP="0005177A">
            <w:pPr>
              <w:suppressAutoHyphens/>
            </w:pPr>
          </w:p>
          <w:p w14:paraId="11BC9A7F" w14:textId="77777777" w:rsidR="0005177A" w:rsidRPr="006A4F78" w:rsidRDefault="0005177A" w:rsidP="0005177A">
            <w:pPr>
              <w:suppressAutoHyphens/>
            </w:pPr>
          </w:p>
          <w:p w14:paraId="0B7FB88E" w14:textId="77777777" w:rsidR="0005177A" w:rsidRPr="006A4F78" w:rsidRDefault="0005177A" w:rsidP="0005177A">
            <w:pPr>
              <w:suppressAutoHyphens/>
            </w:pPr>
          </w:p>
          <w:p w14:paraId="3DD7DED3" w14:textId="77777777" w:rsidR="0005177A" w:rsidRPr="006A4F78" w:rsidRDefault="0005177A" w:rsidP="0005177A">
            <w:pPr>
              <w:suppressAutoHyphens/>
            </w:pPr>
          </w:p>
          <w:p w14:paraId="1D8C2A2F" w14:textId="77777777" w:rsidR="0005177A" w:rsidRPr="006A4F78" w:rsidRDefault="0005177A" w:rsidP="0005177A">
            <w:pPr>
              <w:suppressAutoHyphens/>
            </w:pPr>
          </w:p>
          <w:p w14:paraId="253B0546" w14:textId="77777777" w:rsidR="007B0EE5" w:rsidRDefault="007B0EE5" w:rsidP="0005177A">
            <w:pPr>
              <w:suppressAutoHyphens/>
            </w:pPr>
          </w:p>
          <w:p w14:paraId="64460ABF" w14:textId="77777777" w:rsidR="0005177A" w:rsidRPr="006A4F78" w:rsidRDefault="0005177A" w:rsidP="0005177A">
            <w:pPr>
              <w:suppressAutoHyphens/>
            </w:pPr>
            <w:r w:rsidRPr="006A4F78">
              <w:t xml:space="preserve">Эксклюзивное партнерство с </w:t>
            </w:r>
            <w:r w:rsidRPr="006A4F78">
              <w:rPr>
                <w:b/>
              </w:rPr>
              <w:t xml:space="preserve">SHL </w:t>
            </w:r>
            <w:r w:rsidRPr="006A4F78">
              <w:rPr>
                <w:b/>
                <w:lang w:val="en-US"/>
              </w:rPr>
              <w:t>Russia</w:t>
            </w:r>
          </w:p>
          <w:p w14:paraId="6E1723B1" w14:textId="77777777" w:rsidR="0005177A" w:rsidRPr="006A4F78" w:rsidRDefault="0005177A" w:rsidP="001F7C3A">
            <w:pPr>
              <w:suppressAutoHyphens/>
            </w:pPr>
          </w:p>
        </w:tc>
        <w:tc>
          <w:tcPr>
            <w:tcW w:w="5349" w:type="dxa"/>
            <w:shd w:val="clear" w:color="auto" w:fill="auto"/>
          </w:tcPr>
          <w:p w14:paraId="08C12322" w14:textId="77777777" w:rsidR="0005177A" w:rsidRPr="006A4F78" w:rsidRDefault="0005177A" w:rsidP="0005177A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ind w:firstLine="606"/>
              <w:jc w:val="both"/>
              <w:rPr>
                <w:color w:val="000000" w:themeColor="text1"/>
              </w:rPr>
            </w:pPr>
            <w:r w:rsidRPr="006A4F78">
              <w:rPr>
                <w:color w:val="000000" w:themeColor="text1"/>
              </w:rPr>
              <w:lastRenderedPageBreak/>
              <w:t xml:space="preserve">В 2018 года в статусе </w:t>
            </w:r>
            <w:r w:rsidRPr="006A4F78">
              <w:rPr>
                <w:color w:val="000000" w:themeColor="text1"/>
                <w:lang w:val="en-US"/>
              </w:rPr>
              <w:t>REP</w:t>
            </w:r>
            <w:r w:rsidRPr="006A4F78">
              <w:rPr>
                <w:color w:val="000000" w:themeColor="text1"/>
              </w:rPr>
              <w:t xml:space="preserve"> </w:t>
            </w:r>
            <w:r w:rsidRPr="006A4F78">
              <w:rPr>
                <w:color w:val="000000" w:themeColor="text1"/>
                <w:lang w:val="en-US"/>
              </w:rPr>
              <w:t>PMI</w:t>
            </w:r>
            <w:r w:rsidRPr="006A4F78">
              <w:rPr>
                <w:color w:val="000000" w:themeColor="text1"/>
              </w:rPr>
              <w:t xml:space="preserve"> были успешно реализованы 4 запуска программы «Управление проектами», выпускниками стали более 100 человек. Статус </w:t>
            </w:r>
            <w:r w:rsidRPr="006A4F78">
              <w:rPr>
                <w:color w:val="000000" w:themeColor="text1"/>
                <w:lang w:val="en-US"/>
              </w:rPr>
              <w:t>REP</w:t>
            </w:r>
            <w:r w:rsidRPr="006A4F78">
              <w:rPr>
                <w:color w:val="000000" w:themeColor="text1"/>
              </w:rPr>
              <w:t xml:space="preserve"> </w:t>
            </w:r>
            <w:r w:rsidRPr="006A4F78">
              <w:rPr>
                <w:color w:val="000000" w:themeColor="text1"/>
                <w:lang w:val="en-US"/>
              </w:rPr>
              <w:t>PMI</w:t>
            </w:r>
            <w:r w:rsidR="007B0EE5">
              <w:rPr>
                <w:color w:val="000000" w:themeColor="text1"/>
              </w:rPr>
              <w:t xml:space="preserve"> дает возможность реализовывать </w:t>
            </w:r>
            <w:r w:rsidRPr="006A4F78">
              <w:rPr>
                <w:color w:val="000000" w:themeColor="text1"/>
              </w:rPr>
              <w:t xml:space="preserve">программы по международному стандарту управления проектами PMI </w:t>
            </w:r>
            <w:proofErr w:type="spellStart"/>
            <w:r w:rsidRPr="006A4F78">
              <w:rPr>
                <w:color w:val="000000" w:themeColor="text1"/>
              </w:rPr>
              <w:t>PMBoK</w:t>
            </w:r>
            <w:proofErr w:type="spellEnd"/>
            <w:r w:rsidRPr="006A4F78">
              <w:rPr>
                <w:color w:val="000000" w:themeColor="text1"/>
              </w:rPr>
              <w:t xml:space="preserve">, с возможностью подготовки участников к международной сертификации. ИДПО НИУ ВШЭ СПб является вторым в СЗФО провайдером, имеющим статус </w:t>
            </w:r>
            <w:r w:rsidRPr="006A4F78">
              <w:rPr>
                <w:color w:val="000000" w:themeColor="text1"/>
                <w:lang w:val="en-US"/>
              </w:rPr>
              <w:t>R</w:t>
            </w:r>
            <w:r w:rsidRPr="006A4F78">
              <w:rPr>
                <w:color w:val="000000" w:themeColor="text1"/>
              </w:rPr>
              <w:t>.</w:t>
            </w:r>
            <w:r w:rsidRPr="006A4F78">
              <w:rPr>
                <w:color w:val="000000" w:themeColor="text1"/>
                <w:lang w:val="en-US"/>
              </w:rPr>
              <w:t>E</w:t>
            </w:r>
            <w:r w:rsidRPr="006A4F78">
              <w:rPr>
                <w:color w:val="000000" w:themeColor="text1"/>
              </w:rPr>
              <w:t>.</w:t>
            </w:r>
            <w:r w:rsidRPr="006A4F78">
              <w:rPr>
                <w:color w:val="000000" w:themeColor="text1"/>
                <w:lang w:val="en-US"/>
              </w:rPr>
              <w:t>P</w:t>
            </w:r>
            <w:r w:rsidRPr="006A4F78">
              <w:rPr>
                <w:color w:val="000000" w:themeColor="text1"/>
              </w:rPr>
              <w:t xml:space="preserve">. </w:t>
            </w:r>
            <w:r w:rsidRPr="006A4F78">
              <w:rPr>
                <w:color w:val="000000" w:themeColor="text1"/>
                <w:lang w:val="en-US"/>
              </w:rPr>
              <w:t>PMI</w:t>
            </w:r>
          </w:p>
          <w:p w14:paraId="746D7D21" w14:textId="77777777" w:rsidR="0005177A" w:rsidRPr="006A4F78" w:rsidRDefault="0005177A" w:rsidP="0005177A">
            <w:pPr>
              <w:pStyle w:val="3"/>
              <w:numPr>
                <w:ilvl w:val="0"/>
                <w:numId w:val="0"/>
              </w:numPr>
              <w:jc w:val="both"/>
              <w:rPr>
                <w:color w:val="000000" w:themeColor="text1"/>
              </w:rPr>
            </w:pPr>
          </w:p>
          <w:p w14:paraId="27665A85" w14:textId="77777777" w:rsidR="0005177A" w:rsidRPr="006A4F78" w:rsidRDefault="0005177A" w:rsidP="0005177A">
            <w:pPr>
              <w:pStyle w:val="3"/>
              <w:numPr>
                <w:ilvl w:val="0"/>
                <w:numId w:val="0"/>
              </w:numPr>
              <w:ind w:firstLine="606"/>
              <w:jc w:val="both"/>
              <w:rPr>
                <w:color w:val="000000" w:themeColor="text1"/>
              </w:rPr>
            </w:pPr>
            <w:r w:rsidRPr="006A4F78">
              <w:rPr>
                <w:color w:val="000000" w:themeColor="text1"/>
              </w:rPr>
              <w:lastRenderedPageBreak/>
              <w:t>В 2018 году впервые запущена программа «</w:t>
            </w:r>
            <w:r w:rsidRPr="006A4F78">
              <w:rPr>
                <w:color w:val="000000" w:themeColor="text1"/>
                <w:lang w:val="en-US"/>
              </w:rPr>
              <w:t>Master</w:t>
            </w:r>
            <w:r w:rsidRPr="006A4F78">
              <w:rPr>
                <w:color w:val="000000" w:themeColor="text1"/>
              </w:rPr>
              <w:t xml:space="preserve"> </w:t>
            </w:r>
            <w:r w:rsidRPr="006A4F78">
              <w:rPr>
                <w:color w:val="000000" w:themeColor="text1"/>
                <w:lang w:val="en-US"/>
              </w:rPr>
              <w:t>in</w:t>
            </w:r>
            <w:r w:rsidRPr="006A4F78">
              <w:rPr>
                <w:color w:val="000000" w:themeColor="text1"/>
              </w:rPr>
              <w:t xml:space="preserve"> </w:t>
            </w:r>
            <w:r w:rsidRPr="006A4F78">
              <w:rPr>
                <w:color w:val="000000" w:themeColor="text1"/>
                <w:lang w:val="en-US"/>
              </w:rPr>
              <w:t>Strategic</w:t>
            </w:r>
            <w:r w:rsidRPr="006A4F78">
              <w:rPr>
                <w:color w:val="000000" w:themeColor="text1"/>
              </w:rPr>
              <w:t xml:space="preserve"> </w:t>
            </w:r>
            <w:r w:rsidRPr="006A4F78">
              <w:rPr>
                <w:color w:val="000000" w:themeColor="text1"/>
                <w:lang w:val="en-US"/>
              </w:rPr>
              <w:t>Financial</w:t>
            </w:r>
            <w:r w:rsidRPr="006A4F78">
              <w:rPr>
                <w:color w:val="000000" w:themeColor="text1"/>
              </w:rPr>
              <w:t xml:space="preserve"> </w:t>
            </w:r>
            <w:r w:rsidRPr="006A4F78">
              <w:rPr>
                <w:color w:val="000000" w:themeColor="text1"/>
                <w:lang w:val="en-US"/>
              </w:rPr>
              <w:t>Management</w:t>
            </w:r>
            <w:r w:rsidRPr="006A4F78">
              <w:rPr>
                <w:color w:val="000000" w:themeColor="text1"/>
              </w:rPr>
              <w:t xml:space="preserve"> – Стратегическое управление финансами»,</w:t>
            </w:r>
            <w:r w:rsidR="007B0EE5">
              <w:rPr>
                <w:color w:val="000000" w:themeColor="text1"/>
              </w:rPr>
              <w:t xml:space="preserve"> слушатели которой будут проходить обучение по</w:t>
            </w:r>
            <w:r w:rsidRPr="006A4F78">
              <w:rPr>
                <w:color w:val="000000" w:themeColor="text1"/>
              </w:rPr>
              <w:t xml:space="preserve"> 2</w:t>
            </w:r>
            <w:r w:rsidR="007B0EE5">
              <w:rPr>
                <w:color w:val="000000" w:themeColor="text1"/>
              </w:rPr>
              <w:t>-м</w:t>
            </w:r>
            <w:r w:rsidRPr="006A4F78">
              <w:rPr>
                <w:color w:val="000000" w:themeColor="text1"/>
              </w:rPr>
              <w:t xml:space="preserve"> русифицированных блока</w:t>
            </w:r>
            <w:r w:rsidR="007B0EE5">
              <w:rPr>
                <w:color w:val="000000" w:themeColor="text1"/>
              </w:rPr>
              <w:t>м</w:t>
            </w:r>
            <w:r w:rsidRPr="006A4F78">
              <w:rPr>
                <w:color w:val="000000" w:themeColor="text1"/>
              </w:rPr>
              <w:t xml:space="preserve"> из программы квалификации </w:t>
            </w:r>
            <w:r w:rsidRPr="006A4F78">
              <w:rPr>
                <w:color w:val="000000" w:themeColor="text1"/>
                <w:lang w:val="en-US"/>
              </w:rPr>
              <w:t>CIMA</w:t>
            </w:r>
            <w:r w:rsidRPr="006A4F78">
              <w:rPr>
                <w:color w:val="000000" w:themeColor="text1"/>
              </w:rPr>
              <w:t xml:space="preserve">: P1 «Управление эффективностью операций» и P2 «Управление эффективностью бизнеса». При участии директора </w:t>
            </w:r>
            <w:r w:rsidRPr="006A4F78">
              <w:rPr>
                <w:color w:val="000000" w:themeColor="text1"/>
                <w:lang w:val="en-US"/>
              </w:rPr>
              <w:t>CIMA</w:t>
            </w:r>
            <w:r w:rsidRPr="006A4F78">
              <w:rPr>
                <w:color w:val="000000" w:themeColor="text1"/>
              </w:rPr>
              <w:t xml:space="preserve"> по России и странам СНГ была проведена презентация программы.</w:t>
            </w:r>
          </w:p>
          <w:p w14:paraId="1CAB59CA" w14:textId="77777777" w:rsidR="0005177A" w:rsidRPr="006A4F78" w:rsidRDefault="0005177A" w:rsidP="0005177A">
            <w:pPr>
              <w:pStyle w:val="3"/>
              <w:numPr>
                <w:ilvl w:val="0"/>
                <w:numId w:val="0"/>
              </w:numPr>
              <w:jc w:val="both"/>
              <w:rPr>
                <w:color w:val="000000" w:themeColor="text1"/>
              </w:rPr>
            </w:pPr>
          </w:p>
          <w:p w14:paraId="74A05A12" w14:textId="77777777" w:rsidR="0005177A" w:rsidRPr="006A4F78" w:rsidRDefault="0005177A" w:rsidP="0005177A">
            <w:pPr>
              <w:autoSpaceDE w:val="0"/>
              <w:autoSpaceDN w:val="0"/>
              <w:adjustRightInd w:val="0"/>
              <w:ind w:firstLine="578"/>
              <w:jc w:val="both"/>
              <w:rPr>
                <w:color w:val="000000" w:themeColor="text1"/>
              </w:rPr>
            </w:pPr>
            <w:r w:rsidRPr="006A4F78">
              <w:rPr>
                <w:color w:val="000000" w:themeColor="text1"/>
              </w:rPr>
              <w:t xml:space="preserve">Инструменты </w:t>
            </w:r>
            <w:r w:rsidRPr="006A4F78">
              <w:rPr>
                <w:color w:val="000000" w:themeColor="text1"/>
                <w:lang w:val="en-US"/>
              </w:rPr>
              <w:t>SHL</w:t>
            </w:r>
            <w:r w:rsidRPr="006A4F78">
              <w:rPr>
                <w:color w:val="000000" w:themeColor="text1"/>
              </w:rPr>
              <w:t xml:space="preserve"> используется для оценки компетенций слушателей программ «</w:t>
            </w:r>
            <w:r w:rsidRPr="006A4F78">
              <w:rPr>
                <w:color w:val="000000" w:themeColor="text1"/>
                <w:lang w:val="en-US"/>
              </w:rPr>
              <w:t>Master</w:t>
            </w:r>
            <w:r w:rsidRPr="006A4F78">
              <w:rPr>
                <w:color w:val="000000" w:themeColor="text1"/>
              </w:rPr>
              <w:t xml:space="preserve"> </w:t>
            </w:r>
            <w:r w:rsidR="007B0EE5">
              <w:rPr>
                <w:color w:val="000000" w:themeColor="text1"/>
                <w:lang w:val="en-US"/>
              </w:rPr>
              <w:t>i</w:t>
            </w:r>
            <w:r w:rsidRPr="006A4F78">
              <w:rPr>
                <w:color w:val="000000" w:themeColor="text1"/>
                <w:lang w:val="en-US"/>
              </w:rPr>
              <w:t>n</w:t>
            </w:r>
            <w:r w:rsidRPr="006A4F78">
              <w:rPr>
                <w:color w:val="000000" w:themeColor="text1"/>
              </w:rPr>
              <w:t>», что позволяет разработать индивидуальную программу развития компетенций для каждого участника. Эксперты SHL участвуют в образовательном процессе и открытых бизнес-встречах в качестве приглашенных спикеров.</w:t>
            </w:r>
          </w:p>
        </w:tc>
      </w:tr>
      <w:tr w:rsidR="00B31994" w:rsidRPr="006A4F78" w14:paraId="5719BA6F" w14:textId="77777777" w:rsidTr="00C57464">
        <w:trPr>
          <w:trHeight w:val="4245"/>
          <w:jc w:val="center"/>
        </w:trPr>
        <w:tc>
          <w:tcPr>
            <w:tcW w:w="2194" w:type="dxa"/>
          </w:tcPr>
          <w:p w14:paraId="5B2686DC" w14:textId="77777777" w:rsidR="00B31994" w:rsidRPr="006A4F78" w:rsidRDefault="00B31994" w:rsidP="001F7C3A">
            <w:pPr>
              <w:pStyle w:val="1"/>
              <w:tabs>
                <w:tab w:val="left" w:pos="284"/>
              </w:tabs>
              <w:suppressAutoHyphens/>
              <w:rPr>
                <w:b w:val="0"/>
                <w:highlight w:val="yellow"/>
              </w:rPr>
            </w:pPr>
            <w:r w:rsidRPr="0005177A">
              <w:rPr>
                <w:b w:val="0"/>
              </w:rPr>
              <w:lastRenderedPageBreak/>
              <w:t>Реорганизация системы продаж программ дополнительного образования</w:t>
            </w:r>
          </w:p>
        </w:tc>
        <w:tc>
          <w:tcPr>
            <w:tcW w:w="2022" w:type="dxa"/>
            <w:shd w:val="clear" w:color="auto" w:fill="auto"/>
          </w:tcPr>
          <w:p w14:paraId="701091D1" w14:textId="77777777" w:rsidR="00B31994" w:rsidRPr="006A4F78" w:rsidRDefault="00B31994" w:rsidP="001F7C3A">
            <w:pPr>
              <w:suppressAutoHyphens/>
            </w:pPr>
          </w:p>
        </w:tc>
        <w:tc>
          <w:tcPr>
            <w:tcW w:w="5349" w:type="dxa"/>
            <w:shd w:val="clear" w:color="auto" w:fill="auto"/>
          </w:tcPr>
          <w:p w14:paraId="46B6EE58" w14:textId="77777777" w:rsidR="00B31994" w:rsidRPr="006A4F78" w:rsidRDefault="00B31994" w:rsidP="001F7C3A">
            <w:pPr>
              <w:pStyle w:val="3"/>
              <w:numPr>
                <w:ilvl w:val="0"/>
                <w:numId w:val="0"/>
              </w:numPr>
              <w:ind w:firstLine="606"/>
              <w:jc w:val="both"/>
              <w:rPr>
                <w:color w:val="000000" w:themeColor="text1"/>
              </w:rPr>
            </w:pPr>
            <w:r w:rsidRPr="006A4F78">
              <w:rPr>
                <w:color w:val="000000" w:themeColor="text1"/>
              </w:rPr>
              <w:t xml:space="preserve">В 2018 году была проведена реорганизация системы продаж открытых программ дополнительного образования. Консультирование по программам и полный цикл продаж услуг дополнительного образования был сконцентрирован в одном «окне входа» в Отделе маркетинга ДПП ИДПО. </w:t>
            </w:r>
          </w:p>
          <w:p w14:paraId="72E283B4" w14:textId="77777777" w:rsidR="00B31994" w:rsidRPr="006A4F78" w:rsidRDefault="00B31994" w:rsidP="001F7C3A">
            <w:pPr>
              <w:pStyle w:val="3"/>
              <w:numPr>
                <w:ilvl w:val="0"/>
                <w:numId w:val="0"/>
              </w:numPr>
              <w:ind w:firstLine="606"/>
              <w:jc w:val="both"/>
              <w:rPr>
                <w:color w:val="000000" w:themeColor="text1"/>
              </w:rPr>
            </w:pPr>
            <w:r w:rsidRPr="006A4F78">
              <w:rPr>
                <w:color w:val="000000" w:themeColor="text1"/>
              </w:rPr>
              <w:t>Реорганизация системы продаж позволила:</w:t>
            </w:r>
          </w:p>
          <w:p w14:paraId="76E37325" w14:textId="77777777" w:rsidR="00B31994" w:rsidRPr="006A4F78" w:rsidRDefault="00B31994" w:rsidP="007D11B2">
            <w:pPr>
              <w:pStyle w:val="3"/>
              <w:numPr>
                <w:ilvl w:val="0"/>
                <w:numId w:val="40"/>
              </w:numPr>
              <w:ind w:left="743"/>
              <w:jc w:val="both"/>
              <w:rPr>
                <w:color w:val="000000" w:themeColor="text1"/>
              </w:rPr>
            </w:pPr>
            <w:r w:rsidRPr="006A4F78">
              <w:rPr>
                <w:color w:val="000000" w:themeColor="text1"/>
              </w:rPr>
              <w:t>Организовать единую базу заявок на открытые программы дополнительного образования</w:t>
            </w:r>
          </w:p>
          <w:p w14:paraId="0EC53BDE" w14:textId="77777777" w:rsidR="00B31994" w:rsidRPr="006A4F78" w:rsidRDefault="00B31994" w:rsidP="007D11B2">
            <w:pPr>
              <w:pStyle w:val="3"/>
              <w:numPr>
                <w:ilvl w:val="0"/>
                <w:numId w:val="40"/>
              </w:numPr>
              <w:ind w:left="743"/>
              <w:jc w:val="both"/>
              <w:rPr>
                <w:color w:val="000000" w:themeColor="text1"/>
              </w:rPr>
            </w:pPr>
            <w:r w:rsidRPr="006A4F78">
              <w:rPr>
                <w:color w:val="000000" w:themeColor="text1"/>
              </w:rPr>
              <w:t>Иметь полноценную картину по набору слушателей по каждой программе</w:t>
            </w:r>
          </w:p>
          <w:p w14:paraId="3F967D01" w14:textId="77777777" w:rsidR="00B31994" w:rsidRPr="006A4F78" w:rsidRDefault="00B31994" w:rsidP="007D11B2">
            <w:pPr>
              <w:pStyle w:val="3"/>
              <w:numPr>
                <w:ilvl w:val="0"/>
                <w:numId w:val="40"/>
              </w:numPr>
              <w:ind w:left="743"/>
              <w:jc w:val="both"/>
              <w:rPr>
                <w:color w:val="000000" w:themeColor="text1"/>
              </w:rPr>
            </w:pPr>
            <w:r w:rsidRPr="006A4F78">
              <w:rPr>
                <w:color w:val="000000" w:themeColor="text1"/>
              </w:rPr>
              <w:t>Быстро реагировать на запросы клиентов</w:t>
            </w:r>
          </w:p>
          <w:p w14:paraId="0B46628A" w14:textId="77777777" w:rsidR="00B31994" w:rsidRPr="006A4F78" w:rsidRDefault="00B31994" w:rsidP="007D11B2">
            <w:pPr>
              <w:pStyle w:val="3"/>
              <w:numPr>
                <w:ilvl w:val="0"/>
                <w:numId w:val="40"/>
              </w:numPr>
              <w:ind w:left="743"/>
              <w:jc w:val="both"/>
              <w:rPr>
                <w:color w:val="000000" w:themeColor="text1"/>
              </w:rPr>
            </w:pPr>
            <w:r w:rsidRPr="006A4F78">
              <w:rPr>
                <w:color w:val="000000" w:themeColor="text1"/>
              </w:rPr>
              <w:t>Выявлять конверсию заявок на программы в слушателей программ</w:t>
            </w:r>
          </w:p>
          <w:p w14:paraId="263EED13" w14:textId="77777777" w:rsidR="00B31994" w:rsidRPr="006A4F78" w:rsidRDefault="00B31994" w:rsidP="007D11B2">
            <w:pPr>
              <w:pStyle w:val="3"/>
              <w:numPr>
                <w:ilvl w:val="0"/>
                <w:numId w:val="40"/>
              </w:numPr>
              <w:ind w:left="743"/>
              <w:jc w:val="both"/>
              <w:rPr>
                <w:color w:val="000000" w:themeColor="text1"/>
              </w:rPr>
            </w:pPr>
            <w:r w:rsidRPr="006A4F78">
              <w:rPr>
                <w:color w:val="000000" w:themeColor="text1"/>
              </w:rPr>
              <w:t>Иметь полноценное представление о конъектуре слушателей</w:t>
            </w:r>
          </w:p>
        </w:tc>
      </w:tr>
      <w:tr w:rsidR="00B31994" w:rsidRPr="006A4F78" w14:paraId="7BB93E4F" w14:textId="77777777" w:rsidTr="00C57464">
        <w:trPr>
          <w:trHeight w:val="533"/>
          <w:jc w:val="center"/>
        </w:trPr>
        <w:tc>
          <w:tcPr>
            <w:tcW w:w="9565" w:type="dxa"/>
            <w:gridSpan w:val="3"/>
          </w:tcPr>
          <w:p w14:paraId="11120793" w14:textId="77777777" w:rsidR="00B31994" w:rsidRPr="006A4F78" w:rsidRDefault="00B31994" w:rsidP="001F7C3A">
            <w:pPr>
              <w:pStyle w:val="af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6A4F78">
              <w:rPr>
                <w:b/>
                <w:color w:val="000000" w:themeColor="text1"/>
              </w:rPr>
              <w:t>Консультационные услуги</w:t>
            </w:r>
          </w:p>
        </w:tc>
      </w:tr>
      <w:tr w:rsidR="00B31994" w:rsidRPr="006A4F78" w14:paraId="43255403" w14:textId="77777777" w:rsidTr="007D11B2">
        <w:trPr>
          <w:trHeight w:val="813"/>
          <w:jc w:val="center"/>
        </w:trPr>
        <w:tc>
          <w:tcPr>
            <w:tcW w:w="2194" w:type="dxa"/>
          </w:tcPr>
          <w:p w14:paraId="0C98477A" w14:textId="77777777" w:rsidR="00B31994" w:rsidRPr="006A4F78" w:rsidRDefault="00B31994" w:rsidP="001F7C3A">
            <w:pPr>
              <w:pStyle w:val="1"/>
              <w:tabs>
                <w:tab w:val="left" w:pos="284"/>
              </w:tabs>
              <w:suppressAutoHyphens/>
              <w:rPr>
                <w:b w:val="0"/>
              </w:rPr>
            </w:pPr>
            <w:r w:rsidRPr="006A4F78">
              <w:rPr>
                <w:b w:val="0"/>
              </w:rPr>
              <w:t>Реализация консультационных услуг</w:t>
            </w:r>
          </w:p>
        </w:tc>
        <w:tc>
          <w:tcPr>
            <w:tcW w:w="2022" w:type="dxa"/>
          </w:tcPr>
          <w:p w14:paraId="48FAC0A7" w14:textId="77777777" w:rsidR="00B31994" w:rsidRPr="006A4F78" w:rsidRDefault="00B31994" w:rsidP="001F7C3A">
            <w:pPr>
              <w:suppressAutoHyphens/>
            </w:pPr>
          </w:p>
        </w:tc>
        <w:tc>
          <w:tcPr>
            <w:tcW w:w="5349" w:type="dxa"/>
          </w:tcPr>
          <w:p w14:paraId="56BD9C63" w14:textId="77777777" w:rsidR="00B31994" w:rsidRPr="006A4F78" w:rsidRDefault="00B31994" w:rsidP="001F7C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4F78">
              <w:rPr>
                <w:color w:val="000000" w:themeColor="text1"/>
              </w:rPr>
              <w:t xml:space="preserve">Реализован </w:t>
            </w:r>
            <w:r w:rsidR="007B0EE5" w:rsidRPr="006A4F78">
              <w:rPr>
                <w:color w:val="000000" w:themeColor="text1"/>
              </w:rPr>
              <w:t>консалтинговый</w:t>
            </w:r>
            <w:r w:rsidRPr="006A4F78">
              <w:rPr>
                <w:color w:val="000000" w:themeColor="text1"/>
              </w:rPr>
              <w:t xml:space="preserve"> проект с компанией ПКФ «</w:t>
            </w:r>
            <w:proofErr w:type="spellStart"/>
            <w:r w:rsidRPr="006A4F78">
              <w:rPr>
                <w:color w:val="000000" w:themeColor="text1"/>
              </w:rPr>
              <w:t>ПетроВаст</w:t>
            </w:r>
            <w:proofErr w:type="spellEnd"/>
            <w:r w:rsidRPr="006A4F78">
              <w:rPr>
                <w:color w:val="000000" w:themeColor="text1"/>
              </w:rPr>
              <w:t xml:space="preserve">» тему «Управление бизнес-процессами компании» </w:t>
            </w:r>
          </w:p>
        </w:tc>
      </w:tr>
    </w:tbl>
    <w:p w14:paraId="0A14CCF6" w14:textId="77777777" w:rsidR="007D10DA" w:rsidRDefault="007D10DA" w:rsidP="001F7C3A">
      <w:pPr>
        <w:pStyle w:val="1"/>
        <w:tabs>
          <w:tab w:val="left" w:pos="284"/>
        </w:tabs>
        <w:suppressAutoHyphens/>
        <w:spacing w:before="120" w:after="120"/>
      </w:pPr>
      <w:bookmarkStart w:id="1" w:name="_Toc353440234"/>
      <w:bookmarkStart w:id="2" w:name="_Toc390072207"/>
    </w:p>
    <w:p w14:paraId="5B07B2FC" w14:textId="77777777" w:rsidR="007D10DA" w:rsidRDefault="007D10DA">
      <w:pPr>
        <w:rPr>
          <w:b/>
          <w:bCs/>
        </w:rPr>
      </w:pPr>
      <w:r>
        <w:br w:type="page"/>
      </w:r>
    </w:p>
    <w:p w14:paraId="516A6189" w14:textId="77777777" w:rsidR="00F5596D" w:rsidRPr="006A4F78" w:rsidRDefault="00F5596D" w:rsidP="001F7C3A">
      <w:pPr>
        <w:pStyle w:val="1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</w:pPr>
      <w:r w:rsidRPr="006A4F78">
        <w:lastRenderedPageBreak/>
        <w:t>Сведения об образовательных программах</w:t>
      </w:r>
      <w:bookmarkEnd w:id="1"/>
      <w:bookmarkEnd w:id="2"/>
      <w:r w:rsidR="00007224" w:rsidRPr="006A4F78">
        <w:t xml:space="preserve"> и выпуске слушателей и студентов</w:t>
      </w:r>
    </w:p>
    <w:p w14:paraId="792CA580" w14:textId="77777777" w:rsidR="00D3490E" w:rsidRPr="006A4F78" w:rsidRDefault="00D3490E" w:rsidP="001F7C3A"/>
    <w:p w14:paraId="40D60C72" w14:textId="77777777" w:rsidR="00B96494" w:rsidRPr="006A4F78" w:rsidRDefault="00B96494" w:rsidP="001F7C3A"/>
    <w:p w14:paraId="6EA84F72" w14:textId="77777777" w:rsidR="002228ED" w:rsidRPr="006A4F78" w:rsidRDefault="00A30795" w:rsidP="001F7C3A">
      <w:pPr>
        <w:tabs>
          <w:tab w:val="num" w:pos="360"/>
        </w:tabs>
        <w:suppressAutoHyphens/>
        <w:ind w:firstLine="567"/>
        <w:jc w:val="center"/>
        <w:rPr>
          <w:b/>
        </w:rPr>
      </w:pPr>
      <w:bookmarkStart w:id="3" w:name="_Toc353380083"/>
      <w:bookmarkStart w:id="4" w:name="_Toc353440236"/>
      <w:bookmarkStart w:id="5" w:name="_Toc353440303"/>
      <w:bookmarkStart w:id="6" w:name="_Toc353440465"/>
      <w:bookmarkStart w:id="7" w:name="_Toc353440545"/>
      <w:bookmarkStart w:id="8" w:name="_Toc353441310"/>
      <w:bookmarkStart w:id="9" w:name="_Toc353444430"/>
      <w:bookmarkEnd w:id="3"/>
      <w:bookmarkEnd w:id="4"/>
      <w:bookmarkEnd w:id="5"/>
      <w:bookmarkEnd w:id="6"/>
      <w:bookmarkEnd w:id="7"/>
      <w:bookmarkEnd w:id="8"/>
      <w:bookmarkEnd w:id="9"/>
      <w:r w:rsidRPr="006A4F78">
        <w:rPr>
          <w:b/>
        </w:rPr>
        <w:t>Динамика изменения количества программ</w:t>
      </w:r>
    </w:p>
    <w:p w14:paraId="49FCC70B" w14:textId="77777777" w:rsidR="00B96494" w:rsidRPr="006A4F78" w:rsidRDefault="00B96494" w:rsidP="001F7C3A">
      <w:pPr>
        <w:tabs>
          <w:tab w:val="num" w:pos="360"/>
        </w:tabs>
        <w:suppressAutoHyphens/>
        <w:jc w:val="right"/>
      </w:pPr>
    </w:p>
    <w:p w14:paraId="016CC9F1" w14:textId="77777777" w:rsidR="00A30795" w:rsidRPr="006A4F78" w:rsidRDefault="00A30795" w:rsidP="00E328A5">
      <w:pPr>
        <w:tabs>
          <w:tab w:val="num" w:pos="360"/>
        </w:tabs>
        <w:suppressAutoHyphens/>
        <w:jc w:val="right"/>
      </w:pPr>
      <w:r w:rsidRPr="006A4F78">
        <w:t xml:space="preserve">Таблица </w:t>
      </w:r>
      <w:r w:rsidR="00060754" w:rsidRPr="006A4F78">
        <w:t>1</w:t>
      </w:r>
    </w:p>
    <w:tbl>
      <w:tblPr>
        <w:tblStyle w:val="-412"/>
        <w:tblpPr w:leftFromText="180" w:rightFromText="180" w:vertAnchor="text" w:horzAnchor="margin" w:tblpXSpec="center" w:tblpY="165"/>
        <w:tblW w:w="9747" w:type="dxa"/>
        <w:tblLayout w:type="fixed"/>
        <w:tblLook w:val="04A0" w:firstRow="1" w:lastRow="0" w:firstColumn="1" w:lastColumn="0" w:noHBand="0" w:noVBand="1"/>
      </w:tblPr>
      <w:tblGrid>
        <w:gridCol w:w="1964"/>
        <w:gridCol w:w="1551"/>
        <w:gridCol w:w="1449"/>
        <w:gridCol w:w="1449"/>
        <w:gridCol w:w="1579"/>
        <w:gridCol w:w="1755"/>
      </w:tblGrid>
      <w:tr w:rsidR="007E15B5" w:rsidRPr="006A4F78" w14:paraId="5111A450" w14:textId="77777777" w:rsidTr="00812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vMerge w:val="restart"/>
            <w:shd w:val="clear" w:color="auto" w:fill="8DB3E2" w:themeFill="text2" w:themeFillTint="66"/>
            <w:vAlign w:val="center"/>
            <w:hideMark/>
          </w:tcPr>
          <w:p w14:paraId="458BC6F7" w14:textId="77777777" w:rsidR="007E15B5" w:rsidRPr="006A4F78" w:rsidRDefault="007E15B5" w:rsidP="001F7C3A">
            <w:pPr>
              <w:jc w:val="center"/>
              <w:rPr>
                <w:color w:val="000000"/>
              </w:rPr>
            </w:pPr>
            <w:r w:rsidRPr="006A4F78">
              <w:rPr>
                <w:color w:val="000000"/>
              </w:rPr>
              <w:t xml:space="preserve">ФОРМАТ </w:t>
            </w:r>
          </w:p>
          <w:p w14:paraId="1E5CD636" w14:textId="77777777" w:rsidR="007E15B5" w:rsidRPr="006A4F78" w:rsidRDefault="007E15B5" w:rsidP="001F7C3A">
            <w:pPr>
              <w:jc w:val="center"/>
              <w:rPr>
                <w:b w:val="0"/>
                <w:bCs w:val="0"/>
                <w:color w:val="000000"/>
              </w:rPr>
            </w:pPr>
            <w:r w:rsidRPr="006A4F78">
              <w:rPr>
                <w:color w:val="000000"/>
              </w:rPr>
              <w:t>ПРОГРАММ</w:t>
            </w:r>
          </w:p>
          <w:p w14:paraId="6A92AACF" w14:textId="77777777" w:rsidR="007E15B5" w:rsidRPr="006A4F78" w:rsidRDefault="007E15B5" w:rsidP="001F7C3A">
            <w:pPr>
              <w:jc w:val="center"/>
              <w:rPr>
                <w:color w:val="000000"/>
              </w:rPr>
            </w:pPr>
          </w:p>
        </w:tc>
        <w:tc>
          <w:tcPr>
            <w:tcW w:w="6028" w:type="dxa"/>
            <w:gridSpan w:val="4"/>
            <w:shd w:val="clear" w:color="auto" w:fill="8DB3E2" w:themeFill="text2" w:themeFillTint="66"/>
            <w:noWrap/>
            <w:vAlign w:val="center"/>
            <w:hideMark/>
          </w:tcPr>
          <w:p w14:paraId="17AFB532" w14:textId="77777777" w:rsidR="007E15B5" w:rsidRPr="006A4F78" w:rsidRDefault="007E15B5" w:rsidP="001F7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КОЛИЧЕСТВО ПРОГРАММ</w:t>
            </w:r>
          </w:p>
        </w:tc>
        <w:tc>
          <w:tcPr>
            <w:tcW w:w="1755" w:type="dxa"/>
            <w:shd w:val="clear" w:color="auto" w:fill="8DB3E2" w:themeFill="text2" w:themeFillTint="66"/>
          </w:tcPr>
          <w:p w14:paraId="4AC70B84" w14:textId="77777777" w:rsidR="007E15B5" w:rsidRPr="006A4F78" w:rsidRDefault="007E15B5" w:rsidP="001F7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E15B5" w:rsidRPr="006A4F78" w14:paraId="2161C272" w14:textId="77777777" w:rsidTr="0081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vMerge/>
            <w:vAlign w:val="center"/>
            <w:hideMark/>
          </w:tcPr>
          <w:p w14:paraId="2CD97757" w14:textId="77777777" w:rsidR="007E15B5" w:rsidRPr="006A4F78" w:rsidRDefault="007E15B5" w:rsidP="001F7C3A">
            <w:pPr>
              <w:rPr>
                <w:color w:val="000000"/>
              </w:rPr>
            </w:pPr>
          </w:p>
        </w:tc>
        <w:tc>
          <w:tcPr>
            <w:tcW w:w="1551" w:type="dxa"/>
            <w:vAlign w:val="center"/>
            <w:hideMark/>
          </w:tcPr>
          <w:p w14:paraId="2DC41C20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2014</w:t>
            </w:r>
          </w:p>
        </w:tc>
        <w:tc>
          <w:tcPr>
            <w:tcW w:w="1449" w:type="dxa"/>
            <w:vAlign w:val="center"/>
            <w:hideMark/>
          </w:tcPr>
          <w:p w14:paraId="5777B118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2015</w:t>
            </w:r>
          </w:p>
        </w:tc>
        <w:tc>
          <w:tcPr>
            <w:tcW w:w="1449" w:type="dxa"/>
            <w:vAlign w:val="center"/>
            <w:hideMark/>
          </w:tcPr>
          <w:p w14:paraId="25D1CBC6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2016</w:t>
            </w:r>
          </w:p>
        </w:tc>
        <w:tc>
          <w:tcPr>
            <w:tcW w:w="1579" w:type="dxa"/>
            <w:vAlign w:val="center"/>
            <w:hideMark/>
          </w:tcPr>
          <w:p w14:paraId="7C832D8A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2017</w:t>
            </w:r>
          </w:p>
        </w:tc>
        <w:tc>
          <w:tcPr>
            <w:tcW w:w="1755" w:type="dxa"/>
            <w:vAlign w:val="center"/>
          </w:tcPr>
          <w:p w14:paraId="4F76F354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2018</w:t>
            </w:r>
          </w:p>
        </w:tc>
      </w:tr>
      <w:tr w:rsidR="007E15B5" w:rsidRPr="006A4F78" w14:paraId="6419457D" w14:textId="77777777" w:rsidTr="0081210D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vAlign w:val="center"/>
            <w:hideMark/>
          </w:tcPr>
          <w:p w14:paraId="3E6D5C97" w14:textId="77777777" w:rsidR="007E15B5" w:rsidRPr="006A4F78" w:rsidRDefault="007E15B5" w:rsidP="001F7C3A">
            <w:pPr>
              <w:jc w:val="center"/>
              <w:rPr>
                <w:color w:val="000000"/>
              </w:rPr>
            </w:pPr>
            <w:r w:rsidRPr="006A4F78">
              <w:rPr>
                <w:color w:val="000000"/>
              </w:rPr>
              <w:t>ПК</w:t>
            </w:r>
          </w:p>
        </w:tc>
        <w:tc>
          <w:tcPr>
            <w:tcW w:w="1551" w:type="dxa"/>
            <w:noWrap/>
            <w:vAlign w:val="center"/>
            <w:hideMark/>
          </w:tcPr>
          <w:p w14:paraId="0485EA25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37</w:t>
            </w:r>
          </w:p>
        </w:tc>
        <w:tc>
          <w:tcPr>
            <w:tcW w:w="1449" w:type="dxa"/>
            <w:noWrap/>
            <w:vAlign w:val="center"/>
            <w:hideMark/>
          </w:tcPr>
          <w:p w14:paraId="20744664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29</w:t>
            </w:r>
          </w:p>
        </w:tc>
        <w:tc>
          <w:tcPr>
            <w:tcW w:w="1449" w:type="dxa"/>
            <w:noWrap/>
            <w:vAlign w:val="center"/>
            <w:hideMark/>
          </w:tcPr>
          <w:p w14:paraId="27BD1F9B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26</w:t>
            </w:r>
          </w:p>
        </w:tc>
        <w:tc>
          <w:tcPr>
            <w:tcW w:w="1579" w:type="dxa"/>
            <w:noWrap/>
            <w:vAlign w:val="center"/>
            <w:hideMark/>
          </w:tcPr>
          <w:p w14:paraId="1D723668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6A4F78">
              <w:rPr>
                <w:color w:val="000000"/>
                <w:lang w:val="en-US"/>
              </w:rPr>
              <w:t>17</w:t>
            </w:r>
          </w:p>
        </w:tc>
        <w:tc>
          <w:tcPr>
            <w:tcW w:w="1755" w:type="dxa"/>
          </w:tcPr>
          <w:p w14:paraId="419DF6FE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41</w:t>
            </w:r>
          </w:p>
        </w:tc>
      </w:tr>
      <w:tr w:rsidR="007E15B5" w:rsidRPr="006A4F78" w14:paraId="4D9F667A" w14:textId="77777777" w:rsidTr="0081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vAlign w:val="center"/>
            <w:hideMark/>
          </w:tcPr>
          <w:p w14:paraId="388BB6BC" w14:textId="77777777" w:rsidR="007E15B5" w:rsidRPr="006A4F78" w:rsidRDefault="007E15B5" w:rsidP="001F7C3A">
            <w:pPr>
              <w:jc w:val="center"/>
              <w:rPr>
                <w:color w:val="000000"/>
              </w:rPr>
            </w:pPr>
            <w:r w:rsidRPr="006A4F78">
              <w:rPr>
                <w:color w:val="000000"/>
              </w:rPr>
              <w:t>ПП</w:t>
            </w:r>
          </w:p>
        </w:tc>
        <w:tc>
          <w:tcPr>
            <w:tcW w:w="1551" w:type="dxa"/>
            <w:noWrap/>
            <w:vAlign w:val="center"/>
            <w:hideMark/>
          </w:tcPr>
          <w:p w14:paraId="62EE1A78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10</w:t>
            </w:r>
          </w:p>
        </w:tc>
        <w:tc>
          <w:tcPr>
            <w:tcW w:w="1449" w:type="dxa"/>
            <w:noWrap/>
            <w:vAlign w:val="center"/>
            <w:hideMark/>
          </w:tcPr>
          <w:p w14:paraId="637A5511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7</w:t>
            </w:r>
          </w:p>
        </w:tc>
        <w:tc>
          <w:tcPr>
            <w:tcW w:w="1449" w:type="dxa"/>
            <w:noWrap/>
            <w:vAlign w:val="center"/>
            <w:hideMark/>
          </w:tcPr>
          <w:p w14:paraId="671E6775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11</w:t>
            </w:r>
          </w:p>
        </w:tc>
        <w:tc>
          <w:tcPr>
            <w:tcW w:w="1579" w:type="dxa"/>
            <w:noWrap/>
            <w:vAlign w:val="center"/>
            <w:hideMark/>
          </w:tcPr>
          <w:p w14:paraId="1473DE21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6A4F78">
              <w:rPr>
                <w:color w:val="000000"/>
                <w:lang w:val="en-US"/>
              </w:rPr>
              <w:t>10</w:t>
            </w:r>
          </w:p>
        </w:tc>
        <w:tc>
          <w:tcPr>
            <w:tcW w:w="1755" w:type="dxa"/>
            <w:vAlign w:val="center"/>
          </w:tcPr>
          <w:p w14:paraId="3C1D5DAC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22</w:t>
            </w:r>
          </w:p>
        </w:tc>
      </w:tr>
      <w:tr w:rsidR="007E15B5" w:rsidRPr="006A4F78" w14:paraId="40519A81" w14:textId="77777777" w:rsidTr="008121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vAlign w:val="center"/>
            <w:hideMark/>
          </w:tcPr>
          <w:p w14:paraId="772B2BBC" w14:textId="77777777" w:rsidR="007E15B5" w:rsidRPr="006A4F78" w:rsidRDefault="007E15B5" w:rsidP="001F7C3A">
            <w:pPr>
              <w:jc w:val="center"/>
              <w:rPr>
                <w:color w:val="000000"/>
              </w:rPr>
            </w:pPr>
            <w:r w:rsidRPr="006A4F78">
              <w:rPr>
                <w:color w:val="000000"/>
              </w:rPr>
              <w:t xml:space="preserve">ООП ВО </w:t>
            </w:r>
          </w:p>
        </w:tc>
        <w:tc>
          <w:tcPr>
            <w:tcW w:w="1551" w:type="dxa"/>
            <w:noWrap/>
            <w:vAlign w:val="center"/>
            <w:hideMark/>
          </w:tcPr>
          <w:p w14:paraId="4E39CE32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7</w:t>
            </w:r>
          </w:p>
        </w:tc>
        <w:tc>
          <w:tcPr>
            <w:tcW w:w="1449" w:type="dxa"/>
            <w:noWrap/>
            <w:vAlign w:val="center"/>
            <w:hideMark/>
          </w:tcPr>
          <w:p w14:paraId="1AA83A98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5</w:t>
            </w:r>
          </w:p>
        </w:tc>
        <w:tc>
          <w:tcPr>
            <w:tcW w:w="1449" w:type="dxa"/>
            <w:noWrap/>
            <w:vAlign w:val="center"/>
            <w:hideMark/>
          </w:tcPr>
          <w:p w14:paraId="42DC984F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23CBE64B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755" w:type="dxa"/>
            <w:vAlign w:val="center"/>
          </w:tcPr>
          <w:p w14:paraId="604E8BAF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E15B5" w:rsidRPr="006A4F78" w14:paraId="266CD9CC" w14:textId="77777777" w:rsidTr="0081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vAlign w:val="center"/>
            <w:hideMark/>
          </w:tcPr>
          <w:p w14:paraId="15A13037" w14:textId="77777777" w:rsidR="007E15B5" w:rsidRPr="006A4F78" w:rsidRDefault="007E15B5" w:rsidP="001F7C3A">
            <w:pPr>
              <w:jc w:val="center"/>
              <w:rPr>
                <w:color w:val="000000"/>
              </w:rPr>
            </w:pPr>
            <w:r w:rsidRPr="006A4F78">
              <w:rPr>
                <w:color w:val="000000"/>
              </w:rPr>
              <w:t>ВСЕГО</w:t>
            </w:r>
          </w:p>
        </w:tc>
        <w:tc>
          <w:tcPr>
            <w:tcW w:w="1551" w:type="dxa"/>
            <w:noWrap/>
            <w:vAlign w:val="center"/>
            <w:hideMark/>
          </w:tcPr>
          <w:p w14:paraId="63C3704A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55</w:t>
            </w:r>
          </w:p>
        </w:tc>
        <w:tc>
          <w:tcPr>
            <w:tcW w:w="1449" w:type="dxa"/>
            <w:noWrap/>
            <w:vAlign w:val="center"/>
            <w:hideMark/>
          </w:tcPr>
          <w:p w14:paraId="5BB7BD91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41</w:t>
            </w:r>
          </w:p>
        </w:tc>
        <w:tc>
          <w:tcPr>
            <w:tcW w:w="1449" w:type="dxa"/>
            <w:noWrap/>
            <w:vAlign w:val="center"/>
            <w:hideMark/>
          </w:tcPr>
          <w:p w14:paraId="32F05917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41</w:t>
            </w:r>
          </w:p>
        </w:tc>
        <w:tc>
          <w:tcPr>
            <w:tcW w:w="1579" w:type="dxa"/>
            <w:noWrap/>
            <w:vAlign w:val="center"/>
            <w:hideMark/>
          </w:tcPr>
          <w:p w14:paraId="49969308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val="en-US"/>
              </w:rPr>
            </w:pPr>
            <w:r w:rsidRPr="006A4F78">
              <w:rPr>
                <w:b/>
                <w:color w:val="000000"/>
                <w:lang w:val="en-US"/>
              </w:rPr>
              <w:t>27</w:t>
            </w:r>
          </w:p>
        </w:tc>
        <w:tc>
          <w:tcPr>
            <w:tcW w:w="1755" w:type="dxa"/>
            <w:vAlign w:val="center"/>
          </w:tcPr>
          <w:p w14:paraId="30938548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63</w:t>
            </w:r>
          </w:p>
        </w:tc>
      </w:tr>
    </w:tbl>
    <w:p w14:paraId="38EC3B41" w14:textId="77777777" w:rsidR="00F5101E" w:rsidRPr="006A4F78" w:rsidRDefault="00F5101E" w:rsidP="001F7C3A">
      <w:pPr>
        <w:tabs>
          <w:tab w:val="num" w:pos="360"/>
        </w:tabs>
        <w:suppressAutoHyphens/>
        <w:ind w:firstLine="567"/>
        <w:jc w:val="right"/>
        <w:rPr>
          <w:lang w:val="en-US"/>
        </w:rPr>
      </w:pPr>
    </w:p>
    <w:p w14:paraId="59AA05C7" w14:textId="77777777" w:rsidR="00F94DA8" w:rsidRDefault="00F94DA8" w:rsidP="001F7C3A">
      <w:pPr>
        <w:tabs>
          <w:tab w:val="num" w:pos="360"/>
        </w:tabs>
        <w:suppressAutoHyphens/>
      </w:pPr>
    </w:p>
    <w:p w14:paraId="6AAC82F9" w14:textId="77777777" w:rsidR="00BE2BD8" w:rsidRDefault="00BE2BD8" w:rsidP="001F7C3A">
      <w:pPr>
        <w:tabs>
          <w:tab w:val="num" w:pos="360"/>
        </w:tabs>
        <w:suppressAutoHyphens/>
      </w:pPr>
    </w:p>
    <w:p w14:paraId="772988EF" w14:textId="77777777" w:rsidR="00BE2BD8" w:rsidRPr="006A4F78" w:rsidRDefault="00BE2BD8" w:rsidP="001F7C3A">
      <w:pPr>
        <w:tabs>
          <w:tab w:val="num" w:pos="360"/>
        </w:tabs>
        <w:suppressAutoHyphens/>
      </w:pPr>
    </w:p>
    <w:p w14:paraId="0F772A0B" w14:textId="77777777" w:rsidR="00F5101E" w:rsidRPr="006A4F78" w:rsidRDefault="00C54464" w:rsidP="00E328A5">
      <w:pPr>
        <w:tabs>
          <w:tab w:val="num" w:pos="360"/>
        </w:tabs>
        <w:suppressAutoHyphens/>
        <w:ind w:right="-1" w:firstLine="567"/>
        <w:jc w:val="right"/>
      </w:pPr>
      <w:r w:rsidRPr="006A4F78">
        <w:t>Рисунок 1</w:t>
      </w:r>
    </w:p>
    <w:p w14:paraId="6994AD27" w14:textId="77777777" w:rsidR="00C62751" w:rsidRPr="006A4F78" w:rsidRDefault="00C62751" w:rsidP="001F7C3A">
      <w:pPr>
        <w:tabs>
          <w:tab w:val="num" w:pos="360"/>
        </w:tabs>
        <w:suppressAutoHyphens/>
        <w:ind w:right="-142" w:firstLine="567"/>
        <w:jc w:val="center"/>
        <w:rPr>
          <w:b/>
        </w:rPr>
      </w:pPr>
    </w:p>
    <w:p w14:paraId="07C3A41D" w14:textId="77777777" w:rsidR="003C73EA" w:rsidRPr="006A4F78" w:rsidRDefault="003C73EA" w:rsidP="001F7C3A">
      <w:pPr>
        <w:tabs>
          <w:tab w:val="num" w:pos="360"/>
        </w:tabs>
        <w:suppressAutoHyphens/>
        <w:ind w:right="-142" w:firstLine="567"/>
        <w:jc w:val="center"/>
        <w:rPr>
          <w:b/>
        </w:rPr>
      </w:pPr>
      <w:r w:rsidRPr="006A4F78">
        <w:rPr>
          <w:b/>
        </w:rPr>
        <w:t>ДИНАМИКА ИЗМЕНЕНИЯ КОЛИЧЕСТВА ПРОГРАММ</w:t>
      </w:r>
    </w:p>
    <w:p w14:paraId="777B9212" w14:textId="77777777" w:rsidR="009D46D6" w:rsidRPr="006A4F78" w:rsidRDefault="009D46D6" w:rsidP="001F7C3A">
      <w:pPr>
        <w:tabs>
          <w:tab w:val="num" w:pos="0"/>
        </w:tabs>
        <w:suppressAutoHyphens/>
        <w:jc w:val="both"/>
      </w:pPr>
    </w:p>
    <w:p w14:paraId="5A9FBCD1" w14:textId="77777777" w:rsidR="009D46D6" w:rsidRPr="006A4F78" w:rsidRDefault="006D4D78" w:rsidP="00BE2BD8">
      <w:pPr>
        <w:tabs>
          <w:tab w:val="num" w:pos="0"/>
        </w:tabs>
        <w:suppressAutoHyphens/>
        <w:jc w:val="center"/>
        <w:rPr>
          <w:noProof/>
        </w:rPr>
      </w:pPr>
      <w:r w:rsidRPr="006A4F78">
        <w:rPr>
          <w:noProof/>
        </w:rPr>
        <w:drawing>
          <wp:inline distT="0" distB="0" distL="0" distR="0" wp14:anchorId="48BD092C" wp14:editId="1715B793">
            <wp:extent cx="5921828" cy="2438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1B7691" w14:textId="77777777" w:rsidR="006D4D78" w:rsidRPr="006A4F78" w:rsidRDefault="006D4D78" w:rsidP="001F7C3A">
      <w:pPr>
        <w:tabs>
          <w:tab w:val="num" w:pos="0"/>
        </w:tabs>
        <w:suppressAutoHyphens/>
        <w:jc w:val="both"/>
        <w:rPr>
          <w:noProof/>
        </w:rPr>
      </w:pPr>
    </w:p>
    <w:p w14:paraId="61A06DF1" w14:textId="77777777" w:rsidR="006D4D78" w:rsidRDefault="006D4D78" w:rsidP="001F7C3A">
      <w:pPr>
        <w:tabs>
          <w:tab w:val="num" w:pos="0"/>
        </w:tabs>
        <w:suppressAutoHyphens/>
        <w:jc w:val="both"/>
      </w:pPr>
    </w:p>
    <w:p w14:paraId="62A6AB83" w14:textId="77777777" w:rsidR="007D10DA" w:rsidRDefault="007D10DA" w:rsidP="001F7C3A">
      <w:pPr>
        <w:tabs>
          <w:tab w:val="num" w:pos="0"/>
        </w:tabs>
        <w:suppressAutoHyphens/>
        <w:jc w:val="both"/>
      </w:pPr>
    </w:p>
    <w:p w14:paraId="2F0EAF2F" w14:textId="77777777" w:rsidR="00BE2BD8" w:rsidRDefault="00BE2BD8" w:rsidP="001F7C3A">
      <w:pPr>
        <w:tabs>
          <w:tab w:val="num" w:pos="0"/>
        </w:tabs>
        <w:suppressAutoHyphens/>
        <w:jc w:val="both"/>
      </w:pPr>
    </w:p>
    <w:p w14:paraId="61637BCF" w14:textId="77777777" w:rsidR="00BE2BD8" w:rsidRDefault="00BE2BD8" w:rsidP="001F7C3A">
      <w:pPr>
        <w:tabs>
          <w:tab w:val="num" w:pos="0"/>
        </w:tabs>
        <w:suppressAutoHyphens/>
        <w:jc w:val="both"/>
      </w:pPr>
    </w:p>
    <w:p w14:paraId="409196F4" w14:textId="77777777" w:rsidR="00BE2BD8" w:rsidRDefault="00BE2BD8" w:rsidP="001F7C3A">
      <w:pPr>
        <w:tabs>
          <w:tab w:val="num" w:pos="0"/>
        </w:tabs>
        <w:suppressAutoHyphens/>
        <w:jc w:val="both"/>
      </w:pPr>
    </w:p>
    <w:p w14:paraId="2C58F7EB" w14:textId="77777777" w:rsidR="00BE2BD8" w:rsidRDefault="00BE2BD8" w:rsidP="001F7C3A">
      <w:pPr>
        <w:tabs>
          <w:tab w:val="num" w:pos="0"/>
        </w:tabs>
        <w:suppressAutoHyphens/>
        <w:jc w:val="both"/>
      </w:pPr>
    </w:p>
    <w:p w14:paraId="6C2BADB6" w14:textId="77777777" w:rsidR="00BE2BD8" w:rsidRDefault="00BE2BD8" w:rsidP="001F7C3A">
      <w:pPr>
        <w:tabs>
          <w:tab w:val="num" w:pos="0"/>
        </w:tabs>
        <w:suppressAutoHyphens/>
        <w:jc w:val="both"/>
      </w:pPr>
    </w:p>
    <w:p w14:paraId="62B419EC" w14:textId="77777777" w:rsidR="00BE2BD8" w:rsidRDefault="00BE2BD8" w:rsidP="001F7C3A">
      <w:pPr>
        <w:tabs>
          <w:tab w:val="num" w:pos="0"/>
        </w:tabs>
        <w:suppressAutoHyphens/>
        <w:jc w:val="both"/>
      </w:pPr>
    </w:p>
    <w:p w14:paraId="325367D9" w14:textId="77777777" w:rsidR="00BE2BD8" w:rsidRDefault="00BE2BD8" w:rsidP="001F7C3A">
      <w:pPr>
        <w:tabs>
          <w:tab w:val="num" w:pos="0"/>
        </w:tabs>
        <w:suppressAutoHyphens/>
        <w:jc w:val="both"/>
      </w:pPr>
    </w:p>
    <w:p w14:paraId="44C3C600" w14:textId="77777777" w:rsidR="00BE2BD8" w:rsidRDefault="00BE2BD8" w:rsidP="001F7C3A">
      <w:pPr>
        <w:tabs>
          <w:tab w:val="num" w:pos="0"/>
        </w:tabs>
        <w:suppressAutoHyphens/>
        <w:jc w:val="both"/>
      </w:pPr>
    </w:p>
    <w:p w14:paraId="258FC37F" w14:textId="77777777" w:rsidR="00BE2BD8" w:rsidRDefault="00BE2BD8" w:rsidP="001F7C3A">
      <w:pPr>
        <w:tabs>
          <w:tab w:val="num" w:pos="0"/>
        </w:tabs>
        <w:suppressAutoHyphens/>
        <w:jc w:val="both"/>
      </w:pPr>
    </w:p>
    <w:p w14:paraId="174B9C48" w14:textId="77777777" w:rsidR="00BE2BD8" w:rsidRDefault="00BE2BD8" w:rsidP="001F7C3A">
      <w:pPr>
        <w:tabs>
          <w:tab w:val="num" w:pos="0"/>
        </w:tabs>
        <w:suppressAutoHyphens/>
        <w:jc w:val="both"/>
      </w:pPr>
    </w:p>
    <w:p w14:paraId="4AB73206" w14:textId="77777777" w:rsidR="00BE2BD8" w:rsidRPr="006A4F78" w:rsidRDefault="00BE2BD8" w:rsidP="001F7C3A">
      <w:pPr>
        <w:tabs>
          <w:tab w:val="num" w:pos="0"/>
        </w:tabs>
        <w:suppressAutoHyphens/>
        <w:jc w:val="both"/>
      </w:pPr>
    </w:p>
    <w:p w14:paraId="7106EF09" w14:textId="77777777" w:rsidR="00F5101E" w:rsidRPr="006A4F78" w:rsidRDefault="00F5101E" w:rsidP="001F7C3A">
      <w:pPr>
        <w:tabs>
          <w:tab w:val="num" w:pos="360"/>
        </w:tabs>
        <w:suppressAutoHyphens/>
        <w:ind w:firstLine="567"/>
        <w:jc w:val="center"/>
        <w:rPr>
          <w:b/>
        </w:rPr>
      </w:pPr>
      <w:r w:rsidRPr="006A4F78">
        <w:rPr>
          <w:b/>
        </w:rPr>
        <w:t>Динамика изменения количества</w:t>
      </w:r>
      <w:r w:rsidR="00D3490E" w:rsidRPr="006A4F78">
        <w:rPr>
          <w:b/>
        </w:rPr>
        <w:t xml:space="preserve"> выпускников</w:t>
      </w:r>
    </w:p>
    <w:p w14:paraId="320D2AD3" w14:textId="77777777" w:rsidR="0096231D" w:rsidRPr="006A4F78" w:rsidRDefault="0096231D" w:rsidP="001F7C3A">
      <w:pPr>
        <w:tabs>
          <w:tab w:val="num" w:pos="360"/>
        </w:tabs>
        <w:suppressAutoHyphens/>
        <w:ind w:firstLine="567"/>
        <w:jc w:val="center"/>
        <w:rPr>
          <w:b/>
        </w:rPr>
      </w:pPr>
    </w:p>
    <w:p w14:paraId="3E30B28D" w14:textId="77777777" w:rsidR="00F5101E" w:rsidRPr="006A4F78" w:rsidRDefault="00D3490E" w:rsidP="00BE2BD8">
      <w:pPr>
        <w:suppressAutoHyphens/>
        <w:ind w:right="140"/>
        <w:jc w:val="right"/>
      </w:pPr>
      <w:r w:rsidRPr="006A4F78">
        <w:t>Таблица 2</w:t>
      </w:r>
    </w:p>
    <w:p w14:paraId="6D3E9327" w14:textId="77777777" w:rsidR="0096231D" w:rsidRPr="006A4F78" w:rsidRDefault="0096231D" w:rsidP="001F7C3A">
      <w:pPr>
        <w:tabs>
          <w:tab w:val="num" w:pos="360"/>
        </w:tabs>
        <w:suppressAutoHyphens/>
        <w:jc w:val="right"/>
      </w:pPr>
    </w:p>
    <w:tbl>
      <w:tblPr>
        <w:tblStyle w:val="-411"/>
        <w:tblpPr w:leftFromText="180" w:rightFromText="180" w:vertAnchor="text" w:horzAnchor="margin" w:tblpXSpec="center" w:tblpY="165"/>
        <w:tblW w:w="9571" w:type="dxa"/>
        <w:tblLayout w:type="fixed"/>
        <w:tblLook w:val="04A0" w:firstRow="1" w:lastRow="0" w:firstColumn="1" w:lastColumn="0" w:noHBand="0" w:noVBand="1"/>
      </w:tblPr>
      <w:tblGrid>
        <w:gridCol w:w="2094"/>
        <w:gridCol w:w="796"/>
        <w:gridCol w:w="627"/>
        <w:gridCol w:w="1448"/>
        <w:gridCol w:w="1448"/>
        <w:gridCol w:w="1579"/>
        <w:gridCol w:w="1579"/>
      </w:tblGrid>
      <w:tr w:rsidR="007E15B5" w:rsidRPr="006A4F78" w14:paraId="71C77A00" w14:textId="77777777" w:rsidTr="00812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 w:val="restart"/>
            <w:shd w:val="clear" w:color="auto" w:fill="8DB3E2" w:themeFill="text2" w:themeFillTint="66"/>
            <w:vAlign w:val="center"/>
          </w:tcPr>
          <w:p w14:paraId="14A02765" w14:textId="77777777" w:rsidR="007E15B5" w:rsidRPr="006A4F78" w:rsidRDefault="007E15B5" w:rsidP="001F7C3A">
            <w:pPr>
              <w:jc w:val="center"/>
              <w:rPr>
                <w:color w:val="000000"/>
              </w:rPr>
            </w:pPr>
            <w:r w:rsidRPr="006A4F78">
              <w:rPr>
                <w:color w:val="000000"/>
              </w:rPr>
              <w:t xml:space="preserve">ФОРМАТ </w:t>
            </w:r>
          </w:p>
          <w:p w14:paraId="5F141AA4" w14:textId="77777777" w:rsidR="007E15B5" w:rsidRPr="006A4F78" w:rsidRDefault="007E15B5" w:rsidP="001F7C3A">
            <w:pPr>
              <w:jc w:val="center"/>
              <w:rPr>
                <w:b w:val="0"/>
                <w:bCs w:val="0"/>
                <w:color w:val="000000"/>
              </w:rPr>
            </w:pPr>
            <w:r w:rsidRPr="006A4F78">
              <w:rPr>
                <w:color w:val="000000"/>
              </w:rPr>
              <w:t>ПРОГРАММ</w:t>
            </w:r>
          </w:p>
          <w:p w14:paraId="214EF453" w14:textId="77777777" w:rsidR="007E15B5" w:rsidRPr="006A4F78" w:rsidRDefault="007E15B5" w:rsidP="001F7C3A">
            <w:pPr>
              <w:jc w:val="center"/>
              <w:rPr>
                <w:color w:val="000000"/>
              </w:rPr>
            </w:pPr>
          </w:p>
        </w:tc>
        <w:tc>
          <w:tcPr>
            <w:tcW w:w="796" w:type="dxa"/>
            <w:shd w:val="clear" w:color="auto" w:fill="8DB3E2" w:themeFill="text2" w:themeFillTint="66"/>
            <w:vAlign w:val="center"/>
          </w:tcPr>
          <w:p w14:paraId="6CFFD975" w14:textId="77777777" w:rsidR="007E15B5" w:rsidRPr="006A4F78" w:rsidRDefault="007E15B5" w:rsidP="001F7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5102" w:type="dxa"/>
            <w:gridSpan w:val="4"/>
            <w:shd w:val="clear" w:color="auto" w:fill="8DB3E2" w:themeFill="text2" w:themeFillTint="66"/>
            <w:noWrap/>
            <w:vAlign w:val="center"/>
            <w:hideMark/>
          </w:tcPr>
          <w:p w14:paraId="2E465E62" w14:textId="77777777" w:rsidR="007E15B5" w:rsidRPr="006A4F78" w:rsidRDefault="007E15B5" w:rsidP="001F7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КОЛИЧЕСТВО ВЫПУСКНИКОВ</w:t>
            </w:r>
          </w:p>
        </w:tc>
        <w:tc>
          <w:tcPr>
            <w:tcW w:w="1579" w:type="dxa"/>
            <w:shd w:val="clear" w:color="auto" w:fill="8DB3E2" w:themeFill="text2" w:themeFillTint="66"/>
          </w:tcPr>
          <w:p w14:paraId="5C9F9943" w14:textId="77777777" w:rsidR="007E15B5" w:rsidRPr="006A4F78" w:rsidRDefault="007E15B5" w:rsidP="001F7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E15B5" w:rsidRPr="006A4F78" w14:paraId="34C5013E" w14:textId="77777777" w:rsidTr="0081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Merge/>
            <w:vAlign w:val="center"/>
          </w:tcPr>
          <w:p w14:paraId="0CA049F7" w14:textId="77777777" w:rsidR="007E15B5" w:rsidRPr="006A4F78" w:rsidRDefault="007E15B5" w:rsidP="001F7C3A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gridSpan w:val="2"/>
            <w:vAlign w:val="center"/>
            <w:hideMark/>
          </w:tcPr>
          <w:p w14:paraId="7C4234DC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2014</w:t>
            </w:r>
          </w:p>
        </w:tc>
        <w:tc>
          <w:tcPr>
            <w:tcW w:w="1448" w:type="dxa"/>
            <w:vAlign w:val="center"/>
            <w:hideMark/>
          </w:tcPr>
          <w:p w14:paraId="12F2DB9A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2015</w:t>
            </w:r>
          </w:p>
        </w:tc>
        <w:tc>
          <w:tcPr>
            <w:tcW w:w="1448" w:type="dxa"/>
            <w:vAlign w:val="center"/>
            <w:hideMark/>
          </w:tcPr>
          <w:p w14:paraId="09DF6A35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2016</w:t>
            </w:r>
          </w:p>
        </w:tc>
        <w:tc>
          <w:tcPr>
            <w:tcW w:w="1579" w:type="dxa"/>
            <w:vAlign w:val="center"/>
            <w:hideMark/>
          </w:tcPr>
          <w:p w14:paraId="5AFA1CC3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2017</w:t>
            </w:r>
          </w:p>
        </w:tc>
        <w:tc>
          <w:tcPr>
            <w:tcW w:w="1579" w:type="dxa"/>
            <w:vAlign w:val="center"/>
          </w:tcPr>
          <w:p w14:paraId="482E56CE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2018</w:t>
            </w:r>
          </w:p>
        </w:tc>
      </w:tr>
      <w:tr w:rsidR="007E15B5" w:rsidRPr="006A4F78" w14:paraId="595CEAA0" w14:textId="77777777" w:rsidTr="0081210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Align w:val="center"/>
          </w:tcPr>
          <w:p w14:paraId="04CD6A4A" w14:textId="77777777" w:rsidR="007E15B5" w:rsidRPr="006A4F78" w:rsidRDefault="007E15B5" w:rsidP="001F7C3A">
            <w:pPr>
              <w:jc w:val="center"/>
              <w:rPr>
                <w:color w:val="000000"/>
              </w:rPr>
            </w:pPr>
            <w:r w:rsidRPr="006A4F78">
              <w:rPr>
                <w:color w:val="000000"/>
              </w:rPr>
              <w:t xml:space="preserve">ПК   </w:t>
            </w:r>
          </w:p>
        </w:tc>
        <w:tc>
          <w:tcPr>
            <w:tcW w:w="1423" w:type="dxa"/>
            <w:gridSpan w:val="2"/>
            <w:noWrap/>
            <w:vAlign w:val="center"/>
            <w:hideMark/>
          </w:tcPr>
          <w:p w14:paraId="5773464A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1659</w:t>
            </w:r>
          </w:p>
        </w:tc>
        <w:tc>
          <w:tcPr>
            <w:tcW w:w="1448" w:type="dxa"/>
            <w:noWrap/>
            <w:vAlign w:val="center"/>
            <w:hideMark/>
          </w:tcPr>
          <w:p w14:paraId="7C5C6191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823</w:t>
            </w:r>
          </w:p>
        </w:tc>
        <w:tc>
          <w:tcPr>
            <w:tcW w:w="1448" w:type="dxa"/>
            <w:noWrap/>
            <w:vAlign w:val="center"/>
            <w:hideMark/>
          </w:tcPr>
          <w:p w14:paraId="7F17EBF6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818</w:t>
            </w:r>
          </w:p>
        </w:tc>
        <w:tc>
          <w:tcPr>
            <w:tcW w:w="1579" w:type="dxa"/>
            <w:noWrap/>
            <w:vAlign w:val="center"/>
            <w:hideMark/>
          </w:tcPr>
          <w:p w14:paraId="53C438F9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664</w:t>
            </w:r>
          </w:p>
        </w:tc>
        <w:tc>
          <w:tcPr>
            <w:tcW w:w="1579" w:type="dxa"/>
            <w:vAlign w:val="center"/>
          </w:tcPr>
          <w:p w14:paraId="29CA84FF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1191</w:t>
            </w:r>
          </w:p>
        </w:tc>
      </w:tr>
      <w:tr w:rsidR="007E15B5" w:rsidRPr="006A4F78" w14:paraId="01D326F2" w14:textId="77777777" w:rsidTr="0081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Align w:val="center"/>
          </w:tcPr>
          <w:p w14:paraId="5CA1DA9C" w14:textId="77777777" w:rsidR="007E15B5" w:rsidRPr="006A4F78" w:rsidRDefault="007E15B5" w:rsidP="001F7C3A">
            <w:pPr>
              <w:jc w:val="center"/>
              <w:rPr>
                <w:color w:val="000000"/>
              </w:rPr>
            </w:pPr>
            <w:r w:rsidRPr="006A4F78">
              <w:rPr>
                <w:color w:val="000000"/>
              </w:rPr>
              <w:t>ПП</w:t>
            </w:r>
          </w:p>
        </w:tc>
        <w:tc>
          <w:tcPr>
            <w:tcW w:w="1423" w:type="dxa"/>
            <w:gridSpan w:val="2"/>
            <w:noWrap/>
            <w:vAlign w:val="center"/>
            <w:hideMark/>
          </w:tcPr>
          <w:p w14:paraId="484C6E62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62</w:t>
            </w:r>
          </w:p>
        </w:tc>
        <w:tc>
          <w:tcPr>
            <w:tcW w:w="1448" w:type="dxa"/>
            <w:noWrap/>
            <w:vAlign w:val="center"/>
            <w:hideMark/>
          </w:tcPr>
          <w:p w14:paraId="37338C08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126</w:t>
            </w:r>
          </w:p>
        </w:tc>
        <w:tc>
          <w:tcPr>
            <w:tcW w:w="1448" w:type="dxa"/>
            <w:noWrap/>
            <w:vAlign w:val="center"/>
            <w:hideMark/>
          </w:tcPr>
          <w:p w14:paraId="4F8FCDFF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153</w:t>
            </w:r>
          </w:p>
        </w:tc>
        <w:tc>
          <w:tcPr>
            <w:tcW w:w="1579" w:type="dxa"/>
            <w:noWrap/>
            <w:vAlign w:val="center"/>
            <w:hideMark/>
          </w:tcPr>
          <w:p w14:paraId="5ADE873A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214</w:t>
            </w:r>
          </w:p>
        </w:tc>
        <w:tc>
          <w:tcPr>
            <w:tcW w:w="1579" w:type="dxa"/>
            <w:vAlign w:val="center"/>
          </w:tcPr>
          <w:p w14:paraId="25F6A2E0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239</w:t>
            </w:r>
          </w:p>
        </w:tc>
      </w:tr>
      <w:tr w:rsidR="007E15B5" w:rsidRPr="006A4F78" w14:paraId="1E928578" w14:textId="77777777" w:rsidTr="0081210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Align w:val="center"/>
          </w:tcPr>
          <w:p w14:paraId="1C89D4E7" w14:textId="77777777" w:rsidR="007E15B5" w:rsidRPr="006A4F78" w:rsidRDefault="007E15B5" w:rsidP="001F7C3A">
            <w:pPr>
              <w:jc w:val="center"/>
              <w:rPr>
                <w:color w:val="000000"/>
              </w:rPr>
            </w:pPr>
            <w:r w:rsidRPr="006A4F78">
              <w:rPr>
                <w:color w:val="000000"/>
              </w:rPr>
              <w:t xml:space="preserve">ООП ВО </w:t>
            </w:r>
          </w:p>
        </w:tc>
        <w:tc>
          <w:tcPr>
            <w:tcW w:w="1423" w:type="dxa"/>
            <w:gridSpan w:val="2"/>
            <w:noWrap/>
            <w:vAlign w:val="center"/>
            <w:hideMark/>
          </w:tcPr>
          <w:p w14:paraId="6EB9643B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272</w:t>
            </w:r>
          </w:p>
        </w:tc>
        <w:tc>
          <w:tcPr>
            <w:tcW w:w="1448" w:type="dxa"/>
            <w:noWrap/>
            <w:vAlign w:val="center"/>
            <w:hideMark/>
          </w:tcPr>
          <w:p w14:paraId="594712C2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7</w:t>
            </w:r>
          </w:p>
        </w:tc>
        <w:tc>
          <w:tcPr>
            <w:tcW w:w="1448" w:type="dxa"/>
            <w:noWrap/>
            <w:vAlign w:val="center"/>
            <w:hideMark/>
          </w:tcPr>
          <w:p w14:paraId="16A788E7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31</w:t>
            </w:r>
          </w:p>
        </w:tc>
        <w:tc>
          <w:tcPr>
            <w:tcW w:w="1579" w:type="dxa"/>
            <w:noWrap/>
            <w:vAlign w:val="center"/>
            <w:hideMark/>
          </w:tcPr>
          <w:p w14:paraId="343BB307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79" w:type="dxa"/>
            <w:vAlign w:val="center"/>
          </w:tcPr>
          <w:p w14:paraId="714FD45A" w14:textId="77777777" w:rsidR="007E15B5" w:rsidRPr="006A4F78" w:rsidRDefault="007E15B5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E15B5" w:rsidRPr="006A4F78" w14:paraId="4E05ED86" w14:textId="77777777" w:rsidTr="0081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Align w:val="center"/>
          </w:tcPr>
          <w:p w14:paraId="76172156" w14:textId="77777777" w:rsidR="007E15B5" w:rsidRPr="006A4F78" w:rsidRDefault="007E15B5" w:rsidP="001F7C3A">
            <w:pPr>
              <w:jc w:val="center"/>
              <w:rPr>
                <w:color w:val="000000"/>
              </w:rPr>
            </w:pPr>
            <w:r w:rsidRPr="006A4F78">
              <w:rPr>
                <w:color w:val="000000"/>
              </w:rPr>
              <w:t>ВСЕГО</w:t>
            </w:r>
          </w:p>
        </w:tc>
        <w:tc>
          <w:tcPr>
            <w:tcW w:w="1423" w:type="dxa"/>
            <w:gridSpan w:val="2"/>
            <w:noWrap/>
            <w:vAlign w:val="center"/>
            <w:hideMark/>
          </w:tcPr>
          <w:p w14:paraId="7066CACA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1993</w:t>
            </w:r>
          </w:p>
        </w:tc>
        <w:tc>
          <w:tcPr>
            <w:tcW w:w="1448" w:type="dxa"/>
            <w:noWrap/>
            <w:vAlign w:val="center"/>
            <w:hideMark/>
          </w:tcPr>
          <w:p w14:paraId="327E8C9D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956</w:t>
            </w:r>
          </w:p>
        </w:tc>
        <w:tc>
          <w:tcPr>
            <w:tcW w:w="1448" w:type="dxa"/>
            <w:noWrap/>
            <w:vAlign w:val="center"/>
            <w:hideMark/>
          </w:tcPr>
          <w:p w14:paraId="3BE525CC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1002</w:t>
            </w:r>
          </w:p>
        </w:tc>
        <w:tc>
          <w:tcPr>
            <w:tcW w:w="1579" w:type="dxa"/>
            <w:noWrap/>
            <w:vAlign w:val="center"/>
            <w:hideMark/>
          </w:tcPr>
          <w:p w14:paraId="60E7D6E1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878</w:t>
            </w:r>
          </w:p>
        </w:tc>
        <w:tc>
          <w:tcPr>
            <w:tcW w:w="1579" w:type="dxa"/>
            <w:vAlign w:val="center"/>
          </w:tcPr>
          <w:p w14:paraId="392B526D" w14:textId="77777777" w:rsidR="007E15B5" w:rsidRPr="006A4F78" w:rsidRDefault="007E15B5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1430</w:t>
            </w:r>
          </w:p>
        </w:tc>
      </w:tr>
    </w:tbl>
    <w:p w14:paraId="547603EC" w14:textId="77777777" w:rsidR="006D4D78" w:rsidRPr="006A4F78" w:rsidRDefault="006D4D78" w:rsidP="001F7C3A">
      <w:pPr>
        <w:tabs>
          <w:tab w:val="num" w:pos="360"/>
        </w:tabs>
        <w:suppressAutoHyphens/>
        <w:ind w:right="-142" w:firstLine="567"/>
        <w:jc w:val="right"/>
      </w:pPr>
    </w:p>
    <w:p w14:paraId="4E815132" w14:textId="77777777" w:rsidR="00BE2BD8" w:rsidRDefault="00BE2BD8" w:rsidP="00BE2BD8">
      <w:pPr>
        <w:tabs>
          <w:tab w:val="num" w:pos="360"/>
        </w:tabs>
        <w:suppressAutoHyphens/>
        <w:ind w:right="140" w:firstLine="567"/>
        <w:jc w:val="right"/>
      </w:pPr>
    </w:p>
    <w:p w14:paraId="5214CA8C" w14:textId="77777777" w:rsidR="00BE2BD8" w:rsidRDefault="00BE2BD8" w:rsidP="00BE2BD8">
      <w:pPr>
        <w:tabs>
          <w:tab w:val="num" w:pos="360"/>
        </w:tabs>
        <w:suppressAutoHyphens/>
        <w:ind w:right="140" w:firstLine="567"/>
        <w:jc w:val="right"/>
      </w:pPr>
    </w:p>
    <w:p w14:paraId="02AB3F78" w14:textId="77777777" w:rsidR="004A477D" w:rsidRPr="006A4F78" w:rsidRDefault="004A477D" w:rsidP="00BE2BD8">
      <w:pPr>
        <w:tabs>
          <w:tab w:val="num" w:pos="360"/>
        </w:tabs>
        <w:suppressAutoHyphens/>
        <w:ind w:right="140" w:firstLine="567"/>
        <w:jc w:val="right"/>
      </w:pPr>
      <w:r w:rsidRPr="006A4F78">
        <w:t>Рисунок 2</w:t>
      </w:r>
    </w:p>
    <w:p w14:paraId="7EAE9391" w14:textId="77777777" w:rsidR="00646878" w:rsidRPr="006A4F78" w:rsidRDefault="00646878" w:rsidP="001F7C3A">
      <w:pPr>
        <w:tabs>
          <w:tab w:val="num" w:pos="360"/>
        </w:tabs>
        <w:suppressAutoHyphens/>
        <w:ind w:right="-142" w:firstLine="567"/>
        <w:jc w:val="right"/>
      </w:pPr>
    </w:p>
    <w:p w14:paraId="0A600BA1" w14:textId="77777777" w:rsidR="00646878" w:rsidRPr="006A4F78" w:rsidRDefault="00646878" w:rsidP="001F7C3A">
      <w:pPr>
        <w:tabs>
          <w:tab w:val="num" w:pos="360"/>
        </w:tabs>
        <w:suppressAutoHyphens/>
        <w:ind w:right="-142" w:firstLine="567"/>
        <w:jc w:val="center"/>
        <w:rPr>
          <w:b/>
        </w:rPr>
      </w:pPr>
      <w:r w:rsidRPr="006A4F78">
        <w:rPr>
          <w:b/>
        </w:rPr>
        <w:t>ДИНАМИКА ИЗМЕНЕНИЯ КОЛИЧЕСТВА ВЫПУСКНИКОВ</w:t>
      </w:r>
    </w:p>
    <w:p w14:paraId="21AAE3E6" w14:textId="77777777" w:rsidR="006D4D78" w:rsidRPr="006A4F78" w:rsidRDefault="006D4D78" w:rsidP="001F7C3A">
      <w:pPr>
        <w:tabs>
          <w:tab w:val="num" w:pos="360"/>
        </w:tabs>
        <w:suppressAutoHyphens/>
        <w:ind w:right="-142" w:firstLine="567"/>
        <w:jc w:val="center"/>
        <w:rPr>
          <w:b/>
        </w:rPr>
      </w:pPr>
    </w:p>
    <w:p w14:paraId="33F5C22D" w14:textId="77777777" w:rsidR="006D4D78" w:rsidRPr="006A4F78" w:rsidRDefault="006D4D78" w:rsidP="001F7C3A">
      <w:pPr>
        <w:tabs>
          <w:tab w:val="num" w:pos="360"/>
        </w:tabs>
        <w:suppressAutoHyphens/>
        <w:ind w:right="-142" w:firstLine="567"/>
        <w:jc w:val="center"/>
        <w:rPr>
          <w:b/>
        </w:rPr>
      </w:pPr>
    </w:p>
    <w:p w14:paraId="76270718" w14:textId="77777777" w:rsidR="004A477D" w:rsidRPr="006A4F78" w:rsidRDefault="006D4D78" w:rsidP="0081210D">
      <w:pPr>
        <w:tabs>
          <w:tab w:val="num" w:pos="0"/>
        </w:tabs>
        <w:suppressAutoHyphens/>
        <w:jc w:val="center"/>
      </w:pPr>
      <w:r w:rsidRPr="006A4F78">
        <w:rPr>
          <w:noProof/>
        </w:rPr>
        <w:drawing>
          <wp:inline distT="0" distB="0" distL="0" distR="0" wp14:anchorId="37304D08" wp14:editId="53080273">
            <wp:extent cx="5617476" cy="2750024"/>
            <wp:effectExtent l="19050" t="0" r="2132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482040" w14:textId="77777777" w:rsidR="0096231D" w:rsidRPr="006A4F78" w:rsidRDefault="0096231D" w:rsidP="001F7C3A">
      <w:pPr>
        <w:tabs>
          <w:tab w:val="num" w:pos="0"/>
        </w:tabs>
        <w:suppressAutoHyphens/>
        <w:jc w:val="both"/>
      </w:pPr>
    </w:p>
    <w:p w14:paraId="340A0CE5" w14:textId="77777777" w:rsidR="0096231D" w:rsidRPr="006A4F78" w:rsidRDefault="0096231D" w:rsidP="001F7C3A">
      <w:pPr>
        <w:tabs>
          <w:tab w:val="num" w:pos="0"/>
        </w:tabs>
        <w:suppressAutoHyphens/>
        <w:jc w:val="both"/>
      </w:pPr>
    </w:p>
    <w:p w14:paraId="009D7846" w14:textId="77777777" w:rsidR="00152775" w:rsidRPr="006A4F78" w:rsidRDefault="00152775" w:rsidP="001F7C3A">
      <w:pPr>
        <w:tabs>
          <w:tab w:val="num" w:pos="360"/>
        </w:tabs>
        <w:suppressAutoHyphens/>
        <w:jc w:val="both"/>
        <w:rPr>
          <w:b/>
          <w:bCs/>
        </w:rPr>
      </w:pPr>
      <w:bookmarkStart w:id="10" w:name="_Toc353440284"/>
      <w:bookmarkStart w:id="11" w:name="_Toc390072219"/>
    </w:p>
    <w:p w14:paraId="341BC90E" w14:textId="77777777" w:rsidR="006D4D78" w:rsidRPr="006A4F78" w:rsidRDefault="006D4D78" w:rsidP="001F7C3A">
      <w:pPr>
        <w:tabs>
          <w:tab w:val="num" w:pos="360"/>
        </w:tabs>
        <w:suppressAutoHyphens/>
        <w:jc w:val="both"/>
        <w:rPr>
          <w:b/>
          <w:bCs/>
        </w:rPr>
      </w:pPr>
    </w:p>
    <w:p w14:paraId="28FCFDB3" w14:textId="77777777" w:rsidR="006D4D78" w:rsidRPr="006A4F78" w:rsidRDefault="006D4D78" w:rsidP="001F7C3A">
      <w:pPr>
        <w:tabs>
          <w:tab w:val="num" w:pos="360"/>
        </w:tabs>
        <w:suppressAutoHyphens/>
        <w:jc w:val="both"/>
        <w:rPr>
          <w:b/>
          <w:bCs/>
        </w:rPr>
      </w:pPr>
    </w:p>
    <w:p w14:paraId="0C9D7251" w14:textId="77777777" w:rsidR="00BE2BD8" w:rsidRDefault="00BE2BD8">
      <w:pPr>
        <w:rPr>
          <w:b/>
          <w:bCs/>
        </w:rPr>
      </w:pPr>
      <w:r>
        <w:rPr>
          <w:b/>
          <w:bCs/>
        </w:rPr>
        <w:br w:type="page"/>
      </w:r>
    </w:p>
    <w:p w14:paraId="0F3744B0" w14:textId="77777777" w:rsidR="002A2A7F" w:rsidRPr="006A4F78" w:rsidRDefault="00D25082" w:rsidP="001F7C3A">
      <w:pPr>
        <w:pStyle w:val="1"/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0" w:firstLine="0"/>
      </w:pPr>
      <w:r w:rsidRPr="006A4F78">
        <w:lastRenderedPageBreak/>
        <w:t>Доходы</w:t>
      </w:r>
      <w:bookmarkEnd w:id="10"/>
      <w:bookmarkEnd w:id="11"/>
      <w:r w:rsidR="001E7036" w:rsidRPr="006A4F78">
        <w:t xml:space="preserve"> ИДПО</w:t>
      </w:r>
    </w:p>
    <w:p w14:paraId="5652D90F" w14:textId="77777777" w:rsidR="002A2A7F" w:rsidRPr="006A4F78" w:rsidRDefault="002761E4" w:rsidP="001F7C3A">
      <w:pPr>
        <w:spacing w:before="120" w:after="120"/>
        <w:jc w:val="center"/>
        <w:rPr>
          <w:b/>
        </w:rPr>
      </w:pPr>
      <w:r w:rsidRPr="006A4F78">
        <w:rPr>
          <w:b/>
        </w:rPr>
        <w:t>Общая структура</w:t>
      </w:r>
      <w:r w:rsidR="001E7036" w:rsidRPr="006A4F78">
        <w:rPr>
          <w:b/>
        </w:rPr>
        <w:t xml:space="preserve"> доходов </w:t>
      </w:r>
      <w:r w:rsidR="00E23398" w:rsidRPr="006A4F78">
        <w:rPr>
          <w:b/>
        </w:rPr>
        <w:t>ИДПО</w:t>
      </w:r>
    </w:p>
    <w:p w14:paraId="435DF0B9" w14:textId="77777777" w:rsidR="00D3490E" w:rsidRPr="006A4F78" w:rsidRDefault="00D3490E" w:rsidP="001F7C3A">
      <w:pPr>
        <w:spacing w:before="120" w:after="120"/>
        <w:jc w:val="right"/>
      </w:pPr>
      <w:r w:rsidRPr="006A4F78">
        <w:t>Таблица 3</w:t>
      </w:r>
    </w:p>
    <w:tbl>
      <w:tblPr>
        <w:tblStyle w:val="-412"/>
        <w:tblW w:w="8912" w:type="dxa"/>
        <w:jc w:val="center"/>
        <w:tblLook w:val="04A0" w:firstRow="1" w:lastRow="0" w:firstColumn="1" w:lastColumn="0" w:noHBand="0" w:noVBand="1"/>
      </w:tblPr>
      <w:tblGrid>
        <w:gridCol w:w="2846"/>
        <w:gridCol w:w="1247"/>
        <w:gridCol w:w="1275"/>
        <w:gridCol w:w="1276"/>
        <w:gridCol w:w="1134"/>
        <w:gridCol w:w="1134"/>
      </w:tblGrid>
      <w:tr w:rsidR="006D4D78" w:rsidRPr="006A4F78" w14:paraId="5EE8CE80" w14:textId="77777777" w:rsidTr="00812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05E8CA51" w14:textId="77777777" w:rsidR="006D4D78" w:rsidRPr="006A4F78" w:rsidRDefault="006D4D78" w:rsidP="001F7C3A">
            <w:pPr>
              <w:jc w:val="center"/>
              <w:rPr>
                <w:color w:val="000000"/>
              </w:rPr>
            </w:pPr>
            <w:r w:rsidRPr="006A4F78">
              <w:rPr>
                <w:color w:val="000000"/>
              </w:rPr>
              <w:t>ИСТОЧНИК ДОХОДА </w:t>
            </w:r>
          </w:p>
        </w:tc>
        <w:tc>
          <w:tcPr>
            <w:tcW w:w="4932" w:type="dxa"/>
            <w:gridSpan w:val="4"/>
            <w:shd w:val="clear" w:color="auto" w:fill="8DB3E2" w:themeFill="text2" w:themeFillTint="66"/>
            <w:noWrap/>
            <w:vAlign w:val="center"/>
          </w:tcPr>
          <w:p w14:paraId="4EA6487C" w14:textId="77777777" w:rsidR="006D4D78" w:rsidRPr="006A4F78" w:rsidRDefault="006D4D78" w:rsidP="001F7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ДОХОД, ТЫС. РУБ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5C37ACB0" w14:textId="77777777" w:rsidR="006D4D78" w:rsidRPr="006A4F78" w:rsidRDefault="006D4D78" w:rsidP="001F7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6D4D78" w:rsidRPr="006A4F78" w14:paraId="77D4685A" w14:textId="77777777" w:rsidTr="0081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dxa"/>
            <w:vMerge/>
            <w:shd w:val="clear" w:color="auto" w:fill="8DB3E2" w:themeFill="text2" w:themeFillTint="66"/>
            <w:noWrap/>
            <w:vAlign w:val="center"/>
          </w:tcPr>
          <w:p w14:paraId="2446FA4A" w14:textId="77777777" w:rsidR="006D4D78" w:rsidRPr="006A4F78" w:rsidRDefault="006D4D78" w:rsidP="001F7C3A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shd w:val="clear" w:color="auto" w:fill="8DB3E2" w:themeFill="text2" w:themeFillTint="66"/>
            <w:noWrap/>
            <w:vAlign w:val="center"/>
          </w:tcPr>
          <w:p w14:paraId="51FCB10A" w14:textId="77777777" w:rsidR="006D4D78" w:rsidRPr="006A4F78" w:rsidRDefault="006D4D78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2014</w:t>
            </w:r>
          </w:p>
        </w:tc>
        <w:tc>
          <w:tcPr>
            <w:tcW w:w="1275" w:type="dxa"/>
            <w:shd w:val="clear" w:color="auto" w:fill="8DB3E2" w:themeFill="text2" w:themeFillTint="66"/>
            <w:noWrap/>
            <w:vAlign w:val="center"/>
          </w:tcPr>
          <w:p w14:paraId="6620A366" w14:textId="77777777" w:rsidR="006D4D78" w:rsidRPr="006A4F78" w:rsidRDefault="006D4D78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2015</w:t>
            </w:r>
          </w:p>
        </w:tc>
        <w:tc>
          <w:tcPr>
            <w:tcW w:w="1276" w:type="dxa"/>
            <w:shd w:val="clear" w:color="auto" w:fill="8DB3E2" w:themeFill="text2" w:themeFillTint="66"/>
            <w:noWrap/>
            <w:vAlign w:val="center"/>
          </w:tcPr>
          <w:p w14:paraId="0D2966EF" w14:textId="77777777" w:rsidR="006D4D78" w:rsidRPr="006A4F78" w:rsidRDefault="006D4D78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2016</w:t>
            </w:r>
          </w:p>
        </w:tc>
        <w:tc>
          <w:tcPr>
            <w:tcW w:w="1134" w:type="dxa"/>
            <w:shd w:val="clear" w:color="auto" w:fill="8DB3E2" w:themeFill="text2" w:themeFillTint="66"/>
            <w:noWrap/>
            <w:vAlign w:val="center"/>
          </w:tcPr>
          <w:p w14:paraId="085EA15D" w14:textId="77777777" w:rsidR="006D4D78" w:rsidRPr="006A4F78" w:rsidRDefault="006D4D78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2017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31612BA7" w14:textId="77777777" w:rsidR="006D4D78" w:rsidRPr="006A4F78" w:rsidRDefault="006D4D78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2018</w:t>
            </w:r>
          </w:p>
        </w:tc>
      </w:tr>
      <w:tr w:rsidR="006D4D78" w:rsidRPr="006A4F78" w14:paraId="03324ABE" w14:textId="77777777" w:rsidTr="0081210D">
        <w:trPr>
          <w:trHeight w:val="9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dxa"/>
            <w:noWrap/>
            <w:vAlign w:val="center"/>
            <w:hideMark/>
          </w:tcPr>
          <w:p w14:paraId="2AB437DD" w14:textId="77777777" w:rsidR="006D4D78" w:rsidRPr="006A4F78" w:rsidRDefault="006D4D78" w:rsidP="001F7C3A">
            <w:pPr>
              <w:jc w:val="center"/>
              <w:rPr>
                <w:b w:val="0"/>
                <w:color w:val="000000"/>
              </w:rPr>
            </w:pPr>
            <w:r w:rsidRPr="006A4F78">
              <w:rPr>
                <w:b w:val="0"/>
                <w:color w:val="000000"/>
              </w:rPr>
              <w:t>Дополнительные профессиональные программы (ПП и ПК)</w:t>
            </w:r>
          </w:p>
        </w:tc>
        <w:tc>
          <w:tcPr>
            <w:tcW w:w="1247" w:type="dxa"/>
            <w:noWrap/>
            <w:vAlign w:val="center"/>
            <w:hideMark/>
          </w:tcPr>
          <w:p w14:paraId="5ECFD3CD" w14:textId="77777777" w:rsidR="006D4D78" w:rsidRPr="006A4F78" w:rsidRDefault="006D4D78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19250</w:t>
            </w:r>
          </w:p>
        </w:tc>
        <w:tc>
          <w:tcPr>
            <w:tcW w:w="1275" w:type="dxa"/>
            <w:noWrap/>
            <w:vAlign w:val="center"/>
            <w:hideMark/>
          </w:tcPr>
          <w:p w14:paraId="65FD5A5A" w14:textId="77777777" w:rsidR="006D4D78" w:rsidRPr="006A4F78" w:rsidRDefault="006D4D78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33211</w:t>
            </w:r>
          </w:p>
        </w:tc>
        <w:tc>
          <w:tcPr>
            <w:tcW w:w="1276" w:type="dxa"/>
            <w:noWrap/>
            <w:vAlign w:val="center"/>
            <w:hideMark/>
          </w:tcPr>
          <w:p w14:paraId="43802AB4" w14:textId="77777777" w:rsidR="006D4D78" w:rsidRPr="006A4F78" w:rsidRDefault="006D4D78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38175</w:t>
            </w:r>
          </w:p>
        </w:tc>
        <w:tc>
          <w:tcPr>
            <w:tcW w:w="1134" w:type="dxa"/>
            <w:noWrap/>
            <w:vAlign w:val="center"/>
            <w:hideMark/>
          </w:tcPr>
          <w:p w14:paraId="26F30678" w14:textId="77777777" w:rsidR="006D4D78" w:rsidRPr="006A4F78" w:rsidRDefault="006D4D78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45437</w:t>
            </w:r>
          </w:p>
        </w:tc>
        <w:tc>
          <w:tcPr>
            <w:tcW w:w="1134" w:type="dxa"/>
            <w:vAlign w:val="center"/>
          </w:tcPr>
          <w:p w14:paraId="544C0395" w14:textId="77777777" w:rsidR="006D4D78" w:rsidRPr="006A4F78" w:rsidRDefault="00242E7C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6A4F78">
              <w:rPr>
                <w:color w:val="000000"/>
                <w:lang w:val="en-US"/>
              </w:rPr>
              <w:t>59519*</w:t>
            </w:r>
          </w:p>
        </w:tc>
      </w:tr>
      <w:tr w:rsidR="006D4D78" w:rsidRPr="006A4F78" w14:paraId="5AF1A71C" w14:textId="77777777" w:rsidTr="0081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dxa"/>
            <w:noWrap/>
            <w:vAlign w:val="center"/>
          </w:tcPr>
          <w:p w14:paraId="3B6A05CF" w14:textId="77777777" w:rsidR="006D4D78" w:rsidRPr="006A4F78" w:rsidRDefault="006D4D78" w:rsidP="001F7C3A">
            <w:pPr>
              <w:jc w:val="center"/>
              <w:rPr>
                <w:b w:val="0"/>
                <w:color w:val="000000"/>
              </w:rPr>
            </w:pPr>
            <w:r w:rsidRPr="006A4F78">
              <w:rPr>
                <w:b w:val="0"/>
                <w:color w:val="000000"/>
              </w:rPr>
              <w:t>Программы второго высшего образования</w:t>
            </w:r>
          </w:p>
        </w:tc>
        <w:tc>
          <w:tcPr>
            <w:tcW w:w="1247" w:type="dxa"/>
            <w:noWrap/>
            <w:vAlign w:val="center"/>
          </w:tcPr>
          <w:p w14:paraId="6D6DA52C" w14:textId="77777777" w:rsidR="006D4D78" w:rsidRPr="006A4F78" w:rsidRDefault="006D4D78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6086</w:t>
            </w:r>
          </w:p>
        </w:tc>
        <w:tc>
          <w:tcPr>
            <w:tcW w:w="1275" w:type="dxa"/>
            <w:noWrap/>
            <w:vAlign w:val="center"/>
          </w:tcPr>
          <w:p w14:paraId="22668B10" w14:textId="77777777" w:rsidR="006D4D78" w:rsidRPr="006A4F78" w:rsidRDefault="006D4D78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2401</w:t>
            </w:r>
          </w:p>
        </w:tc>
        <w:tc>
          <w:tcPr>
            <w:tcW w:w="1276" w:type="dxa"/>
            <w:noWrap/>
            <w:vAlign w:val="center"/>
          </w:tcPr>
          <w:p w14:paraId="52F1A4E0" w14:textId="77777777" w:rsidR="006D4D78" w:rsidRPr="006A4F78" w:rsidRDefault="006D4D78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84</w:t>
            </w:r>
          </w:p>
        </w:tc>
        <w:tc>
          <w:tcPr>
            <w:tcW w:w="1134" w:type="dxa"/>
            <w:noWrap/>
            <w:vAlign w:val="center"/>
          </w:tcPr>
          <w:p w14:paraId="1B4F0AD5" w14:textId="63BAF8A3" w:rsidR="006D4D78" w:rsidRPr="006A4F78" w:rsidRDefault="00A940B4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425F3E9B" w14:textId="16E16AF8" w:rsidR="006D4D78" w:rsidRPr="006A4F78" w:rsidRDefault="00A940B4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D4D78" w:rsidRPr="006A4F78" w14:paraId="40EE4817" w14:textId="77777777" w:rsidTr="0081210D">
        <w:trPr>
          <w:trHeight w:val="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dxa"/>
            <w:noWrap/>
            <w:vAlign w:val="center"/>
            <w:hideMark/>
          </w:tcPr>
          <w:p w14:paraId="03A4BF1B" w14:textId="77777777" w:rsidR="006D4D78" w:rsidRPr="006A4F78" w:rsidRDefault="006D4D78" w:rsidP="001F7C3A">
            <w:pPr>
              <w:jc w:val="center"/>
              <w:rPr>
                <w:b w:val="0"/>
                <w:color w:val="000000"/>
              </w:rPr>
            </w:pPr>
            <w:r w:rsidRPr="006A4F78">
              <w:rPr>
                <w:b w:val="0"/>
                <w:color w:val="000000"/>
              </w:rPr>
              <w:t>Консалтинг, прикладные НИР</w:t>
            </w:r>
          </w:p>
        </w:tc>
        <w:tc>
          <w:tcPr>
            <w:tcW w:w="1247" w:type="dxa"/>
            <w:noWrap/>
            <w:vAlign w:val="center"/>
            <w:hideMark/>
          </w:tcPr>
          <w:p w14:paraId="624431CB" w14:textId="77777777" w:rsidR="006D4D78" w:rsidRPr="006A4F78" w:rsidRDefault="006D4D78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0 </w:t>
            </w:r>
          </w:p>
        </w:tc>
        <w:tc>
          <w:tcPr>
            <w:tcW w:w="1275" w:type="dxa"/>
            <w:noWrap/>
            <w:vAlign w:val="center"/>
            <w:hideMark/>
          </w:tcPr>
          <w:p w14:paraId="6D37216B" w14:textId="77777777" w:rsidR="006D4D78" w:rsidRPr="006A4F78" w:rsidRDefault="006D4D78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25625</w:t>
            </w:r>
          </w:p>
        </w:tc>
        <w:tc>
          <w:tcPr>
            <w:tcW w:w="1276" w:type="dxa"/>
            <w:noWrap/>
            <w:vAlign w:val="center"/>
            <w:hideMark/>
          </w:tcPr>
          <w:p w14:paraId="7709FC8E" w14:textId="77777777" w:rsidR="006D4D78" w:rsidRPr="006A4F78" w:rsidRDefault="006D4D78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3482</w:t>
            </w:r>
          </w:p>
        </w:tc>
        <w:tc>
          <w:tcPr>
            <w:tcW w:w="1134" w:type="dxa"/>
            <w:noWrap/>
            <w:vAlign w:val="center"/>
            <w:hideMark/>
          </w:tcPr>
          <w:p w14:paraId="552AC8FF" w14:textId="77777777" w:rsidR="006D4D78" w:rsidRPr="006A4F78" w:rsidRDefault="006D4D78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21080</w:t>
            </w:r>
          </w:p>
        </w:tc>
        <w:tc>
          <w:tcPr>
            <w:tcW w:w="1134" w:type="dxa"/>
            <w:vAlign w:val="center"/>
          </w:tcPr>
          <w:p w14:paraId="656DD0C0" w14:textId="77777777" w:rsidR="006D4D78" w:rsidRPr="006A4F78" w:rsidRDefault="00242E7C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6A4F78">
              <w:rPr>
                <w:color w:val="000000"/>
                <w:lang w:val="en-US"/>
              </w:rPr>
              <w:t>220</w:t>
            </w:r>
          </w:p>
        </w:tc>
      </w:tr>
      <w:tr w:rsidR="006D4D78" w:rsidRPr="006A4F78" w14:paraId="0CFBDFDB" w14:textId="77777777" w:rsidTr="0081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dxa"/>
            <w:noWrap/>
            <w:vAlign w:val="center"/>
            <w:hideMark/>
          </w:tcPr>
          <w:p w14:paraId="10507B3E" w14:textId="77777777" w:rsidR="006D4D78" w:rsidRPr="006A4F78" w:rsidRDefault="006D4D78" w:rsidP="001F7C3A">
            <w:pPr>
              <w:jc w:val="center"/>
              <w:rPr>
                <w:b w:val="0"/>
                <w:color w:val="000000"/>
              </w:rPr>
            </w:pPr>
            <w:r w:rsidRPr="006A4F78">
              <w:rPr>
                <w:b w:val="0"/>
                <w:color w:val="000000"/>
              </w:rPr>
              <w:t xml:space="preserve">Иные источники </w:t>
            </w:r>
          </w:p>
        </w:tc>
        <w:tc>
          <w:tcPr>
            <w:tcW w:w="1247" w:type="dxa"/>
            <w:noWrap/>
            <w:vAlign w:val="center"/>
            <w:hideMark/>
          </w:tcPr>
          <w:p w14:paraId="7A94A7AD" w14:textId="60D17931" w:rsidR="006D4D78" w:rsidRPr="006A4F78" w:rsidRDefault="00A940B4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14:paraId="33F193DB" w14:textId="77777777" w:rsidR="006D4D78" w:rsidRPr="006A4F78" w:rsidRDefault="006D4D78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687</w:t>
            </w:r>
          </w:p>
        </w:tc>
        <w:tc>
          <w:tcPr>
            <w:tcW w:w="1276" w:type="dxa"/>
            <w:noWrap/>
            <w:vAlign w:val="center"/>
            <w:hideMark/>
          </w:tcPr>
          <w:p w14:paraId="55C203B6" w14:textId="77777777" w:rsidR="006D4D78" w:rsidRPr="006A4F78" w:rsidRDefault="006D4D78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171</w:t>
            </w:r>
          </w:p>
        </w:tc>
        <w:tc>
          <w:tcPr>
            <w:tcW w:w="1134" w:type="dxa"/>
            <w:noWrap/>
            <w:vAlign w:val="center"/>
            <w:hideMark/>
          </w:tcPr>
          <w:p w14:paraId="0F153E14" w14:textId="77777777" w:rsidR="006D4D78" w:rsidRPr="006A4F78" w:rsidRDefault="006D4D78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A4F78">
              <w:rPr>
                <w:color w:val="000000"/>
              </w:rPr>
              <w:t>646</w:t>
            </w:r>
          </w:p>
        </w:tc>
        <w:tc>
          <w:tcPr>
            <w:tcW w:w="1134" w:type="dxa"/>
            <w:vAlign w:val="center"/>
          </w:tcPr>
          <w:p w14:paraId="3CFB3A64" w14:textId="77777777" w:rsidR="00152A23" w:rsidRPr="006A4F78" w:rsidRDefault="00DA29AF" w:rsidP="001F7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6A4F78">
              <w:rPr>
                <w:color w:val="000000"/>
                <w:lang w:val="en-US"/>
              </w:rPr>
              <w:t>676</w:t>
            </w:r>
          </w:p>
        </w:tc>
      </w:tr>
      <w:tr w:rsidR="006D4D78" w:rsidRPr="006A4F78" w14:paraId="13F38379" w14:textId="77777777" w:rsidTr="0081210D">
        <w:trPr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dxa"/>
            <w:noWrap/>
            <w:vAlign w:val="center"/>
            <w:hideMark/>
          </w:tcPr>
          <w:p w14:paraId="35C779A6" w14:textId="77777777" w:rsidR="006D4D78" w:rsidRPr="006A4F78" w:rsidRDefault="006D4D78" w:rsidP="001F7C3A">
            <w:pPr>
              <w:jc w:val="center"/>
              <w:rPr>
                <w:color w:val="000000"/>
              </w:rPr>
            </w:pPr>
            <w:r w:rsidRPr="006A4F78">
              <w:rPr>
                <w:color w:val="000000"/>
              </w:rPr>
              <w:t>ИТОГО</w:t>
            </w:r>
          </w:p>
        </w:tc>
        <w:tc>
          <w:tcPr>
            <w:tcW w:w="1247" w:type="dxa"/>
            <w:noWrap/>
            <w:vAlign w:val="center"/>
            <w:hideMark/>
          </w:tcPr>
          <w:p w14:paraId="4092ABC6" w14:textId="77777777" w:rsidR="006D4D78" w:rsidRPr="006A4F78" w:rsidRDefault="006D4D78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25 336</w:t>
            </w:r>
          </w:p>
        </w:tc>
        <w:tc>
          <w:tcPr>
            <w:tcW w:w="1275" w:type="dxa"/>
            <w:noWrap/>
            <w:vAlign w:val="center"/>
            <w:hideMark/>
          </w:tcPr>
          <w:p w14:paraId="55D495EF" w14:textId="77777777" w:rsidR="006D4D78" w:rsidRPr="006A4F78" w:rsidRDefault="006D4D78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58 836</w:t>
            </w:r>
          </w:p>
        </w:tc>
        <w:tc>
          <w:tcPr>
            <w:tcW w:w="1276" w:type="dxa"/>
            <w:noWrap/>
            <w:vAlign w:val="center"/>
            <w:hideMark/>
          </w:tcPr>
          <w:p w14:paraId="5788C4D8" w14:textId="77777777" w:rsidR="006D4D78" w:rsidRPr="006A4F78" w:rsidRDefault="006D4D78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41 912</w:t>
            </w:r>
          </w:p>
        </w:tc>
        <w:tc>
          <w:tcPr>
            <w:tcW w:w="1134" w:type="dxa"/>
            <w:noWrap/>
            <w:vAlign w:val="center"/>
            <w:hideMark/>
          </w:tcPr>
          <w:p w14:paraId="34F47633" w14:textId="77777777" w:rsidR="006D4D78" w:rsidRPr="006A4F78" w:rsidRDefault="006D4D78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67 163</w:t>
            </w:r>
          </w:p>
        </w:tc>
        <w:tc>
          <w:tcPr>
            <w:tcW w:w="1134" w:type="dxa"/>
            <w:vAlign w:val="center"/>
          </w:tcPr>
          <w:p w14:paraId="2167534D" w14:textId="77777777" w:rsidR="006D4D78" w:rsidRPr="006A4F78" w:rsidRDefault="00152A23" w:rsidP="001F7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6A4F78">
              <w:rPr>
                <w:b/>
                <w:color w:val="000000"/>
              </w:rPr>
              <w:t>60415</w:t>
            </w:r>
          </w:p>
        </w:tc>
      </w:tr>
    </w:tbl>
    <w:p w14:paraId="00076BEA" w14:textId="3D74FE41" w:rsidR="00242E7C" w:rsidRDefault="00242E7C" w:rsidP="0081210D">
      <w:pPr>
        <w:pStyle w:val="af5"/>
        <w:suppressAutoHyphens/>
        <w:spacing w:before="120" w:after="120"/>
        <w:ind w:left="720"/>
      </w:pPr>
      <w:r w:rsidRPr="006A4F78">
        <w:rPr>
          <w:b/>
        </w:rPr>
        <w:t>*</w:t>
      </w:r>
      <w:r w:rsidRPr="006A4F78">
        <w:t xml:space="preserve">- </w:t>
      </w:r>
      <w:r w:rsidR="00BE2BD8">
        <w:t>в том числе реализация</w:t>
      </w:r>
      <w:r w:rsidRPr="006A4F78">
        <w:t xml:space="preserve"> Контракта по финансовой грамотности</w:t>
      </w:r>
      <w:r w:rsidR="00A940B4">
        <w:t xml:space="preserve"> 1763 тыс. </w:t>
      </w:r>
      <w:proofErr w:type="spellStart"/>
      <w:r w:rsidR="00A940B4">
        <w:t>руб</w:t>
      </w:r>
      <w:proofErr w:type="spellEnd"/>
      <w:r w:rsidR="00A940B4">
        <w:t xml:space="preserve">, </w:t>
      </w:r>
    </w:p>
    <w:p w14:paraId="4789E7E3" w14:textId="646DCF6A" w:rsidR="007A562A" w:rsidRPr="006A4F78" w:rsidRDefault="007A562A" w:rsidP="0081210D">
      <w:pPr>
        <w:pStyle w:val="af5"/>
        <w:suppressAutoHyphens/>
        <w:spacing w:before="120" w:after="120"/>
        <w:ind w:left="720"/>
      </w:pPr>
      <w:r w:rsidRPr="007A562A">
        <w:t xml:space="preserve"> корпоративные проекты</w:t>
      </w:r>
      <w:r>
        <w:rPr>
          <w:b/>
        </w:rPr>
        <w:t xml:space="preserve"> </w:t>
      </w:r>
      <w:r>
        <w:t xml:space="preserve">– 19515 </w:t>
      </w:r>
      <w:proofErr w:type="spellStart"/>
      <w:r>
        <w:t>тыс.руб</w:t>
      </w:r>
      <w:proofErr w:type="spellEnd"/>
      <w:r>
        <w:t>.</w:t>
      </w:r>
    </w:p>
    <w:p w14:paraId="37C390E7" w14:textId="77777777" w:rsidR="006127CA" w:rsidRPr="006A4F78" w:rsidRDefault="006127CA" w:rsidP="001F7C3A">
      <w:pPr>
        <w:suppressAutoHyphens/>
        <w:spacing w:before="120" w:after="120"/>
        <w:jc w:val="center"/>
        <w:rPr>
          <w:b/>
        </w:rPr>
      </w:pPr>
    </w:p>
    <w:p w14:paraId="53ADAC6F" w14:textId="3C62B71D" w:rsidR="002761E4" w:rsidRDefault="002761E4" w:rsidP="0081210D">
      <w:pPr>
        <w:suppressAutoHyphens/>
        <w:spacing w:before="120" w:after="120"/>
        <w:jc w:val="center"/>
      </w:pPr>
    </w:p>
    <w:p w14:paraId="75C2B6E9" w14:textId="1992C10D" w:rsidR="00C16235" w:rsidRPr="006A4F78" w:rsidRDefault="00C16235" w:rsidP="0081210D">
      <w:pPr>
        <w:suppressAutoHyphens/>
        <w:spacing w:before="120" w:after="120"/>
        <w:jc w:val="center"/>
      </w:pPr>
      <w:r>
        <w:rPr>
          <w:noProof/>
        </w:rPr>
        <w:drawing>
          <wp:inline distT="0" distB="0" distL="0" distR="0" wp14:anchorId="2E04CBE4" wp14:editId="0D02E3F2">
            <wp:extent cx="5461635" cy="2821940"/>
            <wp:effectExtent l="0" t="0" r="24765" b="2286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936539DD-0DD2-2B4A-943C-2ED3408B52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C16235" w:rsidRPr="006A4F78" w:rsidSect="001E63F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71563" w14:textId="77777777" w:rsidR="002734E2" w:rsidRDefault="002734E2">
      <w:r>
        <w:separator/>
      </w:r>
    </w:p>
  </w:endnote>
  <w:endnote w:type="continuationSeparator" w:id="0">
    <w:p w14:paraId="0A6E1891" w14:textId="77777777" w:rsidR="002734E2" w:rsidRDefault="0027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1750A" w14:textId="77777777" w:rsidR="00F06394" w:rsidRDefault="00721500" w:rsidP="002E4CA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06394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993C09F" w14:textId="77777777" w:rsidR="00F06394" w:rsidRDefault="00F06394" w:rsidP="00ED4AE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B69A" w14:textId="77777777" w:rsidR="00F06394" w:rsidRDefault="00F06394" w:rsidP="00ED4AE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1B1C" w14:textId="77777777" w:rsidR="002734E2" w:rsidRDefault="002734E2">
      <w:r>
        <w:separator/>
      </w:r>
    </w:p>
  </w:footnote>
  <w:footnote w:type="continuationSeparator" w:id="0">
    <w:p w14:paraId="533B2899" w14:textId="77777777" w:rsidR="002734E2" w:rsidRDefault="0027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13B4" w14:textId="77777777" w:rsidR="00F06394" w:rsidRDefault="00721500" w:rsidP="00A7401E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06394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4CDA181" w14:textId="77777777" w:rsidR="00F06394" w:rsidRDefault="00F0639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D448" w14:textId="77777777" w:rsidR="00F06394" w:rsidRDefault="00721500" w:rsidP="00A7401E">
    <w:pPr>
      <w:pStyle w:val="ad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 w:rsidR="00F063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6235">
      <w:rPr>
        <w:rStyle w:val="ab"/>
        <w:noProof/>
      </w:rPr>
      <w:t>7</w:t>
    </w:r>
    <w:r>
      <w:rPr>
        <w:rStyle w:val="ab"/>
      </w:rPr>
      <w:fldChar w:fldCharType="end"/>
    </w:r>
  </w:p>
  <w:p w14:paraId="69F193D6" w14:textId="77777777" w:rsidR="00F06394" w:rsidRDefault="00F06394" w:rsidP="00356A76">
    <w:pPr>
      <w:pStyle w:val="ad"/>
      <w:framePr w:wrap="around" w:vAnchor="text" w:hAnchor="margin" w:xAlign="center" w:y="1"/>
      <w:rPr>
        <w:rStyle w:val="ab"/>
      </w:rPr>
    </w:pPr>
  </w:p>
  <w:p w14:paraId="73C17618" w14:textId="77777777" w:rsidR="00F06394" w:rsidRDefault="00F06394" w:rsidP="00A7401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E50D0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26911"/>
    <w:multiLevelType w:val="hybridMultilevel"/>
    <w:tmpl w:val="0D2A692E"/>
    <w:lvl w:ilvl="0" w:tplc="D1AEB332">
      <w:start w:val="5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771314B"/>
    <w:multiLevelType w:val="hybridMultilevel"/>
    <w:tmpl w:val="87EAA68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9B344A7"/>
    <w:multiLevelType w:val="hybridMultilevel"/>
    <w:tmpl w:val="F4062800"/>
    <w:lvl w:ilvl="0" w:tplc="E0687FC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0C5C6753"/>
    <w:multiLevelType w:val="hybridMultilevel"/>
    <w:tmpl w:val="70FAA084"/>
    <w:lvl w:ilvl="0" w:tplc="81FE6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E5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08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CC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2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A5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CB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ED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20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E262FB"/>
    <w:multiLevelType w:val="hybridMultilevel"/>
    <w:tmpl w:val="10C84404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 w15:restartNumberingAfterBreak="0">
    <w:nsid w:val="17D738DF"/>
    <w:multiLevelType w:val="hybridMultilevel"/>
    <w:tmpl w:val="F61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1F92"/>
    <w:multiLevelType w:val="hybridMultilevel"/>
    <w:tmpl w:val="53AEA4AC"/>
    <w:lvl w:ilvl="0" w:tplc="F2A2BEB0">
      <w:start w:val="1"/>
      <w:numFmt w:val="bullet"/>
      <w:pStyle w:val="3"/>
      <w:lvlText w:val=""/>
      <w:lvlJc w:val="left"/>
      <w:pPr>
        <w:tabs>
          <w:tab w:val="num" w:pos="1123"/>
        </w:tabs>
        <w:ind w:left="1123" w:hanging="4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1BD02B56"/>
    <w:multiLevelType w:val="hybridMultilevel"/>
    <w:tmpl w:val="7BC6DE9E"/>
    <w:lvl w:ilvl="0" w:tplc="E0687FC0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9" w15:restartNumberingAfterBreak="0">
    <w:nsid w:val="1EA716A4"/>
    <w:multiLevelType w:val="multilevel"/>
    <w:tmpl w:val="7F8CB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1E762D"/>
    <w:multiLevelType w:val="hybridMultilevel"/>
    <w:tmpl w:val="FBE6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93A65"/>
    <w:multiLevelType w:val="hybridMultilevel"/>
    <w:tmpl w:val="FAB0CC36"/>
    <w:lvl w:ilvl="0" w:tplc="E0687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98E"/>
    <w:multiLevelType w:val="hybridMultilevel"/>
    <w:tmpl w:val="5A724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F2BE0"/>
    <w:multiLevelType w:val="hybridMultilevel"/>
    <w:tmpl w:val="F6220304"/>
    <w:lvl w:ilvl="0" w:tplc="E0687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D94C82"/>
    <w:multiLevelType w:val="hybridMultilevel"/>
    <w:tmpl w:val="DC4CED9C"/>
    <w:lvl w:ilvl="0" w:tplc="E0687FC0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 w15:restartNumberingAfterBreak="0">
    <w:nsid w:val="30E61F77"/>
    <w:multiLevelType w:val="hybridMultilevel"/>
    <w:tmpl w:val="E216EEC8"/>
    <w:lvl w:ilvl="0" w:tplc="E0687FC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32855269"/>
    <w:multiLevelType w:val="hybridMultilevel"/>
    <w:tmpl w:val="B1E060D2"/>
    <w:lvl w:ilvl="0" w:tplc="E0687FC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C19583D"/>
    <w:multiLevelType w:val="hybridMultilevel"/>
    <w:tmpl w:val="A94C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CA8"/>
    <w:multiLevelType w:val="multilevel"/>
    <w:tmpl w:val="A20AD3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9" w15:restartNumberingAfterBreak="0">
    <w:nsid w:val="4181459C"/>
    <w:multiLevelType w:val="hybridMultilevel"/>
    <w:tmpl w:val="7928624E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0" w15:restartNumberingAfterBreak="0">
    <w:nsid w:val="42F62984"/>
    <w:multiLevelType w:val="hybridMultilevel"/>
    <w:tmpl w:val="BA306C9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 w15:restartNumberingAfterBreak="0">
    <w:nsid w:val="453F5680"/>
    <w:multiLevelType w:val="hybridMultilevel"/>
    <w:tmpl w:val="549AED4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5C55C32"/>
    <w:multiLevelType w:val="hybridMultilevel"/>
    <w:tmpl w:val="7E24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276F"/>
    <w:multiLevelType w:val="hybridMultilevel"/>
    <w:tmpl w:val="7D3A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B5624"/>
    <w:multiLevelType w:val="hybridMultilevel"/>
    <w:tmpl w:val="B512F150"/>
    <w:lvl w:ilvl="0" w:tplc="E0687FC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4CB27F70"/>
    <w:multiLevelType w:val="hybridMultilevel"/>
    <w:tmpl w:val="BA6C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C31CC"/>
    <w:multiLevelType w:val="hybridMultilevel"/>
    <w:tmpl w:val="CAD8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806C3"/>
    <w:multiLevelType w:val="hybridMultilevel"/>
    <w:tmpl w:val="F4A8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62831"/>
    <w:multiLevelType w:val="hybridMultilevel"/>
    <w:tmpl w:val="1FBCDBA0"/>
    <w:lvl w:ilvl="0" w:tplc="3B1C02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149BF"/>
    <w:multiLevelType w:val="hybridMultilevel"/>
    <w:tmpl w:val="9AA6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5A7"/>
    <w:multiLevelType w:val="hybridMultilevel"/>
    <w:tmpl w:val="13200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EE30357"/>
    <w:multiLevelType w:val="hybridMultilevel"/>
    <w:tmpl w:val="853A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C2736"/>
    <w:multiLevelType w:val="hybridMultilevel"/>
    <w:tmpl w:val="D4BCB490"/>
    <w:lvl w:ilvl="0" w:tplc="E0687FC0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3" w15:restartNumberingAfterBreak="0">
    <w:nsid w:val="660E668B"/>
    <w:multiLevelType w:val="hybridMultilevel"/>
    <w:tmpl w:val="58204FCA"/>
    <w:lvl w:ilvl="0" w:tplc="29A63E4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4" w15:restartNumberingAfterBreak="0">
    <w:nsid w:val="6B8B146F"/>
    <w:multiLevelType w:val="multilevel"/>
    <w:tmpl w:val="6AF00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E520A34"/>
    <w:multiLevelType w:val="hybridMultilevel"/>
    <w:tmpl w:val="182C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E4ED3"/>
    <w:multiLevelType w:val="hybridMultilevel"/>
    <w:tmpl w:val="63E0F57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7ACA6C76"/>
    <w:multiLevelType w:val="hybridMultilevel"/>
    <w:tmpl w:val="86A2864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 w15:restartNumberingAfterBreak="0">
    <w:nsid w:val="7BB0632C"/>
    <w:multiLevelType w:val="hybridMultilevel"/>
    <w:tmpl w:val="D10AF5B6"/>
    <w:lvl w:ilvl="0" w:tplc="E0687FC0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9" w15:restartNumberingAfterBreak="0">
    <w:nsid w:val="7ED212C3"/>
    <w:multiLevelType w:val="hybridMultilevel"/>
    <w:tmpl w:val="EBBA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9"/>
  </w:num>
  <w:num w:numId="4">
    <w:abstractNumId w:val="20"/>
  </w:num>
  <w:num w:numId="5">
    <w:abstractNumId w:val="35"/>
  </w:num>
  <w:num w:numId="6">
    <w:abstractNumId w:val="4"/>
  </w:num>
  <w:num w:numId="7">
    <w:abstractNumId w:val="25"/>
  </w:num>
  <w:num w:numId="8">
    <w:abstractNumId w:val="9"/>
  </w:num>
  <w:num w:numId="9">
    <w:abstractNumId w:val="34"/>
  </w:num>
  <w:num w:numId="10">
    <w:abstractNumId w:val="27"/>
  </w:num>
  <w:num w:numId="11">
    <w:abstractNumId w:val="6"/>
  </w:num>
  <w:num w:numId="12">
    <w:abstractNumId w:val="28"/>
  </w:num>
  <w:num w:numId="13">
    <w:abstractNumId w:val="23"/>
  </w:num>
  <w:num w:numId="14">
    <w:abstractNumId w:val="33"/>
  </w:num>
  <w:num w:numId="15">
    <w:abstractNumId w:val="29"/>
  </w:num>
  <w:num w:numId="16">
    <w:abstractNumId w:val="17"/>
  </w:num>
  <w:num w:numId="17">
    <w:abstractNumId w:val="22"/>
  </w:num>
  <w:num w:numId="18">
    <w:abstractNumId w:val="26"/>
  </w:num>
  <w:num w:numId="19">
    <w:abstractNumId w:val="1"/>
  </w:num>
  <w:num w:numId="20">
    <w:abstractNumId w:val="0"/>
  </w:num>
  <w:num w:numId="21">
    <w:abstractNumId w:val="12"/>
  </w:num>
  <w:num w:numId="22">
    <w:abstractNumId w:val="31"/>
  </w:num>
  <w:num w:numId="23">
    <w:abstractNumId w:val="10"/>
  </w:num>
  <w:num w:numId="24">
    <w:abstractNumId w:val="19"/>
  </w:num>
  <w:num w:numId="25">
    <w:abstractNumId w:val="21"/>
  </w:num>
  <w:num w:numId="26">
    <w:abstractNumId w:val="36"/>
  </w:num>
  <w:num w:numId="27">
    <w:abstractNumId w:val="30"/>
  </w:num>
  <w:num w:numId="28">
    <w:abstractNumId w:val="2"/>
  </w:num>
  <w:num w:numId="29">
    <w:abstractNumId w:val="5"/>
  </w:num>
  <w:num w:numId="30">
    <w:abstractNumId w:val="37"/>
  </w:num>
  <w:num w:numId="31">
    <w:abstractNumId w:val="24"/>
  </w:num>
  <w:num w:numId="32">
    <w:abstractNumId w:val="8"/>
  </w:num>
  <w:num w:numId="33">
    <w:abstractNumId w:val="3"/>
  </w:num>
  <w:num w:numId="34">
    <w:abstractNumId w:val="15"/>
  </w:num>
  <w:num w:numId="35">
    <w:abstractNumId w:val="38"/>
  </w:num>
  <w:num w:numId="36">
    <w:abstractNumId w:val="13"/>
  </w:num>
  <w:num w:numId="37">
    <w:abstractNumId w:val="11"/>
  </w:num>
  <w:num w:numId="38">
    <w:abstractNumId w:val="16"/>
  </w:num>
  <w:num w:numId="39">
    <w:abstractNumId w:val="14"/>
  </w:num>
  <w:num w:numId="40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C6"/>
    <w:rsid w:val="00000573"/>
    <w:rsid w:val="00001294"/>
    <w:rsid w:val="00001774"/>
    <w:rsid w:val="00001F7B"/>
    <w:rsid w:val="00002BEF"/>
    <w:rsid w:val="00002F61"/>
    <w:rsid w:val="00005789"/>
    <w:rsid w:val="00007224"/>
    <w:rsid w:val="000077C9"/>
    <w:rsid w:val="00010C7E"/>
    <w:rsid w:val="00011DE8"/>
    <w:rsid w:val="00011E78"/>
    <w:rsid w:val="0001248A"/>
    <w:rsid w:val="00012498"/>
    <w:rsid w:val="00014448"/>
    <w:rsid w:val="00016220"/>
    <w:rsid w:val="00016290"/>
    <w:rsid w:val="0001696B"/>
    <w:rsid w:val="00017FD2"/>
    <w:rsid w:val="00022219"/>
    <w:rsid w:val="000230F5"/>
    <w:rsid w:val="00023D68"/>
    <w:rsid w:val="00023F6C"/>
    <w:rsid w:val="00027C9E"/>
    <w:rsid w:val="00027FCE"/>
    <w:rsid w:val="00032F5D"/>
    <w:rsid w:val="00034ED9"/>
    <w:rsid w:val="000350BA"/>
    <w:rsid w:val="00035202"/>
    <w:rsid w:val="00036357"/>
    <w:rsid w:val="00036ADF"/>
    <w:rsid w:val="00040A5E"/>
    <w:rsid w:val="0004119C"/>
    <w:rsid w:val="00041E33"/>
    <w:rsid w:val="00043AEC"/>
    <w:rsid w:val="00044A4F"/>
    <w:rsid w:val="00046150"/>
    <w:rsid w:val="0005177A"/>
    <w:rsid w:val="000546BD"/>
    <w:rsid w:val="00054AEF"/>
    <w:rsid w:val="00057B97"/>
    <w:rsid w:val="00060754"/>
    <w:rsid w:val="00061043"/>
    <w:rsid w:val="00061363"/>
    <w:rsid w:val="00061A4D"/>
    <w:rsid w:val="00062294"/>
    <w:rsid w:val="000655C4"/>
    <w:rsid w:val="00066178"/>
    <w:rsid w:val="00070080"/>
    <w:rsid w:val="00071BB3"/>
    <w:rsid w:val="00072A19"/>
    <w:rsid w:val="00072A9E"/>
    <w:rsid w:val="00073380"/>
    <w:rsid w:val="00081EAE"/>
    <w:rsid w:val="0008391C"/>
    <w:rsid w:val="000846B6"/>
    <w:rsid w:val="00084A75"/>
    <w:rsid w:val="000850D5"/>
    <w:rsid w:val="00085AAF"/>
    <w:rsid w:val="000870BF"/>
    <w:rsid w:val="00087C32"/>
    <w:rsid w:val="0009125F"/>
    <w:rsid w:val="000913C5"/>
    <w:rsid w:val="00091BD3"/>
    <w:rsid w:val="0009282A"/>
    <w:rsid w:val="000A169A"/>
    <w:rsid w:val="000A26E5"/>
    <w:rsid w:val="000A2E89"/>
    <w:rsid w:val="000A4CF2"/>
    <w:rsid w:val="000A51CB"/>
    <w:rsid w:val="000A7F14"/>
    <w:rsid w:val="000A7F55"/>
    <w:rsid w:val="000B171B"/>
    <w:rsid w:val="000B20D8"/>
    <w:rsid w:val="000B566B"/>
    <w:rsid w:val="000B779E"/>
    <w:rsid w:val="000C02DA"/>
    <w:rsid w:val="000C092C"/>
    <w:rsid w:val="000C12A5"/>
    <w:rsid w:val="000C3D46"/>
    <w:rsid w:val="000C4E45"/>
    <w:rsid w:val="000C54BB"/>
    <w:rsid w:val="000C60FC"/>
    <w:rsid w:val="000C64BC"/>
    <w:rsid w:val="000C7B40"/>
    <w:rsid w:val="000D11EA"/>
    <w:rsid w:val="000D17B8"/>
    <w:rsid w:val="000D2662"/>
    <w:rsid w:val="000D26F8"/>
    <w:rsid w:val="000D319C"/>
    <w:rsid w:val="000D6704"/>
    <w:rsid w:val="000D7E5A"/>
    <w:rsid w:val="000E0982"/>
    <w:rsid w:val="000E0FF3"/>
    <w:rsid w:val="000E36B7"/>
    <w:rsid w:val="000E4F9B"/>
    <w:rsid w:val="000E57C6"/>
    <w:rsid w:val="000F04E6"/>
    <w:rsid w:val="000F086C"/>
    <w:rsid w:val="000F3450"/>
    <w:rsid w:val="000F4D2F"/>
    <w:rsid w:val="000F57AB"/>
    <w:rsid w:val="000F6A65"/>
    <w:rsid w:val="000F6C58"/>
    <w:rsid w:val="000F7556"/>
    <w:rsid w:val="00101047"/>
    <w:rsid w:val="001029F5"/>
    <w:rsid w:val="00103DEB"/>
    <w:rsid w:val="00104368"/>
    <w:rsid w:val="0010550A"/>
    <w:rsid w:val="0010572F"/>
    <w:rsid w:val="00105CB7"/>
    <w:rsid w:val="00106828"/>
    <w:rsid w:val="001105B2"/>
    <w:rsid w:val="00111C95"/>
    <w:rsid w:val="00116961"/>
    <w:rsid w:val="00120FE7"/>
    <w:rsid w:val="00121B0D"/>
    <w:rsid w:val="00121FB4"/>
    <w:rsid w:val="0012247A"/>
    <w:rsid w:val="001228BC"/>
    <w:rsid w:val="0012388A"/>
    <w:rsid w:val="00125BAE"/>
    <w:rsid w:val="00125FD4"/>
    <w:rsid w:val="0012685D"/>
    <w:rsid w:val="00127A9C"/>
    <w:rsid w:val="00127BD0"/>
    <w:rsid w:val="00131303"/>
    <w:rsid w:val="001315B1"/>
    <w:rsid w:val="00131824"/>
    <w:rsid w:val="00132A55"/>
    <w:rsid w:val="00132F41"/>
    <w:rsid w:val="00133A7E"/>
    <w:rsid w:val="001351D0"/>
    <w:rsid w:val="001353AA"/>
    <w:rsid w:val="00135567"/>
    <w:rsid w:val="00136234"/>
    <w:rsid w:val="00137529"/>
    <w:rsid w:val="00140BAE"/>
    <w:rsid w:val="00141AD1"/>
    <w:rsid w:val="00145BAA"/>
    <w:rsid w:val="00145D46"/>
    <w:rsid w:val="00146701"/>
    <w:rsid w:val="0014687F"/>
    <w:rsid w:val="001469E0"/>
    <w:rsid w:val="00151A1E"/>
    <w:rsid w:val="00152655"/>
    <w:rsid w:val="00152775"/>
    <w:rsid w:val="00152A23"/>
    <w:rsid w:val="0015392A"/>
    <w:rsid w:val="00155708"/>
    <w:rsid w:val="00156FC4"/>
    <w:rsid w:val="00161B59"/>
    <w:rsid w:val="0016406A"/>
    <w:rsid w:val="001662FB"/>
    <w:rsid w:val="001674E9"/>
    <w:rsid w:val="00170396"/>
    <w:rsid w:val="001705BE"/>
    <w:rsid w:val="001717E4"/>
    <w:rsid w:val="00171875"/>
    <w:rsid w:val="00175BEA"/>
    <w:rsid w:val="00177267"/>
    <w:rsid w:val="00177D25"/>
    <w:rsid w:val="00177D8F"/>
    <w:rsid w:val="00181124"/>
    <w:rsid w:val="00181A6E"/>
    <w:rsid w:val="001846D0"/>
    <w:rsid w:val="00185587"/>
    <w:rsid w:val="00185745"/>
    <w:rsid w:val="00186938"/>
    <w:rsid w:val="00191101"/>
    <w:rsid w:val="001913D6"/>
    <w:rsid w:val="00191656"/>
    <w:rsid w:val="00191999"/>
    <w:rsid w:val="0019321E"/>
    <w:rsid w:val="00193506"/>
    <w:rsid w:val="00193A93"/>
    <w:rsid w:val="00193EC4"/>
    <w:rsid w:val="00195A60"/>
    <w:rsid w:val="00195BA1"/>
    <w:rsid w:val="00195C82"/>
    <w:rsid w:val="00196EDC"/>
    <w:rsid w:val="00196F1B"/>
    <w:rsid w:val="001A2B6C"/>
    <w:rsid w:val="001A3158"/>
    <w:rsid w:val="001A39AA"/>
    <w:rsid w:val="001A3B57"/>
    <w:rsid w:val="001A3F33"/>
    <w:rsid w:val="001A45B8"/>
    <w:rsid w:val="001A61E1"/>
    <w:rsid w:val="001A77A0"/>
    <w:rsid w:val="001B0566"/>
    <w:rsid w:val="001B0F20"/>
    <w:rsid w:val="001B10AB"/>
    <w:rsid w:val="001B28BC"/>
    <w:rsid w:val="001B3BBD"/>
    <w:rsid w:val="001B5115"/>
    <w:rsid w:val="001B582C"/>
    <w:rsid w:val="001B66D8"/>
    <w:rsid w:val="001B6B30"/>
    <w:rsid w:val="001B764B"/>
    <w:rsid w:val="001C0200"/>
    <w:rsid w:val="001C0AC9"/>
    <w:rsid w:val="001C250B"/>
    <w:rsid w:val="001C2BD5"/>
    <w:rsid w:val="001C2BF5"/>
    <w:rsid w:val="001C475E"/>
    <w:rsid w:val="001C4E6E"/>
    <w:rsid w:val="001C5147"/>
    <w:rsid w:val="001C622E"/>
    <w:rsid w:val="001C7C32"/>
    <w:rsid w:val="001D041D"/>
    <w:rsid w:val="001D3314"/>
    <w:rsid w:val="001D3923"/>
    <w:rsid w:val="001D5EC9"/>
    <w:rsid w:val="001D702B"/>
    <w:rsid w:val="001E0D37"/>
    <w:rsid w:val="001E2603"/>
    <w:rsid w:val="001E2780"/>
    <w:rsid w:val="001E29A9"/>
    <w:rsid w:val="001E3930"/>
    <w:rsid w:val="001E426C"/>
    <w:rsid w:val="001E4C35"/>
    <w:rsid w:val="001E5746"/>
    <w:rsid w:val="001E5842"/>
    <w:rsid w:val="001E63FD"/>
    <w:rsid w:val="001E7036"/>
    <w:rsid w:val="001E72C0"/>
    <w:rsid w:val="001F0456"/>
    <w:rsid w:val="001F6CF1"/>
    <w:rsid w:val="001F71F2"/>
    <w:rsid w:val="001F72D1"/>
    <w:rsid w:val="001F78E0"/>
    <w:rsid w:val="001F7C3A"/>
    <w:rsid w:val="002013D6"/>
    <w:rsid w:val="0020356B"/>
    <w:rsid w:val="00203B93"/>
    <w:rsid w:val="00204534"/>
    <w:rsid w:val="0020522B"/>
    <w:rsid w:val="00205753"/>
    <w:rsid w:val="00206B4E"/>
    <w:rsid w:val="00207B2B"/>
    <w:rsid w:val="00210A52"/>
    <w:rsid w:val="002113EB"/>
    <w:rsid w:val="0021284A"/>
    <w:rsid w:val="002129AD"/>
    <w:rsid w:val="00212B5C"/>
    <w:rsid w:val="00216290"/>
    <w:rsid w:val="0022244E"/>
    <w:rsid w:val="002228ED"/>
    <w:rsid w:val="00223D4B"/>
    <w:rsid w:val="0022545C"/>
    <w:rsid w:val="002259BF"/>
    <w:rsid w:val="00226146"/>
    <w:rsid w:val="002270F3"/>
    <w:rsid w:val="00230CCD"/>
    <w:rsid w:val="0023224E"/>
    <w:rsid w:val="00234B26"/>
    <w:rsid w:val="00234E5B"/>
    <w:rsid w:val="0023626C"/>
    <w:rsid w:val="002368F7"/>
    <w:rsid w:val="0023768D"/>
    <w:rsid w:val="00241264"/>
    <w:rsid w:val="0024134D"/>
    <w:rsid w:val="00242C26"/>
    <w:rsid w:val="00242E7C"/>
    <w:rsid w:val="00245966"/>
    <w:rsid w:val="002462BC"/>
    <w:rsid w:val="00247058"/>
    <w:rsid w:val="00250140"/>
    <w:rsid w:val="0025128A"/>
    <w:rsid w:val="00252A64"/>
    <w:rsid w:val="00255495"/>
    <w:rsid w:val="002555EC"/>
    <w:rsid w:val="00255891"/>
    <w:rsid w:val="00256734"/>
    <w:rsid w:val="0025710C"/>
    <w:rsid w:val="002611CA"/>
    <w:rsid w:val="002612F6"/>
    <w:rsid w:val="0026206E"/>
    <w:rsid w:val="002621D6"/>
    <w:rsid w:val="00262686"/>
    <w:rsid w:val="00262AC9"/>
    <w:rsid w:val="00263318"/>
    <w:rsid w:val="00264131"/>
    <w:rsid w:val="002643EC"/>
    <w:rsid w:val="00264575"/>
    <w:rsid w:val="00264F4D"/>
    <w:rsid w:val="002659EE"/>
    <w:rsid w:val="00270CFF"/>
    <w:rsid w:val="002713F1"/>
    <w:rsid w:val="002734E2"/>
    <w:rsid w:val="00273733"/>
    <w:rsid w:val="00274A08"/>
    <w:rsid w:val="002751EB"/>
    <w:rsid w:val="002761E4"/>
    <w:rsid w:val="00277AA3"/>
    <w:rsid w:val="0028055A"/>
    <w:rsid w:val="00282B5A"/>
    <w:rsid w:val="00284768"/>
    <w:rsid w:val="00284A34"/>
    <w:rsid w:val="00284B6B"/>
    <w:rsid w:val="002852FA"/>
    <w:rsid w:val="00292E6A"/>
    <w:rsid w:val="00295C03"/>
    <w:rsid w:val="0029697E"/>
    <w:rsid w:val="002A1B5F"/>
    <w:rsid w:val="002A2A7F"/>
    <w:rsid w:val="002A5011"/>
    <w:rsid w:val="002A5AA1"/>
    <w:rsid w:val="002B18BD"/>
    <w:rsid w:val="002B1CB5"/>
    <w:rsid w:val="002B1D57"/>
    <w:rsid w:val="002B1E50"/>
    <w:rsid w:val="002B2691"/>
    <w:rsid w:val="002B31BB"/>
    <w:rsid w:val="002B5B8E"/>
    <w:rsid w:val="002B702B"/>
    <w:rsid w:val="002C0812"/>
    <w:rsid w:val="002C2D4E"/>
    <w:rsid w:val="002C6F85"/>
    <w:rsid w:val="002C7897"/>
    <w:rsid w:val="002D1872"/>
    <w:rsid w:val="002D32B7"/>
    <w:rsid w:val="002D5808"/>
    <w:rsid w:val="002D6989"/>
    <w:rsid w:val="002D7CB6"/>
    <w:rsid w:val="002D7E7B"/>
    <w:rsid w:val="002E07CB"/>
    <w:rsid w:val="002E1021"/>
    <w:rsid w:val="002E1C94"/>
    <w:rsid w:val="002E3624"/>
    <w:rsid w:val="002E374F"/>
    <w:rsid w:val="002E3C29"/>
    <w:rsid w:val="002E4329"/>
    <w:rsid w:val="002E4478"/>
    <w:rsid w:val="002E4CAA"/>
    <w:rsid w:val="002E5D58"/>
    <w:rsid w:val="002E7B71"/>
    <w:rsid w:val="002F27D6"/>
    <w:rsid w:val="002F2A69"/>
    <w:rsid w:val="002F4749"/>
    <w:rsid w:val="002F4C1C"/>
    <w:rsid w:val="002F4D70"/>
    <w:rsid w:val="002F6C25"/>
    <w:rsid w:val="002F718D"/>
    <w:rsid w:val="00300505"/>
    <w:rsid w:val="00301541"/>
    <w:rsid w:val="00301AB6"/>
    <w:rsid w:val="00302161"/>
    <w:rsid w:val="00302500"/>
    <w:rsid w:val="003037A3"/>
    <w:rsid w:val="00303ABA"/>
    <w:rsid w:val="00304CD9"/>
    <w:rsid w:val="00304EE0"/>
    <w:rsid w:val="00305C7A"/>
    <w:rsid w:val="003104B6"/>
    <w:rsid w:val="00310E05"/>
    <w:rsid w:val="003155EF"/>
    <w:rsid w:val="00316EE2"/>
    <w:rsid w:val="003173FC"/>
    <w:rsid w:val="00320531"/>
    <w:rsid w:val="00330E6A"/>
    <w:rsid w:val="003317B2"/>
    <w:rsid w:val="0033250F"/>
    <w:rsid w:val="00333632"/>
    <w:rsid w:val="003336D2"/>
    <w:rsid w:val="003340F2"/>
    <w:rsid w:val="0033427D"/>
    <w:rsid w:val="00334BAE"/>
    <w:rsid w:val="00335C67"/>
    <w:rsid w:val="003364AE"/>
    <w:rsid w:val="00336F59"/>
    <w:rsid w:val="00340B2B"/>
    <w:rsid w:val="0034106E"/>
    <w:rsid w:val="00341227"/>
    <w:rsid w:val="0034344B"/>
    <w:rsid w:val="003449CD"/>
    <w:rsid w:val="00347EB3"/>
    <w:rsid w:val="003509B3"/>
    <w:rsid w:val="003526DA"/>
    <w:rsid w:val="00352D68"/>
    <w:rsid w:val="00353138"/>
    <w:rsid w:val="003552C0"/>
    <w:rsid w:val="00355423"/>
    <w:rsid w:val="0035590A"/>
    <w:rsid w:val="00356A76"/>
    <w:rsid w:val="003626DF"/>
    <w:rsid w:val="00364597"/>
    <w:rsid w:val="00365A2F"/>
    <w:rsid w:val="00365A3F"/>
    <w:rsid w:val="00365B57"/>
    <w:rsid w:val="00365BC2"/>
    <w:rsid w:val="003667FE"/>
    <w:rsid w:val="00370188"/>
    <w:rsid w:val="00374F86"/>
    <w:rsid w:val="00375395"/>
    <w:rsid w:val="003760DD"/>
    <w:rsid w:val="00376585"/>
    <w:rsid w:val="00377235"/>
    <w:rsid w:val="0038392A"/>
    <w:rsid w:val="00384334"/>
    <w:rsid w:val="00387462"/>
    <w:rsid w:val="003902A0"/>
    <w:rsid w:val="00391A86"/>
    <w:rsid w:val="00391C43"/>
    <w:rsid w:val="00392136"/>
    <w:rsid w:val="00392AA8"/>
    <w:rsid w:val="0039359A"/>
    <w:rsid w:val="00393840"/>
    <w:rsid w:val="00393B87"/>
    <w:rsid w:val="00393BB7"/>
    <w:rsid w:val="00396872"/>
    <w:rsid w:val="003A1B52"/>
    <w:rsid w:val="003A1BFB"/>
    <w:rsid w:val="003A3F4C"/>
    <w:rsid w:val="003A4682"/>
    <w:rsid w:val="003A7DBA"/>
    <w:rsid w:val="003B137E"/>
    <w:rsid w:val="003B3E02"/>
    <w:rsid w:val="003B6FC9"/>
    <w:rsid w:val="003C1527"/>
    <w:rsid w:val="003C17FD"/>
    <w:rsid w:val="003C6921"/>
    <w:rsid w:val="003C73EA"/>
    <w:rsid w:val="003D1827"/>
    <w:rsid w:val="003D24D0"/>
    <w:rsid w:val="003D3059"/>
    <w:rsid w:val="003D67F7"/>
    <w:rsid w:val="003E2088"/>
    <w:rsid w:val="003E2BBD"/>
    <w:rsid w:val="003E3961"/>
    <w:rsid w:val="003E3EE8"/>
    <w:rsid w:val="003E6079"/>
    <w:rsid w:val="003F0470"/>
    <w:rsid w:val="003F1013"/>
    <w:rsid w:val="003F10FB"/>
    <w:rsid w:val="003F385C"/>
    <w:rsid w:val="003F4251"/>
    <w:rsid w:val="003F5D4A"/>
    <w:rsid w:val="003F5F57"/>
    <w:rsid w:val="003F600A"/>
    <w:rsid w:val="003F75A3"/>
    <w:rsid w:val="004008D2"/>
    <w:rsid w:val="004013B8"/>
    <w:rsid w:val="004015ED"/>
    <w:rsid w:val="00402203"/>
    <w:rsid w:val="0040303B"/>
    <w:rsid w:val="00404611"/>
    <w:rsid w:val="004046A0"/>
    <w:rsid w:val="00410291"/>
    <w:rsid w:val="00410B5E"/>
    <w:rsid w:val="004126F3"/>
    <w:rsid w:val="004156C7"/>
    <w:rsid w:val="004168FC"/>
    <w:rsid w:val="00417915"/>
    <w:rsid w:val="00423767"/>
    <w:rsid w:val="004253B6"/>
    <w:rsid w:val="0043229B"/>
    <w:rsid w:val="00432B33"/>
    <w:rsid w:val="00432FD6"/>
    <w:rsid w:val="00435F38"/>
    <w:rsid w:val="00437E18"/>
    <w:rsid w:val="004403A9"/>
    <w:rsid w:val="00440C60"/>
    <w:rsid w:val="0044124E"/>
    <w:rsid w:val="004416C2"/>
    <w:rsid w:val="004423BF"/>
    <w:rsid w:val="004462A0"/>
    <w:rsid w:val="0044705C"/>
    <w:rsid w:val="00447CBB"/>
    <w:rsid w:val="00451972"/>
    <w:rsid w:val="004526CA"/>
    <w:rsid w:val="00454D8A"/>
    <w:rsid w:val="00454F1E"/>
    <w:rsid w:val="00455667"/>
    <w:rsid w:val="004564D5"/>
    <w:rsid w:val="00456787"/>
    <w:rsid w:val="00465A76"/>
    <w:rsid w:val="004661A9"/>
    <w:rsid w:val="00467DBB"/>
    <w:rsid w:val="00470487"/>
    <w:rsid w:val="0047081D"/>
    <w:rsid w:val="00475B64"/>
    <w:rsid w:val="0047604E"/>
    <w:rsid w:val="0048362E"/>
    <w:rsid w:val="004837CD"/>
    <w:rsid w:val="00483818"/>
    <w:rsid w:val="0048468A"/>
    <w:rsid w:val="00485F42"/>
    <w:rsid w:val="00486315"/>
    <w:rsid w:val="00491A24"/>
    <w:rsid w:val="00491D27"/>
    <w:rsid w:val="004949AF"/>
    <w:rsid w:val="00495AA6"/>
    <w:rsid w:val="00495FF2"/>
    <w:rsid w:val="004979DD"/>
    <w:rsid w:val="00497D31"/>
    <w:rsid w:val="004A1862"/>
    <w:rsid w:val="004A1DB8"/>
    <w:rsid w:val="004A30D1"/>
    <w:rsid w:val="004A3E82"/>
    <w:rsid w:val="004A477D"/>
    <w:rsid w:val="004A4927"/>
    <w:rsid w:val="004A4C10"/>
    <w:rsid w:val="004A4C27"/>
    <w:rsid w:val="004A7E55"/>
    <w:rsid w:val="004B03B3"/>
    <w:rsid w:val="004B1BEB"/>
    <w:rsid w:val="004B23F1"/>
    <w:rsid w:val="004B35A8"/>
    <w:rsid w:val="004B43E5"/>
    <w:rsid w:val="004B6531"/>
    <w:rsid w:val="004C12F5"/>
    <w:rsid w:val="004C2E04"/>
    <w:rsid w:val="004C3786"/>
    <w:rsid w:val="004C4A53"/>
    <w:rsid w:val="004C4E46"/>
    <w:rsid w:val="004C6C34"/>
    <w:rsid w:val="004C7323"/>
    <w:rsid w:val="004D07EB"/>
    <w:rsid w:val="004D0F3A"/>
    <w:rsid w:val="004D1F74"/>
    <w:rsid w:val="004D1F9E"/>
    <w:rsid w:val="004D519A"/>
    <w:rsid w:val="004D5B36"/>
    <w:rsid w:val="004D64D0"/>
    <w:rsid w:val="004D68BA"/>
    <w:rsid w:val="004E1C9D"/>
    <w:rsid w:val="004E2A4F"/>
    <w:rsid w:val="004E3FA2"/>
    <w:rsid w:val="004E6A8E"/>
    <w:rsid w:val="004E703A"/>
    <w:rsid w:val="004F1988"/>
    <w:rsid w:val="004F1AED"/>
    <w:rsid w:val="004F26CD"/>
    <w:rsid w:val="004F4A59"/>
    <w:rsid w:val="004F591D"/>
    <w:rsid w:val="004F7062"/>
    <w:rsid w:val="00500818"/>
    <w:rsid w:val="00501E4B"/>
    <w:rsid w:val="00506542"/>
    <w:rsid w:val="00507507"/>
    <w:rsid w:val="00507CE0"/>
    <w:rsid w:val="005110A4"/>
    <w:rsid w:val="00511C6F"/>
    <w:rsid w:val="00512842"/>
    <w:rsid w:val="00514766"/>
    <w:rsid w:val="00514ACB"/>
    <w:rsid w:val="005152CD"/>
    <w:rsid w:val="00515AEA"/>
    <w:rsid w:val="00515C23"/>
    <w:rsid w:val="00517C25"/>
    <w:rsid w:val="00522E5A"/>
    <w:rsid w:val="005254B9"/>
    <w:rsid w:val="0052682A"/>
    <w:rsid w:val="00526D91"/>
    <w:rsid w:val="005272D1"/>
    <w:rsid w:val="00527919"/>
    <w:rsid w:val="00532BF3"/>
    <w:rsid w:val="00532DA6"/>
    <w:rsid w:val="0053331E"/>
    <w:rsid w:val="005335D5"/>
    <w:rsid w:val="005335EF"/>
    <w:rsid w:val="00533693"/>
    <w:rsid w:val="00534D33"/>
    <w:rsid w:val="00534FBB"/>
    <w:rsid w:val="005364FA"/>
    <w:rsid w:val="00542145"/>
    <w:rsid w:val="005429CE"/>
    <w:rsid w:val="00542A38"/>
    <w:rsid w:val="00542DBA"/>
    <w:rsid w:val="00542E37"/>
    <w:rsid w:val="00542F97"/>
    <w:rsid w:val="005431AC"/>
    <w:rsid w:val="0054342A"/>
    <w:rsid w:val="005465D4"/>
    <w:rsid w:val="00547EF3"/>
    <w:rsid w:val="005500E5"/>
    <w:rsid w:val="00551B01"/>
    <w:rsid w:val="00552839"/>
    <w:rsid w:val="00554F8A"/>
    <w:rsid w:val="00555DCA"/>
    <w:rsid w:val="00556FC4"/>
    <w:rsid w:val="00565295"/>
    <w:rsid w:val="00565741"/>
    <w:rsid w:val="00566BC8"/>
    <w:rsid w:val="005704C7"/>
    <w:rsid w:val="00570C2F"/>
    <w:rsid w:val="00571A3C"/>
    <w:rsid w:val="005734A6"/>
    <w:rsid w:val="005735C1"/>
    <w:rsid w:val="0057404D"/>
    <w:rsid w:val="005744D4"/>
    <w:rsid w:val="00574A4A"/>
    <w:rsid w:val="00575E57"/>
    <w:rsid w:val="005765F2"/>
    <w:rsid w:val="0057773D"/>
    <w:rsid w:val="00580E9B"/>
    <w:rsid w:val="005811D5"/>
    <w:rsid w:val="00581D21"/>
    <w:rsid w:val="00583731"/>
    <w:rsid w:val="00583E19"/>
    <w:rsid w:val="00583F6E"/>
    <w:rsid w:val="0058426C"/>
    <w:rsid w:val="005855BB"/>
    <w:rsid w:val="00586359"/>
    <w:rsid w:val="005863F8"/>
    <w:rsid w:val="0058773F"/>
    <w:rsid w:val="005909DE"/>
    <w:rsid w:val="00590B12"/>
    <w:rsid w:val="0059296D"/>
    <w:rsid w:val="00594B79"/>
    <w:rsid w:val="005A07B8"/>
    <w:rsid w:val="005A1F74"/>
    <w:rsid w:val="005A2126"/>
    <w:rsid w:val="005A22A4"/>
    <w:rsid w:val="005A37C7"/>
    <w:rsid w:val="005A458C"/>
    <w:rsid w:val="005A45DD"/>
    <w:rsid w:val="005A4F80"/>
    <w:rsid w:val="005A6F21"/>
    <w:rsid w:val="005A7DF7"/>
    <w:rsid w:val="005B0553"/>
    <w:rsid w:val="005B23DA"/>
    <w:rsid w:val="005B39B8"/>
    <w:rsid w:val="005B40CE"/>
    <w:rsid w:val="005B4664"/>
    <w:rsid w:val="005B4E56"/>
    <w:rsid w:val="005B7366"/>
    <w:rsid w:val="005B7992"/>
    <w:rsid w:val="005C1149"/>
    <w:rsid w:val="005C7734"/>
    <w:rsid w:val="005D1314"/>
    <w:rsid w:val="005D2CB2"/>
    <w:rsid w:val="005D3AB6"/>
    <w:rsid w:val="005D40AA"/>
    <w:rsid w:val="005D4ECB"/>
    <w:rsid w:val="005D5408"/>
    <w:rsid w:val="005E0C1F"/>
    <w:rsid w:val="005E220E"/>
    <w:rsid w:val="005E36CD"/>
    <w:rsid w:val="005E36E9"/>
    <w:rsid w:val="005E4ED5"/>
    <w:rsid w:val="005E578B"/>
    <w:rsid w:val="005E58CA"/>
    <w:rsid w:val="005E6A8C"/>
    <w:rsid w:val="005F3CA3"/>
    <w:rsid w:val="005F4FAE"/>
    <w:rsid w:val="005F581A"/>
    <w:rsid w:val="005F6153"/>
    <w:rsid w:val="005F747E"/>
    <w:rsid w:val="006033D2"/>
    <w:rsid w:val="00603832"/>
    <w:rsid w:val="00604593"/>
    <w:rsid w:val="00604623"/>
    <w:rsid w:val="00605AFA"/>
    <w:rsid w:val="00605BCD"/>
    <w:rsid w:val="0060614D"/>
    <w:rsid w:val="0060769C"/>
    <w:rsid w:val="00607F32"/>
    <w:rsid w:val="006127CA"/>
    <w:rsid w:val="0061412F"/>
    <w:rsid w:val="00616A9B"/>
    <w:rsid w:val="006170CA"/>
    <w:rsid w:val="00617FB6"/>
    <w:rsid w:val="00620D3C"/>
    <w:rsid w:val="00621610"/>
    <w:rsid w:val="00621F4F"/>
    <w:rsid w:val="0062219A"/>
    <w:rsid w:val="006235DF"/>
    <w:rsid w:val="0062393F"/>
    <w:rsid w:val="00625381"/>
    <w:rsid w:val="00625BFA"/>
    <w:rsid w:val="0063342D"/>
    <w:rsid w:val="0063353C"/>
    <w:rsid w:val="00633F21"/>
    <w:rsid w:val="006348B5"/>
    <w:rsid w:val="00636F18"/>
    <w:rsid w:val="0064053E"/>
    <w:rsid w:val="00641C79"/>
    <w:rsid w:val="00644ADA"/>
    <w:rsid w:val="00646878"/>
    <w:rsid w:val="00646BF5"/>
    <w:rsid w:val="006511C1"/>
    <w:rsid w:val="006513B5"/>
    <w:rsid w:val="00653439"/>
    <w:rsid w:val="00655C4F"/>
    <w:rsid w:val="006602E5"/>
    <w:rsid w:val="00660E35"/>
    <w:rsid w:val="00664CAD"/>
    <w:rsid w:val="00666792"/>
    <w:rsid w:val="00666841"/>
    <w:rsid w:val="00671593"/>
    <w:rsid w:val="00672B1B"/>
    <w:rsid w:val="0067515E"/>
    <w:rsid w:val="00675512"/>
    <w:rsid w:val="00677D28"/>
    <w:rsid w:val="0068171D"/>
    <w:rsid w:val="0068254F"/>
    <w:rsid w:val="0068270C"/>
    <w:rsid w:val="00684AAB"/>
    <w:rsid w:val="00686866"/>
    <w:rsid w:val="0069070D"/>
    <w:rsid w:val="00692992"/>
    <w:rsid w:val="00693DD4"/>
    <w:rsid w:val="00695248"/>
    <w:rsid w:val="006957E4"/>
    <w:rsid w:val="00695C2C"/>
    <w:rsid w:val="00697F75"/>
    <w:rsid w:val="006A1185"/>
    <w:rsid w:val="006A323D"/>
    <w:rsid w:val="006A4F78"/>
    <w:rsid w:val="006A5077"/>
    <w:rsid w:val="006A50C9"/>
    <w:rsid w:val="006A57F3"/>
    <w:rsid w:val="006A6886"/>
    <w:rsid w:val="006A70DE"/>
    <w:rsid w:val="006B0B84"/>
    <w:rsid w:val="006B53A0"/>
    <w:rsid w:val="006B6447"/>
    <w:rsid w:val="006B675C"/>
    <w:rsid w:val="006B7AA8"/>
    <w:rsid w:val="006B7AEA"/>
    <w:rsid w:val="006C0373"/>
    <w:rsid w:val="006C1317"/>
    <w:rsid w:val="006C378E"/>
    <w:rsid w:val="006C392B"/>
    <w:rsid w:val="006C72AE"/>
    <w:rsid w:val="006D00F2"/>
    <w:rsid w:val="006D01B3"/>
    <w:rsid w:val="006D152E"/>
    <w:rsid w:val="006D26C8"/>
    <w:rsid w:val="006D2BB6"/>
    <w:rsid w:val="006D362B"/>
    <w:rsid w:val="006D3903"/>
    <w:rsid w:val="006D452F"/>
    <w:rsid w:val="006D4B08"/>
    <w:rsid w:val="006D4D78"/>
    <w:rsid w:val="006D5008"/>
    <w:rsid w:val="006D6CF6"/>
    <w:rsid w:val="006E09DC"/>
    <w:rsid w:val="006E1973"/>
    <w:rsid w:val="006E7E52"/>
    <w:rsid w:val="006F0306"/>
    <w:rsid w:val="006F1B6F"/>
    <w:rsid w:val="006F2AB4"/>
    <w:rsid w:val="006F3171"/>
    <w:rsid w:val="006F6AF0"/>
    <w:rsid w:val="006F7FDA"/>
    <w:rsid w:val="007027E2"/>
    <w:rsid w:val="007047BC"/>
    <w:rsid w:val="0070596C"/>
    <w:rsid w:val="00706C46"/>
    <w:rsid w:val="00706DC6"/>
    <w:rsid w:val="007105C8"/>
    <w:rsid w:val="00711B37"/>
    <w:rsid w:val="00713457"/>
    <w:rsid w:val="00714C8A"/>
    <w:rsid w:val="00716699"/>
    <w:rsid w:val="00717C48"/>
    <w:rsid w:val="00717DB5"/>
    <w:rsid w:val="00721500"/>
    <w:rsid w:val="00722643"/>
    <w:rsid w:val="00723DCC"/>
    <w:rsid w:val="00726A42"/>
    <w:rsid w:val="00730BE1"/>
    <w:rsid w:val="00732A30"/>
    <w:rsid w:val="0073332B"/>
    <w:rsid w:val="00736337"/>
    <w:rsid w:val="0073699A"/>
    <w:rsid w:val="00742D65"/>
    <w:rsid w:val="00743065"/>
    <w:rsid w:val="00743DA5"/>
    <w:rsid w:val="00750275"/>
    <w:rsid w:val="00750937"/>
    <w:rsid w:val="00753911"/>
    <w:rsid w:val="00754264"/>
    <w:rsid w:val="007558E5"/>
    <w:rsid w:val="00756741"/>
    <w:rsid w:val="00757694"/>
    <w:rsid w:val="007629FA"/>
    <w:rsid w:val="007640C7"/>
    <w:rsid w:val="007660DF"/>
    <w:rsid w:val="007677A0"/>
    <w:rsid w:val="007710AB"/>
    <w:rsid w:val="00773102"/>
    <w:rsid w:val="007733C1"/>
    <w:rsid w:val="007745CE"/>
    <w:rsid w:val="00774DAC"/>
    <w:rsid w:val="007751B0"/>
    <w:rsid w:val="00776C0C"/>
    <w:rsid w:val="0078033E"/>
    <w:rsid w:val="0078233F"/>
    <w:rsid w:val="00782AFC"/>
    <w:rsid w:val="00786B0B"/>
    <w:rsid w:val="0079419C"/>
    <w:rsid w:val="00795A46"/>
    <w:rsid w:val="00795D9D"/>
    <w:rsid w:val="00796156"/>
    <w:rsid w:val="0079648F"/>
    <w:rsid w:val="007969A5"/>
    <w:rsid w:val="007A0297"/>
    <w:rsid w:val="007A1F4E"/>
    <w:rsid w:val="007A4594"/>
    <w:rsid w:val="007A4C0A"/>
    <w:rsid w:val="007A4E83"/>
    <w:rsid w:val="007A5202"/>
    <w:rsid w:val="007A562A"/>
    <w:rsid w:val="007A5D2C"/>
    <w:rsid w:val="007A6A2B"/>
    <w:rsid w:val="007A6D61"/>
    <w:rsid w:val="007B0EE5"/>
    <w:rsid w:val="007B2403"/>
    <w:rsid w:val="007B3DBE"/>
    <w:rsid w:val="007B7393"/>
    <w:rsid w:val="007C19AC"/>
    <w:rsid w:val="007C21D7"/>
    <w:rsid w:val="007C2736"/>
    <w:rsid w:val="007C7427"/>
    <w:rsid w:val="007C746B"/>
    <w:rsid w:val="007D0E4F"/>
    <w:rsid w:val="007D10DA"/>
    <w:rsid w:val="007D11B2"/>
    <w:rsid w:val="007D190A"/>
    <w:rsid w:val="007D4259"/>
    <w:rsid w:val="007D6234"/>
    <w:rsid w:val="007D71D4"/>
    <w:rsid w:val="007E05F5"/>
    <w:rsid w:val="007E0953"/>
    <w:rsid w:val="007E15B5"/>
    <w:rsid w:val="007E2102"/>
    <w:rsid w:val="007E2FD4"/>
    <w:rsid w:val="007E3353"/>
    <w:rsid w:val="007E3EAF"/>
    <w:rsid w:val="007E5164"/>
    <w:rsid w:val="007E5254"/>
    <w:rsid w:val="007E76AF"/>
    <w:rsid w:val="007E7DC4"/>
    <w:rsid w:val="007E7DCF"/>
    <w:rsid w:val="007F11EC"/>
    <w:rsid w:val="007F2576"/>
    <w:rsid w:val="007F45A7"/>
    <w:rsid w:val="007F5AA3"/>
    <w:rsid w:val="0080278B"/>
    <w:rsid w:val="008059CB"/>
    <w:rsid w:val="008078BC"/>
    <w:rsid w:val="00807CDE"/>
    <w:rsid w:val="00807E69"/>
    <w:rsid w:val="008102C0"/>
    <w:rsid w:val="008102CB"/>
    <w:rsid w:val="0081210D"/>
    <w:rsid w:val="008124E7"/>
    <w:rsid w:val="00812690"/>
    <w:rsid w:val="00812BF2"/>
    <w:rsid w:val="008132BA"/>
    <w:rsid w:val="00813B26"/>
    <w:rsid w:val="00813D64"/>
    <w:rsid w:val="0081588E"/>
    <w:rsid w:val="00821401"/>
    <w:rsid w:val="00821A83"/>
    <w:rsid w:val="0082360C"/>
    <w:rsid w:val="0082478E"/>
    <w:rsid w:val="0082540C"/>
    <w:rsid w:val="00830072"/>
    <w:rsid w:val="00835204"/>
    <w:rsid w:val="0083556A"/>
    <w:rsid w:val="0083558C"/>
    <w:rsid w:val="008358C5"/>
    <w:rsid w:val="00835E2D"/>
    <w:rsid w:val="00836C84"/>
    <w:rsid w:val="00836D9C"/>
    <w:rsid w:val="0084272D"/>
    <w:rsid w:val="00843205"/>
    <w:rsid w:val="00844D69"/>
    <w:rsid w:val="00844FD0"/>
    <w:rsid w:val="00845E14"/>
    <w:rsid w:val="008474A8"/>
    <w:rsid w:val="008547AC"/>
    <w:rsid w:val="00854F87"/>
    <w:rsid w:val="008567E7"/>
    <w:rsid w:val="008571F0"/>
    <w:rsid w:val="00860BB5"/>
    <w:rsid w:val="008622F4"/>
    <w:rsid w:val="00864E2C"/>
    <w:rsid w:val="00864E56"/>
    <w:rsid w:val="008651C9"/>
    <w:rsid w:val="008672CD"/>
    <w:rsid w:val="00867D10"/>
    <w:rsid w:val="00867E4D"/>
    <w:rsid w:val="00870AF2"/>
    <w:rsid w:val="008717E8"/>
    <w:rsid w:val="00872D91"/>
    <w:rsid w:val="008730A7"/>
    <w:rsid w:val="00874FA3"/>
    <w:rsid w:val="00875DE5"/>
    <w:rsid w:val="0088040E"/>
    <w:rsid w:val="00881E75"/>
    <w:rsid w:val="00885196"/>
    <w:rsid w:val="008853F6"/>
    <w:rsid w:val="00885FD9"/>
    <w:rsid w:val="008875F6"/>
    <w:rsid w:val="00891BA3"/>
    <w:rsid w:val="0089218A"/>
    <w:rsid w:val="00892F21"/>
    <w:rsid w:val="008949F8"/>
    <w:rsid w:val="00894DE3"/>
    <w:rsid w:val="00895414"/>
    <w:rsid w:val="00895E81"/>
    <w:rsid w:val="0089626C"/>
    <w:rsid w:val="00897997"/>
    <w:rsid w:val="008A0367"/>
    <w:rsid w:val="008A368B"/>
    <w:rsid w:val="008A47DA"/>
    <w:rsid w:val="008A71F7"/>
    <w:rsid w:val="008A725A"/>
    <w:rsid w:val="008B1CE3"/>
    <w:rsid w:val="008B23F4"/>
    <w:rsid w:val="008B285B"/>
    <w:rsid w:val="008B5F47"/>
    <w:rsid w:val="008B63CA"/>
    <w:rsid w:val="008B68C8"/>
    <w:rsid w:val="008B7904"/>
    <w:rsid w:val="008C0A99"/>
    <w:rsid w:val="008C0AC9"/>
    <w:rsid w:val="008C154A"/>
    <w:rsid w:val="008C1EA1"/>
    <w:rsid w:val="008C2EDE"/>
    <w:rsid w:val="008C3051"/>
    <w:rsid w:val="008C338D"/>
    <w:rsid w:val="008C3493"/>
    <w:rsid w:val="008C36E0"/>
    <w:rsid w:val="008C3AE9"/>
    <w:rsid w:val="008C5C76"/>
    <w:rsid w:val="008C6EEF"/>
    <w:rsid w:val="008C72F7"/>
    <w:rsid w:val="008C74B8"/>
    <w:rsid w:val="008D2136"/>
    <w:rsid w:val="008D5DCD"/>
    <w:rsid w:val="008E2870"/>
    <w:rsid w:val="008E5A8D"/>
    <w:rsid w:val="008E77F8"/>
    <w:rsid w:val="008F00AB"/>
    <w:rsid w:val="008F19B6"/>
    <w:rsid w:val="008F1B25"/>
    <w:rsid w:val="008F318F"/>
    <w:rsid w:val="008F457F"/>
    <w:rsid w:val="008F4CED"/>
    <w:rsid w:val="008F54A9"/>
    <w:rsid w:val="008F675C"/>
    <w:rsid w:val="0090043F"/>
    <w:rsid w:val="009018D4"/>
    <w:rsid w:val="0090242C"/>
    <w:rsid w:val="009031E4"/>
    <w:rsid w:val="009036BD"/>
    <w:rsid w:val="009057F9"/>
    <w:rsid w:val="00905A38"/>
    <w:rsid w:val="00905EAA"/>
    <w:rsid w:val="009116A0"/>
    <w:rsid w:val="00915714"/>
    <w:rsid w:val="009161BF"/>
    <w:rsid w:val="009206D0"/>
    <w:rsid w:val="009213E2"/>
    <w:rsid w:val="0092198D"/>
    <w:rsid w:val="00922BA7"/>
    <w:rsid w:val="00922F77"/>
    <w:rsid w:val="00923F45"/>
    <w:rsid w:val="00930B68"/>
    <w:rsid w:val="0093630E"/>
    <w:rsid w:val="0093717D"/>
    <w:rsid w:val="00937B6D"/>
    <w:rsid w:val="009403F7"/>
    <w:rsid w:val="00940DB6"/>
    <w:rsid w:val="00942F9B"/>
    <w:rsid w:val="009435FD"/>
    <w:rsid w:val="009436B0"/>
    <w:rsid w:val="00944508"/>
    <w:rsid w:val="00945165"/>
    <w:rsid w:val="0094555B"/>
    <w:rsid w:val="00947B76"/>
    <w:rsid w:val="00947BA6"/>
    <w:rsid w:val="00951297"/>
    <w:rsid w:val="00951A00"/>
    <w:rsid w:val="0095346B"/>
    <w:rsid w:val="00953A2E"/>
    <w:rsid w:val="009554D1"/>
    <w:rsid w:val="00956BD7"/>
    <w:rsid w:val="00957A3D"/>
    <w:rsid w:val="00960271"/>
    <w:rsid w:val="00960C31"/>
    <w:rsid w:val="0096191D"/>
    <w:rsid w:val="00962293"/>
    <w:rsid w:val="0096231D"/>
    <w:rsid w:val="00962912"/>
    <w:rsid w:val="00964235"/>
    <w:rsid w:val="00964DBB"/>
    <w:rsid w:val="00966E3B"/>
    <w:rsid w:val="009702FA"/>
    <w:rsid w:val="0097034A"/>
    <w:rsid w:val="00970FFB"/>
    <w:rsid w:val="009716B1"/>
    <w:rsid w:val="00975DDA"/>
    <w:rsid w:val="00975FFB"/>
    <w:rsid w:val="009805CC"/>
    <w:rsid w:val="00981F07"/>
    <w:rsid w:val="0098422F"/>
    <w:rsid w:val="00985163"/>
    <w:rsid w:val="00986284"/>
    <w:rsid w:val="00987A91"/>
    <w:rsid w:val="009917AF"/>
    <w:rsid w:val="009935A9"/>
    <w:rsid w:val="00993CC1"/>
    <w:rsid w:val="00994D1E"/>
    <w:rsid w:val="00995E12"/>
    <w:rsid w:val="009967F7"/>
    <w:rsid w:val="00997471"/>
    <w:rsid w:val="00997C3A"/>
    <w:rsid w:val="009A17E9"/>
    <w:rsid w:val="009A42F8"/>
    <w:rsid w:val="009A5598"/>
    <w:rsid w:val="009A68FC"/>
    <w:rsid w:val="009A7EAE"/>
    <w:rsid w:val="009A7F19"/>
    <w:rsid w:val="009B00BA"/>
    <w:rsid w:val="009B0D20"/>
    <w:rsid w:val="009B2F8D"/>
    <w:rsid w:val="009B4F30"/>
    <w:rsid w:val="009B4F5B"/>
    <w:rsid w:val="009C0BB1"/>
    <w:rsid w:val="009C1C31"/>
    <w:rsid w:val="009C1FD0"/>
    <w:rsid w:val="009C2675"/>
    <w:rsid w:val="009C3C8A"/>
    <w:rsid w:val="009C4E16"/>
    <w:rsid w:val="009C6EC9"/>
    <w:rsid w:val="009D183D"/>
    <w:rsid w:val="009D1EB0"/>
    <w:rsid w:val="009D3340"/>
    <w:rsid w:val="009D46D6"/>
    <w:rsid w:val="009D4A3B"/>
    <w:rsid w:val="009D4E69"/>
    <w:rsid w:val="009E1A30"/>
    <w:rsid w:val="009E1D20"/>
    <w:rsid w:val="009F0CB9"/>
    <w:rsid w:val="009F1025"/>
    <w:rsid w:val="009F1CE9"/>
    <w:rsid w:val="009F61C6"/>
    <w:rsid w:val="009F6F33"/>
    <w:rsid w:val="009F70B6"/>
    <w:rsid w:val="00A01E59"/>
    <w:rsid w:val="00A03136"/>
    <w:rsid w:val="00A05491"/>
    <w:rsid w:val="00A11360"/>
    <w:rsid w:val="00A120BE"/>
    <w:rsid w:val="00A13680"/>
    <w:rsid w:val="00A13CDD"/>
    <w:rsid w:val="00A1515C"/>
    <w:rsid w:val="00A1563B"/>
    <w:rsid w:val="00A15CEB"/>
    <w:rsid w:val="00A17CAB"/>
    <w:rsid w:val="00A20201"/>
    <w:rsid w:val="00A23DAE"/>
    <w:rsid w:val="00A2542C"/>
    <w:rsid w:val="00A2693C"/>
    <w:rsid w:val="00A26F29"/>
    <w:rsid w:val="00A27472"/>
    <w:rsid w:val="00A30795"/>
    <w:rsid w:val="00A33715"/>
    <w:rsid w:val="00A33F65"/>
    <w:rsid w:val="00A34650"/>
    <w:rsid w:val="00A34ABB"/>
    <w:rsid w:val="00A35AD4"/>
    <w:rsid w:val="00A375A3"/>
    <w:rsid w:val="00A37F73"/>
    <w:rsid w:val="00A44198"/>
    <w:rsid w:val="00A44F3F"/>
    <w:rsid w:val="00A4655B"/>
    <w:rsid w:val="00A47819"/>
    <w:rsid w:val="00A47DF6"/>
    <w:rsid w:val="00A501DA"/>
    <w:rsid w:val="00A50560"/>
    <w:rsid w:val="00A50B72"/>
    <w:rsid w:val="00A518FC"/>
    <w:rsid w:val="00A543A9"/>
    <w:rsid w:val="00A56205"/>
    <w:rsid w:val="00A60A43"/>
    <w:rsid w:val="00A6137F"/>
    <w:rsid w:val="00A61A4B"/>
    <w:rsid w:val="00A622CE"/>
    <w:rsid w:val="00A62BED"/>
    <w:rsid w:val="00A63548"/>
    <w:rsid w:val="00A63AA3"/>
    <w:rsid w:val="00A63B76"/>
    <w:rsid w:val="00A6475A"/>
    <w:rsid w:val="00A65EC5"/>
    <w:rsid w:val="00A66A8E"/>
    <w:rsid w:val="00A7113E"/>
    <w:rsid w:val="00A73EC7"/>
    <w:rsid w:val="00A7401E"/>
    <w:rsid w:val="00A749E6"/>
    <w:rsid w:val="00A76E62"/>
    <w:rsid w:val="00A81CD3"/>
    <w:rsid w:val="00A82457"/>
    <w:rsid w:val="00A82819"/>
    <w:rsid w:val="00A852C9"/>
    <w:rsid w:val="00A85734"/>
    <w:rsid w:val="00A859DF"/>
    <w:rsid w:val="00A860BD"/>
    <w:rsid w:val="00A8641D"/>
    <w:rsid w:val="00A87151"/>
    <w:rsid w:val="00A93612"/>
    <w:rsid w:val="00A940B4"/>
    <w:rsid w:val="00A9434B"/>
    <w:rsid w:val="00A94FAA"/>
    <w:rsid w:val="00AA0D36"/>
    <w:rsid w:val="00AA1585"/>
    <w:rsid w:val="00AA27F5"/>
    <w:rsid w:val="00AA4AA6"/>
    <w:rsid w:val="00AB1A76"/>
    <w:rsid w:val="00AB25EE"/>
    <w:rsid w:val="00AB41DF"/>
    <w:rsid w:val="00AB4213"/>
    <w:rsid w:val="00AB482A"/>
    <w:rsid w:val="00AC0185"/>
    <w:rsid w:val="00AC1E77"/>
    <w:rsid w:val="00AC2085"/>
    <w:rsid w:val="00AC26E4"/>
    <w:rsid w:val="00AC3F82"/>
    <w:rsid w:val="00AC499F"/>
    <w:rsid w:val="00AD062C"/>
    <w:rsid w:val="00AD0E51"/>
    <w:rsid w:val="00AD1562"/>
    <w:rsid w:val="00AD363B"/>
    <w:rsid w:val="00AD4624"/>
    <w:rsid w:val="00AD59E4"/>
    <w:rsid w:val="00AD6733"/>
    <w:rsid w:val="00AD70FD"/>
    <w:rsid w:val="00AE2DD9"/>
    <w:rsid w:val="00AE3033"/>
    <w:rsid w:val="00AE7749"/>
    <w:rsid w:val="00AE7E3D"/>
    <w:rsid w:val="00AF04F9"/>
    <w:rsid w:val="00AF10A2"/>
    <w:rsid w:val="00AF3D97"/>
    <w:rsid w:val="00AF5114"/>
    <w:rsid w:val="00AF6169"/>
    <w:rsid w:val="00B00853"/>
    <w:rsid w:val="00B014B3"/>
    <w:rsid w:val="00B0391A"/>
    <w:rsid w:val="00B04C13"/>
    <w:rsid w:val="00B04D81"/>
    <w:rsid w:val="00B058EC"/>
    <w:rsid w:val="00B1314A"/>
    <w:rsid w:val="00B1373A"/>
    <w:rsid w:val="00B14BEC"/>
    <w:rsid w:val="00B1555F"/>
    <w:rsid w:val="00B17E79"/>
    <w:rsid w:val="00B20B09"/>
    <w:rsid w:val="00B21B3B"/>
    <w:rsid w:val="00B24825"/>
    <w:rsid w:val="00B26530"/>
    <w:rsid w:val="00B312D4"/>
    <w:rsid w:val="00B31778"/>
    <w:rsid w:val="00B31994"/>
    <w:rsid w:val="00B33100"/>
    <w:rsid w:val="00B34C7D"/>
    <w:rsid w:val="00B35085"/>
    <w:rsid w:val="00B350BC"/>
    <w:rsid w:val="00B356F1"/>
    <w:rsid w:val="00B37243"/>
    <w:rsid w:val="00B3743C"/>
    <w:rsid w:val="00B378C5"/>
    <w:rsid w:val="00B379B8"/>
    <w:rsid w:val="00B37D1D"/>
    <w:rsid w:val="00B40930"/>
    <w:rsid w:val="00B4177A"/>
    <w:rsid w:val="00B435F8"/>
    <w:rsid w:val="00B51904"/>
    <w:rsid w:val="00B52862"/>
    <w:rsid w:val="00B53413"/>
    <w:rsid w:val="00B61787"/>
    <w:rsid w:val="00B6431F"/>
    <w:rsid w:val="00B65E51"/>
    <w:rsid w:val="00B6658A"/>
    <w:rsid w:val="00B67357"/>
    <w:rsid w:val="00B7110B"/>
    <w:rsid w:val="00B719E3"/>
    <w:rsid w:val="00B719EF"/>
    <w:rsid w:val="00B72323"/>
    <w:rsid w:val="00B757DD"/>
    <w:rsid w:val="00B776B2"/>
    <w:rsid w:val="00B77D76"/>
    <w:rsid w:val="00B80B6E"/>
    <w:rsid w:val="00B80C16"/>
    <w:rsid w:val="00B80D11"/>
    <w:rsid w:val="00B85A32"/>
    <w:rsid w:val="00B85D5A"/>
    <w:rsid w:val="00B86F31"/>
    <w:rsid w:val="00B86F8D"/>
    <w:rsid w:val="00B9172D"/>
    <w:rsid w:val="00B93964"/>
    <w:rsid w:val="00B9425E"/>
    <w:rsid w:val="00B95832"/>
    <w:rsid w:val="00B95A67"/>
    <w:rsid w:val="00B96494"/>
    <w:rsid w:val="00BA0DBA"/>
    <w:rsid w:val="00BA333D"/>
    <w:rsid w:val="00BA3AAF"/>
    <w:rsid w:val="00BA3BDC"/>
    <w:rsid w:val="00BA4CC4"/>
    <w:rsid w:val="00BA6BE7"/>
    <w:rsid w:val="00BA7CC3"/>
    <w:rsid w:val="00BB0E55"/>
    <w:rsid w:val="00BB11E3"/>
    <w:rsid w:val="00BB1CD5"/>
    <w:rsid w:val="00BB273B"/>
    <w:rsid w:val="00BB3CE7"/>
    <w:rsid w:val="00BB41AF"/>
    <w:rsid w:val="00BB4B26"/>
    <w:rsid w:val="00BB5320"/>
    <w:rsid w:val="00BB5764"/>
    <w:rsid w:val="00BC2CD1"/>
    <w:rsid w:val="00BC37D6"/>
    <w:rsid w:val="00BC4835"/>
    <w:rsid w:val="00BC60A9"/>
    <w:rsid w:val="00BC715E"/>
    <w:rsid w:val="00BD011C"/>
    <w:rsid w:val="00BD0BBE"/>
    <w:rsid w:val="00BD37C6"/>
    <w:rsid w:val="00BD3D17"/>
    <w:rsid w:val="00BD5701"/>
    <w:rsid w:val="00BD6766"/>
    <w:rsid w:val="00BD6E6F"/>
    <w:rsid w:val="00BD78F7"/>
    <w:rsid w:val="00BE02E4"/>
    <w:rsid w:val="00BE1FCB"/>
    <w:rsid w:val="00BE2BD8"/>
    <w:rsid w:val="00BE6128"/>
    <w:rsid w:val="00BE6153"/>
    <w:rsid w:val="00BE6B52"/>
    <w:rsid w:val="00BE7030"/>
    <w:rsid w:val="00BF08F7"/>
    <w:rsid w:val="00BF19E3"/>
    <w:rsid w:val="00BF1A37"/>
    <w:rsid w:val="00BF297D"/>
    <w:rsid w:val="00BF2CCD"/>
    <w:rsid w:val="00BF34D8"/>
    <w:rsid w:val="00BF5818"/>
    <w:rsid w:val="00BF66D0"/>
    <w:rsid w:val="00BF6DED"/>
    <w:rsid w:val="00C03C34"/>
    <w:rsid w:val="00C03FFA"/>
    <w:rsid w:val="00C04969"/>
    <w:rsid w:val="00C13F20"/>
    <w:rsid w:val="00C14A60"/>
    <w:rsid w:val="00C159AC"/>
    <w:rsid w:val="00C15D5C"/>
    <w:rsid w:val="00C15D70"/>
    <w:rsid w:val="00C161A3"/>
    <w:rsid w:val="00C16235"/>
    <w:rsid w:val="00C207D2"/>
    <w:rsid w:val="00C21432"/>
    <w:rsid w:val="00C22380"/>
    <w:rsid w:val="00C24711"/>
    <w:rsid w:val="00C25323"/>
    <w:rsid w:val="00C2616C"/>
    <w:rsid w:val="00C26717"/>
    <w:rsid w:val="00C267C2"/>
    <w:rsid w:val="00C26885"/>
    <w:rsid w:val="00C26A04"/>
    <w:rsid w:val="00C26D28"/>
    <w:rsid w:val="00C275DD"/>
    <w:rsid w:val="00C3060D"/>
    <w:rsid w:val="00C31513"/>
    <w:rsid w:val="00C327BE"/>
    <w:rsid w:val="00C32B15"/>
    <w:rsid w:val="00C3408F"/>
    <w:rsid w:val="00C3484B"/>
    <w:rsid w:val="00C40AA7"/>
    <w:rsid w:val="00C40ECE"/>
    <w:rsid w:val="00C41107"/>
    <w:rsid w:val="00C41691"/>
    <w:rsid w:val="00C42C1F"/>
    <w:rsid w:val="00C43782"/>
    <w:rsid w:val="00C43F86"/>
    <w:rsid w:val="00C44F0D"/>
    <w:rsid w:val="00C4573F"/>
    <w:rsid w:val="00C45771"/>
    <w:rsid w:val="00C46B80"/>
    <w:rsid w:val="00C50F21"/>
    <w:rsid w:val="00C52650"/>
    <w:rsid w:val="00C54464"/>
    <w:rsid w:val="00C548BE"/>
    <w:rsid w:val="00C54980"/>
    <w:rsid w:val="00C55084"/>
    <w:rsid w:val="00C5528A"/>
    <w:rsid w:val="00C5543F"/>
    <w:rsid w:val="00C56F58"/>
    <w:rsid w:val="00C56FA3"/>
    <w:rsid w:val="00C5731F"/>
    <w:rsid w:val="00C57464"/>
    <w:rsid w:val="00C578C1"/>
    <w:rsid w:val="00C6057D"/>
    <w:rsid w:val="00C61E33"/>
    <w:rsid w:val="00C623BC"/>
    <w:rsid w:val="00C62751"/>
    <w:rsid w:val="00C63B49"/>
    <w:rsid w:val="00C63F21"/>
    <w:rsid w:val="00C6572A"/>
    <w:rsid w:val="00C65A06"/>
    <w:rsid w:val="00C67200"/>
    <w:rsid w:val="00C67628"/>
    <w:rsid w:val="00C67F7C"/>
    <w:rsid w:val="00C706C6"/>
    <w:rsid w:val="00C70FAA"/>
    <w:rsid w:val="00C717BB"/>
    <w:rsid w:val="00C72EC5"/>
    <w:rsid w:val="00C76A04"/>
    <w:rsid w:val="00C81C52"/>
    <w:rsid w:val="00C8254A"/>
    <w:rsid w:val="00C83158"/>
    <w:rsid w:val="00C8395B"/>
    <w:rsid w:val="00C851E2"/>
    <w:rsid w:val="00C856C3"/>
    <w:rsid w:val="00C9095A"/>
    <w:rsid w:val="00C91379"/>
    <w:rsid w:val="00C917C2"/>
    <w:rsid w:val="00C91EBD"/>
    <w:rsid w:val="00C95EA6"/>
    <w:rsid w:val="00C96AEF"/>
    <w:rsid w:val="00CA1AEC"/>
    <w:rsid w:val="00CA23B2"/>
    <w:rsid w:val="00CA2A7E"/>
    <w:rsid w:val="00CA2C2E"/>
    <w:rsid w:val="00CA47A1"/>
    <w:rsid w:val="00CA76BD"/>
    <w:rsid w:val="00CB0CE5"/>
    <w:rsid w:val="00CB13F3"/>
    <w:rsid w:val="00CB5009"/>
    <w:rsid w:val="00CB6896"/>
    <w:rsid w:val="00CB71CA"/>
    <w:rsid w:val="00CB78CD"/>
    <w:rsid w:val="00CC3246"/>
    <w:rsid w:val="00CC4950"/>
    <w:rsid w:val="00CC539D"/>
    <w:rsid w:val="00CD111D"/>
    <w:rsid w:val="00CD26BF"/>
    <w:rsid w:val="00CD2E34"/>
    <w:rsid w:val="00CD36EB"/>
    <w:rsid w:val="00CD42D9"/>
    <w:rsid w:val="00CD510D"/>
    <w:rsid w:val="00CD57E7"/>
    <w:rsid w:val="00CD671D"/>
    <w:rsid w:val="00CD6A8F"/>
    <w:rsid w:val="00CD6FED"/>
    <w:rsid w:val="00CD72FC"/>
    <w:rsid w:val="00CE01DC"/>
    <w:rsid w:val="00CE128C"/>
    <w:rsid w:val="00CE28B6"/>
    <w:rsid w:val="00CE4AF4"/>
    <w:rsid w:val="00CF08AA"/>
    <w:rsid w:val="00CF13D7"/>
    <w:rsid w:val="00CF2870"/>
    <w:rsid w:val="00CF3D10"/>
    <w:rsid w:val="00CF7066"/>
    <w:rsid w:val="00CF73E4"/>
    <w:rsid w:val="00D00D23"/>
    <w:rsid w:val="00D015EE"/>
    <w:rsid w:val="00D03F81"/>
    <w:rsid w:val="00D05266"/>
    <w:rsid w:val="00D05A2E"/>
    <w:rsid w:val="00D05E65"/>
    <w:rsid w:val="00D05F33"/>
    <w:rsid w:val="00D10D0B"/>
    <w:rsid w:val="00D13E1D"/>
    <w:rsid w:val="00D160D4"/>
    <w:rsid w:val="00D2274D"/>
    <w:rsid w:val="00D238D0"/>
    <w:rsid w:val="00D242D0"/>
    <w:rsid w:val="00D25082"/>
    <w:rsid w:val="00D26640"/>
    <w:rsid w:val="00D26DE5"/>
    <w:rsid w:val="00D271CC"/>
    <w:rsid w:val="00D30DE9"/>
    <w:rsid w:val="00D31677"/>
    <w:rsid w:val="00D3215D"/>
    <w:rsid w:val="00D33054"/>
    <w:rsid w:val="00D3334E"/>
    <w:rsid w:val="00D348EA"/>
    <w:rsid w:val="00D3490E"/>
    <w:rsid w:val="00D3649A"/>
    <w:rsid w:val="00D3788E"/>
    <w:rsid w:val="00D41CBB"/>
    <w:rsid w:val="00D4379D"/>
    <w:rsid w:val="00D4527B"/>
    <w:rsid w:val="00D47C24"/>
    <w:rsid w:val="00D47F95"/>
    <w:rsid w:val="00D50A46"/>
    <w:rsid w:val="00D510D8"/>
    <w:rsid w:val="00D5156A"/>
    <w:rsid w:val="00D51884"/>
    <w:rsid w:val="00D51FEB"/>
    <w:rsid w:val="00D52FD1"/>
    <w:rsid w:val="00D53105"/>
    <w:rsid w:val="00D53CB2"/>
    <w:rsid w:val="00D545F1"/>
    <w:rsid w:val="00D55B36"/>
    <w:rsid w:val="00D56964"/>
    <w:rsid w:val="00D575E1"/>
    <w:rsid w:val="00D57696"/>
    <w:rsid w:val="00D579BA"/>
    <w:rsid w:val="00D57B61"/>
    <w:rsid w:val="00D6035E"/>
    <w:rsid w:val="00D60A86"/>
    <w:rsid w:val="00D60EFA"/>
    <w:rsid w:val="00D626CA"/>
    <w:rsid w:val="00D63844"/>
    <w:rsid w:val="00D63C08"/>
    <w:rsid w:val="00D640A6"/>
    <w:rsid w:val="00D64683"/>
    <w:rsid w:val="00D65398"/>
    <w:rsid w:val="00D66A18"/>
    <w:rsid w:val="00D675BE"/>
    <w:rsid w:val="00D67B5D"/>
    <w:rsid w:val="00D705EA"/>
    <w:rsid w:val="00D71CCB"/>
    <w:rsid w:val="00D73052"/>
    <w:rsid w:val="00D740D3"/>
    <w:rsid w:val="00D7544E"/>
    <w:rsid w:val="00D757CB"/>
    <w:rsid w:val="00D76593"/>
    <w:rsid w:val="00D77B49"/>
    <w:rsid w:val="00D81D8A"/>
    <w:rsid w:val="00D82830"/>
    <w:rsid w:val="00D84571"/>
    <w:rsid w:val="00D84FC0"/>
    <w:rsid w:val="00D86F40"/>
    <w:rsid w:val="00D90071"/>
    <w:rsid w:val="00D90258"/>
    <w:rsid w:val="00D92756"/>
    <w:rsid w:val="00D94BED"/>
    <w:rsid w:val="00D97B96"/>
    <w:rsid w:val="00DA09F8"/>
    <w:rsid w:val="00DA0F48"/>
    <w:rsid w:val="00DA16B0"/>
    <w:rsid w:val="00DA206B"/>
    <w:rsid w:val="00DA29AF"/>
    <w:rsid w:val="00DA32A6"/>
    <w:rsid w:val="00DA6553"/>
    <w:rsid w:val="00DA6EE6"/>
    <w:rsid w:val="00DB1668"/>
    <w:rsid w:val="00DB1F5D"/>
    <w:rsid w:val="00DB2959"/>
    <w:rsid w:val="00DB43AD"/>
    <w:rsid w:val="00DB4E3E"/>
    <w:rsid w:val="00DC157D"/>
    <w:rsid w:val="00DD5DD1"/>
    <w:rsid w:val="00DE24B9"/>
    <w:rsid w:val="00DE3401"/>
    <w:rsid w:val="00DE3871"/>
    <w:rsid w:val="00DE3AAD"/>
    <w:rsid w:val="00DE3CA0"/>
    <w:rsid w:val="00DE4B43"/>
    <w:rsid w:val="00DE5ECC"/>
    <w:rsid w:val="00DE6642"/>
    <w:rsid w:val="00DE7062"/>
    <w:rsid w:val="00DE7E69"/>
    <w:rsid w:val="00DF12FF"/>
    <w:rsid w:val="00DF2661"/>
    <w:rsid w:val="00DF3B68"/>
    <w:rsid w:val="00DF4335"/>
    <w:rsid w:val="00DF502B"/>
    <w:rsid w:val="00DF65B7"/>
    <w:rsid w:val="00DF7196"/>
    <w:rsid w:val="00E03016"/>
    <w:rsid w:val="00E074FB"/>
    <w:rsid w:val="00E100D0"/>
    <w:rsid w:val="00E10E42"/>
    <w:rsid w:val="00E12EC4"/>
    <w:rsid w:val="00E137D5"/>
    <w:rsid w:val="00E1449A"/>
    <w:rsid w:val="00E14CB1"/>
    <w:rsid w:val="00E16217"/>
    <w:rsid w:val="00E171E3"/>
    <w:rsid w:val="00E1790C"/>
    <w:rsid w:val="00E17B67"/>
    <w:rsid w:val="00E20186"/>
    <w:rsid w:val="00E20B99"/>
    <w:rsid w:val="00E23398"/>
    <w:rsid w:val="00E243AF"/>
    <w:rsid w:val="00E25620"/>
    <w:rsid w:val="00E26AE1"/>
    <w:rsid w:val="00E2714C"/>
    <w:rsid w:val="00E2766F"/>
    <w:rsid w:val="00E30FC1"/>
    <w:rsid w:val="00E319C2"/>
    <w:rsid w:val="00E328A5"/>
    <w:rsid w:val="00E32A91"/>
    <w:rsid w:val="00E33419"/>
    <w:rsid w:val="00E34039"/>
    <w:rsid w:val="00E34D8D"/>
    <w:rsid w:val="00E35441"/>
    <w:rsid w:val="00E4391F"/>
    <w:rsid w:val="00E43B0C"/>
    <w:rsid w:val="00E4478A"/>
    <w:rsid w:val="00E447F5"/>
    <w:rsid w:val="00E45057"/>
    <w:rsid w:val="00E453F8"/>
    <w:rsid w:val="00E479B5"/>
    <w:rsid w:val="00E47ACE"/>
    <w:rsid w:val="00E508B7"/>
    <w:rsid w:val="00E52BCD"/>
    <w:rsid w:val="00E53150"/>
    <w:rsid w:val="00E55F39"/>
    <w:rsid w:val="00E619E4"/>
    <w:rsid w:val="00E62887"/>
    <w:rsid w:val="00E6356A"/>
    <w:rsid w:val="00E64FE5"/>
    <w:rsid w:val="00E66ACB"/>
    <w:rsid w:val="00E75491"/>
    <w:rsid w:val="00E75622"/>
    <w:rsid w:val="00E833A3"/>
    <w:rsid w:val="00E83412"/>
    <w:rsid w:val="00E84919"/>
    <w:rsid w:val="00E85E39"/>
    <w:rsid w:val="00E9097D"/>
    <w:rsid w:val="00E93D26"/>
    <w:rsid w:val="00E946BA"/>
    <w:rsid w:val="00E949D1"/>
    <w:rsid w:val="00E9646C"/>
    <w:rsid w:val="00EA0CA1"/>
    <w:rsid w:val="00EA1C9A"/>
    <w:rsid w:val="00EA2996"/>
    <w:rsid w:val="00EA31D1"/>
    <w:rsid w:val="00EA41DC"/>
    <w:rsid w:val="00EA5F18"/>
    <w:rsid w:val="00EA65E6"/>
    <w:rsid w:val="00EA7D4E"/>
    <w:rsid w:val="00EA7FD2"/>
    <w:rsid w:val="00EB0474"/>
    <w:rsid w:val="00EB119D"/>
    <w:rsid w:val="00EB14E4"/>
    <w:rsid w:val="00EB1F0A"/>
    <w:rsid w:val="00EB3CDB"/>
    <w:rsid w:val="00EB3DBD"/>
    <w:rsid w:val="00EB5624"/>
    <w:rsid w:val="00EB5B34"/>
    <w:rsid w:val="00EC1258"/>
    <w:rsid w:val="00EC14D6"/>
    <w:rsid w:val="00EC1E14"/>
    <w:rsid w:val="00EC287E"/>
    <w:rsid w:val="00EC293D"/>
    <w:rsid w:val="00EC325C"/>
    <w:rsid w:val="00EC3964"/>
    <w:rsid w:val="00EC46A4"/>
    <w:rsid w:val="00EC4F21"/>
    <w:rsid w:val="00EC511B"/>
    <w:rsid w:val="00EC637F"/>
    <w:rsid w:val="00ED01C3"/>
    <w:rsid w:val="00ED2107"/>
    <w:rsid w:val="00ED310C"/>
    <w:rsid w:val="00ED3271"/>
    <w:rsid w:val="00ED39E1"/>
    <w:rsid w:val="00ED48B9"/>
    <w:rsid w:val="00ED4AE9"/>
    <w:rsid w:val="00ED55D6"/>
    <w:rsid w:val="00ED7991"/>
    <w:rsid w:val="00EE259C"/>
    <w:rsid w:val="00EE2CE8"/>
    <w:rsid w:val="00EE4C56"/>
    <w:rsid w:val="00EE5AAB"/>
    <w:rsid w:val="00EE6945"/>
    <w:rsid w:val="00EF1A32"/>
    <w:rsid w:val="00EF3311"/>
    <w:rsid w:val="00EF49F4"/>
    <w:rsid w:val="00EF5C61"/>
    <w:rsid w:val="00EF631D"/>
    <w:rsid w:val="00EF72DF"/>
    <w:rsid w:val="00EF7D71"/>
    <w:rsid w:val="00F00DB1"/>
    <w:rsid w:val="00F00FCC"/>
    <w:rsid w:val="00F01746"/>
    <w:rsid w:val="00F02946"/>
    <w:rsid w:val="00F03B34"/>
    <w:rsid w:val="00F045B4"/>
    <w:rsid w:val="00F06394"/>
    <w:rsid w:val="00F0666E"/>
    <w:rsid w:val="00F07F44"/>
    <w:rsid w:val="00F1047E"/>
    <w:rsid w:val="00F107EC"/>
    <w:rsid w:val="00F10BB7"/>
    <w:rsid w:val="00F11392"/>
    <w:rsid w:val="00F12F92"/>
    <w:rsid w:val="00F13B58"/>
    <w:rsid w:val="00F1580B"/>
    <w:rsid w:val="00F16273"/>
    <w:rsid w:val="00F2050E"/>
    <w:rsid w:val="00F2243F"/>
    <w:rsid w:val="00F2387E"/>
    <w:rsid w:val="00F23977"/>
    <w:rsid w:val="00F248C0"/>
    <w:rsid w:val="00F27710"/>
    <w:rsid w:val="00F27B87"/>
    <w:rsid w:val="00F302E6"/>
    <w:rsid w:val="00F33584"/>
    <w:rsid w:val="00F33FBF"/>
    <w:rsid w:val="00F349F6"/>
    <w:rsid w:val="00F35500"/>
    <w:rsid w:val="00F35D50"/>
    <w:rsid w:val="00F40654"/>
    <w:rsid w:val="00F43287"/>
    <w:rsid w:val="00F442FD"/>
    <w:rsid w:val="00F459C2"/>
    <w:rsid w:val="00F5101E"/>
    <w:rsid w:val="00F55054"/>
    <w:rsid w:val="00F550D5"/>
    <w:rsid w:val="00F5596D"/>
    <w:rsid w:val="00F55C46"/>
    <w:rsid w:val="00F578CB"/>
    <w:rsid w:val="00F60814"/>
    <w:rsid w:val="00F60DF2"/>
    <w:rsid w:val="00F61143"/>
    <w:rsid w:val="00F638E7"/>
    <w:rsid w:val="00F671A4"/>
    <w:rsid w:val="00F673B0"/>
    <w:rsid w:val="00F6772B"/>
    <w:rsid w:val="00F67E46"/>
    <w:rsid w:val="00F7037D"/>
    <w:rsid w:val="00F714D7"/>
    <w:rsid w:val="00F71A2E"/>
    <w:rsid w:val="00F72349"/>
    <w:rsid w:val="00F73309"/>
    <w:rsid w:val="00F7361C"/>
    <w:rsid w:val="00F80078"/>
    <w:rsid w:val="00F82E09"/>
    <w:rsid w:val="00F87FE4"/>
    <w:rsid w:val="00F91CB1"/>
    <w:rsid w:val="00F91D56"/>
    <w:rsid w:val="00F91F3C"/>
    <w:rsid w:val="00F9386C"/>
    <w:rsid w:val="00F94339"/>
    <w:rsid w:val="00F94DA8"/>
    <w:rsid w:val="00F95621"/>
    <w:rsid w:val="00F9611F"/>
    <w:rsid w:val="00F962D5"/>
    <w:rsid w:val="00FA0D61"/>
    <w:rsid w:val="00FA156F"/>
    <w:rsid w:val="00FA30F6"/>
    <w:rsid w:val="00FA4365"/>
    <w:rsid w:val="00FA4DC1"/>
    <w:rsid w:val="00FA543D"/>
    <w:rsid w:val="00FA57BD"/>
    <w:rsid w:val="00FA5FF7"/>
    <w:rsid w:val="00FB096B"/>
    <w:rsid w:val="00FB4835"/>
    <w:rsid w:val="00FB4F8D"/>
    <w:rsid w:val="00FB606F"/>
    <w:rsid w:val="00FB6ED1"/>
    <w:rsid w:val="00FB74D2"/>
    <w:rsid w:val="00FC020F"/>
    <w:rsid w:val="00FC3ED2"/>
    <w:rsid w:val="00FC4063"/>
    <w:rsid w:val="00FC5272"/>
    <w:rsid w:val="00FC65EB"/>
    <w:rsid w:val="00FC6B40"/>
    <w:rsid w:val="00FD16F2"/>
    <w:rsid w:val="00FD2DEC"/>
    <w:rsid w:val="00FD5784"/>
    <w:rsid w:val="00FD58CC"/>
    <w:rsid w:val="00FE0A28"/>
    <w:rsid w:val="00FE2450"/>
    <w:rsid w:val="00FE3925"/>
    <w:rsid w:val="00FE3AEC"/>
    <w:rsid w:val="00FE4518"/>
    <w:rsid w:val="00FE4BB6"/>
    <w:rsid w:val="00FE4F2A"/>
    <w:rsid w:val="00FF0A08"/>
    <w:rsid w:val="00FF16B4"/>
    <w:rsid w:val="00FF1EEF"/>
    <w:rsid w:val="00FF689E"/>
    <w:rsid w:val="00FF7572"/>
    <w:rsid w:val="00FF758E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BB8C7"/>
  <w15:docId w15:val="{BE930B97-53CB-4702-9279-F275E0AC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13B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7B6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57B6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B61"/>
    <w:pPr>
      <w:jc w:val="center"/>
    </w:pPr>
    <w:rPr>
      <w:sz w:val="28"/>
    </w:rPr>
  </w:style>
  <w:style w:type="character" w:styleId="a5">
    <w:name w:val="Hyperlink"/>
    <w:uiPriority w:val="99"/>
    <w:rsid w:val="00D57B61"/>
    <w:rPr>
      <w:color w:val="0000FF"/>
      <w:u w:val="single"/>
    </w:rPr>
  </w:style>
  <w:style w:type="character" w:styleId="a6">
    <w:name w:val="FollowedHyperlink"/>
    <w:rsid w:val="00D57B61"/>
    <w:rPr>
      <w:color w:val="800080"/>
      <w:u w:val="single"/>
    </w:rPr>
  </w:style>
  <w:style w:type="paragraph" w:styleId="a7">
    <w:name w:val="Body Text Indent"/>
    <w:basedOn w:val="a"/>
    <w:rsid w:val="00D57B61"/>
    <w:pPr>
      <w:ind w:left="360"/>
    </w:pPr>
  </w:style>
  <w:style w:type="paragraph" w:styleId="21">
    <w:name w:val="Body Text Indent 2"/>
    <w:basedOn w:val="a"/>
    <w:rsid w:val="00D57B61"/>
    <w:pPr>
      <w:ind w:left="360"/>
      <w:jc w:val="center"/>
    </w:pPr>
  </w:style>
  <w:style w:type="table" w:styleId="a8">
    <w:name w:val="Table Grid"/>
    <w:basedOn w:val="a1"/>
    <w:rsid w:val="0070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ED4AE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D4AE9"/>
  </w:style>
  <w:style w:type="paragraph" w:styleId="ac">
    <w:name w:val="Balloon Text"/>
    <w:basedOn w:val="a"/>
    <w:semiHidden/>
    <w:rsid w:val="00F91F3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60614D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rsid w:val="009C6EC9"/>
    <w:rPr>
      <w:sz w:val="20"/>
      <w:szCs w:val="20"/>
    </w:rPr>
  </w:style>
  <w:style w:type="character" w:styleId="af1">
    <w:name w:val="footnote reference"/>
    <w:rsid w:val="009C6EC9"/>
    <w:rPr>
      <w:vertAlign w:val="superscript"/>
    </w:rPr>
  </w:style>
  <w:style w:type="character" w:styleId="af2">
    <w:name w:val="annotation reference"/>
    <w:semiHidden/>
    <w:rsid w:val="0067515E"/>
    <w:rPr>
      <w:sz w:val="16"/>
      <w:szCs w:val="16"/>
    </w:rPr>
  </w:style>
  <w:style w:type="paragraph" w:styleId="af3">
    <w:name w:val="annotation text"/>
    <w:basedOn w:val="a"/>
    <w:semiHidden/>
    <w:rsid w:val="0067515E"/>
    <w:rPr>
      <w:sz w:val="20"/>
      <w:szCs w:val="20"/>
    </w:rPr>
  </w:style>
  <w:style w:type="paragraph" w:styleId="af4">
    <w:name w:val="annotation subject"/>
    <w:basedOn w:val="af3"/>
    <w:next w:val="af3"/>
    <w:semiHidden/>
    <w:rsid w:val="0067515E"/>
    <w:rPr>
      <w:b/>
      <w:bCs/>
    </w:rPr>
  </w:style>
  <w:style w:type="character" w:customStyle="1" w:styleId="a4">
    <w:name w:val="Заголовок Знак"/>
    <w:link w:val="a3"/>
    <w:rsid w:val="002D5808"/>
    <w:rPr>
      <w:sz w:val="28"/>
      <w:szCs w:val="24"/>
    </w:rPr>
  </w:style>
  <w:style w:type="character" w:customStyle="1" w:styleId="aa">
    <w:name w:val="Нижний колонтитул Знак"/>
    <w:link w:val="a9"/>
    <w:uiPriority w:val="99"/>
    <w:rsid w:val="00C717BB"/>
    <w:rPr>
      <w:sz w:val="24"/>
      <w:szCs w:val="24"/>
    </w:rPr>
  </w:style>
  <w:style w:type="paragraph" w:styleId="af5">
    <w:name w:val="List Paragraph"/>
    <w:basedOn w:val="a"/>
    <w:qFormat/>
    <w:rsid w:val="005A6F21"/>
    <w:pPr>
      <w:ind w:left="708"/>
    </w:pPr>
  </w:style>
  <w:style w:type="paragraph" w:styleId="af6">
    <w:name w:val="TOC Heading"/>
    <w:basedOn w:val="1"/>
    <w:next w:val="a"/>
    <w:uiPriority w:val="39"/>
    <w:qFormat/>
    <w:rsid w:val="002B269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BA333D"/>
    <w:pPr>
      <w:tabs>
        <w:tab w:val="left" w:pos="440"/>
        <w:tab w:val="right" w:leader="dot" w:pos="9629"/>
      </w:tabs>
      <w:spacing w:before="120"/>
    </w:pPr>
  </w:style>
  <w:style w:type="paragraph" w:styleId="22">
    <w:name w:val="toc 2"/>
    <w:basedOn w:val="a"/>
    <w:next w:val="a"/>
    <w:autoRedefine/>
    <w:uiPriority w:val="39"/>
    <w:rsid w:val="00486315"/>
    <w:pPr>
      <w:tabs>
        <w:tab w:val="left" w:pos="284"/>
        <w:tab w:val="left" w:pos="426"/>
        <w:tab w:val="left" w:pos="567"/>
        <w:tab w:val="left" w:pos="709"/>
        <w:tab w:val="right" w:leader="dot" w:pos="9629"/>
      </w:tabs>
      <w:ind w:firstLine="284"/>
    </w:pPr>
  </w:style>
  <w:style w:type="character" w:customStyle="1" w:styleId="af0">
    <w:name w:val="Текст сноски Знак"/>
    <w:link w:val="af"/>
    <w:rsid w:val="0090242C"/>
  </w:style>
  <w:style w:type="paragraph" w:styleId="af7">
    <w:name w:val="Body Text"/>
    <w:basedOn w:val="a"/>
    <w:link w:val="af8"/>
    <w:rsid w:val="00B34C7D"/>
    <w:pPr>
      <w:spacing w:after="120"/>
    </w:pPr>
  </w:style>
  <w:style w:type="paragraph" w:customStyle="1" w:styleId="Default">
    <w:name w:val="Default"/>
    <w:rsid w:val="00D00D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Strong"/>
    <w:qFormat/>
    <w:rsid w:val="00D00D23"/>
    <w:rPr>
      <w:b/>
      <w:bCs/>
    </w:rPr>
  </w:style>
  <w:style w:type="paragraph" w:styleId="afa">
    <w:name w:val="No Spacing"/>
    <w:uiPriority w:val="99"/>
    <w:qFormat/>
    <w:rsid w:val="00177267"/>
    <w:rPr>
      <w:rFonts w:ascii="Calibri" w:eastAsia="Calibri" w:hAnsi="Calibri"/>
      <w:sz w:val="22"/>
      <w:szCs w:val="22"/>
      <w:lang w:eastAsia="en-US"/>
    </w:rPr>
  </w:style>
  <w:style w:type="paragraph" w:customStyle="1" w:styleId="Author">
    <w:name w:val="Author"/>
    <w:basedOn w:val="af7"/>
    <w:rsid w:val="00CD42D9"/>
    <w:pPr>
      <w:tabs>
        <w:tab w:val="right" w:pos="8640"/>
      </w:tabs>
      <w:spacing w:after="0" w:line="480" w:lineRule="auto"/>
      <w:jc w:val="center"/>
    </w:pPr>
    <w:rPr>
      <w:rFonts w:ascii="Garamond" w:hAnsi="Garamond"/>
      <w:spacing w:val="-2"/>
      <w:szCs w:val="20"/>
      <w:lang w:val="en-CA"/>
    </w:rPr>
  </w:style>
  <w:style w:type="paragraph" w:customStyle="1" w:styleId="12">
    <w:name w:val="Обычный1"/>
    <w:rsid w:val="00CD42D9"/>
  </w:style>
  <w:style w:type="paragraph" w:styleId="23">
    <w:name w:val="Body Text 2"/>
    <w:basedOn w:val="a"/>
    <w:link w:val="24"/>
    <w:rsid w:val="00336F59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336F59"/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336F59"/>
    <w:pPr>
      <w:ind w:left="720"/>
    </w:pPr>
    <w:rPr>
      <w:rFonts w:eastAsia="Calibri"/>
    </w:rPr>
  </w:style>
  <w:style w:type="character" w:customStyle="1" w:styleId="20">
    <w:name w:val="Заголовок 2 Знак"/>
    <w:link w:val="2"/>
    <w:rsid w:val="00081EAE"/>
    <w:rPr>
      <w:b/>
      <w:bCs/>
      <w:sz w:val="24"/>
      <w:szCs w:val="24"/>
    </w:rPr>
  </w:style>
  <w:style w:type="character" w:customStyle="1" w:styleId="ae">
    <w:name w:val="Верхний колонтитул Знак"/>
    <w:basedOn w:val="a0"/>
    <w:link w:val="ad"/>
    <w:locked/>
    <w:rsid w:val="006B0B84"/>
    <w:rPr>
      <w:sz w:val="24"/>
      <w:szCs w:val="24"/>
    </w:rPr>
  </w:style>
  <w:style w:type="paragraph" w:customStyle="1" w:styleId="14">
    <w:name w:val="Знак1"/>
    <w:basedOn w:val="a"/>
    <w:rsid w:val="00145BA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b">
    <w:name w:val="Normal Indent"/>
    <w:basedOn w:val="a"/>
    <w:autoRedefine/>
    <w:rsid w:val="00DF7196"/>
    <w:pPr>
      <w:spacing w:line="360" w:lineRule="auto"/>
      <w:jc w:val="both"/>
    </w:pPr>
    <w:rPr>
      <w:b/>
    </w:rPr>
  </w:style>
  <w:style w:type="paragraph" w:styleId="3">
    <w:name w:val="List Bullet 3"/>
    <w:basedOn w:val="a"/>
    <w:rsid w:val="00DF7196"/>
    <w:pPr>
      <w:numPr>
        <w:numId w:val="2"/>
      </w:numPr>
    </w:pPr>
  </w:style>
  <w:style w:type="paragraph" w:styleId="afc">
    <w:name w:val="Normal (Web)"/>
    <w:basedOn w:val="a"/>
    <w:uiPriority w:val="99"/>
    <w:rsid w:val="00713457"/>
    <w:pPr>
      <w:spacing w:before="100" w:beforeAutospacing="1" w:after="100" w:afterAutospacing="1"/>
    </w:pPr>
  </w:style>
  <w:style w:type="paragraph" w:customStyle="1" w:styleId="25">
    <w:name w:val="Обычный2"/>
    <w:rsid w:val="00D828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Paragraph1">
    <w:name w:val="List Paragraph1"/>
    <w:basedOn w:val="a"/>
    <w:uiPriority w:val="99"/>
    <w:rsid w:val="001C622E"/>
    <w:pPr>
      <w:ind w:left="720" w:firstLine="709"/>
      <w:contextualSpacing/>
      <w:jc w:val="both"/>
    </w:pPr>
    <w:rPr>
      <w:rFonts w:ascii="Cambria" w:hAnsi="Cambria"/>
      <w:lang w:eastAsia="en-US"/>
    </w:rPr>
  </w:style>
  <w:style w:type="character" w:customStyle="1" w:styleId="s1">
    <w:name w:val="s1"/>
    <w:basedOn w:val="a0"/>
    <w:rsid w:val="001C622E"/>
  </w:style>
  <w:style w:type="paragraph" w:customStyle="1" w:styleId="-11">
    <w:name w:val="Цветной список - Акцент 11"/>
    <w:basedOn w:val="a"/>
    <w:uiPriority w:val="34"/>
    <w:qFormat/>
    <w:rsid w:val="00C4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-411">
    <w:name w:val="Таблица-сетка 4 — акцент 11"/>
    <w:basedOn w:val="a1"/>
    <w:uiPriority w:val="49"/>
    <w:rsid w:val="00175B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51">
    <w:name w:val="Список-таблица 3 — акцент 51"/>
    <w:basedOn w:val="a1"/>
    <w:uiPriority w:val="48"/>
    <w:rsid w:val="001B511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11">
    <w:name w:val="Список-таблица 3 — акцент 11"/>
    <w:basedOn w:val="a1"/>
    <w:uiPriority w:val="48"/>
    <w:rsid w:val="0059296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rsid w:val="00B61787"/>
    <w:rPr>
      <w:b/>
      <w:bCs/>
      <w:sz w:val="24"/>
      <w:szCs w:val="24"/>
    </w:rPr>
  </w:style>
  <w:style w:type="character" w:customStyle="1" w:styleId="af8">
    <w:name w:val="Основной текст Знак"/>
    <w:link w:val="af7"/>
    <w:locked/>
    <w:rsid w:val="006957E4"/>
    <w:rPr>
      <w:sz w:val="24"/>
      <w:szCs w:val="24"/>
    </w:rPr>
  </w:style>
  <w:style w:type="table" w:customStyle="1" w:styleId="-651">
    <w:name w:val="Таблица-сетка 6 цветная — акцент 51"/>
    <w:basedOn w:val="a1"/>
    <w:uiPriority w:val="51"/>
    <w:rsid w:val="00F5101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12">
    <w:name w:val="Таблица-сетка 4 — акцент 12"/>
    <w:basedOn w:val="a1"/>
    <w:uiPriority w:val="49"/>
    <w:rsid w:val="00F510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380">
                      <w:marLeft w:val="4"/>
                      <w:marRight w:val="67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01858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74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1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5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9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5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20.0.78\units\IDPO\kozlova\&#1048;&#1044;&#1055;&#1054;\&#1086;&#1090;&#1095;&#1077;&#1090;&#1099;\2019\4%20&#1087;&#1083;&#1072;&#1085;%20&#1080;%20&#1086;&#1090;&#1095;&#1077;&#1090;%20&#1079;&#1072;%202018\&#1055;&#1088;&#1080;&#1083;&#1086;&#1078;&#1077;&#1085;&#1080;&#1077;%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20.0.78\units\IDPO\kozlova\&#1048;&#1044;&#1055;&#1054;\&#1086;&#1090;&#1095;&#1077;&#1090;&#1099;\2019\4%20&#1087;&#1083;&#1072;&#1085;%20&#1080;%20&#1086;&#1090;&#1095;&#1077;&#1090;%20&#1079;&#1072;%202018\&#1055;&#1088;&#1080;&#1083;&#1086;&#1078;&#1077;&#1085;&#1080;&#1077;%20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'табл 1'!$A$3</c:f>
              <c:strCache>
                <c:ptCount val="1"/>
                <c:pt idx="0">
                  <c:v>ПК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'табл 1'!$B$2:$F$2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'табл 1'!$B$3:$F$3</c:f>
              <c:numCache>
                <c:formatCode>General</c:formatCode>
                <c:ptCount val="5"/>
                <c:pt idx="0">
                  <c:v>37</c:v>
                </c:pt>
                <c:pt idx="1">
                  <c:v>29</c:v>
                </c:pt>
                <c:pt idx="2">
                  <c:v>26</c:v>
                </c:pt>
                <c:pt idx="3">
                  <c:v>17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D3-4EA9-87FC-6F709ABDC2C3}"/>
            </c:ext>
          </c:extLst>
        </c:ser>
        <c:ser>
          <c:idx val="1"/>
          <c:order val="1"/>
          <c:tx>
            <c:strRef>
              <c:f>'табл 1'!$A$4</c:f>
              <c:strCache>
                <c:ptCount val="1"/>
                <c:pt idx="0">
                  <c:v>ПП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'табл 1'!$B$2:$F$2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'табл 1'!$B$4:$F$4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11</c:v>
                </c:pt>
                <c:pt idx="3">
                  <c:v>10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D3-4EA9-87FC-6F709ABDC2C3}"/>
            </c:ext>
          </c:extLst>
        </c:ser>
        <c:ser>
          <c:idx val="2"/>
          <c:order val="2"/>
          <c:tx>
            <c:strRef>
              <c:f>'табл 1'!$A$5</c:f>
              <c:strCache>
                <c:ptCount val="1"/>
                <c:pt idx="0">
                  <c:v>ООП ВО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'табл 1'!$B$2:$F$2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'табл 1'!$B$5:$F$5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D3-4EA9-87FC-6F709ABDC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362827328"/>
        <c:axId val="-362825280"/>
      </c:barChart>
      <c:catAx>
        <c:axId val="-36282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362825280"/>
        <c:crosses val="autoZero"/>
        <c:auto val="1"/>
        <c:lblAlgn val="ctr"/>
        <c:lblOffset val="100"/>
        <c:noMultiLvlLbl val="0"/>
      </c:catAx>
      <c:valAx>
        <c:axId val="-36282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3628273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'табл 2'!$A$5</c:f>
              <c:strCache>
                <c:ptCount val="1"/>
                <c:pt idx="0">
                  <c:v>ПК   </c:v>
                </c:pt>
              </c:strCache>
            </c:strRef>
          </c:tx>
          <c:invertIfNegative val="0"/>
          <c:cat>
            <c:numRef>
              <c:f>'табл 2'!$B$4:$F$4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'табл 2'!$B$5:$F$5</c:f>
              <c:numCache>
                <c:formatCode>General</c:formatCode>
                <c:ptCount val="5"/>
                <c:pt idx="0">
                  <c:v>1659</c:v>
                </c:pt>
                <c:pt idx="1">
                  <c:v>823</c:v>
                </c:pt>
                <c:pt idx="2">
                  <c:v>818</c:v>
                </c:pt>
                <c:pt idx="3">
                  <c:v>664</c:v>
                </c:pt>
                <c:pt idx="4">
                  <c:v>1191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3D-4519-A0D8-0EFAAFB934FB}"/>
            </c:ext>
          </c:extLst>
        </c:ser>
        <c:ser>
          <c:idx val="1"/>
          <c:order val="1"/>
          <c:tx>
            <c:strRef>
              <c:f>'табл 2'!$A$6</c:f>
              <c:strCache>
                <c:ptCount val="1"/>
                <c:pt idx="0">
                  <c:v>ПП</c:v>
                </c:pt>
              </c:strCache>
            </c:strRef>
          </c:tx>
          <c:invertIfNegative val="0"/>
          <c:cat>
            <c:numRef>
              <c:f>'табл 2'!$B$4:$F$4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'табл 2'!$B$6:$F$6</c:f>
              <c:numCache>
                <c:formatCode>General</c:formatCode>
                <c:ptCount val="5"/>
                <c:pt idx="0">
                  <c:v>62</c:v>
                </c:pt>
                <c:pt idx="1">
                  <c:v>126</c:v>
                </c:pt>
                <c:pt idx="2">
                  <c:v>153</c:v>
                </c:pt>
                <c:pt idx="3">
                  <c:v>214</c:v>
                </c:pt>
                <c:pt idx="4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3D-4519-A0D8-0EFAAFB934FB}"/>
            </c:ext>
          </c:extLst>
        </c:ser>
        <c:ser>
          <c:idx val="2"/>
          <c:order val="2"/>
          <c:tx>
            <c:strRef>
              <c:f>'табл 2'!$A$7</c:f>
              <c:strCache>
                <c:ptCount val="1"/>
                <c:pt idx="0">
                  <c:v>ООП ВО </c:v>
                </c:pt>
              </c:strCache>
            </c:strRef>
          </c:tx>
          <c:invertIfNegative val="0"/>
          <c:cat>
            <c:numRef>
              <c:f>'табл 2'!$B$4:$F$4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'табл 2'!$B$7:$F$7</c:f>
              <c:numCache>
                <c:formatCode>General</c:formatCode>
                <c:ptCount val="5"/>
                <c:pt idx="0">
                  <c:v>272</c:v>
                </c:pt>
                <c:pt idx="1">
                  <c:v>7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3D-4519-A0D8-0EFAAFB93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363152752"/>
        <c:axId val="-363799152"/>
      </c:barChart>
      <c:catAx>
        <c:axId val="-36315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363799152"/>
        <c:crosses val="autoZero"/>
        <c:auto val="1"/>
        <c:lblAlgn val="ctr"/>
        <c:lblOffset val="100"/>
        <c:noMultiLvlLbl val="0"/>
      </c:catAx>
      <c:valAx>
        <c:axId val="-36379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363152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</a:t>
            </a:r>
            <a:r>
              <a:rPr lang="ru-RU" baseline="0"/>
              <a:t> от реализации ДПП, тыс.руб.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[Книга1]Лист1!$B$2:$F$2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[Книга1]Лист1!$B$3:$F$3</c:f>
              <c:numCache>
                <c:formatCode>General</c:formatCode>
                <c:ptCount val="5"/>
                <c:pt idx="0">
                  <c:v>19250</c:v>
                </c:pt>
                <c:pt idx="1">
                  <c:v>33211</c:v>
                </c:pt>
                <c:pt idx="2">
                  <c:v>38175</c:v>
                </c:pt>
                <c:pt idx="3">
                  <c:v>45437</c:v>
                </c:pt>
                <c:pt idx="4">
                  <c:v>59519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A1-4942-91A5-B88C99EB860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-363384016"/>
        <c:axId val="-363381696"/>
      </c:barChart>
      <c:catAx>
        <c:axId val="-36338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63381696"/>
        <c:crosses val="autoZero"/>
        <c:auto val="1"/>
        <c:lblAlgn val="ctr"/>
        <c:lblOffset val="100"/>
        <c:noMultiLvlLbl val="0"/>
      </c:catAx>
      <c:valAx>
        <c:axId val="-363381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36338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3CD6-ADA6-44EF-BBED-FA6E1EAB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подразделения</vt:lpstr>
    </vt:vector>
  </TitlesOfParts>
  <Company>hse</Company>
  <LinksUpToDate>false</LinksUpToDate>
  <CharactersWithSpaces>13314</CharactersWithSpaces>
  <SharedDoc>false</SharedDoc>
  <HLinks>
    <vt:vector size="120" baseType="variant">
      <vt:variant>
        <vt:i4>1966134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_Toc390072225</vt:lpwstr>
      </vt:variant>
      <vt:variant>
        <vt:i4>1966134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_Toc390072224</vt:lpwstr>
      </vt:variant>
      <vt:variant>
        <vt:i4>1966134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_Toc390072223</vt:lpwstr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_Toc390072222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_Toc390072221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_Toc390072220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_Toc390072219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_Toc390072218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_Toc390072217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_Toc390072216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_Toc390072215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_Toc390072214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_Toc390072213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_Toc390072212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_Toc390072211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_Toc390072210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_Toc390072209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_Toc390072208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_Toc390072207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_Toc390072206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подразделения</dc:title>
  <dc:creator>siltchenko</dc:creator>
  <cp:lastModifiedBy>ФК</cp:lastModifiedBy>
  <cp:revision>2</cp:revision>
  <cp:lastPrinted>2019-04-02T16:33:00Z</cp:lastPrinted>
  <dcterms:created xsi:type="dcterms:W3CDTF">2019-04-06T08:52:00Z</dcterms:created>
  <dcterms:modified xsi:type="dcterms:W3CDTF">2019-04-06T08:52:00Z</dcterms:modified>
</cp:coreProperties>
</file>