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78" w:rsidRPr="00E64321" w:rsidRDefault="00210F78" w:rsidP="00210F7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64321">
        <w:rPr>
          <w:rFonts w:ascii="Times New Roman" w:hAnsi="Times New Roman"/>
          <w:b/>
          <w:sz w:val="28"/>
          <w:szCs w:val="28"/>
        </w:rPr>
        <w:t xml:space="preserve">План деятельности </w:t>
      </w:r>
      <w:sdt>
        <w:sdtPr>
          <w:rPr>
            <w:rFonts w:ascii="Times New Roman" w:hAnsi="Times New Roman"/>
            <w:b/>
            <w:sz w:val="28"/>
            <w:szCs w:val="28"/>
          </w:rPr>
          <w:alias w:val="Название подразделения"/>
          <w:tag w:val="Название подразделения"/>
          <w:id w:val="-1961796604"/>
          <w:placeholder>
            <w:docPart w:val="F67DE553E584437088ABC55DCC914F8F"/>
          </w:placeholder>
        </w:sdtPr>
        <w:sdtEndPr/>
        <w:sdtContent>
          <w:r>
            <w:rPr>
              <w:rFonts w:ascii="Times New Roman" w:hAnsi="Times New Roman"/>
              <w:b/>
              <w:sz w:val="28"/>
              <w:szCs w:val="28"/>
            </w:rPr>
            <w:t>Института дополнительного профессионального образования</w:t>
          </w:r>
        </w:sdtContent>
      </w:sdt>
      <w:r w:rsidRPr="00E64321">
        <w:rPr>
          <w:rFonts w:ascii="Times New Roman" w:hAnsi="Times New Roman"/>
          <w:b/>
          <w:sz w:val="28"/>
          <w:szCs w:val="28"/>
        </w:rPr>
        <w:t xml:space="preserve">  НИУ ВШЭ – Санкт-Петербург                       </w:t>
      </w:r>
    </w:p>
    <w:p w:rsidR="00210F78" w:rsidRPr="00E64321" w:rsidRDefault="00625FF0" w:rsidP="00210F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</w:t>
      </w:r>
      <w:r w:rsidR="003D08B2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210F78" w:rsidRPr="00E64321" w:rsidRDefault="00210F78" w:rsidP="00210F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0F78" w:rsidRPr="003E2771" w:rsidRDefault="00210F78" w:rsidP="00210F78">
      <w:pPr>
        <w:jc w:val="center"/>
        <w:rPr>
          <w:rFonts w:ascii="Times New Roman" w:hAnsi="Times New Roman"/>
          <w:b/>
          <w:sz w:val="28"/>
          <w:szCs w:val="28"/>
        </w:rPr>
      </w:pPr>
      <w:r w:rsidRPr="00E64321">
        <w:rPr>
          <w:rFonts w:ascii="Times New Roman" w:hAnsi="Times New Roman"/>
          <w:b/>
          <w:sz w:val="28"/>
          <w:szCs w:val="28"/>
        </w:rPr>
        <w:t>Ключевые показатели деятель</w:t>
      </w:r>
      <w:r w:rsidR="003E2771">
        <w:rPr>
          <w:rFonts w:ascii="Times New Roman" w:hAnsi="Times New Roman"/>
          <w:b/>
          <w:sz w:val="28"/>
          <w:szCs w:val="28"/>
        </w:rPr>
        <w:t>ности НИУ ВШЭ – Санкт-Петербург</w:t>
      </w:r>
    </w:p>
    <w:p w:rsidR="00210F78" w:rsidRPr="00D6032C" w:rsidRDefault="00210F78" w:rsidP="00210F78">
      <w:pPr>
        <w:jc w:val="center"/>
        <w:rPr>
          <w:rFonts w:ascii="Times New Roman" w:hAnsi="Times New Roman"/>
          <w:b/>
        </w:rPr>
      </w:pPr>
    </w:p>
    <w:tbl>
      <w:tblPr>
        <w:tblW w:w="15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835"/>
        <w:gridCol w:w="800"/>
        <w:gridCol w:w="1380"/>
        <w:gridCol w:w="1380"/>
        <w:gridCol w:w="1180"/>
        <w:gridCol w:w="1360"/>
        <w:gridCol w:w="1220"/>
        <w:gridCol w:w="960"/>
        <w:gridCol w:w="1020"/>
        <w:gridCol w:w="1200"/>
        <w:gridCol w:w="1400"/>
      </w:tblGrid>
      <w:tr w:rsidR="00EB7555" w:rsidRPr="004F32B1" w:rsidTr="00EB7555">
        <w:trPr>
          <w:trHeight w:val="85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E1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E1F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Наименование показателя (</w:t>
            </w: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KPI)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E1F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E1F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2014</w:t>
            </w:r>
          </w:p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(факт)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E1F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2015</w:t>
            </w:r>
          </w:p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(факт)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E1F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2016</w:t>
            </w:r>
          </w:p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(факт)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E1F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2017</w:t>
            </w:r>
          </w:p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(план)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E1F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2017</w:t>
            </w:r>
          </w:p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(факт)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E1F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2018</w:t>
            </w:r>
          </w:p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(план)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E1F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2018</w:t>
            </w:r>
          </w:p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факт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E1F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2019</w:t>
            </w:r>
          </w:p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(план)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E1F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2020</w:t>
            </w:r>
          </w:p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(план)</w:t>
            </w:r>
          </w:p>
        </w:tc>
      </w:tr>
      <w:tr w:rsidR="00EB7555" w:rsidRPr="004F32B1" w:rsidTr="00EB7555">
        <w:trPr>
          <w:trHeight w:val="429"/>
        </w:trPr>
        <w:tc>
          <w:tcPr>
            <w:tcW w:w="156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Обязательные показатели результативности</w:t>
            </w:r>
          </w:p>
        </w:tc>
      </w:tr>
      <w:tr w:rsidR="00EB7555" w:rsidRPr="004F32B1" w:rsidTr="00EB7555">
        <w:trPr>
          <w:trHeight w:val="178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Доходы от реализации дополнительных профессиональных программ (без учета второго высшего образ.)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15 349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19 250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</w:t>
            </w: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45 437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54</w:t>
            </w: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59519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80 000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</w:t>
            </w:r>
          </w:p>
        </w:tc>
      </w:tr>
      <w:tr w:rsidR="00EB7555" w:rsidRPr="004F32B1" w:rsidTr="00EB7555">
        <w:trPr>
          <w:trHeight w:val="429"/>
        </w:trPr>
        <w:tc>
          <w:tcPr>
            <w:tcW w:w="156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Дополнительные показатели результативности</w:t>
            </w:r>
          </w:p>
        </w:tc>
      </w:tr>
      <w:tr w:rsidR="00EB7555" w:rsidRPr="004F32B1" w:rsidTr="00EB7555">
        <w:trPr>
          <w:trHeight w:val="71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Доходы от реализации консультационных услуг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25 625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34 82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21 080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</w:t>
            </w:r>
          </w:p>
        </w:tc>
      </w:tr>
      <w:tr w:rsidR="00EB7555" w:rsidRPr="004F32B1" w:rsidTr="00EB7555">
        <w:trPr>
          <w:trHeight w:val="10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новых программ профессиональной переподготовки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B7555" w:rsidRPr="004F32B1" w:rsidTr="00EB7555">
        <w:trPr>
          <w:trHeight w:val="1429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привлеченных преподавателей, экспертов – практиков из сферы бизнеса, государственного управления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555" w:rsidRPr="004F32B1" w:rsidRDefault="00EB7555" w:rsidP="00EB755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F32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</w:tbl>
    <w:p w:rsidR="00060F34" w:rsidRDefault="00060F34" w:rsidP="00D6032C">
      <w:pPr>
        <w:jc w:val="both"/>
        <w:rPr>
          <w:rFonts w:ascii="Times New Roman" w:hAnsi="Times New Roman"/>
        </w:rPr>
      </w:pPr>
    </w:p>
    <w:p w:rsidR="003D08B2" w:rsidRDefault="003D08B2" w:rsidP="00D6032C">
      <w:pPr>
        <w:jc w:val="both"/>
        <w:rPr>
          <w:rFonts w:ascii="Times New Roman" w:hAnsi="Times New Roman"/>
          <w:b/>
        </w:rPr>
      </w:pPr>
    </w:p>
    <w:p w:rsidR="00EB7555" w:rsidRDefault="00EB7555" w:rsidP="00D603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Основные направления деятельности по развитию ДПО</w:t>
      </w:r>
    </w:p>
    <w:p w:rsidR="00EB7555" w:rsidRPr="00625FF0" w:rsidRDefault="00EB7555" w:rsidP="00D6032C">
      <w:pPr>
        <w:jc w:val="both"/>
        <w:rPr>
          <w:rFonts w:ascii="Times New Roman" w:hAnsi="Times New Roman" w:cs="Times New Roman"/>
          <w:b/>
        </w:rPr>
      </w:pPr>
    </w:p>
    <w:p w:rsidR="00EB7555" w:rsidRDefault="00625FF0" w:rsidP="00EB7555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деятельности в  рамках п</w:t>
      </w:r>
      <w:r w:rsidR="00EB7555" w:rsidRPr="00625FF0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 xml:space="preserve">а </w:t>
      </w:r>
      <w:r w:rsidR="00EB7555" w:rsidRPr="00625FF0">
        <w:rPr>
          <w:rFonts w:ascii="Times New Roman" w:hAnsi="Times New Roman" w:cs="Times New Roman"/>
        </w:rPr>
        <w:t xml:space="preserve"> «</w:t>
      </w:r>
      <w:r w:rsidR="00EB7555" w:rsidRPr="00625FF0">
        <w:rPr>
          <w:rFonts w:ascii="Times New Roman" w:eastAsia="MS Mincho" w:hAnsi="Times New Roman" w:cs="Times New Roman"/>
        </w:rPr>
        <w:t>Инновационные образовательные программы</w:t>
      </w:r>
      <w:r w:rsidR="00EB7555" w:rsidRPr="00625FF0">
        <w:rPr>
          <w:rFonts w:ascii="Times New Roman" w:hAnsi="Times New Roman" w:cs="Times New Roman"/>
        </w:rPr>
        <w:t>»</w:t>
      </w:r>
    </w:p>
    <w:p w:rsidR="00625FF0" w:rsidRPr="00625FF0" w:rsidRDefault="00625FF0" w:rsidP="009313E5">
      <w:pPr>
        <w:jc w:val="center"/>
      </w:pPr>
    </w:p>
    <w:p w:rsidR="00625FF0" w:rsidRPr="0082767A" w:rsidRDefault="00625FF0" w:rsidP="0082767A">
      <w:pPr>
        <w:pStyle w:val="a4"/>
        <w:numPr>
          <w:ilvl w:val="0"/>
          <w:numId w:val="19"/>
        </w:numPr>
        <w:spacing w:line="276" w:lineRule="auto"/>
        <w:ind w:left="567"/>
        <w:jc w:val="both"/>
        <w:rPr>
          <w:rFonts w:ascii="Times New Roman" w:eastAsia="MS Mincho" w:hAnsi="Times New Roman" w:cs="Times New Roman"/>
        </w:rPr>
      </w:pPr>
      <w:r w:rsidRPr="0082767A">
        <w:rPr>
          <w:rFonts w:ascii="Times New Roman" w:hAnsi="Times New Roman" w:cs="Times New Roman"/>
          <w:iCs/>
        </w:rPr>
        <w:t>развитие программ непрерывного образования взрослых, специализация</w:t>
      </w:r>
      <w:r w:rsidR="00EE26E2" w:rsidRPr="0082767A">
        <w:rPr>
          <w:rFonts w:ascii="Times New Roman" w:hAnsi="Times New Roman" w:cs="Times New Roman"/>
          <w:iCs/>
        </w:rPr>
        <w:t xml:space="preserve">  на </w:t>
      </w:r>
      <w:r w:rsidRPr="0082767A">
        <w:rPr>
          <w:rFonts w:ascii="Times New Roman" w:hAnsi="Times New Roman" w:cs="Times New Roman"/>
          <w:iCs/>
        </w:rPr>
        <w:t>цифровой трансформации компаний;</w:t>
      </w:r>
    </w:p>
    <w:p w:rsidR="00EB7555" w:rsidRPr="0082767A" w:rsidRDefault="00625FF0" w:rsidP="0082767A">
      <w:pPr>
        <w:pStyle w:val="a4"/>
        <w:numPr>
          <w:ilvl w:val="0"/>
          <w:numId w:val="19"/>
        </w:numPr>
        <w:spacing w:line="276" w:lineRule="auto"/>
        <w:ind w:left="567"/>
        <w:jc w:val="both"/>
        <w:rPr>
          <w:rFonts w:ascii="Times New Roman" w:eastAsia="MS Mincho" w:hAnsi="Times New Roman" w:cs="Times New Roman"/>
        </w:rPr>
      </w:pPr>
      <w:r w:rsidRPr="0082767A">
        <w:rPr>
          <w:rFonts w:ascii="Times New Roman" w:hAnsi="Times New Roman" w:cs="Times New Roman"/>
        </w:rPr>
        <w:t>ф</w:t>
      </w:r>
      <w:r w:rsidR="00EB7555" w:rsidRPr="0082767A">
        <w:rPr>
          <w:rFonts w:ascii="Times New Roman" w:hAnsi="Times New Roman" w:cs="Times New Roman"/>
        </w:rPr>
        <w:t>ормирование образовательных программ по новой образовательной модели с учетом новых платформенных решений</w:t>
      </w:r>
      <w:r w:rsidRPr="0082767A">
        <w:rPr>
          <w:rFonts w:ascii="Times New Roman" w:hAnsi="Times New Roman" w:cs="Times New Roman"/>
        </w:rPr>
        <w:t>;</w:t>
      </w:r>
    </w:p>
    <w:p w:rsidR="00EB7555" w:rsidRPr="0082767A" w:rsidRDefault="00625FF0" w:rsidP="0082767A">
      <w:pPr>
        <w:pStyle w:val="a4"/>
        <w:numPr>
          <w:ilvl w:val="0"/>
          <w:numId w:val="19"/>
        </w:numPr>
        <w:spacing w:line="276" w:lineRule="auto"/>
        <w:ind w:left="567"/>
        <w:jc w:val="both"/>
        <w:rPr>
          <w:rFonts w:ascii="Times New Roman" w:eastAsia="MS Mincho" w:hAnsi="Times New Roman" w:cs="Times New Roman"/>
        </w:rPr>
      </w:pPr>
      <w:r w:rsidRPr="0082767A">
        <w:rPr>
          <w:rFonts w:ascii="Times New Roman" w:hAnsi="Times New Roman" w:cs="Times New Roman"/>
        </w:rPr>
        <w:t>в</w:t>
      </w:r>
      <w:r w:rsidR="00EB7555" w:rsidRPr="0082767A">
        <w:rPr>
          <w:rFonts w:ascii="Times New Roman" w:hAnsi="Times New Roman" w:cs="Times New Roman"/>
        </w:rPr>
        <w:t>недрение</w:t>
      </w:r>
      <w:r w:rsidRPr="0082767A">
        <w:rPr>
          <w:rFonts w:ascii="Times New Roman" w:hAnsi="Times New Roman" w:cs="Times New Roman"/>
        </w:rPr>
        <w:t xml:space="preserve"> в программы профессиональной переподготовки</w:t>
      </w:r>
      <w:r w:rsidR="00EB7555" w:rsidRPr="0082767A">
        <w:rPr>
          <w:rFonts w:ascii="Times New Roman" w:hAnsi="Times New Roman" w:cs="Times New Roman"/>
        </w:rPr>
        <w:t xml:space="preserve"> модулей по формированию компетенций в области цифровой культуры</w:t>
      </w:r>
      <w:r w:rsidRPr="0082767A">
        <w:rPr>
          <w:rFonts w:ascii="Times New Roman" w:hAnsi="Times New Roman" w:cs="Times New Roman"/>
        </w:rPr>
        <w:t>;</w:t>
      </w:r>
    </w:p>
    <w:p w:rsidR="00EB7555" w:rsidRPr="0082767A" w:rsidRDefault="00625FF0" w:rsidP="0082767A">
      <w:pPr>
        <w:pStyle w:val="a4"/>
        <w:numPr>
          <w:ilvl w:val="0"/>
          <w:numId w:val="19"/>
        </w:numPr>
        <w:spacing w:after="200" w:line="276" w:lineRule="auto"/>
        <w:ind w:left="567"/>
        <w:jc w:val="both"/>
        <w:rPr>
          <w:rFonts w:ascii="Times New Roman" w:hAnsi="Times New Roman" w:cs="Times New Roman"/>
        </w:rPr>
      </w:pPr>
      <w:r w:rsidRPr="0082767A">
        <w:rPr>
          <w:rFonts w:ascii="Times New Roman" w:hAnsi="Times New Roman" w:cs="Times New Roman"/>
        </w:rPr>
        <w:t xml:space="preserve">методическая работа по развитию </w:t>
      </w:r>
      <w:r w:rsidR="00EB7555" w:rsidRPr="0082767A">
        <w:rPr>
          <w:rFonts w:ascii="Times New Roman" w:hAnsi="Times New Roman" w:cs="Times New Roman"/>
        </w:rPr>
        <w:t xml:space="preserve">активных методов в обучении: </w:t>
      </w:r>
      <w:r w:rsidRPr="0082767A">
        <w:rPr>
          <w:rFonts w:ascii="Times New Roman" w:hAnsi="Times New Roman" w:cs="Times New Roman"/>
        </w:rPr>
        <w:t>разработка новых упражнений, деловых игр, упражнений по решению</w:t>
      </w:r>
      <w:r w:rsidR="00EB7555" w:rsidRPr="0082767A">
        <w:rPr>
          <w:rFonts w:ascii="Times New Roman" w:hAnsi="Times New Roman" w:cs="Times New Roman"/>
        </w:rPr>
        <w:t xml:space="preserve"> профессионально-ориентированных проблемных задач (</w:t>
      </w:r>
      <w:r w:rsidR="00EB7555" w:rsidRPr="0082767A">
        <w:rPr>
          <w:rFonts w:ascii="Times New Roman" w:hAnsi="Times New Roman" w:cs="Times New Roman"/>
          <w:i/>
          <w:iCs/>
        </w:rPr>
        <w:t>problem-based learning)</w:t>
      </w:r>
      <w:r w:rsidR="00EB7555" w:rsidRPr="0082767A">
        <w:rPr>
          <w:rFonts w:ascii="Times New Roman" w:hAnsi="Times New Roman" w:cs="Times New Roman"/>
        </w:rPr>
        <w:t xml:space="preserve">; </w:t>
      </w:r>
      <w:r w:rsidRPr="0082767A">
        <w:rPr>
          <w:rFonts w:ascii="Times New Roman" w:hAnsi="Times New Roman" w:cs="Times New Roman"/>
        </w:rPr>
        <w:t>разработка новых</w:t>
      </w:r>
      <w:r w:rsidR="00EB7555" w:rsidRPr="0082767A">
        <w:rPr>
          <w:rFonts w:ascii="Times New Roman" w:hAnsi="Times New Roman" w:cs="Times New Roman"/>
        </w:rPr>
        <w:t xml:space="preserve"> практических ситуаций в формате традиционных и «живых» кейсов (case-studies); технологии развития критического мышления (</w:t>
      </w:r>
      <w:r w:rsidR="00EB7555" w:rsidRPr="0082767A">
        <w:rPr>
          <w:rFonts w:ascii="Times New Roman" w:hAnsi="Times New Roman" w:cs="Times New Roman"/>
          <w:i/>
        </w:rPr>
        <w:t>critical thinking</w:t>
      </w:r>
      <w:r w:rsidR="00EB7555" w:rsidRPr="0082767A">
        <w:rPr>
          <w:rFonts w:ascii="Times New Roman" w:hAnsi="Times New Roman" w:cs="Times New Roman"/>
        </w:rPr>
        <w:t>) и дизайн-мышления (</w:t>
      </w:r>
      <w:r w:rsidR="00EB7555" w:rsidRPr="0082767A">
        <w:rPr>
          <w:rFonts w:ascii="Times New Roman" w:hAnsi="Times New Roman" w:cs="Times New Roman"/>
          <w:i/>
          <w:iCs/>
        </w:rPr>
        <w:t>design-based learning)</w:t>
      </w:r>
      <w:r w:rsidR="00EB7555" w:rsidRPr="0082767A">
        <w:rPr>
          <w:rFonts w:ascii="Times New Roman" w:hAnsi="Times New Roman" w:cs="Times New Roman"/>
        </w:rPr>
        <w:t>; обучение на основе опыта (</w:t>
      </w:r>
      <w:r w:rsidR="00EB7555" w:rsidRPr="0082767A">
        <w:rPr>
          <w:rFonts w:ascii="Times New Roman" w:hAnsi="Times New Roman" w:cs="Times New Roman"/>
          <w:i/>
          <w:iCs/>
        </w:rPr>
        <w:t>experiential learning)</w:t>
      </w:r>
      <w:r w:rsidR="00EB7555" w:rsidRPr="0082767A">
        <w:rPr>
          <w:rFonts w:ascii="Times New Roman" w:hAnsi="Times New Roman" w:cs="Times New Roman"/>
        </w:rPr>
        <w:t>; геймификация (</w:t>
      </w:r>
      <w:r w:rsidR="00EB7555" w:rsidRPr="0082767A">
        <w:rPr>
          <w:rFonts w:ascii="Times New Roman" w:hAnsi="Times New Roman" w:cs="Times New Roman"/>
          <w:i/>
        </w:rPr>
        <w:t>gamification</w:t>
      </w:r>
      <w:r w:rsidR="00EB7555" w:rsidRPr="0082767A">
        <w:rPr>
          <w:rFonts w:ascii="Times New Roman" w:hAnsi="Times New Roman" w:cs="Times New Roman"/>
        </w:rPr>
        <w:t>);</w:t>
      </w:r>
    </w:p>
    <w:p w:rsidR="00EB7555" w:rsidRPr="0082767A" w:rsidRDefault="00EB7555" w:rsidP="0082767A">
      <w:pPr>
        <w:pStyle w:val="a4"/>
        <w:numPr>
          <w:ilvl w:val="0"/>
          <w:numId w:val="19"/>
        </w:numPr>
        <w:spacing w:after="200" w:line="276" w:lineRule="auto"/>
        <w:ind w:left="567"/>
        <w:jc w:val="both"/>
        <w:rPr>
          <w:rFonts w:ascii="Times New Roman" w:hAnsi="Times New Roman" w:cs="Times New Roman"/>
        </w:rPr>
      </w:pPr>
      <w:r w:rsidRPr="0082767A">
        <w:rPr>
          <w:rFonts w:ascii="Times New Roman" w:hAnsi="Times New Roman" w:cs="Times New Roman"/>
        </w:rPr>
        <w:t>создание «цифровых двойников» дисциплин (</w:t>
      </w:r>
      <w:r w:rsidRPr="0082767A">
        <w:rPr>
          <w:rFonts w:ascii="Times New Roman" w:hAnsi="Times New Roman" w:cs="Times New Roman"/>
          <w:i/>
        </w:rPr>
        <w:t>digital twins</w:t>
      </w:r>
      <w:r w:rsidRPr="0082767A">
        <w:rPr>
          <w:rFonts w:ascii="Times New Roman" w:hAnsi="Times New Roman" w:cs="Times New Roman"/>
        </w:rPr>
        <w:t>) и обеспечение дистанционной поддержки для всех дисциплин учебного плана;</w:t>
      </w:r>
    </w:p>
    <w:p w:rsidR="00EB7555" w:rsidRPr="0082767A" w:rsidRDefault="00EB7555" w:rsidP="0082767A">
      <w:pPr>
        <w:pStyle w:val="a4"/>
        <w:numPr>
          <w:ilvl w:val="0"/>
          <w:numId w:val="19"/>
        </w:numPr>
        <w:spacing w:after="200" w:line="276" w:lineRule="auto"/>
        <w:ind w:left="567"/>
        <w:jc w:val="both"/>
        <w:rPr>
          <w:rFonts w:ascii="Times New Roman" w:hAnsi="Times New Roman" w:cs="Times New Roman"/>
        </w:rPr>
      </w:pPr>
      <w:r w:rsidRPr="0082767A">
        <w:rPr>
          <w:rFonts w:ascii="Times New Roman" w:hAnsi="Times New Roman" w:cs="Times New Roman"/>
        </w:rPr>
        <w:t>разработка онлайн-курсов различных форматов для дополнительных образовательных программ;</w:t>
      </w:r>
    </w:p>
    <w:p w:rsidR="00EB7555" w:rsidRPr="0082767A" w:rsidRDefault="00EB7555" w:rsidP="0082767A">
      <w:pPr>
        <w:pStyle w:val="a4"/>
        <w:numPr>
          <w:ilvl w:val="0"/>
          <w:numId w:val="19"/>
        </w:numPr>
        <w:spacing w:after="200" w:line="276" w:lineRule="auto"/>
        <w:ind w:left="567"/>
        <w:jc w:val="both"/>
        <w:rPr>
          <w:rFonts w:ascii="Times New Roman" w:hAnsi="Times New Roman" w:cs="Times New Roman"/>
        </w:rPr>
      </w:pPr>
      <w:r w:rsidRPr="0082767A">
        <w:rPr>
          <w:rFonts w:ascii="Times New Roman" w:hAnsi="Times New Roman" w:cs="Times New Roman"/>
        </w:rPr>
        <w:t>увеличение количества курсов в формате смешанного обучения (</w:t>
      </w:r>
      <w:r w:rsidRPr="0082767A">
        <w:rPr>
          <w:rFonts w:ascii="Times New Roman" w:hAnsi="Times New Roman" w:cs="Times New Roman"/>
          <w:i/>
        </w:rPr>
        <w:t>blended learning)</w:t>
      </w:r>
      <w:r w:rsidRPr="0082767A">
        <w:rPr>
          <w:rFonts w:ascii="Times New Roman" w:hAnsi="Times New Roman" w:cs="Times New Roman"/>
        </w:rPr>
        <w:t>;</w:t>
      </w:r>
    </w:p>
    <w:p w:rsidR="00EB7555" w:rsidRPr="0082767A" w:rsidRDefault="003F7EAB" w:rsidP="0082767A">
      <w:pPr>
        <w:pStyle w:val="a4"/>
        <w:numPr>
          <w:ilvl w:val="0"/>
          <w:numId w:val="19"/>
        </w:numPr>
        <w:spacing w:after="200" w:line="276" w:lineRule="auto"/>
        <w:ind w:left="567"/>
        <w:jc w:val="both"/>
        <w:rPr>
          <w:rFonts w:ascii="Times New Roman" w:hAnsi="Times New Roman" w:cs="Times New Roman"/>
        </w:rPr>
      </w:pPr>
      <w:r w:rsidRPr="0082767A">
        <w:rPr>
          <w:rFonts w:ascii="Times New Roman" w:hAnsi="Times New Roman" w:cs="Times New Roman"/>
        </w:rPr>
        <w:t xml:space="preserve">планирование создания </w:t>
      </w:r>
      <w:r w:rsidR="00EB7555" w:rsidRPr="0082767A">
        <w:rPr>
          <w:rFonts w:ascii="Times New Roman" w:hAnsi="Times New Roman" w:cs="Times New Roman"/>
        </w:rPr>
        <w:t>интеллектуальны</w:t>
      </w:r>
      <w:r w:rsidRPr="0082767A">
        <w:rPr>
          <w:rFonts w:ascii="Times New Roman" w:hAnsi="Times New Roman" w:cs="Times New Roman"/>
        </w:rPr>
        <w:t>х</w:t>
      </w:r>
      <w:r w:rsidR="00EB7555" w:rsidRPr="0082767A">
        <w:rPr>
          <w:rFonts w:ascii="Times New Roman" w:hAnsi="Times New Roman" w:cs="Times New Roman"/>
        </w:rPr>
        <w:t xml:space="preserve"> обучающи</w:t>
      </w:r>
      <w:r w:rsidRPr="0082767A">
        <w:rPr>
          <w:rFonts w:ascii="Times New Roman" w:hAnsi="Times New Roman" w:cs="Times New Roman"/>
        </w:rPr>
        <w:t>х</w:t>
      </w:r>
      <w:r w:rsidR="00EB7555" w:rsidRPr="0082767A">
        <w:rPr>
          <w:rFonts w:ascii="Times New Roman" w:hAnsi="Times New Roman" w:cs="Times New Roman"/>
        </w:rPr>
        <w:t xml:space="preserve"> систем</w:t>
      </w:r>
      <w:r w:rsidR="00F2587F" w:rsidRPr="0082767A">
        <w:rPr>
          <w:rFonts w:ascii="Times New Roman" w:hAnsi="Times New Roman" w:cs="Times New Roman"/>
        </w:rPr>
        <w:t>а</w:t>
      </w:r>
      <w:r w:rsidRPr="0082767A">
        <w:rPr>
          <w:rFonts w:ascii="Times New Roman" w:hAnsi="Times New Roman" w:cs="Times New Roman"/>
        </w:rPr>
        <w:t>х</w:t>
      </w:r>
      <w:r w:rsidR="00EB7555" w:rsidRPr="0082767A">
        <w:rPr>
          <w:rFonts w:ascii="Times New Roman" w:hAnsi="Times New Roman" w:cs="Times New Roman"/>
        </w:rPr>
        <w:t xml:space="preserve"> (</w:t>
      </w:r>
      <w:r w:rsidR="00EB7555" w:rsidRPr="0082767A">
        <w:rPr>
          <w:rFonts w:ascii="Times New Roman" w:hAnsi="Times New Roman" w:cs="Times New Roman"/>
          <w:i/>
        </w:rPr>
        <w:t>intelligent learning systems</w:t>
      </w:r>
      <w:r w:rsidR="00EB7555" w:rsidRPr="0082767A">
        <w:rPr>
          <w:rFonts w:ascii="Times New Roman" w:hAnsi="Times New Roman" w:cs="Times New Roman"/>
        </w:rPr>
        <w:t>), «цифровы</w:t>
      </w:r>
      <w:r w:rsidR="00F2587F" w:rsidRPr="0082767A">
        <w:rPr>
          <w:rFonts w:ascii="Times New Roman" w:hAnsi="Times New Roman" w:cs="Times New Roman"/>
        </w:rPr>
        <w:t>х</w:t>
      </w:r>
      <w:r w:rsidR="00EB7555" w:rsidRPr="0082767A">
        <w:rPr>
          <w:rFonts w:ascii="Times New Roman" w:hAnsi="Times New Roman" w:cs="Times New Roman"/>
        </w:rPr>
        <w:t>» ассистент</w:t>
      </w:r>
      <w:r w:rsidR="00F2587F" w:rsidRPr="0082767A">
        <w:rPr>
          <w:rFonts w:ascii="Times New Roman" w:hAnsi="Times New Roman" w:cs="Times New Roman"/>
        </w:rPr>
        <w:t>ов преподавателей;</w:t>
      </w:r>
    </w:p>
    <w:p w:rsidR="00EB7555" w:rsidRPr="00632B10" w:rsidRDefault="00632B10" w:rsidP="0082767A">
      <w:pPr>
        <w:pStyle w:val="a4"/>
        <w:numPr>
          <w:ilvl w:val="0"/>
          <w:numId w:val="19"/>
        </w:numPr>
        <w:spacing w:after="200" w:line="276" w:lineRule="auto"/>
        <w:ind w:left="567"/>
        <w:jc w:val="both"/>
        <w:rPr>
          <w:rFonts w:ascii="Times New Roman" w:hAnsi="Times New Roman" w:cs="Times New Roman"/>
          <w:iCs/>
        </w:rPr>
      </w:pPr>
      <w:r w:rsidRPr="00632B10">
        <w:rPr>
          <w:rFonts w:ascii="Times New Roman" w:hAnsi="Times New Roman" w:cs="Times New Roman"/>
        </w:rPr>
        <w:t>планирование создания</w:t>
      </w:r>
      <w:r w:rsidR="00EB7555" w:rsidRPr="00632B10">
        <w:rPr>
          <w:rFonts w:ascii="Times New Roman" w:hAnsi="Times New Roman" w:cs="Times New Roman"/>
        </w:rPr>
        <w:t xml:space="preserve"> новых обучающих решений (</w:t>
      </w:r>
      <w:r w:rsidR="00EB7555" w:rsidRPr="00632B10">
        <w:rPr>
          <w:rFonts w:ascii="Times New Roman" w:hAnsi="Times New Roman" w:cs="Times New Roman"/>
          <w:i/>
        </w:rPr>
        <w:t>education solutions</w:t>
      </w:r>
      <w:r w:rsidR="00EB7555" w:rsidRPr="00632B10">
        <w:rPr>
          <w:rFonts w:ascii="Times New Roman" w:hAnsi="Times New Roman" w:cs="Times New Roman"/>
        </w:rPr>
        <w:t>): онлайн-курсов-лонгридов, онлайн-курсов микрообучения, интерактивных симуляторов/тр</w:t>
      </w:r>
      <w:r w:rsidR="00AF0359" w:rsidRPr="00632B10">
        <w:rPr>
          <w:rFonts w:ascii="Times New Roman" w:hAnsi="Times New Roman" w:cs="Times New Roman"/>
        </w:rPr>
        <w:t>енажеров</w:t>
      </w:r>
      <w:r w:rsidR="00EB7555" w:rsidRPr="00632B10">
        <w:rPr>
          <w:rFonts w:ascii="Times New Roman" w:hAnsi="Times New Roman" w:cs="Times New Roman"/>
          <w:iCs/>
        </w:rPr>
        <w:t xml:space="preserve"> по типу «живой виртуальности» (</w:t>
      </w:r>
      <w:r w:rsidR="00EB7555" w:rsidRPr="00632B10">
        <w:rPr>
          <w:rFonts w:ascii="Times New Roman" w:hAnsi="Times New Roman" w:cs="Times New Roman"/>
          <w:i/>
          <w:iCs/>
        </w:rPr>
        <w:t>live virtual classroom</w:t>
      </w:r>
      <w:r w:rsidR="00EB7555" w:rsidRPr="00632B10">
        <w:rPr>
          <w:rFonts w:ascii="Times New Roman" w:hAnsi="Times New Roman" w:cs="Times New Roman"/>
          <w:iCs/>
        </w:rPr>
        <w:t>);</w:t>
      </w:r>
    </w:p>
    <w:p w:rsidR="00625FF0" w:rsidRPr="0082767A" w:rsidRDefault="00625FF0" w:rsidP="0082767A">
      <w:pPr>
        <w:pStyle w:val="a4"/>
        <w:numPr>
          <w:ilvl w:val="0"/>
          <w:numId w:val="19"/>
        </w:numPr>
        <w:spacing w:after="200" w:line="276" w:lineRule="auto"/>
        <w:ind w:left="567"/>
        <w:jc w:val="both"/>
        <w:rPr>
          <w:rFonts w:ascii="Times New Roman" w:hAnsi="Times New Roman" w:cs="Times New Roman"/>
          <w:iCs/>
        </w:rPr>
      </w:pPr>
      <w:r w:rsidRPr="0082767A">
        <w:rPr>
          <w:rFonts w:ascii="Times New Roman" w:hAnsi="Times New Roman" w:cs="Times New Roman"/>
          <w:iCs/>
        </w:rPr>
        <w:t>проведение прикладных исследований в сфере менеджмента, коммерциализация результатов исследований в дополнительных программах.</w:t>
      </w:r>
    </w:p>
    <w:p w:rsidR="00EB7555" w:rsidRPr="00625FF0" w:rsidRDefault="00EB7555" w:rsidP="00304C35">
      <w:pPr>
        <w:pStyle w:val="a4"/>
        <w:spacing w:line="276" w:lineRule="auto"/>
        <w:jc w:val="both"/>
        <w:rPr>
          <w:rFonts w:ascii="Times New Roman" w:eastAsia="MS Mincho" w:hAnsi="Times New Roman" w:cs="Times New Roman"/>
        </w:rPr>
      </w:pPr>
    </w:p>
    <w:p w:rsidR="00EB7555" w:rsidRPr="00625FF0" w:rsidRDefault="00EB7555" w:rsidP="00304C35">
      <w:pPr>
        <w:pStyle w:val="4"/>
        <w:jc w:val="both"/>
        <w:rPr>
          <w:rFonts w:ascii="Times New Roman" w:hAnsi="Times New Roman" w:cs="Times New Roman"/>
        </w:rPr>
      </w:pPr>
      <w:r w:rsidRPr="00625FF0">
        <w:rPr>
          <w:rFonts w:ascii="Times New Roman" w:hAnsi="Times New Roman" w:cs="Times New Roman"/>
        </w:rPr>
        <w:t xml:space="preserve">Направления деятельности в рамках проекта  «Непрерывное образование </w:t>
      </w:r>
      <w:r w:rsidRPr="00625FF0">
        <w:rPr>
          <w:rFonts w:ascii="Times New Roman" w:hAnsi="Times New Roman" w:cs="Times New Roman"/>
          <w:iCs w:val="0"/>
        </w:rPr>
        <w:t>для экономики будущего</w:t>
      </w:r>
      <w:r w:rsidRPr="00625FF0">
        <w:rPr>
          <w:rFonts w:ascii="Times New Roman" w:hAnsi="Times New Roman" w:cs="Times New Roman"/>
        </w:rPr>
        <w:t>»</w:t>
      </w:r>
    </w:p>
    <w:p w:rsidR="00EB7555" w:rsidRPr="00625FF0" w:rsidRDefault="00EB7555" w:rsidP="00304C35">
      <w:pPr>
        <w:jc w:val="both"/>
        <w:rPr>
          <w:rFonts w:ascii="Times New Roman" w:hAnsi="Times New Roman" w:cs="Times New Roman"/>
        </w:rPr>
      </w:pPr>
    </w:p>
    <w:p w:rsidR="00EB7555" w:rsidRDefault="00EB7555" w:rsidP="00304C3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25FF0">
        <w:rPr>
          <w:rFonts w:ascii="Times New Roman" w:hAnsi="Times New Roman" w:cs="Times New Roman"/>
          <w:b/>
        </w:rPr>
        <w:t>Повышение качества дополнительных профессиональных программ</w:t>
      </w:r>
    </w:p>
    <w:p w:rsidR="0082767A" w:rsidRPr="00654FFB" w:rsidRDefault="0082767A" w:rsidP="0082767A">
      <w:pPr>
        <w:pStyle w:val="a4"/>
        <w:numPr>
          <w:ilvl w:val="0"/>
          <w:numId w:val="20"/>
        </w:numPr>
        <w:spacing w:line="276" w:lineRule="auto"/>
        <w:ind w:left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в обучение на программах профессиональной переподготовки модулей по </w:t>
      </w:r>
      <w:r w:rsidRPr="00625FF0">
        <w:rPr>
          <w:rFonts w:ascii="Times New Roman" w:hAnsi="Times New Roman" w:cs="Times New Roman"/>
        </w:rPr>
        <w:t>формированию компетенций в области цифровой культуры</w:t>
      </w:r>
      <w:r>
        <w:rPr>
          <w:rFonts w:ascii="Times New Roman" w:hAnsi="Times New Roman" w:cs="Times New Roman"/>
        </w:rPr>
        <w:t>;</w:t>
      </w:r>
    </w:p>
    <w:p w:rsidR="00654FFB" w:rsidRPr="00135C6E" w:rsidRDefault="00654FFB" w:rsidP="0082767A">
      <w:pPr>
        <w:pStyle w:val="a4"/>
        <w:numPr>
          <w:ilvl w:val="0"/>
          <w:numId w:val="20"/>
        </w:numPr>
        <w:spacing w:line="276" w:lineRule="auto"/>
        <w:ind w:left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обогащение учебного процесса использованием </w:t>
      </w:r>
      <w:r w:rsidR="00C62F86">
        <w:rPr>
          <w:rFonts w:ascii="Times New Roman" w:hAnsi="Times New Roman" w:cs="Times New Roman"/>
          <w:lang w:val="en-US"/>
        </w:rPr>
        <w:t>smart</w:t>
      </w:r>
      <w:r w:rsidR="00C62F86" w:rsidRPr="00C62F86">
        <w:rPr>
          <w:rFonts w:ascii="Times New Roman" w:hAnsi="Times New Roman" w:cs="Times New Roman"/>
        </w:rPr>
        <w:t>-</w:t>
      </w:r>
      <w:r w:rsidR="00C62F86">
        <w:rPr>
          <w:rFonts w:ascii="Times New Roman" w:hAnsi="Times New Roman" w:cs="Times New Roman"/>
          <w:lang w:val="en-US"/>
        </w:rPr>
        <w:t>solutions</w:t>
      </w:r>
      <w:r w:rsidR="00C62F86" w:rsidRPr="00C62F86">
        <w:rPr>
          <w:rFonts w:ascii="Times New Roman" w:hAnsi="Times New Roman" w:cs="Times New Roman"/>
        </w:rPr>
        <w:t xml:space="preserve"> </w:t>
      </w:r>
      <w:r w:rsidR="00C62F86">
        <w:rPr>
          <w:rFonts w:ascii="Times New Roman" w:hAnsi="Times New Roman" w:cs="Times New Roman"/>
        </w:rPr>
        <w:t>в сфере</w:t>
      </w:r>
      <w:r>
        <w:rPr>
          <w:rFonts w:ascii="Times New Roman" w:hAnsi="Times New Roman" w:cs="Times New Roman"/>
        </w:rPr>
        <w:t xml:space="preserve"> интерактивных методов обучения и работы со слушателями: новые «живые кейсы», деловые игры, упр</w:t>
      </w:r>
      <w:r w:rsidR="00C62F86">
        <w:rPr>
          <w:rFonts w:ascii="Times New Roman" w:hAnsi="Times New Roman" w:cs="Times New Roman"/>
        </w:rPr>
        <w:t>ажнения по решению практических кейсов, новые элементы геймификации;</w:t>
      </w:r>
    </w:p>
    <w:p w:rsidR="009A6488" w:rsidRPr="009A6488" w:rsidRDefault="00135C6E" w:rsidP="009A6488">
      <w:pPr>
        <w:pStyle w:val="a4"/>
        <w:numPr>
          <w:ilvl w:val="0"/>
          <w:numId w:val="20"/>
        </w:numPr>
        <w:spacing w:line="276" w:lineRule="auto"/>
        <w:ind w:left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привлечение к преподаванию на программах ДПО экспертов из реального сектора экономики, практик</w:t>
      </w:r>
      <w:r w:rsidR="00C46EBD">
        <w:rPr>
          <w:rFonts w:ascii="Times New Roman" w:hAnsi="Times New Roman" w:cs="Times New Roman"/>
        </w:rPr>
        <w:t>ов с опытом в конкретных сферах;</w:t>
      </w:r>
    </w:p>
    <w:p w:rsidR="00C46EBD" w:rsidRPr="009A6488" w:rsidRDefault="009A6488" w:rsidP="009A6488">
      <w:pPr>
        <w:pStyle w:val="a4"/>
        <w:numPr>
          <w:ilvl w:val="0"/>
          <w:numId w:val="20"/>
        </w:numPr>
        <w:spacing w:line="276" w:lineRule="auto"/>
        <w:ind w:left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проведение систематической работы по улучшению</w:t>
      </w:r>
      <w:r w:rsidR="005267ED">
        <w:rPr>
          <w:rFonts w:ascii="Times New Roman" w:hAnsi="Times New Roman" w:cs="Times New Roman"/>
        </w:rPr>
        <w:t xml:space="preserve"> дизайна и</w:t>
      </w:r>
      <w:r>
        <w:rPr>
          <w:rFonts w:ascii="Times New Roman" w:hAnsi="Times New Roman" w:cs="Times New Roman"/>
        </w:rPr>
        <w:t xml:space="preserve"> контентной составляющей программ ДПО, в т.ч. за счет обратной связи от слушателей и запроса бизнеса.</w:t>
      </w:r>
      <w:r w:rsidRPr="009A6488">
        <w:rPr>
          <w:rFonts w:ascii="Times New Roman" w:hAnsi="Times New Roman" w:cs="Times New Roman"/>
        </w:rPr>
        <w:t xml:space="preserve"> </w:t>
      </w:r>
    </w:p>
    <w:p w:rsidR="00BE2718" w:rsidRPr="00625FF0" w:rsidRDefault="00BE2718" w:rsidP="00BE2718">
      <w:pPr>
        <w:pStyle w:val="a4"/>
        <w:jc w:val="both"/>
        <w:rPr>
          <w:rFonts w:ascii="Times New Roman" w:hAnsi="Times New Roman" w:cs="Times New Roman"/>
          <w:b/>
        </w:rPr>
      </w:pPr>
    </w:p>
    <w:p w:rsidR="00EB7555" w:rsidRPr="00625FF0" w:rsidRDefault="00625FF0" w:rsidP="00304C3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25FF0">
        <w:rPr>
          <w:rFonts w:ascii="Times New Roman" w:hAnsi="Times New Roman" w:cs="Times New Roman"/>
          <w:b/>
        </w:rPr>
        <w:t xml:space="preserve">Обеспечение устойчивого </w:t>
      </w:r>
      <w:r w:rsidR="00EB7555" w:rsidRPr="00625FF0">
        <w:rPr>
          <w:rFonts w:ascii="Times New Roman" w:hAnsi="Times New Roman" w:cs="Times New Roman"/>
          <w:b/>
        </w:rPr>
        <w:t>развит</w:t>
      </w:r>
      <w:r>
        <w:rPr>
          <w:rFonts w:ascii="Times New Roman" w:hAnsi="Times New Roman" w:cs="Times New Roman"/>
          <w:b/>
        </w:rPr>
        <w:t>ия</w:t>
      </w:r>
      <w:r w:rsidR="00EB7555" w:rsidRPr="00625FF0">
        <w:rPr>
          <w:rFonts w:ascii="Times New Roman" w:hAnsi="Times New Roman" w:cs="Times New Roman"/>
          <w:b/>
        </w:rPr>
        <w:t xml:space="preserve"> дополнительного образования</w:t>
      </w:r>
    </w:p>
    <w:p w:rsidR="00EB7555" w:rsidRPr="00625FF0" w:rsidRDefault="00EB7555" w:rsidP="00304C35">
      <w:pPr>
        <w:spacing w:before="120"/>
        <w:jc w:val="both"/>
        <w:rPr>
          <w:rFonts w:ascii="Times New Roman" w:hAnsi="Times New Roman" w:cs="Times New Roman"/>
          <w:i/>
          <w:u w:val="single"/>
        </w:rPr>
      </w:pPr>
      <w:r w:rsidRPr="00625FF0">
        <w:rPr>
          <w:rFonts w:ascii="Times New Roman" w:hAnsi="Times New Roman" w:cs="Times New Roman"/>
          <w:i/>
          <w:u w:val="single"/>
        </w:rPr>
        <w:t>Стратегические направления  создания дополнительных программ ИДПО:</w:t>
      </w:r>
    </w:p>
    <w:p w:rsidR="00EB7555" w:rsidRPr="00135C6E" w:rsidRDefault="00EB7555" w:rsidP="00135C6E">
      <w:pPr>
        <w:pStyle w:val="a4"/>
        <w:numPr>
          <w:ilvl w:val="0"/>
          <w:numId w:val="22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135C6E">
        <w:rPr>
          <w:rFonts w:ascii="Times New Roman" w:hAnsi="Times New Roman" w:cs="Times New Roman"/>
        </w:rPr>
        <w:t>Цифровая трансформация экономики, бизнеса и общества</w:t>
      </w:r>
    </w:p>
    <w:p w:rsidR="00EB7555" w:rsidRPr="00135C6E" w:rsidRDefault="00EB7555" w:rsidP="00135C6E">
      <w:pPr>
        <w:pStyle w:val="a4"/>
        <w:numPr>
          <w:ilvl w:val="0"/>
          <w:numId w:val="22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135C6E">
        <w:rPr>
          <w:rFonts w:ascii="Times New Roman" w:hAnsi="Times New Roman" w:cs="Times New Roman"/>
        </w:rPr>
        <w:t xml:space="preserve">Открытое мышление, системное стратегическое мышление руководителя, </w:t>
      </w:r>
      <w:r w:rsidR="00625FF0" w:rsidRPr="00135C6E">
        <w:rPr>
          <w:rFonts w:ascii="Times New Roman" w:hAnsi="Times New Roman" w:cs="Times New Roman"/>
        </w:rPr>
        <w:t>технологии развития критического мышления (</w:t>
      </w:r>
      <w:r w:rsidR="00625FF0" w:rsidRPr="00135C6E">
        <w:rPr>
          <w:rFonts w:ascii="Times New Roman" w:hAnsi="Times New Roman" w:cs="Times New Roman"/>
          <w:i/>
        </w:rPr>
        <w:t>critical thinking</w:t>
      </w:r>
      <w:r w:rsidR="00625FF0" w:rsidRPr="00135C6E">
        <w:rPr>
          <w:rFonts w:ascii="Times New Roman" w:hAnsi="Times New Roman" w:cs="Times New Roman"/>
        </w:rPr>
        <w:t>) и дизайн-мышления (</w:t>
      </w:r>
      <w:r w:rsidR="00625FF0" w:rsidRPr="00135C6E">
        <w:rPr>
          <w:rFonts w:ascii="Times New Roman" w:hAnsi="Times New Roman" w:cs="Times New Roman"/>
          <w:i/>
          <w:iCs/>
        </w:rPr>
        <w:t xml:space="preserve">design-based learning), </w:t>
      </w:r>
      <w:r w:rsidRPr="00135C6E">
        <w:rPr>
          <w:rFonts w:ascii="Times New Roman" w:hAnsi="Times New Roman" w:cs="Times New Roman"/>
        </w:rPr>
        <w:t xml:space="preserve">развитие </w:t>
      </w:r>
      <w:r w:rsidRPr="00135C6E">
        <w:rPr>
          <w:rFonts w:ascii="Times New Roman" w:hAnsi="Times New Roman" w:cs="Times New Roman"/>
          <w:lang w:val="en-US"/>
        </w:rPr>
        <w:t>soft</w:t>
      </w:r>
      <w:r w:rsidRPr="00135C6E">
        <w:rPr>
          <w:rFonts w:ascii="Times New Roman" w:hAnsi="Times New Roman" w:cs="Times New Roman"/>
        </w:rPr>
        <w:t xml:space="preserve"> </w:t>
      </w:r>
      <w:r w:rsidRPr="00135C6E">
        <w:rPr>
          <w:rFonts w:ascii="Times New Roman" w:hAnsi="Times New Roman" w:cs="Times New Roman"/>
          <w:lang w:val="en-US"/>
        </w:rPr>
        <w:t>skills</w:t>
      </w:r>
    </w:p>
    <w:p w:rsidR="00EB7555" w:rsidRPr="00135C6E" w:rsidRDefault="00EB7555" w:rsidP="00135C6E">
      <w:pPr>
        <w:pStyle w:val="a4"/>
        <w:numPr>
          <w:ilvl w:val="0"/>
          <w:numId w:val="22"/>
        </w:numPr>
        <w:spacing w:after="160" w:line="259" w:lineRule="auto"/>
        <w:ind w:left="567"/>
        <w:jc w:val="both"/>
        <w:rPr>
          <w:rFonts w:ascii="Times New Roman" w:hAnsi="Times New Roman" w:cs="Times New Roman"/>
          <w:i/>
        </w:rPr>
      </w:pPr>
      <w:r w:rsidRPr="00135C6E">
        <w:rPr>
          <w:rFonts w:ascii="Times New Roman" w:hAnsi="Times New Roman" w:cs="Times New Roman"/>
        </w:rPr>
        <w:t xml:space="preserve">Развитие программ уровня </w:t>
      </w:r>
      <w:r w:rsidRPr="00135C6E">
        <w:rPr>
          <w:rFonts w:ascii="Times New Roman" w:hAnsi="Times New Roman" w:cs="Times New Roman"/>
          <w:lang w:val="en-US"/>
        </w:rPr>
        <w:t>Executive</w:t>
      </w:r>
      <w:r w:rsidRPr="00135C6E">
        <w:rPr>
          <w:rFonts w:ascii="Times New Roman" w:hAnsi="Times New Roman" w:cs="Times New Roman"/>
        </w:rPr>
        <w:t xml:space="preserve"> Education, программ профессиональной переподготовки и повышения квалификации для развития компетенций индустрии 4.0;</w:t>
      </w:r>
    </w:p>
    <w:p w:rsidR="00EB7555" w:rsidRPr="00135C6E" w:rsidRDefault="00EB7555" w:rsidP="00135C6E">
      <w:pPr>
        <w:pStyle w:val="a4"/>
        <w:numPr>
          <w:ilvl w:val="0"/>
          <w:numId w:val="22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135C6E">
        <w:rPr>
          <w:rFonts w:ascii="Times New Roman" w:hAnsi="Times New Roman" w:cs="Times New Roman"/>
        </w:rPr>
        <w:t xml:space="preserve">Развитие исследований в области образовательных технологий и консалтинговых сервисов для внешних клиентов, интеграция результатов форсайт-исследований в образовательный процесс ДПО; </w:t>
      </w:r>
    </w:p>
    <w:p w:rsidR="00EB7555" w:rsidRPr="00135C6E" w:rsidRDefault="00EB7555" w:rsidP="00135C6E">
      <w:pPr>
        <w:pStyle w:val="a4"/>
        <w:numPr>
          <w:ilvl w:val="0"/>
          <w:numId w:val="22"/>
        </w:numPr>
        <w:spacing w:after="160" w:line="259" w:lineRule="auto"/>
        <w:ind w:left="567"/>
        <w:jc w:val="both"/>
        <w:rPr>
          <w:rFonts w:ascii="Times New Roman" w:hAnsi="Times New Roman" w:cs="Times New Roman"/>
          <w:i/>
        </w:rPr>
      </w:pPr>
      <w:r w:rsidRPr="00135C6E">
        <w:rPr>
          <w:rFonts w:ascii="Times New Roman" w:hAnsi="Times New Roman" w:cs="Times New Roman"/>
        </w:rPr>
        <w:t xml:space="preserve">Реализация специализированного проекта «Alumni-эксперт», направленного на привлечение выпускников дополнительных программ в качестве преподавателей и экспертов; </w:t>
      </w:r>
    </w:p>
    <w:p w:rsidR="00EB7555" w:rsidRPr="00135C6E" w:rsidRDefault="00EB7555" w:rsidP="00135C6E">
      <w:pPr>
        <w:pStyle w:val="a4"/>
        <w:numPr>
          <w:ilvl w:val="0"/>
          <w:numId w:val="22"/>
        </w:numPr>
        <w:spacing w:after="160" w:line="259" w:lineRule="auto"/>
        <w:ind w:left="567"/>
        <w:jc w:val="both"/>
        <w:rPr>
          <w:rFonts w:ascii="Times New Roman" w:hAnsi="Times New Roman" w:cs="Times New Roman"/>
          <w:i/>
        </w:rPr>
      </w:pPr>
      <w:r w:rsidRPr="00135C6E">
        <w:rPr>
          <w:rFonts w:ascii="Times New Roman" w:hAnsi="Times New Roman" w:cs="Times New Roman"/>
        </w:rPr>
        <w:t xml:space="preserve">Развитие системы тематических семинаров и круглых столов (в том числе привязанных к крупным региональным форумам), направленных на продвижение компетенций кампуса на рынке ДПО;  </w:t>
      </w:r>
    </w:p>
    <w:p w:rsidR="00EB7555" w:rsidRPr="00135C6E" w:rsidRDefault="00EB7555" w:rsidP="00135C6E">
      <w:pPr>
        <w:pStyle w:val="a4"/>
        <w:numPr>
          <w:ilvl w:val="0"/>
          <w:numId w:val="22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35C6E">
        <w:rPr>
          <w:rFonts w:ascii="Times New Roman" w:hAnsi="Times New Roman" w:cs="Times New Roman"/>
        </w:rPr>
        <w:t>Внедрение института взаимной оценки студентов (peer review);</w:t>
      </w:r>
    </w:p>
    <w:p w:rsidR="00EB7555" w:rsidRPr="00135C6E" w:rsidRDefault="00EB7555" w:rsidP="00135C6E">
      <w:pPr>
        <w:pStyle w:val="a4"/>
        <w:numPr>
          <w:ilvl w:val="0"/>
          <w:numId w:val="22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35C6E">
        <w:rPr>
          <w:rFonts w:ascii="Times New Roman" w:hAnsi="Times New Roman" w:cs="Times New Roman"/>
        </w:rPr>
        <w:t>Создание системы менторства студентов со стороны выпускников и корпоративных партнеров;</w:t>
      </w:r>
    </w:p>
    <w:p w:rsidR="00EB7555" w:rsidRPr="00135C6E" w:rsidRDefault="00EB7555" w:rsidP="00135C6E">
      <w:pPr>
        <w:pStyle w:val="a4"/>
        <w:numPr>
          <w:ilvl w:val="0"/>
          <w:numId w:val="22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35C6E">
        <w:rPr>
          <w:rFonts w:ascii="Times New Roman" w:hAnsi="Times New Roman" w:cs="Times New Roman"/>
        </w:rPr>
        <w:t>Развитие групповой  работы над курсовыми проектами;</w:t>
      </w:r>
    </w:p>
    <w:p w:rsidR="00EB7555" w:rsidRPr="00135C6E" w:rsidRDefault="00625FF0" w:rsidP="00135C6E">
      <w:pPr>
        <w:pStyle w:val="a4"/>
        <w:numPr>
          <w:ilvl w:val="0"/>
          <w:numId w:val="22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135C6E">
        <w:rPr>
          <w:rFonts w:ascii="Times New Roman" w:hAnsi="Times New Roman" w:cs="Times New Roman"/>
        </w:rPr>
        <w:t>С</w:t>
      </w:r>
      <w:r w:rsidR="00EB7555" w:rsidRPr="00135C6E">
        <w:rPr>
          <w:rFonts w:ascii="Times New Roman" w:hAnsi="Times New Roman" w:cs="Times New Roman"/>
        </w:rPr>
        <w:t xml:space="preserve">оздание института </w:t>
      </w:r>
      <w:r w:rsidRPr="00135C6E">
        <w:rPr>
          <w:rFonts w:ascii="Times New Roman" w:hAnsi="Times New Roman" w:cs="Times New Roman"/>
        </w:rPr>
        <w:t>ассистентов онлайн-курсов;</w:t>
      </w:r>
    </w:p>
    <w:p w:rsidR="00055716" w:rsidRPr="00135C6E" w:rsidRDefault="00BC0A24" w:rsidP="00135C6E">
      <w:pPr>
        <w:pStyle w:val="a4"/>
        <w:numPr>
          <w:ilvl w:val="0"/>
          <w:numId w:val="22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135C6E">
        <w:rPr>
          <w:rFonts w:ascii="Times New Roman" w:hAnsi="Times New Roman" w:cs="Times New Roman"/>
        </w:rPr>
        <w:t>Создание современного дизайна обучающих решений</w:t>
      </w:r>
    </w:p>
    <w:p w:rsidR="00055716" w:rsidRPr="00135C6E" w:rsidRDefault="00BC0A24" w:rsidP="00135C6E">
      <w:pPr>
        <w:pStyle w:val="a4"/>
        <w:numPr>
          <w:ilvl w:val="0"/>
          <w:numId w:val="22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135C6E">
        <w:rPr>
          <w:rFonts w:ascii="Times New Roman" w:hAnsi="Times New Roman" w:cs="Times New Roman"/>
        </w:rPr>
        <w:t xml:space="preserve">Создание технологии разработки кастомизированных </w:t>
      </w:r>
      <w:r w:rsidR="003B0114">
        <w:rPr>
          <w:rFonts w:ascii="Times New Roman" w:hAnsi="Times New Roman" w:cs="Times New Roman"/>
        </w:rPr>
        <w:t xml:space="preserve">обучающих </w:t>
      </w:r>
      <w:r w:rsidRPr="00135C6E">
        <w:rPr>
          <w:rFonts w:ascii="Times New Roman" w:hAnsi="Times New Roman" w:cs="Times New Roman"/>
        </w:rPr>
        <w:t>решений</w:t>
      </w:r>
    </w:p>
    <w:p w:rsidR="00055716" w:rsidRPr="00135C6E" w:rsidRDefault="00BC0A24" w:rsidP="00135C6E">
      <w:pPr>
        <w:pStyle w:val="a4"/>
        <w:numPr>
          <w:ilvl w:val="0"/>
          <w:numId w:val="22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135C6E">
        <w:rPr>
          <w:rFonts w:ascii="Times New Roman" w:hAnsi="Times New Roman" w:cs="Times New Roman"/>
        </w:rPr>
        <w:t>Повышение уровня клиентского сервиса</w:t>
      </w:r>
    </w:p>
    <w:p w:rsidR="00055716" w:rsidRPr="00135C6E" w:rsidRDefault="00BC0A24" w:rsidP="00135C6E">
      <w:pPr>
        <w:pStyle w:val="a4"/>
        <w:numPr>
          <w:ilvl w:val="0"/>
          <w:numId w:val="22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135C6E">
        <w:rPr>
          <w:rFonts w:ascii="Times New Roman" w:hAnsi="Times New Roman" w:cs="Times New Roman"/>
        </w:rPr>
        <w:t>Приоритетное направление работы – увеличение до</w:t>
      </w:r>
      <w:r w:rsidR="00357738">
        <w:rPr>
          <w:rFonts w:ascii="Times New Roman" w:hAnsi="Times New Roman" w:cs="Times New Roman"/>
        </w:rPr>
        <w:t>ли корпоративных образовательных</w:t>
      </w:r>
      <w:r w:rsidRPr="00135C6E">
        <w:rPr>
          <w:rFonts w:ascii="Times New Roman" w:hAnsi="Times New Roman" w:cs="Times New Roman"/>
        </w:rPr>
        <w:t xml:space="preserve"> проектов</w:t>
      </w:r>
    </w:p>
    <w:p w:rsidR="00625FF0" w:rsidRPr="00625FF0" w:rsidRDefault="00625FF0" w:rsidP="00967B57">
      <w:pPr>
        <w:pStyle w:val="a4"/>
        <w:spacing w:line="259" w:lineRule="auto"/>
        <w:jc w:val="both"/>
        <w:rPr>
          <w:rFonts w:ascii="Times New Roman" w:hAnsi="Times New Roman" w:cs="Times New Roman"/>
        </w:rPr>
      </w:pPr>
    </w:p>
    <w:p w:rsidR="00EB7555" w:rsidRPr="00625FF0" w:rsidRDefault="00625FF0" w:rsidP="00304C35">
      <w:pPr>
        <w:pStyle w:val="a4"/>
        <w:spacing w:line="276" w:lineRule="auto"/>
        <w:jc w:val="both"/>
        <w:rPr>
          <w:rFonts w:ascii="Times New Roman" w:eastAsia="MS Mincho" w:hAnsi="Times New Roman" w:cs="Times New Roman"/>
          <w:b/>
        </w:rPr>
      </w:pPr>
      <w:r w:rsidRPr="00625FF0">
        <w:rPr>
          <w:rFonts w:ascii="Times New Roman" w:eastAsia="MS Mincho" w:hAnsi="Times New Roman" w:cs="Times New Roman"/>
          <w:b/>
        </w:rPr>
        <w:t>Задачи маркетинга и продаж</w:t>
      </w:r>
    </w:p>
    <w:p w:rsidR="00EB7555" w:rsidRPr="00625FF0" w:rsidRDefault="00EB7555" w:rsidP="00304C35">
      <w:pPr>
        <w:pStyle w:val="a4"/>
        <w:spacing w:line="276" w:lineRule="auto"/>
        <w:jc w:val="both"/>
        <w:rPr>
          <w:rFonts w:ascii="Times New Roman" w:eastAsia="MS Mincho" w:hAnsi="Times New Roman" w:cs="Times New Roman"/>
        </w:rPr>
      </w:pPr>
    </w:p>
    <w:p w:rsidR="00625FF0" w:rsidRPr="00967B57" w:rsidRDefault="00625FF0" w:rsidP="00967B57">
      <w:pPr>
        <w:pStyle w:val="a4"/>
        <w:numPr>
          <w:ilvl w:val="0"/>
          <w:numId w:val="23"/>
        </w:numPr>
        <w:overflowPunct w:val="0"/>
        <w:ind w:left="567"/>
        <w:jc w:val="both"/>
        <w:rPr>
          <w:rFonts w:ascii="Times New Roman" w:eastAsia="Times New Roman" w:hAnsi="Times New Roman" w:cs="Times New Roman"/>
        </w:rPr>
      </w:pPr>
      <w:r w:rsidRPr="00967B57">
        <w:rPr>
          <w:rFonts w:ascii="Times New Roman" w:eastAsiaTheme="majorEastAsia" w:hAnsi="Times New Roman" w:cs="Times New Roman"/>
          <w:color w:val="000000"/>
          <w:position w:val="1"/>
        </w:rPr>
        <w:t>Продвижение бренда ВШЭ на рынке дополнительного бизнес-образования, позиционирование ВШЭ как провайдера высококачественных, инновационных программ бизнес-образования</w:t>
      </w:r>
    </w:p>
    <w:p w:rsidR="00625FF0" w:rsidRPr="00967B57" w:rsidRDefault="00625FF0" w:rsidP="00967B57">
      <w:pPr>
        <w:pStyle w:val="a4"/>
        <w:numPr>
          <w:ilvl w:val="0"/>
          <w:numId w:val="23"/>
        </w:numPr>
        <w:overflowPunct w:val="0"/>
        <w:ind w:left="567"/>
        <w:jc w:val="both"/>
        <w:rPr>
          <w:rFonts w:ascii="Times New Roman" w:eastAsia="Times New Roman" w:hAnsi="Times New Roman" w:cs="Times New Roman"/>
        </w:rPr>
      </w:pPr>
      <w:r w:rsidRPr="00967B57">
        <w:rPr>
          <w:rFonts w:ascii="Times New Roman" w:eastAsiaTheme="majorEastAsia" w:hAnsi="Times New Roman" w:cs="Times New Roman"/>
          <w:color w:val="000000"/>
          <w:position w:val="1"/>
        </w:rPr>
        <w:t>Отслеживание лучших мировых и российских практик бизнес-образования: поиск идей для инновационных программ и форматов обучения</w:t>
      </w:r>
    </w:p>
    <w:p w:rsidR="00625FF0" w:rsidRPr="00967B57" w:rsidRDefault="00625FF0" w:rsidP="00967B57">
      <w:pPr>
        <w:pStyle w:val="a4"/>
        <w:numPr>
          <w:ilvl w:val="0"/>
          <w:numId w:val="23"/>
        </w:numPr>
        <w:overflowPunct w:val="0"/>
        <w:ind w:left="567"/>
        <w:jc w:val="both"/>
        <w:rPr>
          <w:rFonts w:ascii="Times New Roman" w:eastAsia="Times New Roman" w:hAnsi="Times New Roman" w:cs="Times New Roman"/>
        </w:rPr>
      </w:pPr>
      <w:r w:rsidRPr="00967B57">
        <w:rPr>
          <w:rFonts w:ascii="Times New Roman" w:eastAsiaTheme="majorEastAsia" w:hAnsi="Times New Roman" w:cs="Times New Roman"/>
          <w:color w:val="000000"/>
          <w:position w:val="1"/>
        </w:rPr>
        <w:lastRenderedPageBreak/>
        <w:t xml:space="preserve">Анализ потребностей целевых аудиторий дополнительного бизнес-образования: выявление перспективных направлений развития портфеля программ ИДПО </w:t>
      </w:r>
    </w:p>
    <w:p w:rsidR="00625FF0" w:rsidRPr="00967B57" w:rsidRDefault="00625FF0" w:rsidP="00967B57">
      <w:pPr>
        <w:pStyle w:val="a4"/>
        <w:numPr>
          <w:ilvl w:val="0"/>
          <w:numId w:val="23"/>
        </w:numPr>
        <w:overflowPunct w:val="0"/>
        <w:ind w:left="567"/>
        <w:jc w:val="both"/>
        <w:rPr>
          <w:rFonts w:ascii="Times New Roman" w:eastAsia="Times New Roman" w:hAnsi="Times New Roman" w:cs="Times New Roman"/>
        </w:rPr>
      </w:pPr>
      <w:r w:rsidRPr="00967B57">
        <w:rPr>
          <w:rFonts w:ascii="Times New Roman" w:eastAsiaTheme="majorEastAsia" w:hAnsi="Times New Roman" w:cs="Times New Roman"/>
          <w:color w:val="000000"/>
          <w:position w:val="1"/>
        </w:rPr>
        <w:t>Продвижение открытых программ ИДПО, выполнение планов по набору на программы открытого рынка. Обеспечение планового прироста – 30%</w:t>
      </w:r>
    </w:p>
    <w:p w:rsidR="00625FF0" w:rsidRPr="00967B57" w:rsidRDefault="00625FF0" w:rsidP="00967B57">
      <w:pPr>
        <w:pStyle w:val="a4"/>
        <w:numPr>
          <w:ilvl w:val="0"/>
          <w:numId w:val="23"/>
        </w:numPr>
        <w:overflowPunct w:val="0"/>
        <w:ind w:left="567"/>
        <w:jc w:val="both"/>
        <w:rPr>
          <w:rFonts w:ascii="Times New Roman" w:eastAsia="Times New Roman" w:hAnsi="Times New Roman" w:cs="Times New Roman"/>
        </w:rPr>
      </w:pPr>
      <w:r w:rsidRPr="00967B57">
        <w:rPr>
          <w:rFonts w:ascii="Times New Roman" w:eastAsiaTheme="majorEastAsia" w:hAnsi="Times New Roman" w:cs="Times New Roman"/>
          <w:color w:val="000000"/>
          <w:position w:val="1"/>
        </w:rPr>
        <w:t>Продвижение ИДПО ВШЭ на рынке корпоративного бизнес-образования, выполнение плана продаж корпоративных программ. Обеспечение планового прироста – 35%</w:t>
      </w:r>
    </w:p>
    <w:p w:rsidR="00625FF0" w:rsidRPr="00625FF0" w:rsidRDefault="00625FF0" w:rsidP="00304C35">
      <w:pPr>
        <w:pStyle w:val="a4"/>
        <w:spacing w:after="120"/>
        <w:ind w:right="420"/>
        <w:jc w:val="both"/>
        <w:rPr>
          <w:rFonts w:ascii="Times New Roman" w:hAnsi="Times New Roman" w:cs="Times New Roman"/>
          <w:b/>
        </w:rPr>
      </w:pPr>
    </w:p>
    <w:p w:rsidR="00625FF0" w:rsidRPr="00625FF0" w:rsidRDefault="00625FF0" w:rsidP="00304C35">
      <w:pPr>
        <w:pStyle w:val="a4"/>
        <w:spacing w:after="120"/>
        <w:ind w:right="420"/>
        <w:jc w:val="both"/>
        <w:rPr>
          <w:rFonts w:ascii="Times New Roman" w:hAnsi="Times New Roman" w:cs="Times New Roman"/>
          <w:b/>
        </w:rPr>
      </w:pPr>
    </w:p>
    <w:p w:rsidR="00625FF0" w:rsidRPr="00625FF0" w:rsidRDefault="00625FF0" w:rsidP="00304C35">
      <w:pPr>
        <w:spacing w:after="120"/>
        <w:ind w:right="420" w:firstLine="567"/>
        <w:jc w:val="both"/>
        <w:rPr>
          <w:rFonts w:ascii="Times New Roman" w:hAnsi="Times New Roman" w:cs="Times New Roman"/>
          <w:b/>
        </w:rPr>
      </w:pPr>
      <w:r w:rsidRPr="00625FF0">
        <w:rPr>
          <w:rFonts w:ascii="Times New Roman" w:hAnsi="Times New Roman" w:cs="Times New Roman"/>
          <w:b/>
        </w:rPr>
        <w:t>Ключевые ожидаемые результаты деятельности ИДПО Н</w:t>
      </w:r>
      <w:r w:rsidR="00C0200A">
        <w:rPr>
          <w:rFonts w:ascii="Times New Roman" w:hAnsi="Times New Roman" w:cs="Times New Roman"/>
          <w:b/>
        </w:rPr>
        <w:t>ИУ ВШЭ – Санкт-Петербург</w:t>
      </w:r>
      <w:r w:rsidRPr="00625FF0">
        <w:rPr>
          <w:rFonts w:ascii="Times New Roman" w:hAnsi="Times New Roman" w:cs="Times New Roman"/>
          <w:b/>
        </w:rPr>
        <w:t xml:space="preserve"> в 2019 году:</w:t>
      </w:r>
    </w:p>
    <w:p w:rsidR="00625FF0" w:rsidRPr="00625FF0" w:rsidRDefault="00625FF0" w:rsidP="00304C35">
      <w:pPr>
        <w:jc w:val="both"/>
        <w:rPr>
          <w:rFonts w:ascii="Times New Roman" w:hAnsi="Times New Roman" w:cs="Times New Roman"/>
          <w:b/>
        </w:rPr>
      </w:pPr>
    </w:p>
    <w:p w:rsidR="00625FF0" w:rsidRPr="00625FF0" w:rsidRDefault="00625FF0" w:rsidP="00304C35">
      <w:pPr>
        <w:overflowPunct w:val="0"/>
        <w:ind w:firstLine="567"/>
        <w:jc w:val="both"/>
        <w:rPr>
          <w:rFonts w:ascii="Times New Roman" w:eastAsia="Times New Roman" w:hAnsi="Times New Roman" w:cs="Times New Roman"/>
        </w:rPr>
      </w:pPr>
      <w:r w:rsidRPr="00625FF0">
        <w:rPr>
          <w:rFonts w:ascii="Times New Roman" w:eastAsiaTheme="majorEastAsia" w:hAnsi="Times New Roman" w:cs="Times New Roman"/>
          <w:b/>
          <w:bCs/>
          <w:position w:val="1"/>
        </w:rPr>
        <w:t xml:space="preserve">Обязательный </w:t>
      </w:r>
      <w:r w:rsidRPr="00625FF0">
        <w:rPr>
          <w:rFonts w:ascii="Times New Roman" w:eastAsiaTheme="majorEastAsia" w:hAnsi="Times New Roman" w:cs="Times New Roman"/>
          <w:b/>
          <w:bCs/>
          <w:position w:val="1"/>
          <w:lang w:val="en-US"/>
        </w:rPr>
        <w:t>KPI</w:t>
      </w:r>
      <w:r w:rsidRPr="00625FF0">
        <w:rPr>
          <w:rFonts w:ascii="Times New Roman" w:eastAsiaTheme="majorEastAsia" w:hAnsi="Times New Roman" w:cs="Times New Roman"/>
          <w:b/>
          <w:bCs/>
          <w:position w:val="1"/>
        </w:rPr>
        <w:t>:</w:t>
      </w:r>
    </w:p>
    <w:p w:rsidR="00625FF0" w:rsidRPr="00625FF0" w:rsidRDefault="00625FF0" w:rsidP="00304C35">
      <w:pPr>
        <w:overflowPunct w:val="0"/>
        <w:ind w:firstLine="567"/>
        <w:jc w:val="both"/>
        <w:rPr>
          <w:rFonts w:ascii="Times New Roman" w:eastAsiaTheme="majorEastAsia" w:hAnsi="Times New Roman" w:cs="Times New Roman"/>
          <w:position w:val="1"/>
        </w:rPr>
      </w:pPr>
      <w:r w:rsidRPr="00625FF0">
        <w:rPr>
          <w:rFonts w:ascii="Times New Roman" w:eastAsiaTheme="majorEastAsia" w:hAnsi="Times New Roman" w:cs="Times New Roman"/>
          <w:position w:val="1"/>
        </w:rPr>
        <w:t>Доход от реализации дополнительных профессиональных программ  – 80 млн. руб.</w:t>
      </w:r>
    </w:p>
    <w:p w:rsidR="00625FF0" w:rsidRPr="00625FF0" w:rsidRDefault="00625FF0" w:rsidP="00304C35">
      <w:pPr>
        <w:overflowPunct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625FF0" w:rsidRPr="00625FF0" w:rsidRDefault="00625FF0" w:rsidP="00304C35">
      <w:pPr>
        <w:overflowPunct w:val="0"/>
        <w:ind w:firstLine="567"/>
        <w:jc w:val="both"/>
        <w:rPr>
          <w:rFonts w:ascii="Times New Roman" w:eastAsia="Times New Roman" w:hAnsi="Times New Roman" w:cs="Times New Roman"/>
        </w:rPr>
      </w:pPr>
      <w:r w:rsidRPr="00625FF0">
        <w:rPr>
          <w:rFonts w:ascii="Times New Roman" w:eastAsiaTheme="majorEastAsia" w:hAnsi="Times New Roman" w:cs="Times New Roman"/>
          <w:b/>
          <w:bCs/>
          <w:position w:val="1"/>
        </w:rPr>
        <w:t xml:space="preserve">Дополнительные </w:t>
      </w:r>
      <w:r w:rsidRPr="00625FF0">
        <w:rPr>
          <w:rFonts w:ascii="Times New Roman" w:eastAsiaTheme="majorEastAsia" w:hAnsi="Times New Roman" w:cs="Times New Roman"/>
          <w:b/>
          <w:bCs/>
          <w:position w:val="1"/>
          <w:lang w:val="en-US"/>
        </w:rPr>
        <w:t>KPI</w:t>
      </w:r>
      <w:r w:rsidRPr="00625FF0">
        <w:rPr>
          <w:rFonts w:ascii="Times New Roman" w:eastAsiaTheme="majorEastAsia" w:hAnsi="Times New Roman" w:cs="Times New Roman"/>
          <w:b/>
          <w:bCs/>
          <w:position w:val="1"/>
        </w:rPr>
        <w:t>:</w:t>
      </w:r>
    </w:p>
    <w:p w:rsidR="00625FF0" w:rsidRPr="00625FF0" w:rsidRDefault="00625FF0" w:rsidP="00304C35">
      <w:pPr>
        <w:numPr>
          <w:ilvl w:val="1"/>
          <w:numId w:val="17"/>
        </w:numPr>
        <w:overflowPunct w:val="0"/>
        <w:contextualSpacing/>
        <w:jc w:val="both"/>
        <w:rPr>
          <w:rFonts w:ascii="Times New Roman" w:eastAsia="Times New Roman" w:hAnsi="Times New Roman" w:cs="Times New Roman"/>
        </w:rPr>
      </w:pPr>
      <w:r w:rsidRPr="00625FF0">
        <w:rPr>
          <w:rFonts w:ascii="Times New Roman" w:eastAsiaTheme="majorEastAsia" w:hAnsi="Times New Roman" w:cs="Times New Roman"/>
          <w:position w:val="1"/>
        </w:rPr>
        <w:t>Доход от реализации консультационных услуг – 2 млн. руб.</w:t>
      </w:r>
    </w:p>
    <w:p w:rsidR="00625FF0" w:rsidRPr="00625FF0" w:rsidRDefault="00625FF0" w:rsidP="00304C35">
      <w:pPr>
        <w:numPr>
          <w:ilvl w:val="1"/>
          <w:numId w:val="17"/>
        </w:numPr>
        <w:overflowPunct w:val="0"/>
        <w:contextualSpacing/>
        <w:jc w:val="both"/>
        <w:rPr>
          <w:rFonts w:ascii="Times New Roman" w:eastAsia="Times New Roman" w:hAnsi="Times New Roman" w:cs="Times New Roman"/>
        </w:rPr>
      </w:pPr>
      <w:r w:rsidRPr="00625FF0">
        <w:rPr>
          <w:rFonts w:ascii="Times New Roman" w:eastAsiaTheme="majorEastAsia" w:hAnsi="Times New Roman" w:cs="Times New Roman"/>
          <w:position w:val="1"/>
        </w:rPr>
        <w:t>Количество новых программ профессиональной переподготовки – 2 программы</w:t>
      </w:r>
    </w:p>
    <w:p w:rsidR="00625FF0" w:rsidRPr="00625FF0" w:rsidRDefault="00625FF0" w:rsidP="00304C35">
      <w:pPr>
        <w:numPr>
          <w:ilvl w:val="1"/>
          <w:numId w:val="17"/>
        </w:numPr>
        <w:overflowPunct w:val="0"/>
        <w:contextualSpacing/>
        <w:jc w:val="both"/>
        <w:rPr>
          <w:rFonts w:ascii="Times New Roman" w:eastAsia="Times New Roman" w:hAnsi="Times New Roman" w:cs="Times New Roman"/>
        </w:rPr>
      </w:pPr>
      <w:r w:rsidRPr="00625FF0">
        <w:rPr>
          <w:rFonts w:ascii="Times New Roman" w:eastAsiaTheme="majorEastAsia" w:hAnsi="Times New Roman" w:cs="Times New Roman"/>
          <w:position w:val="1"/>
        </w:rPr>
        <w:t>Количество привлеченных ведущих экспертов-практиков – 60 человек</w:t>
      </w:r>
    </w:p>
    <w:p w:rsidR="00625FF0" w:rsidRPr="00625FF0" w:rsidRDefault="00625FF0" w:rsidP="00D6032C">
      <w:pPr>
        <w:jc w:val="both"/>
        <w:rPr>
          <w:rFonts w:ascii="Times New Roman" w:hAnsi="Times New Roman" w:cs="Times New Roman"/>
          <w:b/>
        </w:rPr>
      </w:pPr>
    </w:p>
    <w:p w:rsidR="00EB7555" w:rsidRPr="00625FF0" w:rsidRDefault="00EB7555" w:rsidP="00EB7555">
      <w:pPr>
        <w:pStyle w:val="a4"/>
        <w:jc w:val="both"/>
        <w:rPr>
          <w:rFonts w:ascii="Times New Roman" w:hAnsi="Times New Roman" w:cs="Times New Roman"/>
          <w:b/>
        </w:rPr>
      </w:pPr>
    </w:p>
    <w:p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p w:rsidR="00DA2E64" w:rsidRDefault="00DA2E64" w:rsidP="00DA2E64">
      <w:pPr>
        <w:jc w:val="both"/>
        <w:rPr>
          <w:rFonts w:ascii="Times New Roman" w:hAnsi="Times New Roman"/>
        </w:rPr>
      </w:pPr>
    </w:p>
    <w:p w:rsidR="00DA2E64" w:rsidRPr="00735E7A" w:rsidRDefault="00DA2E64" w:rsidP="00DA2E64">
      <w:pPr>
        <w:jc w:val="both"/>
        <w:rPr>
          <w:rFonts w:ascii="Times New Roman" w:hAnsi="Times New Roman"/>
        </w:rPr>
      </w:pPr>
      <w:r w:rsidRPr="00735E7A">
        <w:rPr>
          <w:rFonts w:ascii="Times New Roman" w:hAnsi="Times New Roman"/>
        </w:rPr>
        <w:t xml:space="preserve">Директор НИУ ВШЭ – Санкт-Петербург    ________________________  </w:t>
      </w:r>
      <w:r w:rsidR="00C0200A">
        <w:rPr>
          <w:rFonts w:ascii="Times New Roman" w:hAnsi="Times New Roman"/>
        </w:rPr>
        <w:t xml:space="preserve"> </w:t>
      </w:r>
      <w:r w:rsidRPr="00735E7A">
        <w:rPr>
          <w:rFonts w:ascii="Times New Roman" w:hAnsi="Times New Roman"/>
        </w:rPr>
        <w:t xml:space="preserve">Кадочников С.М.  </w:t>
      </w:r>
    </w:p>
    <w:p w:rsidR="00DA2E64" w:rsidRPr="00990225" w:rsidRDefault="00DA2E64" w:rsidP="00DA2E64">
      <w:pPr>
        <w:jc w:val="both"/>
        <w:rPr>
          <w:rFonts w:ascii="Times New Roman" w:hAnsi="Times New Roman"/>
        </w:rPr>
      </w:pPr>
      <w:r w:rsidRPr="00735E7A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(подпись)                     </w:t>
      </w:r>
    </w:p>
    <w:p w:rsidR="00DA2E64" w:rsidRDefault="00DA2E64" w:rsidP="00DA2E64">
      <w:pPr>
        <w:jc w:val="both"/>
        <w:rPr>
          <w:rFonts w:ascii="Times New Roman" w:hAnsi="Times New Roman"/>
        </w:rPr>
      </w:pPr>
    </w:p>
    <w:p w:rsidR="00DA2E64" w:rsidRDefault="00DA2E64" w:rsidP="00DA2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</w:t>
      </w:r>
      <w:r w:rsidRPr="00735E7A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5E7A">
        <w:rPr>
          <w:rFonts w:ascii="Times New Roman" w:hAnsi="Times New Roman"/>
        </w:rPr>
        <w:t xml:space="preserve">   ________________________  </w:t>
      </w:r>
      <w:sdt>
        <w:sdtPr>
          <w:rPr>
            <w:rFonts w:ascii="Times New Roman" w:hAnsi="Times New Roman"/>
          </w:rPr>
          <w:id w:val="-185984857"/>
          <w:placeholder>
            <w:docPart w:val="F496DD6A39604147B229CF12CEEBFC03"/>
          </w:placeholder>
        </w:sdtPr>
        <w:sdtEndPr/>
        <w:sdtContent>
          <w:r w:rsidR="000E5953">
            <w:rPr>
              <w:rFonts w:ascii="Times New Roman" w:hAnsi="Times New Roman"/>
            </w:rPr>
            <w:t xml:space="preserve"> Казин Ф.А.</w:t>
          </w:r>
        </w:sdtContent>
      </w:sdt>
      <w:r w:rsidRPr="00735E7A">
        <w:rPr>
          <w:rFonts w:ascii="Times New Roman" w:hAnsi="Times New Roman"/>
        </w:rPr>
        <w:t xml:space="preserve">   </w:t>
      </w:r>
    </w:p>
    <w:p w:rsidR="00625FF0" w:rsidRPr="00735E7A" w:rsidRDefault="00625FF0" w:rsidP="00DA2E64">
      <w:pPr>
        <w:jc w:val="both"/>
        <w:rPr>
          <w:rFonts w:ascii="Times New Roman" w:hAnsi="Times New Roman"/>
        </w:rPr>
      </w:pPr>
    </w:p>
    <w:p w:rsidR="00DA2E64" w:rsidRPr="00EA7AAF" w:rsidRDefault="00DA2E64" w:rsidP="00DA2E64">
      <w:pPr>
        <w:jc w:val="both"/>
        <w:rPr>
          <w:rFonts w:ascii="Times New Roman" w:hAnsi="Times New Roman"/>
        </w:rPr>
      </w:pPr>
      <w:r w:rsidRPr="00735E7A">
        <w:rPr>
          <w:rFonts w:ascii="Times New Roman" w:hAnsi="Times New Roman"/>
        </w:rPr>
        <w:t xml:space="preserve">                                                                                          </w:t>
      </w:r>
      <w:r w:rsidR="003E2771">
        <w:rPr>
          <w:rFonts w:ascii="Times New Roman" w:hAnsi="Times New Roman"/>
        </w:rPr>
        <w:t xml:space="preserve">(подпись)                    </w:t>
      </w:r>
    </w:p>
    <w:p w:rsidR="00C05CD5" w:rsidRDefault="004401A8" w:rsidP="00DA2E64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420674203"/>
          <w:placeholder>
            <w:docPart w:val="DefaultPlaceholder_1081868574"/>
          </w:placeholder>
        </w:sdtPr>
        <w:sdtEndPr/>
        <w:sdtContent>
          <w:r w:rsidR="00DA2E64">
            <w:rPr>
              <w:rFonts w:ascii="Times New Roman" w:hAnsi="Times New Roman"/>
            </w:rPr>
            <w:t>Руководитель подразделения</w:t>
          </w:r>
        </w:sdtContent>
      </w:sdt>
      <w:r w:rsidR="00C05CD5">
        <w:rPr>
          <w:rFonts w:ascii="Times New Roman" w:hAnsi="Times New Roman"/>
        </w:rPr>
        <w:tab/>
      </w:r>
      <w:r w:rsidR="00DA2E64">
        <w:rPr>
          <w:rFonts w:ascii="Times New Roman" w:hAnsi="Times New Roman"/>
        </w:rPr>
        <w:t xml:space="preserve">               ________________________ </w:t>
      </w:r>
      <w:sdt>
        <w:sdtPr>
          <w:rPr>
            <w:rFonts w:ascii="Times New Roman" w:hAnsi="Times New Roman"/>
          </w:rPr>
          <w:id w:val="-1742629178"/>
          <w:placeholder>
            <w:docPart w:val="F774510A7D534FBBA403D230DC942F5E"/>
          </w:placeholder>
        </w:sdtPr>
        <w:sdtEndPr/>
        <w:sdtContent>
          <w:r w:rsidR="00C0200A">
            <w:rPr>
              <w:rFonts w:ascii="Times New Roman" w:hAnsi="Times New Roman"/>
            </w:rPr>
            <w:t xml:space="preserve">  </w:t>
          </w:r>
          <w:r w:rsidR="000E5953">
            <w:rPr>
              <w:rFonts w:ascii="Times New Roman" w:hAnsi="Times New Roman"/>
            </w:rPr>
            <w:t>Кадырбаева А.К.</w:t>
          </w:r>
        </w:sdtContent>
      </w:sdt>
    </w:p>
    <w:p w:rsidR="00DA2E64" w:rsidRPr="00990225" w:rsidRDefault="00DA2E64" w:rsidP="00DA2E64">
      <w:pPr>
        <w:jc w:val="both"/>
        <w:rPr>
          <w:rFonts w:ascii="Times New Roman" w:hAnsi="Times New Roman"/>
        </w:rPr>
      </w:pPr>
      <w:r w:rsidRPr="00735E7A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(подпись)                     </w:t>
      </w:r>
    </w:p>
    <w:sectPr w:rsidR="00DA2E64" w:rsidRPr="00990225" w:rsidSect="00DA2E64">
      <w:footerReference w:type="default" r:id="rId9"/>
      <w:pgSz w:w="16840" w:h="11900" w:orient="landscape"/>
      <w:pgMar w:top="1701" w:right="709" w:bottom="851" w:left="851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A8" w:rsidRDefault="004401A8" w:rsidP="00EA16FB">
      <w:r>
        <w:separator/>
      </w:r>
    </w:p>
  </w:endnote>
  <w:endnote w:type="continuationSeparator" w:id="0">
    <w:p w:rsidR="004401A8" w:rsidRDefault="004401A8" w:rsidP="00EA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65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3158A" w:rsidRPr="00EA16FB" w:rsidRDefault="00DB5392">
        <w:pPr>
          <w:pStyle w:val="a8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A16F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3158A" w:rsidRPr="00EA16F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A16F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6792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A16F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3158A" w:rsidRDefault="00F315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A8" w:rsidRDefault="004401A8" w:rsidP="00EA16FB">
      <w:r>
        <w:separator/>
      </w:r>
    </w:p>
  </w:footnote>
  <w:footnote w:type="continuationSeparator" w:id="0">
    <w:p w:rsidR="004401A8" w:rsidRDefault="004401A8" w:rsidP="00EA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630"/>
    <w:multiLevelType w:val="hybridMultilevel"/>
    <w:tmpl w:val="2A26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1838"/>
    <w:multiLevelType w:val="hybridMultilevel"/>
    <w:tmpl w:val="B96C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0896"/>
    <w:multiLevelType w:val="hybridMultilevel"/>
    <w:tmpl w:val="0D26B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B11C36"/>
    <w:multiLevelType w:val="hybridMultilevel"/>
    <w:tmpl w:val="D83AA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C340E7"/>
    <w:multiLevelType w:val="hybridMultilevel"/>
    <w:tmpl w:val="362211C6"/>
    <w:lvl w:ilvl="0" w:tplc="605C1F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8D6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83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29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03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8C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69E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AF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A9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27B32"/>
    <w:multiLevelType w:val="hybridMultilevel"/>
    <w:tmpl w:val="78FC0032"/>
    <w:lvl w:ilvl="0" w:tplc="DD2A45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16AF0"/>
    <w:multiLevelType w:val="hybridMultilevel"/>
    <w:tmpl w:val="6D9EE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A2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89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2B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44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8E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4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4E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242463"/>
    <w:multiLevelType w:val="hybridMultilevel"/>
    <w:tmpl w:val="463E1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B05306"/>
    <w:multiLevelType w:val="hybridMultilevel"/>
    <w:tmpl w:val="B4CEB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5803BD"/>
    <w:multiLevelType w:val="hybridMultilevel"/>
    <w:tmpl w:val="3D1E2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202C69"/>
    <w:multiLevelType w:val="hybridMultilevel"/>
    <w:tmpl w:val="FE245092"/>
    <w:lvl w:ilvl="0" w:tplc="7BBA0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080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8E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A7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CF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E6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AB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2AA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2E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4F770E"/>
    <w:multiLevelType w:val="hybridMultilevel"/>
    <w:tmpl w:val="6234F7BE"/>
    <w:lvl w:ilvl="0" w:tplc="D50A85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2F0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0CC5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0E2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0B2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8C7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E0D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0A5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A38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D1352"/>
    <w:multiLevelType w:val="hybridMultilevel"/>
    <w:tmpl w:val="E710D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A2025A"/>
    <w:multiLevelType w:val="hybridMultilevel"/>
    <w:tmpl w:val="ADECB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8F66C2"/>
    <w:multiLevelType w:val="hybridMultilevel"/>
    <w:tmpl w:val="94C0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21F6D"/>
    <w:multiLevelType w:val="hybridMultilevel"/>
    <w:tmpl w:val="7C6E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24E1A"/>
    <w:multiLevelType w:val="hybridMultilevel"/>
    <w:tmpl w:val="25B4E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EB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8C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D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00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23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0E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AB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07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46884"/>
    <w:multiLevelType w:val="hybridMultilevel"/>
    <w:tmpl w:val="0DB8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16C4D"/>
    <w:multiLevelType w:val="hybridMultilevel"/>
    <w:tmpl w:val="E48A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A63E4"/>
    <w:multiLevelType w:val="hybridMultilevel"/>
    <w:tmpl w:val="CBD4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C10A1"/>
    <w:multiLevelType w:val="hybridMultilevel"/>
    <w:tmpl w:val="3DB0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22835"/>
    <w:multiLevelType w:val="hybridMultilevel"/>
    <w:tmpl w:val="6714E9D8"/>
    <w:lvl w:ilvl="0" w:tplc="91E48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EB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8C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D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00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23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0E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AB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07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15"/>
  </w:num>
  <w:num w:numId="6">
    <w:abstractNumId w:val="1"/>
  </w:num>
  <w:num w:numId="7">
    <w:abstractNumId w:val="20"/>
  </w:num>
  <w:num w:numId="8">
    <w:abstractNumId w:val="6"/>
  </w:num>
  <w:num w:numId="9">
    <w:abstractNumId w:val="19"/>
  </w:num>
  <w:num w:numId="10">
    <w:abstractNumId w:val="18"/>
  </w:num>
  <w:num w:numId="11">
    <w:abstractNumId w:val="3"/>
  </w:num>
  <w:num w:numId="12">
    <w:abstractNumId w:val="4"/>
  </w:num>
  <w:num w:numId="13">
    <w:abstractNumId w:val="22"/>
  </w:num>
  <w:num w:numId="14">
    <w:abstractNumId w:val="17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9"/>
  </w:num>
  <w:num w:numId="20">
    <w:abstractNumId w:val="14"/>
  </w:num>
  <w:num w:numId="21">
    <w:abstractNumId w:val="2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2C"/>
    <w:rsid w:val="00026596"/>
    <w:rsid w:val="00055716"/>
    <w:rsid w:val="00060F34"/>
    <w:rsid w:val="0006467C"/>
    <w:rsid w:val="00074BC8"/>
    <w:rsid w:val="00086C07"/>
    <w:rsid w:val="0009718C"/>
    <w:rsid w:val="000C491F"/>
    <w:rsid w:val="000D34B2"/>
    <w:rsid w:val="000E5953"/>
    <w:rsid w:val="00135C6E"/>
    <w:rsid w:val="00182D6C"/>
    <w:rsid w:val="00185243"/>
    <w:rsid w:val="00197F8E"/>
    <w:rsid w:val="001B1AF9"/>
    <w:rsid w:val="001B54DB"/>
    <w:rsid w:val="001D3F32"/>
    <w:rsid w:val="00210F78"/>
    <w:rsid w:val="00260EE1"/>
    <w:rsid w:val="002737C9"/>
    <w:rsid w:val="00276D08"/>
    <w:rsid w:val="002B0965"/>
    <w:rsid w:val="00304C35"/>
    <w:rsid w:val="00321006"/>
    <w:rsid w:val="003277F2"/>
    <w:rsid w:val="00327FE8"/>
    <w:rsid w:val="003536F2"/>
    <w:rsid w:val="00357738"/>
    <w:rsid w:val="00357DF6"/>
    <w:rsid w:val="00392A46"/>
    <w:rsid w:val="003A0EC3"/>
    <w:rsid w:val="003B0114"/>
    <w:rsid w:val="003D08B2"/>
    <w:rsid w:val="003E2771"/>
    <w:rsid w:val="003F1566"/>
    <w:rsid w:val="003F7EAB"/>
    <w:rsid w:val="004023B5"/>
    <w:rsid w:val="00404DBD"/>
    <w:rsid w:val="004401A8"/>
    <w:rsid w:val="00475C8C"/>
    <w:rsid w:val="00491413"/>
    <w:rsid w:val="0049561E"/>
    <w:rsid w:val="004A30BE"/>
    <w:rsid w:val="004D022E"/>
    <w:rsid w:val="004D4F49"/>
    <w:rsid w:val="004D60C4"/>
    <w:rsid w:val="004D7C72"/>
    <w:rsid w:val="004E2BC6"/>
    <w:rsid w:val="004F32B1"/>
    <w:rsid w:val="00504A4D"/>
    <w:rsid w:val="0051446F"/>
    <w:rsid w:val="005267ED"/>
    <w:rsid w:val="00555B63"/>
    <w:rsid w:val="005A1C26"/>
    <w:rsid w:val="005B2692"/>
    <w:rsid w:val="00602434"/>
    <w:rsid w:val="00604843"/>
    <w:rsid w:val="00607C11"/>
    <w:rsid w:val="00613F56"/>
    <w:rsid w:val="00625FF0"/>
    <w:rsid w:val="006262A9"/>
    <w:rsid w:val="0063291C"/>
    <w:rsid w:val="00632B10"/>
    <w:rsid w:val="006531CB"/>
    <w:rsid w:val="00654FFB"/>
    <w:rsid w:val="00671C59"/>
    <w:rsid w:val="00676DB3"/>
    <w:rsid w:val="006830DD"/>
    <w:rsid w:val="00695243"/>
    <w:rsid w:val="006B09DB"/>
    <w:rsid w:val="006B79F7"/>
    <w:rsid w:val="00717512"/>
    <w:rsid w:val="00735E7A"/>
    <w:rsid w:val="007362EE"/>
    <w:rsid w:val="00760023"/>
    <w:rsid w:val="00782A37"/>
    <w:rsid w:val="0079198E"/>
    <w:rsid w:val="007D7C05"/>
    <w:rsid w:val="007E364B"/>
    <w:rsid w:val="007E46E4"/>
    <w:rsid w:val="00813B3E"/>
    <w:rsid w:val="0082767A"/>
    <w:rsid w:val="00860CD6"/>
    <w:rsid w:val="0086346B"/>
    <w:rsid w:val="00873353"/>
    <w:rsid w:val="008763C2"/>
    <w:rsid w:val="00882D73"/>
    <w:rsid w:val="008C2856"/>
    <w:rsid w:val="008E36CD"/>
    <w:rsid w:val="00914FDC"/>
    <w:rsid w:val="00915060"/>
    <w:rsid w:val="009313E5"/>
    <w:rsid w:val="00941CB0"/>
    <w:rsid w:val="0096792C"/>
    <w:rsid w:val="00967B57"/>
    <w:rsid w:val="00990225"/>
    <w:rsid w:val="00991460"/>
    <w:rsid w:val="009A14FC"/>
    <w:rsid w:val="009A58C9"/>
    <w:rsid w:val="009A6488"/>
    <w:rsid w:val="009B77E0"/>
    <w:rsid w:val="009E646D"/>
    <w:rsid w:val="00A02E37"/>
    <w:rsid w:val="00A0524B"/>
    <w:rsid w:val="00A121C9"/>
    <w:rsid w:val="00A12B20"/>
    <w:rsid w:val="00A200EE"/>
    <w:rsid w:val="00A23264"/>
    <w:rsid w:val="00AB3A99"/>
    <w:rsid w:val="00AF0359"/>
    <w:rsid w:val="00B0636A"/>
    <w:rsid w:val="00B614CB"/>
    <w:rsid w:val="00B97876"/>
    <w:rsid w:val="00BB1B1E"/>
    <w:rsid w:val="00BC0A24"/>
    <w:rsid w:val="00BD7437"/>
    <w:rsid w:val="00BE2718"/>
    <w:rsid w:val="00C0200A"/>
    <w:rsid w:val="00C05CD5"/>
    <w:rsid w:val="00C168C5"/>
    <w:rsid w:val="00C311D1"/>
    <w:rsid w:val="00C421E0"/>
    <w:rsid w:val="00C46EBD"/>
    <w:rsid w:val="00C62F86"/>
    <w:rsid w:val="00C63AB2"/>
    <w:rsid w:val="00C70179"/>
    <w:rsid w:val="00C87016"/>
    <w:rsid w:val="00C95D9B"/>
    <w:rsid w:val="00CA10FF"/>
    <w:rsid w:val="00CA14F2"/>
    <w:rsid w:val="00D272F1"/>
    <w:rsid w:val="00D6032C"/>
    <w:rsid w:val="00D731BF"/>
    <w:rsid w:val="00D77C9D"/>
    <w:rsid w:val="00DA0CBD"/>
    <w:rsid w:val="00DA2E64"/>
    <w:rsid w:val="00DA4E84"/>
    <w:rsid w:val="00DB5392"/>
    <w:rsid w:val="00DD172E"/>
    <w:rsid w:val="00DF3BDB"/>
    <w:rsid w:val="00E3702E"/>
    <w:rsid w:val="00E4080C"/>
    <w:rsid w:val="00E620DA"/>
    <w:rsid w:val="00E64321"/>
    <w:rsid w:val="00E665DD"/>
    <w:rsid w:val="00EA16FB"/>
    <w:rsid w:val="00EA7AAF"/>
    <w:rsid w:val="00EB7555"/>
    <w:rsid w:val="00ED5FE0"/>
    <w:rsid w:val="00EE26E2"/>
    <w:rsid w:val="00F2587F"/>
    <w:rsid w:val="00F27B0C"/>
    <w:rsid w:val="00F3158A"/>
    <w:rsid w:val="00F42ACE"/>
    <w:rsid w:val="00F5182A"/>
    <w:rsid w:val="00F54397"/>
    <w:rsid w:val="00F55683"/>
    <w:rsid w:val="00FC2FC5"/>
    <w:rsid w:val="00FF034C"/>
    <w:rsid w:val="00FF12B0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B7555"/>
    <w:pPr>
      <w:keepNext/>
      <w:keepLines/>
      <w:spacing w:before="360" w:after="120" w:line="259" w:lineRule="auto"/>
      <w:outlineLvl w:val="2"/>
    </w:pPr>
    <w:rPr>
      <w:rFonts w:ascii="Century" w:eastAsiaTheme="majorEastAsia" w:hAnsi="Century" w:cstheme="majorBidi"/>
      <w:b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5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 нумерованный цифры,Bullet List,FooterText,numbered"/>
    <w:basedOn w:val="a"/>
    <w:link w:val="a5"/>
    <w:uiPriority w:val="34"/>
    <w:qFormat/>
    <w:rsid w:val="00D603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1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6FB"/>
  </w:style>
  <w:style w:type="paragraph" w:styleId="a8">
    <w:name w:val="footer"/>
    <w:basedOn w:val="a"/>
    <w:link w:val="a9"/>
    <w:uiPriority w:val="99"/>
    <w:unhideWhenUsed/>
    <w:rsid w:val="00EA1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6FB"/>
  </w:style>
  <w:style w:type="character" w:styleId="aa">
    <w:name w:val="Placeholder Text"/>
    <w:basedOn w:val="a0"/>
    <w:uiPriority w:val="99"/>
    <w:semiHidden/>
    <w:rsid w:val="00E643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643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43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43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43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432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6432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4321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EB75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EB7555"/>
    <w:rPr>
      <w:rFonts w:ascii="Century" w:eastAsiaTheme="majorEastAsia" w:hAnsi="Century" w:cstheme="majorBidi"/>
      <w:b/>
      <w:lang w:val="en-US" w:eastAsia="en-US"/>
    </w:rPr>
  </w:style>
  <w:style w:type="character" w:customStyle="1" w:styleId="a5">
    <w:name w:val="Абзац списка Знак"/>
    <w:aliases w:val="Список нумерованный цифры Знак,Bullet List Знак,FooterText Знак,numbered Знак"/>
    <w:link w:val="a4"/>
    <w:uiPriority w:val="34"/>
    <w:locked/>
    <w:rsid w:val="00EB7555"/>
  </w:style>
  <w:style w:type="character" w:customStyle="1" w:styleId="40">
    <w:name w:val="Заголовок 4 Знак"/>
    <w:basedOn w:val="a0"/>
    <w:link w:val="4"/>
    <w:uiPriority w:val="9"/>
    <w:semiHidden/>
    <w:rsid w:val="00EB7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B7555"/>
    <w:pPr>
      <w:keepNext/>
      <w:keepLines/>
      <w:spacing w:before="360" w:after="120" w:line="259" w:lineRule="auto"/>
      <w:outlineLvl w:val="2"/>
    </w:pPr>
    <w:rPr>
      <w:rFonts w:ascii="Century" w:eastAsiaTheme="majorEastAsia" w:hAnsi="Century" w:cstheme="majorBidi"/>
      <w:b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5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 нумерованный цифры,Bullet List,FooterText,numbered"/>
    <w:basedOn w:val="a"/>
    <w:link w:val="a5"/>
    <w:uiPriority w:val="34"/>
    <w:qFormat/>
    <w:rsid w:val="00D603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1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6FB"/>
  </w:style>
  <w:style w:type="paragraph" w:styleId="a8">
    <w:name w:val="footer"/>
    <w:basedOn w:val="a"/>
    <w:link w:val="a9"/>
    <w:uiPriority w:val="99"/>
    <w:unhideWhenUsed/>
    <w:rsid w:val="00EA1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6FB"/>
  </w:style>
  <w:style w:type="character" w:styleId="aa">
    <w:name w:val="Placeholder Text"/>
    <w:basedOn w:val="a0"/>
    <w:uiPriority w:val="99"/>
    <w:semiHidden/>
    <w:rsid w:val="00E643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643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43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43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43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432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6432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4321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EB75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EB7555"/>
    <w:rPr>
      <w:rFonts w:ascii="Century" w:eastAsiaTheme="majorEastAsia" w:hAnsi="Century" w:cstheme="majorBidi"/>
      <w:b/>
      <w:lang w:val="en-US" w:eastAsia="en-US"/>
    </w:rPr>
  </w:style>
  <w:style w:type="character" w:customStyle="1" w:styleId="a5">
    <w:name w:val="Абзац списка Знак"/>
    <w:aliases w:val="Список нумерованный цифры Знак,Bullet List Знак,FooterText Знак,numbered Знак"/>
    <w:link w:val="a4"/>
    <w:uiPriority w:val="34"/>
    <w:locked/>
    <w:rsid w:val="00EB7555"/>
  </w:style>
  <w:style w:type="character" w:customStyle="1" w:styleId="40">
    <w:name w:val="Заголовок 4 Знак"/>
    <w:basedOn w:val="a0"/>
    <w:link w:val="4"/>
    <w:uiPriority w:val="9"/>
    <w:semiHidden/>
    <w:rsid w:val="00EB7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4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6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396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31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56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77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8CFE-32E3-47CB-9085-72535F3CA4FA}"/>
      </w:docPartPr>
      <w:docPartBody>
        <w:p w:rsidR="00287D30" w:rsidRDefault="00DC343D">
          <w:r w:rsidRPr="00F94F5E">
            <w:rPr>
              <w:rStyle w:val="a3"/>
            </w:rPr>
            <w:t>Click here to enter text.</w:t>
          </w:r>
        </w:p>
      </w:docPartBody>
    </w:docPart>
    <w:docPart>
      <w:docPartPr>
        <w:name w:val="F496DD6A39604147B229CF12CEEB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60D7-001A-4844-AC92-D8A55EFE0391}"/>
      </w:docPartPr>
      <w:docPartBody>
        <w:p w:rsidR="00287D30" w:rsidRDefault="00DC343D" w:rsidP="00DC343D">
          <w:pPr>
            <w:pStyle w:val="F496DD6A39604147B229CF12CEEBFC03"/>
          </w:pPr>
          <w:r w:rsidRPr="00F94F5E">
            <w:rPr>
              <w:rStyle w:val="a3"/>
            </w:rPr>
            <w:t>Click here to enter text.</w:t>
          </w:r>
        </w:p>
      </w:docPartBody>
    </w:docPart>
    <w:docPart>
      <w:docPartPr>
        <w:name w:val="F774510A7D534FBBA403D230DC94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F03B-B107-4EA5-9643-CC3651FAD86B}"/>
      </w:docPartPr>
      <w:docPartBody>
        <w:p w:rsidR="00287D30" w:rsidRDefault="00DC343D" w:rsidP="00DC343D">
          <w:pPr>
            <w:pStyle w:val="F774510A7D534FBBA403D230DC942F5E"/>
          </w:pPr>
          <w:r w:rsidRPr="00F94F5E">
            <w:rPr>
              <w:rStyle w:val="a3"/>
            </w:rPr>
            <w:t>Click here to enter text.</w:t>
          </w:r>
        </w:p>
      </w:docPartBody>
    </w:docPart>
    <w:docPart>
      <w:docPartPr>
        <w:name w:val="F67DE553E584437088ABC55DCC914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8A61A-C308-4748-8FEC-8F209D838071}"/>
      </w:docPartPr>
      <w:docPartBody>
        <w:p w:rsidR="00C61709" w:rsidRDefault="004C11D5" w:rsidP="004C11D5">
          <w:pPr>
            <w:pStyle w:val="F67DE553E584437088ABC55DCC914F8F"/>
          </w:pPr>
          <w:r w:rsidRPr="00E64321">
            <w:rPr>
              <w:rFonts w:ascii="Times New Roman" w:hAnsi="Times New Roman"/>
              <w:bCs/>
              <w:i/>
              <w:iCs/>
            </w:rPr>
            <w:t>название подразделения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C343D"/>
    <w:rsid w:val="000E1C83"/>
    <w:rsid w:val="00287D30"/>
    <w:rsid w:val="002C0768"/>
    <w:rsid w:val="00311D4A"/>
    <w:rsid w:val="0032797A"/>
    <w:rsid w:val="0045274B"/>
    <w:rsid w:val="004C11D5"/>
    <w:rsid w:val="005835D4"/>
    <w:rsid w:val="006A1EEA"/>
    <w:rsid w:val="009E326D"/>
    <w:rsid w:val="00B41B38"/>
    <w:rsid w:val="00C14020"/>
    <w:rsid w:val="00C61709"/>
    <w:rsid w:val="00D80EA5"/>
    <w:rsid w:val="00DC343D"/>
    <w:rsid w:val="00F13E75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43D"/>
    <w:rPr>
      <w:color w:val="808080"/>
    </w:rPr>
  </w:style>
  <w:style w:type="paragraph" w:customStyle="1" w:styleId="E3D47B0B506446D398135400B0A1C0B5">
    <w:name w:val="E3D47B0B506446D398135400B0A1C0B5"/>
    <w:rsid w:val="00DC343D"/>
    <w:pPr>
      <w:spacing w:after="0" w:line="240" w:lineRule="auto"/>
    </w:pPr>
    <w:rPr>
      <w:sz w:val="24"/>
      <w:szCs w:val="24"/>
      <w:lang w:eastAsia="ru-RU"/>
    </w:rPr>
  </w:style>
  <w:style w:type="paragraph" w:customStyle="1" w:styleId="E3D47B0B506446D398135400B0A1C0B51">
    <w:name w:val="E3D47B0B506446D398135400B0A1C0B51"/>
    <w:rsid w:val="00DC343D"/>
    <w:pPr>
      <w:spacing w:after="0" w:line="240" w:lineRule="auto"/>
    </w:pPr>
    <w:rPr>
      <w:sz w:val="24"/>
      <w:szCs w:val="24"/>
      <w:lang w:eastAsia="ru-RU"/>
    </w:rPr>
  </w:style>
  <w:style w:type="paragraph" w:customStyle="1" w:styleId="E3D47B0B506446D398135400B0A1C0B52">
    <w:name w:val="E3D47B0B506446D398135400B0A1C0B52"/>
    <w:rsid w:val="00DC343D"/>
    <w:pPr>
      <w:spacing w:after="0" w:line="240" w:lineRule="auto"/>
    </w:pPr>
    <w:rPr>
      <w:sz w:val="24"/>
      <w:szCs w:val="24"/>
      <w:lang w:eastAsia="ru-RU"/>
    </w:rPr>
  </w:style>
  <w:style w:type="paragraph" w:customStyle="1" w:styleId="E3D47B0B506446D398135400B0A1C0B53">
    <w:name w:val="E3D47B0B506446D398135400B0A1C0B53"/>
    <w:rsid w:val="00DC343D"/>
    <w:pPr>
      <w:spacing w:after="0" w:line="240" w:lineRule="auto"/>
    </w:pPr>
    <w:rPr>
      <w:sz w:val="24"/>
      <w:szCs w:val="24"/>
      <w:lang w:eastAsia="ru-RU"/>
    </w:rPr>
  </w:style>
  <w:style w:type="paragraph" w:customStyle="1" w:styleId="F496DD6A39604147B229CF12CEEBFC03">
    <w:name w:val="F496DD6A39604147B229CF12CEEBFC03"/>
    <w:rsid w:val="00DC343D"/>
  </w:style>
  <w:style w:type="paragraph" w:customStyle="1" w:styleId="F774510A7D534FBBA403D230DC942F5E">
    <w:name w:val="F774510A7D534FBBA403D230DC942F5E"/>
    <w:rsid w:val="00DC343D"/>
  </w:style>
  <w:style w:type="paragraph" w:customStyle="1" w:styleId="F67DE553E584437088ABC55DCC914F8F">
    <w:name w:val="F67DE553E584437088ABC55DCC914F8F"/>
    <w:rsid w:val="004C11D5"/>
    <w:pPr>
      <w:spacing w:after="200" w:line="276" w:lineRule="auto"/>
    </w:pPr>
    <w:rPr>
      <w:lang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6998-B07E-4662-9723-6F2A2103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Федюнина</dc:creator>
  <cp:lastModifiedBy>Филипп Казин </cp:lastModifiedBy>
  <cp:revision>2</cp:revision>
  <cp:lastPrinted>2019-04-15T08:02:00Z</cp:lastPrinted>
  <dcterms:created xsi:type="dcterms:W3CDTF">2019-04-15T17:00:00Z</dcterms:created>
  <dcterms:modified xsi:type="dcterms:W3CDTF">2019-04-15T17:00:00Z</dcterms:modified>
</cp:coreProperties>
</file>