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Pr="00496D0B" w:rsidRDefault="002C1A1A" w:rsidP="00C42A27">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sz w:val="24"/>
          <w:szCs w:val="24"/>
          <w:lang w:val="en-US"/>
        </w:rPr>
        <w:t>Course Syllabus</w:t>
      </w:r>
    </w:p>
    <w:p w:rsidR="00C42A27" w:rsidRPr="00496D0B"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184DA2"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6753"/>
            </w:tblGrid>
            <w:tr w:rsidR="001763FA" w:rsidRPr="00184DA2" w:rsidTr="001763FA">
              <w:trPr>
                <w:trHeight w:val="107"/>
              </w:trPr>
              <w:tc>
                <w:tcPr>
                  <w:tcW w:w="6753" w:type="dxa"/>
                </w:tcPr>
                <w:p w:rsidR="001763FA" w:rsidRPr="00496D0B" w:rsidRDefault="001763FA">
                  <w:pPr>
                    <w:pStyle w:val="Default"/>
                    <w:rPr>
                      <w:sz w:val="23"/>
                      <w:szCs w:val="23"/>
                      <w:lang w:val="en-US"/>
                    </w:rPr>
                  </w:pPr>
                  <w:r w:rsidRPr="00496D0B">
                    <w:rPr>
                      <w:lang w:val="en-US"/>
                    </w:rPr>
                    <w:t xml:space="preserve"> </w:t>
                  </w:r>
                  <w:r w:rsidRPr="00496D0B">
                    <w:rPr>
                      <w:b/>
                      <w:bCs/>
                      <w:sz w:val="23"/>
                      <w:szCs w:val="23"/>
                      <w:lang w:val="en-US"/>
                    </w:rPr>
                    <w:t xml:space="preserve">Digital Anthropology (offered in English) </w:t>
                  </w:r>
                </w:p>
              </w:tc>
            </w:tr>
          </w:tbl>
          <w:p w:rsidR="00C42A27" w:rsidRPr="00496D0B" w:rsidRDefault="00C42A27">
            <w:pPr>
              <w:spacing w:after="0" w:line="240" w:lineRule="auto"/>
              <w:rPr>
                <w:rFonts w:ascii="Times New Roman" w:eastAsiaTheme="minorHAnsi" w:hAnsi="Times New Roman"/>
                <w:b/>
                <w:sz w:val="24"/>
                <w:szCs w:val="24"/>
                <w:lang w:val="en-US"/>
              </w:rPr>
            </w:pPr>
          </w:p>
        </w:tc>
      </w:tr>
      <w:tr w:rsidR="00C42A27" w:rsidRPr="00184DA2"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5619"/>
            </w:tblGrid>
            <w:tr w:rsidR="001763FA" w:rsidRPr="00184DA2" w:rsidTr="001763FA">
              <w:trPr>
                <w:trHeight w:val="109"/>
              </w:trPr>
              <w:tc>
                <w:tcPr>
                  <w:tcW w:w="5619" w:type="dxa"/>
                </w:tcPr>
                <w:p w:rsidR="001763FA" w:rsidRPr="00496D0B" w:rsidRDefault="001763FA">
                  <w:pPr>
                    <w:pStyle w:val="Default"/>
                    <w:rPr>
                      <w:sz w:val="23"/>
                      <w:szCs w:val="23"/>
                      <w:lang w:val="en-US"/>
                    </w:rPr>
                  </w:pPr>
                  <w:r w:rsidRPr="00496D0B">
                    <w:rPr>
                      <w:lang w:val="en-US"/>
                    </w:rPr>
                    <w:t xml:space="preserve"> </w:t>
                  </w:r>
                  <w:r w:rsidRPr="00496D0B">
                    <w:rPr>
                      <w:sz w:val="23"/>
                      <w:szCs w:val="23"/>
                      <w:lang w:val="en-US"/>
                    </w:rPr>
                    <w:t xml:space="preserve">BA “Sociology and Social Informatics” </w:t>
                  </w: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496D0B"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rsidP="006E2F0C">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1763FA" w:rsidRPr="00496D0B" w:rsidTr="001763FA">
              <w:trPr>
                <w:trHeight w:val="109"/>
              </w:trPr>
              <w:tc>
                <w:tcPr>
                  <w:tcW w:w="2076" w:type="dxa"/>
                </w:tcPr>
                <w:p w:rsidR="001763FA" w:rsidRPr="00496D0B" w:rsidRDefault="001763FA">
                  <w:pPr>
                    <w:pStyle w:val="Default"/>
                    <w:rPr>
                      <w:sz w:val="23"/>
                      <w:szCs w:val="23"/>
                    </w:rPr>
                  </w:pPr>
                  <w:r w:rsidRPr="00496D0B">
                    <w:t xml:space="preserve"> </w:t>
                  </w:r>
                  <w:r w:rsidRPr="00496D0B">
                    <w:rPr>
                      <w:sz w:val="23"/>
                      <w:szCs w:val="23"/>
                    </w:rPr>
                    <w:t xml:space="preserve">Elective </w:t>
                  </w: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184DA2"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tbl>
            <w:tblPr>
              <w:tblW w:w="7132" w:type="dxa"/>
              <w:tblBorders>
                <w:top w:val="nil"/>
                <w:left w:val="nil"/>
                <w:bottom w:val="nil"/>
                <w:right w:val="nil"/>
              </w:tblBorders>
              <w:tblLayout w:type="fixed"/>
              <w:tblLook w:val="0000" w:firstRow="0" w:lastRow="0" w:firstColumn="0" w:lastColumn="0" w:noHBand="0" w:noVBand="0"/>
            </w:tblPr>
            <w:tblGrid>
              <w:gridCol w:w="7132"/>
            </w:tblGrid>
            <w:tr w:rsidR="001763FA" w:rsidRPr="00184DA2" w:rsidTr="001763FA">
              <w:trPr>
                <w:trHeight w:val="391"/>
              </w:trPr>
              <w:tc>
                <w:tcPr>
                  <w:tcW w:w="7132" w:type="dxa"/>
                </w:tcPr>
                <w:p w:rsidR="001763FA" w:rsidRPr="00496D0B" w:rsidRDefault="001763FA" w:rsidP="00197E52">
                  <w:pPr>
                    <w:pStyle w:val="Default"/>
                    <w:rPr>
                      <w:sz w:val="23"/>
                      <w:szCs w:val="23"/>
                      <w:lang w:val="en-US"/>
                    </w:rPr>
                  </w:pPr>
                  <w:r w:rsidRPr="00496D0B">
                    <w:rPr>
                      <w:lang w:val="en-US"/>
                    </w:rPr>
                    <w:t xml:space="preserve"> </w:t>
                  </w:r>
                  <w:r w:rsidRPr="00496D0B">
                    <w:rPr>
                      <w:sz w:val="23"/>
                      <w:szCs w:val="23"/>
                      <w:lang w:val="en-US"/>
                    </w:rPr>
                    <w:t>Sociological Theory, Information Systems,</w:t>
                  </w:r>
                  <w:r w:rsidR="00197E52" w:rsidRPr="00496D0B">
                    <w:rPr>
                      <w:sz w:val="23"/>
                      <w:szCs w:val="23"/>
                      <w:lang w:val="en-US"/>
                    </w:rPr>
                    <w:t xml:space="preserve"> </w:t>
                  </w:r>
                  <w:r w:rsidRPr="00496D0B">
                    <w:rPr>
                      <w:sz w:val="23"/>
                      <w:szCs w:val="23"/>
                      <w:lang w:val="en-US"/>
                    </w:rPr>
                    <w:t xml:space="preserve">Methodology and Methods for Sociological Research, Theory of Argumentation and Academic Writing </w:t>
                  </w: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496D0B"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ECTS</w:t>
            </w:r>
            <w:r w:rsidR="00D85442" w:rsidRPr="00496D0B">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RPr="00496D0B"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Total</w:t>
            </w:r>
          </w:p>
        </w:tc>
      </w:tr>
      <w:tr w:rsidR="00C42A27" w:rsidRPr="00496D0B"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Pr="00496D0B"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44</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9E2DAD" w:rsidRDefault="009E2DAD" w:rsidP="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146</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184DA2"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7132" w:type="dxa"/>
              <w:tblBorders>
                <w:top w:val="nil"/>
                <w:left w:val="nil"/>
                <w:bottom w:val="nil"/>
                <w:right w:val="nil"/>
              </w:tblBorders>
              <w:tblLayout w:type="fixed"/>
              <w:tblLook w:val="0000" w:firstRow="0" w:lastRow="0" w:firstColumn="0" w:lastColumn="0" w:noHBand="0" w:noVBand="0"/>
            </w:tblPr>
            <w:tblGrid>
              <w:gridCol w:w="7132"/>
            </w:tblGrid>
            <w:tr w:rsidR="001763FA" w:rsidRPr="00184DA2" w:rsidTr="001763FA">
              <w:trPr>
                <w:trHeight w:val="1627"/>
              </w:trPr>
              <w:tc>
                <w:tcPr>
                  <w:tcW w:w="7132" w:type="dxa"/>
                </w:tcPr>
                <w:p w:rsidR="001763FA" w:rsidRPr="00496D0B" w:rsidRDefault="001763FA">
                  <w:pPr>
                    <w:pStyle w:val="Default"/>
                    <w:rPr>
                      <w:sz w:val="23"/>
                      <w:szCs w:val="23"/>
                      <w:lang w:val="en-US"/>
                    </w:rPr>
                  </w:pPr>
                  <w:r w:rsidRPr="00496D0B">
                    <w:rPr>
                      <w:lang w:val="en-US"/>
                    </w:rPr>
                    <w:t xml:space="preserve"> </w:t>
                  </w:r>
                  <w:r w:rsidRPr="00496D0B">
                    <w:rPr>
                      <w:sz w:val="23"/>
                      <w:szCs w:val="23"/>
                      <w:lang w:val="en-US"/>
                    </w:rPr>
                    <w:t>Digital anthropology is a discipline focused on anthropological study of human (social) behavior in the digital era. The course focuses on exploration of how various social practices and settings are getting configured and implemented through and within various digital environments of today. We will focus on bigger clusters of social meanings like time and space, technologies, economics and power, Self, body, gender, etc., as well as on up to date discussions of the role of digital technologies in organizing anthropological research, data storage and analysis and representation of results.</w:t>
                  </w:r>
                </w:p>
                <w:p w:rsidR="001763FA" w:rsidRPr="00496D0B" w:rsidRDefault="001763FA">
                  <w:pPr>
                    <w:pStyle w:val="Default"/>
                    <w:rPr>
                      <w:sz w:val="23"/>
                      <w:szCs w:val="23"/>
                      <w:lang w:val="en-US"/>
                    </w:rPr>
                  </w:pPr>
                  <w:r w:rsidRPr="00496D0B">
                    <w:rPr>
                      <w:sz w:val="23"/>
                      <w:szCs w:val="23"/>
                      <w:lang w:val="en-US"/>
                    </w:rPr>
                    <w:t xml:space="preserve">The course will answer need of 1) those students whose thesis is related to exploration of any practices and experiences that are mediated and enabled by technologies of today, and 2) for those who consider any of job tracks connected with online representation of people, goods or companies. </w:t>
                  </w:r>
                </w:p>
              </w:tc>
            </w:tr>
          </w:tbl>
          <w:p w:rsidR="00C42A27" w:rsidRPr="00496D0B" w:rsidRDefault="00C42A27">
            <w:pPr>
              <w:spacing w:after="0"/>
              <w:jc w:val="both"/>
              <w:rPr>
                <w:rFonts w:ascii="Times New Roman" w:eastAsiaTheme="minorHAnsi" w:hAnsi="Times New Roman"/>
                <w:sz w:val="24"/>
                <w:szCs w:val="24"/>
                <w:lang w:val="en-US"/>
              </w:rPr>
            </w:pPr>
          </w:p>
        </w:tc>
      </w:tr>
      <w:tr w:rsidR="00C42A27" w:rsidRPr="00184DA2"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Intended Learning Outcomes</w:t>
            </w:r>
            <w:r w:rsidR="00B15888" w:rsidRPr="00496D0B">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6723"/>
            </w:tblGrid>
            <w:tr w:rsidR="001763FA" w:rsidRPr="00184DA2">
              <w:trPr>
                <w:trHeight w:val="247"/>
              </w:trPr>
              <w:tc>
                <w:tcPr>
                  <w:tcW w:w="6723" w:type="dxa"/>
                </w:tcPr>
                <w:p w:rsidR="001763FA" w:rsidRPr="00496D0B" w:rsidRDefault="001763FA" w:rsidP="001763FA">
                  <w:pPr>
                    <w:pStyle w:val="Default"/>
                    <w:rPr>
                      <w:sz w:val="23"/>
                      <w:szCs w:val="23"/>
                      <w:lang w:val="en-US"/>
                    </w:rPr>
                  </w:pPr>
                  <w:r w:rsidRPr="00496D0B">
                    <w:rPr>
                      <w:sz w:val="23"/>
                      <w:szCs w:val="23"/>
                      <w:lang w:val="en-US"/>
                    </w:rPr>
                    <w:t>Navigating in anthropological approaches to online social life</w:t>
                  </w:r>
                </w:p>
                <w:p w:rsidR="001763FA" w:rsidRPr="00496D0B" w:rsidRDefault="001763FA" w:rsidP="001763FA">
                  <w:pPr>
                    <w:pStyle w:val="Default"/>
                    <w:rPr>
                      <w:sz w:val="23"/>
                      <w:szCs w:val="23"/>
                      <w:lang w:val="en-US"/>
                    </w:rPr>
                  </w:pPr>
                  <w:r w:rsidRPr="00496D0B">
                    <w:rPr>
                      <w:sz w:val="23"/>
                      <w:szCs w:val="23"/>
                      <w:lang w:val="en-US"/>
                    </w:rPr>
                    <w:t>Understanding specificity of ethnographical methods in digital world</w:t>
                  </w:r>
                </w:p>
                <w:tbl>
                  <w:tblPr>
                    <w:tblW w:w="6767" w:type="dxa"/>
                    <w:tblBorders>
                      <w:top w:val="nil"/>
                      <w:left w:val="nil"/>
                      <w:bottom w:val="nil"/>
                      <w:right w:val="nil"/>
                    </w:tblBorders>
                    <w:tblLayout w:type="fixed"/>
                    <w:tblLook w:val="0000" w:firstRow="0" w:lastRow="0" w:firstColumn="0" w:lastColumn="0" w:noHBand="0" w:noVBand="0"/>
                  </w:tblPr>
                  <w:tblGrid>
                    <w:gridCol w:w="6767"/>
                  </w:tblGrid>
                  <w:tr w:rsidR="001763FA" w:rsidRPr="00184DA2" w:rsidTr="001763FA">
                    <w:trPr>
                      <w:trHeight w:val="247"/>
                    </w:trPr>
                    <w:tc>
                      <w:tcPr>
                        <w:tcW w:w="6767" w:type="dxa"/>
                      </w:tcPr>
                      <w:p w:rsidR="001763FA" w:rsidRPr="00496D0B" w:rsidRDefault="001763FA">
                        <w:pPr>
                          <w:pStyle w:val="Default"/>
                          <w:rPr>
                            <w:sz w:val="23"/>
                            <w:szCs w:val="23"/>
                            <w:lang w:val="en-US"/>
                          </w:rPr>
                        </w:pPr>
                        <w:r w:rsidRPr="00496D0B">
                          <w:rPr>
                            <w:sz w:val="23"/>
                            <w:szCs w:val="23"/>
                            <w:lang w:val="en-US"/>
                          </w:rPr>
                          <w:t xml:space="preserve">Be able to plan, perform and report on digital ethnographic research in academic and professional settings. </w:t>
                        </w:r>
                      </w:p>
                    </w:tc>
                  </w:tr>
                </w:tbl>
                <w:p w:rsidR="001763FA" w:rsidRPr="00496D0B" w:rsidRDefault="001763FA" w:rsidP="001763FA">
                  <w:pPr>
                    <w:pStyle w:val="Default"/>
                    <w:rPr>
                      <w:sz w:val="23"/>
                      <w:szCs w:val="23"/>
                      <w:lang w:val="en-US"/>
                    </w:rPr>
                  </w:pPr>
                </w:p>
              </w:tc>
            </w:tr>
          </w:tbl>
          <w:p w:rsidR="00C42A27" w:rsidRPr="00496D0B" w:rsidRDefault="00C42A27">
            <w:pPr>
              <w:spacing w:after="0" w:line="240" w:lineRule="auto"/>
              <w:rPr>
                <w:rFonts w:ascii="Times New Roman" w:eastAsiaTheme="minorHAnsi" w:hAnsi="Times New Roman"/>
                <w:sz w:val="24"/>
                <w:szCs w:val="24"/>
                <w:lang w:val="en-US"/>
              </w:rPr>
            </w:pPr>
          </w:p>
        </w:tc>
      </w:tr>
      <w:tr w:rsidR="00C42A27" w:rsidRPr="00184DA2"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C42A2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002"/>
            </w:tblGrid>
            <w:tr w:rsidR="001763FA" w:rsidRPr="00184DA2">
              <w:trPr>
                <w:trHeight w:val="247"/>
              </w:trPr>
              <w:tc>
                <w:tcPr>
                  <w:tcW w:w="7002" w:type="dxa"/>
                </w:tcPr>
                <w:p w:rsidR="001763FA" w:rsidRPr="00496D0B" w:rsidRDefault="001763FA" w:rsidP="00B24A7C">
                  <w:pPr>
                    <w:pStyle w:val="Default"/>
                    <w:rPr>
                      <w:sz w:val="23"/>
                      <w:szCs w:val="23"/>
                      <w:lang w:val="en-US"/>
                    </w:rPr>
                  </w:pPr>
                  <w:r w:rsidRPr="00496D0B">
                    <w:rPr>
                      <w:sz w:val="23"/>
                      <w:szCs w:val="23"/>
                      <w:lang w:val="en-US"/>
                    </w:rPr>
                    <w:t xml:space="preserve">Teaching and learning methods include lectures, </w:t>
                  </w:r>
                  <w:r w:rsidR="00975124" w:rsidRPr="00496D0B">
                    <w:rPr>
                      <w:sz w:val="23"/>
                      <w:szCs w:val="23"/>
                      <w:lang w:val="en-US"/>
                    </w:rPr>
                    <w:t xml:space="preserve">tutorials, </w:t>
                  </w:r>
                  <w:r w:rsidRPr="00496D0B">
                    <w:rPr>
                      <w:sz w:val="23"/>
                      <w:szCs w:val="23"/>
                      <w:lang w:val="en-US"/>
                    </w:rPr>
                    <w:t xml:space="preserve">seminars, case studies, group work, home assignments (writing analytical essays, assigning metadata, case studies). The </w:t>
                  </w:r>
                  <w:r w:rsidR="00B24A7C" w:rsidRPr="00496D0B">
                    <w:rPr>
                      <w:sz w:val="23"/>
                      <w:szCs w:val="23"/>
                      <w:lang w:val="en-US"/>
                    </w:rPr>
                    <w:t xml:space="preserve">final </w:t>
                  </w:r>
                  <w:r w:rsidRPr="00496D0B">
                    <w:rPr>
                      <w:sz w:val="23"/>
                      <w:szCs w:val="23"/>
                      <w:lang w:val="en-US"/>
                    </w:rPr>
                    <w:t>essay</w:t>
                  </w:r>
                  <w:r w:rsidR="00B24A7C" w:rsidRPr="00496D0B">
                    <w:rPr>
                      <w:sz w:val="23"/>
                      <w:szCs w:val="23"/>
                      <w:lang w:val="en-US"/>
                    </w:rPr>
                    <w:t xml:space="preserve"> should be</w:t>
                  </w:r>
                  <w:r w:rsidRPr="00496D0B">
                    <w:rPr>
                      <w:sz w:val="23"/>
                      <w:szCs w:val="23"/>
                      <w:lang w:val="en-US"/>
                    </w:rPr>
                    <w:t xml:space="preserve"> concluding on other smaller assignments implemented during the course.</w:t>
                  </w:r>
                </w:p>
              </w:tc>
            </w:tr>
          </w:tbl>
          <w:p w:rsidR="00C42A27" w:rsidRPr="00496D0B" w:rsidRDefault="00C42A27">
            <w:pPr>
              <w:spacing w:after="0" w:line="240" w:lineRule="auto"/>
              <w:rPr>
                <w:rFonts w:ascii="Times New Roman" w:eastAsiaTheme="minorHAnsi" w:hAnsi="Times New Roman"/>
                <w:sz w:val="24"/>
                <w:szCs w:val="24"/>
                <w:lang w:val="en-US"/>
              </w:rPr>
            </w:pPr>
          </w:p>
        </w:tc>
      </w:tr>
      <w:tr w:rsidR="006E2F0C" w:rsidRPr="00184DA2" w:rsidTr="00261DD0">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Pr="00496D0B" w:rsidRDefault="006E2F0C">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Content and Structure of the Course</w:t>
            </w:r>
          </w:p>
        </w:tc>
      </w:tr>
      <w:tr w:rsidR="006E2F0C" w:rsidRPr="00496D0B" w:rsidTr="00C47752">
        <w:trPr>
          <w:trHeight w:val="45"/>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b/>
                <w:sz w:val="24"/>
                <w:szCs w:val="24"/>
                <w:lang w:val="en-US"/>
              </w:rPr>
            </w:pPr>
            <w:r w:rsidRPr="00496D0B">
              <w:rPr>
                <w:rFonts w:ascii="Times New Roman" w:hAnsi="Times New Roman"/>
                <w:b/>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496D0B" w:rsidRDefault="006E2F0C" w:rsidP="003D390B">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496D0B" w:rsidRDefault="006E2F0C" w:rsidP="003D390B">
            <w:pPr>
              <w:jc w:val="center"/>
              <w:rPr>
                <w:rFonts w:ascii="Times New Roman" w:eastAsiaTheme="minorHAnsi" w:hAnsi="Times New Roman"/>
                <w:b/>
                <w:lang w:val="en-US"/>
              </w:rPr>
            </w:pPr>
            <w:r w:rsidRPr="00496D0B">
              <w:rPr>
                <w:rFonts w:ascii="Times New Roman" w:eastAsiaTheme="minorHAnsi" w:hAnsi="Times New Roman"/>
                <w:b/>
                <w:lang w:val="en-US"/>
              </w:rPr>
              <w:t>Total</w:t>
            </w:r>
          </w:p>
          <w:p w:rsidR="006E2F0C" w:rsidRPr="00496D0B"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6E2F0C" w:rsidP="003D390B">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496D0B" w:rsidRDefault="006E2F0C" w:rsidP="003D390B">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lang w:val="en-US"/>
              </w:rPr>
              <w:t>Self-directed Study</w:t>
            </w:r>
          </w:p>
        </w:tc>
      </w:tr>
      <w:tr w:rsidR="006E2F0C" w:rsidRPr="00496D0B" w:rsidTr="00C47752">
        <w:trPr>
          <w:trHeight w:val="45"/>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Pr="00496D0B"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496D0B"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6E2F0C">
            <w:pPr>
              <w:spacing w:after="0" w:line="240" w:lineRule="auto"/>
              <w:rPr>
                <w:rFonts w:ascii="Times New Roman" w:eastAsiaTheme="minorHAnsi" w:hAnsi="Times New Roman"/>
                <w:b/>
                <w:sz w:val="24"/>
                <w:szCs w:val="24"/>
                <w:lang w:val="en-US"/>
              </w:rPr>
            </w:pPr>
            <w:r w:rsidRPr="00496D0B">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496D0B" w:rsidRDefault="006E2F0C">
            <w:pPr>
              <w:spacing w:after="0" w:line="240" w:lineRule="auto"/>
              <w:rPr>
                <w:rFonts w:ascii="Times New Roman" w:eastAsiaTheme="minorHAnsi" w:hAnsi="Times New Roman"/>
                <w:b/>
                <w:sz w:val="24"/>
                <w:szCs w:val="24"/>
                <w:lang w:val="en-US"/>
              </w:rPr>
            </w:pPr>
            <w:r w:rsidRPr="00496D0B">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Pr="00496D0B" w:rsidRDefault="006E2F0C">
            <w:pPr>
              <w:spacing w:after="0" w:line="240" w:lineRule="auto"/>
              <w:rPr>
                <w:rFonts w:ascii="Times New Roman" w:eastAsiaTheme="minorHAnsi" w:hAnsi="Times New Roman"/>
                <w:sz w:val="24"/>
                <w:szCs w:val="24"/>
                <w:lang w:val="en-US"/>
              </w:rPr>
            </w:pPr>
          </w:p>
        </w:tc>
      </w:tr>
      <w:tr w:rsidR="006E2F0C" w:rsidRPr="00496D0B"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Anthropological research and digital technologies </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rsidP="00897C1C">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1</w:t>
            </w:r>
            <w:r w:rsidR="00897C1C">
              <w:rPr>
                <w:rFonts w:ascii="Times New Roman" w:eastAsiaTheme="minorHAnsi" w:hAnsi="Times New Roman"/>
                <w:sz w:val="24"/>
                <w:szCs w:val="24"/>
              </w:rPr>
              <w:t>1</w:t>
            </w:r>
            <w:r w:rsidRPr="00496D0B">
              <w:rPr>
                <w:rFonts w:ascii="Times New Roman" w:eastAsiaTheme="minorHAnsi" w:hAnsi="Times New Roman"/>
                <w:sz w:val="24"/>
                <w:szCs w:val="24"/>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897C1C"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90</w:t>
            </w:r>
          </w:p>
        </w:tc>
      </w:tr>
      <w:tr w:rsidR="006E2F0C" w:rsidRPr="00496D0B" w:rsidTr="00C47752">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496D0B" w:rsidRDefault="006E2F0C">
            <w:pPr>
              <w:spacing w:after="0" w:line="240" w:lineRule="auto"/>
              <w:rPr>
                <w:rFonts w:ascii="Times New Roman" w:eastAsiaTheme="minorHAnsi" w:hAnsi="Times New Roman"/>
                <w:sz w:val="24"/>
                <w:szCs w:val="24"/>
                <w:lang w:val="en-US"/>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496D0B" w:rsidRDefault="00975124">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Ethnography of digital worlds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897C1C"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56</w:t>
            </w:r>
          </w:p>
        </w:tc>
      </w:tr>
      <w:tr w:rsidR="006E2F0C" w:rsidRPr="00496D0B" w:rsidTr="00B1674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496D0B" w:rsidRDefault="00EB63A7" w:rsidP="00EB63A7">
            <w:pPr>
              <w:spacing w:after="0" w:line="240" w:lineRule="auto"/>
              <w:rPr>
                <w:rFonts w:ascii="Times New Roman" w:eastAsiaTheme="minorHAnsi" w:hAnsi="Times New Roman"/>
                <w:b/>
                <w:sz w:val="24"/>
                <w:szCs w:val="24"/>
                <w:lang w:val="en-US"/>
              </w:rPr>
            </w:pPr>
            <w:r w:rsidRPr="00496D0B">
              <w:rPr>
                <w:rFonts w:ascii="Times New Roman" w:eastAsiaTheme="minorHAnsi" w:hAnsi="Times New Roman"/>
                <w:b/>
                <w:lang w:val="en-US"/>
              </w:rPr>
              <w:t>Total study</w:t>
            </w:r>
            <w:r w:rsidR="006E2F0C" w:rsidRPr="00496D0B">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22</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897C1C" w:rsidRDefault="00897C1C" w:rsidP="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r w:rsidR="009E2DAD">
              <w:rPr>
                <w:rFonts w:ascii="Times New Roman" w:eastAsiaTheme="minorHAnsi" w:hAnsi="Times New Roman"/>
                <w:sz w:val="24"/>
                <w:szCs w:val="24"/>
              </w:rPr>
              <w:t>46</w:t>
            </w:r>
          </w:p>
        </w:tc>
      </w:tr>
      <w:tr w:rsidR="00C42A27" w:rsidRPr="00184DA2"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496D0B" w:rsidRDefault="00076E2F" w:rsidP="00076E2F">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75124" w:rsidRPr="00496D0B" w:rsidRDefault="00006E40" w:rsidP="00975124">
            <w:pPr>
              <w:pStyle w:val="Default"/>
              <w:rPr>
                <w:sz w:val="23"/>
                <w:szCs w:val="23"/>
                <w:lang w:val="en-US"/>
              </w:rPr>
            </w:pPr>
            <w:r w:rsidRPr="00496D0B">
              <w:rPr>
                <w:sz w:val="23"/>
                <w:szCs w:val="23"/>
                <w:lang w:val="en-US"/>
              </w:rPr>
              <w:t>Cumulative Grade = 0,3</w:t>
            </w:r>
            <w:r w:rsidR="00975124" w:rsidRPr="00496D0B">
              <w:rPr>
                <w:sz w:val="23"/>
                <w:szCs w:val="23"/>
                <w:lang w:val="en-US"/>
              </w:rPr>
              <w:t xml:space="preserve">* </w:t>
            </w:r>
            <w:r w:rsidR="00F70418" w:rsidRPr="00496D0B">
              <w:rPr>
                <w:sz w:val="23"/>
                <w:szCs w:val="23"/>
                <w:lang w:val="en-US"/>
              </w:rPr>
              <w:t>Essay</w:t>
            </w:r>
            <w:r w:rsidR="00FA4337" w:rsidRPr="00496D0B">
              <w:rPr>
                <w:sz w:val="23"/>
                <w:szCs w:val="23"/>
                <w:lang w:val="en-US"/>
              </w:rPr>
              <w:t xml:space="preserve"> </w:t>
            </w:r>
            <w:r w:rsidRPr="00496D0B">
              <w:rPr>
                <w:sz w:val="23"/>
                <w:szCs w:val="23"/>
                <w:lang w:val="en-US"/>
              </w:rPr>
              <w:t>+ 0,3</w:t>
            </w:r>
            <w:r w:rsidR="00975124" w:rsidRPr="00496D0B">
              <w:rPr>
                <w:sz w:val="23"/>
                <w:szCs w:val="23"/>
                <w:lang w:val="en-US"/>
              </w:rPr>
              <w:t>* Smart archive assignment</w:t>
            </w:r>
            <w:r w:rsidRPr="00496D0B">
              <w:rPr>
                <w:sz w:val="23"/>
                <w:szCs w:val="23"/>
                <w:lang w:val="en-US"/>
              </w:rPr>
              <w:t xml:space="preserve"> + 0,4*Communication analysis assignment</w:t>
            </w:r>
          </w:p>
          <w:p w:rsidR="00975124" w:rsidRPr="00496D0B" w:rsidRDefault="00975124" w:rsidP="00975124">
            <w:pPr>
              <w:pStyle w:val="Default"/>
              <w:rPr>
                <w:sz w:val="23"/>
                <w:szCs w:val="23"/>
                <w:lang w:val="en-US"/>
              </w:rPr>
            </w:pPr>
            <w:r w:rsidRPr="00496D0B">
              <w:rPr>
                <w:sz w:val="23"/>
                <w:szCs w:val="23"/>
                <w:lang w:val="en-US"/>
              </w:rPr>
              <w:t>Final Grade = 0,5*Cumulative Grade + 0,5*Final Exam</w:t>
            </w:r>
          </w:p>
          <w:p w:rsidR="004C1623" w:rsidRPr="00496D0B" w:rsidRDefault="004C1623" w:rsidP="00975124">
            <w:pPr>
              <w:pStyle w:val="Default"/>
              <w:rPr>
                <w:sz w:val="23"/>
                <w:szCs w:val="23"/>
                <w:lang w:val="en-US"/>
              </w:rPr>
            </w:pPr>
            <w:r w:rsidRPr="00496D0B">
              <w:rPr>
                <w:sz w:val="23"/>
                <w:szCs w:val="23"/>
                <w:lang w:val="en-US"/>
              </w:rPr>
              <w:t>A fractional final grade will be rounded up</w:t>
            </w:r>
            <w:r w:rsidR="00FA4337" w:rsidRPr="00496D0B">
              <w:rPr>
                <w:sz w:val="23"/>
                <w:szCs w:val="23"/>
                <w:lang w:val="en-US"/>
              </w:rPr>
              <w:t xml:space="preserve"> for the benefit of student</w:t>
            </w:r>
            <w:r w:rsidRPr="00496D0B">
              <w:rPr>
                <w:sz w:val="23"/>
                <w:szCs w:val="23"/>
                <w:lang w:val="en-US"/>
              </w:rPr>
              <w:t>.</w:t>
            </w:r>
          </w:p>
          <w:p w:rsidR="00975124" w:rsidRPr="00496D0B" w:rsidRDefault="00975124" w:rsidP="00496D0B">
            <w:pPr>
              <w:pStyle w:val="Default"/>
              <w:rPr>
                <w:sz w:val="23"/>
                <w:szCs w:val="23"/>
                <w:lang w:val="en-US"/>
              </w:rPr>
            </w:pPr>
            <w:r w:rsidRPr="00496D0B">
              <w:rPr>
                <w:sz w:val="23"/>
                <w:szCs w:val="23"/>
                <w:lang w:val="en-US"/>
              </w:rPr>
              <w:t>Final Exam</w:t>
            </w:r>
            <w:r w:rsidR="00B24A7C" w:rsidRPr="00496D0B">
              <w:rPr>
                <w:sz w:val="23"/>
                <w:szCs w:val="23"/>
                <w:lang w:val="en-US"/>
              </w:rPr>
              <w:t xml:space="preserve"> is the oral defense of final</w:t>
            </w:r>
            <w:r w:rsidRPr="00496D0B">
              <w:rPr>
                <w:sz w:val="23"/>
                <w:szCs w:val="23"/>
                <w:lang w:val="en-US"/>
              </w:rPr>
              <w:t xml:space="preserve"> essay.</w:t>
            </w:r>
          </w:p>
          <w:p w:rsidR="00A73643" w:rsidRPr="009778D1" w:rsidRDefault="00A73643" w:rsidP="00496D0B">
            <w:pPr>
              <w:pStyle w:val="Default"/>
              <w:rPr>
                <w:sz w:val="23"/>
                <w:szCs w:val="23"/>
                <w:lang w:val="en-US"/>
              </w:rPr>
            </w:pPr>
          </w:p>
          <w:p w:rsidR="00B24A7C" w:rsidRPr="00496D0B" w:rsidRDefault="00B24A7C" w:rsidP="00496D0B">
            <w:pPr>
              <w:pStyle w:val="Default"/>
              <w:rPr>
                <w:sz w:val="23"/>
                <w:szCs w:val="23"/>
                <w:lang w:val="en-US"/>
              </w:rPr>
            </w:pPr>
            <w:r w:rsidRPr="00496D0B">
              <w:rPr>
                <w:sz w:val="23"/>
                <w:szCs w:val="23"/>
                <w:lang w:val="en-US"/>
              </w:rPr>
              <w:t>The assessment strategy</w:t>
            </w:r>
            <w:r w:rsidR="00FA4337" w:rsidRPr="00496D0B">
              <w:rPr>
                <w:sz w:val="23"/>
                <w:szCs w:val="23"/>
                <w:lang w:val="en-US"/>
              </w:rPr>
              <w:t xml:space="preserve"> for Essay</w:t>
            </w:r>
            <w:r w:rsidRPr="00496D0B">
              <w:rPr>
                <w:sz w:val="23"/>
                <w:szCs w:val="23"/>
                <w:lang w:val="en-US"/>
              </w:rPr>
              <w:t xml:space="preserve"> is based on the following criteria:</w:t>
            </w:r>
          </w:p>
          <w:p w:rsidR="00B24A7C" w:rsidRPr="00496D0B" w:rsidRDefault="00B24A7C" w:rsidP="00496D0B">
            <w:pPr>
              <w:pStyle w:val="Default"/>
              <w:rPr>
                <w:sz w:val="23"/>
                <w:szCs w:val="23"/>
                <w:lang w:val="en-US"/>
              </w:rPr>
            </w:pPr>
            <w:r w:rsidRPr="00496D0B">
              <w:rPr>
                <w:sz w:val="23"/>
                <w:szCs w:val="23"/>
                <w:lang w:val="en-US"/>
              </w:rPr>
              <w:lastRenderedPageBreak/>
              <w:t>- appropriate use of literature from the course reading list</w:t>
            </w:r>
          </w:p>
          <w:p w:rsidR="00B24A7C" w:rsidRPr="00496D0B" w:rsidRDefault="00B24A7C" w:rsidP="00496D0B">
            <w:pPr>
              <w:pStyle w:val="Default"/>
              <w:rPr>
                <w:sz w:val="23"/>
                <w:szCs w:val="23"/>
                <w:lang w:val="en-US"/>
              </w:rPr>
            </w:pPr>
            <w:r w:rsidRPr="00496D0B">
              <w:rPr>
                <w:sz w:val="23"/>
                <w:szCs w:val="23"/>
                <w:lang w:val="en-US"/>
              </w:rPr>
              <w:t>- deepness of analysis</w:t>
            </w:r>
          </w:p>
          <w:p w:rsidR="00B24A7C" w:rsidRPr="00496D0B" w:rsidRDefault="00B24A7C" w:rsidP="00496D0B">
            <w:pPr>
              <w:pStyle w:val="Default"/>
              <w:rPr>
                <w:sz w:val="23"/>
                <w:szCs w:val="23"/>
                <w:lang w:val="en-US"/>
              </w:rPr>
            </w:pPr>
            <w:r w:rsidRPr="00496D0B">
              <w:rPr>
                <w:sz w:val="23"/>
                <w:szCs w:val="23"/>
                <w:lang w:val="en-US"/>
              </w:rPr>
              <w:t>- high quality of academic writing</w:t>
            </w:r>
          </w:p>
          <w:p w:rsidR="00FA4337" w:rsidRPr="00496D0B" w:rsidRDefault="00FA4337" w:rsidP="00496D0B">
            <w:pPr>
              <w:pStyle w:val="Default"/>
              <w:rPr>
                <w:sz w:val="23"/>
                <w:szCs w:val="23"/>
                <w:lang w:val="en-US"/>
              </w:rPr>
            </w:pPr>
          </w:p>
          <w:p w:rsidR="00FA4337" w:rsidRPr="00496D0B" w:rsidRDefault="00FA4337" w:rsidP="00496D0B">
            <w:pPr>
              <w:pStyle w:val="Default"/>
              <w:rPr>
                <w:sz w:val="23"/>
                <w:szCs w:val="23"/>
                <w:lang w:val="en-US"/>
              </w:rPr>
            </w:pPr>
            <w:r w:rsidRPr="00496D0B">
              <w:rPr>
                <w:sz w:val="23"/>
                <w:szCs w:val="23"/>
                <w:lang w:val="en-US"/>
              </w:rPr>
              <w:t>The assessment strategy for Smart archive assignment is based on the following criteria:</w:t>
            </w:r>
          </w:p>
          <w:p w:rsidR="00FA4337" w:rsidRPr="00496D0B" w:rsidRDefault="00FA4337" w:rsidP="00496D0B">
            <w:pPr>
              <w:pStyle w:val="Default"/>
              <w:rPr>
                <w:sz w:val="23"/>
                <w:szCs w:val="23"/>
                <w:lang w:val="en-US"/>
              </w:rPr>
            </w:pPr>
            <w:r w:rsidRPr="00496D0B">
              <w:rPr>
                <w:sz w:val="23"/>
                <w:szCs w:val="23"/>
                <w:lang w:val="en-US"/>
              </w:rPr>
              <w:t>- correctness of metadata</w:t>
            </w:r>
          </w:p>
          <w:p w:rsidR="00FA4337" w:rsidRPr="00496D0B" w:rsidRDefault="00FA4337" w:rsidP="00496D0B">
            <w:pPr>
              <w:pStyle w:val="Default"/>
              <w:rPr>
                <w:sz w:val="23"/>
                <w:szCs w:val="23"/>
                <w:lang w:val="en-US"/>
              </w:rPr>
            </w:pPr>
            <w:r w:rsidRPr="00496D0B">
              <w:rPr>
                <w:sz w:val="23"/>
                <w:szCs w:val="23"/>
                <w:lang w:val="en-US"/>
              </w:rPr>
              <w:t>- accuracy and deepness of analysis</w:t>
            </w:r>
          </w:p>
          <w:p w:rsidR="00FA4337" w:rsidRPr="00496D0B" w:rsidRDefault="00FA4337" w:rsidP="00496D0B">
            <w:pPr>
              <w:pStyle w:val="Default"/>
              <w:rPr>
                <w:sz w:val="23"/>
                <w:szCs w:val="23"/>
                <w:lang w:val="en-US"/>
              </w:rPr>
            </w:pPr>
            <w:r w:rsidRPr="00496D0B">
              <w:rPr>
                <w:sz w:val="23"/>
                <w:szCs w:val="23"/>
                <w:lang w:val="en-US"/>
              </w:rPr>
              <w:t xml:space="preserve">- creativity  </w:t>
            </w:r>
          </w:p>
          <w:p w:rsidR="00FA4337" w:rsidRPr="00496D0B" w:rsidRDefault="00FA4337" w:rsidP="00496D0B">
            <w:pPr>
              <w:pStyle w:val="Default"/>
              <w:rPr>
                <w:sz w:val="23"/>
                <w:szCs w:val="23"/>
                <w:lang w:val="en-US"/>
              </w:rPr>
            </w:pPr>
          </w:p>
          <w:p w:rsidR="00FA4337" w:rsidRPr="00496D0B" w:rsidRDefault="00FA4337" w:rsidP="00496D0B">
            <w:pPr>
              <w:pStyle w:val="Default"/>
              <w:rPr>
                <w:sz w:val="23"/>
                <w:szCs w:val="23"/>
                <w:lang w:val="en-US"/>
              </w:rPr>
            </w:pPr>
            <w:r w:rsidRPr="00496D0B">
              <w:rPr>
                <w:sz w:val="23"/>
                <w:szCs w:val="23"/>
                <w:lang w:val="en-US"/>
              </w:rPr>
              <w:t>The assessment strategy for Communication analysis assignment is based on the following criteria:</w:t>
            </w:r>
          </w:p>
          <w:p w:rsidR="00FA4337" w:rsidRPr="00496D0B" w:rsidRDefault="00FA4337" w:rsidP="00496D0B">
            <w:pPr>
              <w:pStyle w:val="Default"/>
              <w:rPr>
                <w:sz w:val="23"/>
                <w:szCs w:val="23"/>
                <w:lang w:val="en-US"/>
              </w:rPr>
            </w:pPr>
            <w:r w:rsidRPr="00496D0B">
              <w:rPr>
                <w:sz w:val="23"/>
                <w:szCs w:val="23"/>
                <w:lang w:val="en-US"/>
              </w:rPr>
              <w:t>Proper use of methodology of communication analysis</w:t>
            </w:r>
          </w:p>
          <w:p w:rsidR="00FA4337" w:rsidRPr="00496D0B" w:rsidRDefault="00FA4337" w:rsidP="00496D0B">
            <w:pPr>
              <w:pStyle w:val="Default"/>
              <w:rPr>
                <w:sz w:val="23"/>
                <w:szCs w:val="23"/>
                <w:lang w:val="en-US"/>
              </w:rPr>
            </w:pPr>
            <w:r w:rsidRPr="00496D0B">
              <w:rPr>
                <w:sz w:val="23"/>
                <w:szCs w:val="23"/>
                <w:lang w:val="en-US"/>
              </w:rPr>
              <w:t>appropriate use of literature from the course reading list</w:t>
            </w:r>
          </w:p>
          <w:p w:rsidR="00FA4337" w:rsidRPr="00496D0B" w:rsidRDefault="00FA4337" w:rsidP="00496D0B">
            <w:pPr>
              <w:pStyle w:val="Default"/>
              <w:rPr>
                <w:sz w:val="23"/>
                <w:szCs w:val="23"/>
                <w:lang w:val="en-US"/>
              </w:rPr>
            </w:pPr>
            <w:r w:rsidRPr="00496D0B">
              <w:rPr>
                <w:sz w:val="23"/>
                <w:szCs w:val="23"/>
                <w:lang w:val="en-US"/>
              </w:rPr>
              <w:t>deepness of analysis</w:t>
            </w:r>
          </w:p>
          <w:p w:rsidR="00FA4337" w:rsidRPr="00496D0B" w:rsidRDefault="00FA4337" w:rsidP="00496D0B">
            <w:pPr>
              <w:pStyle w:val="Default"/>
              <w:rPr>
                <w:sz w:val="23"/>
                <w:szCs w:val="23"/>
                <w:lang w:val="en-US"/>
              </w:rPr>
            </w:pPr>
            <w:r w:rsidRPr="00496D0B">
              <w:rPr>
                <w:sz w:val="23"/>
                <w:szCs w:val="23"/>
                <w:lang w:val="en-US"/>
              </w:rPr>
              <w:t>analytical sensitivity</w:t>
            </w:r>
          </w:p>
          <w:p w:rsidR="00FA4337" w:rsidRPr="00496D0B" w:rsidRDefault="00FA4337" w:rsidP="00496D0B">
            <w:pPr>
              <w:pStyle w:val="Default"/>
              <w:rPr>
                <w:sz w:val="23"/>
                <w:szCs w:val="23"/>
                <w:lang w:val="en-US"/>
              </w:rPr>
            </w:pPr>
          </w:p>
          <w:p w:rsidR="00FA4337" w:rsidRPr="00496D0B" w:rsidRDefault="00FA4337" w:rsidP="00496D0B">
            <w:pPr>
              <w:pStyle w:val="Default"/>
              <w:rPr>
                <w:sz w:val="23"/>
                <w:szCs w:val="23"/>
                <w:lang w:val="en-US"/>
              </w:rPr>
            </w:pPr>
            <w:r w:rsidRPr="00496D0B">
              <w:rPr>
                <w:sz w:val="23"/>
                <w:szCs w:val="23"/>
                <w:lang w:val="en-US"/>
              </w:rPr>
              <w:t>The assessment strategy for Final exam is based on the following criteria:</w:t>
            </w:r>
          </w:p>
          <w:p w:rsidR="00FA4337" w:rsidRPr="00496D0B" w:rsidRDefault="00FA4337" w:rsidP="00496D0B">
            <w:pPr>
              <w:pStyle w:val="Default"/>
              <w:rPr>
                <w:sz w:val="23"/>
                <w:szCs w:val="23"/>
                <w:lang w:val="en-US"/>
              </w:rPr>
            </w:pPr>
            <w:r w:rsidRPr="00496D0B">
              <w:rPr>
                <w:sz w:val="23"/>
                <w:szCs w:val="23"/>
                <w:lang w:val="en-US"/>
              </w:rPr>
              <w:t>appropriate use of literature from the course reading list</w:t>
            </w:r>
          </w:p>
          <w:p w:rsidR="00FA4337" w:rsidRPr="00496D0B" w:rsidRDefault="00FA4337" w:rsidP="00496D0B">
            <w:pPr>
              <w:pStyle w:val="Default"/>
              <w:rPr>
                <w:sz w:val="23"/>
                <w:szCs w:val="23"/>
                <w:lang w:val="en-US"/>
              </w:rPr>
            </w:pPr>
            <w:r w:rsidRPr="00496D0B">
              <w:rPr>
                <w:sz w:val="23"/>
                <w:szCs w:val="23"/>
                <w:lang w:val="en-US"/>
              </w:rPr>
              <w:t>deepness of analysis</w:t>
            </w:r>
          </w:p>
          <w:p w:rsidR="00FA4337" w:rsidRPr="00496D0B" w:rsidRDefault="00FA4337" w:rsidP="00496D0B">
            <w:pPr>
              <w:pStyle w:val="Default"/>
              <w:rPr>
                <w:sz w:val="23"/>
                <w:szCs w:val="23"/>
                <w:lang w:val="en-US"/>
              </w:rPr>
            </w:pPr>
            <w:r w:rsidRPr="00496D0B">
              <w:rPr>
                <w:sz w:val="23"/>
                <w:szCs w:val="23"/>
                <w:lang w:val="en-US"/>
              </w:rPr>
              <w:t>creativity</w:t>
            </w:r>
          </w:p>
          <w:p w:rsidR="00FA4337" w:rsidRPr="00496D0B" w:rsidRDefault="00FA4337" w:rsidP="00496D0B">
            <w:pPr>
              <w:pStyle w:val="Default"/>
              <w:rPr>
                <w:sz w:val="23"/>
                <w:szCs w:val="23"/>
                <w:lang w:val="en-US"/>
              </w:rPr>
            </w:pPr>
            <w:r w:rsidRPr="00496D0B">
              <w:rPr>
                <w:sz w:val="23"/>
                <w:szCs w:val="23"/>
                <w:lang w:val="en-US"/>
              </w:rPr>
              <w:t>high quality of academic writing</w:t>
            </w:r>
          </w:p>
        </w:tc>
      </w:tr>
      <w:tr w:rsidR="00076E2F" w:rsidRPr="009778D1"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96D0B" w:rsidRDefault="00076E2F" w:rsidP="00EB63A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37F9E" w:rsidRPr="00710A2E" w:rsidRDefault="00737F9E" w:rsidP="00737F9E">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Mandatory</w:t>
            </w:r>
          </w:p>
          <w:p w:rsidR="00737F9E" w:rsidRPr="00184DA2" w:rsidRDefault="00737F9E" w:rsidP="00737F9E">
            <w:pPr>
              <w:pStyle w:val="Default"/>
              <w:rPr>
                <w:lang w:val="en-US"/>
              </w:rPr>
            </w:pPr>
            <w:r w:rsidRPr="00710A2E">
              <w:rPr>
                <w:lang w:val="en-US"/>
              </w:rPr>
              <w:t xml:space="preserve">Eriksen T.H. </w:t>
            </w:r>
            <w:r w:rsidRPr="00710A2E">
              <w:rPr>
                <w:i/>
                <w:lang w:val="en-US"/>
              </w:rPr>
              <w:t>Small Places, Large Issues. An Introduction to Social and Cultural Anthropology</w:t>
            </w:r>
            <w:r w:rsidRPr="00710A2E">
              <w:rPr>
                <w:lang w:val="en-US"/>
              </w:rPr>
              <w:t xml:space="preserve"> (2015). </w:t>
            </w:r>
            <w:hyperlink r:id="rId7" w:history="1">
              <w:r w:rsidRPr="00710A2E">
                <w:rPr>
                  <w:rStyle w:val="af"/>
                  <w:lang w:val="en-US"/>
                </w:rPr>
                <w:t>https</w:t>
              </w:r>
              <w:r w:rsidRPr="00184DA2">
                <w:rPr>
                  <w:rStyle w:val="af"/>
                  <w:lang w:val="en-US"/>
                </w:rPr>
                <w:t>://</w:t>
              </w:r>
              <w:r w:rsidRPr="00710A2E">
                <w:rPr>
                  <w:rStyle w:val="af"/>
                  <w:lang w:val="en-US"/>
                </w:rPr>
                <w:t>ebookcentral</w:t>
              </w:r>
              <w:r w:rsidRPr="00184DA2">
                <w:rPr>
                  <w:rStyle w:val="af"/>
                  <w:lang w:val="en-US"/>
                </w:rPr>
                <w:t>.</w:t>
              </w:r>
              <w:r w:rsidRPr="00710A2E">
                <w:rPr>
                  <w:rStyle w:val="af"/>
                  <w:lang w:val="en-US"/>
                </w:rPr>
                <w:t>proquest</w:t>
              </w:r>
              <w:r w:rsidRPr="00184DA2">
                <w:rPr>
                  <w:rStyle w:val="af"/>
                  <w:lang w:val="en-US"/>
                </w:rPr>
                <w:t>.</w:t>
              </w:r>
              <w:r w:rsidRPr="00710A2E">
                <w:rPr>
                  <w:rStyle w:val="af"/>
                  <w:lang w:val="en-US"/>
                </w:rPr>
                <w:t>com</w:t>
              </w:r>
              <w:r w:rsidRPr="00184DA2">
                <w:rPr>
                  <w:rStyle w:val="af"/>
                  <w:lang w:val="en-US"/>
                </w:rPr>
                <w:t>/</w:t>
              </w:r>
              <w:r w:rsidRPr="00710A2E">
                <w:rPr>
                  <w:rStyle w:val="af"/>
                  <w:lang w:val="en-US"/>
                </w:rPr>
                <w:t>lib</w:t>
              </w:r>
              <w:r w:rsidRPr="00184DA2">
                <w:rPr>
                  <w:rStyle w:val="af"/>
                  <w:lang w:val="en-US"/>
                </w:rPr>
                <w:t>/</w:t>
              </w:r>
              <w:r w:rsidRPr="00710A2E">
                <w:rPr>
                  <w:rStyle w:val="af"/>
                  <w:lang w:val="en-US"/>
                </w:rPr>
                <w:t>hselibrary</w:t>
              </w:r>
              <w:r w:rsidRPr="00184DA2">
                <w:rPr>
                  <w:rStyle w:val="af"/>
                  <w:lang w:val="en-US"/>
                </w:rPr>
                <w:t>-</w:t>
              </w:r>
              <w:r w:rsidRPr="00710A2E">
                <w:rPr>
                  <w:rStyle w:val="af"/>
                  <w:lang w:val="en-US"/>
                </w:rPr>
                <w:t>ebooks</w:t>
              </w:r>
              <w:r w:rsidRPr="00184DA2">
                <w:rPr>
                  <w:rStyle w:val="af"/>
                  <w:lang w:val="en-US"/>
                </w:rPr>
                <w:t>/</w:t>
              </w:r>
              <w:r w:rsidRPr="00710A2E">
                <w:rPr>
                  <w:rStyle w:val="af"/>
                  <w:lang w:val="en-US"/>
                </w:rPr>
                <w:t>detail</w:t>
              </w:r>
              <w:r w:rsidRPr="00184DA2">
                <w:rPr>
                  <w:rStyle w:val="af"/>
                  <w:lang w:val="en-US"/>
                </w:rPr>
                <w:t>.</w:t>
              </w:r>
              <w:r w:rsidRPr="00710A2E">
                <w:rPr>
                  <w:rStyle w:val="af"/>
                  <w:lang w:val="en-US"/>
                </w:rPr>
                <w:t>action</w:t>
              </w:r>
              <w:r w:rsidRPr="00184DA2">
                <w:rPr>
                  <w:rStyle w:val="af"/>
                  <w:lang w:val="en-US"/>
                </w:rPr>
                <w:t>?</w:t>
              </w:r>
              <w:r w:rsidRPr="00710A2E">
                <w:rPr>
                  <w:rStyle w:val="af"/>
                  <w:lang w:val="en-US"/>
                </w:rPr>
                <w:t>docID</w:t>
              </w:r>
              <w:r w:rsidRPr="00184DA2">
                <w:rPr>
                  <w:rStyle w:val="af"/>
                  <w:lang w:val="en-US"/>
                </w:rPr>
                <w:t>=3440450</w:t>
              </w:r>
            </w:hyperlink>
            <w:r w:rsidRPr="00184DA2">
              <w:rPr>
                <w:lang w:val="en-US"/>
              </w:rPr>
              <w:t xml:space="preserve"> </w:t>
            </w:r>
          </w:p>
          <w:p w:rsidR="00737F9E" w:rsidRPr="00184DA2" w:rsidRDefault="00737F9E" w:rsidP="00737F9E">
            <w:pPr>
              <w:spacing w:after="0" w:line="240" w:lineRule="auto"/>
              <w:rPr>
                <w:rFonts w:ascii="Times New Roman" w:hAnsi="Times New Roman"/>
                <w:lang w:val="en-US"/>
              </w:rPr>
            </w:pPr>
            <w:r w:rsidRPr="00184DA2">
              <w:rPr>
                <w:rFonts w:ascii="Times New Roman" w:hAnsi="Times New Roman"/>
                <w:lang w:val="en-US"/>
              </w:rPr>
              <w:t xml:space="preserve"> </w:t>
            </w:r>
          </w:p>
          <w:p w:rsidR="00737F9E" w:rsidRPr="00710A2E" w:rsidRDefault="00737F9E" w:rsidP="00737F9E">
            <w:pPr>
              <w:spacing w:after="0" w:line="240" w:lineRule="auto"/>
              <w:rPr>
                <w:rFonts w:ascii="Times New Roman" w:eastAsiaTheme="minorHAnsi" w:hAnsi="Times New Roman"/>
                <w:sz w:val="24"/>
                <w:szCs w:val="24"/>
                <w:u w:val="single"/>
                <w:lang w:val="en-US"/>
              </w:rPr>
            </w:pPr>
            <w:r>
              <w:rPr>
                <w:rFonts w:ascii="Times New Roman" w:eastAsiaTheme="minorHAnsi" w:hAnsi="Times New Roman"/>
                <w:sz w:val="24"/>
                <w:szCs w:val="24"/>
                <w:u w:val="single"/>
                <w:lang w:val="en-US"/>
              </w:rPr>
              <w:t>Optional</w:t>
            </w:r>
          </w:p>
          <w:p w:rsidR="00737F9E" w:rsidRPr="00710A2E" w:rsidRDefault="00737F9E" w:rsidP="00737F9E">
            <w:pPr>
              <w:spacing w:after="0" w:line="240" w:lineRule="auto"/>
              <w:rPr>
                <w:rFonts w:ascii="Times New Roman" w:hAnsi="Times New Roman"/>
                <w:sz w:val="24"/>
                <w:szCs w:val="24"/>
                <w:lang w:val="en-US"/>
              </w:rPr>
            </w:pPr>
            <w:r w:rsidRPr="00710A2E">
              <w:rPr>
                <w:rFonts w:ascii="Times New Roman" w:hAnsi="Times New Roman"/>
                <w:sz w:val="24"/>
                <w:szCs w:val="24"/>
                <w:lang w:val="en-US"/>
              </w:rPr>
              <w:t xml:space="preserve">Nardi, Bonnie. My Life as a Night Elf Priest : An Anthropological Account of World of Warcraft, University of Michigan Press, 2010. ProQuest Ebook Central, </w:t>
            </w:r>
            <w:hyperlink r:id="rId8" w:history="1">
              <w:r w:rsidRPr="00710A2E">
                <w:rPr>
                  <w:rStyle w:val="af"/>
                  <w:rFonts w:ascii="Times New Roman" w:hAnsi="Times New Roman"/>
                  <w:sz w:val="24"/>
                  <w:szCs w:val="24"/>
                  <w:lang w:val="en-US"/>
                </w:rPr>
                <w:t>https://ebookcentral.proquest.com/lib/hselibrary-ebooks/detail.action?docID=3414876</w:t>
              </w:r>
            </w:hyperlink>
            <w:r w:rsidRPr="00710A2E">
              <w:rPr>
                <w:rFonts w:ascii="Times New Roman" w:hAnsi="Times New Roman"/>
                <w:sz w:val="24"/>
                <w:szCs w:val="24"/>
                <w:lang w:val="en-US"/>
              </w:rPr>
              <w:t xml:space="preserve">  </w:t>
            </w:r>
          </w:p>
          <w:p w:rsidR="00975124" w:rsidRPr="007A5F20" w:rsidRDefault="00737F9E" w:rsidP="00737F9E">
            <w:pPr>
              <w:rPr>
                <w:rFonts w:ascii="Times New Roman" w:hAnsi="Times New Roman"/>
                <w:color w:val="222222"/>
                <w:sz w:val="24"/>
                <w:szCs w:val="24"/>
                <w:shd w:val="clear" w:color="auto" w:fill="FFFFFF"/>
              </w:rPr>
            </w:pPr>
            <w:r w:rsidRPr="00710A2E">
              <w:rPr>
                <w:rFonts w:ascii="Times New Roman" w:hAnsi="Times New Roman"/>
                <w:sz w:val="24"/>
                <w:szCs w:val="24"/>
                <w:lang w:val="en-US"/>
              </w:rPr>
              <w:t xml:space="preserve">Postill J. </w:t>
            </w:r>
            <w:r w:rsidRPr="00710A2E">
              <w:rPr>
                <w:rFonts w:ascii="Times New Roman" w:hAnsi="Times New Roman"/>
                <w:i/>
                <w:sz w:val="24"/>
                <w:szCs w:val="24"/>
                <w:lang w:val="en-US"/>
              </w:rPr>
              <w:t>Localizing the Internet. An Anthropological Account.</w:t>
            </w:r>
            <w:r w:rsidRPr="00710A2E">
              <w:rPr>
                <w:rFonts w:ascii="Times New Roman" w:hAnsi="Times New Roman"/>
                <w:sz w:val="24"/>
                <w:szCs w:val="24"/>
                <w:lang w:val="en-US"/>
              </w:rPr>
              <w:t xml:space="preserve"> Beghahn Books, 2011.</w:t>
            </w:r>
            <w:r w:rsidRPr="00710A2E">
              <w:rPr>
                <w:rFonts w:ascii="Times New Roman" w:hAnsi="Times New Roman"/>
                <w:lang w:val="en-US"/>
              </w:rPr>
              <w:t xml:space="preserve">  </w:t>
            </w:r>
            <w:hyperlink r:id="rId9" w:history="1">
              <w:r w:rsidRPr="00710A2E">
                <w:rPr>
                  <w:rStyle w:val="af"/>
                  <w:rFonts w:ascii="Times New Roman" w:hAnsi="Times New Roman"/>
                  <w:lang w:val="en-US"/>
                </w:rPr>
                <w:t>https</w:t>
              </w:r>
              <w:r w:rsidRPr="00737F9E">
                <w:rPr>
                  <w:rStyle w:val="af"/>
                  <w:rFonts w:ascii="Times New Roman" w:hAnsi="Times New Roman"/>
                </w:rPr>
                <w:t>://</w:t>
              </w:r>
              <w:r w:rsidRPr="00710A2E">
                <w:rPr>
                  <w:rStyle w:val="af"/>
                  <w:rFonts w:ascii="Times New Roman" w:hAnsi="Times New Roman"/>
                  <w:lang w:val="en-US"/>
                </w:rPr>
                <w:t>ebookcentral</w:t>
              </w:r>
              <w:r w:rsidRPr="00737F9E">
                <w:rPr>
                  <w:rStyle w:val="af"/>
                  <w:rFonts w:ascii="Times New Roman" w:hAnsi="Times New Roman"/>
                </w:rPr>
                <w:t>.</w:t>
              </w:r>
              <w:r w:rsidRPr="00710A2E">
                <w:rPr>
                  <w:rStyle w:val="af"/>
                  <w:rFonts w:ascii="Times New Roman" w:hAnsi="Times New Roman"/>
                  <w:lang w:val="en-US"/>
                </w:rPr>
                <w:t>proquest</w:t>
              </w:r>
              <w:r w:rsidRPr="00737F9E">
                <w:rPr>
                  <w:rStyle w:val="af"/>
                  <w:rFonts w:ascii="Times New Roman" w:hAnsi="Times New Roman"/>
                </w:rPr>
                <w:t>.</w:t>
              </w:r>
              <w:r w:rsidRPr="00710A2E">
                <w:rPr>
                  <w:rStyle w:val="af"/>
                  <w:rFonts w:ascii="Times New Roman" w:hAnsi="Times New Roman"/>
                  <w:lang w:val="en-US"/>
                </w:rPr>
                <w:t>com</w:t>
              </w:r>
              <w:r w:rsidRPr="00737F9E">
                <w:rPr>
                  <w:rStyle w:val="af"/>
                  <w:rFonts w:ascii="Times New Roman" w:hAnsi="Times New Roman"/>
                </w:rPr>
                <w:t>/</w:t>
              </w:r>
              <w:r w:rsidRPr="00710A2E">
                <w:rPr>
                  <w:rStyle w:val="af"/>
                  <w:rFonts w:ascii="Times New Roman" w:hAnsi="Times New Roman"/>
                  <w:lang w:val="en-US"/>
                </w:rPr>
                <w:t>lib</w:t>
              </w:r>
              <w:r w:rsidRPr="00737F9E">
                <w:rPr>
                  <w:rStyle w:val="af"/>
                  <w:rFonts w:ascii="Times New Roman" w:hAnsi="Times New Roman"/>
                </w:rPr>
                <w:t>/</w:t>
              </w:r>
              <w:r w:rsidRPr="00710A2E">
                <w:rPr>
                  <w:rStyle w:val="af"/>
                  <w:rFonts w:ascii="Times New Roman" w:hAnsi="Times New Roman"/>
                  <w:lang w:val="en-US"/>
                </w:rPr>
                <w:t>hselibrary</w:t>
              </w:r>
              <w:r w:rsidRPr="00737F9E">
                <w:rPr>
                  <w:rStyle w:val="af"/>
                  <w:rFonts w:ascii="Times New Roman" w:hAnsi="Times New Roman"/>
                </w:rPr>
                <w:t>-</w:t>
              </w:r>
              <w:r w:rsidRPr="00710A2E">
                <w:rPr>
                  <w:rStyle w:val="af"/>
                  <w:rFonts w:ascii="Times New Roman" w:hAnsi="Times New Roman"/>
                  <w:lang w:val="en-US"/>
                </w:rPr>
                <w:t>ebooks</w:t>
              </w:r>
              <w:r w:rsidRPr="00737F9E">
                <w:rPr>
                  <w:rStyle w:val="af"/>
                  <w:rFonts w:ascii="Times New Roman" w:hAnsi="Times New Roman"/>
                </w:rPr>
                <w:t>/</w:t>
              </w:r>
              <w:r w:rsidRPr="00710A2E">
                <w:rPr>
                  <w:rStyle w:val="af"/>
                  <w:rFonts w:ascii="Times New Roman" w:hAnsi="Times New Roman"/>
                  <w:lang w:val="en-US"/>
                </w:rPr>
                <w:t>detail</w:t>
              </w:r>
              <w:r w:rsidRPr="00737F9E">
                <w:rPr>
                  <w:rStyle w:val="af"/>
                  <w:rFonts w:ascii="Times New Roman" w:hAnsi="Times New Roman"/>
                </w:rPr>
                <w:t>.</w:t>
              </w:r>
              <w:r w:rsidRPr="00710A2E">
                <w:rPr>
                  <w:rStyle w:val="af"/>
                  <w:rFonts w:ascii="Times New Roman" w:hAnsi="Times New Roman"/>
                  <w:lang w:val="en-US"/>
                </w:rPr>
                <w:t>action</w:t>
              </w:r>
              <w:r w:rsidRPr="00737F9E">
                <w:rPr>
                  <w:rStyle w:val="af"/>
                  <w:rFonts w:ascii="Times New Roman" w:hAnsi="Times New Roman"/>
                </w:rPr>
                <w:t>?</w:t>
              </w:r>
              <w:r w:rsidRPr="00710A2E">
                <w:rPr>
                  <w:rStyle w:val="af"/>
                  <w:rFonts w:ascii="Times New Roman" w:hAnsi="Times New Roman"/>
                  <w:lang w:val="en-US"/>
                </w:rPr>
                <w:t>docID</w:t>
              </w:r>
              <w:r w:rsidRPr="00737F9E">
                <w:rPr>
                  <w:rStyle w:val="af"/>
                  <w:rFonts w:ascii="Times New Roman" w:hAnsi="Times New Roman"/>
                </w:rPr>
                <w:t>=769403</w:t>
              </w:r>
            </w:hyperlink>
          </w:p>
        </w:tc>
      </w:tr>
      <w:tr w:rsidR="005552C7" w:rsidRPr="00496D0B"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Pr="00496D0B" w:rsidRDefault="005552C7" w:rsidP="00261DD0">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rsidP="00261DD0">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rsidP="00261DD0">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rsidP="00261DD0">
            <w:pPr>
              <w:spacing w:after="0" w:line="240" w:lineRule="auto"/>
              <w:jc w:val="center"/>
              <w:rPr>
                <w:rFonts w:ascii="Times New Roman" w:eastAsiaTheme="minorHAnsi" w:hAnsi="Times New Roman"/>
                <w:b/>
                <w:sz w:val="24"/>
                <w:szCs w:val="24"/>
                <w:lang w:val="en-US"/>
              </w:rPr>
            </w:pPr>
            <w:r w:rsidRPr="00496D0B">
              <w:rPr>
                <w:rFonts w:ascii="Times New Roman" w:eastAsiaTheme="minorHAnsi" w:hAnsi="Times New Roman"/>
                <w:b/>
                <w:sz w:val="24"/>
                <w:szCs w:val="24"/>
                <w:lang w:val="en-US"/>
              </w:rPr>
              <w:t>Hours</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Reading for seminars / tutorials (lecture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Assignments for seminars / tutorials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897C1C" w:rsidRDefault="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30</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pPr>
              <w:spacing w:after="0" w:line="240" w:lineRule="auto"/>
              <w:rPr>
                <w:rFonts w:ascii="Times New Roman" w:eastAsiaTheme="minorHAnsi" w:hAnsi="Times New Roman"/>
                <w:sz w:val="24"/>
                <w:szCs w:val="24"/>
                <w:lang w:val="en-US"/>
              </w:rPr>
            </w:pP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30</w:t>
            </w:r>
          </w:p>
        </w:tc>
      </w:tr>
      <w:tr w:rsidR="005552C7" w:rsidRPr="00496D0B"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9E2DAD" w:rsidRDefault="009E2DAD">
            <w:pPr>
              <w:spacing w:after="0" w:line="240" w:lineRule="auto"/>
              <w:rPr>
                <w:rFonts w:ascii="Times New Roman" w:eastAsiaTheme="minorHAnsi" w:hAnsi="Times New Roman"/>
                <w:sz w:val="24"/>
                <w:szCs w:val="24"/>
              </w:rPr>
            </w:pPr>
            <w:r>
              <w:rPr>
                <w:rFonts w:ascii="Times New Roman" w:eastAsiaTheme="minorHAnsi" w:hAnsi="Times New Roman"/>
                <w:sz w:val="24"/>
                <w:szCs w:val="24"/>
              </w:rPr>
              <w:t>38</w:t>
            </w:r>
          </w:p>
        </w:tc>
      </w:tr>
      <w:tr w:rsidR="005552C7" w:rsidRPr="00496D0B" w:rsidTr="00261DD0">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5552C7">
            <w:pPr>
              <w:spacing w:after="0" w:line="240" w:lineRule="auto"/>
              <w:rPr>
                <w:rFonts w:ascii="Times New Roman" w:eastAsiaTheme="minorHAnsi" w:hAnsi="Times New Roman"/>
                <w:sz w:val="24"/>
                <w:szCs w:val="24"/>
                <w:lang w:val="en-US"/>
              </w:rPr>
            </w:pPr>
          </w:p>
        </w:tc>
      </w:tr>
      <w:tr w:rsidR="005552C7" w:rsidRPr="00496D0B"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Pr="00496D0B"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496D0B" w:rsidRDefault="005552C7">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897C1C" w:rsidRDefault="00897C1C" w:rsidP="00897C1C">
            <w:pPr>
              <w:spacing w:after="0" w:line="240" w:lineRule="auto"/>
              <w:rPr>
                <w:rFonts w:ascii="Times New Roman" w:eastAsiaTheme="minorHAnsi" w:hAnsi="Times New Roman"/>
                <w:sz w:val="24"/>
                <w:szCs w:val="24"/>
              </w:rPr>
            </w:pPr>
            <w:r>
              <w:rPr>
                <w:rFonts w:ascii="Times New Roman" w:eastAsiaTheme="minorHAnsi" w:hAnsi="Times New Roman"/>
                <w:sz w:val="24"/>
                <w:szCs w:val="24"/>
              </w:rPr>
              <w:t>18</w:t>
            </w:r>
          </w:p>
        </w:tc>
      </w:tr>
      <w:tr w:rsidR="00076E2F" w:rsidRPr="00184DA2"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96D0B" w:rsidRDefault="00ED1DC8">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lastRenderedPageBreak/>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96D0B" w:rsidRDefault="00ED1DC8" w:rsidP="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 xml:space="preserve">Academic support for the course is provided via LMS, where students can find: </w:t>
            </w:r>
            <w:r w:rsidR="008C6E2B" w:rsidRPr="00496D0B">
              <w:rPr>
                <w:rFonts w:ascii="Times New Roman" w:eastAsiaTheme="minorHAnsi" w:hAnsi="Times New Roman"/>
                <w:sz w:val="24"/>
                <w:szCs w:val="24"/>
                <w:lang w:val="en-US"/>
              </w:rPr>
              <w:t xml:space="preserve">readings, </w:t>
            </w:r>
            <w:r w:rsidRPr="00496D0B">
              <w:rPr>
                <w:rFonts w:ascii="Times New Roman" w:eastAsiaTheme="minorHAnsi" w:hAnsi="Times New Roman"/>
                <w:sz w:val="24"/>
                <w:szCs w:val="24"/>
                <w:lang w:val="en-US"/>
              </w:rPr>
              <w:t xml:space="preserve">guidelines and recommendations for doing the course; guidelines and </w:t>
            </w:r>
            <w:r w:rsidR="008C6E2B" w:rsidRPr="00496D0B">
              <w:rPr>
                <w:rFonts w:ascii="Times New Roman" w:eastAsiaTheme="minorHAnsi" w:hAnsi="Times New Roman"/>
                <w:sz w:val="24"/>
                <w:szCs w:val="24"/>
                <w:lang w:val="en-US"/>
              </w:rPr>
              <w:t>recommendations for self-study.</w:t>
            </w:r>
          </w:p>
        </w:tc>
      </w:tr>
      <w:tr w:rsidR="00586663" w:rsidRPr="00184DA2"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496D0B" w:rsidRDefault="00586663">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496D0B" w:rsidRDefault="008C6E2B">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Access to the Internet, Google Services, Microsoft Office, any PDF reader.</w:t>
            </w:r>
          </w:p>
        </w:tc>
      </w:tr>
      <w:tr w:rsidR="00076E2F" w:rsidRPr="00496D0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Pr="00496D0B" w:rsidRDefault="00076E2F">
            <w:pPr>
              <w:spacing w:after="0" w:line="240" w:lineRule="auto"/>
              <w:rPr>
                <w:rFonts w:ascii="Times New Roman" w:eastAsiaTheme="minorHAnsi" w:hAnsi="Times New Roman"/>
                <w:sz w:val="24"/>
                <w:szCs w:val="24"/>
                <w:lang w:val="en-US"/>
              </w:rPr>
            </w:pPr>
            <w:r w:rsidRPr="00496D0B">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496D0B" w:rsidRDefault="00076E2F">
            <w:pPr>
              <w:spacing w:after="0" w:line="240" w:lineRule="auto"/>
              <w:rPr>
                <w:rFonts w:ascii="Times New Roman" w:eastAsiaTheme="minorHAnsi" w:hAnsi="Times New Roman"/>
                <w:sz w:val="24"/>
                <w:szCs w:val="24"/>
                <w:lang w:val="en-US"/>
              </w:rPr>
            </w:pPr>
          </w:p>
        </w:tc>
      </w:tr>
    </w:tbl>
    <w:p w:rsidR="004C1623" w:rsidRPr="00496D0B" w:rsidRDefault="004C1623" w:rsidP="004C1623">
      <w:pPr>
        <w:jc w:val="center"/>
        <w:rPr>
          <w:b/>
          <w:bCs/>
          <w:sz w:val="28"/>
          <w:szCs w:val="28"/>
          <w:lang w:val="en-US"/>
        </w:rPr>
      </w:pPr>
    </w:p>
    <w:p w:rsidR="004C1623" w:rsidRPr="00496D0B" w:rsidRDefault="004C1623">
      <w:pPr>
        <w:rPr>
          <w:b/>
          <w:bCs/>
          <w:sz w:val="28"/>
          <w:szCs w:val="28"/>
          <w:lang w:val="en-US"/>
        </w:rPr>
      </w:pPr>
      <w:r w:rsidRPr="00496D0B">
        <w:rPr>
          <w:b/>
          <w:bCs/>
          <w:sz w:val="28"/>
          <w:szCs w:val="28"/>
          <w:lang w:val="en-US"/>
        </w:rPr>
        <w:br w:type="page"/>
      </w:r>
    </w:p>
    <w:p w:rsidR="00F61E31" w:rsidRDefault="00F61E31" w:rsidP="00496D0B">
      <w:pPr>
        <w:spacing w:after="0" w:line="240" w:lineRule="auto"/>
        <w:jc w:val="center"/>
        <w:rPr>
          <w:rFonts w:ascii="Times New Roman" w:hAnsi="Times New Roman"/>
          <w:i/>
          <w:sz w:val="24"/>
        </w:rPr>
      </w:pPr>
    </w:p>
    <w:p w:rsidR="00F61E31" w:rsidRDefault="00F61E31" w:rsidP="00496D0B">
      <w:pPr>
        <w:spacing w:after="0" w:line="240" w:lineRule="auto"/>
        <w:jc w:val="center"/>
        <w:rPr>
          <w:rFonts w:ascii="Times New Roman" w:hAnsi="Times New Roman"/>
          <w:i/>
          <w:sz w:val="24"/>
        </w:rPr>
      </w:pPr>
    </w:p>
    <w:p w:rsidR="00F61E31" w:rsidRDefault="00F61E31" w:rsidP="00496D0B">
      <w:pPr>
        <w:spacing w:after="0" w:line="240" w:lineRule="auto"/>
        <w:jc w:val="center"/>
        <w:rPr>
          <w:rFonts w:ascii="Times New Roman" w:hAnsi="Times New Roman"/>
          <w:i/>
          <w:sz w:val="24"/>
        </w:rPr>
      </w:pPr>
    </w:p>
    <w:p w:rsidR="00F61E31" w:rsidRPr="00347AA5" w:rsidRDefault="00F61E31" w:rsidP="00F61E31">
      <w:pPr>
        <w:spacing w:after="0" w:line="240" w:lineRule="auto"/>
        <w:jc w:val="right"/>
        <w:rPr>
          <w:rFonts w:ascii="Times New Roman" w:eastAsia="Times New Roman" w:hAnsi="Times New Roman"/>
          <w:b/>
          <w:sz w:val="24"/>
          <w:szCs w:val="24"/>
          <w:lang w:val="en-US"/>
        </w:rPr>
      </w:pPr>
      <w:r>
        <w:rPr>
          <w:rFonts w:ascii="Times New Roman" w:eastAsia="Times New Roman" w:hAnsi="Times New Roman"/>
          <w:b/>
          <w:sz w:val="24"/>
          <w:szCs w:val="24"/>
        </w:rPr>
        <w:t>А</w:t>
      </w:r>
      <w:r w:rsidRPr="00347AA5">
        <w:rPr>
          <w:rFonts w:ascii="Times New Roman" w:eastAsia="Times New Roman" w:hAnsi="Times New Roman"/>
          <w:b/>
          <w:sz w:val="24"/>
          <w:szCs w:val="24"/>
          <w:lang w:val="en-US"/>
        </w:rPr>
        <w:t>nnex 1</w:t>
      </w:r>
    </w:p>
    <w:p w:rsidR="00F61E31" w:rsidRPr="00347AA5" w:rsidRDefault="00F61E31" w:rsidP="00F61E31">
      <w:pPr>
        <w:spacing w:after="0" w:line="240" w:lineRule="auto"/>
        <w:jc w:val="right"/>
        <w:rPr>
          <w:rFonts w:ascii="Times New Roman" w:eastAsia="Times New Roman" w:hAnsi="Times New Roman"/>
          <w:sz w:val="24"/>
          <w:szCs w:val="24"/>
          <w:lang w:val="en-US"/>
        </w:rPr>
      </w:pPr>
    </w:p>
    <w:p w:rsidR="00F61E31" w:rsidRPr="00347AA5" w:rsidRDefault="00F61E31" w:rsidP="00F61E31">
      <w:pPr>
        <w:spacing w:after="0" w:line="240" w:lineRule="auto"/>
        <w:jc w:val="right"/>
        <w:rPr>
          <w:rFonts w:ascii="Times New Roman" w:eastAsia="Times New Roman" w:hAnsi="Times New Roman"/>
          <w:sz w:val="24"/>
          <w:szCs w:val="24"/>
          <w:lang w:val="en-US"/>
        </w:rPr>
      </w:pPr>
    </w:p>
    <w:p w:rsidR="00F61E31" w:rsidRPr="007A5F20" w:rsidRDefault="00F61E31" w:rsidP="00F61E31">
      <w:pPr>
        <w:spacing w:after="0" w:line="240" w:lineRule="auto"/>
        <w:jc w:val="both"/>
        <w:rPr>
          <w:rFonts w:ascii="Times New Roman" w:eastAsia="Times New Roman" w:hAnsi="Times New Roman"/>
          <w:b/>
          <w:sz w:val="28"/>
        </w:rPr>
      </w:pPr>
      <w:r w:rsidRPr="007A5F20">
        <w:rPr>
          <w:rFonts w:ascii="Times New Roman" w:eastAsia="Times New Roman" w:hAnsi="Times New Roman"/>
          <w:b/>
          <w:sz w:val="28"/>
          <w:lang w:val="en-US"/>
        </w:rPr>
        <w:t>Course Content</w:t>
      </w:r>
    </w:p>
    <w:p w:rsidR="00F61E31" w:rsidRPr="007A5F20" w:rsidRDefault="00F61E31" w:rsidP="00F61E31">
      <w:pPr>
        <w:spacing w:after="0" w:line="240" w:lineRule="auto"/>
        <w:jc w:val="both"/>
        <w:rPr>
          <w:rFonts w:ascii="Times New Roman" w:eastAsia="Times New Roman" w:hAnsi="Times New Roman"/>
          <w:sz w:val="24"/>
          <w:szCs w:val="24"/>
        </w:rPr>
      </w:pPr>
    </w:p>
    <w:p w:rsidR="007F1299" w:rsidRPr="007A5F20" w:rsidRDefault="007F1299" w:rsidP="007F1299">
      <w:pPr>
        <w:pStyle w:val="a0"/>
        <w:numPr>
          <w:ilvl w:val="0"/>
          <w:numId w:val="13"/>
        </w:numPr>
        <w:rPr>
          <w:rFonts w:ascii="Times New Roman" w:eastAsia="Times New Roman" w:hAnsi="Times New Roman"/>
          <w:b/>
          <w:sz w:val="24"/>
          <w:szCs w:val="24"/>
          <w:lang w:val="en-US" w:eastAsia="ru-RU"/>
        </w:rPr>
      </w:pPr>
      <w:bookmarkStart w:id="0" w:name="OLE_LINK1"/>
      <w:r w:rsidRPr="007A5F20">
        <w:rPr>
          <w:rFonts w:ascii="Times New Roman" w:eastAsiaTheme="minorHAnsi" w:hAnsi="Times New Roman"/>
          <w:b/>
          <w:sz w:val="24"/>
          <w:szCs w:val="24"/>
          <w:lang w:val="en-US"/>
        </w:rPr>
        <w:t>Anthropological research and digital technologies</w:t>
      </w:r>
    </w:p>
    <w:p w:rsidR="00F61E31" w:rsidRPr="007A5F20" w:rsidRDefault="00DA0AB7" w:rsidP="007F1299">
      <w:pPr>
        <w:pStyle w:val="a0"/>
        <w:numPr>
          <w:ilvl w:val="0"/>
          <w:numId w:val="14"/>
        </w:numPr>
        <w:rPr>
          <w:rFonts w:ascii="Times New Roman" w:eastAsia="Times New Roman" w:hAnsi="Times New Roman"/>
          <w:sz w:val="24"/>
          <w:szCs w:val="24"/>
          <w:lang w:val="en-US" w:eastAsia="ru-RU"/>
        </w:rPr>
      </w:pPr>
      <w:r w:rsidRPr="007A5F20">
        <w:rPr>
          <w:rFonts w:ascii="Times New Roman" w:eastAsia="Times New Roman" w:hAnsi="Times New Roman"/>
          <w:sz w:val="24"/>
          <w:szCs w:val="24"/>
          <w:lang w:val="en-US" w:eastAsia="ru-RU"/>
        </w:rPr>
        <w:t>Review of the field: digital anthropology and digital ethnography</w:t>
      </w:r>
      <w:bookmarkEnd w:id="0"/>
    </w:p>
    <w:p w:rsidR="00DA0AB7" w:rsidRPr="007A5F20" w:rsidRDefault="00DA0AB7" w:rsidP="007F1299">
      <w:pPr>
        <w:pStyle w:val="a0"/>
        <w:numPr>
          <w:ilvl w:val="0"/>
          <w:numId w:val="14"/>
        </w:numPr>
        <w:rPr>
          <w:rFonts w:ascii="Times New Roman" w:eastAsia="Times New Roman" w:hAnsi="Times New Roman"/>
          <w:sz w:val="24"/>
          <w:szCs w:val="24"/>
          <w:lang w:val="en-US" w:eastAsia="ru-RU"/>
        </w:rPr>
      </w:pPr>
      <w:bookmarkStart w:id="1" w:name="OLE_LINK2"/>
      <w:r w:rsidRPr="007A5F20">
        <w:rPr>
          <w:rFonts w:ascii="Times New Roman" w:eastAsia="Times New Roman" w:hAnsi="Times New Roman"/>
          <w:sz w:val="24"/>
          <w:szCs w:val="24"/>
          <w:lang w:val="en-US" w:eastAsia="ru-RU"/>
        </w:rPr>
        <w:t>Non-digital ethnography and digital technologies</w:t>
      </w:r>
      <w:bookmarkEnd w:id="1"/>
    </w:p>
    <w:p w:rsidR="00DA0AB7" w:rsidRPr="007A5F20" w:rsidRDefault="00DA0AB7" w:rsidP="007F1299">
      <w:pPr>
        <w:pStyle w:val="a0"/>
        <w:numPr>
          <w:ilvl w:val="0"/>
          <w:numId w:val="14"/>
        </w:numPr>
        <w:rPr>
          <w:rFonts w:ascii="Times New Roman" w:hAnsi="Times New Roman"/>
          <w:sz w:val="24"/>
          <w:szCs w:val="24"/>
          <w:lang w:val="en-US"/>
        </w:rPr>
      </w:pPr>
      <w:bookmarkStart w:id="2" w:name="OLE_LINK3"/>
      <w:r w:rsidRPr="007A5F20">
        <w:rPr>
          <w:rFonts w:ascii="Times New Roman" w:eastAsia="Times New Roman" w:hAnsi="Times New Roman"/>
          <w:sz w:val="24"/>
          <w:szCs w:val="24"/>
          <w:lang w:val="en-US" w:eastAsia="ru-RU"/>
        </w:rPr>
        <w:t>Digital knowledge and cognition 1. From monograph to database, from researcher to curator</w:t>
      </w:r>
      <w:bookmarkEnd w:id="2"/>
    </w:p>
    <w:p w:rsidR="00DA0AB7" w:rsidRPr="007A5F20" w:rsidRDefault="00DA0AB7" w:rsidP="007F1299">
      <w:pPr>
        <w:pStyle w:val="a0"/>
        <w:numPr>
          <w:ilvl w:val="0"/>
          <w:numId w:val="14"/>
        </w:numPr>
        <w:rPr>
          <w:rFonts w:ascii="Times New Roman" w:hAnsi="Times New Roman"/>
          <w:sz w:val="24"/>
          <w:szCs w:val="24"/>
          <w:lang w:val="en-US"/>
        </w:rPr>
      </w:pPr>
      <w:bookmarkStart w:id="3" w:name="OLE_LINK4"/>
      <w:r w:rsidRPr="007A5F20">
        <w:rPr>
          <w:rFonts w:ascii="Times New Roman" w:eastAsia="Times New Roman" w:hAnsi="Times New Roman"/>
          <w:sz w:val="24"/>
          <w:szCs w:val="24"/>
          <w:lang w:val="en-US" w:eastAsia="ru-RU"/>
        </w:rPr>
        <w:t>Digital knowledge and cognition 2. Distributed subject, collaborations</w:t>
      </w:r>
      <w:bookmarkEnd w:id="3"/>
    </w:p>
    <w:p w:rsidR="007F1299" w:rsidRPr="007A5F20" w:rsidRDefault="007F1299" w:rsidP="007F1299">
      <w:pPr>
        <w:pStyle w:val="a0"/>
        <w:rPr>
          <w:rFonts w:ascii="Times New Roman" w:hAnsi="Times New Roman"/>
          <w:sz w:val="24"/>
          <w:szCs w:val="24"/>
          <w:lang w:val="en-US"/>
        </w:rPr>
      </w:pPr>
    </w:p>
    <w:p w:rsidR="007F1299" w:rsidRPr="007A5F20" w:rsidRDefault="007F1299" w:rsidP="007F1299">
      <w:pPr>
        <w:pStyle w:val="a0"/>
        <w:numPr>
          <w:ilvl w:val="0"/>
          <w:numId w:val="13"/>
        </w:numPr>
        <w:rPr>
          <w:rFonts w:ascii="Times New Roman" w:hAnsi="Times New Roman"/>
          <w:b/>
          <w:sz w:val="24"/>
          <w:szCs w:val="24"/>
        </w:rPr>
      </w:pPr>
      <w:r w:rsidRPr="007A5F20">
        <w:rPr>
          <w:rFonts w:ascii="Times New Roman" w:eastAsiaTheme="minorHAnsi" w:hAnsi="Times New Roman"/>
          <w:b/>
          <w:sz w:val="24"/>
          <w:szCs w:val="24"/>
          <w:lang w:val="en-US"/>
        </w:rPr>
        <w:t>Ethnography of digital worlds</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Virtuality and how to study it</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Digital self, digital body. Representations and experiences</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Communication with artificial addressee</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Digital space, time, materialities.</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Digital communities</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Digital Homo Economicus, governmentality</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Digital communication</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The basics of visual analysis</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Steps to CAQDAS: coding, grounded theory and qualitative analysis</w:t>
      </w:r>
    </w:p>
    <w:p w:rsidR="00DA0AB7" w:rsidRPr="007A5F20" w:rsidRDefault="00DA0AB7" w:rsidP="007F1299">
      <w:pPr>
        <w:pStyle w:val="a0"/>
        <w:numPr>
          <w:ilvl w:val="0"/>
          <w:numId w:val="15"/>
        </w:numPr>
        <w:rPr>
          <w:rFonts w:ascii="Times New Roman" w:hAnsi="Times New Roman"/>
          <w:sz w:val="24"/>
          <w:szCs w:val="24"/>
          <w:lang w:val="en-US"/>
        </w:rPr>
      </w:pPr>
      <w:r w:rsidRPr="007A5F20">
        <w:rPr>
          <w:rFonts w:ascii="Times New Roman" w:hAnsi="Times New Roman"/>
          <w:sz w:val="24"/>
          <w:szCs w:val="24"/>
          <w:lang w:val="en-US"/>
        </w:rPr>
        <w:t>Cultures of gaming: South Korea</w:t>
      </w:r>
    </w:p>
    <w:p w:rsidR="007F1299" w:rsidRPr="007A5F20" w:rsidRDefault="007F1299" w:rsidP="007F1299">
      <w:pPr>
        <w:pStyle w:val="a0"/>
        <w:rPr>
          <w:rFonts w:ascii="Times New Roman" w:hAnsi="Times New Roman"/>
          <w:sz w:val="24"/>
          <w:szCs w:val="24"/>
        </w:rPr>
      </w:pPr>
    </w:p>
    <w:p w:rsidR="007F1299" w:rsidRPr="007A5F20" w:rsidRDefault="007F1299" w:rsidP="007F1299">
      <w:pPr>
        <w:pStyle w:val="a0"/>
        <w:numPr>
          <w:ilvl w:val="0"/>
          <w:numId w:val="13"/>
        </w:numPr>
        <w:rPr>
          <w:rFonts w:ascii="Times New Roman" w:hAnsi="Times New Roman"/>
          <w:sz w:val="24"/>
          <w:szCs w:val="24"/>
          <w:lang w:val="en-US"/>
        </w:rPr>
      </w:pPr>
      <w:r w:rsidRPr="007A5F20">
        <w:rPr>
          <w:rFonts w:ascii="Times New Roman" w:hAnsi="Times New Roman"/>
          <w:sz w:val="24"/>
          <w:szCs w:val="24"/>
          <w:lang w:val="en-US"/>
        </w:rPr>
        <w:t>Practical classes</w:t>
      </w:r>
    </w:p>
    <w:p w:rsidR="007F1299" w:rsidRPr="007A5F20" w:rsidRDefault="007F1299" w:rsidP="007F1299">
      <w:pPr>
        <w:pStyle w:val="a0"/>
        <w:numPr>
          <w:ilvl w:val="0"/>
          <w:numId w:val="16"/>
        </w:numPr>
        <w:rPr>
          <w:lang w:val="en-US"/>
        </w:rPr>
      </w:pPr>
      <w:r w:rsidRPr="007A5F20">
        <w:rPr>
          <w:rFonts w:ascii="Times New Roman" w:hAnsi="Times New Roman"/>
          <w:sz w:val="24"/>
          <w:szCs w:val="24"/>
          <w:lang w:val="en-US"/>
        </w:rPr>
        <w:t>Digital tools for the field work, online and offline</w:t>
      </w:r>
    </w:p>
    <w:p w:rsidR="007F1299" w:rsidRPr="007A5F20" w:rsidRDefault="007F1299" w:rsidP="007F1299">
      <w:pPr>
        <w:pStyle w:val="a0"/>
        <w:numPr>
          <w:ilvl w:val="0"/>
          <w:numId w:val="16"/>
        </w:numPr>
        <w:rPr>
          <w:rFonts w:ascii="Times New Roman" w:hAnsi="Times New Roman"/>
          <w:sz w:val="24"/>
          <w:szCs w:val="24"/>
          <w:lang w:val="en-US"/>
        </w:rPr>
      </w:pPr>
      <w:r w:rsidRPr="007A5F20">
        <w:rPr>
          <w:rFonts w:ascii="Times New Roman" w:hAnsi="Times New Roman"/>
          <w:sz w:val="24"/>
          <w:szCs w:val="24"/>
          <w:lang w:val="en-US"/>
        </w:rPr>
        <w:t>Basics of data scraping</w:t>
      </w:r>
    </w:p>
    <w:p w:rsidR="007F1299" w:rsidRPr="007A5F20" w:rsidRDefault="007F1299" w:rsidP="007F1299">
      <w:pPr>
        <w:pStyle w:val="a0"/>
        <w:numPr>
          <w:ilvl w:val="0"/>
          <w:numId w:val="16"/>
        </w:numPr>
        <w:rPr>
          <w:rFonts w:ascii="Times New Roman" w:hAnsi="Times New Roman"/>
          <w:sz w:val="24"/>
          <w:szCs w:val="24"/>
          <w:lang w:val="en-US"/>
        </w:rPr>
      </w:pPr>
      <w:r w:rsidRPr="007A5F20">
        <w:rPr>
          <w:rFonts w:ascii="Times New Roman" w:hAnsi="Times New Roman"/>
          <w:sz w:val="24"/>
          <w:szCs w:val="24"/>
          <w:lang w:val="en-US"/>
        </w:rPr>
        <w:t>Digital representation of results: Tilda, etc</w:t>
      </w:r>
    </w:p>
    <w:p w:rsidR="007F1299" w:rsidRPr="007A5F20" w:rsidRDefault="007F1299" w:rsidP="007F1299">
      <w:pPr>
        <w:pStyle w:val="a0"/>
        <w:numPr>
          <w:ilvl w:val="0"/>
          <w:numId w:val="16"/>
        </w:numPr>
        <w:rPr>
          <w:rFonts w:ascii="Times New Roman" w:hAnsi="Times New Roman"/>
          <w:sz w:val="24"/>
          <w:szCs w:val="24"/>
          <w:lang w:val="en-US"/>
        </w:rPr>
      </w:pPr>
      <w:r w:rsidRPr="007A5F20">
        <w:rPr>
          <w:rFonts w:ascii="Times New Roman" w:hAnsi="Times New Roman"/>
          <w:sz w:val="24"/>
          <w:szCs w:val="24"/>
          <w:lang w:val="en-US"/>
        </w:rPr>
        <w:t>Digital tools for qualitative data analysis</w:t>
      </w:r>
      <w:bookmarkStart w:id="4" w:name="_GoBack"/>
      <w:bookmarkEnd w:id="4"/>
    </w:p>
    <w:sectPr w:rsidR="007F1299" w:rsidRPr="007A5F20"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DC" w:rsidRDefault="00457FDC" w:rsidP="00B16748">
      <w:pPr>
        <w:spacing w:after="0" w:line="240" w:lineRule="auto"/>
      </w:pPr>
      <w:r>
        <w:separator/>
      </w:r>
    </w:p>
  </w:endnote>
  <w:endnote w:type="continuationSeparator" w:id="0">
    <w:p w:rsidR="00457FDC" w:rsidRDefault="00457FDC"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DC" w:rsidRDefault="00457FDC" w:rsidP="00B16748">
      <w:pPr>
        <w:spacing w:after="0" w:line="240" w:lineRule="auto"/>
      </w:pPr>
      <w:r>
        <w:separator/>
      </w:r>
    </w:p>
  </w:footnote>
  <w:footnote w:type="continuationSeparator" w:id="0">
    <w:p w:rsidR="00457FDC" w:rsidRDefault="00457FDC" w:rsidP="00B16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1E"/>
    <w:multiLevelType w:val="hybridMultilevel"/>
    <w:tmpl w:val="E93A0820"/>
    <w:lvl w:ilvl="0" w:tplc="2F1CBFDC">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B5740"/>
    <w:multiLevelType w:val="multilevel"/>
    <w:tmpl w:val="F4888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16A38"/>
    <w:multiLevelType w:val="hybridMultilevel"/>
    <w:tmpl w:val="4FFAA404"/>
    <w:lvl w:ilvl="0" w:tplc="34E6A730">
      <w:start w:val="1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F9789A"/>
    <w:multiLevelType w:val="hybridMultilevel"/>
    <w:tmpl w:val="9BA23C52"/>
    <w:lvl w:ilvl="0" w:tplc="604217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430936"/>
    <w:multiLevelType w:val="hybridMultilevel"/>
    <w:tmpl w:val="289AF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8B2779"/>
    <w:multiLevelType w:val="multilevel"/>
    <w:tmpl w:val="2F2897E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 w15:restartNumberingAfterBreak="0">
    <w:nsid w:val="595D10B4"/>
    <w:multiLevelType w:val="hybridMultilevel"/>
    <w:tmpl w:val="ED7C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803CD5"/>
    <w:multiLevelType w:val="hybridMultilevel"/>
    <w:tmpl w:val="CC78B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2FA6E01"/>
    <w:multiLevelType w:val="multilevel"/>
    <w:tmpl w:val="D39A46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67032356"/>
    <w:multiLevelType w:val="multilevel"/>
    <w:tmpl w:val="AF8AA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9517AD"/>
    <w:multiLevelType w:val="hybridMultilevel"/>
    <w:tmpl w:val="9D5EB838"/>
    <w:lvl w:ilvl="0" w:tplc="A620C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2" w15:restartNumberingAfterBreak="0">
    <w:nsid w:val="6D1B7FF5"/>
    <w:multiLevelType w:val="hybridMultilevel"/>
    <w:tmpl w:val="C9CC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C9213E"/>
    <w:multiLevelType w:val="hybridMultilevel"/>
    <w:tmpl w:val="E3D4E3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361F96"/>
    <w:multiLevelType w:val="hybridMultilevel"/>
    <w:tmpl w:val="0CB4AC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7681841"/>
    <w:multiLevelType w:val="hybridMultilevel"/>
    <w:tmpl w:val="8124DD0E"/>
    <w:lvl w:ilvl="0" w:tplc="54B2C1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BA7C7B"/>
    <w:multiLevelType w:val="hybridMultilevel"/>
    <w:tmpl w:val="BE2413DA"/>
    <w:lvl w:ilvl="0" w:tplc="BECAD25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0"/>
  </w:num>
  <w:num w:numId="5">
    <w:abstractNumId w:val="2"/>
  </w:num>
  <w:num w:numId="6">
    <w:abstractNumId w:val="0"/>
  </w:num>
  <w:num w:numId="7">
    <w:abstractNumId w:val="1"/>
  </w:num>
  <w:num w:numId="8">
    <w:abstractNumId w:val="9"/>
  </w:num>
  <w:num w:numId="9">
    <w:abstractNumId w:val="5"/>
  </w:num>
  <w:num w:numId="10">
    <w:abstractNumId w:val="8"/>
  </w:num>
  <w:num w:numId="11">
    <w:abstractNumId w:val="16"/>
  </w:num>
  <w:num w:numId="12">
    <w:abstractNumId w:val="15"/>
  </w:num>
  <w:num w:numId="13">
    <w:abstractNumId w:val="3"/>
  </w:num>
  <w:num w:numId="14">
    <w:abstractNumId w:val="6"/>
  </w:num>
  <w:num w:numId="15">
    <w:abstractNumId w:val="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0157B"/>
    <w:rsid w:val="00006E40"/>
    <w:rsid w:val="00022EF2"/>
    <w:rsid w:val="000768EC"/>
    <w:rsid w:val="00076E2F"/>
    <w:rsid w:val="00087E5A"/>
    <w:rsid w:val="001269F5"/>
    <w:rsid w:val="001763FA"/>
    <w:rsid w:val="00184DA2"/>
    <w:rsid w:val="0019735F"/>
    <w:rsid w:val="00197E52"/>
    <w:rsid w:val="001F50DE"/>
    <w:rsid w:val="002229E7"/>
    <w:rsid w:val="00261DD0"/>
    <w:rsid w:val="00281019"/>
    <w:rsid w:val="002C1A1A"/>
    <w:rsid w:val="002C6864"/>
    <w:rsid w:val="002F61FB"/>
    <w:rsid w:val="0033665B"/>
    <w:rsid w:val="00342A7D"/>
    <w:rsid w:val="00347AA5"/>
    <w:rsid w:val="00387C00"/>
    <w:rsid w:val="003967E9"/>
    <w:rsid w:val="003D390B"/>
    <w:rsid w:val="00457FDC"/>
    <w:rsid w:val="00496D0B"/>
    <w:rsid w:val="004B1D7A"/>
    <w:rsid w:val="004C1623"/>
    <w:rsid w:val="004D2EC8"/>
    <w:rsid w:val="00554AD8"/>
    <w:rsid w:val="005552C7"/>
    <w:rsid w:val="0057785A"/>
    <w:rsid w:val="00586663"/>
    <w:rsid w:val="005937AE"/>
    <w:rsid w:val="006A0D74"/>
    <w:rsid w:val="006E2F0C"/>
    <w:rsid w:val="00712F48"/>
    <w:rsid w:val="0072479C"/>
    <w:rsid w:val="00737F9E"/>
    <w:rsid w:val="00754013"/>
    <w:rsid w:val="00786FF3"/>
    <w:rsid w:val="00787375"/>
    <w:rsid w:val="007936E4"/>
    <w:rsid w:val="007A2171"/>
    <w:rsid w:val="007A5F20"/>
    <w:rsid w:val="007F1299"/>
    <w:rsid w:val="007F3922"/>
    <w:rsid w:val="008053D3"/>
    <w:rsid w:val="00812802"/>
    <w:rsid w:val="00832E71"/>
    <w:rsid w:val="00897C1C"/>
    <w:rsid w:val="008C6E2B"/>
    <w:rsid w:val="00957DBB"/>
    <w:rsid w:val="00975124"/>
    <w:rsid w:val="009778D1"/>
    <w:rsid w:val="009E2DAD"/>
    <w:rsid w:val="009E7BB5"/>
    <w:rsid w:val="009F1057"/>
    <w:rsid w:val="00A640CE"/>
    <w:rsid w:val="00A73643"/>
    <w:rsid w:val="00A81F72"/>
    <w:rsid w:val="00A97C50"/>
    <w:rsid w:val="00AA4C8A"/>
    <w:rsid w:val="00B15888"/>
    <w:rsid w:val="00B16748"/>
    <w:rsid w:val="00B24A7C"/>
    <w:rsid w:val="00B54B0D"/>
    <w:rsid w:val="00B55FDD"/>
    <w:rsid w:val="00B67A8D"/>
    <w:rsid w:val="00B95EFF"/>
    <w:rsid w:val="00C42A27"/>
    <w:rsid w:val="00C44609"/>
    <w:rsid w:val="00C47752"/>
    <w:rsid w:val="00D85442"/>
    <w:rsid w:val="00DA0AB7"/>
    <w:rsid w:val="00DB57AC"/>
    <w:rsid w:val="00E47602"/>
    <w:rsid w:val="00E65DCD"/>
    <w:rsid w:val="00E66BE7"/>
    <w:rsid w:val="00E81983"/>
    <w:rsid w:val="00EB63A7"/>
    <w:rsid w:val="00ED1DC8"/>
    <w:rsid w:val="00ED34F0"/>
    <w:rsid w:val="00F00892"/>
    <w:rsid w:val="00F03D51"/>
    <w:rsid w:val="00F064BA"/>
    <w:rsid w:val="00F15199"/>
    <w:rsid w:val="00F61E31"/>
    <w:rsid w:val="00F70418"/>
    <w:rsid w:val="00FA4337"/>
    <w:rsid w:val="00FC7A84"/>
    <w:rsid w:val="00FE7ED1"/>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56471-302A-4F9F-8E19-FCC0833D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paragraph" w:customStyle="1" w:styleId="Default">
    <w:name w:val="Default"/>
    <w:rsid w:val="001763FA"/>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1"/>
    <w:uiPriority w:val="99"/>
    <w:semiHidden/>
    <w:unhideWhenUsed/>
    <w:rsid w:val="00342A7D"/>
    <w:rPr>
      <w:sz w:val="16"/>
      <w:szCs w:val="16"/>
    </w:rPr>
  </w:style>
  <w:style w:type="paragraph" w:styleId="a9">
    <w:name w:val="annotation text"/>
    <w:basedOn w:val="a"/>
    <w:link w:val="aa"/>
    <w:uiPriority w:val="99"/>
    <w:semiHidden/>
    <w:unhideWhenUsed/>
    <w:rsid w:val="00342A7D"/>
    <w:pPr>
      <w:spacing w:line="240" w:lineRule="auto"/>
    </w:pPr>
    <w:rPr>
      <w:sz w:val="20"/>
      <w:szCs w:val="20"/>
    </w:rPr>
  </w:style>
  <w:style w:type="character" w:customStyle="1" w:styleId="aa">
    <w:name w:val="Текст примечания Знак"/>
    <w:basedOn w:val="a1"/>
    <w:link w:val="a9"/>
    <w:uiPriority w:val="99"/>
    <w:semiHidden/>
    <w:rsid w:val="00342A7D"/>
    <w:rPr>
      <w:rFonts w:ascii="Calibri" w:eastAsia="Calibri" w:hAnsi="Calibri" w:cs="Times New Roman"/>
      <w:sz w:val="20"/>
      <w:szCs w:val="20"/>
    </w:rPr>
  </w:style>
  <w:style w:type="paragraph" w:styleId="ab">
    <w:name w:val="annotation subject"/>
    <w:basedOn w:val="a9"/>
    <w:next w:val="a9"/>
    <w:link w:val="ac"/>
    <w:uiPriority w:val="99"/>
    <w:semiHidden/>
    <w:unhideWhenUsed/>
    <w:rsid w:val="00342A7D"/>
    <w:rPr>
      <w:b/>
      <w:bCs/>
    </w:rPr>
  </w:style>
  <w:style w:type="character" w:customStyle="1" w:styleId="ac">
    <w:name w:val="Тема примечания Знак"/>
    <w:basedOn w:val="aa"/>
    <w:link w:val="ab"/>
    <w:uiPriority w:val="99"/>
    <w:semiHidden/>
    <w:rsid w:val="00342A7D"/>
    <w:rPr>
      <w:rFonts w:ascii="Calibri" w:eastAsia="Calibri" w:hAnsi="Calibri" w:cs="Times New Roman"/>
      <w:b/>
      <w:bCs/>
      <w:sz w:val="20"/>
      <w:szCs w:val="20"/>
    </w:rPr>
  </w:style>
  <w:style w:type="paragraph" w:styleId="ad">
    <w:name w:val="Balloon Text"/>
    <w:basedOn w:val="a"/>
    <w:link w:val="ae"/>
    <w:uiPriority w:val="99"/>
    <w:semiHidden/>
    <w:unhideWhenUsed/>
    <w:rsid w:val="00342A7D"/>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42A7D"/>
    <w:rPr>
      <w:rFonts w:ascii="Segoe UI" w:eastAsia="Calibri" w:hAnsi="Segoe UI" w:cs="Segoe UI"/>
      <w:sz w:val="18"/>
      <w:szCs w:val="18"/>
    </w:rPr>
  </w:style>
  <w:style w:type="character" w:styleId="af">
    <w:name w:val="Hyperlink"/>
    <w:basedOn w:val="a1"/>
    <w:uiPriority w:val="99"/>
    <w:unhideWhenUsed/>
    <w:rsid w:val="00737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414876" TargetMode="External"/><Relationship Id="rId3" Type="http://schemas.openxmlformats.org/officeDocument/2006/relationships/settings" Target="settings.xml"/><Relationship Id="rId7" Type="http://schemas.openxmlformats.org/officeDocument/2006/relationships/hyperlink" Target="https://ebookcentral.proquest.com/lib/hselibrary-ebooks/detail.action?docID=3440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bookcentral.proquest.com/lib/hselibrary-ebooks/detail.action?docID=769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Ефимова Татьяна Геннадьевна</cp:lastModifiedBy>
  <cp:revision>3</cp:revision>
  <cp:lastPrinted>2019-02-04T14:54:00Z</cp:lastPrinted>
  <dcterms:created xsi:type="dcterms:W3CDTF">2019-05-28T14:22:00Z</dcterms:created>
  <dcterms:modified xsi:type="dcterms:W3CDTF">2019-05-28T14:26:00Z</dcterms:modified>
</cp:coreProperties>
</file>