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defe13" w14:paraId="3cdefe13" w:rsidRDefault="00975733" w:rsidP="00975733" w:rsidR="00975733" w:rsidRPr="0095430D">
      <w:pPr>
        <w:jc w:val="right"/>
        <w15:collapsed w:val="false"/>
        <w:rPr>
          <w:szCs w:val="24"/>
        </w:rPr>
      </w:pPr>
      <w:r w:rsidRPr="0095430D">
        <w:rPr>
          <w:szCs w:val="24"/>
        </w:rPr>
        <w:t xml:space="preserve">Приложение к приказу </w:t>
      </w:r>
    </w:p>
    <w:p w:rsidRDefault="00975733" w:rsidP="00975733" w:rsidR="00975733" w:rsidRPr="0095430D">
      <w:pPr>
        <w:jc w:val="right"/>
        <w:rPr>
          <w:szCs w:val="24"/>
        </w:rPr>
      </w:pPr>
      <w:r w:rsidRPr="0095430D">
        <w:rPr>
          <w:szCs w:val="24"/>
        </w:rPr>
        <w:t xml:space="preserve">НИУ ВШЭ–Санкт-Петербург</w:t>
      </w:r>
    </w:p>
    <w:p w:rsidRDefault="00975733" w:rsidP="00975733" w:rsidR="00975733">
      <w:pPr>
        <w:jc w:val="right"/>
        <w:rPr>
          <w:szCs w:val="24"/>
        </w:rPr>
      </w:pPr>
      <w:r w:rsidRPr="0095430D">
        <w:rPr>
          <w:szCs w:val="24"/>
        </w:rPr>
        <w:t xml:space="preserve">№_________________ от__________</w:t>
      </w:r>
    </w:p>
    <w:p w:rsidRDefault="00975733" w:rsidP="00975733" w:rsidR="00975733">
      <w:pPr>
        <w:jc w:val="right"/>
        <w:rPr>
          <w:szCs w:val="24"/>
        </w:rPr>
      </w:pPr>
    </w:p>
    <w:p w:rsidRDefault="00975733" w:rsidP="00975733" w:rsidR="00975733" w:rsidRPr="0095430D">
      <w:pPr>
        <w:jc w:val="right"/>
        <w:rPr>
          <w:szCs w:val="24"/>
        </w:rPr>
      </w:pPr>
      <w:bookmarkStart w:name="_GoBack" w:id="0"/>
      <w:bookmarkEnd w:id="0"/>
    </w:p>
    <w:p w:rsidRDefault="00200738" w:rsidP="00F11F92" w:rsidR="00975733" w:rsidRPr="00975733">
      <w:pPr>
        <w:spacing w:lineRule="auto" w:line="276"/>
        <w:ind w:left="-284"/>
        <w:jc w:val="center"/>
        <w:rPr>
          <w:b/>
        </w:rPr>
      </w:pPr>
      <w:r>
        <w:rPr>
          <w:b/>
          <w:bCs/>
          <w:sz w:val="26"/>
          <w:szCs w:val="26"/>
        </w:rPr>
        <w:t xml:space="preserve"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  <w:r w:rsidRPr="00975733">
        <w:rPr>
          <w:b/>
        </w:rPr>
        <w:t xml:space="preserve"> </w:t>
      </w:r>
      <w:r w:rsidR="009D1947">
        <w:rPr>
          <w:b/>
        </w:rPr>
        <w:t xml:space="preserve">4</w:t>
      </w:r>
      <w:r w:rsidR="00B20B44" w:rsidRPr="00975733">
        <w:rPr>
          <w:b/>
        </w:rPr>
        <w:t xml:space="preserve"> курса образовательной программы </w:t>
      </w:r>
      <w:r w:rsidR="001C1DB3" w:rsidRPr="00975733">
        <w:rPr>
          <w:b/>
        </w:rPr>
        <w:t xml:space="preserve">«</w:t>
      </w:r>
      <w:r w:rsidR="00B20B44" w:rsidRPr="00975733">
        <w:rPr>
          <w:b/>
        </w:rPr>
        <w:t xml:space="preserve">Государственное и муниципальное управление</w:t>
      </w:r>
      <w:r w:rsidR="001C1DB3" w:rsidRPr="00975733">
        <w:rPr>
          <w:b/>
        </w:rPr>
        <w:t xml:space="preserve">»</w:t>
      </w:r>
      <w:r w:rsidR="00B20B44" w:rsidRPr="00975733">
        <w:rPr>
          <w:b/>
        </w:rPr>
        <w:t xml:space="preserve">,</w:t>
      </w:r>
      <w:r w:rsidR="00975733" w:rsidRPr="00975733">
        <w:rPr>
          <w:b/>
        </w:rPr>
        <w:t xml:space="preserve"> </w:t>
      </w:r>
      <w:r w:rsidR="007C7B3D">
        <w:rPr>
          <w:b/>
        </w:rPr>
        <w:t xml:space="preserve">по направлению 38.03</w:t>
      </w:r>
      <w:r w:rsidR="00B20B44" w:rsidRPr="00975733">
        <w:rPr>
          <w:b/>
        </w:rPr>
        <w:t xml:space="preserve">.04 «Государственное и муниципальное управление» </w:t>
      </w:r>
    </w:p>
    <w:p w:rsidRDefault="00B20B44" w:rsidP="00F11F92" w:rsidR="00B20B44">
      <w:pPr>
        <w:spacing w:lineRule="auto" w:line="276"/>
        <w:ind w:left="-284"/>
        <w:jc w:val="center"/>
        <w:rPr>
          <w:b/>
        </w:rPr>
      </w:pPr>
      <w:r w:rsidRPr="00975733">
        <w:rPr>
          <w:b/>
        </w:rPr>
        <w:t xml:space="preserve">в 201</w:t>
      </w:r>
      <w:r w:rsidR="005C1488">
        <w:rPr>
          <w:b/>
        </w:rPr>
        <w:t xml:space="preserve">8</w:t>
      </w:r>
      <w:r w:rsidRPr="00975733">
        <w:rPr>
          <w:b/>
        </w:rPr>
        <w:t xml:space="preserve">-201</w:t>
      </w:r>
      <w:r w:rsidR="005C1488">
        <w:rPr>
          <w:b/>
        </w:rPr>
        <w:t xml:space="preserve">9</w:t>
      </w:r>
      <w:r w:rsidR="00F11F92" w:rsidRPr="00975733">
        <w:rPr>
          <w:b/>
        </w:rPr>
        <w:t xml:space="preserve"> учебном </w:t>
      </w:r>
      <w:r w:rsidRPr="00975733">
        <w:rPr>
          <w:b/>
        </w:rPr>
        <w:t xml:space="preserve"> </w:t>
      </w:r>
      <w:r w:rsidR="001C1DB3" w:rsidRPr="00975733">
        <w:rPr>
          <w:b/>
        </w:rPr>
        <w:t xml:space="preserve"> году</w:t>
      </w:r>
    </w:p>
    <w:p w:rsidRDefault="00975733" w:rsidP="00975733" w:rsidR="00975733" w:rsidRPr="00975733">
      <w:pPr>
        <w:widowControl w:val="false"/>
        <w:spacing w:lineRule="auto" w:line="276"/>
        <w:ind w:left="-284"/>
        <w:jc w:val="center"/>
        <w:rPr>
          <w:b/>
        </w:rPr>
      </w:pPr>
    </w:p>
    <w:p w:rsidRDefault="00B20B44" w:rsidP="00B20B44" w:rsidR="00B20B44" w:rsidRPr="00616540">
      <w:pPr>
        <w:rPr>
          <w:vanish/>
        </w:rPr>
      </w:pPr>
    </w:p>
    <w:tbl>
      <w:tblPr>
        <w:tblStyle w:val="a8"/>
        <w:tblW w:type="pct" w:w="5000"/>
        <w:tblLayout w:type="fixed"/>
        <w:tblLook w:val="04A0" w:noVBand="1" w:noHBand="0" w:lastColumn="0" w:firstColumn="1" w:lastRow="0" w:firstRow="1"/>
      </w:tblPr>
      <w:tblGrid>
        <w:gridCol w:w="465"/>
        <w:gridCol w:w="1798"/>
        <w:gridCol w:w="2780"/>
        <w:gridCol w:w="2549"/>
        <w:gridCol w:w="2327"/>
        <w:gridCol w:w="1698"/>
        <w:gridCol w:w="3170"/>
      </w:tblGrid>
      <w:tr w:rsidTr="001D5AFC" w:rsidR="007B6A64" w:rsidRPr="007B6A64">
        <w:trPr>
          <w:trHeight w:val="285"/>
        </w:trPr>
        <w:tc>
          <w:tcPr>
            <w:tcW w:type="pct" w:w="157"/>
            <w:vMerge w:val="restart"/>
          </w:tcPr>
          <w:p w:rsidRDefault="005C1488" w:rsidP="00200738" w:rsidR="005C1488" w:rsidRPr="007B6A64">
            <w:pPr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№ п/п</w:t>
            </w:r>
          </w:p>
        </w:tc>
        <w:tc>
          <w:tcPr>
            <w:tcW w:type="pct" w:w="608"/>
            <w:vMerge w:val="restart"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Ф.И.О. студента</w:t>
            </w:r>
          </w:p>
        </w:tc>
        <w:tc>
          <w:tcPr>
            <w:tcW w:type="pct" w:w="940"/>
            <w:vMerge w:val="restart"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Тема работы на русском языке</w:t>
            </w:r>
          </w:p>
        </w:tc>
        <w:tc>
          <w:tcPr>
            <w:tcW w:type="pct" w:w="862"/>
            <w:vMerge w:val="restart"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Тема работы на английском языке</w:t>
            </w:r>
          </w:p>
        </w:tc>
        <w:tc>
          <w:tcPr>
            <w:tcW w:type="pct" w:w="787"/>
            <w:vMerge w:val="restart"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Научный руководитель</w:t>
            </w:r>
          </w:p>
        </w:tc>
        <w:tc>
          <w:tcPr>
            <w:tcW w:type="pct" w:w="1646"/>
            <w:gridSpan w:val="2"/>
          </w:tcPr>
          <w:p w:rsidRDefault="005C1488" w:rsidP="0020073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Рецензент</w:t>
            </w:r>
          </w:p>
        </w:tc>
      </w:tr>
      <w:tr w:rsidTr="007B6A64" w:rsidR="007B6A64" w:rsidRPr="007B6A64">
        <w:trPr>
          <w:trHeight w:val="827"/>
        </w:trPr>
        <w:tc>
          <w:tcPr>
            <w:tcW w:type="pct" w:w="157"/>
            <w:vMerge/>
          </w:tcPr>
          <w:p w:rsidRDefault="005C1488" w:rsidP="00200738" w:rsidR="005C1488" w:rsidRPr="007B6A64">
            <w:pPr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608"/>
            <w:vMerge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940"/>
            <w:vMerge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862"/>
            <w:vMerge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787"/>
            <w:vMerge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type="pct" w:w="574"/>
          </w:tcPr>
          <w:p w:rsidRDefault="005C1488" w:rsidP="005C148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ФИО</w:t>
            </w:r>
          </w:p>
        </w:tc>
        <w:tc>
          <w:tcPr>
            <w:tcW w:type="pct" w:w="1072"/>
          </w:tcPr>
          <w:p w:rsidRDefault="005C1488" w:rsidP="00200738" w:rsidR="005C1488" w:rsidRPr="007B6A64">
            <w:pPr>
              <w:pStyle w:val="a3"/>
              <w:suppressAutoHyphens/>
              <w:jc w:val="center"/>
              <w:rPr>
                <w:b/>
                <w:sz w:val="22"/>
              </w:rPr>
            </w:pPr>
            <w:r w:rsidRPr="007B6A64">
              <w:rPr>
                <w:b/>
                <w:sz w:val="22"/>
              </w:rPr>
              <w:t xml:space="preserve">ученая степень, ученое звание, место работы, занимаемая должность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Абдуллаев Самир Джошгун оглы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конкурсных процедур в федеральной контрактной системе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Development of Tender Procedures with in Federal Procurement System in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Акпаева Анастасия Игоревна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Взаимодействие органов государственной власти в сфере наружной рекламы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Interaction between Government Departments in Outdoor Advertising Sphere  (the Case of St. 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Ахунова Алина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Айдаровна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методик оценки текущей деятельности государственных служащих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Upgrade of Methods of Assessment of Current Operations for State Civil Employees 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Ащеулова Василиса Павловна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Управление инфраструктурными проектами на основе государственно-частного партнёрства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Infrastructure Project Management Using the Public-Private Partnership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Барадулина Анастасия Андреевна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The Economic Expansion of the Territorial Development  Documents Formation  for Urban Agglomerations According to Modern Public Space Formation Approaches</w:t>
            </w:r>
          </w:p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Голубецкая  Наталья Петровна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 xml:space="preserve"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Басова Наталья Сергеевна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Повышение качества внутрисетевой организации сельскохозяйственных кластеров России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Improving the Quality of Russian Agricultural Clusters Intranet Organization 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hyperlink r:id="rId7" w:history="true">
              <w:r w:rsidRPr="007B6A64">
                <w:rPr>
                  <w:rStyle w:val="ab"/>
                  <w:color w:val="auto"/>
                  <w:sz w:val="22"/>
                  <w:u w:val="none"/>
                  <w:shd w:fill="F9FAFB" w:color="auto" w:val="clear"/>
                </w:rPr>
                <w:t xml:space="preserve">Растворцева Светлана Николаевна</w:t>
              </w:r>
            </w:hyperlink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профессор,  НИУ ВШЭ Москва), профессор д</w:t>
            </w:r>
            <w:hyperlink r:id="rId8" w:history="true">
              <w:r w:rsidRPr="007B6A64">
                <w:rPr>
                  <w:rStyle w:val="ab"/>
                  <w:color w:val="auto"/>
                  <w:sz w:val="22"/>
                  <w:u w:val="none"/>
                </w:rPr>
                <w:t xml:space="preserve">епартамента мировой экономики</w:t>
              </w:r>
            </w:hyperlink>
            <w:r w:rsidRPr="007B6A64">
              <w:rPr>
                <w:sz w:val="22"/>
              </w:rPr>
              <w:t xml:space="preserve">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Близнякова Влада Вадимовна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Участие граждан в реализации молодёжной политики на примере Санкт-Петербурга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Citizens Participation in the implementation of Youth Policy: the Case of St.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 xml:space="preserve">Павенков Олег Владимирович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к.ф.н., Санкт-Петербургский  государственный институт кино и телевидения, доцент кафедры медиа-коммуникационных технологий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Ведунов Семён Андреевич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Управление государственным имуществом на примере передачи в аренду объектов нежилого фонда С.-Петербурга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State Property Management at the Case of the  Transfer of Non-Residential Reality Units of St. Petersburg for Rent 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Летюхин Иван Дмитриевич, доцент департамента финансов,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Макеенко Мария Владимировна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Винюкова Вероника Владимировна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Приоритет государственной политики снижения воздействия загрязнения окружающей среды на здоровье населения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Priorities of the State Environmental Policy to Reduce the Impact Of Environmental Pollution on the Health of the Population of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Несена Марина Васильевна, доцент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Воронько Алина Дмитриевна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Маркетинг территории в системе методов управления городским пространством (на примере г.Пушкина и г.Павловска)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Marketing Territory in the System of Methods of Urban Space Management Techniques (the Case of Pushkin and Pavlovsk)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Голубецкая  Наталья Петровна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 xml:space="preserve"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Галанова Яна Владимировна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Развитие предпринимательского потенциала студентов в субъекте Российской Федерации (на примере Центра инновационного предпринимательства НИУ ВШЭ)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Development of Entrepreneurial Potential of Students in The Subject of the Russian Federation (the Case the Center for Innovative Entrepreneurship HSE)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Герасимец Александр Сергеевич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Социальные изменения в условиях развития цифровой экономики на примере города Санкт-Петербурга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Social Changes in the Development of the Digital Economy on the Case of the City of St.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Рубцова Мария Владимировна, профессор  департамента государственного администрирования,  д.соц.н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Глушенкова Анастасия Андреевна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Антимонопольное регулирование как инструмент государственного управления экономикой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jc w:val="both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Antimonopoly Regulation as an Instrument of Public Administration of the Economy 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Заостровцев Андрей Павлович, профессор </w:t>
            </w:r>
            <w:r w:rsidRPr="007B6A64">
              <w:rPr>
                <w:rFonts w:cs="Times New Roman" w:eastAsia="Arial Unicode MS" w:hAnsi="Times New Roman" w:ascii="Times New Roman"/>
              </w:rPr>
              <w:t xml:space="preserve">департамента государственного администрирования</w:t>
            </w:r>
            <w:r w:rsidRPr="007B6A64">
              <w:rPr>
                <w:rFonts w:cs="Times New Roman" w:hAnsi="Times New Roman" w:ascii="Times New Roman"/>
              </w:rPr>
              <w:t xml:space="preserve">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Гречаная Елизавета Сергеевна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Развитие концепции циркулярной экономики в системе государственного управления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Development  of Circular Economy Concept in the Public Administration System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Несена Марина Васильевна, доцент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Жунда Николай Борисович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Закрытое акционерное общество международный центр социально-экономических исследований «Леонтьевский центр»старший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Григорьева Мария Петровна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Оценка социально-экономического развития в системе стратегического планирования региона (на </w:t>
            </w:r>
            <w:r w:rsidRPr="007B6A64">
              <w:rPr>
                <w:sz w:val="22"/>
              </w:rPr>
              <w:lastRenderedPageBreak/>
              <w:t xml:space="preserve">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Assessment of Socio-Economic Development in Strategic Planning System of Region (the Case of St. 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eastAsia="Times New Roman" w:hAnsi="Times New Roman" w:ascii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cs="Times New Roman" w:hAnsi="Times New Roman" w:ascii="Times New Roman"/>
              </w:rPr>
              <w:t xml:space="preserve">базовой кафедры </w:t>
            </w:r>
            <w:r w:rsidRPr="007B6A64">
              <w:rPr>
                <w:rFonts w:cs="Times New Roman" w:hAnsi="Times New Roman" w:ascii="Times New Roman"/>
              </w:rPr>
              <w:lastRenderedPageBreak/>
              <w:t xml:space="preserve">МЦСЭИ «Леонтьевский центр»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Котов Анатолий Иванович</w:t>
            </w:r>
          </w:p>
          <w:p w:rsidRDefault="007B6A64" w:rsidP="007B6A64" w:rsidR="007B6A64" w:rsidRPr="007B6A64">
            <w:pPr>
              <w:rPr>
                <w:rFonts w:eastAsia="Arial Unicode MS"/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К.э.н., Администрация Губернатора Санкт-Петербурга, специальный представитель Губернатора Санкт-Петербурга по </w:t>
            </w:r>
            <w:r w:rsidRPr="007B6A64">
              <w:rPr>
                <w:sz w:val="22"/>
              </w:rPr>
              <w:lastRenderedPageBreak/>
              <w:t xml:space="preserve">экономическим вопросам;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управления, </w:t>
            </w:r>
          </w:p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руководитель магистерской программы "Стратегическое управление и качество жизни" 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Зуева Вероника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Михайловна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Prioritization Study for Development of Public Policies to Support the Creative Industries: the Case of St.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Несена Марина Васильевна, доцент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Гурьева Мария Владимировна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ФГБОУ ВО "Санкт-Петербургский государственный академический институт живописи, скульптуры и архитектуры имени И.Е. Репина при Российской академии художеств, ст. преподаватель кафедры гуманитарных и философских наук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Иванова Екатерина Витальевна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Государственная демографическая политика в сфере рождаемости в России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State Demographic Policy in the Field of Fertility in Russia (the of St. 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Парик Илона Юловна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Санкт-Петербургский государственный экономический университет, доцент кафедры статистики и эконометрики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Казанцева Богдана Алексеевна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государственной поддержки субъектов малого и среднего предпринимательства регионов Северо-Западного Федерального округа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Enhancement of Government Support for Small and Medium-Sized Enterprises in Northwestern Federal District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Русецкая Ольга Васильевна, доцент базовой кафедры МЦСЭИ «Леонтьевский центр»,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Лебедева Наталья Александровна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Ассоциация специалистов по экономическому развитию территорий, председатель 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Калинин Петр Игоревич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Особенности кадрового управления в избирательном процессе на примере субъекта Российской Федерации (Ленинградской области)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Personnel Management Features in the Electoral Process: the Case of the Subject of the Russian Federation (Leningrad Region)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Голубецкая  Наталья Петровна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 xml:space="preserve"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Киселев Алексей Олегович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Совершенствование механизмов государственной поддержки сферы спорта в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Enhancement of Mechanisms of State Support of Sport in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eastAsia="Times New Roman" w:hAnsi="Times New Roman" w:ascii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cs="Times New Roman" w:hAnsi="Times New Roman" w:ascii="Times New Roman"/>
              </w:rPr>
              <w:t xml:space="preserve">базовой кафедры МЦСЭИ «Леонтьевский центр»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Власова Татьяна Владиславовна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Коваль Елизавета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Олеговна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Брендинг территорий на примере малых поселений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Territory Branding: the Case of Small Settlements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Кудрявцева Елена Игоревна, доцент департамента менеджмента, к.пс.н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Апон Марина Евгеньевна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Кожухова Вера Романовна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Принцип сбалансированности в государственном регулировании развития рынка жилой недвижимости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Government Regulation System of the Residential Real Estate Market Development Based Balanced Principle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Курячий Александр Васильевич,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Вахмистров Александр Иванович 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профессор Союза строительных объединений и организаций, президент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Колтышева Юлия Владимировна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 Государственное регулирование в сфере информационной безопасности (на примере «Пакета Яровой») 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State Regulation in the Field of Information Security (the Case of Yarovaya Law)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Прокофьев Вадим Николаевич, доцент</w:t>
            </w:r>
            <w:r w:rsidRPr="007B6A64">
              <w:rPr>
                <w:rFonts w:cs="Times New Roman" w:hAnsi="Times New Roman" w:ascii="Times New Roman"/>
                <w:spacing w:val="-3"/>
              </w:rPr>
              <w:t xml:space="preserve"> </w:t>
            </w:r>
            <w:r w:rsidRPr="007B6A64">
              <w:rPr>
                <w:rFonts w:cs="Times New Roman" w:hAnsi="Times New Roman" w:ascii="Times New Roman"/>
              </w:rPr>
              <w:t xml:space="preserve">кафедры государственной </w:t>
            </w:r>
            <w:r w:rsidRPr="007B6A64">
              <w:rPr>
                <w:rFonts w:cs="Times New Roman" w:hAnsi="Times New Roman" w:ascii="Times New Roman"/>
                <w:spacing w:val="-12"/>
              </w:rPr>
              <w:t xml:space="preserve">и </w:t>
            </w:r>
            <w:r w:rsidRPr="007B6A64">
              <w:rPr>
                <w:rFonts w:cs="Times New Roman" w:hAnsi="Times New Roman" w:ascii="Times New Roman"/>
              </w:rPr>
              <w:t xml:space="preserve">муниципальной службы 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spacing w:after="240"/>
              <w:jc w:val="both"/>
              <w:rPr>
                <w:sz w:val="22"/>
              </w:rPr>
            </w:pPr>
            <w:r w:rsidRPr="007B6A64">
              <w:rPr>
                <w:sz w:val="22"/>
              </w:rPr>
              <w:t xml:space="preserve">Левшиц Дмитрий Юрьевич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к.ю.н., НИУ ВШЭ Москва, профессор департамента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Костюхин Михаил Сергеевич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Влияние пенсионной реформы на структурные изменения рынка труда (на примере Санкт- </w:t>
            </w:r>
            <w:r w:rsidRPr="007B6A64">
              <w:rPr>
                <w:rFonts w:cs="Times New Roman" w:hAnsi="Times New Roman" w:ascii="Times New Roman"/>
              </w:rPr>
              <w:lastRenderedPageBreak/>
              <w:t xml:space="preserve">Петербургской агломерации)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lastRenderedPageBreak/>
              <w:t xml:space="preserve">Influence of Pensionary Reform on Structural Changes of Labor Market: the Case of the </w:t>
            </w:r>
            <w:r w:rsidRPr="007B6A64">
              <w:rPr>
                <w:rFonts w:cs="Times New Roman" w:hAnsi="Times New Roman" w:ascii="Times New Roman"/>
                <w:lang w:val="en-US"/>
              </w:rPr>
              <w:lastRenderedPageBreak/>
              <w:t xml:space="preserve">St. Petersburg Territorial Agglomeration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lastRenderedPageBreak/>
              <w:t xml:space="preserve">Кудрявцева Елена Игоревна, доцент департамента менеджмента, к.пс.н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Апон Марина Евгеньевна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к.ист.н., Северо-Западный институт управления Российской академии народного хозяйства и </w:t>
            </w:r>
            <w:r w:rsidRPr="007B6A64">
              <w:rPr>
                <w:sz w:val="22"/>
              </w:rPr>
              <w:lastRenderedPageBreak/>
              <w:t xml:space="preserve">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Крестьянских Юлия Игоревна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Социальные эффекты реализации государственных программ инновационного развития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Social Effects of the Implementation of State Innovation Development Programs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hyperlink r:id="rId9" w:history="true">
              <w:r w:rsidRPr="007B6A64">
                <w:rPr>
                  <w:rStyle w:val="ab"/>
                  <w:color w:val="auto"/>
                  <w:sz w:val="22"/>
                  <w:u w:val="none"/>
                  <w:shd w:fill="F9FAFB" w:color="auto" w:val="clear"/>
                </w:rPr>
                <w:t xml:space="preserve">Растворцева Светлана Николаевна</w:t>
              </w:r>
            </w:hyperlink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профессор,  НИУ ВШЭ Москва), профессор д</w:t>
            </w:r>
            <w:hyperlink r:id="rId10" w:history="true">
              <w:r w:rsidRPr="007B6A64">
                <w:rPr>
                  <w:rStyle w:val="ab"/>
                  <w:color w:val="auto"/>
                  <w:sz w:val="22"/>
                  <w:u w:val="none"/>
                </w:rPr>
                <w:t xml:space="preserve">епартамента мировой экономики</w:t>
              </w:r>
            </w:hyperlink>
            <w:r w:rsidRPr="007B6A64">
              <w:rPr>
                <w:sz w:val="22"/>
              </w:rPr>
              <w:t xml:space="preserve">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Кривенок Ксения Павловна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Управление инфраструктурными проектами государственно-частного партнерства на стадии</w:t>
            </w:r>
            <w:r w:rsidRPr="007B6A64">
              <w:rPr>
                <w:rFonts w:cs="Times New Roman" w:hAnsi="Times New Roman" w:ascii="Times New Roman"/>
                <w:spacing w:val="-3"/>
              </w:rPr>
              <w:t xml:space="preserve"> </w:t>
            </w:r>
            <w:r w:rsidRPr="007B6A64">
              <w:rPr>
                <w:rFonts w:cs="Times New Roman" w:hAnsi="Times New Roman" w:ascii="Times New Roman"/>
              </w:rPr>
              <w:t xml:space="preserve">реализации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Public-Private Partnership Infrastructure Project Management at the Implementation Stage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eastAsia="Times New Roman" w:hAnsi="Times New Roman" w:ascii="Times New Roman"/>
              </w:rPr>
              <w:t xml:space="preserve">Вивчар Татьяна Александровна, старший преподаватель </w:t>
            </w:r>
            <w:r w:rsidRPr="007B6A64">
              <w:rPr>
                <w:rFonts w:cs="Times New Roman" w:hAnsi="Times New Roman" w:ascii="Times New Roman"/>
              </w:rPr>
              <w:t xml:space="preserve">базовой кафедры МЦСЭИ «Леонтьевский центр»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Власова Татьяна Владиславовна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Закрытое акционерное общество международный центр социально-экономических исследований «Леонтьевский центр», заместитель директора-координатора научно-исследовательских программ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Крутикова Диана Александровна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Межбюджетные трансферты в бюджетной системе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Intergovermental Transfers in the Russian Budgetary System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Заостровцев Андрей Павлович, профессор </w:t>
            </w:r>
            <w:r w:rsidRPr="007B6A64">
              <w:rPr>
                <w:rFonts w:cs="Times New Roman" w:eastAsia="Arial Unicode MS" w:hAnsi="Times New Roman" w:ascii="Times New Roman"/>
              </w:rPr>
              <w:t xml:space="preserve">департамента государственного администрирования</w:t>
            </w:r>
            <w:r w:rsidRPr="007B6A64">
              <w:rPr>
                <w:rFonts w:cs="Times New Roman" w:hAnsi="Times New Roman" w:ascii="Times New Roman"/>
              </w:rPr>
              <w:t xml:space="preserve">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Кудрявцева Полина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Эдуардовна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Планирование обеспечения государственной гарантии всеобщей доступности школьного образования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Planning of State Obligation for Common Accessibility of School Education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Курячий Александр Васильевич,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Дорофеева Людмила Владимировна 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Институт проблем региональной экономики Российской академии наук,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Кудряшова Виктория Михайловна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Применение концепции «резилиентности» при планировании социально-экономического развития территорий Российской Федерации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  <w:p w:rsidRDefault="007B6A64" w:rsidP="007B6A64" w:rsidR="007B6A64" w:rsidRPr="007B6A64">
            <w:pPr>
              <w:rPr>
                <w:sz w:val="22"/>
              </w:rPr>
            </w:pP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Resilience Concept Implementation in the Territorial Planning of Social and Economic Development in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Несена Марина Васильевна, доцент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Михайлова Анна Александровна 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АНО «Институт реформирования общественных финансов, начальник отдела прикладных экономических исследований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Курносенко Екатерина Владимировна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Определение степени влияния кластеров на управление социально-экономическим развитием регионов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Determination of the Impact of </w:t>
            </w:r>
            <w:r w:rsidRPr="007B6A64">
              <w:rPr>
                <w:rFonts w:cs="Times New Roman" w:hAnsi="Times New Roman" w:ascii="Times New Roman"/>
              </w:rPr>
              <w:t xml:space="preserve">С</w:t>
            </w:r>
            <w:r w:rsidRPr="007B6A64">
              <w:rPr>
                <w:rFonts w:cs="Times New Roman" w:hAnsi="Times New Roman" w:ascii="Times New Roman"/>
                <w:lang w:val="en-US"/>
              </w:rPr>
              <w:t xml:space="preserve">lusters on the Socio-Economic Development Management of the Russian Federation Territories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hyperlink r:id="rId11" w:history="true">
              <w:r w:rsidRPr="007B6A64">
                <w:rPr>
                  <w:rStyle w:val="ab"/>
                  <w:color w:val="auto"/>
                  <w:sz w:val="22"/>
                  <w:u w:val="none"/>
                  <w:shd w:fill="F9FAFB" w:color="auto" w:val="clear"/>
                </w:rPr>
                <w:t xml:space="preserve">Растворцева Светлана Николаевна</w:t>
              </w:r>
            </w:hyperlink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профессор,  НИУ ВШЭ Москва), профессор д</w:t>
            </w:r>
            <w:hyperlink r:id="rId12" w:history="true">
              <w:r w:rsidRPr="007B6A64">
                <w:rPr>
                  <w:rStyle w:val="ab"/>
                  <w:color w:val="auto"/>
                  <w:sz w:val="22"/>
                  <w:u w:val="none"/>
                </w:rPr>
                <w:t xml:space="preserve">епартамента мировой экономики</w:t>
              </w:r>
            </w:hyperlink>
            <w:r w:rsidRPr="007B6A64">
              <w:rPr>
                <w:sz w:val="22"/>
              </w:rPr>
              <w:t xml:space="preserve">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Ладугин Никита Андреевич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Determination of the Impact of Industrial Policy on the Development of the Pharmaceutical Industry in Russia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Колчинская Елизавета Эдуардовна, доцент 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hyperlink r:id="rId13" w:history="true">
              <w:r w:rsidRPr="007B6A64">
                <w:rPr>
                  <w:rStyle w:val="ab"/>
                  <w:color w:val="auto"/>
                  <w:sz w:val="22"/>
                  <w:u w:val="none"/>
                  <w:shd w:fill="F9FAFB" w:color="auto" w:val="clear"/>
                </w:rPr>
                <w:t xml:space="preserve">Растворцева Светлана Николаевна</w:t>
              </w:r>
            </w:hyperlink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профессор,  НИУ ВШЭ Москва), профессор д</w:t>
            </w:r>
            <w:hyperlink r:id="rId14" w:history="true">
              <w:r w:rsidRPr="007B6A64">
                <w:rPr>
                  <w:rStyle w:val="ab"/>
                  <w:color w:val="auto"/>
                  <w:sz w:val="22"/>
                  <w:u w:val="none"/>
                </w:rPr>
                <w:t xml:space="preserve">епартамента мировой экономики</w:t>
              </w:r>
            </w:hyperlink>
            <w:r w:rsidRPr="007B6A64">
              <w:rPr>
                <w:sz w:val="22"/>
              </w:rPr>
              <w:t xml:space="preserve">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Ляхова Анастасия Андреевна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регулирования развития малого предпринимательства в регионе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Improving the regulation of small business Enterprise development in the region (Evidence from  St. 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Русецкая Ольга Васильевна, доцент базовой кафедры МЦСЭИ «Леонтьевский центр»,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Лебедева Наталья Александровна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Ассоциация специалистов по экономическому развитию территорий, председатель 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Магсумов Артем Ринатович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Совершенствование государственного регулирования утилизации твердых бытовых отходов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Enhancement of Government Regulation of Household Waste Recycling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ind w:right="133"/>
              <w:rPr>
                <w:sz w:val="22"/>
              </w:rPr>
            </w:pPr>
            <w:r w:rsidRPr="007B6A64">
              <w:rPr>
                <w:rFonts w:eastAsia="Arial Unicode MS"/>
                <w:sz w:val="22"/>
              </w:rPr>
              <w:t xml:space="preserve">Ходачек Александр Михайлович,</w:t>
            </w:r>
            <w:r w:rsidRPr="007B6A64">
              <w:rPr>
                <w:sz w:val="22"/>
              </w:rPr>
              <w:t xml:space="preserve"> профессор  департамента государственного администрирования,  д.э.н.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Иванов Сергей Анатольевич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Мажара Екатерина Андреевна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Современное состояние и тенденции развития экологического менеджмента в Северо-Западном федеральном округе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Current State and Trends in the Development of Environmental Management in the North West Federal District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Силаева Светлана Анатольевна,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Российский государственный педагогический университет им.Герцена профессор кафедры отраслевой экономики и финансов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Малыхин Константин Ильич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Обеспечение безопасности велосипедной инфраструктуры в городе федерального значения </w:t>
            </w:r>
            <w:r w:rsidRPr="007B6A64">
              <w:rPr>
                <w:rFonts w:cs="Times New Roman" w:hAnsi="Times New Roman" w:ascii="Times New Roman"/>
              </w:rPr>
              <w:lastRenderedPageBreak/>
              <w:t xml:space="preserve">путем выявления статистически небезопасных локаций для передвижения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lastRenderedPageBreak/>
              <w:t xml:space="preserve">Safety Ensuring of Bicycle Infrastructure in the Federal City  by Importance Identifying Statistically Unsafe </w:t>
            </w:r>
            <w:r w:rsidRPr="007B6A64">
              <w:rPr>
                <w:rFonts w:cs="Times New Roman" w:hAnsi="Times New Roman" w:ascii="Times New Roman"/>
                <w:lang w:val="en-US"/>
              </w:rPr>
              <w:lastRenderedPageBreak/>
              <w:t xml:space="preserve">Locations for Movement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lastRenderedPageBreak/>
              <w:t xml:space="preserve">Силаева Светлана Анатольевна, доцент департамента государственного администрирования, </w:t>
            </w:r>
            <w:r w:rsidRPr="007B6A64">
              <w:rPr>
                <w:rFonts w:cs="Times New Roman" w:hAnsi="Times New Roman" w:ascii="Times New Roman"/>
              </w:rPr>
              <w:lastRenderedPageBreak/>
              <w:t xml:space="preserve">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lastRenderedPageBreak/>
              <w:t xml:space="preserve">Кузнецова Валентина Петровна</w:t>
            </w:r>
            <w:r w:rsidRPr="007B6A64">
              <w:rPr>
                <w:sz w:val="22"/>
              </w:rPr>
              <w:br/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Российский государственный педагогический университет им.Герцена профессор </w:t>
            </w:r>
            <w:r w:rsidRPr="007B6A64">
              <w:rPr>
                <w:sz w:val="22"/>
              </w:rPr>
              <w:lastRenderedPageBreak/>
              <w:t xml:space="preserve">кафедры отраслевой экономики и финансов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Маракулина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Анастасия Игоревна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Государственное регулирование развития лесного комплекса в макрорегионе России (на примере Северо-Западного федерального округа)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Government Regulation of the Forestry Complex Development in the Macro-Region of Russia (the Case of the North-West Federal District)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Маслякова Мария Михайловна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Оценка качества жилой среды в условиях современной застройки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Assessment Quality of Living Environment in Modern Residential Quarters (the Case of Saint-Petersburg)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Вейхер Андрей Алексеевич, доцент департамента государственного администрирования,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Харлампиева Алла Сергеевна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доцент, Ленинградский университет им.А.С.Пушкина, доцент </w:t>
            </w:r>
            <w:r w:rsidRPr="007B6A64">
              <w:rPr>
                <w:sz w:val="22"/>
                <w:shd w:fill="FFFFFF" w:color="auto" w:val="clear"/>
              </w:rPr>
              <w:t xml:space="preserve">Кафедры социально-культурного сервиса и туризма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Мишин Денис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Алексеевич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регулирования внутренней миграции населения в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Improving the regulation of Internal Migration of the Population in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Заостровцев Андрей Павлович, профессор </w:t>
            </w:r>
            <w:r w:rsidRPr="007B6A64">
              <w:rPr>
                <w:rFonts w:cs="Times New Roman" w:eastAsia="Arial Unicode MS" w:hAnsi="Times New Roman" w:ascii="Times New Roman"/>
              </w:rPr>
              <w:t xml:space="preserve">департамента государственного администрирования</w:t>
            </w:r>
            <w:r w:rsidRPr="007B6A64">
              <w:rPr>
                <w:rFonts w:cs="Times New Roman" w:hAnsi="Times New Roman" w:ascii="Times New Roman"/>
              </w:rPr>
              <w:t xml:space="preserve">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Мишин Никита Сергеевич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Гарантии прав собственности как показатель качества государственного управления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The Guarantees of the Property Rights as Indicator of Governance Quality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Заостровцев Андрей Павлович, профессор </w:t>
            </w:r>
            <w:r w:rsidRPr="007B6A64">
              <w:rPr>
                <w:rFonts w:cs="Times New Roman" w:eastAsia="Arial Unicode MS" w:hAnsi="Times New Roman" w:ascii="Times New Roman"/>
              </w:rPr>
              <w:t xml:space="preserve">департамента государственного администрирования</w:t>
            </w:r>
            <w:r w:rsidRPr="007B6A64">
              <w:rPr>
                <w:rFonts w:cs="Times New Roman" w:hAnsi="Times New Roman" w:ascii="Times New Roman"/>
              </w:rPr>
              <w:t xml:space="preserve">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Морозов Константин Сергеевич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механизмов коррекции девиантного поведения  подростков в регионе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Improvement of  Adolescents Deviance Correction Mechanisms in the Region (the Case of Saint-Petersburg)</w:t>
            </w:r>
          </w:p>
          <w:p w:rsidRDefault="007B6A64" w:rsidP="007B6A64" w:rsidR="007B6A64" w:rsidRPr="007B6A64">
            <w:pPr>
              <w:rPr>
                <w:sz w:val="22"/>
                <w:lang w:val="en-US"/>
              </w:rPr>
            </w:pP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Кудрявцева Елена Игоревна, доцент департамента менеджмента, к.пс.н.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Апон Марина Евгеньевна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к.ист.н., Северо-Западный институт управления Российской академии народного хозяйства и государственной службы при президенте Российской Федерации, доцент кафедры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Морозова Александра Игоревна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Совершенствование государственной политики по профессиональной переподготовке граждан предпенсионного возраста в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Improving the State Policy for Professional Retraining of Pre- Retirement Age Citizens in Russia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Чистякова Марианна Александровна 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pStyle w:val="2"/>
              <w:spacing w:afterAutospacing="false" w:after="0" w:beforeAutospacing="false" w:before="0"/>
              <w:outlineLvl w:val="1"/>
              <w:rPr>
                <w:b w:val="false"/>
                <w:sz w:val="22"/>
                <w:szCs w:val="22"/>
              </w:rPr>
            </w:pPr>
            <w:r w:rsidRPr="007B6A64">
              <w:rPr>
                <w:b w:val="false"/>
                <w:sz w:val="22"/>
                <w:szCs w:val="22"/>
              </w:rPr>
              <w:t xml:space="preserve">К. соц.н, Санкт-Петербургский национальный исследовательский университет</w:t>
            </w:r>
          </w:p>
          <w:p w:rsidRDefault="007B6A64" w:rsidP="007B6A64" w:rsidR="007B6A64" w:rsidRPr="007B6A64">
            <w:pPr>
              <w:outlineLvl w:val="0"/>
              <w:rPr>
                <w:bCs/>
                <w:kern w:val="36"/>
                <w:sz w:val="22"/>
              </w:rPr>
            </w:pPr>
            <w:r w:rsidRPr="007B6A64">
              <w:rPr>
                <w:bCs/>
                <w:kern w:val="36"/>
                <w:sz w:val="22"/>
              </w:rPr>
              <w:t xml:space="preserve">информационных технологий, механики и оптики, начальник управления стратегического развития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Павлюченко Никита Сергеевич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Влияние изменений в законодательстве Российской Федерации на рынок жилой недвижимости в Санкт-Петербурге_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Impact of Changes in the Legislation of  Russian Federation on the Residential Real Estate Market in St.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Летюхин Иван Дмитриевич, доцент департамента финансов,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Макеенко Мария Владимировна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Санкт-Петербургский государственный экономический университет, доцент кафедры экономики и управления предприятиями  и производственными комплексами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Постникова Анастасия Михайловна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Динамика изменений качества жизни населения в системе государственных программ на примере Санкт-Петербурга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Dynamics of Changes in the Quality of Life of the Population in the System of State Programs (the Case of St.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Батчаев Артур Русланович, доцент 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Рыкова Мария Викторовна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The Research of Youth Policy Implementation in Russia: the Case of Saint 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Голубецкая  Наталья Петровна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 xml:space="preserve"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Серанова Милана Алексеевна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Природно-ресурсный потенциал северных территорий как фактор социально-экономического развития регионов (на примере Ненецкого автономного округа)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Natural resource potential of the northern territories as a factor of socio-economic development of regions: Nenets Autonomous Okrug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Русецкая Ольга Васильевна, доцент базовой кафедры МЦСЭИ «Леонтьевский центр»,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Лебедева Наталья Александровна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Ассоциация специалистов по экономическому развитию территорий, председатель 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Симонова Татьяна Сергеевна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Оптимизация распределения доходов между федеральным и региональным уровнем </w:t>
            </w:r>
            <w:r w:rsidRPr="007B6A64">
              <w:rPr>
                <w:sz w:val="22"/>
              </w:rPr>
              <w:lastRenderedPageBreak/>
              <w:t xml:space="preserve">бюджетной системы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lastRenderedPageBreak/>
              <w:t xml:space="preserve">Income Distribution Optimization between the Federal and Regional Level of the Russian </w:t>
            </w:r>
            <w:r w:rsidRPr="007B6A64">
              <w:rPr>
                <w:sz w:val="22"/>
                <w:lang w:val="en-US"/>
              </w:rPr>
              <w:lastRenderedPageBreak/>
              <w:t xml:space="preserve">Federation Budget System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lastRenderedPageBreak/>
              <w:t xml:space="preserve">Летюхин Иван Дмитриевич, доцент департамента финансов,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Алексей Игоревич Балашов, 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д.э.н, Северо-Западный институт управления профессор, заведующий </w:t>
            </w:r>
            <w:r w:rsidRPr="007B6A64">
              <w:rPr>
                <w:sz w:val="22"/>
              </w:rPr>
              <w:lastRenderedPageBreak/>
              <w:t xml:space="preserve">кафедрой государственного и муниципального управления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Смирнова Мария Алексеевна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Совершенствование системы государственных закупок  для бюджетных образовательных учреждений Санкт-Петербурга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Improvement of the Public Procurement System for Budgetary Educational Institutions in Saint-Petersburg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Летюхин Иван Дмитриевич, доцент департамента финансов,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Кучерова Лидия Анатольевна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Комитет государственного финансового контроля Санкт-Петербурга, начальник отдела финансового контроля в сфере закупок 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Тимергалина Мария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Альбертовна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Оценка конкурентоспособности регионов России на примере Центрального Федерального округа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Evaluation of the competitiveness of Russian regions on the example of the Central Federal District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Батчаев Артур Русланович, доцент 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Жунда Николай Борисович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к.э.н., Закрытое акционерное общество международный центр социально-экономических исследований «Леонтьевский центр»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Храмцова Мария</w:t>
            </w:r>
          </w:p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Юрьевна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 w:left="176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Совершенствование механизма 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 w:lef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Improving of Medical Services Using the Implementation of the Telemedicine Technologies in Russian Federation</w:t>
            </w:r>
          </w:p>
          <w:p w:rsidRDefault="007B6A64" w:rsidP="007B6A64" w:rsidR="007B6A64" w:rsidRPr="007B6A64">
            <w:pPr>
              <w:pStyle w:val="TableParagraph"/>
              <w:ind w:right="142" w:left="142"/>
              <w:rPr>
                <w:rFonts w:cs="Times New Roman" w:hAnsi="Times New Roman" w:ascii="Times New Roman"/>
                <w:lang w:val="en-US"/>
              </w:rPr>
            </w:pP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Васильева Елена Александровна  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Д.соц.н., профессор кафедры государственного и муниципального управления Северо-Западного института управления Российской академии народного хозяйства и государственной службы при Президенте РФ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Черненко Александра Олеговна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Регулирование рынка арендного жилья в субъекте Российской 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Regulation of the rental housing market in the subject of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Санина Анна Георгиевна, доцент  департамента государственного администрирования, к.соц.н.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Соболь Екатерина Игоревна</w:t>
            </w:r>
          </w:p>
          <w:p w:rsidRDefault="007B6A64" w:rsidP="007B6A64" w:rsidR="007B6A64" w:rsidRPr="007B6A64">
            <w:pPr>
              <w:rPr>
                <w:sz w:val="22"/>
              </w:rPr>
            </w:pP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Жилищный комитет Администрации Санкт-Петербурга, начальник отдела развития жилищного фонда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Шелестов Александр Николаевич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Совершенствование транспортного обслуживания населения Санкт-Петербурга с применением методов анализа маршрутной сети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Improving of the Public Transportation of Saint Petersburg Using the Urban Transportation Network Analysis Methods 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Ларченко Любовь Васильевна, профессор  департамента государственного администрирования,  д.э.н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rFonts w:eastAsia="Arial Unicode MS"/>
                <w:sz w:val="22"/>
              </w:rPr>
            </w:pPr>
            <w:r w:rsidRPr="007B6A64">
              <w:rPr>
                <w:sz w:val="22"/>
              </w:rPr>
              <w:t xml:space="preserve">Шабунина Тамара Владимировна  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к.э.н, с.н.с, Лаборатория проблем развития социального и экологического пространства и воспроизводства трудовых ресурсов региона Института проблем региональной экономики Российской академии наук , старший научный сотрудник 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Юрченко Николай Игоревич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Развитие</w:t>
            </w:r>
            <w:r w:rsidRPr="007B6A64">
              <w:rPr>
                <w:rFonts w:cs="Times New Roman" w:hAnsi="Times New Roman" w:ascii="Times New Roman"/>
                <w:spacing w:val="-8"/>
              </w:rPr>
              <w:t xml:space="preserve"> </w:t>
            </w:r>
            <w:r w:rsidRPr="007B6A64">
              <w:rPr>
                <w:rFonts w:cs="Times New Roman" w:hAnsi="Times New Roman" w:ascii="Times New Roman"/>
              </w:rPr>
              <w:t xml:space="preserve">электронного правительства в </w:t>
            </w:r>
            <w:r w:rsidRPr="007B6A64">
              <w:rPr>
                <w:rFonts w:cs="Times New Roman" w:hAnsi="Times New Roman" w:ascii="Times New Roman"/>
                <w:spacing w:val="-3"/>
              </w:rPr>
              <w:t xml:space="preserve">субъектах </w:t>
            </w:r>
            <w:r w:rsidRPr="007B6A64">
              <w:rPr>
                <w:rFonts w:cs="Times New Roman" w:hAnsi="Times New Roman" w:ascii="Times New Roman"/>
              </w:rPr>
              <w:t xml:space="preserve">Северо-Западного Федерального округа Российской</w:t>
            </w:r>
            <w:r w:rsidRPr="007B6A64">
              <w:rPr>
                <w:rFonts w:cs="Times New Roman" w:hAnsi="Times New Roman" w:ascii="Times New Roman"/>
                <w:spacing w:val="-3"/>
              </w:rPr>
              <w:t xml:space="preserve"> </w:t>
            </w:r>
            <w:r w:rsidRPr="007B6A64">
              <w:rPr>
                <w:rFonts w:cs="Times New Roman" w:hAnsi="Times New Roman" w:ascii="Times New Roman"/>
              </w:rPr>
              <w:t xml:space="preserve">Федерации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  <w:lang w:val="en-US"/>
              </w:rPr>
            </w:pPr>
            <w:r w:rsidRPr="007B6A64">
              <w:rPr>
                <w:rFonts w:cs="Times New Roman" w:hAnsi="Times New Roman" w:ascii="Times New Roman"/>
                <w:lang w:val="en-US"/>
              </w:rPr>
              <w:t xml:space="preserve">E-Government Development in the Regions of the Northwestern Federal District of the Russian Federation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Заостровцев Андрей Павлович, профессор </w:t>
            </w:r>
            <w:r w:rsidRPr="007B6A64">
              <w:rPr>
                <w:rFonts w:cs="Times New Roman" w:eastAsia="Arial Unicode MS" w:hAnsi="Times New Roman" w:ascii="Times New Roman"/>
              </w:rPr>
              <w:t xml:space="preserve">департамента государственного администрирования</w:t>
            </w:r>
            <w:r w:rsidRPr="007B6A64">
              <w:rPr>
                <w:rFonts w:cs="Times New Roman" w:hAnsi="Times New Roman" w:ascii="Times New Roman"/>
              </w:rPr>
              <w:t xml:space="preserve">, к.э.н.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Савулькин Лев Израилевич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к.г.н., Закрытое акционерное общество международный центр социально-экономических исследований «Леонтьевский центр», старший научный сотрудник</w:t>
            </w:r>
          </w:p>
        </w:tc>
      </w:tr>
      <w:tr w:rsidTr="007B6A64" w:rsidR="007B6A64" w:rsidRPr="007B6A64">
        <w:trPr>
          <w:trHeight w:val="282"/>
        </w:trPr>
        <w:tc>
          <w:tcPr>
            <w:tcW w:type="pct" w:w="157"/>
          </w:tcPr>
          <w:p w:rsidRDefault="007B6A64" w:rsidP="007B6A64" w:rsidR="007B6A64" w:rsidRPr="007B6A64">
            <w:pPr>
              <w:numPr>
                <w:ilvl w:val="0"/>
                <w:numId w:val="4"/>
              </w:numPr>
              <w:suppressAutoHyphens/>
              <w:rPr>
                <w:sz w:val="22"/>
              </w:rPr>
            </w:pPr>
          </w:p>
        </w:tc>
        <w:tc>
          <w:tcPr>
            <w:tcW w:type="pct" w:w="608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07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Юферова Валерия Евгеньевна</w:t>
            </w:r>
          </w:p>
        </w:tc>
        <w:tc>
          <w:tcPr>
            <w:tcW w:type="pct" w:w="940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</w:rPr>
            </w:pPr>
            <w:r w:rsidRPr="007B6A64">
              <w:rPr>
                <w:sz w:val="22"/>
              </w:rPr>
              <w:t xml:space="preserve">Реализация концепции устойчивого развития в стратегии крупнейшего города (на примере Санкт-Петербурга)</w:t>
            </w:r>
          </w:p>
        </w:tc>
        <w:tc>
          <w:tcPr>
            <w:tcW w:type="pct" w:w="862"/>
            <w:shd w:fill="auto" w:color="auto" w:val="clear"/>
          </w:tcPr>
          <w:p w:rsidRDefault="007B6A64" w:rsidP="007B6A64" w:rsidR="007B6A64" w:rsidRPr="007B6A64">
            <w:pPr>
              <w:rPr>
                <w:sz w:val="22"/>
                <w:lang w:val="en-US"/>
              </w:rPr>
            </w:pPr>
            <w:r w:rsidRPr="007B6A64">
              <w:rPr>
                <w:sz w:val="22"/>
                <w:lang w:val="en-US"/>
              </w:rPr>
              <w:t xml:space="preserve">The I</w:t>
            </w:r>
            <w:r w:rsidRPr="007B6A64">
              <w:rPr>
                <w:sz w:val="22"/>
                <w:lang w:val="en-US"/>
              </w:rPr>
              <w:t xml:space="preserve">mplementation of</w:t>
            </w:r>
            <w:r w:rsidRPr="007B6A64">
              <w:rPr>
                <w:sz w:val="22"/>
                <w:lang w:val="en-US"/>
              </w:rPr>
              <w:t xml:space="preserve"> Sustainable Development Concept in Strategy of the largest C</w:t>
            </w:r>
            <w:r w:rsidRPr="007B6A64">
              <w:rPr>
                <w:sz w:val="22"/>
                <w:lang w:val="en-US"/>
              </w:rPr>
              <w:t xml:space="preserve">ity (</w:t>
            </w:r>
            <w:r w:rsidRPr="007B6A64">
              <w:rPr>
                <w:sz w:val="22"/>
                <w:lang w:val="en-US"/>
              </w:rPr>
              <w:t xml:space="preserve">the C</w:t>
            </w:r>
            <w:r w:rsidRPr="007B6A64">
              <w:rPr>
                <w:sz w:val="22"/>
                <w:lang w:val="en-US"/>
              </w:rPr>
              <w:t xml:space="preserve">ase of St. Petersburg)</w:t>
            </w:r>
          </w:p>
        </w:tc>
        <w:tc>
          <w:tcPr>
            <w:tcW w:type="pct" w:w="787"/>
            <w:shd w:fill="auto" w:color="auto" w:val="clear"/>
          </w:tcPr>
          <w:p w:rsidRDefault="007B6A64" w:rsidP="007B6A64" w:rsidR="007B6A64" w:rsidRPr="007B6A64">
            <w:pPr>
              <w:pStyle w:val="TableParagraph"/>
              <w:ind w:right="142"/>
              <w:rPr>
                <w:rFonts w:cs="Times New Roman" w:hAnsi="Times New Roman" w:ascii="Times New Roman"/>
              </w:rPr>
            </w:pPr>
            <w:r w:rsidRPr="007B6A64">
              <w:rPr>
                <w:rFonts w:cs="Times New Roman" w:hAnsi="Times New Roman" w:ascii="Times New Roman"/>
              </w:rPr>
              <w:t xml:space="preserve">Кайсарова Валентина Петровна, доцент департамента государственного администрирования, к.э.н</w:t>
            </w:r>
          </w:p>
        </w:tc>
        <w:tc>
          <w:tcPr>
            <w:tcW w:type="pct" w:w="574"/>
            <w:shd w:fill="auto" w:color="auto" w:val="clear"/>
          </w:tcPr>
          <w:p w:rsidRDefault="007B6A64" w:rsidP="007B6A64" w:rsidR="007B6A64" w:rsidRPr="007B6A64">
            <w:pPr>
              <w:ind w:left="74"/>
              <w:rPr>
                <w:sz w:val="22"/>
              </w:rPr>
            </w:pPr>
            <w:r w:rsidRPr="007B6A64">
              <w:rPr>
                <w:sz w:val="22"/>
              </w:rPr>
              <w:t xml:space="preserve">Голубецкая  Наталья Петровна</w:t>
            </w:r>
          </w:p>
        </w:tc>
        <w:tc>
          <w:tcPr>
            <w:tcW w:type="pct" w:w="1072"/>
            <w:shd w:fill="auto" w:color="auto" w:val="clear"/>
          </w:tcPr>
          <w:p w:rsidRDefault="007B6A64" w:rsidP="007B6A64" w:rsidR="007B6A64" w:rsidRPr="007B6A64">
            <w:pPr>
              <w:suppressAutoHyphens/>
              <w:rPr>
                <w:sz w:val="22"/>
              </w:rPr>
            </w:pPr>
            <w:r w:rsidRPr="007B6A64">
              <w:rPr>
                <w:sz w:val="22"/>
              </w:rPr>
              <w:t xml:space="preserve">д.э.н., </w:t>
            </w:r>
            <w:r w:rsidRPr="007B6A64">
              <w:rPr>
                <w:bCs/>
                <w:sz w:val="22"/>
              </w:rPr>
              <w:t xml:space="preserve">Санкт-Петербургский  университет технологий управления и экономики,</w:t>
            </w:r>
            <w:r w:rsidRPr="007B6A64">
              <w:rPr>
                <w:sz w:val="22"/>
              </w:rPr>
              <w:t xml:space="preserve"> профессор кафедры менеджмента и государственного и муниципального управления</w:t>
            </w:r>
          </w:p>
        </w:tc>
      </w:tr>
    </w:tbl>
    <w:p w:rsidRDefault="00B20B44" w:rsidP="008D58E0" w:rsidR="00B20B44" w:rsidRPr="00200738">
      <w:pPr>
        <w:contextualSpacing/>
        <w:jc w:val="both"/>
      </w:pPr>
    </w:p>
    <w:p w:rsidRDefault="00B20B44" w:rsidP="008D58E0" w:rsidR="00B20B44" w:rsidRPr="00200738">
      <w:pPr>
        <w:contextualSpacing/>
        <w:jc w:val="both"/>
      </w:pPr>
    </w:p>
    <w:p w:rsidRDefault="00B20B44" w:rsidP="008D58E0" w:rsidR="00B20B44" w:rsidRPr="00200738">
      <w:pPr>
        <w:contextualSpacing/>
        <w:jc w:val="both"/>
      </w:pPr>
    </w:p>
    <w:sectPr w:rsidSect="00975733" w:rsidR="00B20B44" w:rsidRPr="00200738">
      <w:pgSz w:orient="landscape" w:h="11906" w:w="16838"/>
      <w:pgMar w:gutter="0" w:footer="709" w:header="709" w:left="1134" w:bottom="851" w:right="907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5E" w:rsidRDefault="00577B5E" w:rsidP="00A64C9C">
      <w:r>
        <w:separator/>
      </w:r>
    </w:p>
  </w:endnote>
  <w:endnote w:type="continuationSeparator" w:id="0">
    <w:p w:rsidR="00577B5E" w:rsidRDefault="00577B5E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5E" w:rsidRDefault="00577B5E" w:rsidP="00A64C9C">
      <w:r>
        <w:separator/>
      </w:r>
    </w:p>
  </w:footnote>
  <w:footnote w:type="continuationSeparator" w:id="0">
    <w:p w:rsidR="00577B5E" w:rsidRDefault="00577B5E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1D1"/>
    <w:multiLevelType w:val="hybridMultilevel"/>
    <w:tmpl w:val="8270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19C8318B"/>
    <w:multiLevelType w:val="hybridMultilevel"/>
    <w:tmpl w:val="65F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A88"/>
    <w:multiLevelType w:val="hybridMultilevel"/>
    <w:tmpl w:val="467A1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6386E"/>
    <w:rsid w:val="00073A27"/>
    <w:rsid w:val="000838CB"/>
    <w:rsid w:val="000D45EF"/>
    <w:rsid w:val="000E2C63"/>
    <w:rsid w:val="000E5EEA"/>
    <w:rsid w:val="00130744"/>
    <w:rsid w:val="0017393A"/>
    <w:rsid w:val="001B4222"/>
    <w:rsid w:val="001C1DB3"/>
    <w:rsid w:val="001D5AFC"/>
    <w:rsid w:val="001E3B24"/>
    <w:rsid w:val="00200738"/>
    <w:rsid w:val="00220FA8"/>
    <w:rsid w:val="00236FAC"/>
    <w:rsid w:val="00237DA8"/>
    <w:rsid w:val="0027034C"/>
    <w:rsid w:val="00273D15"/>
    <w:rsid w:val="002E20B1"/>
    <w:rsid w:val="002E34E1"/>
    <w:rsid w:val="002F0F1D"/>
    <w:rsid w:val="00303D11"/>
    <w:rsid w:val="00326F1C"/>
    <w:rsid w:val="0033220F"/>
    <w:rsid w:val="00346521"/>
    <w:rsid w:val="00353A94"/>
    <w:rsid w:val="00391BC1"/>
    <w:rsid w:val="003D38F7"/>
    <w:rsid w:val="00424C97"/>
    <w:rsid w:val="00445DC6"/>
    <w:rsid w:val="00464C64"/>
    <w:rsid w:val="00485F10"/>
    <w:rsid w:val="004B57A4"/>
    <w:rsid w:val="004D7137"/>
    <w:rsid w:val="004E2A23"/>
    <w:rsid w:val="005127BB"/>
    <w:rsid w:val="00577B5E"/>
    <w:rsid w:val="0059051C"/>
    <w:rsid w:val="005A212C"/>
    <w:rsid w:val="005C1488"/>
    <w:rsid w:val="005C23F0"/>
    <w:rsid w:val="005D6D4A"/>
    <w:rsid w:val="006145CB"/>
    <w:rsid w:val="00615E79"/>
    <w:rsid w:val="006530BF"/>
    <w:rsid w:val="00683CB5"/>
    <w:rsid w:val="006B2F06"/>
    <w:rsid w:val="00702123"/>
    <w:rsid w:val="00734FF1"/>
    <w:rsid w:val="00743F99"/>
    <w:rsid w:val="0078725E"/>
    <w:rsid w:val="00790CF9"/>
    <w:rsid w:val="007B254A"/>
    <w:rsid w:val="007B6A64"/>
    <w:rsid w:val="007C7B3D"/>
    <w:rsid w:val="007E6DD9"/>
    <w:rsid w:val="007F2235"/>
    <w:rsid w:val="00825996"/>
    <w:rsid w:val="00830A1B"/>
    <w:rsid w:val="00830AEC"/>
    <w:rsid w:val="00864F4F"/>
    <w:rsid w:val="00870AC3"/>
    <w:rsid w:val="008A2F37"/>
    <w:rsid w:val="008B2BA2"/>
    <w:rsid w:val="008D15FB"/>
    <w:rsid w:val="008D2560"/>
    <w:rsid w:val="008D58E0"/>
    <w:rsid w:val="00902843"/>
    <w:rsid w:val="0093077F"/>
    <w:rsid w:val="009622CA"/>
    <w:rsid w:val="00975733"/>
    <w:rsid w:val="009A104F"/>
    <w:rsid w:val="009B6F55"/>
    <w:rsid w:val="009C33A9"/>
    <w:rsid w:val="009D1947"/>
    <w:rsid w:val="009E04C1"/>
    <w:rsid w:val="009E1A30"/>
    <w:rsid w:val="009F5AB9"/>
    <w:rsid w:val="00A02065"/>
    <w:rsid w:val="00A11D75"/>
    <w:rsid w:val="00A1269A"/>
    <w:rsid w:val="00A14FC9"/>
    <w:rsid w:val="00A33EF7"/>
    <w:rsid w:val="00A35D66"/>
    <w:rsid w:val="00A552A8"/>
    <w:rsid w:val="00A64C9C"/>
    <w:rsid w:val="00A71C68"/>
    <w:rsid w:val="00A92836"/>
    <w:rsid w:val="00AC6AD5"/>
    <w:rsid w:val="00B16238"/>
    <w:rsid w:val="00B16E01"/>
    <w:rsid w:val="00B20B44"/>
    <w:rsid w:val="00B22716"/>
    <w:rsid w:val="00B36291"/>
    <w:rsid w:val="00B548CC"/>
    <w:rsid w:val="00B603B7"/>
    <w:rsid w:val="00B86173"/>
    <w:rsid w:val="00BB1156"/>
    <w:rsid w:val="00BC506F"/>
    <w:rsid w:val="00BD125F"/>
    <w:rsid w:val="00BD1CD0"/>
    <w:rsid w:val="00BF4FC7"/>
    <w:rsid w:val="00C1216E"/>
    <w:rsid w:val="00C16B7D"/>
    <w:rsid w:val="00C20438"/>
    <w:rsid w:val="00C26B8B"/>
    <w:rsid w:val="00C76B09"/>
    <w:rsid w:val="00C81039"/>
    <w:rsid w:val="00C91CC8"/>
    <w:rsid w:val="00C96D50"/>
    <w:rsid w:val="00CA58A0"/>
    <w:rsid w:val="00CB5626"/>
    <w:rsid w:val="00CC0D8F"/>
    <w:rsid w:val="00CD7FF9"/>
    <w:rsid w:val="00D07B4F"/>
    <w:rsid w:val="00D21B99"/>
    <w:rsid w:val="00D332DD"/>
    <w:rsid w:val="00D62E8C"/>
    <w:rsid w:val="00D75FCA"/>
    <w:rsid w:val="00D8400F"/>
    <w:rsid w:val="00DA0190"/>
    <w:rsid w:val="00DA5646"/>
    <w:rsid w:val="00DB1441"/>
    <w:rsid w:val="00DB4E17"/>
    <w:rsid w:val="00DD4170"/>
    <w:rsid w:val="00DE0106"/>
    <w:rsid w:val="00DE2786"/>
    <w:rsid w:val="00E00023"/>
    <w:rsid w:val="00E01604"/>
    <w:rsid w:val="00E16056"/>
    <w:rsid w:val="00EA3024"/>
    <w:rsid w:val="00EE5C09"/>
    <w:rsid w:val="00EE5F70"/>
    <w:rsid w:val="00F11F92"/>
    <w:rsid w:val="00F175A1"/>
    <w:rsid w:val="00FC182C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29A0"/>
  <w15:chartTrackingRefBased/>
  <w15:docId w15:val="{BE7E6F54-DFD6-4D7F-B9D1-86F4522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A3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0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B20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E1A30"/>
    <w:pPr>
      <w:spacing w:before="100" w:beforeAutospacing="1" w:after="100" w:afterAutospacing="1"/>
    </w:pPr>
    <w:rPr>
      <w:rFonts w:eastAsia="Calibri"/>
      <w:szCs w:val="24"/>
    </w:rPr>
  </w:style>
  <w:style w:type="table" w:styleId="a8">
    <w:name w:val="Table Grid"/>
    <w:basedOn w:val="a1"/>
    <w:uiPriority w:val="59"/>
    <w:rsid w:val="00200738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200738"/>
    <w:rPr>
      <w:b/>
      <w:i/>
      <w:color w:val="0070C0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00738"/>
    <w:rPr>
      <w:rFonts w:ascii="Times New Roman" w:eastAsia="Times New Roman" w:hAnsi="Times New Roman"/>
      <w:b/>
      <w:i/>
      <w:color w:val="0070C0"/>
      <w:sz w:val="22"/>
      <w:szCs w:val="21"/>
      <w:lang w:eastAsia="en-US"/>
    </w:rPr>
  </w:style>
  <w:style w:type="paragraph" w:customStyle="1" w:styleId="11">
    <w:name w:val="Обычный1"/>
    <w:rsid w:val="00DE0106"/>
    <w:pPr>
      <w:widowControl w:val="0"/>
    </w:pPr>
    <w:rPr>
      <w:rFonts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5C148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ru-RU"/>
    </w:rPr>
  </w:style>
  <w:style w:type="character" w:styleId="ab">
    <w:name w:val="Hyperlink"/>
    <w:basedOn w:val="a0"/>
    <w:uiPriority w:val="99"/>
    <w:semiHidden/>
    <w:unhideWhenUsed/>
    <w:rsid w:val="00D21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0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302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wec.hse.ru/" TargetMode="External"/>
    <Relationship Id="rId13" Type="http://schemas.openxmlformats.org/officeDocument/2006/relationships/hyperlink" Target="https://www.hse.ru/staff/Rastvortseva" TargetMode="External"/>
    <Relationship Id="rId3" Type="http://schemas.openxmlformats.org/officeDocument/2006/relationships/settings" Target="settings.xml"/>
    <Relationship Id="rId7" Type="http://schemas.openxmlformats.org/officeDocument/2006/relationships/hyperlink" Target="https://www.hse.ru/staff/Rastvortseva" TargetMode="External"/>
    <Relationship Id="rId12" Type="http://schemas.openxmlformats.org/officeDocument/2006/relationships/hyperlink" Target="https://wec.hse.ru/" TargetMode="Externa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yperlink" Target="https://www.hse.ru/staff/Rastvortseva" TargetMode="External"/>
    <Relationship Id="rId5" Type="http://schemas.openxmlformats.org/officeDocument/2006/relationships/footnotes" Target="footnotes.xml"/>
    <Relationship Id="rId15" Type="http://schemas.openxmlformats.org/officeDocument/2006/relationships/fontTable" Target="fontTable.xml"/>
    <Relationship Id="rId10" Type="http://schemas.openxmlformats.org/officeDocument/2006/relationships/hyperlink" Target="https://wec.hse.ru/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s://www.hse.ru/staff/Rastvortseva" TargetMode="External"/>
    <Relationship Id="rId14" Type="http://schemas.openxmlformats.org/officeDocument/2006/relationships/hyperlink" Target="https://wec.hse.ru/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cp:lastModifiedBy>Орешенкова Надежда Эдуардовна</cp:lastModifiedBy>
  <cp:revision>2</cp:revision>
  <cp:lastPrinted>2018-04-24T19:29:00Z</cp:lastPrinted>
  <dcterms:created xsi:type="dcterms:W3CDTF">2019-05-07T19:03:00Z</dcterms:created>
  <dcterms:modified xsi:type="dcterms:W3CDTF">2019-05-07T19:03:00Z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Орешенкова Н.Э.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2019/5/7-520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