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87" w:rsidRDefault="00CF3887" w:rsidP="00CF388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CF3887" w:rsidRDefault="00CF3887" w:rsidP="00CF3887">
      <w:pPr>
        <w:spacing w:after="0" w:line="360" w:lineRule="auto"/>
        <w:ind w:left="5103" w:hanging="425"/>
        <w:jc w:val="center"/>
        <w:rPr>
          <w:rFonts w:ascii="Times New Roman" w:hAnsi="Times New Roman"/>
          <w:sz w:val="24"/>
          <w:szCs w:val="24"/>
        </w:rPr>
      </w:pPr>
    </w:p>
    <w:p w:rsidR="00CF3887" w:rsidRDefault="00CF3887" w:rsidP="00CF3887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Факультет Санкт-Петербургская школа социальных наук и востоковедения</w:t>
      </w:r>
    </w:p>
    <w:p w:rsidR="00CF3887" w:rsidRDefault="00CF3887" w:rsidP="00CF3887">
      <w:pPr>
        <w:spacing w:after="0" w:line="100" w:lineRule="atLeast"/>
        <w:ind w:left="85" w:right="295" w:firstLine="453"/>
        <w:jc w:val="center"/>
        <w:rPr>
          <w:rFonts w:ascii="Times New Roman" w:hAnsi="Times New Roman"/>
          <w:spacing w:val="26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Департамент прикладной политологии</w:t>
      </w:r>
    </w:p>
    <w:p w:rsidR="00CF3887" w:rsidRDefault="00CF3887" w:rsidP="00CF3887">
      <w:pPr>
        <w:spacing w:after="0" w:line="360" w:lineRule="auto"/>
        <w:ind w:left="5103" w:hanging="425"/>
        <w:jc w:val="center"/>
        <w:rPr>
          <w:rFonts w:ascii="Times New Roman" w:hAnsi="Times New Roman"/>
          <w:spacing w:val="26"/>
          <w:sz w:val="24"/>
          <w:szCs w:val="24"/>
        </w:rPr>
      </w:pPr>
    </w:p>
    <w:p w:rsidR="00CF3887" w:rsidRDefault="00CF3887" w:rsidP="00CF3887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CF3887" w:rsidRDefault="00CF3887" w:rsidP="00CF3887">
      <w:pPr>
        <w:spacing w:after="0" w:line="100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(ПРЕДДИПЛОМНОЙ) </w:t>
      </w:r>
      <w:r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CF3887" w:rsidRDefault="00CF3887" w:rsidP="00CF388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</w:p>
    <w:p w:rsidR="00CF3887" w:rsidRDefault="00CF3887" w:rsidP="00CF388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F3887" w:rsidRDefault="00CF3887" w:rsidP="00CF3887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для образовательной программы «Политология»</w:t>
      </w:r>
    </w:p>
    <w:p w:rsidR="00CF3887" w:rsidRDefault="00CF3887" w:rsidP="00CF3887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направления подготовки 41.03.04 Политология</w:t>
      </w:r>
    </w:p>
    <w:p w:rsidR="00CF3887" w:rsidRDefault="00CF3887" w:rsidP="00CF3887">
      <w:pPr>
        <w:spacing w:after="0" w:line="100" w:lineRule="atLeast"/>
        <w:ind w:left="85" w:right="295" w:firstLine="45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уровень бакалавриат</w:t>
      </w:r>
    </w:p>
    <w:p w:rsidR="00CF3887" w:rsidRDefault="00CF3887" w:rsidP="00CF388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CF3887" w:rsidRDefault="00CF3887" w:rsidP="00CF388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F3887" w:rsidRDefault="00CF3887" w:rsidP="00CF388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F3887" w:rsidRDefault="00CF3887" w:rsidP="00CF38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3887" w:rsidRDefault="00CF3887" w:rsidP="00CF3887">
      <w:pPr>
        <w:pStyle w:val="23"/>
        <w:tabs>
          <w:tab w:val="left" w:pos="284"/>
        </w:tabs>
        <w:spacing w:after="240"/>
        <w:ind w:left="0"/>
        <w:rPr>
          <w:rFonts w:ascii="Times New Roman" w:hAnsi="Times New Roman"/>
          <w:b/>
          <w:sz w:val="28"/>
          <w:szCs w:val="28"/>
        </w:rPr>
      </w:pPr>
    </w:p>
    <w:p w:rsidR="00CF3887" w:rsidRDefault="00CF3887" w:rsidP="00CF3887">
      <w:pPr>
        <w:spacing w:after="0" w:line="100" w:lineRule="atLeast"/>
        <w:ind w:right="295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Утверждена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Академическим руководителем образовательной программы </w:t>
      </w:r>
    </w:p>
    <w:p w:rsidR="00CF3887" w:rsidRDefault="00CF3887" w:rsidP="00CF3887">
      <w:pPr>
        <w:spacing w:after="0" w:line="100" w:lineRule="atLeast"/>
        <w:ind w:right="295"/>
        <w:rPr>
          <w:rFonts w:ascii="Times New Roman" w:eastAsia="Calibri" w:hAnsi="Times New Roman"/>
          <w:sz w:val="24"/>
          <w:szCs w:val="24"/>
        </w:rPr>
      </w:pPr>
    </w:p>
    <w:p w:rsidR="00CF3887" w:rsidRDefault="00CF3887" w:rsidP="00CF3887">
      <w:pPr>
        <w:spacing w:after="0" w:line="100" w:lineRule="atLeast"/>
        <w:ind w:right="29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«30» августа 2018 г.</w:t>
      </w:r>
    </w:p>
    <w:p w:rsidR="00CF3887" w:rsidRDefault="00CF3887" w:rsidP="00CF3887">
      <w:pPr>
        <w:spacing w:after="0" w:line="100" w:lineRule="atLeast"/>
        <w:ind w:right="295"/>
        <w:rPr>
          <w:rFonts w:ascii="Times New Roman" w:eastAsia="Calibri" w:hAnsi="Times New Roman"/>
          <w:sz w:val="24"/>
          <w:szCs w:val="24"/>
        </w:rPr>
      </w:pPr>
    </w:p>
    <w:p w:rsidR="00CF3887" w:rsidRDefault="00CF3887" w:rsidP="00CF3887">
      <w:pPr>
        <w:spacing w:after="0" w:line="100" w:lineRule="atLeast"/>
        <w:ind w:right="2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/А.В. Стародубцев/</w:t>
      </w:r>
    </w:p>
    <w:p w:rsidR="00CF3887" w:rsidRDefault="00CF3887" w:rsidP="00CF3887">
      <w:pPr>
        <w:pStyle w:val="23"/>
        <w:tabs>
          <w:tab w:val="left" w:pos="426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CF3887" w:rsidRDefault="00CF3887" w:rsidP="00CF3887">
      <w:pPr>
        <w:pStyle w:val="23"/>
        <w:tabs>
          <w:tab w:val="left" w:pos="426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CF3887" w:rsidRDefault="00CF3887" w:rsidP="00CF3887">
      <w:pPr>
        <w:pStyle w:val="23"/>
        <w:tabs>
          <w:tab w:val="left" w:pos="426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CF3887" w:rsidRDefault="00CF3887" w:rsidP="00CF3887">
      <w:pPr>
        <w:pStyle w:val="23"/>
        <w:tabs>
          <w:tab w:val="left" w:pos="426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CF3887" w:rsidRDefault="00CF3887" w:rsidP="00CF3887">
      <w:pPr>
        <w:pStyle w:val="23"/>
        <w:tabs>
          <w:tab w:val="left" w:pos="426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CF3887" w:rsidRDefault="00CF3887" w:rsidP="00CF3887">
      <w:pPr>
        <w:pStyle w:val="23"/>
        <w:tabs>
          <w:tab w:val="left" w:pos="426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CF3887" w:rsidRDefault="00CF3887" w:rsidP="00CF3887">
      <w:pPr>
        <w:pStyle w:val="23"/>
        <w:tabs>
          <w:tab w:val="left" w:pos="426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CF3887" w:rsidRDefault="00CF3887" w:rsidP="00CF3887">
      <w:pPr>
        <w:pStyle w:val="14"/>
        <w:spacing w:after="0"/>
        <w:jc w:val="center"/>
        <w:rPr>
          <w:color w:val="000000"/>
        </w:rPr>
      </w:pPr>
    </w:p>
    <w:p w:rsidR="00CF3887" w:rsidRDefault="00CF3887" w:rsidP="00CF3887">
      <w:pPr>
        <w:pStyle w:val="14"/>
        <w:spacing w:after="0"/>
        <w:jc w:val="center"/>
        <w:rPr>
          <w:i/>
          <w:iCs/>
          <w:color w:val="000000"/>
          <w:sz w:val="22"/>
          <w:szCs w:val="22"/>
        </w:rPr>
      </w:pPr>
      <w:r>
        <w:rPr>
          <w:color w:val="000000"/>
        </w:rPr>
        <w:t>Санкт-Петербург, 2018</w:t>
      </w:r>
    </w:p>
    <w:p w:rsidR="00CF3887" w:rsidRDefault="00CF3887" w:rsidP="00CF3887">
      <w:pPr>
        <w:pStyle w:val="23"/>
        <w:tabs>
          <w:tab w:val="left" w:pos="426"/>
        </w:tabs>
        <w:spacing w:after="0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  <w:color w:val="000000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F3887" w:rsidRDefault="00CF3887" w:rsidP="00CF3887">
      <w:pPr>
        <w:pStyle w:val="23"/>
        <w:tabs>
          <w:tab w:val="left" w:pos="426"/>
        </w:tabs>
        <w:spacing w:after="0"/>
        <w:ind w:left="709"/>
        <w:rPr>
          <w:rFonts w:ascii="Times New Roman" w:hAnsi="Times New Roman"/>
          <w:b/>
        </w:rPr>
      </w:pPr>
    </w:p>
    <w:p w:rsidR="00CF3887" w:rsidRDefault="00CF3887" w:rsidP="00CF3887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CF3887" w:rsidRDefault="00CF3887" w:rsidP="00CF3887">
      <w:pPr>
        <w:rPr>
          <w:rFonts w:ascii="Times New Roman" w:hAnsi="Times New Roman"/>
          <w:kern w:val="32"/>
        </w:rPr>
      </w:pPr>
      <w:r>
        <w:br w:type="page"/>
      </w:r>
    </w:p>
    <w:p w:rsidR="009B705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43636F" w:rsidRPr="0043636F" w:rsidRDefault="0043636F" w:rsidP="0043636F"/>
    <w:p w:rsidR="0007376E" w:rsidRPr="008C0C35" w:rsidRDefault="0007376E" w:rsidP="00161709">
      <w:pPr>
        <w:pStyle w:val="2"/>
      </w:pPr>
      <w:r w:rsidRPr="008C0C35">
        <w:t xml:space="preserve">Цель и задачи </w:t>
      </w:r>
      <w:r w:rsidR="006250A7">
        <w:t>производственной (преддипломной)</w:t>
      </w:r>
      <w:r w:rsidRPr="008C0C35">
        <w:t xml:space="preserve"> практики</w:t>
      </w:r>
    </w:p>
    <w:p w:rsidR="0007376E" w:rsidRPr="008C0C35" w:rsidRDefault="0007376E" w:rsidP="008C0C3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</w:p>
    <w:p w:rsidR="0007376E" w:rsidRPr="000245DE" w:rsidRDefault="0007376E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1136">
        <w:rPr>
          <w:rFonts w:ascii="Times New Roman" w:hAnsi="Times New Roman"/>
          <w:sz w:val="24"/>
          <w:szCs w:val="24"/>
        </w:rPr>
        <w:t>Цел</w:t>
      </w:r>
      <w:r w:rsidR="003E6051">
        <w:rPr>
          <w:rFonts w:ascii="Times New Roman" w:hAnsi="Times New Roman"/>
          <w:sz w:val="24"/>
          <w:szCs w:val="24"/>
        </w:rPr>
        <w:t>ям</w:t>
      </w:r>
      <w:r w:rsidR="009B7055" w:rsidRPr="00891136">
        <w:rPr>
          <w:rFonts w:ascii="Times New Roman" w:hAnsi="Times New Roman"/>
          <w:sz w:val="24"/>
          <w:szCs w:val="24"/>
        </w:rPr>
        <w:t xml:space="preserve">и </w:t>
      </w:r>
      <w:r w:rsidRPr="00891136">
        <w:rPr>
          <w:rFonts w:ascii="Times New Roman" w:hAnsi="Times New Roman"/>
          <w:sz w:val="24"/>
          <w:szCs w:val="24"/>
        </w:rPr>
        <w:t xml:space="preserve">проведения </w:t>
      </w:r>
      <w:r w:rsidR="003E6051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Pr="00891136">
        <w:rPr>
          <w:rFonts w:ascii="Times New Roman" w:hAnsi="Times New Roman"/>
          <w:sz w:val="24"/>
          <w:szCs w:val="24"/>
        </w:rPr>
        <w:t>практики</w:t>
      </w:r>
      <w:r w:rsidR="00891136" w:rsidRPr="00891136">
        <w:rPr>
          <w:rFonts w:ascii="Times New Roman" w:hAnsi="Times New Roman"/>
          <w:sz w:val="24"/>
          <w:szCs w:val="24"/>
        </w:rPr>
        <w:t xml:space="preserve"> </w:t>
      </w:r>
      <w:r w:rsidR="003E6051">
        <w:rPr>
          <w:rFonts w:ascii="Times New Roman" w:hAnsi="Times New Roman"/>
          <w:sz w:val="24"/>
          <w:szCs w:val="24"/>
        </w:rPr>
        <w:t xml:space="preserve">являются </w:t>
      </w:r>
      <w:r w:rsidR="00891136" w:rsidRPr="00891136">
        <w:rPr>
          <w:rFonts w:ascii="Times New Roman" w:hAnsi="Times New Roman"/>
          <w:sz w:val="24"/>
          <w:szCs w:val="24"/>
        </w:rPr>
        <w:t>способствова</w:t>
      </w:r>
      <w:r w:rsidR="003E6051">
        <w:rPr>
          <w:rFonts w:ascii="Times New Roman" w:hAnsi="Times New Roman"/>
          <w:sz w:val="24"/>
          <w:szCs w:val="24"/>
        </w:rPr>
        <w:t>ние</w:t>
      </w:r>
      <w:r w:rsidR="00891136" w:rsidRPr="00891136">
        <w:rPr>
          <w:rFonts w:ascii="Times New Roman" w:hAnsi="Times New Roman"/>
          <w:sz w:val="24"/>
          <w:szCs w:val="24"/>
        </w:rPr>
        <w:t xml:space="preserve"> подготовке студентов</w:t>
      </w:r>
      <w:r w:rsidR="00891136" w:rsidRPr="00891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профессиональной деятельности в области социально-политического развития и управления в современных государствах, а также международного сотрудничества государственных структур, негосударственных организаций и коммерческих компаний посредством практического </w:t>
      </w:r>
      <w:r w:rsidRPr="00891136">
        <w:rPr>
          <w:rFonts w:ascii="Times New Roman" w:hAnsi="Times New Roman"/>
          <w:sz w:val="24"/>
          <w:szCs w:val="24"/>
        </w:rPr>
        <w:t>закреплени</w:t>
      </w:r>
      <w:r w:rsidR="00891136" w:rsidRPr="00891136">
        <w:rPr>
          <w:rFonts w:ascii="Times New Roman" w:hAnsi="Times New Roman"/>
          <w:sz w:val="24"/>
          <w:szCs w:val="24"/>
        </w:rPr>
        <w:t>я</w:t>
      </w:r>
      <w:r w:rsidRPr="00891136">
        <w:rPr>
          <w:rFonts w:ascii="Times New Roman" w:hAnsi="Times New Roman"/>
          <w:sz w:val="24"/>
          <w:szCs w:val="24"/>
        </w:rPr>
        <w:t xml:space="preserve"> и углублени</w:t>
      </w:r>
      <w:r w:rsidR="00891136" w:rsidRPr="00891136">
        <w:rPr>
          <w:rFonts w:ascii="Times New Roman" w:hAnsi="Times New Roman"/>
          <w:sz w:val="24"/>
          <w:szCs w:val="24"/>
        </w:rPr>
        <w:t>я</w:t>
      </w:r>
      <w:r w:rsidRPr="00891136">
        <w:rPr>
          <w:rFonts w:ascii="Times New Roman" w:hAnsi="Times New Roman"/>
          <w:sz w:val="24"/>
          <w:szCs w:val="24"/>
        </w:rPr>
        <w:t xml:space="preserve"> теоретической подготовки студент</w:t>
      </w:r>
      <w:r w:rsidR="00891136" w:rsidRPr="00891136">
        <w:rPr>
          <w:rFonts w:ascii="Times New Roman" w:hAnsi="Times New Roman"/>
          <w:sz w:val="24"/>
          <w:szCs w:val="24"/>
        </w:rPr>
        <w:t>ов</w:t>
      </w:r>
      <w:r w:rsidR="001F353B">
        <w:rPr>
          <w:rFonts w:ascii="Times New Roman" w:hAnsi="Times New Roman"/>
          <w:sz w:val="24"/>
          <w:szCs w:val="24"/>
        </w:rPr>
        <w:t>,</w:t>
      </w:r>
      <w:r w:rsidRPr="00891136">
        <w:rPr>
          <w:rFonts w:ascii="Times New Roman" w:hAnsi="Times New Roman"/>
          <w:sz w:val="24"/>
          <w:szCs w:val="24"/>
        </w:rPr>
        <w:t xml:space="preserve"> приобретение им</w:t>
      </w:r>
      <w:r w:rsidR="00891136" w:rsidRPr="00891136">
        <w:rPr>
          <w:rFonts w:ascii="Times New Roman" w:hAnsi="Times New Roman"/>
          <w:sz w:val="24"/>
          <w:szCs w:val="24"/>
        </w:rPr>
        <w:t>и</w:t>
      </w:r>
      <w:r w:rsidRPr="00891136">
        <w:rPr>
          <w:rFonts w:ascii="Times New Roman" w:hAnsi="Times New Roman"/>
          <w:sz w:val="24"/>
          <w:szCs w:val="24"/>
        </w:rPr>
        <w:t xml:space="preserve"> практических навыков и компетенций в сфере профессиональной деятельности</w:t>
      </w:r>
      <w:r w:rsidR="000245DE">
        <w:rPr>
          <w:rFonts w:ascii="Times New Roman" w:hAnsi="Times New Roman"/>
          <w:sz w:val="24"/>
          <w:szCs w:val="24"/>
        </w:rPr>
        <w:t xml:space="preserve">, </w:t>
      </w:r>
      <w:r w:rsidR="000245DE" w:rsidRPr="00F94A07">
        <w:rPr>
          <w:rFonts w:ascii="Times New Roman" w:hAnsi="Times New Roman"/>
          <w:color w:val="000000"/>
          <w:sz w:val="24"/>
          <w:szCs w:val="24"/>
        </w:rPr>
        <w:t>формирование компетенций в соответствии с обр</w:t>
      </w:r>
      <w:r w:rsidR="000245DE" w:rsidRPr="000245DE">
        <w:rPr>
          <w:rFonts w:ascii="Times New Roman" w:hAnsi="Times New Roman"/>
          <w:color w:val="000000"/>
          <w:sz w:val="24"/>
          <w:szCs w:val="24"/>
        </w:rPr>
        <w:t>азовательным стандартом НИУ ВШЭ</w:t>
      </w:r>
      <w:r w:rsidR="001F35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759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1275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27593">
        <w:rPr>
          <w:rFonts w:ascii="Times New Roman" w:hAnsi="Times New Roman"/>
          <w:color w:val="000000"/>
          <w:sz w:val="24"/>
          <w:szCs w:val="24"/>
        </w:rPr>
        <w:t>процессе</w:t>
      </w:r>
      <w:proofErr w:type="gramEnd"/>
      <w:r w:rsidR="00127593" w:rsidRPr="00127593">
        <w:rPr>
          <w:rFonts w:ascii="Times New Roman" w:hAnsi="Times New Roman"/>
          <w:color w:val="000000"/>
          <w:sz w:val="24"/>
          <w:szCs w:val="24"/>
        </w:rPr>
        <w:t xml:space="preserve"> выполнения выпускной квалификационной работы</w:t>
      </w:r>
      <w:r w:rsidR="00E77B12">
        <w:rPr>
          <w:rFonts w:ascii="Times New Roman" w:hAnsi="Times New Roman"/>
          <w:color w:val="000000"/>
          <w:sz w:val="24"/>
          <w:szCs w:val="24"/>
        </w:rPr>
        <w:t xml:space="preserve"> (ВКР)</w:t>
      </w:r>
      <w:r w:rsidR="0012759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D3640" w:rsidRDefault="009D3640" w:rsidP="00771DA7">
      <w:pPr>
        <w:jc w:val="both"/>
        <w:rPr>
          <w:rFonts w:ascii="Times New Roman" w:hAnsi="Times New Roman"/>
          <w:b/>
          <w:sz w:val="24"/>
          <w:szCs w:val="24"/>
        </w:rPr>
      </w:pPr>
    </w:p>
    <w:p w:rsidR="00771DA7" w:rsidRPr="001E6708" w:rsidRDefault="00771DA7" w:rsidP="00771DA7">
      <w:pPr>
        <w:jc w:val="both"/>
        <w:rPr>
          <w:rFonts w:ascii="Times New Roman" w:hAnsi="Times New Roman"/>
          <w:sz w:val="24"/>
          <w:szCs w:val="24"/>
        </w:rPr>
      </w:pPr>
      <w:r w:rsidRPr="0043636F">
        <w:rPr>
          <w:rFonts w:ascii="Times New Roman" w:hAnsi="Times New Roman"/>
          <w:b/>
          <w:sz w:val="24"/>
          <w:szCs w:val="24"/>
        </w:rPr>
        <w:t>Задачами</w:t>
      </w:r>
      <w:r w:rsidRPr="001E6708">
        <w:rPr>
          <w:rFonts w:ascii="Times New Roman" w:hAnsi="Times New Roman"/>
          <w:sz w:val="24"/>
          <w:szCs w:val="24"/>
        </w:rPr>
        <w:t xml:space="preserve"> производственной (преддипломной) практики являются:</w:t>
      </w:r>
    </w:p>
    <w:p w:rsidR="00771DA7" w:rsidRPr="001E6708" w:rsidRDefault="00771DA7" w:rsidP="00771DA7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6708">
        <w:rPr>
          <w:rFonts w:ascii="Times New Roman" w:hAnsi="Times New Roman"/>
          <w:sz w:val="24"/>
          <w:szCs w:val="24"/>
        </w:rPr>
        <w:t xml:space="preserve">овладение умениями и навыками ведения </w:t>
      </w:r>
      <w:r w:rsidR="001E6708" w:rsidRPr="001E6708">
        <w:rPr>
          <w:rFonts w:ascii="Times New Roman" w:hAnsi="Times New Roman"/>
          <w:sz w:val="24"/>
          <w:szCs w:val="24"/>
        </w:rPr>
        <w:t xml:space="preserve">практической </w:t>
      </w:r>
      <w:r w:rsidRPr="001E6708">
        <w:rPr>
          <w:rFonts w:ascii="Times New Roman" w:hAnsi="Times New Roman"/>
          <w:sz w:val="24"/>
          <w:szCs w:val="24"/>
        </w:rPr>
        <w:t>работы</w:t>
      </w:r>
      <w:r w:rsidR="00A94DED" w:rsidRPr="001E6708">
        <w:rPr>
          <w:rFonts w:ascii="Times New Roman" w:hAnsi="Times New Roman"/>
          <w:sz w:val="24"/>
          <w:szCs w:val="24"/>
        </w:rPr>
        <w:t xml:space="preserve"> в указанных областях профессиональной деятельности</w:t>
      </w:r>
      <w:r w:rsidR="00212B5C">
        <w:rPr>
          <w:rFonts w:ascii="Times New Roman" w:hAnsi="Times New Roman"/>
          <w:sz w:val="24"/>
          <w:szCs w:val="24"/>
        </w:rPr>
        <w:t xml:space="preserve"> в соответствии с получаемым образованием</w:t>
      </w:r>
      <w:r w:rsidR="00A94DED" w:rsidRPr="001E6708">
        <w:rPr>
          <w:rFonts w:ascii="Times New Roman" w:hAnsi="Times New Roman"/>
          <w:sz w:val="24"/>
          <w:szCs w:val="24"/>
        </w:rPr>
        <w:t>;</w:t>
      </w:r>
    </w:p>
    <w:p w:rsidR="00771DA7" w:rsidRPr="00054F99" w:rsidRDefault="0043636F" w:rsidP="00771DA7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4F99">
        <w:rPr>
          <w:rFonts w:ascii="Times New Roman" w:hAnsi="Times New Roman"/>
          <w:sz w:val="24"/>
          <w:szCs w:val="24"/>
        </w:rPr>
        <w:t>ознакомление с основными направлениями</w:t>
      </w:r>
      <w:r w:rsidR="00771DA7" w:rsidRPr="00054F99">
        <w:rPr>
          <w:rFonts w:ascii="Times New Roman" w:hAnsi="Times New Roman"/>
          <w:sz w:val="24"/>
          <w:szCs w:val="24"/>
        </w:rPr>
        <w:t xml:space="preserve"> </w:t>
      </w:r>
      <w:r w:rsidRPr="00054F99">
        <w:rPr>
          <w:rFonts w:ascii="Times New Roman" w:hAnsi="Times New Roman"/>
          <w:sz w:val="24"/>
          <w:szCs w:val="24"/>
        </w:rPr>
        <w:t xml:space="preserve">деятельности принимающих на практику организаций-партнеров, их организационной структурой, механизмами </w:t>
      </w:r>
      <w:r w:rsidR="00B946FE" w:rsidRPr="00054F99">
        <w:rPr>
          <w:rFonts w:ascii="Times New Roman" w:hAnsi="Times New Roman"/>
          <w:sz w:val="24"/>
          <w:szCs w:val="24"/>
        </w:rPr>
        <w:t>работы</w:t>
      </w:r>
      <w:r w:rsidR="00054F99" w:rsidRPr="00054F99">
        <w:rPr>
          <w:rFonts w:ascii="Times New Roman" w:hAnsi="Times New Roman"/>
          <w:sz w:val="24"/>
          <w:szCs w:val="24"/>
        </w:rPr>
        <w:t xml:space="preserve"> в рамках их конкретных подразделений</w:t>
      </w:r>
      <w:r w:rsidR="00B946FE" w:rsidRPr="00054F99">
        <w:rPr>
          <w:rFonts w:ascii="Times New Roman" w:hAnsi="Times New Roman"/>
          <w:sz w:val="24"/>
          <w:szCs w:val="24"/>
        </w:rPr>
        <w:t>, корпоративн</w:t>
      </w:r>
      <w:r w:rsidR="00054F99" w:rsidRPr="00054F99">
        <w:rPr>
          <w:rFonts w:ascii="Times New Roman" w:hAnsi="Times New Roman"/>
          <w:sz w:val="24"/>
          <w:szCs w:val="24"/>
        </w:rPr>
        <w:t>ой культурой,</w:t>
      </w:r>
      <w:r w:rsidR="00B946FE" w:rsidRPr="00054F99">
        <w:rPr>
          <w:rFonts w:ascii="Times New Roman" w:hAnsi="Times New Roman"/>
          <w:sz w:val="24"/>
          <w:szCs w:val="24"/>
        </w:rPr>
        <w:t xml:space="preserve"> н</w:t>
      </w:r>
      <w:r w:rsidR="00054F99" w:rsidRPr="00054F99">
        <w:rPr>
          <w:rFonts w:ascii="Times New Roman" w:hAnsi="Times New Roman"/>
          <w:sz w:val="24"/>
          <w:szCs w:val="24"/>
        </w:rPr>
        <w:t>ормами и этическими ценностями и т.п.</w:t>
      </w:r>
      <w:r w:rsidR="00771DA7" w:rsidRPr="00054F99">
        <w:rPr>
          <w:rFonts w:ascii="Times New Roman" w:hAnsi="Times New Roman"/>
          <w:sz w:val="24"/>
          <w:szCs w:val="24"/>
        </w:rPr>
        <w:t>;</w:t>
      </w:r>
    </w:p>
    <w:p w:rsidR="00771DA7" w:rsidRPr="00FE2C5A" w:rsidRDefault="00945DCC" w:rsidP="00771DA7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эмпирического материала и</w:t>
      </w:r>
      <w:r w:rsidRPr="00945D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</w:t>
      </w:r>
      <w:r w:rsidR="00771DA7" w:rsidRPr="00FE2C5A">
        <w:rPr>
          <w:rFonts w:ascii="Times New Roman" w:hAnsi="Times New Roman"/>
          <w:sz w:val="24"/>
          <w:szCs w:val="24"/>
        </w:rPr>
        <w:t xml:space="preserve">апробация результатов осуществляемого исследования в </w:t>
      </w:r>
      <w:r w:rsidR="00E77B12" w:rsidRPr="00FE2C5A">
        <w:rPr>
          <w:rFonts w:ascii="Times New Roman" w:hAnsi="Times New Roman"/>
          <w:sz w:val="24"/>
          <w:szCs w:val="24"/>
        </w:rPr>
        <w:t>рамках подготовки ВКР</w:t>
      </w:r>
      <w:r w:rsidR="007C3162">
        <w:rPr>
          <w:rFonts w:ascii="Times New Roman" w:hAnsi="Times New Roman"/>
          <w:sz w:val="24"/>
          <w:szCs w:val="24"/>
        </w:rPr>
        <w:t xml:space="preserve"> (или </w:t>
      </w:r>
      <w:r w:rsidR="007C3162" w:rsidRPr="007C3162">
        <w:rPr>
          <w:rFonts w:ascii="Times New Roman" w:hAnsi="Times New Roman"/>
          <w:sz w:val="24"/>
          <w:szCs w:val="24"/>
        </w:rPr>
        <w:t xml:space="preserve">содержательно близких к профилю </w:t>
      </w:r>
      <w:r w:rsidR="007B0667">
        <w:rPr>
          <w:rFonts w:ascii="Times New Roman" w:hAnsi="Times New Roman"/>
          <w:sz w:val="24"/>
          <w:szCs w:val="24"/>
        </w:rPr>
        <w:t xml:space="preserve">осуществляемого </w:t>
      </w:r>
      <w:r w:rsidR="007C3162" w:rsidRPr="007C3162">
        <w:rPr>
          <w:rFonts w:ascii="Times New Roman" w:hAnsi="Times New Roman"/>
          <w:sz w:val="24"/>
          <w:szCs w:val="24"/>
        </w:rPr>
        <w:t>научного исследования</w:t>
      </w:r>
      <w:r w:rsidR="007C3162">
        <w:t>)</w:t>
      </w:r>
      <w:r w:rsidR="00D115C1">
        <w:rPr>
          <w:rFonts w:ascii="Times New Roman" w:hAnsi="Times New Roman"/>
          <w:sz w:val="24"/>
          <w:szCs w:val="24"/>
        </w:rPr>
        <w:t>;</w:t>
      </w:r>
    </w:p>
    <w:p w:rsidR="00D115C1" w:rsidRPr="00D115C1" w:rsidRDefault="00D115C1" w:rsidP="00D115C1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15C1">
        <w:rPr>
          <w:rFonts w:ascii="Times New Roman" w:hAnsi="Times New Roman"/>
          <w:sz w:val="24"/>
          <w:szCs w:val="24"/>
        </w:rPr>
        <w:t>разработка и реализация (по мере возможности) индивидуальных/коллективных проектов, социально значимых инициатив в формате волонтерского участия в деятельности организации-партнера, принявшего студентов для прохождения практики.</w:t>
      </w:r>
    </w:p>
    <w:p w:rsidR="0007376E" w:rsidRPr="008C0C35" w:rsidRDefault="0007376E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7376E" w:rsidRPr="008C0C35" w:rsidRDefault="0007376E" w:rsidP="00161709">
      <w:pPr>
        <w:pStyle w:val="2"/>
      </w:pPr>
      <w:r w:rsidRPr="008C0C35">
        <w:t xml:space="preserve">Место </w:t>
      </w:r>
      <w:r w:rsidR="00476FBC">
        <w:t>производственной (преддипломной)</w:t>
      </w:r>
      <w:r w:rsidRPr="008C0C35">
        <w:t xml:space="preserve"> практики в структуре </w:t>
      </w:r>
      <w:r w:rsidR="00D038AF" w:rsidRPr="008C0C35">
        <w:t>ОП</w:t>
      </w:r>
    </w:p>
    <w:p w:rsidR="00A923AD" w:rsidRDefault="00A923AD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3640" w:rsidRDefault="00AF1058" w:rsidP="009D3640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Преддипломная</w:t>
      </w:r>
      <w:r w:rsidR="009D3640">
        <w:rPr>
          <w:rFonts w:ascii="Times New Roman" w:hAnsi="Times New Roman"/>
          <w:sz w:val="24"/>
          <w:szCs w:val="24"/>
        </w:rPr>
        <w:t xml:space="preserve"> практика относится к блоку </w:t>
      </w:r>
      <w:r w:rsidR="009D3640">
        <w:rPr>
          <w:rFonts w:ascii="Times New Roman" w:hAnsi="Times New Roman"/>
          <w:color w:val="000000"/>
          <w:sz w:val="24"/>
          <w:szCs w:val="24"/>
        </w:rPr>
        <w:t xml:space="preserve">Б.ПД </w:t>
      </w:r>
      <w:r w:rsidR="009D3640">
        <w:rPr>
          <w:rFonts w:ascii="Times New Roman" w:hAnsi="Times New Roman"/>
          <w:sz w:val="24"/>
          <w:szCs w:val="24"/>
        </w:rPr>
        <w:t xml:space="preserve">«Практики, проектная и/или научно-исследовательская работа» вариативной профильной части учебного плана подготовки бакалавров по направлению 41.03.04 </w:t>
      </w:r>
      <w:r>
        <w:rPr>
          <w:rFonts w:ascii="Times New Roman" w:hAnsi="Times New Roman"/>
          <w:sz w:val="24"/>
          <w:szCs w:val="24"/>
        </w:rPr>
        <w:t>«</w:t>
      </w:r>
      <w:r w:rsidR="009D3640">
        <w:rPr>
          <w:rFonts w:ascii="Times New Roman" w:hAnsi="Times New Roman"/>
          <w:sz w:val="24"/>
          <w:szCs w:val="24"/>
        </w:rPr>
        <w:t>Политология</w:t>
      </w:r>
      <w:r>
        <w:rPr>
          <w:rFonts w:ascii="Times New Roman" w:hAnsi="Times New Roman"/>
          <w:sz w:val="24"/>
          <w:szCs w:val="24"/>
        </w:rPr>
        <w:t>»</w:t>
      </w:r>
      <w:r w:rsidR="009D3640">
        <w:rPr>
          <w:rFonts w:ascii="Times New Roman" w:hAnsi="Times New Roman"/>
          <w:sz w:val="24"/>
          <w:szCs w:val="24"/>
        </w:rPr>
        <w:t xml:space="preserve"> и предусмотрена на четвертом году обучения.</w:t>
      </w:r>
    </w:p>
    <w:p w:rsidR="009D3640" w:rsidRDefault="009D3640" w:rsidP="009D3640">
      <w:pPr>
        <w:pStyle w:val="13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основывается на следующих дисциплинах базового учебного плана образовательной программы «Политология»:</w:t>
      </w:r>
    </w:p>
    <w:p w:rsidR="009D3640" w:rsidRDefault="009D3640" w:rsidP="009D364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65C2">
        <w:rPr>
          <w:rFonts w:ascii="Times New Roman" w:hAnsi="Times New Roman"/>
          <w:sz w:val="24"/>
          <w:szCs w:val="24"/>
        </w:rPr>
        <w:t>Философия</w:t>
      </w:r>
      <w:r>
        <w:rPr>
          <w:rFonts w:ascii="Times New Roman" w:hAnsi="Times New Roman"/>
          <w:sz w:val="24"/>
          <w:szCs w:val="24"/>
        </w:rPr>
        <w:t>;</w:t>
      </w:r>
    </w:p>
    <w:p w:rsidR="009D3640" w:rsidRDefault="009D3640" w:rsidP="009D364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Право;</w:t>
      </w:r>
    </w:p>
    <w:p w:rsidR="009D3640" w:rsidRDefault="009D3640" w:rsidP="009D364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Социология;</w:t>
      </w:r>
    </w:p>
    <w:p w:rsidR="00994870" w:rsidRDefault="00994870" w:rsidP="009D364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Экономическая теория;</w:t>
      </w:r>
    </w:p>
    <w:p w:rsidR="009D3640" w:rsidRDefault="009D3640" w:rsidP="009D364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Категории политической науки;</w:t>
      </w:r>
    </w:p>
    <w:p w:rsidR="009D3640" w:rsidRDefault="009D3640" w:rsidP="009D364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Политическая теория;</w:t>
      </w:r>
    </w:p>
    <w:p w:rsidR="00995421" w:rsidRDefault="00995421" w:rsidP="009D364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Сравнительная политика;</w:t>
      </w:r>
    </w:p>
    <w:p w:rsidR="00BF24C4" w:rsidRDefault="00BF24C4" w:rsidP="009D364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Государственная политика и управление;</w:t>
      </w:r>
    </w:p>
    <w:p w:rsidR="002D29BB" w:rsidRDefault="002D29BB" w:rsidP="009D364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Стратегии антикоррупционной политики;</w:t>
      </w:r>
    </w:p>
    <w:p w:rsidR="00AA65C2" w:rsidRDefault="009D3640" w:rsidP="00AA65C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5BA6">
        <w:rPr>
          <w:rFonts w:ascii="Times New Roman" w:hAnsi="Times New Roman"/>
          <w:sz w:val="24"/>
          <w:szCs w:val="24"/>
        </w:rPr>
        <w:t>Политическая журналистика</w:t>
      </w:r>
      <w:r>
        <w:rPr>
          <w:rFonts w:ascii="Times New Roman" w:hAnsi="Times New Roman"/>
          <w:sz w:val="24"/>
          <w:szCs w:val="24"/>
        </w:rPr>
        <w:t>;</w:t>
      </w:r>
    </w:p>
    <w:p w:rsidR="00AA65C2" w:rsidRDefault="00AA65C2" w:rsidP="00AA65C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44EA">
        <w:rPr>
          <w:rFonts w:ascii="Times New Roman" w:hAnsi="Times New Roman"/>
          <w:sz w:val="24"/>
          <w:szCs w:val="24"/>
        </w:rPr>
        <w:t>Основы гражданского общества и права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AD5C51" w:rsidRDefault="00AD5C51" w:rsidP="00AA65C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37FC">
        <w:rPr>
          <w:rFonts w:ascii="Times New Roman" w:hAnsi="Times New Roman"/>
          <w:sz w:val="24"/>
          <w:szCs w:val="24"/>
        </w:rPr>
        <w:t>Международные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AD5C51" w:rsidRDefault="00AD5C51" w:rsidP="00AA65C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4823">
        <w:rPr>
          <w:rFonts w:ascii="Times New Roman" w:hAnsi="Times New Roman"/>
          <w:sz w:val="24"/>
          <w:szCs w:val="24"/>
        </w:rPr>
        <w:t>Современн</w:t>
      </w:r>
      <w:r w:rsidR="005D3F4C">
        <w:rPr>
          <w:rFonts w:ascii="Times New Roman" w:hAnsi="Times New Roman"/>
          <w:sz w:val="24"/>
          <w:szCs w:val="24"/>
        </w:rPr>
        <w:t>ые электоральные исследования</w:t>
      </w:r>
      <w:r w:rsidR="00104823">
        <w:rPr>
          <w:rFonts w:ascii="Times New Roman" w:hAnsi="Times New Roman"/>
          <w:sz w:val="24"/>
          <w:szCs w:val="24"/>
        </w:rPr>
        <w:t>;</w:t>
      </w:r>
    </w:p>
    <w:p w:rsidR="00104823" w:rsidRDefault="00104823" w:rsidP="00AA65C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398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олитический менеджмент</w:t>
      </w:r>
      <w:r w:rsidR="00B63989">
        <w:rPr>
          <w:rFonts w:ascii="Times New Roman" w:hAnsi="Times New Roman"/>
          <w:sz w:val="24"/>
          <w:szCs w:val="24"/>
        </w:rPr>
        <w:t xml:space="preserve"> и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9D3640" w:rsidRDefault="009D3640" w:rsidP="009D364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Количественные методы в политических исследованиях;</w:t>
      </w:r>
    </w:p>
    <w:p w:rsidR="009D3640" w:rsidRDefault="009D3640" w:rsidP="009D364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Качественные методы в политических исследованиях.</w:t>
      </w:r>
    </w:p>
    <w:p w:rsidR="00A923AD" w:rsidRDefault="009D3640" w:rsidP="009D364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Прохождение </w:t>
      </w:r>
      <w:r w:rsidR="00443844">
        <w:rPr>
          <w:rFonts w:ascii="Times New Roman" w:hAnsi="Times New Roman"/>
          <w:sz w:val="24"/>
          <w:szCs w:val="24"/>
        </w:rPr>
        <w:t>производственной (преддипломной)</w:t>
      </w:r>
      <w:r>
        <w:rPr>
          <w:rFonts w:ascii="Times New Roman" w:hAnsi="Times New Roman"/>
          <w:sz w:val="24"/>
          <w:szCs w:val="24"/>
        </w:rPr>
        <w:t xml:space="preserve"> практики готовит студентов образовательной программы «Политология</w:t>
      </w:r>
      <w:r w:rsidR="005E02C9">
        <w:rPr>
          <w:rFonts w:ascii="Times New Roman" w:hAnsi="Times New Roman"/>
          <w:sz w:val="24"/>
          <w:szCs w:val="24"/>
        </w:rPr>
        <w:t>» к производственной деятельности</w:t>
      </w:r>
      <w:r>
        <w:rPr>
          <w:rFonts w:ascii="Times New Roman" w:hAnsi="Times New Roman"/>
          <w:sz w:val="24"/>
          <w:szCs w:val="24"/>
        </w:rPr>
        <w:t>, а также формирует компетенции</w:t>
      </w:r>
      <w:r w:rsidR="005E02C9">
        <w:rPr>
          <w:rFonts w:ascii="Times New Roman" w:hAnsi="Times New Roman"/>
          <w:sz w:val="24"/>
          <w:szCs w:val="24"/>
        </w:rPr>
        <w:t xml:space="preserve"> и навыки</w:t>
      </w:r>
      <w:r>
        <w:rPr>
          <w:rFonts w:ascii="Times New Roman" w:hAnsi="Times New Roman"/>
          <w:sz w:val="24"/>
          <w:szCs w:val="24"/>
        </w:rPr>
        <w:t xml:space="preserve">, необходимые для </w:t>
      </w:r>
      <w:r w:rsidR="005E02C9">
        <w:rPr>
          <w:rFonts w:ascii="Times New Roman" w:hAnsi="Times New Roman"/>
          <w:sz w:val="24"/>
          <w:szCs w:val="24"/>
        </w:rPr>
        <w:t xml:space="preserve">подготовки и </w:t>
      </w:r>
      <w:r>
        <w:rPr>
          <w:rFonts w:ascii="Times New Roman" w:hAnsi="Times New Roman"/>
          <w:sz w:val="24"/>
          <w:szCs w:val="24"/>
        </w:rPr>
        <w:t xml:space="preserve">защиты выпускной квалификационной работы и для </w:t>
      </w:r>
      <w:r w:rsidR="005E02C9">
        <w:rPr>
          <w:rFonts w:ascii="Times New Roman" w:hAnsi="Times New Roman"/>
          <w:sz w:val="24"/>
          <w:szCs w:val="24"/>
        </w:rPr>
        <w:t xml:space="preserve">применения в </w:t>
      </w:r>
      <w:r>
        <w:rPr>
          <w:rFonts w:ascii="Times New Roman" w:hAnsi="Times New Roman"/>
          <w:sz w:val="24"/>
          <w:szCs w:val="24"/>
        </w:rPr>
        <w:t>будущей профессиональной деятельности.</w:t>
      </w:r>
    </w:p>
    <w:p w:rsidR="00461CBE" w:rsidRPr="008C0C35" w:rsidRDefault="00461CBE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7376E" w:rsidRPr="00161709" w:rsidRDefault="00E13777" w:rsidP="00161709">
      <w:pPr>
        <w:pStyle w:val="2"/>
      </w:pPr>
      <w:r w:rsidRPr="00161709">
        <w:rPr>
          <w:rStyle w:val="20"/>
        </w:rPr>
        <w:t>Способ</w:t>
      </w:r>
      <w:r w:rsidR="0007376E" w:rsidRPr="00161709">
        <w:rPr>
          <w:rStyle w:val="20"/>
        </w:rPr>
        <w:t xml:space="preserve"> проведения </w:t>
      </w:r>
      <w:r w:rsidR="00184F5A" w:rsidRPr="00161709">
        <w:rPr>
          <w:rStyle w:val="20"/>
        </w:rPr>
        <w:t xml:space="preserve">производственной (преддипломной) </w:t>
      </w:r>
      <w:r w:rsidR="0007376E" w:rsidRPr="00161709">
        <w:rPr>
          <w:rStyle w:val="20"/>
        </w:rPr>
        <w:t>практики</w:t>
      </w:r>
    </w:p>
    <w:p w:rsidR="001227DF" w:rsidRDefault="001227D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777" w:rsidRDefault="00184F5A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D25B74" w:rsidRPr="008C0C35">
        <w:rPr>
          <w:rFonts w:ascii="Times New Roman" w:hAnsi="Times New Roman"/>
          <w:sz w:val="24"/>
          <w:szCs w:val="24"/>
        </w:rPr>
        <w:t>тационарна</w:t>
      </w:r>
      <w:r w:rsidR="003165DD">
        <w:rPr>
          <w:rFonts w:ascii="Times New Roman" w:hAnsi="Times New Roman"/>
          <w:sz w:val="24"/>
          <w:szCs w:val="24"/>
        </w:rPr>
        <w:t>я</w:t>
      </w:r>
      <w:proofErr w:type="gramEnd"/>
      <w:r w:rsidR="00BD7E2E">
        <w:rPr>
          <w:rFonts w:ascii="Times New Roman" w:hAnsi="Times New Roman"/>
          <w:sz w:val="24"/>
          <w:szCs w:val="24"/>
        </w:rPr>
        <w:t xml:space="preserve">, </w:t>
      </w:r>
      <w:r w:rsidR="00DE00B8">
        <w:rPr>
          <w:rFonts w:ascii="Times New Roman" w:hAnsi="Times New Roman"/>
          <w:sz w:val="24"/>
          <w:szCs w:val="24"/>
        </w:rPr>
        <w:t>на базе НИУ ВШЭ (в особых случаях по согласованию с руководство</w:t>
      </w:r>
      <w:r w:rsidR="00655A2F">
        <w:rPr>
          <w:rFonts w:ascii="Times New Roman" w:hAnsi="Times New Roman"/>
          <w:sz w:val="24"/>
          <w:szCs w:val="24"/>
        </w:rPr>
        <w:t>м</w:t>
      </w:r>
      <w:r w:rsidR="00DE00B8">
        <w:rPr>
          <w:rFonts w:ascii="Times New Roman" w:hAnsi="Times New Roman"/>
          <w:sz w:val="24"/>
          <w:szCs w:val="24"/>
        </w:rPr>
        <w:t xml:space="preserve"> ОП допускается </w:t>
      </w:r>
      <w:r w:rsidR="00BD7E2E" w:rsidRPr="00BD7E2E">
        <w:rPr>
          <w:rFonts w:ascii="Times New Roman" w:hAnsi="Times New Roman"/>
          <w:sz w:val="24"/>
          <w:szCs w:val="24"/>
        </w:rPr>
        <w:t>выездная</w:t>
      </w:r>
      <w:r w:rsidR="00DE00B8">
        <w:rPr>
          <w:rFonts w:ascii="Times New Roman" w:hAnsi="Times New Roman"/>
          <w:sz w:val="24"/>
          <w:szCs w:val="24"/>
        </w:rPr>
        <w:t>)</w:t>
      </w:r>
      <w:r w:rsidR="00AF1058">
        <w:rPr>
          <w:rFonts w:ascii="Times New Roman" w:hAnsi="Times New Roman"/>
          <w:sz w:val="24"/>
          <w:szCs w:val="24"/>
        </w:rPr>
        <w:t>.</w:t>
      </w:r>
    </w:p>
    <w:p w:rsidR="001227DF" w:rsidRDefault="001227DF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27DF" w:rsidRDefault="001227DF" w:rsidP="0012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94">
        <w:rPr>
          <w:rFonts w:ascii="Times New Roman" w:hAnsi="Times New Roman"/>
          <w:sz w:val="24"/>
          <w:szCs w:val="24"/>
        </w:rPr>
        <w:t xml:space="preserve">Для инвалидов и лиц с ограниченными возможностями здоровья выбор </w:t>
      </w:r>
      <w:r w:rsidR="00C60D6C">
        <w:rPr>
          <w:rFonts w:ascii="Times New Roman" w:hAnsi="Times New Roman"/>
          <w:sz w:val="24"/>
          <w:szCs w:val="24"/>
        </w:rPr>
        <w:t xml:space="preserve">способов и </w:t>
      </w:r>
      <w:r w:rsidRPr="00EA2B94">
        <w:rPr>
          <w:rFonts w:ascii="Times New Roman" w:hAnsi="Times New Roman"/>
          <w:sz w:val="24"/>
          <w:szCs w:val="24"/>
        </w:rPr>
        <w:t>мест прохождения практик</w:t>
      </w:r>
      <w:r w:rsidR="00C60D6C">
        <w:rPr>
          <w:rFonts w:ascii="Times New Roman" w:hAnsi="Times New Roman"/>
          <w:sz w:val="24"/>
          <w:szCs w:val="24"/>
        </w:rPr>
        <w:t>и</w:t>
      </w:r>
      <w:r w:rsidRPr="00EA2B94">
        <w:rPr>
          <w:rFonts w:ascii="Times New Roman" w:hAnsi="Times New Roman"/>
          <w:sz w:val="24"/>
          <w:szCs w:val="24"/>
        </w:rPr>
        <w:t xml:space="preserve"> должен учитывать состояние здоровья и требования по доступности для данных обучающихся</w:t>
      </w:r>
      <w:r>
        <w:rPr>
          <w:rFonts w:ascii="Times New Roman" w:hAnsi="Times New Roman"/>
          <w:sz w:val="24"/>
          <w:szCs w:val="24"/>
        </w:rPr>
        <w:t xml:space="preserve">,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чем допускается прохождение практики иными способами: в дистанционном формате, на дому и в других формах (в зависимости от их дополнительных возможностей).</w:t>
      </w:r>
    </w:p>
    <w:p w:rsidR="00184F5A" w:rsidRPr="008C0C35" w:rsidRDefault="00184F5A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13777" w:rsidRPr="00161709" w:rsidRDefault="00E13777" w:rsidP="00161709">
      <w:pPr>
        <w:pStyle w:val="2"/>
      </w:pPr>
      <w:r w:rsidRPr="00161709">
        <w:rPr>
          <w:rStyle w:val="20"/>
        </w:rPr>
        <w:t xml:space="preserve">Форма проведения </w:t>
      </w:r>
      <w:r w:rsidR="003165DD" w:rsidRPr="00161709">
        <w:rPr>
          <w:rStyle w:val="20"/>
        </w:rPr>
        <w:t>производственной (преддипломной)</w:t>
      </w:r>
      <w:r w:rsidRPr="00161709">
        <w:rPr>
          <w:rStyle w:val="20"/>
        </w:rPr>
        <w:t xml:space="preserve"> практики</w:t>
      </w:r>
    </w:p>
    <w:p w:rsidR="00161709" w:rsidRDefault="003165DD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5DD">
        <w:rPr>
          <w:rFonts w:ascii="Times New Roman" w:hAnsi="Times New Roman"/>
          <w:sz w:val="24"/>
          <w:szCs w:val="24"/>
        </w:rPr>
        <w:t>П</w:t>
      </w:r>
      <w:r w:rsidR="00161709">
        <w:rPr>
          <w:rFonts w:ascii="Times New Roman" w:hAnsi="Times New Roman"/>
          <w:sz w:val="24"/>
          <w:szCs w:val="24"/>
        </w:rPr>
        <w:t>роизводственная (преддипломная) п</w:t>
      </w:r>
      <w:r w:rsidRPr="003165DD">
        <w:rPr>
          <w:rFonts w:ascii="Times New Roman" w:hAnsi="Times New Roman"/>
          <w:sz w:val="24"/>
          <w:szCs w:val="24"/>
        </w:rPr>
        <w:t xml:space="preserve">рактика проводится в следующих формах: </w:t>
      </w:r>
    </w:p>
    <w:p w:rsidR="00161709" w:rsidRDefault="00161709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65DD" w:rsidRPr="003165DD">
        <w:rPr>
          <w:rFonts w:ascii="Times New Roman" w:hAnsi="Times New Roman"/>
          <w:sz w:val="24"/>
          <w:szCs w:val="24"/>
        </w:rPr>
        <w:t>научно-исследовательская работа;</w:t>
      </w:r>
      <w:r w:rsidR="003165DD">
        <w:rPr>
          <w:rFonts w:ascii="Times New Roman" w:hAnsi="Times New Roman"/>
          <w:sz w:val="24"/>
          <w:szCs w:val="24"/>
        </w:rPr>
        <w:t xml:space="preserve"> </w:t>
      </w:r>
    </w:p>
    <w:p w:rsidR="00161709" w:rsidRDefault="00161709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65DD">
        <w:rPr>
          <w:rFonts w:ascii="Times New Roman" w:hAnsi="Times New Roman"/>
          <w:sz w:val="24"/>
          <w:szCs w:val="24"/>
        </w:rPr>
        <w:t>реализация и</w:t>
      </w:r>
      <w:r w:rsidR="003165DD" w:rsidRPr="003165DD">
        <w:rPr>
          <w:rFonts w:ascii="Times New Roman" w:hAnsi="Times New Roman"/>
          <w:sz w:val="24"/>
          <w:szCs w:val="24"/>
        </w:rPr>
        <w:t>/</w:t>
      </w:r>
      <w:r w:rsidR="003165DD">
        <w:rPr>
          <w:rFonts w:ascii="Times New Roman" w:hAnsi="Times New Roman"/>
          <w:sz w:val="24"/>
          <w:szCs w:val="24"/>
        </w:rPr>
        <w:t xml:space="preserve">или разработка </w:t>
      </w:r>
      <w:r w:rsidR="00CA6A15">
        <w:rPr>
          <w:rFonts w:ascii="Times New Roman" w:hAnsi="Times New Roman"/>
          <w:sz w:val="24"/>
          <w:szCs w:val="24"/>
        </w:rPr>
        <w:t xml:space="preserve">социально значимых </w:t>
      </w:r>
      <w:r w:rsidR="003165DD">
        <w:rPr>
          <w:rFonts w:ascii="Times New Roman" w:hAnsi="Times New Roman"/>
          <w:sz w:val="24"/>
          <w:szCs w:val="24"/>
        </w:rPr>
        <w:t>проектов;</w:t>
      </w:r>
      <w:r w:rsidR="003165DD" w:rsidRPr="003165DD">
        <w:rPr>
          <w:rFonts w:ascii="Times New Roman" w:hAnsi="Times New Roman"/>
          <w:sz w:val="24"/>
          <w:szCs w:val="24"/>
        </w:rPr>
        <w:t xml:space="preserve"> </w:t>
      </w:r>
    </w:p>
    <w:p w:rsidR="00161709" w:rsidRDefault="00161709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3165DD" w:rsidRPr="003165DD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CA6A15">
        <w:rPr>
          <w:rFonts w:ascii="Times New Roman" w:hAnsi="Times New Roman"/>
          <w:sz w:val="24"/>
          <w:szCs w:val="24"/>
        </w:rPr>
        <w:t xml:space="preserve"> в организациях-партнерах, принимающих студентов на прохождение практики (включая все необходимые для реализации поручений руководства виды, как то</w:t>
      </w:r>
      <w:r w:rsidR="00CA6A15" w:rsidRPr="00CA6A15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161709" w:rsidRPr="00161709" w:rsidRDefault="00E13777" w:rsidP="00161709">
      <w:pPr>
        <w:pStyle w:val="a5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61709">
        <w:rPr>
          <w:rFonts w:ascii="Times New Roman" w:hAnsi="Times New Roman"/>
          <w:sz w:val="24"/>
          <w:szCs w:val="24"/>
        </w:rPr>
        <w:t>практика</w:t>
      </w:r>
      <w:r w:rsidR="00421062">
        <w:rPr>
          <w:rFonts w:ascii="Times New Roman" w:hAnsi="Times New Roman"/>
          <w:sz w:val="24"/>
          <w:szCs w:val="24"/>
        </w:rPr>
        <w:t xml:space="preserve"> во всех ветвях </w:t>
      </w:r>
      <w:r w:rsidR="00CA6A15" w:rsidRPr="00161709">
        <w:rPr>
          <w:rFonts w:ascii="Times New Roman" w:hAnsi="Times New Roman"/>
          <w:sz w:val="24"/>
          <w:szCs w:val="24"/>
        </w:rPr>
        <w:t>орган</w:t>
      </w:r>
      <w:r w:rsidR="00421062">
        <w:rPr>
          <w:rFonts w:ascii="Times New Roman" w:hAnsi="Times New Roman"/>
          <w:sz w:val="24"/>
          <w:szCs w:val="24"/>
        </w:rPr>
        <w:t>ов</w:t>
      </w:r>
      <w:r w:rsidR="00CA6A15" w:rsidRPr="00161709">
        <w:rPr>
          <w:rFonts w:ascii="Times New Roman" w:hAnsi="Times New Roman"/>
          <w:sz w:val="24"/>
          <w:szCs w:val="24"/>
        </w:rPr>
        <w:t xml:space="preserve"> государственной власти и местного самоуправления на всех уровнях</w:t>
      </w:r>
      <w:r w:rsidRPr="00161709">
        <w:rPr>
          <w:rFonts w:ascii="Times New Roman" w:hAnsi="Times New Roman"/>
          <w:sz w:val="24"/>
          <w:szCs w:val="24"/>
        </w:rPr>
        <w:t>,</w:t>
      </w:r>
      <w:r w:rsidR="00CA6A15" w:rsidRPr="00161709">
        <w:rPr>
          <w:rFonts w:ascii="Times New Roman" w:hAnsi="Times New Roman"/>
          <w:sz w:val="24"/>
          <w:szCs w:val="24"/>
        </w:rPr>
        <w:t xml:space="preserve"> </w:t>
      </w:r>
    </w:p>
    <w:p w:rsidR="00161709" w:rsidRPr="00161709" w:rsidRDefault="00161709" w:rsidP="00161709">
      <w:pPr>
        <w:pStyle w:val="a5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61709">
        <w:rPr>
          <w:rFonts w:ascii="Times New Roman" w:hAnsi="Times New Roman"/>
          <w:sz w:val="24"/>
          <w:szCs w:val="24"/>
        </w:rPr>
        <w:t xml:space="preserve">практика </w:t>
      </w:r>
      <w:r w:rsidR="00CA6A15" w:rsidRPr="00161709">
        <w:rPr>
          <w:rFonts w:ascii="Times New Roman" w:hAnsi="Times New Roman"/>
          <w:sz w:val="24"/>
          <w:szCs w:val="24"/>
        </w:rPr>
        <w:t>в политических партиях и общественных структурах,</w:t>
      </w:r>
      <w:r w:rsidR="00164F38">
        <w:rPr>
          <w:rFonts w:ascii="Times New Roman" w:hAnsi="Times New Roman"/>
          <w:sz w:val="24"/>
          <w:szCs w:val="24"/>
        </w:rPr>
        <w:t xml:space="preserve"> неправительственных организациях и движениях,</w:t>
      </w:r>
      <w:r w:rsidR="00E13777" w:rsidRPr="00161709">
        <w:rPr>
          <w:rFonts w:ascii="Times New Roman" w:hAnsi="Times New Roman"/>
          <w:sz w:val="24"/>
          <w:szCs w:val="24"/>
        </w:rPr>
        <w:t xml:space="preserve"> </w:t>
      </w:r>
    </w:p>
    <w:p w:rsidR="00161709" w:rsidRPr="00161709" w:rsidRDefault="00161709" w:rsidP="00161709">
      <w:pPr>
        <w:pStyle w:val="a5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61709">
        <w:rPr>
          <w:rFonts w:ascii="Times New Roman" w:hAnsi="Times New Roman"/>
          <w:sz w:val="24"/>
          <w:szCs w:val="24"/>
        </w:rPr>
        <w:t>практика</w:t>
      </w:r>
      <w:r w:rsidR="00CA6A15" w:rsidRPr="00161709">
        <w:rPr>
          <w:rFonts w:ascii="Times New Roman" w:hAnsi="Times New Roman"/>
          <w:sz w:val="24"/>
          <w:szCs w:val="24"/>
        </w:rPr>
        <w:t xml:space="preserve"> в университетах на </w:t>
      </w:r>
      <w:proofErr w:type="gramStart"/>
      <w:r w:rsidR="00CA6A15" w:rsidRPr="00161709">
        <w:rPr>
          <w:rFonts w:ascii="Times New Roman" w:hAnsi="Times New Roman"/>
          <w:sz w:val="24"/>
          <w:szCs w:val="24"/>
        </w:rPr>
        <w:t>международном</w:t>
      </w:r>
      <w:proofErr w:type="gramEnd"/>
      <w:r w:rsidR="00CA6A15" w:rsidRPr="00161709">
        <w:rPr>
          <w:rFonts w:ascii="Times New Roman" w:hAnsi="Times New Roman"/>
          <w:sz w:val="24"/>
          <w:szCs w:val="24"/>
        </w:rPr>
        <w:t>, национальном и региональном уровнях,</w:t>
      </w:r>
      <w:r w:rsidR="009F2DE1">
        <w:rPr>
          <w:rFonts w:ascii="Times New Roman" w:hAnsi="Times New Roman"/>
          <w:sz w:val="24"/>
          <w:szCs w:val="24"/>
        </w:rPr>
        <w:t xml:space="preserve"> в лаборатория и временных учебно-исследовательских группах,</w:t>
      </w:r>
    </w:p>
    <w:p w:rsidR="00161709" w:rsidRPr="00161709" w:rsidRDefault="00161709" w:rsidP="00161709">
      <w:pPr>
        <w:pStyle w:val="a5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61709">
        <w:rPr>
          <w:rFonts w:ascii="Times New Roman" w:hAnsi="Times New Roman"/>
          <w:sz w:val="24"/>
          <w:szCs w:val="24"/>
        </w:rPr>
        <w:t xml:space="preserve">практика </w:t>
      </w:r>
      <w:r w:rsidR="008B0CB8" w:rsidRPr="00161709">
        <w:rPr>
          <w:rFonts w:ascii="Times New Roman" w:hAnsi="Times New Roman"/>
          <w:sz w:val="24"/>
          <w:szCs w:val="24"/>
        </w:rPr>
        <w:t>в межгосударственных и иных международных организациях</w:t>
      </w:r>
      <w:r w:rsidR="00EF7835" w:rsidRPr="00161709">
        <w:rPr>
          <w:rFonts w:ascii="Times New Roman" w:hAnsi="Times New Roman"/>
          <w:sz w:val="24"/>
          <w:szCs w:val="24"/>
        </w:rPr>
        <w:t xml:space="preserve"> и фондах</w:t>
      </w:r>
      <w:r w:rsidR="008B0CB8" w:rsidRPr="00161709">
        <w:rPr>
          <w:rFonts w:ascii="Times New Roman" w:hAnsi="Times New Roman"/>
          <w:sz w:val="24"/>
          <w:szCs w:val="24"/>
        </w:rPr>
        <w:t xml:space="preserve">, </w:t>
      </w:r>
    </w:p>
    <w:p w:rsidR="00161709" w:rsidRPr="00161709" w:rsidRDefault="00161709" w:rsidP="00161709">
      <w:pPr>
        <w:pStyle w:val="a5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61709">
        <w:rPr>
          <w:rFonts w:ascii="Times New Roman" w:hAnsi="Times New Roman"/>
          <w:sz w:val="24"/>
          <w:szCs w:val="24"/>
        </w:rPr>
        <w:t xml:space="preserve">практика </w:t>
      </w:r>
      <w:r w:rsidR="00EF7835" w:rsidRPr="00161709">
        <w:rPr>
          <w:rFonts w:ascii="Times New Roman" w:hAnsi="Times New Roman"/>
          <w:sz w:val="24"/>
          <w:szCs w:val="24"/>
        </w:rPr>
        <w:t xml:space="preserve">в коммерческих организациях </w:t>
      </w:r>
      <w:r w:rsidR="00A27AA1">
        <w:rPr>
          <w:rFonts w:ascii="Times New Roman" w:hAnsi="Times New Roman"/>
          <w:sz w:val="24"/>
          <w:szCs w:val="24"/>
        </w:rPr>
        <w:t>всех видов собственности и юридических форм (вкл. индивидуальных предпринимателей) и в</w:t>
      </w:r>
      <w:r w:rsidR="00EF7835" w:rsidRPr="00161709">
        <w:rPr>
          <w:rFonts w:ascii="Times New Roman" w:hAnsi="Times New Roman"/>
          <w:sz w:val="24"/>
          <w:szCs w:val="24"/>
        </w:rPr>
        <w:t xml:space="preserve"> корпорациях, </w:t>
      </w:r>
    </w:p>
    <w:p w:rsidR="00161709" w:rsidRDefault="00161709" w:rsidP="00161709">
      <w:pPr>
        <w:pStyle w:val="a5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61709">
        <w:rPr>
          <w:rFonts w:ascii="Times New Roman" w:hAnsi="Times New Roman"/>
          <w:sz w:val="24"/>
          <w:szCs w:val="24"/>
        </w:rPr>
        <w:t xml:space="preserve">практика в </w:t>
      </w:r>
      <w:r w:rsidR="00EF7835" w:rsidRPr="00161709">
        <w:rPr>
          <w:rFonts w:ascii="Times New Roman" w:hAnsi="Times New Roman"/>
          <w:sz w:val="24"/>
          <w:szCs w:val="24"/>
        </w:rPr>
        <w:t xml:space="preserve">«фабриках мысли» и научно-исследовательских подразделениях разных форм </w:t>
      </w:r>
      <w:r w:rsidR="00685E61">
        <w:rPr>
          <w:rFonts w:ascii="Times New Roman" w:hAnsi="Times New Roman"/>
          <w:sz w:val="24"/>
          <w:szCs w:val="24"/>
        </w:rPr>
        <w:t>и уровней осуществления аналитической работы,</w:t>
      </w:r>
    </w:p>
    <w:p w:rsidR="00685E61" w:rsidRPr="00161709" w:rsidRDefault="00685E61" w:rsidP="00161709">
      <w:pPr>
        <w:pStyle w:val="a5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в средствах массовой информации и коммуникации,</w:t>
      </w:r>
    </w:p>
    <w:p w:rsidR="00C0106A" w:rsidRPr="00161709" w:rsidRDefault="00C0106A" w:rsidP="00C0106A">
      <w:pPr>
        <w:pStyle w:val="a5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61709">
        <w:rPr>
          <w:rFonts w:ascii="Times New Roman" w:hAnsi="Times New Roman"/>
          <w:sz w:val="24"/>
          <w:szCs w:val="24"/>
        </w:rPr>
        <w:t xml:space="preserve">практика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61709">
        <w:rPr>
          <w:rFonts w:ascii="Times New Roman" w:hAnsi="Times New Roman"/>
          <w:sz w:val="24"/>
          <w:szCs w:val="24"/>
        </w:rPr>
        <w:t xml:space="preserve">учреждениях </w:t>
      </w:r>
      <w:r>
        <w:rPr>
          <w:rFonts w:ascii="Times New Roman" w:hAnsi="Times New Roman"/>
          <w:sz w:val="24"/>
          <w:szCs w:val="24"/>
        </w:rPr>
        <w:t xml:space="preserve">образования и </w:t>
      </w:r>
      <w:r w:rsidRPr="00161709">
        <w:rPr>
          <w:rFonts w:ascii="Times New Roman" w:hAnsi="Times New Roman"/>
          <w:sz w:val="24"/>
          <w:szCs w:val="24"/>
        </w:rPr>
        <w:t xml:space="preserve">культуры (в </w:t>
      </w:r>
      <w:proofErr w:type="spellStart"/>
      <w:r w:rsidRPr="00161709">
        <w:rPr>
          <w:rFonts w:ascii="Times New Roman" w:hAnsi="Times New Roman"/>
          <w:sz w:val="24"/>
          <w:szCs w:val="24"/>
        </w:rPr>
        <w:t>т.ч</w:t>
      </w:r>
      <w:proofErr w:type="spellEnd"/>
      <w:r w:rsidRPr="00161709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 xml:space="preserve">школах, домах детско-юношеского творчества, </w:t>
      </w:r>
      <w:r w:rsidRPr="00161709">
        <w:rPr>
          <w:rFonts w:ascii="Times New Roman" w:hAnsi="Times New Roman"/>
          <w:sz w:val="24"/>
          <w:szCs w:val="24"/>
        </w:rPr>
        <w:t>архивах, музеях и библиотечных центрах),</w:t>
      </w:r>
    </w:p>
    <w:p w:rsidR="00E13777" w:rsidRPr="00161709" w:rsidRDefault="00EF7835" w:rsidP="00161709">
      <w:pPr>
        <w:pStyle w:val="a5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61709">
        <w:rPr>
          <w:rFonts w:ascii="Times New Roman" w:hAnsi="Times New Roman"/>
          <w:sz w:val="24"/>
          <w:szCs w:val="24"/>
        </w:rPr>
        <w:lastRenderedPageBreak/>
        <w:t>иные виды</w:t>
      </w:r>
      <w:r w:rsidR="00E13777" w:rsidRPr="00161709">
        <w:rPr>
          <w:rFonts w:ascii="Times New Roman" w:hAnsi="Times New Roman"/>
          <w:sz w:val="24"/>
          <w:szCs w:val="24"/>
        </w:rPr>
        <w:t xml:space="preserve"> практики </w:t>
      </w:r>
      <w:r w:rsidRPr="00161709">
        <w:rPr>
          <w:rFonts w:ascii="Times New Roman" w:hAnsi="Times New Roman"/>
          <w:sz w:val="24"/>
          <w:szCs w:val="24"/>
        </w:rPr>
        <w:t xml:space="preserve">в зависимости от тематики ВКР, предполагаемого дизайна исследования и технических заданий от партнерских организаций, </w:t>
      </w:r>
      <w:r w:rsidR="008603D5" w:rsidRPr="00161709">
        <w:rPr>
          <w:rFonts w:ascii="Times New Roman" w:hAnsi="Times New Roman"/>
          <w:sz w:val="24"/>
          <w:szCs w:val="24"/>
        </w:rPr>
        <w:t xml:space="preserve">коллективов исследователей </w:t>
      </w:r>
      <w:r w:rsidR="00E13777" w:rsidRPr="00161709">
        <w:rPr>
          <w:rFonts w:ascii="Times New Roman" w:hAnsi="Times New Roman"/>
          <w:sz w:val="24"/>
          <w:szCs w:val="24"/>
        </w:rPr>
        <w:t>и т.п.)</w:t>
      </w:r>
    </w:p>
    <w:p w:rsidR="00F06501" w:rsidRDefault="008C1BC2" w:rsidP="001227DF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1709">
        <w:rPr>
          <w:rFonts w:ascii="Times New Roman" w:hAnsi="Times New Roman"/>
          <w:i/>
          <w:sz w:val="24"/>
          <w:szCs w:val="24"/>
        </w:rPr>
        <w:t>Формы организации научно-исследовательской работы</w:t>
      </w:r>
      <w:r w:rsidR="00161709" w:rsidRPr="00161709">
        <w:rPr>
          <w:rFonts w:ascii="Times New Roman" w:hAnsi="Times New Roman"/>
          <w:i/>
          <w:sz w:val="24"/>
          <w:szCs w:val="24"/>
        </w:rPr>
        <w:t xml:space="preserve"> в рамках производственной (преддипломной) практики</w:t>
      </w:r>
      <w:r w:rsidR="00161709">
        <w:rPr>
          <w:rFonts w:ascii="Times New Roman" w:hAnsi="Times New Roman"/>
          <w:sz w:val="24"/>
          <w:szCs w:val="24"/>
        </w:rPr>
        <w:t>:</w:t>
      </w:r>
      <w:r w:rsidRPr="008C1BC2">
        <w:rPr>
          <w:rFonts w:ascii="Times New Roman" w:hAnsi="Times New Roman"/>
          <w:sz w:val="24"/>
          <w:szCs w:val="24"/>
        </w:rPr>
        <w:t xml:space="preserve"> регулярный обязательный научно-исследовательский семинар (как обеспечивающая форма учебной деятельности) и курсовые работы, направленные на развитие общих аналитических навыков, навыков академического письма, навыков планирования и реализации политологического исследования и подготовку к самостоятельной научно-исследовательской деятельности, совершенствование владения методами сбора, обработки, анализа и интерпретации данных, приобретение специальных знаний по выбранной проблематике</w:t>
      </w:r>
      <w:r w:rsidR="006F581F">
        <w:rPr>
          <w:rFonts w:ascii="Times New Roman" w:hAnsi="Times New Roman"/>
          <w:sz w:val="24"/>
          <w:szCs w:val="24"/>
        </w:rPr>
        <w:t xml:space="preserve"> и другие</w:t>
      </w:r>
      <w:r w:rsidRPr="008C1BC2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8C1BC2" w:rsidRPr="00CA6A15" w:rsidRDefault="008C1BC2" w:rsidP="001227DF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 w:rsidRPr="00F06501">
        <w:rPr>
          <w:rFonts w:ascii="Times New Roman" w:hAnsi="Times New Roman"/>
          <w:i/>
          <w:sz w:val="24"/>
          <w:szCs w:val="24"/>
        </w:rPr>
        <w:t>Формы организации проектной работы</w:t>
      </w:r>
      <w:r w:rsidR="00F06501" w:rsidRPr="00F06501">
        <w:rPr>
          <w:rFonts w:ascii="Times New Roman" w:hAnsi="Times New Roman"/>
          <w:i/>
          <w:sz w:val="24"/>
          <w:szCs w:val="24"/>
        </w:rPr>
        <w:t xml:space="preserve"> в рамках производственной (преддипломной) практики</w:t>
      </w:r>
      <w:r w:rsidRPr="008C1BC2">
        <w:rPr>
          <w:rFonts w:ascii="Times New Roman" w:hAnsi="Times New Roman"/>
          <w:sz w:val="24"/>
          <w:szCs w:val="24"/>
        </w:rPr>
        <w:t xml:space="preserve">: коллективный и/или </w:t>
      </w:r>
      <w:proofErr w:type="gramStart"/>
      <w:r w:rsidRPr="008C1BC2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="009C1970">
        <w:rPr>
          <w:rFonts w:ascii="Times New Roman" w:hAnsi="Times New Roman"/>
          <w:sz w:val="24"/>
          <w:szCs w:val="24"/>
        </w:rPr>
        <w:t>,</w:t>
      </w:r>
      <w:r w:rsidRPr="008C1BC2">
        <w:rPr>
          <w:rFonts w:ascii="Times New Roman" w:hAnsi="Times New Roman"/>
          <w:sz w:val="24"/>
          <w:szCs w:val="24"/>
        </w:rPr>
        <w:t xml:space="preserve"> проектный семинар </w:t>
      </w:r>
      <w:r w:rsidR="009C1970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9C1970">
        <w:rPr>
          <w:rFonts w:ascii="Times New Roman" w:hAnsi="Times New Roman"/>
          <w:sz w:val="24"/>
          <w:szCs w:val="24"/>
        </w:rPr>
        <w:t>аэбинар</w:t>
      </w:r>
      <w:proofErr w:type="spellEnd"/>
      <w:r w:rsidR="009C1970">
        <w:rPr>
          <w:rFonts w:ascii="Times New Roman" w:hAnsi="Times New Roman"/>
          <w:sz w:val="24"/>
          <w:szCs w:val="24"/>
        </w:rPr>
        <w:t xml:space="preserve"> </w:t>
      </w:r>
      <w:r w:rsidRPr="008C1BC2">
        <w:rPr>
          <w:rFonts w:ascii="Times New Roman" w:hAnsi="Times New Roman"/>
          <w:sz w:val="24"/>
          <w:szCs w:val="24"/>
        </w:rPr>
        <w:t>(как обеспечивающая форма учебной деятельности).  Проект - это деятельность, связанная с реализацией поставленной заказчиком задачи, в рамках установленного времени с учетом определенных ресурсов. Инициаторами проектов (заказчиками) могут выступать научные лаборатории и центры (в том числе функционирующие в НИУ ВШЭ), преподаватели и партнеры образовательной программы. Проекты направлены на формирование универсальных и профессиональных компетенций. Выполнение проектов осуществляется в форме коллективной и/или индивидуальной работы.</w:t>
      </w:r>
      <w:r>
        <w:rPr>
          <w:rFonts w:ascii="Times New Roman" w:hAnsi="Times New Roman"/>
          <w:sz w:val="24"/>
          <w:szCs w:val="24"/>
        </w:rPr>
        <w:t xml:space="preserve"> Виды </w:t>
      </w:r>
      <w:proofErr w:type="gramStart"/>
      <w:r>
        <w:rPr>
          <w:rFonts w:ascii="Times New Roman" w:hAnsi="Times New Roman"/>
          <w:sz w:val="24"/>
          <w:szCs w:val="24"/>
        </w:rPr>
        <w:t>вышеперечисленного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отражены в Образовательном стандарте НИУ ВШЭ </w:t>
      </w:r>
      <w:r w:rsidRPr="008C1BC2">
        <w:rPr>
          <w:rFonts w:ascii="Times New Roman" w:hAnsi="Times New Roman"/>
          <w:sz w:val="24"/>
          <w:szCs w:val="24"/>
        </w:rPr>
        <w:t>по направлению подготовки 41.03.04 Политология</w:t>
      </w:r>
      <w:r>
        <w:rPr>
          <w:rFonts w:ascii="Times New Roman" w:hAnsi="Times New Roman"/>
          <w:sz w:val="24"/>
          <w:szCs w:val="24"/>
        </w:rPr>
        <w:t xml:space="preserve"> (бакалавры).</w:t>
      </w:r>
    </w:p>
    <w:p w:rsidR="00190B99" w:rsidRPr="008C0C35" w:rsidRDefault="00190B99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CD5EFD" w:rsidRDefault="00CD5EFD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D3323" w:rsidRDefault="00CD3323" w:rsidP="00CD3323">
      <w:pPr>
        <w:pStyle w:val="13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прохождения </w:t>
      </w:r>
      <w:r w:rsidR="00AF1058">
        <w:rPr>
          <w:rFonts w:ascii="Times New Roman" w:hAnsi="Times New Roman"/>
          <w:sz w:val="24"/>
          <w:szCs w:val="24"/>
        </w:rPr>
        <w:t>преддипломной</w:t>
      </w:r>
      <w:r>
        <w:rPr>
          <w:rFonts w:ascii="Times New Roman" w:hAnsi="Times New Roman"/>
          <w:sz w:val="24"/>
          <w:szCs w:val="24"/>
        </w:rPr>
        <w:t xml:space="preserve"> практики направлен на формирование следующих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обучающихся:</w:t>
      </w:r>
    </w:p>
    <w:p w:rsidR="00CD3323" w:rsidRDefault="00CD3323" w:rsidP="00CD3323">
      <w:pPr>
        <w:pStyle w:val="13"/>
        <w:spacing w:after="0"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2200"/>
        <w:gridCol w:w="2954"/>
        <w:gridCol w:w="2851"/>
      </w:tblGrid>
      <w:tr w:rsidR="0028154D" w:rsidRPr="008C0C35" w:rsidTr="00C26335">
        <w:tc>
          <w:tcPr>
            <w:tcW w:w="1565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200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954" w:type="dxa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851" w:type="dxa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8154D" w:rsidRPr="008C0C35" w:rsidTr="00C26335">
        <w:tc>
          <w:tcPr>
            <w:tcW w:w="1565" w:type="dxa"/>
          </w:tcPr>
          <w:p w:rsidR="009F2DE1" w:rsidRPr="008C0C35" w:rsidRDefault="009F2DE1" w:rsidP="00D2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</w:p>
        </w:tc>
        <w:tc>
          <w:tcPr>
            <w:tcW w:w="2200" w:type="dxa"/>
          </w:tcPr>
          <w:p w:rsidR="009F2DE1" w:rsidRPr="009F2DE1" w:rsidRDefault="009F2DE1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DE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9F2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  <w:p w:rsidR="009F2DE1" w:rsidRPr="009F2DE1" w:rsidRDefault="009F2DE1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9F2DE1" w:rsidRPr="009F2DE1" w:rsidRDefault="009F2DE1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F2DE1">
              <w:rPr>
                <w:rFonts w:ascii="Times New Roman" w:hAnsi="Times New Roman"/>
                <w:sz w:val="24"/>
                <w:szCs w:val="24"/>
              </w:rPr>
              <w:t xml:space="preserve">Проводит оценку потребности в ресурсах и  планирует их использование при решении задач в профессиональной деятельности </w:t>
            </w:r>
          </w:p>
        </w:tc>
        <w:tc>
          <w:tcPr>
            <w:tcW w:w="2851" w:type="dxa"/>
          </w:tcPr>
          <w:p w:rsidR="009F2DE1" w:rsidRPr="009F2DE1" w:rsidRDefault="009F2DE1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F2DE1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деятельность;</w:t>
            </w:r>
          </w:p>
          <w:p w:rsidR="009F2DE1" w:rsidRPr="009F2DE1" w:rsidRDefault="009F2DE1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F2DE1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деятельность;</w:t>
            </w:r>
          </w:p>
          <w:p w:rsidR="009F2DE1" w:rsidRPr="009F2DE1" w:rsidRDefault="009F2DE1" w:rsidP="00DE7982">
            <w:pPr>
              <w:spacing w:after="0" w:line="100" w:lineRule="atLeast"/>
              <w:rPr>
                <w:sz w:val="24"/>
                <w:szCs w:val="24"/>
              </w:rPr>
            </w:pPr>
            <w:r w:rsidRPr="009F2DE1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</w:tr>
      <w:tr w:rsidR="0028154D" w:rsidRPr="008C0C35" w:rsidTr="00C26335">
        <w:tc>
          <w:tcPr>
            <w:tcW w:w="1565" w:type="dxa"/>
          </w:tcPr>
          <w:p w:rsidR="008D4B5F" w:rsidRPr="008C0C35" w:rsidRDefault="008D4B5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- 5</w:t>
            </w:r>
          </w:p>
        </w:tc>
        <w:tc>
          <w:tcPr>
            <w:tcW w:w="2200" w:type="dxa"/>
          </w:tcPr>
          <w:p w:rsidR="008D4B5F" w:rsidRPr="008C0C35" w:rsidRDefault="008D4B5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BC5">
              <w:rPr>
                <w:rFonts w:ascii="Times New Roman" w:hAnsi="Times New Roman"/>
                <w:sz w:val="24"/>
                <w:szCs w:val="24"/>
              </w:rPr>
              <w:t xml:space="preserve">Способен работать с информацией: </w:t>
            </w:r>
            <w:r w:rsidRPr="009C3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9C3BC5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9C3BC5">
              <w:rPr>
                <w:rFonts w:ascii="Times New Roman" w:hAnsi="Times New Roman"/>
                <w:sz w:val="24"/>
                <w:szCs w:val="24"/>
              </w:rPr>
              <w:t xml:space="preserve"> на основе системного подхода)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8D4B5F" w:rsidRPr="008D4B5F" w:rsidRDefault="008D4B5F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D4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Находит, оценивает и использует информацию, </w:t>
            </w:r>
            <w:r w:rsidRPr="008D4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необходимую для решения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исследовательских </w:t>
            </w:r>
            <w:r w:rsidRPr="008D4B5F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2851" w:type="dxa"/>
          </w:tcPr>
          <w:p w:rsidR="008D4B5F" w:rsidRPr="008D4B5F" w:rsidRDefault="008D4B5F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D4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Научно-исследовательская </w:t>
            </w:r>
            <w:r w:rsidRPr="008D4B5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деятельность;</w:t>
            </w:r>
          </w:p>
          <w:p w:rsidR="008D4B5F" w:rsidRDefault="008D4B5F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D4B5F">
              <w:rPr>
                <w:rFonts w:ascii="Times New Roman" w:hAnsi="Times New Roman"/>
                <w:sz w:val="24"/>
                <w:szCs w:val="24"/>
              </w:rPr>
              <w:t>Информационно-аналитическая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4B5F" w:rsidRPr="008D4B5F" w:rsidRDefault="008D4B5F" w:rsidP="00DE7982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</w:tr>
      <w:tr w:rsidR="00F43BAC" w:rsidRPr="008C0C35" w:rsidTr="00C26335">
        <w:tc>
          <w:tcPr>
            <w:tcW w:w="1565" w:type="dxa"/>
          </w:tcPr>
          <w:p w:rsidR="00F43BAC" w:rsidRDefault="00F43BAC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– 3</w:t>
            </w:r>
          </w:p>
        </w:tc>
        <w:tc>
          <w:tcPr>
            <w:tcW w:w="2200" w:type="dxa"/>
          </w:tcPr>
          <w:p w:rsidR="00F43BAC" w:rsidRPr="008C0C35" w:rsidRDefault="00F43BAC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F70">
              <w:rPr>
                <w:rFonts w:ascii="Times New Roman" w:hAnsi="Times New Roman"/>
                <w:sz w:val="24"/>
                <w:szCs w:val="24"/>
              </w:rPr>
              <w:t xml:space="preserve">Способен участвовать как исполнитель и руководитель нижнего звена в организации и реализации управленческих процессов в органах власти разного уровня, политических и </w:t>
            </w:r>
            <w:proofErr w:type="gramStart"/>
            <w:r w:rsidRPr="00C65F70">
              <w:rPr>
                <w:rFonts w:ascii="Times New Roman" w:hAnsi="Times New Roman"/>
                <w:sz w:val="24"/>
                <w:szCs w:val="24"/>
              </w:rPr>
              <w:t>бизнес-структурах</w:t>
            </w:r>
            <w:proofErr w:type="gramEnd"/>
            <w:r w:rsidRPr="00C65F70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t xml:space="preserve"> </w:t>
            </w:r>
            <w:r w:rsidRPr="00C65F70">
              <w:rPr>
                <w:rFonts w:ascii="Times New Roman" w:hAnsi="Times New Roman"/>
                <w:sz w:val="24"/>
                <w:szCs w:val="24"/>
              </w:rPr>
              <w:t>достижения целей, поставленных их руководителями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F43BAC" w:rsidRPr="00F43BAC" w:rsidRDefault="00F43BAC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3BAC">
              <w:rPr>
                <w:rFonts w:ascii="Times New Roman" w:hAnsi="Times New Roman"/>
                <w:sz w:val="24"/>
                <w:szCs w:val="24"/>
              </w:rPr>
              <w:t>Выступает исполнителем и / или руководителем в ходе организации и реализации управленческих процессов для достижения поставленных руководителями целей</w:t>
            </w:r>
          </w:p>
        </w:tc>
        <w:tc>
          <w:tcPr>
            <w:tcW w:w="2851" w:type="dxa"/>
          </w:tcPr>
          <w:p w:rsidR="00F43BAC" w:rsidRPr="00F43BAC" w:rsidRDefault="00F43BAC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3BAC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деятельность;</w:t>
            </w:r>
          </w:p>
          <w:p w:rsidR="00F43BAC" w:rsidRDefault="00F43BAC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3BAC">
              <w:rPr>
                <w:rFonts w:ascii="Times New Roman" w:hAnsi="Times New Roman"/>
                <w:sz w:val="24"/>
                <w:szCs w:val="24"/>
              </w:rPr>
              <w:t>Информационно-аналитическая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3BAC" w:rsidRPr="00F43BAC" w:rsidRDefault="00F43BAC" w:rsidP="00DE7982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</w:tr>
      <w:tr w:rsidR="003A4C09" w:rsidRPr="008C0C35" w:rsidTr="00C26335">
        <w:tc>
          <w:tcPr>
            <w:tcW w:w="1565" w:type="dxa"/>
          </w:tcPr>
          <w:p w:rsidR="003A4C09" w:rsidRDefault="003A4C0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- 4</w:t>
            </w:r>
          </w:p>
        </w:tc>
        <w:tc>
          <w:tcPr>
            <w:tcW w:w="2200" w:type="dxa"/>
          </w:tcPr>
          <w:p w:rsidR="003A4C09" w:rsidRPr="008C0C35" w:rsidRDefault="003A4C0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3C4">
              <w:rPr>
                <w:rFonts w:ascii="Times New Roman" w:hAnsi="Times New Roman"/>
                <w:sz w:val="24"/>
                <w:szCs w:val="24"/>
              </w:rPr>
              <w:t>Способен осуществлять поиск, сбор, обработку, анализ и хранение информации для решения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3A4C09" w:rsidRPr="003A4C09" w:rsidRDefault="003A4C09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A4C09">
              <w:rPr>
                <w:rFonts w:ascii="Times New Roman" w:hAnsi="Times New Roman"/>
                <w:sz w:val="24"/>
                <w:szCs w:val="24"/>
              </w:rPr>
              <w:t xml:space="preserve">Находит, агрегирует, обрабатывает и хранит информацию с целью решения поставленных задач </w:t>
            </w:r>
          </w:p>
        </w:tc>
        <w:tc>
          <w:tcPr>
            <w:tcW w:w="2851" w:type="dxa"/>
          </w:tcPr>
          <w:p w:rsidR="003A4C09" w:rsidRPr="003A4C09" w:rsidRDefault="003A4C09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A4C09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деятельность;</w:t>
            </w:r>
          </w:p>
          <w:p w:rsidR="003A4C09" w:rsidRPr="003A4C09" w:rsidRDefault="003A4C09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A4C09">
              <w:rPr>
                <w:rFonts w:ascii="Times New Roman" w:hAnsi="Times New Roman"/>
                <w:sz w:val="24"/>
                <w:szCs w:val="24"/>
              </w:rPr>
              <w:t>Проектная деятельность;</w:t>
            </w:r>
          </w:p>
          <w:p w:rsidR="003A4C09" w:rsidRPr="003A4C09" w:rsidRDefault="003A4C09" w:rsidP="00DE7982">
            <w:pPr>
              <w:spacing w:after="0" w:line="100" w:lineRule="atLeast"/>
              <w:rPr>
                <w:sz w:val="24"/>
                <w:szCs w:val="24"/>
              </w:rPr>
            </w:pPr>
            <w:r w:rsidRPr="003A4C09">
              <w:rPr>
                <w:rFonts w:ascii="Times New Roman" w:hAnsi="Times New Roman"/>
                <w:sz w:val="24"/>
                <w:szCs w:val="24"/>
              </w:rPr>
              <w:t>Информационно-аналитическая деятельность.</w:t>
            </w:r>
          </w:p>
        </w:tc>
      </w:tr>
      <w:tr w:rsidR="00200958" w:rsidRPr="008C0C35" w:rsidTr="00C26335">
        <w:tc>
          <w:tcPr>
            <w:tcW w:w="1565" w:type="dxa"/>
          </w:tcPr>
          <w:p w:rsidR="00200958" w:rsidRDefault="0020095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- 6</w:t>
            </w:r>
          </w:p>
        </w:tc>
        <w:tc>
          <w:tcPr>
            <w:tcW w:w="2200" w:type="dxa"/>
          </w:tcPr>
          <w:p w:rsidR="00200958" w:rsidRPr="008C0C35" w:rsidRDefault="0020095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56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07564">
              <w:rPr>
                <w:rFonts w:ascii="Times New Roman" w:hAnsi="Times New Roman"/>
                <w:sz w:val="24"/>
                <w:szCs w:val="24"/>
              </w:rPr>
              <w:t xml:space="preserve"> распределять функциональные обязанности участников по планированию политических </w:t>
            </w:r>
            <w:r w:rsidRPr="00707564">
              <w:rPr>
                <w:rFonts w:ascii="Times New Roman" w:hAnsi="Times New Roman"/>
                <w:sz w:val="24"/>
                <w:szCs w:val="24"/>
              </w:rPr>
              <w:lastRenderedPageBreak/>
              <w:t>проектов, оформлять необходимую документацию, включая технические задания для 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200958" w:rsidRPr="00200958" w:rsidRDefault="00200958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958">
              <w:rPr>
                <w:rFonts w:ascii="Times New Roman" w:hAnsi="Times New Roman"/>
                <w:sz w:val="24"/>
                <w:szCs w:val="24"/>
              </w:rPr>
              <w:lastRenderedPageBreak/>
              <w:t>Распределяет обязанности участников по планированию политических проектов, оформляет необходимую документацию</w:t>
            </w:r>
          </w:p>
        </w:tc>
        <w:tc>
          <w:tcPr>
            <w:tcW w:w="2851" w:type="dxa"/>
          </w:tcPr>
          <w:p w:rsidR="00200958" w:rsidRPr="00200958" w:rsidRDefault="00200958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958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деятельность;</w:t>
            </w:r>
          </w:p>
          <w:p w:rsidR="00200958" w:rsidRPr="00200958" w:rsidRDefault="00200958" w:rsidP="00DE7982">
            <w:pPr>
              <w:spacing w:after="0" w:line="100" w:lineRule="atLeast"/>
              <w:rPr>
                <w:sz w:val="24"/>
                <w:szCs w:val="24"/>
              </w:rPr>
            </w:pPr>
            <w:r w:rsidRPr="00200958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</w:tr>
      <w:tr w:rsidR="00200958" w:rsidRPr="008C0C35" w:rsidTr="00C26335">
        <w:tc>
          <w:tcPr>
            <w:tcW w:w="1565" w:type="dxa"/>
          </w:tcPr>
          <w:p w:rsidR="00200958" w:rsidRDefault="0020095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- 7</w:t>
            </w:r>
          </w:p>
        </w:tc>
        <w:tc>
          <w:tcPr>
            <w:tcW w:w="2200" w:type="dxa"/>
          </w:tcPr>
          <w:p w:rsidR="00200958" w:rsidRPr="008C0C35" w:rsidRDefault="0020095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56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07564">
              <w:rPr>
                <w:rFonts w:ascii="Times New Roman" w:hAnsi="Times New Roman"/>
                <w:sz w:val="24"/>
                <w:szCs w:val="24"/>
              </w:rPr>
              <w:t xml:space="preserve"> участвовать в распространении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200958" w:rsidRPr="00200958" w:rsidRDefault="00200958" w:rsidP="0020095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958">
              <w:rPr>
                <w:rFonts w:ascii="Times New Roman" w:hAnsi="Times New Roman"/>
                <w:sz w:val="24"/>
                <w:szCs w:val="24"/>
              </w:rPr>
              <w:t>Распространяет и подготавливает информацию для индивидуального информирования и организации информационных кампаний в рамках социальных и политических проектов.</w:t>
            </w:r>
          </w:p>
        </w:tc>
        <w:tc>
          <w:tcPr>
            <w:tcW w:w="2851" w:type="dxa"/>
          </w:tcPr>
          <w:p w:rsidR="00200958" w:rsidRPr="00200958" w:rsidRDefault="00200958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958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деятельность;</w:t>
            </w:r>
          </w:p>
          <w:p w:rsidR="00200958" w:rsidRPr="00200958" w:rsidRDefault="00200958" w:rsidP="00DE79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958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200958" w:rsidRPr="00200958" w:rsidRDefault="00200958" w:rsidP="00DE7982">
            <w:pPr>
              <w:spacing w:after="0" w:line="100" w:lineRule="atLeast"/>
              <w:rPr>
                <w:sz w:val="24"/>
                <w:szCs w:val="24"/>
              </w:rPr>
            </w:pPr>
            <w:r w:rsidRPr="00200958">
              <w:rPr>
                <w:rFonts w:ascii="Times New Roman" w:hAnsi="Times New Roman"/>
                <w:sz w:val="24"/>
                <w:szCs w:val="24"/>
              </w:rPr>
              <w:t>Информационно-аналитическая деятельность.</w:t>
            </w:r>
          </w:p>
        </w:tc>
      </w:tr>
    </w:tbl>
    <w:p w:rsidR="00F67043" w:rsidRPr="008C0C35" w:rsidRDefault="00F67043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</w:p>
    <w:p w:rsidR="001E6E20" w:rsidRDefault="001E6E20" w:rsidP="001E6E20">
      <w:p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AF1058">
        <w:rPr>
          <w:rFonts w:ascii="Times New Roman" w:hAnsi="Times New Roman"/>
          <w:sz w:val="24"/>
          <w:szCs w:val="24"/>
        </w:rPr>
        <w:t>преддипломной</w:t>
      </w:r>
      <w:r>
        <w:rPr>
          <w:rFonts w:ascii="Times New Roman" w:hAnsi="Times New Roman"/>
          <w:sz w:val="24"/>
          <w:szCs w:val="24"/>
        </w:rPr>
        <w:t xml:space="preserve"> практики составляет 3 зачетные единицы, продолжительность - 114 часов (2 недели).</w:t>
      </w:r>
    </w:p>
    <w:p w:rsidR="001E6E20" w:rsidRDefault="001E6E20" w:rsidP="001E6E20">
      <w:pPr>
        <w:pStyle w:val="13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E6E20" w:rsidRDefault="001E6E20" w:rsidP="001E6E20">
      <w:pPr>
        <w:pStyle w:val="13"/>
        <w:spacing w:after="0"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1E6E20" w:rsidRDefault="001E6E20" w:rsidP="001E6E20">
      <w:pPr>
        <w:pStyle w:val="13"/>
        <w:spacing w:after="0"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708"/>
        <w:gridCol w:w="2551"/>
        <w:gridCol w:w="3985"/>
        <w:gridCol w:w="2238"/>
      </w:tblGrid>
      <w:tr w:rsidR="001E6E20" w:rsidTr="00DE79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1E6E20" w:rsidTr="00DE79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381B41">
            <w:pPr>
              <w:pStyle w:val="13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зависимости от направления и темы </w:t>
            </w:r>
            <w:r w:rsidR="00381B41">
              <w:rPr>
                <w:rFonts w:ascii="Times New Roman" w:hAnsi="Times New Roman"/>
                <w:sz w:val="24"/>
                <w:szCs w:val="24"/>
              </w:rPr>
              <w:t xml:space="preserve">ВКР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20" w:rsidRDefault="000F3CF0" w:rsidP="00DE798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E20">
              <w:rPr>
                <w:rFonts w:ascii="Times New Roman" w:hAnsi="Times New Roman"/>
                <w:sz w:val="24"/>
                <w:szCs w:val="24"/>
              </w:rPr>
              <w:t>УК 4, УК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="00C26335">
              <w:rPr>
                <w:rFonts w:ascii="Times New Roman" w:hAnsi="Times New Roman"/>
                <w:sz w:val="24"/>
                <w:szCs w:val="24"/>
              </w:rPr>
              <w:t xml:space="preserve"> ПК 4, ПК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E20" w:rsidTr="00DE79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tabs>
                <w:tab w:val="left" w:pos="-36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усмотрение руководителя практики</w:t>
            </w:r>
            <w:r w:rsidR="00381B41">
              <w:rPr>
                <w:rFonts w:ascii="Times New Roman" w:hAnsi="Times New Roman"/>
                <w:sz w:val="24"/>
                <w:szCs w:val="24"/>
              </w:rPr>
              <w:t xml:space="preserve"> (от предприятия)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20" w:rsidRDefault="00F17E9A" w:rsidP="00DE798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E6E20">
              <w:rPr>
                <w:rFonts w:ascii="Times New Roman" w:hAnsi="Times New Roman"/>
                <w:sz w:val="24"/>
                <w:szCs w:val="24"/>
              </w:rPr>
              <w:t>ПК 3, ПК 4, ПК 6</w:t>
            </w:r>
          </w:p>
        </w:tc>
      </w:tr>
      <w:tr w:rsidR="001E6E20" w:rsidTr="00DE7982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tabs>
                <w:tab w:val="left" w:pos="-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локальных нормативно-правовых актов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 структурой и процессом принятия решений в месте прохождения практики, усвоение принятых в организации локальных нормативно-правовых актов</w:t>
            </w:r>
            <w:r w:rsidR="00381B41">
              <w:rPr>
                <w:rFonts w:ascii="Times New Roman" w:hAnsi="Times New Roman"/>
                <w:sz w:val="24"/>
                <w:szCs w:val="24"/>
              </w:rPr>
              <w:t xml:space="preserve"> и корпоративной этики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 5, ПК 4</w:t>
            </w:r>
          </w:p>
        </w:tc>
      </w:tr>
      <w:tr w:rsidR="001E6E20" w:rsidTr="00DE7982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tabs>
                <w:tab w:val="left" w:pos="-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мероприятий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индивидуального задания</w:t>
            </w:r>
            <w:r w:rsidR="00381B41">
              <w:rPr>
                <w:rFonts w:ascii="Times New Roman" w:hAnsi="Times New Roman"/>
                <w:sz w:val="24"/>
                <w:szCs w:val="24"/>
              </w:rPr>
              <w:t xml:space="preserve"> и заданий руководителя практики от предприятия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 4, УК 5, </w:t>
            </w:r>
            <w:r w:rsidR="006614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ПК 3, ПК 4</w:t>
            </w:r>
            <w:r w:rsidR="00661464">
              <w:rPr>
                <w:rFonts w:ascii="Times New Roman" w:hAnsi="Times New Roman"/>
                <w:sz w:val="24"/>
                <w:szCs w:val="24"/>
              </w:rPr>
              <w:t>, ПК 6, ПК 7</w:t>
            </w:r>
          </w:p>
        </w:tc>
      </w:tr>
      <w:tr w:rsidR="001E6E20" w:rsidTr="00DE7982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tabs>
                <w:tab w:val="left" w:pos="-36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обобщение материала, необходимого для подготовки </w:t>
            </w:r>
            <w:r w:rsidR="00381B41">
              <w:rPr>
                <w:rFonts w:ascii="Times New Roman" w:hAnsi="Times New Roman"/>
                <w:sz w:val="24"/>
                <w:szCs w:val="24"/>
              </w:rPr>
              <w:t xml:space="preserve">ВКР и </w:t>
            </w:r>
            <w:r>
              <w:rPr>
                <w:rFonts w:ascii="Times New Roman" w:hAnsi="Times New Roman"/>
                <w:sz w:val="24"/>
                <w:szCs w:val="24"/>
              </w:rPr>
              <w:t>отчетных документов по практике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20" w:rsidRDefault="001E6E20" w:rsidP="00DE7982">
            <w:pPr>
              <w:pStyle w:val="13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отчёта о прохождении </w:t>
            </w:r>
            <w:r w:rsidR="00AF1058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381B4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81B41" w:rsidRDefault="00381B41" w:rsidP="00DE7982">
            <w:pPr>
              <w:pStyle w:val="13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для ВКР (вкл. эмпирические данные)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20" w:rsidRDefault="00E5568F" w:rsidP="00DE798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E20">
              <w:rPr>
                <w:rFonts w:ascii="Times New Roman" w:hAnsi="Times New Roman"/>
                <w:sz w:val="24"/>
                <w:szCs w:val="24"/>
              </w:rPr>
              <w:t xml:space="preserve">УК 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E20">
              <w:rPr>
                <w:rFonts w:ascii="Times New Roman" w:hAnsi="Times New Roman"/>
                <w:sz w:val="24"/>
                <w:szCs w:val="24"/>
              </w:rPr>
              <w:t>ПК 4</w:t>
            </w:r>
          </w:p>
        </w:tc>
      </w:tr>
    </w:tbl>
    <w:p w:rsidR="001E6E20" w:rsidRDefault="001E6E20" w:rsidP="001E6E20">
      <w:p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8C0C35" w:rsidRPr="008C0C35" w:rsidRDefault="008C0C35" w:rsidP="002C15F5">
      <w:pPr>
        <w:pStyle w:val="a6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AE2F1F" w:rsidRPr="008C0C35" w:rsidRDefault="00A328AF" w:rsidP="00A328AF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итогам прохождения </w:t>
      </w:r>
      <w:r w:rsidR="00855702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>
        <w:rPr>
          <w:rFonts w:ascii="Times New Roman" w:hAnsi="Times New Roman"/>
          <w:sz w:val="24"/>
          <w:szCs w:val="24"/>
        </w:rPr>
        <w:t>практики обучающийся предоставляет отчет по практике, который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документом, содержащим подробную информацию о выполненной работе во время практики, о полученных им навыках и умениях, сформированных компетенциях.</w:t>
      </w:r>
      <w:proofErr w:type="gramEnd"/>
      <w:r>
        <w:rPr>
          <w:rFonts w:ascii="Times New Roman" w:hAnsi="Times New Roman"/>
          <w:sz w:val="24"/>
          <w:szCs w:val="24"/>
        </w:rPr>
        <w:t xml:space="preserve"> Кроме того, необходимо предоставить о</w:t>
      </w:r>
      <w:r>
        <w:rPr>
          <w:rFonts w:ascii="Times New Roman" w:eastAsia="Calibri" w:hAnsi="Times New Roman"/>
          <w:sz w:val="24"/>
          <w:shd w:val="clear" w:color="auto" w:fill="FFFFFF"/>
        </w:rPr>
        <w:t xml:space="preserve">тзыв руководителя практики от принимающей организации, содержащий характеристику работы обучающегося во время прохождения </w:t>
      </w:r>
      <w:r w:rsidR="00855702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="00FA2313">
        <w:rPr>
          <w:rFonts w:ascii="Times New Roman" w:eastAsia="Calibri" w:hAnsi="Times New Roman"/>
          <w:sz w:val="24"/>
          <w:shd w:val="clear" w:color="auto" w:fill="FFFFFF"/>
        </w:rPr>
        <w:t>практики</w:t>
      </w:r>
      <w:r>
        <w:rPr>
          <w:rFonts w:ascii="Times New Roman" w:eastAsia="Calibri" w:hAnsi="Times New Roman"/>
          <w:sz w:val="24"/>
          <w:shd w:val="clear" w:color="auto" w:fill="FFFFFF"/>
        </w:rPr>
        <w:t xml:space="preserve">. В случаях прохождения практики в форме участия в социокультурных проектах, желательным является дополнительное включение в отчет </w:t>
      </w:r>
      <w:r w:rsidR="00855702">
        <w:rPr>
          <w:rFonts w:ascii="Times New Roman" w:eastAsia="Calibri" w:hAnsi="Times New Roman"/>
          <w:sz w:val="24"/>
          <w:shd w:val="clear" w:color="auto" w:fill="FFFFFF"/>
        </w:rPr>
        <w:t xml:space="preserve">их </w:t>
      </w:r>
      <w:r>
        <w:rPr>
          <w:rFonts w:ascii="Times New Roman" w:eastAsia="Calibri" w:hAnsi="Times New Roman"/>
          <w:sz w:val="24"/>
          <w:shd w:val="clear" w:color="auto" w:fill="FFFFFF"/>
        </w:rPr>
        <w:t>результирующих (или иных</w:t>
      </w:r>
      <w:r w:rsidR="00855702">
        <w:rPr>
          <w:rFonts w:ascii="Times New Roman" w:eastAsia="Calibri" w:hAnsi="Times New Roman"/>
          <w:sz w:val="24"/>
          <w:shd w:val="clear" w:color="auto" w:fill="FFFFFF"/>
        </w:rPr>
        <w:t xml:space="preserve"> креативных</w:t>
      </w:r>
      <w:r>
        <w:rPr>
          <w:rFonts w:ascii="Times New Roman" w:eastAsia="Calibri" w:hAnsi="Times New Roman"/>
          <w:sz w:val="24"/>
          <w:shd w:val="clear" w:color="auto" w:fill="FFFFFF"/>
        </w:rPr>
        <w:t xml:space="preserve">) продуктов, которым может являться, например, </w:t>
      </w:r>
      <w:r w:rsidR="00AE2F1F" w:rsidRPr="008C0C35">
        <w:rPr>
          <w:rFonts w:ascii="Times New Roman" w:hAnsi="Times New Roman"/>
          <w:sz w:val="24"/>
          <w:szCs w:val="24"/>
        </w:rPr>
        <w:t>творческая мультимедиа презентация</w:t>
      </w:r>
      <w:r w:rsidR="00AE2F1F" w:rsidRPr="008C0C35">
        <w:rPr>
          <w:rFonts w:ascii="Times New Roman" w:hAnsi="Times New Roman"/>
          <w:i/>
          <w:sz w:val="24"/>
          <w:szCs w:val="24"/>
        </w:rPr>
        <w:t xml:space="preserve"> по итогам практики.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236FE8" w:rsidRDefault="00236FE8" w:rsidP="00236FE8">
      <w:pPr>
        <w:pStyle w:val="2"/>
        <w:numPr>
          <w:ilvl w:val="0"/>
          <w:numId w:val="0"/>
        </w:numPr>
        <w:ind w:left="1226" w:hanging="375"/>
      </w:pPr>
    </w:p>
    <w:p w:rsidR="00236FE8" w:rsidRDefault="00236FE8" w:rsidP="00236FE8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экзамена. Экзамен проводится в форме оценки отчётной документации, подготовленной студентом за время прохождения производственной (преддипломной) практики.</w:t>
      </w:r>
    </w:p>
    <w:p w:rsidR="00236FE8" w:rsidRDefault="00236FE8" w:rsidP="00236FE8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7 дней с даты окончания </w:t>
      </w:r>
      <w:r w:rsidR="00AF1058">
        <w:rPr>
          <w:rFonts w:ascii="Times New Roman" w:hAnsi="Times New Roman"/>
          <w:sz w:val="24"/>
          <w:szCs w:val="24"/>
        </w:rPr>
        <w:t>преддипломной</w:t>
      </w:r>
      <w:r>
        <w:rPr>
          <w:rFonts w:ascii="Times New Roman" w:hAnsi="Times New Roman"/>
          <w:sz w:val="24"/>
          <w:szCs w:val="24"/>
        </w:rPr>
        <w:t xml:space="preserve"> практики студент обязан сдать руководителю практики печатную и электронную версию отчёта о прохождении </w:t>
      </w:r>
      <w:r w:rsidR="00AF1058">
        <w:rPr>
          <w:rFonts w:ascii="Times New Roman" w:hAnsi="Times New Roman"/>
          <w:sz w:val="24"/>
          <w:szCs w:val="24"/>
        </w:rPr>
        <w:t>преддипломной</w:t>
      </w:r>
      <w:r>
        <w:rPr>
          <w:rFonts w:ascii="Times New Roman" w:hAnsi="Times New Roman"/>
          <w:sz w:val="24"/>
          <w:szCs w:val="24"/>
        </w:rPr>
        <w:t xml:space="preserve"> практики. Электронная версия направляется на корпоративный адрес электронной почты руководителя практики (в обязательном порядке) и копия на установленный руководителем практики дополнительный адрес электронной почты (при необходимости и по договоренности со студентами).</w:t>
      </w:r>
    </w:p>
    <w:p w:rsidR="00236FE8" w:rsidRDefault="00236FE8" w:rsidP="00236FE8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6FE8" w:rsidRDefault="00236FE8" w:rsidP="00236FE8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Критерии и оценочная шкала для  промежуточной аттестации по практике</w:t>
      </w:r>
    </w:p>
    <w:p w:rsidR="00236FE8" w:rsidRDefault="00236FE8" w:rsidP="00236FE8">
      <w:pPr>
        <w:pStyle w:val="13"/>
        <w:tabs>
          <w:tab w:val="left" w:pos="426"/>
        </w:tabs>
        <w:spacing w:after="0" w:line="100" w:lineRule="atLeast"/>
        <w:ind w:lef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6FE8" w:rsidRDefault="00236FE8" w:rsidP="00236FE8">
      <w:pPr>
        <w:autoSpaceDE w:val="0"/>
        <w:spacing w:after="0" w:line="100" w:lineRule="atLeast"/>
        <w:jc w:val="both"/>
        <w:rPr>
          <w:rFonts w:ascii="Times New Roman" w:eastAsia="Helvetica" w:hAnsi="Times New Roman"/>
          <w:kern w:val="1"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t xml:space="preserve">10 - 8 баллов - в отчёте студента о прохождении </w:t>
      </w:r>
      <w:r w:rsidR="00BB6CA2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>
        <w:rPr>
          <w:rFonts w:ascii="Times New Roman" w:eastAsia="Helvetica" w:hAnsi="Times New Roman"/>
          <w:kern w:val="1"/>
          <w:sz w:val="24"/>
          <w:szCs w:val="24"/>
        </w:rPr>
        <w:t xml:space="preserve"> практики глубоко и всесторонне раскрыто содержание всех необходимых разделов; сделаны полные выводы и обобщения; соблюдены все необходимые требования, предъявляемые к оформлению отчета;</w:t>
      </w:r>
    </w:p>
    <w:p w:rsidR="00236FE8" w:rsidRDefault="00236FE8" w:rsidP="00236FE8">
      <w:pPr>
        <w:autoSpaceDE w:val="0"/>
        <w:spacing w:after="0" w:line="100" w:lineRule="atLeast"/>
        <w:jc w:val="both"/>
        <w:rPr>
          <w:rFonts w:ascii="Times New Roman" w:eastAsia="Helvetica" w:hAnsi="Times New Roman"/>
          <w:kern w:val="1"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t xml:space="preserve">6 - 7 баллов - в отчёте студента о прохождении </w:t>
      </w:r>
      <w:r w:rsidR="00BB6CA2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>
        <w:rPr>
          <w:rFonts w:ascii="Times New Roman" w:eastAsia="Helvetica" w:hAnsi="Times New Roman"/>
          <w:kern w:val="1"/>
          <w:sz w:val="24"/>
          <w:szCs w:val="24"/>
        </w:rPr>
        <w:t xml:space="preserve"> практики в достаточном объеме раскрыто содержание всех необходимых разделов; имеются выводы и обобщения; в оформлении присутствуют незначительные недостатки;</w:t>
      </w:r>
    </w:p>
    <w:p w:rsidR="00236FE8" w:rsidRDefault="00236FE8" w:rsidP="00236FE8">
      <w:pPr>
        <w:autoSpaceDE w:val="0"/>
        <w:spacing w:after="0" w:line="100" w:lineRule="atLeast"/>
        <w:jc w:val="both"/>
        <w:rPr>
          <w:rFonts w:ascii="Times New Roman" w:eastAsia="Helvetica" w:hAnsi="Times New Roman"/>
          <w:kern w:val="1"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t xml:space="preserve">4 - 5 баллов — в отчёте студента о прохождении </w:t>
      </w:r>
      <w:r w:rsidR="00BB6CA2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>
        <w:rPr>
          <w:rFonts w:ascii="Times New Roman" w:eastAsia="Helvetica" w:hAnsi="Times New Roman"/>
          <w:kern w:val="1"/>
          <w:sz w:val="24"/>
          <w:szCs w:val="24"/>
        </w:rPr>
        <w:t xml:space="preserve"> практики содержится только схематичное описание проделанной работы; отсутствуют самостоятельные выводы; оформление отчёта не соответствует требованиям.</w:t>
      </w:r>
    </w:p>
    <w:p w:rsidR="00236FE8" w:rsidRDefault="00053785" w:rsidP="00236FE8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t>3</w:t>
      </w:r>
      <w:r w:rsidR="00236FE8">
        <w:rPr>
          <w:rFonts w:ascii="Times New Roman" w:eastAsia="Helvetica" w:hAnsi="Times New Roman"/>
          <w:kern w:val="1"/>
          <w:sz w:val="24"/>
          <w:szCs w:val="24"/>
        </w:rPr>
        <w:t xml:space="preserve"> - 0 — студент представил отчёт, содержание которого не соответствует программе </w:t>
      </w:r>
      <w:r w:rsidR="00BB6CA2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="00236FE8">
        <w:rPr>
          <w:rFonts w:ascii="Times New Roman" w:eastAsia="Helvetica" w:hAnsi="Times New Roman"/>
          <w:kern w:val="1"/>
          <w:sz w:val="24"/>
          <w:szCs w:val="24"/>
        </w:rPr>
        <w:t xml:space="preserve">практики, либо не представил его в установленный срок.  </w:t>
      </w:r>
    </w:p>
    <w:p w:rsidR="00236FE8" w:rsidRDefault="00236FE8" w:rsidP="00236FE8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6FE8" w:rsidRDefault="00236FE8" w:rsidP="00236FE8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5.2. Фонд оценочных сре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я проведения промежуточной аттестации по практике</w:t>
      </w:r>
    </w:p>
    <w:p w:rsidR="00236FE8" w:rsidRDefault="00236FE8" w:rsidP="00236FE8">
      <w:pPr>
        <w:pStyle w:val="13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6FE8" w:rsidRDefault="00236FE8" w:rsidP="00236FE8">
      <w:pPr>
        <w:pStyle w:val="13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состав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проведения промежуточной аттестации по </w:t>
      </w:r>
      <w:r w:rsidR="00855702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>
        <w:rPr>
          <w:rFonts w:ascii="Times New Roman" w:hAnsi="Times New Roman"/>
          <w:sz w:val="24"/>
          <w:szCs w:val="24"/>
        </w:rPr>
        <w:t xml:space="preserve">практики входят индивидуальные задания студентам, которые разрабатываются с учётом цели и задач </w:t>
      </w:r>
      <w:r w:rsidR="00855702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>
        <w:rPr>
          <w:rFonts w:ascii="Times New Roman" w:hAnsi="Times New Roman"/>
          <w:sz w:val="24"/>
          <w:szCs w:val="24"/>
        </w:rPr>
        <w:t>практики.</w:t>
      </w:r>
    </w:p>
    <w:p w:rsidR="00236FE8" w:rsidRDefault="00236FE8" w:rsidP="00236FE8">
      <w:pPr>
        <w:pStyle w:val="13"/>
        <w:tabs>
          <w:tab w:val="left" w:pos="426"/>
        </w:tabs>
        <w:spacing w:after="0" w:line="10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053785" w:rsidRDefault="00053785" w:rsidP="00053785">
      <w:pPr>
        <w:spacing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5.2.1. Возможными направлениями при прохождении студентами производственной (преддипломной) практики являются:</w:t>
      </w:r>
    </w:p>
    <w:p w:rsidR="00053785" w:rsidRPr="004862B0" w:rsidRDefault="00A958D9" w:rsidP="004862B0">
      <w:pPr>
        <w:pStyle w:val="a5"/>
        <w:numPr>
          <w:ilvl w:val="0"/>
          <w:numId w:val="21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4862B0">
        <w:rPr>
          <w:rFonts w:ascii="Times New Roman" w:hAnsi="Times New Roman"/>
          <w:sz w:val="24"/>
          <w:szCs w:val="24"/>
        </w:rPr>
        <w:t xml:space="preserve">стажировка во всех релевантных теме ВКР структурах </w:t>
      </w:r>
      <w:r w:rsidR="00053785" w:rsidRPr="004862B0">
        <w:rPr>
          <w:rFonts w:ascii="Times New Roman" w:hAnsi="Times New Roman"/>
          <w:sz w:val="24"/>
          <w:szCs w:val="24"/>
        </w:rPr>
        <w:t>исполнительных</w:t>
      </w:r>
      <w:r w:rsidRPr="004862B0">
        <w:rPr>
          <w:rFonts w:ascii="Times New Roman" w:hAnsi="Times New Roman"/>
          <w:sz w:val="24"/>
          <w:szCs w:val="24"/>
        </w:rPr>
        <w:t>, представительных (законодательных) и судебных</w:t>
      </w:r>
      <w:r w:rsidR="00053785" w:rsidRPr="004862B0">
        <w:rPr>
          <w:rFonts w:ascii="Times New Roman" w:hAnsi="Times New Roman"/>
          <w:sz w:val="24"/>
          <w:szCs w:val="24"/>
        </w:rPr>
        <w:t xml:space="preserve"> органов государственной власти;</w:t>
      </w:r>
    </w:p>
    <w:p w:rsidR="00053785" w:rsidRPr="004862B0" w:rsidRDefault="008565AC" w:rsidP="004862B0">
      <w:pPr>
        <w:pStyle w:val="a5"/>
        <w:numPr>
          <w:ilvl w:val="0"/>
          <w:numId w:val="21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4862B0">
        <w:rPr>
          <w:rFonts w:ascii="Times New Roman" w:hAnsi="Times New Roman"/>
          <w:sz w:val="24"/>
          <w:szCs w:val="24"/>
        </w:rPr>
        <w:t xml:space="preserve">изучение деятельности органов власти и </w:t>
      </w:r>
      <w:r w:rsidR="00053785" w:rsidRPr="004862B0">
        <w:rPr>
          <w:rFonts w:ascii="Times New Roman" w:hAnsi="Times New Roman"/>
          <w:sz w:val="24"/>
          <w:szCs w:val="24"/>
        </w:rPr>
        <w:t>местного самоуправления</w:t>
      </w:r>
      <w:r w:rsidRPr="004862B0">
        <w:rPr>
          <w:rFonts w:ascii="Times New Roman" w:hAnsi="Times New Roman"/>
          <w:sz w:val="24"/>
          <w:szCs w:val="24"/>
        </w:rPr>
        <w:t xml:space="preserve"> по направлениям подготовки ВКР</w:t>
      </w:r>
      <w:r w:rsidR="00053785" w:rsidRPr="004862B0">
        <w:rPr>
          <w:rFonts w:ascii="Times New Roman" w:hAnsi="Times New Roman"/>
          <w:sz w:val="24"/>
          <w:szCs w:val="24"/>
        </w:rPr>
        <w:t>;</w:t>
      </w:r>
    </w:p>
    <w:p w:rsidR="00053785" w:rsidRPr="004862B0" w:rsidRDefault="008565AC" w:rsidP="004862B0">
      <w:pPr>
        <w:pStyle w:val="a5"/>
        <w:numPr>
          <w:ilvl w:val="0"/>
          <w:numId w:val="21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4862B0">
        <w:rPr>
          <w:rFonts w:ascii="Times New Roman" w:hAnsi="Times New Roman"/>
          <w:sz w:val="24"/>
          <w:szCs w:val="24"/>
        </w:rPr>
        <w:t xml:space="preserve">изучение законодательных основ и нормативный анализ </w:t>
      </w:r>
      <w:r w:rsidR="00053785" w:rsidRPr="004862B0">
        <w:rPr>
          <w:rFonts w:ascii="Times New Roman" w:hAnsi="Times New Roman"/>
          <w:sz w:val="24"/>
          <w:szCs w:val="24"/>
        </w:rPr>
        <w:t>политического процесса</w:t>
      </w:r>
      <w:r w:rsidRPr="004862B0">
        <w:rPr>
          <w:rFonts w:ascii="Times New Roman" w:hAnsi="Times New Roman"/>
          <w:sz w:val="24"/>
          <w:szCs w:val="24"/>
        </w:rPr>
        <w:t xml:space="preserve"> и политических курсов на международном, национальном, региональном и локальном уровнях;</w:t>
      </w:r>
    </w:p>
    <w:p w:rsidR="00053785" w:rsidRPr="004862B0" w:rsidRDefault="00053785" w:rsidP="004862B0">
      <w:pPr>
        <w:pStyle w:val="a5"/>
        <w:numPr>
          <w:ilvl w:val="0"/>
          <w:numId w:val="21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4862B0">
        <w:rPr>
          <w:rFonts w:ascii="Times New Roman" w:hAnsi="Times New Roman"/>
          <w:sz w:val="24"/>
          <w:szCs w:val="24"/>
        </w:rPr>
        <w:t xml:space="preserve">изучение </w:t>
      </w:r>
      <w:r w:rsidR="008565AC" w:rsidRPr="004862B0">
        <w:rPr>
          <w:rFonts w:ascii="Times New Roman" w:hAnsi="Times New Roman"/>
          <w:sz w:val="24"/>
          <w:szCs w:val="24"/>
        </w:rPr>
        <w:t xml:space="preserve">электорального процесса и формирования </w:t>
      </w:r>
      <w:r w:rsidRPr="004862B0">
        <w:rPr>
          <w:rFonts w:ascii="Times New Roman" w:hAnsi="Times New Roman"/>
          <w:sz w:val="24"/>
          <w:szCs w:val="24"/>
        </w:rPr>
        <w:t xml:space="preserve">представительных органов </w:t>
      </w:r>
      <w:r w:rsidR="008565AC" w:rsidRPr="004862B0">
        <w:rPr>
          <w:rFonts w:ascii="Times New Roman" w:hAnsi="Times New Roman"/>
          <w:sz w:val="24"/>
          <w:szCs w:val="24"/>
        </w:rPr>
        <w:t xml:space="preserve">власти и </w:t>
      </w:r>
      <w:r w:rsidRPr="004862B0">
        <w:rPr>
          <w:rFonts w:ascii="Times New Roman" w:hAnsi="Times New Roman"/>
          <w:sz w:val="24"/>
          <w:szCs w:val="24"/>
        </w:rPr>
        <w:t xml:space="preserve">местного самоуправления как </w:t>
      </w:r>
      <w:proofErr w:type="spellStart"/>
      <w:r w:rsidRPr="004862B0">
        <w:rPr>
          <w:rFonts w:ascii="Times New Roman" w:hAnsi="Times New Roman"/>
          <w:sz w:val="24"/>
          <w:szCs w:val="24"/>
        </w:rPr>
        <w:t>акторов</w:t>
      </w:r>
      <w:proofErr w:type="spellEnd"/>
      <w:r w:rsidRPr="004862B0">
        <w:rPr>
          <w:rFonts w:ascii="Times New Roman" w:hAnsi="Times New Roman"/>
          <w:sz w:val="24"/>
          <w:szCs w:val="24"/>
        </w:rPr>
        <w:t xml:space="preserve"> политического процесса</w:t>
      </w:r>
      <w:r w:rsidR="0006717B" w:rsidRPr="004862B0">
        <w:rPr>
          <w:rFonts w:ascii="Times New Roman" w:hAnsi="Times New Roman"/>
          <w:sz w:val="24"/>
          <w:szCs w:val="24"/>
        </w:rPr>
        <w:t xml:space="preserve"> на всех уровнях</w:t>
      </w:r>
      <w:r w:rsidRPr="004862B0">
        <w:rPr>
          <w:rFonts w:ascii="Times New Roman" w:hAnsi="Times New Roman"/>
          <w:sz w:val="24"/>
          <w:szCs w:val="24"/>
        </w:rPr>
        <w:t>;</w:t>
      </w:r>
    </w:p>
    <w:p w:rsidR="00053785" w:rsidRPr="004862B0" w:rsidRDefault="00A958D9" w:rsidP="004862B0">
      <w:pPr>
        <w:pStyle w:val="a5"/>
        <w:numPr>
          <w:ilvl w:val="0"/>
          <w:numId w:val="21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4862B0">
        <w:rPr>
          <w:rFonts w:ascii="Times New Roman" w:hAnsi="Times New Roman"/>
          <w:sz w:val="24"/>
          <w:szCs w:val="24"/>
        </w:rPr>
        <w:t xml:space="preserve">волонтерская помощь </w:t>
      </w:r>
      <w:r w:rsidR="008565AC" w:rsidRPr="004862B0">
        <w:rPr>
          <w:rFonts w:ascii="Times New Roman" w:hAnsi="Times New Roman"/>
          <w:sz w:val="24"/>
          <w:szCs w:val="24"/>
        </w:rPr>
        <w:t xml:space="preserve">в проектах </w:t>
      </w:r>
      <w:r w:rsidRPr="004862B0">
        <w:rPr>
          <w:rFonts w:ascii="Times New Roman" w:hAnsi="Times New Roman"/>
          <w:sz w:val="24"/>
          <w:szCs w:val="24"/>
        </w:rPr>
        <w:t>или стажировка</w:t>
      </w:r>
      <w:r w:rsidR="008565AC" w:rsidRPr="004862B0">
        <w:rPr>
          <w:rFonts w:ascii="Times New Roman" w:hAnsi="Times New Roman"/>
          <w:sz w:val="24"/>
          <w:szCs w:val="24"/>
        </w:rPr>
        <w:t xml:space="preserve"> в</w:t>
      </w:r>
      <w:r w:rsidR="00053785" w:rsidRPr="004862B0">
        <w:rPr>
          <w:rFonts w:ascii="Times New Roman" w:hAnsi="Times New Roman"/>
          <w:sz w:val="24"/>
          <w:szCs w:val="24"/>
        </w:rPr>
        <w:t xml:space="preserve"> </w:t>
      </w:r>
      <w:r w:rsidR="008565AC" w:rsidRPr="004862B0">
        <w:rPr>
          <w:rFonts w:ascii="Times New Roman" w:hAnsi="Times New Roman"/>
          <w:sz w:val="24"/>
          <w:szCs w:val="24"/>
        </w:rPr>
        <w:t xml:space="preserve">международных и отечественных </w:t>
      </w:r>
      <w:r w:rsidR="00053785" w:rsidRPr="004862B0">
        <w:rPr>
          <w:rFonts w:ascii="Times New Roman" w:hAnsi="Times New Roman"/>
          <w:sz w:val="24"/>
          <w:szCs w:val="24"/>
        </w:rPr>
        <w:t>некоммерческих и негосударственных организаци</w:t>
      </w:r>
      <w:r w:rsidR="008565AC" w:rsidRPr="004862B0">
        <w:rPr>
          <w:rFonts w:ascii="Times New Roman" w:hAnsi="Times New Roman"/>
          <w:sz w:val="24"/>
          <w:szCs w:val="24"/>
        </w:rPr>
        <w:t>ях</w:t>
      </w:r>
      <w:r w:rsidR="00053785" w:rsidRPr="004862B0">
        <w:rPr>
          <w:rFonts w:ascii="Times New Roman" w:hAnsi="Times New Roman"/>
          <w:sz w:val="24"/>
          <w:szCs w:val="24"/>
        </w:rPr>
        <w:t>, объединени</w:t>
      </w:r>
      <w:r w:rsidR="008565AC" w:rsidRPr="004862B0">
        <w:rPr>
          <w:rFonts w:ascii="Times New Roman" w:hAnsi="Times New Roman"/>
          <w:sz w:val="24"/>
          <w:szCs w:val="24"/>
        </w:rPr>
        <w:t>ях, инициативных группах граждан</w:t>
      </w:r>
      <w:r w:rsidR="00053785" w:rsidRPr="004862B0">
        <w:rPr>
          <w:rFonts w:ascii="Times New Roman" w:hAnsi="Times New Roman"/>
          <w:sz w:val="24"/>
          <w:szCs w:val="24"/>
        </w:rPr>
        <w:t xml:space="preserve"> как субъект</w:t>
      </w:r>
      <w:r w:rsidR="008565AC" w:rsidRPr="004862B0">
        <w:rPr>
          <w:rFonts w:ascii="Times New Roman" w:hAnsi="Times New Roman"/>
          <w:sz w:val="24"/>
          <w:szCs w:val="24"/>
        </w:rPr>
        <w:t>ах</w:t>
      </w:r>
      <w:r w:rsidR="00053785" w:rsidRPr="004862B0">
        <w:rPr>
          <w:rFonts w:ascii="Times New Roman" w:hAnsi="Times New Roman"/>
          <w:sz w:val="24"/>
          <w:szCs w:val="24"/>
        </w:rPr>
        <w:t xml:space="preserve"> влияния на процесс принятия </w:t>
      </w:r>
      <w:r w:rsidR="008565AC" w:rsidRPr="004862B0">
        <w:rPr>
          <w:rFonts w:ascii="Times New Roman" w:hAnsi="Times New Roman"/>
          <w:sz w:val="24"/>
          <w:szCs w:val="24"/>
        </w:rPr>
        <w:t xml:space="preserve">и реализации </w:t>
      </w:r>
      <w:r w:rsidR="00053785" w:rsidRPr="004862B0">
        <w:rPr>
          <w:rFonts w:ascii="Times New Roman" w:hAnsi="Times New Roman"/>
          <w:sz w:val="24"/>
          <w:szCs w:val="24"/>
        </w:rPr>
        <w:t>политических решений;</w:t>
      </w:r>
    </w:p>
    <w:p w:rsidR="00053785" w:rsidRPr="004862B0" w:rsidRDefault="00053785" w:rsidP="004862B0">
      <w:pPr>
        <w:pStyle w:val="a5"/>
        <w:numPr>
          <w:ilvl w:val="0"/>
          <w:numId w:val="21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4862B0">
        <w:rPr>
          <w:rFonts w:ascii="Times New Roman" w:hAnsi="Times New Roman"/>
          <w:sz w:val="24"/>
          <w:szCs w:val="24"/>
        </w:rPr>
        <w:t xml:space="preserve">изучение </w:t>
      </w:r>
      <w:r w:rsidR="008565AC" w:rsidRPr="004862B0">
        <w:rPr>
          <w:rFonts w:ascii="Times New Roman" w:hAnsi="Times New Roman"/>
          <w:sz w:val="24"/>
          <w:szCs w:val="24"/>
        </w:rPr>
        <w:t xml:space="preserve">функционирования </w:t>
      </w:r>
      <w:r w:rsidRPr="004862B0">
        <w:rPr>
          <w:rFonts w:ascii="Times New Roman" w:hAnsi="Times New Roman"/>
          <w:sz w:val="24"/>
          <w:szCs w:val="24"/>
        </w:rPr>
        <w:t>политически</w:t>
      </w:r>
      <w:r w:rsidR="008565AC" w:rsidRPr="004862B0">
        <w:rPr>
          <w:rFonts w:ascii="Times New Roman" w:hAnsi="Times New Roman"/>
          <w:sz w:val="24"/>
          <w:szCs w:val="24"/>
        </w:rPr>
        <w:t>х</w:t>
      </w:r>
      <w:r w:rsidRPr="004862B0">
        <w:rPr>
          <w:rFonts w:ascii="Times New Roman" w:hAnsi="Times New Roman"/>
          <w:sz w:val="24"/>
          <w:szCs w:val="24"/>
        </w:rPr>
        <w:t xml:space="preserve"> парти</w:t>
      </w:r>
      <w:r w:rsidR="008565AC" w:rsidRPr="004862B0">
        <w:rPr>
          <w:rFonts w:ascii="Times New Roman" w:hAnsi="Times New Roman"/>
          <w:sz w:val="24"/>
          <w:szCs w:val="24"/>
        </w:rPr>
        <w:t>й</w:t>
      </w:r>
      <w:r w:rsidRPr="004862B0">
        <w:rPr>
          <w:rFonts w:ascii="Times New Roman" w:hAnsi="Times New Roman"/>
          <w:sz w:val="24"/>
          <w:szCs w:val="24"/>
        </w:rPr>
        <w:t xml:space="preserve"> и объединений как </w:t>
      </w:r>
      <w:proofErr w:type="spellStart"/>
      <w:r w:rsidRPr="004862B0">
        <w:rPr>
          <w:rFonts w:ascii="Times New Roman" w:hAnsi="Times New Roman"/>
          <w:sz w:val="24"/>
          <w:szCs w:val="24"/>
        </w:rPr>
        <w:t>акторов</w:t>
      </w:r>
      <w:proofErr w:type="spellEnd"/>
      <w:r w:rsidRPr="004862B0">
        <w:rPr>
          <w:rFonts w:ascii="Times New Roman" w:hAnsi="Times New Roman"/>
          <w:sz w:val="24"/>
          <w:szCs w:val="24"/>
        </w:rPr>
        <w:t xml:space="preserve"> политического процесса</w:t>
      </w:r>
      <w:r w:rsidR="008565AC" w:rsidRPr="004862B0">
        <w:rPr>
          <w:rFonts w:ascii="Times New Roman" w:hAnsi="Times New Roman"/>
          <w:sz w:val="24"/>
          <w:szCs w:val="24"/>
        </w:rPr>
        <w:t xml:space="preserve"> и субъектов деятельности представительных органов</w:t>
      </w:r>
      <w:r w:rsidRPr="004862B0">
        <w:rPr>
          <w:rFonts w:ascii="Times New Roman" w:hAnsi="Times New Roman"/>
          <w:sz w:val="24"/>
          <w:szCs w:val="24"/>
        </w:rPr>
        <w:t>;</w:t>
      </w:r>
    </w:p>
    <w:p w:rsidR="00053785" w:rsidRPr="004862B0" w:rsidRDefault="00053785" w:rsidP="004862B0">
      <w:pPr>
        <w:pStyle w:val="a5"/>
        <w:numPr>
          <w:ilvl w:val="0"/>
          <w:numId w:val="21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4862B0">
        <w:rPr>
          <w:rFonts w:ascii="Times New Roman" w:hAnsi="Times New Roman"/>
          <w:sz w:val="24"/>
          <w:szCs w:val="24"/>
        </w:rPr>
        <w:t>изучение роли и места СМИ в политическом процессе и политической жизни общества</w:t>
      </w:r>
      <w:r w:rsidR="0006717B" w:rsidRPr="004862B0">
        <w:rPr>
          <w:rFonts w:ascii="Times New Roman" w:hAnsi="Times New Roman"/>
          <w:sz w:val="24"/>
          <w:szCs w:val="24"/>
        </w:rPr>
        <w:t>, формирования и реализации информационной политики</w:t>
      </w:r>
      <w:r w:rsidRPr="004862B0">
        <w:rPr>
          <w:rFonts w:ascii="Times New Roman" w:hAnsi="Times New Roman"/>
          <w:sz w:val="24"/>
          <w:szCs w:val="24"/>
        </w:rPr>
        <w:t>;</w:t>
      </w:r>
    </w:p>
    <w:p w:rsidR="00053785" w:rsidRPr="004862B0" w:rsidRDefault="00053785" w:rsidP="004862B0">
      <w:pPr>
        <w:pStyle w:val="a5"/>
        <w:numPr>
          <w:ilvl w:val="0"/>
          <w:numId w:val="21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4862B0">
        <w:rPr>
          <w:rFonts w:ascii="Times New Roman" w:hAnsi="Times New Roman"/>
          <w:sz w:val="24"/>
          <w:szCs w:val="24"/>
        </w:rPr>
        <w:t xml:space="preserve">анализ политического позиционирования </w:t>
      </w:r>
      <w:proofErr w:type="gramStart"/>
      <w:r w:rsidRPr="004862B0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4862B0">
        <w:rPr>
          <w:rFonts w:ascii="Times New Roman" w:hAnsi="Times New Roman"/>
          <w:sz w:val="24"/>
          <w:szCs w:val="24"/>
        </w:rPr>
        <w:t>, предприятий различных форм собственности и их взаимодействия с органами государственной власти, местного самоуправления, общественностью</w:t>
      </w:r>
      <w:r w:rsidR="0006717B" w:rsidRPr="004862B0">
        <w:rPr>
          <w:rFonts w:ascii="Times New Roman" w:hAnsi="Times New Roman"/>
          <w:sz w:val="24"/>
          <w:szCs w:val="24"/>
        </w:rPr>
        <w:t>, вкл. социальное партнерство</w:t>
      </w:r>
      <w:r w:rsidRPr="004862B0">
        <w:rPr>
          <w:rFonts w:ascii="Times New Roman" w:hAnsi="Times New Roman"/>
          <w:sz w:val="24"/>
          <w:szCs w:val="24"/>
        </w:rPr>
        <w:t>;</w:t>
      </w:r>
    </w:p>
    <w:p w:rsidR="00053785" w:rsidRPr="004862B0" w:rsidRDefault="00053785" w:rsidP="004862B0">
      <w:pPr>
        <w:pStyle w:val="a5"/>
        <w:numPr>
          <w:ilvl w:val="0"/>
          <w:numId w:val="21"/>
        </w:numPr>
        <w:spacing w:after="86"/>
        <w:jc w:val="both"/>
        <w:rPr>
          <w:rFonts w:ascii="Times New Roman" w:hAnsi="Times New Roman"/>
          <w:sz w:val="24"/>
          <w:szCs w:val="24"/>
        </w:rPr>
      </w:pPr>
      <w:bookmarkStart w:id="0" w:name="__DdeLink__1617_1740224420"/>
      <w:r w:rsidRPr="004862B0">
        <w:rPr>
          <w:rFonts w:ascii="Times New Roman" w:hAnsi="Times New Roman"/>
          <w:sz w:val="24"/>
          <w:szCs w:val="24"/>
        </w:rPr>
        <w:t>изучение организации работы и достижения целей коммерческих организаций, оказывающих консультационные, рекламные и информационно-аналитические услуги</w:t>
      </w:r>
      <w:bookmarkEnd w:id="0"/>
      <w:r w:rsidRPr="004862B0">
        <w:rPr>
          <w:rFonts w:ascii="Times New Roman" w:hAnsi="Times New Roman"/>
          <w:sz w:val="24"/>
          <w:szCs w:val="24"/>
        </w:rPr>
        <w:t>;</w:t>
      </w:r>
    </w:p>
    <w:p w:rsidR="00053785" w:rsidRPr="004862B0" w:rsidRDefault="00325E46" w:rsidP="004862B0">
      <w:pPr>
        <w:pStyle w:val="a5"/>
        <w:numPr>
          <w:ilvl w:val="0"/>
          <w:numId w:val="21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4862B0">
        <w:rPr>
          <w:rFonts w:ascii="Times New Roman" w:hAnsi="Times New Roman"/>
          <w:sz w:val="24"/>
          <w:szCs w:val="24"/>
        </w:rPr>
        <w:t xml:space="preserve">сравнительный анализ и </w:t>
      </w:r>
      <w:r w:rsidR="00053785" w:rsidRPr="004862B0">
        <w:rPr>
          <w:rFonts w:ascii="Times New Roman" w:hAnsi="Times New Roman"/>
          <w:sz w:val="24"/>
          <w:szCs w:val="24"/>
        </w:rPr>
        <w:t xml:space="preserve">изучение организации процесса выборов, </w:t>
      </w:r>
      <w:r w:rsidR="0006717B" w:rsidRPr="004862B0">
        <w:rPr>
          <w:rFonts w:ascii="Times New Roman" w:hAnsi="Times New Roman"/>
          <w:sz w:val="24"/>
          <w:szCs w:val="24"/>
        </w:rPr>
        <w:t xml:space="preserve">разработки и использования </w:t>
      </w:r>
      <w:r w:rsidR="00053785" w:rsidRPr="004862B0">
        <w:rPr>
          <w:rFonts w:ascii="Times New Roman" w:hAnsi="Times New Roman"/>
          <w:sz w:val="24"/>
          <w:szCs w:val="24"/>
        </w:rPr>
        <w:t>избирательных технологий, применения избирательного законодательства РФ и зарубежных стран;</w:t>
      </w:r>
    </w:p>
    <w:p w:rsidR="00053785" w:rsidRPr="004862B0" w:rsidRDefault="00053785" w:rsidP="004862B0">
      <w:pPr>
        <w:pStyle w:val="a5"/>
        <w:numPr>
          <w:ilvl w:val="0"/>
          <w:numId w:val="21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4862B0">
        <w:rPr>
          <w:rFonts w:ascii="Times New Roman" w:hAnsi="Times New Roman"/>
          <w:sz w:val="24"/>
          <w:szCs w:val="24"/>
        </w:rPr>
        <w:t>изучение деятельности международных и межгосударственных организаций и объединений</w:t>
      </w:r>
      <w:r w:rsidR="0006717B" w:rsidRPr="004862B0">
        <w:rPr>
          <w:rFonts w:ascii="Times New Roman" w:hAnsi="Times New Roman"/>
          <w:sz w:val="24"/>
          <w:szCs w:val="24"/>
        </w:rPr>
        <w:t xml:space="preserve"> и их роли в мировой политике</w:t>
      </w:r>
      <w:r w:rsidRPr="004862B0">
        <w:rPr>
          <w:rFonts w:ascii="Times New Roman" w:hAnsi="Times New Roman"/>
          <w:sz w:val="24"/>
          <w:szCs w:val="24"/>
        </w:rPr>
        <w:t>;</w:t>
      </w:r>
    </w:p>
    <w:p w:rsidR="00053785" w:rsidRPr="004862B0" w:rsidRDefault="00325E46" w:rsidP="004862B0">
      <w:pPr>
        <w:pStyle w:val="a5"/>
        <w:numPr>
          <w:ilvl w:val="0"/>
          <w:numId w:val="21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4862B0">
        <w:rPr>
          <w:rFonts w:ascii="Times New Roman" w:hAnsi="Times New Roman"/>
          <w:sz w:val="24"/>
          <w:szCs w:val="24"/>
        </w:rPr>
        <w:t xml:space="preserve">стажировка и знакомство </w:t>
      </w:r>
      <w:r w:rsidR="00053785" w:rsidRPr="004862B0">
        <w:rPr>
          <w:rFonts w:ascii="Times New Roman" w:hAnsi="Times New Roman"/>
          <w:sz w:val="24"/>
          <w:szCs w:val="24"/>
        </w:rPr>
        <w:t>с деятельностью структур публичной дипломатии, «фабрик мысли» и центров публичной политики;</w:t>
      </w:r>
    </w:p>
    <w:p w:rsidR="00325E46" w:rsidRPr="004862B0" w:rsidRDefault="00053785" w:rsidP="004862B0">
      <w:pPr>
        <w:pStyle w:val="a5"/>
        <w:numPr>
          <w:ilvl w:val="0"/>
          <w:numId w:val="21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4862B0">
        <w:rPr>
          <w:rFonts w:ascii="Times New Roman" w:hAnsi="Times New Roman"/>
          <w:sz w:val="24"/>
          <w:szCs w:val="24"/>
        </w:rPr>
        <w:lastRenderedPageBreak/>
        <w:t>организация и проведение международных и российских мероприятий, включая научно-исследовательские мероприятия</w:t>
      </w:r>
      <w:r w:rsidR="00325E46" w:rsidRPr="004862B0">
        <w:rPr>
          <w:rFonts w:ascii="Times New Roman" w:hAnsi="Times New Roman"/>
          <w:sz w:val="24"/>
          <w:szCs w:val="24"/>
        </w:rPr>
        <w:t>;</w:t>
      </w:r>
    </w:p>
    <w:p w:rsidR="00325E46" w:rsidRDefault="00325E46" w:rsidP="004862B0">
      <w:pPr>
        <w:pStyle w:val="a5"/>
        <w:numPr>
          <w:ilvl w:val="0"/>
          <w:numId w:val="24"/>
        </w:numPr>
        <w:spacing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Стажировки и участие в организации событий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социо</w:t>
      </w:r>
      <w:proofErr w:type="spellEnd"/>
      <w:r>
        <w:rPr>
          <w:rFonts w:ascii="Times New Roman" w:hAnsi="Times New Roman"/>
          <w:sz w:val="24"/>
          <w:szCs w:val="24"/>
        </w:rPr>
        <w:t>-культурных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индустрий, анализ продукта их деятельности и репрезентаций политических процессов и </w:t>
      </w:r>
      <w:proofErr w:type="spellStart"/>
      <w:r>
        <w:rPr>
          <w:rFonts w:ascii="Times New Roman" w:hAnsi="Times New Roman"/>
          <w:sz w:val="24"/>
          <w:szCs w:val="24"/>
        </w:rPr>
        <w:t>акторов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глобальном, национальном, региональном и локальном поле;</w:t>
      </w:r>
    </w:p>
    <w:p w:rsidR="00325E46" w:rsidRPr="00325E46" w:rsidRDefault="00325E46" w:rsidP="004862B0">
      <w:pPr>
        <w:pStyle w:val="a5"/>
        <w:numPr>
          <w:ilvl w:val="0"/>
          <w:numId w:val="24"/>
        </w:numPr>
        <w:spacing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направления, которые связаны непосредственно с </w:t>
      </w:r>
      <w:r w:rsidR="004862B0">
        <w:rPr>
          <w:rFonts w:ascii="Times New Roman" w:hAnsi="Times New Roman"/>
          <w:sz w:val="24"/>
          <w:szCs w:val="24"/>
        </w:rPr>
        <w:t>тематикой ВКР.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3785" w:rsidRDefault="00053785" w:rsidP="00053785">
      <w:pPr>
        <w:spacing w:after="8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53785" w:rsidRDefault="00053785" w:rsidP="00053785">
      <w:pPr>
        <w:spacing w:after="8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Конкретную тему практики студент выбирает самостоятельно, исходя их предложенного списка, и согласует ее с руководителем практики от организации и руководителем практики от НИУ ВШЭ - Санкт-Петербург.</w:t>
      </w:r>
    </w:p>
    <w:p w:rsidR="00AE2F1F" w:rsidRDefault="00AE2F1F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593A39" w:rsidRDefault="00593A39" w:rsidP="00593A39">
      <w:pPr>
        <w:spacing w:after="86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</w:rPr>
        <w:t>5.2.2. П</w:t>
      </w:r>
      <w:r>
        <w:rPr>
          <w:rFonts w:ascii="Times New Roman" w:hAnsi="Times New Roman"/>
          <w:b/>
          <w:bCs/>
          <w:sz w:val="24"/>
          <w:szCs w:val="24"/>
        </w:rPr>
        <w:t xml:space="preserve">римерные темы </w:t>
      </w:r>
      <w:r w:rsidR="00AF1058">
        <w:rPr>
          <w:rFonts w:ascii="Times New Roman" w:hAnsi="Times New Roman"/>
          <w:b/>
          <w:bCs/>
          <w:sz w:val="24"/>
          <w:szCs w:val="24"/>
        </w:rPr>
        <w:t>преддипломной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практики:</w:t>
      </w:r>
    </w:p>
    <w:p w:rsidR="00593A39" w:rsidRDefault="00231671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Анализ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 xml:space="preserve"> процесса принятия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реализации 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>политических решений орган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государственной власти.</w:t>
      </w:r>
    </w:p>
    <w:p w:rsidR="00593A39" w:rsidRDefault="00231671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 xml:space="preserve">процесса принятия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реализации 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>политических решений орган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 xml:space="preserve"> власти.</w:t>
      </w:r>
    </w:p>
    <w:p w:rsidR="00593A39" w:rsidRDefault="00231671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>законотворческого процесса в законодательных государственных органах.</w:t>
      </w:r>
    </w:p>
    <w:p w:rsidR="00593A39" w:rsidRDefault="00231671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 xml:space="preserve">деятельности депутатов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депутатских образований в 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>орган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ах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 xml:space="preserve"> законодательной власти и представительных орган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ах 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>местного самоуправления.</w:t>
      </w:r>
    </w:p>
    <w:p w:rsidR="00593A39" w:rsidRDefault="00231671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Анализ практик ло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>ббизм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 xml:space="preserve"> и лоббировани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 xml:space="preserve"> интересов </w:t>
      </w:r>
      <w:proofErr w:type="gramStart"/>
      <w:r w:rsidR="00593A39">
        <w:rPr>
          <w:rFonts w:ascii="Times New Roman" w:hAnsi="Times New Roman"/>
          <w:sz w:val="24"/>
          <w:szCs w:val="24"/>
          <w:shd w:val="clear" w:color="auto" w:fill="FFFFFF"/>
        </w:rPr>
        <w:t>бизнес-структур</w:t>
      </w:r>
      <w:proofErr w:type="gramEnd"/>
      <w:r w:rsidR="00593A39">
        <w:rPr>
          <w:rFonts w:ascii="Times New Roman" w:hAnsi="Times New Roman"/>
          <w:sz w:val="24"/>
          <w:szCs w:val="24"/>
          <w:shd w:val="clear" w:color="auto" w:fill="FFFFFF"/>
        </w:rPr>
        <w:t xml:space="preserve"> в ходе взаимодействия с политическими </w:t>
      </w:r>
      <w:proofErr w:type="spellStart"/>
      <w:r w:rsidR="00593A39">
        <w:rPr>
          <w:rFonts w:ascii="Times New Roman" w:hAnsi="Times New Roman"/>
          <w:sz w:val="24"/>
          <w:szCs w:val="24"/>
          <w:shd w:val="clear" w:color="auto" w:fill="FFFFFF"/>
        </w:rPr>
        <w:t>акторами</w:t>
      </w:r>
      <w:proofErr w:type="spellEnd"/>
      <w:r w:rsidR="00593A39">
        <w:rPr>
          <w:rFonts w:ascii="Times New Roman" w:hAnsi="Times New Roman"/>
          <w:sz w:val="24"/>
          <w:szCs w:val="24"/>
          <w:shd w:val="clear" w:color="auto" w:fill="FFFFFF"/>
        </w:rPr>
        <w:t xml:space="preserve"> (органами государствен</w:t>
      </w:r>
      <w:r w:rsidR="00AF1058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593A39">
        <w:rPr>
          <w:rFonts w:ascii="Times New Roman" w:hAnsi="Times New Roman"/>
          <w:sz w:val="24"/>
          <w:szCs w:val="24"/>
          <w:shd w:val="clear" w:color="auto" w:fill="FFFFFF"/>
        </w:rPr>
        <w:t xml:space="preserve">ой власти, местного самоуправления, некоммерческими и неправительственными организациями, политическими партиями, общественностью). </w:t>
      </w:r>
    </w:p>
    <w:p w:rsidR="00593A39" w:rsidRDefault="00593A39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Разработка и ведение рекламных, PR-кампаний, кампаний по популяризации</w:t>
      </w:r>
      <w:r w:rsidR="00231671">
        <w:rPr>
          <w:rFonts w:ascii="Times New Roman" w:hAnsi="Times New Roman"/>
          <w:sz w:val="24"/>
          <w:szCs w:val="24"/>
          <w:shd w:val="clear" w:color="auto" w:fill="FFFFFF"/>
        </w:rPr>
        <w:t>, корректированию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принятию политический решений, законодательных инициатив органами государственной власти, местного самоуправления.</w:t>
      </w:r>
    </w:p>
    <w:p w:rsidR="00593A39" w:rsidRDefault="00593A39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Разработка и ведение рекламных, PR-кампаний в рамках выборов и выборных процессов.</w:t>
      </w:r>
    </w:p>
    <w:p w:rsidR="00593A39" w:rsidRDefault="00593A39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Исследование организационной структуры и процессов управления в рамках политических партий и политических объединений.</w:t>
      </w:r>
    </w:p>
    <w:p w:rsidR="00593A39" w:rsidRPr="007672F2" w:rsidRDefault="00593A39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Политическое позиционирование бизнес-структур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хозяйствуюших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субъектов,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пецифика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управления PR в контексте политического позиционирования и лоббистской деятельности.</w:t>
      </w:r>
    </w:p>
    <w:p w:rsidR="007672F2" w:rsidRDefault="007672F2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Социальная ответственность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бизнес-структур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хозяйствуюших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субъектов и практики её имплементации.</w:t>
      </w:r>
    </w:p>
    <w:p w:rsidR="00593A39" w:rsidRPr="00231671" w:rsidRDefault="00593A39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31671">
        <w:rPr>
          <w:rFonts w:ascii="Times New Roman" w:hAnsi="Times New Roman"/>
          <w:sz w:val="24"/>
          <w:szCs w:val="24"/>
        </w:rPr>
        <w:t xml:space="preserve">СМИ как субъект и объект политического </w:t>
      </w:r>
      <w:proofErr w:type="gramStart"/>
      <w:r w:rsidRPr="00231671">
        <w:rPr>
          <w:rFonts w:ascii="Times New Roman" w:hAnsi="Times New Roman"/>
          <w:sz w:val="24"/>
          <w:szCs w:val="24"/>
        </w:rPr>
        <w:t>процесса</w:t>
      </w:r>
      <w:proofErr w:type="gramEnd"/>
      <w:r w:rsidR="00231671" w:rsidRPr="00231671">
        <w:rPr>
          <w:rFonts w:ascii="Times New Roman" w:hAnsi="Times New Roman"/>
          <w:sz w:val="24"/>
          <w:szCs w:val="24"/>
        </w:rPr>
        <w:t xml:space="preserve"> и их ответственность перед обществом, вкл. </w:t>
      </w:r>
      <w:bookmarkStart w:id="1" w:name="__DdeLink__368_284983947"/>
      <w:bookmarkEnd w:id="1"/>
      <w:r w:rsidR="00231671">
        <w:rPr>
          <w:rFonts w:ascii="Times New Roman" w:hAnsi="Times New Roman"/>
          <w:sz w:val="24"/>
          <w:szCs w:val="24"/>
        </w:rPr>
        <w:t>специфику</w:t>
      </w:r>
      <w:r w:rsidRPr="00231671">
        <w:rPr>
          <w:rFonts w:ascii="Times New Roman" w:hAnsi="Times New Roman"/>
          <w:sz w:val="24"/>
          <w:szCs w:val="24"/>
        </w:rPr>
        <w:t xml:space="preserve"> работы оппозиционных СМИ в освещении политических событий и конструировании информационной повестки.</w:t>
      </w:r>
    </w:p>
    <w:p w:rsidR="00593A39" w:rsidRDefault="00593A39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работы государственных и муниципальных СМИ в освещении политических событий и конструировании информационной повестки</w:t>
      </w:r>
    </w:p>
    <w:p w:rsidR="00593A39" w:rsidRDefault="007672F2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 гражданского общества, н</w:t>
      </w:r>
      <w:r w:rsidR="00593A39">
        <w:rPr>
          <w:rFonts w:ascii="Times New Roman" w:hAnsi="Times New Roman"/>
          <w:sz w:val="24"/>
          <w:szCs w:val="24"/>
        </w:rPr>
        <w:t>екоммерческие организации и третий сектор как субъекты и объекты политического процесса.</w:t>
      </w:r>
    </w:p>
    <w:p w:rsidR="00593A39" w:rsidRDefault="00593A39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</w:t>
      </w:r>
      <w:r w:rsidR="007672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72F2">
        <w:rPr>
          <w:rFonts w:ascii="Times New Roman" w:hAnsi="Times New Roman"/>
          <w:sz w:val="24"/>
          <w:szCs w:val="24"/>
        </w:rPr>
        <w:t>брендирование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="007672F2">
        <w:rPr>
          <w:rFonts w:ascii="Times New Roman" w:hAnsi="Times New Roman"/>
          <w:sz w:val="24"/>
          <w:szCs w:val="24"/>
        </w:rPr>
        <w:t>социально-</w:t>
      </w:r>
      <w:r>
        <w:rPr>
          <w:rFonts w:ascii="Times New Roman" w:hAnsi="Times New Roman"/>
          <w:sz w:val="24"/>
          <w:szCs w:val="24"/>
        </w:rPr>
        <w:t>политическое позиционирование некоммерческих организаций и организаций третьего сектора</w:t>
      </w:r>
      <w:r w:rsidR="007672F2">
        <w:rPr>
          <w:rFonts w:ascii="Times New Roman" w:hAnsi="Times New Roman"/>
          <w:sz w:val="24"/>
          <w:szCs w:val="24"/>
        </w:rPr>
        <w:t xml:space="preserve"> в мире и России</w:t>
      </w:r>
      <w:r>
        <w:rPr>
          <w:rFonts w:ascii="Times New Roman" w:hAnsi="Times New Roman"/>
          <w:sz w:val="24"/>
          <w:szCs w:val="24"/>
        </w:rPr>
        <w:t>.</w:t>
      </w:r>
    </w:p>
    <w:p w:rsidR="00593A39" w:rsidRDefault="00593A39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международных организаций и объединений на принятие внутригосударственных политических решений.</w:t>
      </w:r>
    </w:p>
    <w:p w:rsidR="00593A39" w:rsidRDefault="00593A39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Кооперация международных и </w:t>
      </w:r>
      <w:proofErr w:type="spellStart"/>
      <w:r>
        <w:rPr>
          <w:rFonts w:ascii="Times New Roman" w:hAnsi="Times New Roman"/>
          <w:sz w:val="24"/>
          <w:szCs w:val="24"/>
        </w:rPr>
        <w:t>междгосударственных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 и объединений</w:t>
      </w:r>
      <w:r w:rsidR="007672F2">
        <w:rPr>
          <w:rFonts w:ascii="Times New Roman" w:hAnsi="Times New Roman"/>
          <w:sz w:val="24"/>
          <w:szCs w:val="24"/>
        </w:rPr>
        <w:t>, решение актуальных социальных проблем современности, поддержания мира</w:t>
      </w:r>
      <w:r>
        <w:rPr>
          <w:rFonts w:ascii="Times New Roman" w:hAnsi="Times New Roman"/>
          <w:sz w:val="24"/>
          <w:szCs w:val="24"/>
        </w:rPr>
        <w:t>.</w:t>
      </w:r>
    </w:p>
    <w:p w:rsidR="00593A39" w:rsidRDefault="00593A39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Аналитическая деятельность органов государственного и муниципального управления в рамках мониторинга политической ситуации и принятия политико-административных решений. </w:t>
      </w:r>
    </w:p>
    <w:p w:rsidR="00593A39" w:rsidRDefault="00593A39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Политическая культура и политические ценности отдельных социальных групп: работников СМИ, работников органов государственной и муниципальной власти</w:t>
      </w:r>
      <w:r w:rsidR="00BB4283">
        <w:rPr>
          <w:rFonts w:ascii="Times New Roman" w:hAnsi="Times New Roman"/>
          <w:sz w:val="24"/>
          <w:szCs w:val="24"/>
        </w:rPr>
        <w:t xml:space="preserve"> и других</w:t>
      </w:r>
      <w:r>
        <w:rPr>
          <w:rFonts w:ascii="Times New Roman" w:hAnsi="Times New Roman"/>
          <w:sz w:val="24"/>
          <w:szCs w:val="24"/>
        </w:rPr>
        <w:t>.</w:t>
      </w:r>
    </w:p>
    <w:p w:rsidR="007672F2" w:rsidRDefault="00BB4283" w:rsidP="00593A39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Социокультурные репрезентации </w:t>
      </w:r>
      <w:proofErr w:type="spellStart"/>
      <w:r>
        <w:rPr>
          <w:rFonts w:ascii="Times New Roman" w:hAnsi="Times New Roman"/>
          <w:sz w:val="24"/>
          <w:szCs w:val="24"/>
        </w:rPr>
        <w:t>акторов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политического поля на всех уровнях, вкл. влияние культурных индустрий на политическое сознание населения.</w:t>
      </w:r>
    </w:p>
    <w:p w:rsidR="00053785" w:rsidRDefault="00593A39" w:rsidP="00BB42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и тема практики могут быть предложены студент</w:t>
      </w:r>
      <w:r w:rsidR="00BB4283">
        <w:rPr>
          <w:rFonts w:ascii="Times New Roman" w:hAnsi="Times New Roman"/>
          <w:sz w:val="24"/>
          <w:szCs w:val="24"/>
        </w:rPr>
        <w:t xml:space="preserve">ами </w:t>
      </w:r>
      <w:r>
        <w:rPr>
          <w:rFonts w:ascii="Times New Roman" w:hAnsi="Times New Roman"/>
          <w:sz w:val="24"/>
          <w:szCs w:val="24"/>
        </w:rPr>
        <w:t>самостоятельно,</w:t>
      </w:r>
      <w:r w:rsidR="00BB4283">
        <w:rPr>
          <w:rFonts w:ascii="Times New Roman" w:hAnsi="Times New Roman"/>
          <w:sz w:val="24"/>
          <w:szCs w:val="24"/>
        </w:rPr>
        <w:t xml:space="preserve"> исходя из </w:t>
      </w:r>
      <w:r>
        <w:rPr>
          <w:rFonts w:ascii="Times New Roman" w:hAnsi="Times New Roman"/>
          <w:sz w:val="24"/>
          <w:szCs w:val="24"/>
        </w:rPr>
        <w:t xml:space="preserve"> </w:t>
      </w:r>
      <w:r w:rsidR="00BB4283">
        <w:rPr>
          <w:rFonts w:ascii="Times New Roman" w:hAnsi="Times New Roman"/>
          <w:sz w:val="24"/>
          <w:szCs w:val="24"/>
        </w:rPr>
        <w:t xml:space="preserve">тематики ВКР и личных исследовательских интересов, </w:t>
      </w:r>
      <w:r>
        <w:rPr>
          <w:rFonts w:ascii="Times New Roman" w:hAnsi="Times New Roman"/>
          <w:sz w:val="24"/>
          <w:szCs w:val="24"/>
        </w:rPr>
        <w:t xml:space="preserve">но должны быть согласованы </w:t>
      </w:r>
      <w:r w:rsidR="00BB428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руководителем </w:t>
      </w:r>
      <w:r w:rsidR="00AF1058">
        <w:rPr>
          <w:rFonts w:ascii="Times New Roman" w:hAnsi="Times New Roman"/>
          <w:sz w:val="24"/>
          <w:szCs w:val="24"/>
        </w:rPr>
        <w:t>преддипломной</w:t>
      </w:r>
      <w:r>
        <w:rPr>
          <w:rFonts w:ascii="Times New Roman" w:hAnsi="Times New Roman"/>
          <w:sz w:val="24"/>
          <w:szCs w:val="24"/>
        </w:rPr>
        <w:t xml:space="preserve"> практик</w:t>
      </w:r>
      <w:r w:rsidR="00BB428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 НИУ ВШЭ (посредством электронной переписки).</w:t>
      </w:r>
    </w:p>
    <w:p w:rsidR="004862B0" w:rsidRPr="008C0C35" w:rsidRDefault="004862B0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AE2F1F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039A3" w:rsidRDefault="000039A3" w:rsidP="000039A3">
      <w:pPr>
        <w:pStyle w:val="13"/>
        <w:numPr>
          <w:ilvl w:val="1"/>
          <w:numId w:val="26"/>
        </w:numPr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HelveticaNeue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Основная литература</w:t>
      </w:r>
    </w:p>
    <w:p w:rsidR="000039A3" w:rsidRDefault="000039A3" w:rsidP="000039A3">
      <w:pPr>
        <w:pStyle w:val="13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HelveticaNeue" w:hAnsi="Times New Roman"/>
          <w:color w:val="000000"/>
          <w:kern w:val="1"/>
          <w:sz w:val="24"/>
          <w:szCs w:val="24"/>
        </w:rPr>
      </w:pPr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 xml:space="preserve">Введение в профессию (специальность): общие компетенции профессионала. Коммуникативная компетенция профессионала: рабочая тетрадь студента № 1 [Электронный ресурс] / </w:t>
      </w:r>
      <w:proofErr w:type="spellStart"/>
      <w:proofErr w:type="gramStart"/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>A</w:t>
      </w:r>
      <w:proofErr w:type="gramEnd"/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>вт</w:t>
      </w:r>
      <w:proofErr w:type="spellEnd"/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 xml:space="preserve">.-сост. М.С. Клевцова, С.В. Кудинова. - Киров: Радуга-ПРЕСС, 2015. - 24 с. - Режим доступа: </w:t>
      </w:r>
      <w:hyperlink r:id="rId9" w:history="1">
        <w:r>
          <w:rPr>
            <w:rStyle w:val="afd"/>
            <w:rFonts w:ascii="Times New Roman" w:eastAsia="HelveticaNeue" w:hAnsi="Times New Roman"/>
            <w:color w:val="000000"/>
            <w:kern w:val="1"/>
            <w:sz w:val="24"/>
            <w:szCs w:val="24"/>
          </w:rPr>
          <w:t>http://proxylibrary.hse.ru:2109/catalog.php?bookinfo=526581</w:t>
        </w:r>
      </w:hyperlink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>.</w:t>
      </w:r>
    </w:p>
    <w:p w:rsidR="000039A3" w:rsidRDefault="000039A3" w:rsidP="000039A3">
      <w:pPr>
        <w:pStyle w:val="13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HelveticaNeue" w:hAnsi="Times New Roman"/>
          <w:color w:val="000000"/>
          <w:kern w:val="1"/>
          <w:sz w:val="24"/>
          <w:szCs w:val="24"/>
        </w:rPr>
      </w:pPr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 xml:space="preserve">Введение в профессию (специальность): общие компетенции профессионала. Рабочая тетрадь студента. Информационная компетенция профессионала: учебные материалы [Электронный ресурс] / Авт.-сост. М.С. Клевцова, С.В. Кудинова. - Киров: Радуга-ПРЕСС, 2015. - 42 с. - Режим доступа: </w:t>
      </w:r>
      <w:hyperlink r:id="rId10" w:history="1">
        <w:r>
          <w:rPr>
            <w:rStyle w:val="afd"/>
            <w:rFonts w:ascii="Times New Roman" w:eastAsia="HelveticaNeue" w:hAnsi="Times New Roman"/>
            <w:color w:val="000000"/>
            <w:kern w:val="1"/>
            <w:sz w:val="24"/>
            <w:szCs w:val="24"/>
          </w:rPr>
          <w:t>http://proxylibrary.hse.ru:2109/catalog.php?bookinfo=526583</w:t>
        </w:r>
      </w:hyperlink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>.</w:t>
      </w:r>
    </w:p>
    <w:p w:rsidR="000039A3" w:rsidRDefault="000039A3" w:rsidP="000039A3">
      <w:pPr>
        <w:pStyle w:val="13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HelveticaNeue" w:hAnsi="Times New Roman"/>
          <w:color w:val="000000"/>
          <w:kern w:val="1"/>
          <w:sz w:val="24"/>
          <w:szCs w:val="24"/>
        </w:rPr>
      </w:pPr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 xml:space="preserve">Введение в профессию (специальность): общие компетенции профессионала. Компетенция профессионала в решении проблем. Рабочая тетрадь студента № 3 [Электронный ресурс] / авт.-сост. М.С. Клевцова, С.В. Кудинова. - Киров: Радуга-ПРЕСС, 2015. - 32 с. - Режим доступа: </w:t>
      </w:r>
      <w:hyperlink r:id="rId11" w:history="1">
        <w:r>
          <w:rPr>
            <w:rStyle w:val="afd"/>
            <w:rFonts w:ascii="Times New Roman" w:eastAsia="HelveticaNeue" w:hAnsi="Times New Roman"/>
            <w:color w:val="000000"/>
            <w:kern w:val="1"/>
            <w:sz w:val="24"/>
            <w:szCs w:val="24"/>
          </w:rPr>
          <w:t>http://proxylibrary.hse.ru:2109/catalog.php?bookinfo=526584</w:t>
        </w:r>
      </w:hyperlink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 xml:space="preserve">. </w:t>
      </w:r>
    </w:p>
    <w:p w:rsidR="000039A3" w:rsidRDefault="000039A3" w:rsidP="000039A3">
      <w:pPr>
        <w:pStyle w:val="13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ab/>
        <w:t xml:space="preserve">Введение в профессию (специальность): общие компетенции профессионала. Эффективное поведение на рынке труда: рабочая тетрадь студента № 4 [Электронный ресурс] / авт.-сост. М.С. Клевцова, С.В. Кудинова. - Киров: Радуга-ПРЕСС, 2015. - 36 с. - Режим доступа: </w:t>
      </w:r>
      <w:hyperlink r:id="rId12" w:history="1">
        <w:r>
          <w:rPr>
            <w:rStyle w:val="afd"/>
            <w:rFonts w:ascii="Times New Roman" w:eastAsia="HelveticaNeue" w:hAnsi="Times New Roman"/>
            <w:color w:val="000000"/>
            <w:kern w:val="1"/>
            <w:sz w:val="24"/>
            <w:szCs w:val="24"/>
          </w:rPr>
          <w:t>http://proxylibrary.hse.ru:2109/catalog.php?bookinfo=526617</w:t>
        </w:r>
      </w:hyperlink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 xml:space="preserve">. </w:t>
      </w:r>
    </w:p>
    <w:p w:rsidR="000039A3" w:rsidRDefault="000039A3" w:rsidP="000039A3">
      <w:pPr>
        <w:pStyle w:val="13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9A3" w:rsidRDefault="000039A3" w:rsidP="000039A3">
      <w:pPr>
        <w:pStyle w:val="13"/>
        <w:numPr>
          <w:ilvl w:val="1"/>
          <w:numId w:val="26"/>
        </w:numPr>
        <w:tabs>
          <w:tab w:val="left" w:pos="426"/>
        </w:tabs>
        <w:spacing w:after="0" w:line="100" w:lineRule="atLeast"/>
        <w:ind w:left="0" w:firstLine="709"/>
        <w:rPr>
          <w:rFonts w:ascii="Times New Roman" w:eastAsia="HelveticaNeue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Дополнительная литература </w:t>
      </w:r>
    </w:p>
    <w:p w:rsidR="000039A3" w:rsidRDefault="000039A3" w:rsidP="000039A3">
      <w:pPr>
        <w:spacing w:after="0" w:line="100" w:lineRule="atLeast"/>
        <w:ind w:firstLine="709"/>
        <w:jc w:val="both"/>
        <w:rPr>
          <w:rFonts w:ascii="Times New Roman" w:eastAsia="HelveticaNeue" w:hAnsi="Times New Roman"/>
          <w:color w:val="000000"/>
          <w:kern w:val="1"/>
          <w:sz w:val="24"/>
          <w:szCs w:val="24"/>
        </w:rPr>
      </w:pPr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 xml:space="preserve">Горбенко А. О., </w:t>
      </w:r>
      <w:proofErr w:type="spellStart"/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>Мамасуев</w:t>
      </w:r>
      <w:proofErr w:type="spellEnd"/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 xml:space="preserve"> А. В. Система интенсивного обучения в высших учебных заведениях. Теория и практика: Монография [Электронный ресурс]. - М.: КУРС: НИЦ ИНФРА-М, 2015. - 240 c. Режим доступа: </w:t>
      </w:r>
      <w:hyperlink r:id="rId13" w:history="1">
        <w:r>
          <w:rPr>
            <w:rStyle w:val="afd"/>
            <w:rFonts w:ascii="Times New Roman" w:eastAsia="HelveticaNeue" w:hAnsi="Times New Roman"/>
            <w:color w:val="000000"/>
            <w:kern w:val="1"/>
            <w:sz w:val="24"/>
            <w:szCs w:val="24"/>
          </w:rPr>
          <w:t>http://proxylibrary.hse.ru:2109/catalog/product/467723</w:t>
        </w:r>
      </w:hyperlink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>.</w:t>
      </w:r>
    </w:p>
    <w:p w:rsidR="000039A3" w:rsidRDefault="000039A3" w:rsidP="000039A3">
      <w:pPr>
        <w:pStyle w:val="13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4"/>
          <w:szCs w:val="24"/>
        </w:rPr>
      </w:pPr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lastRenderedPageBreak/>
        <w:tab/>
      </w:r>
      <w:proofErr w:type="spellStart"/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>Кибанов</w:t>
      </w:r>
      <w:proofErr w:type="spellEnd"/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 xml:space="preserve"> А. Я., Дмитриева Ю. А. Управление трудоустройством выпускников вузов на рынке труда: Монография [Электронный ресурс]. - М.: НИЦ ИНФРА-М, 2014. - 250 с. - Режим доступа: </w:t>
      </w:r>
      <w:hyperlink r:id="rId14" w:history="1">
        <w:r>
          <w:rPr>
            <w:rStyle w:val="afd"/>
            <w:rFonts w:ascii="Times New Roman" w:eastAsia="HelveticaNeue" w:hAnsi="Times New Roman"/>
            <w:color w:val="000000"/>
            <w:kern w:val="1"/>
            <w:sz w:val="24"/>
            <w:szCs w:val="24"/>
          </w:rPr>
          <w:t>http://proxylibrary.hse.ru:2109/catalog/product/458710</w:t>
        </w:r>
      </w:hyperlink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>.</w:t>
      </w:r>
    </w:p>
    <w:p w:rsidR="000039A3" w:rsidRDefault="000039A3" w:rsidP="000039A3">
      <w:pPr>
        <w:pStyle w:val="13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4"/>
          <w:szCs w:val="24"/>
        </w:rPr>
      </w:pPr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ab/>
      </w:r>
      <w:proofErr w:type="spellStart"/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>Мандель</w:t>
      </w:r>
      <w:proofErr w:type="spellEnd"/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 xml:space="preserve"> Б. Р. Практика в вузе: проблема и поиски ответов [Электронный ресурс]. - М.: Вузовский Учебник, 2015. - 18 с. - Режим доступа: </w:t>
      </w:r>
      <w:hyperlink r:id="rId15" w:history="1">
        <w:r>
          <w:rPr>
            <w:rStyle w:val="afd"/>
            <w:rFonts w:ascii="Times New Roman" w:eastAsia="HelveticaNeue" w:hAnsi="Times New Roman"/>
            <w:color w:val="000000"/>
            <w:kern w:val="1"/>
            <w:sz w:val="24"/>
            <w:szCs w:val="24"/>
          </w:rPr>
          <w:t>http://proxylibrary.hse.ru:2109/catalog/product/503854</w:t>
        </w:r>
      </w:hyperlink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>.</w:t>
      </w:r>
    </w:p>
    <w:p w:rsidR="006C732D" w:rsidRPr="000A4A3A" w:rsidRDefault="006C732D" w:rsidP="006C732D">
      <w:pPr>
        <w:pStyle w:val="2"/>
        <w:numPr>
          <w:ilvl w:val="0"/>
          <w:numId w:val="0"/>
        </w:numPr>
        <w:ind w:left="360"/>
        <w:jc w:val="both"/>
        <w:rPr>
          <w:b w:val="0"/>
        </w:rPr>
      </w:pPr>
      <w:r w:rsidRPr="000A4A3A">
        <w:rPr>
          <w:b w:val="0"/>
          <w:bCs/>
          <w:shd w:val="clear" w:color="auto" w:fill="FFFFFF"/>
        </w:rPr>
        <w:t>Исследование социально-экономических и политических процессов</w:t>
      </w:r>
      <w:r w:rsidRPr="000A4A3A">
        <w:rPr>
          <w:b w:val="0"/>
          <w:shd w:val="clear" w:color="auto" w:fill="FFFFFF"/>
        </w:rPr>
        <w:t xml:space="preserve">: Учебное пособие / Е.П. </w:t>
      </w:r>
      <w:proofErr w:type="spellStart"/>
      <w:r w:rsidRPr="000A4A3A">
        <w:rPr>
          <w:b w:val="0"/>
          <w:shd w:val="clear" w:color="auto" w:fill="FFFFFF"/>
        </w:rPr>
        <w:t>Тавокин</w:t>
      </w:r>
      <w:proofErr w:type="spellEnd"/>
      <w:r w:rsidRPr="000A4A3A">
        <w:rPr>
          <w:b w:val="0"/>
          <w:shd w:val="clear" w:color="auto" w:fill="FFFFFF"/>
        </w:rPr>
        <w:t>. - М.: ИНФРА-М, 2009. - 189 с.: 60x88 1/16. - (Высшее образование)</w:t>
      </w:r>
      <w:proofErr w:type="gramStart"/>
      <w:r w:rsidRPr="000A4A3A">
        <w:rPr>
          <w:b w:val="0"/>
          <w:shd w:val="clear" w:color="auto" w:fill="FFFFFF"/>
        </w:rPr>
        <w:t>.</w:t>
      </w:r>
      <w:proofErr w:type="gramEnd"/>
      <w:r w:rsidRPr="000A4A3A">
        <w:rPr>
          <w:b w:val="0"/>
          <w:shd w:val="clear" w:color="auto" w:fill="FFFFFF"/>
        </w:rPr>
        <w:t xml:space="preserve"> (</w:t>
      </w:r>
      <w:proofErr w:type="gramStart"/>
      <w:r w:rsidRPr="000A4A3A">
        <w:rPr>
          <w:b w:val="0"/>
          <w:shd w:val="clear" w:color="auto" w:fill="FFFFFF"/>
        </w:rPr>
        <w:t>о</w:t>
      </w:r>
      <w:proofErr w:type="gramEnd"/>
      <w:r w:rsidRPr="000A4A3A">
        <w:rPr>
          <w:b w:val="0"/>
          <w:shd w:val="clear" w:color="auto" w:fill="FFFFFF"/>
        </w:rPr>
        <w:t>бложка) ISBN 978-5-16-003115-6 - Режим доступа: http://znanium.com/catalog/product/168789</w:t>
      </w:r>
    </w:p>
    <w:p w:rsidR="00AD2CCC" w:rsidRDefault="000039A3" w:rsidP="00AD2CCC">
      <w:pPr>
        <w:pStyle w:val="a5"/>
        <w:spacing w:after="0" w:line="240" w:lineRule="auto"/>
        <w:ind w:left="0" w:firstLine="709"/>
        <w:jc w:val="both"/>
        <w:rPr>
          <w:rFonts w:ascii="Times New Roman" w:eastAsia="HelveticaNeue" w:hAnsi="Times New Roman"/>
          <w:color w:val="000000"/>
          <w:kern w:val="1"/>
          <w:sz w:val="24"/>
          <w:szCs w:val="24"/>
        </w:rPr>
      </w:pPr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 xml:space="preserve">Фокс Д. Д. Не торопитесь посылать резюме: Нетрадиционные советы тем, кто хочет найти работу свой мечты [Электронный ресурс] / - 6-е изд. - М.: Альпина </w:t>
      </w:r>
      <w:proofErr w:type="spellStart"/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>Пабл</w:t>
      </w:r>
      <w:proofErr w:type="spellEnd"/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 xml:space="preserve">., 2016. - 190 с. - Режим доступа: </w:t>
      </w:r>
      <w:hyperlink r:id="rId16" w:history="1">
        <w:r>
          <w:rPr>
            <w:rStyle w:val="afd"/>
            <w:rFonts w:ascii="Times New Roman" w:eastAsia="HelveticaNeue" w:hAnsi="Times New Roman"/>
            <w:color w:val="000000"/>
            <w:kern w:val="1"/>
            <w:sz w:val="24"/>
            <w:szCs w:val="24"/>
          </w:rPr>
          <w:t>http://proxylibrary.hse.ru:2109/catalog/product/915397</w:t>
        </w:r>
      </w:hyperlink>
      <w:r>
        <w:rPr>
          <w:rFonts w:ascii="Times New Roman" w:eastAsia="HelveticaNeue" w:hAnsi="Times New Roman"/>
          <w:color w:val="000000"/>
          <w:kern w:val="1"/>
          <w:sz w:val="24"/>
          <w:szCs w:val="24"/>
        </w:rPr>
        <w:t>.</w:t>
      </w:r>
    </w:p>
    <w:p w:rsidR="00AD2CCC" w:rsidRPr="00AD2CCC" w:rsidRDefault="00AD2CCC" w:rsidP="00AD2CCC">
      <w:pPr>
        <w:pStyle w:val="a5"/>
        <w:spacing w:after="0" w:line="240" w:lineRule="auto"/>
        <w:ind w:left="0" w:firstLine="709"/>
        <w:jc w:val="both"/>
        <w:rPr>
          <w:rFonts w:ascii="Times New Roman" w:eastAsia="HelveticaNeue" w:hAnsi="Times New Roman"/>
          <w:color w:val="000000"/>
          <w:kern w:val="1"/>
          <w:sz w:val="24"/>
          <w:szCs w:val="24"/>
        </w:rPr>
      </w:pPr>
      <w:r w:rsidRPr="00AD2CCC">
        <w:rPr>
          <w:rFonts w:ascii="Times New Roman" w:hAnsi="Times New Roman"/>
          <w:bCs/>
          <w:sz w:val="24"/>
          <w:szCs w:val="24"/>
        </w:rPr>
        <w:t>Поддержание изменений в университетах. Преемственность кейс-</w:t>
      </w:r>
      <w:proofErr w:type="spellStart"/>
      <w:r w:rsidRPr="00AD2CCC">
        <w:rPr>
          <w:rFonts w:ascii="Times New Roman" w:hAnsi="Times New Roman"/>
          <w:bCs/>
          <w:sz w:val="24"/>
          <w:szCs w:val="24"/>
        </w:rPr>
        <w:t>стади</w:t>
      </w:r>
      <w:proofErr w:type="spellEnd"/>
      <w:r w:rsidRPr="00AD2CCC">
        <w:rPr>
          <w:rFonts w:ascii="Times New Roman" w:hAnsi="Times New Roman"/>
          <w:bCs/>
          <w:sz w:val="24"/>
          <w:szCs w:val="24"/>
        </w:rPr>
        <w:t xml:space="preserve"> и концепций / Б. Р. Кларк. – М.: Изд. дом Высшей школы экономики, 2011. – 312 с.</w:t>
      </w:r>
    </w:p>
    <w:p w:rsidR="00AD2CCC" w:rsidRPr="00AD2CCC" w:rsidRDefault="00AD2CCC" w:rsidP="00AD2C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D2CC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Empirical political analysis: quantitative and qualitative research methods / C.L. </w:t>
      </w:r>
      <w:proofErr w:type="spellStart"/>
      <w:r w:rsidRPr="00AD2CC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Brians</w:t>
      </w:r>
      <w:proofErr w:type="spellEnd"/>
      <w:r w:rsidRPr="00AD2CC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L. </w:t>
      </w:r>
      <w:proofErr w:type="spellStart"/>
      <w:r w:rsidRPr="00AD2CC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Willnat</w:t>
      </w:r>
      <w:proofErr w:type="spellEnd"/>
      <w:r w:rsidRPr="00AD2CC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J.B. Manheim, R.C. Rich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– 8th ed</w:t>
      </w:r>
      <w:r w:rsidRPr="00AD2CC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London; New </w:t>
      </w:r>
      <w:proofErr w:type="gramStart"/>
      <w:r w:rsidRPr="00AD2CC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York :</w:t>
      </w:r>
      <w:proofErr w:type="gramEnd"/>
      <w:r w:rsidRPr="00AD2CC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D2CC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Routledge</w:t>
      </w:r>
      <w:proofErr w:type="spellEnd"/>
      <w:r w:rsidRPr="00AD2CC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2017. – 428 p.</w:t>
      </w:r>
    </w:p>
    <w:p w:rsidR="00AD2CCC" w:rsidRPr="00AD2CCC" w:rsidRDefault="00AD2CCC" w:rsidP="00AD2CCC">
      <w:pPr>
        <w:pStyle w:val="a5"/>
        <w:spacing w:after="0" w:line="240" w:lineRule="auto"/>
        <w:ind w:left="0" w:firstLine="709"/>
        <w:jc w:val="both"/>
        <w:rPr>
          <w:rFonts w:ascii="Times New Roman" w:eastAsia="HelveticaNeue" w:hAnsi="Times New Roman"/>
          <w:color w:val="000000"/>
          <w:kern w:val="1"/>
          <w:sz w:val="24"/>
          <w:szCs w:val="24"/>
          <w:lang w:val="en-US"/>
        </w:rPr>
      </w:pPr>
    </w:p>
    <w:p w:rsidR="00AE2F1F" w:rsidRPr="006F38CE" w:rsidRDefault="00AD2CCC" w:rsidP="00AD2CCC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D2CCC">
        <w:rPr>
          <w:rFonts w:ascii="Times New Roman" w:hAnsi="Times New Roman"/>
          <w:sz w:val="24"/>
          <w:szCs w:val="24"/>
        </w:rPr>
        <w:t xml:space="preserve">1.3. </w:t>
      </w:r>
      <w:r w:rsidR="00AE2F1F" w:rsidRPr="006F38CE">
        <w:rPr>
          <w:rFonts w:ascii="Times New Roman" w:hAnsi="Times New Roman"/>
          <w:b/>
          <w:sz w:val="24"/>
          <w:szCs w:val="24"/>
        </w:rPr>
        <w:t>Базы данных, информационно</w:t>
      </w:r>
      <w:r w:rsidR="0060209A" w:rsidRPr="006F38CE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</w:p>
    <w:p w:rsidR="00AE2F1F" w:rsidRDefault="00AE2F1F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C732D" w:rsidRDefault="006C732D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6C732D">
        <w:rPr>
          <w:rFonts w:ascii="Times New Roman" w:hAnsi="Times New Roman"/>
          <w:sz w:val="24"/>
          <w:szCs w:val="24"/>
        </w:rPr>
        <w:t xml:space="preserve">Студенты используют </w:t>
      </w:r>
      <w:r>
        <w:rPr>
          <w:rFonts w:ascii="Times New Roman" w:hAnsi="Times New Roman"/>
          <w:sz w:val="24"/>
          <w:szCs w:val="24"/>
        </w:rPr>
        <w:t xml:space="preserve">полнотекстовые базы </w:t>
      </w:r>
      <w:proofErr w:type="gramStart"/>
      <w:r>
        <w:rPr>
          <w:rFonts w:ascii="Times New Roman" w:hAnsi="Times New Roman"/>
          <w:sz w:val="24"/>
          <w:szCs w:val="24"/>
        </w:rPr>
        <w:t>данных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которые имеет подписку  НИУ ВШЭ, а также поисковые системы Яндекс и</w:t>
      </w:r>
      <w:r w:rsidRPr="006C732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Гугл и другие. </w:t>
      </w:r>
    </w:p>
    <w:p w:rsidR="00020041" w:rsidRPr="00020041" w:rsidRDefault="00020041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0041" w:rsidRDefault="00020041" w:rsidP="0002004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0041">
        <w:rPr>
          <w:rFonts w:ascii="Times New Roman" w:hAnsi="Times New Roman"/>
          <w:sz w:val="24"/>
          <w:szCs w:val="24"/>
        </w:rPr>
        <w:t>1</w:t>
      </w:r>
      <w:r w:rsidRPr="00020041">
        <w:rPr>
          <w:rFonts w:ascii="Times New Roman" w:hAnsi="Times New Roman"/>
          <w:sz w:val="24"/>
          <w:szCs w:val="24"/>
          <w:lang w:val="en-US"/>
        </w:rPr>
        <w:t>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0041">
        <w:rPr>
          <w:rFonts w:ascii="Times New Roman" w:hAnsi="Times New Roman"/>
          <w:b/>
          <w:sz w:val="24"/>
          <w:szCs w:val="24"/>
        </w:rPr>
        <w:t>Ресурсы сети Интернет</w:t>
      </w:r>
    </w:p>
    <w:p w:rsidR="00020041" w:rsidRPr="00020041" w:rsidRDefault="00020041" w:rsidP="0002004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0041" w:rsidRPr="00020041" w:rsidRDefault="00020041" w:rsidP="00020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041">
        <w:rPr>
          <w:rFonts w:ascii="Times New Roman" w:hAnsi="Times New Roman"/>
          <w:sz w:val="24"/>
          <w:szCs w:val="24"/>
        </w:rPr>
        <w:t>Государственная дума РФ - http://duma.gov.ru</w:t>
      </w:r>
    </w:p>
    <w:p w:rsidR="00020041" w:rsidRPr="00020041" w:rsidRDefault="00020041" w:rsidP="00020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041">
        <w:rPr>
          <w:rFonts w:ascii="Times New Roman" w:hAnsi="Times New Roman"/>
          <w:sz w:val="24"/>
          <w:szCs w:val="24"/>
        </w:rPr>
        <w:t>Система обеспечения законодательной деятельности - http://sozd.duma.gov.ru</w:t>
      </w:r>
    </w:p>
    <w:p w:rsidR="00020041" w:rsidRPr="00020041" w:rsidRDefault="00020041" w:rsidP="00020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041">
        <w:rPr>
          <w:rFonts w:ascii="Times New Roman" w:hAnsi="Times New Roman"/>
          <w:sz w:val="24"/>
          <w:szCs w:val="24"/>
        </w:rPr>
        <w:t>Правительств</w:t>
      </w:r>
      <w:bookmarkStart w:id="2" w:name="_GoBack"/>
      <w:bookmarkEnd w:id="2"/>
      <w:r w:rsidRPr="00020041">
        <w:rPr>
          <w:rFonts w:ascii="Times New Roman" w:hAnsi="Times New Roman"/>
          <w:sz w:val="24"/>
          <w:szCs w:val="24"/>
        </w:rPr>
        <w:t>о России - http://government.ru</w:t>
      </w:r>
    </w:p>
    <w:p w:rsidR="00020041" w:rsidRPr="00020041" w:rsidRDefault="00020041" w:rsidP="00020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041">
        <w:rPr>
          <w:rFonts w:ascii="Times New Roman" w:hAnsi="Times New Roman"/>
          <w:sz w:val="24"/>
          <w:szCs w:val="24"/>
        </w:rPr>
        <w:t>Администрация Президента РФ - http://kremlin.ru/structure/administration</w:t>
      </w:r>
    </w:p>
    <w:p w:rsidR="00020041" w:rsidRPr="00020041" w:rsidRDefault="00020041" w:rsidP="00020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041">
        <w:rPr>
          <w:rFonts w:ascii="Times New Roman" w:hAnsi="Times New Roman"/>
          <w:sz w:val="24"/>
          <w:szCs w:val="24"/>
        </w:rPr>
        <w:t>Верховный Суд РФ - http://www.supcourt.ru</w:t>
      </w:r>
    </w:p>
    <w:p w:rsidR="006C732D" w:rsidRPr="00020041" w:rsidRDefault="00020041" w:rsidP="00020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041">
        <w:rPr>
          <w:rFonts w:ascii="Times New Roman" w:hAnsi="Times New Roman"/>
          <w:sz w:val="24"/>
          <w:szCs w:val="24"/>
        </w:rPr>
        <w:t>Конституционный Суд РФ - http://www.ksrf.ru/</w:t>
      </w:r>
    </w:p>
    <w:p w:rsidR="00020041" w:rsidRPr="00020041" w:rsidRDefault="00020041" w:rsidP="0002004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C732D" w:rsidRPr="006C732D" w:rsidRDefault="006C732D" w:rsidP="006C732D">
      <w:pPr>
        <w:pStyle w:val="2"/>
        <w:numPr>
          <w:ilvl w:val="0"/>
          <w:numId w:val="0"/>
        </w:numPr>
      </w:pPr>
      <w:r w:rsidRPr="006C732D">
        <w:t>Программные средства</w:t>
      </w:r>
    </w:p>
    <w:p w:rsidR="006C732D" w:rsidRDefault="006C732D" w:rsidP="006F38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732D">
        <w:rPr>
          <w:rFonts w:ascii="Times New Roman" w:hAnsi="Times New Roman"/>
          <w:sz w:val="24"/>
          <w:szCs w:val="24"/>
        </w:rPr>
        <w:t xml:space="preserve">Для успешного прохождения практики студенты используют следующие программные средства: </w:t>
      </w:r>
      <w:proofErr w:type="gramStart"/>
      <w:r w:rsidRPr="006C732D">
        <w:rPr>
          <w:rFonts w:ascii="Times New Roman" w:hAnsi="Times New Roman"/>
          <w:sz w:val="24"/>
          <w:szCs w:val="24"/>
          <w:lang w:val="en-US"/>
        </w:rPr>
        <w:t>MS</w:t>
      </w:r>
      <w:r w:rsidRPr="006C732D">
        <w:rPr>
          <w:rFonts w:ascii="Times New Roman" w:hAnsi="Times New Roman"/>
          <w:sz w:val="24"/>
          <w:szCs w:val="24"/>
        </w:rPr>
        <w:t xml:space="preserve"> </w:t>
      </w:r>
      <w:r w:rsidRPr="006C732D">
        <w:rPr>
          <w:rFonts w:ascii="Times New Roman" w:hAnsi="Times New Roman"/>
          <w:sz w:val="24"/>
          <w:szCs w:val="24"/>
          <w:lang w:val="en-US"/>
        </w:rPr>
        <w:t>Word</w:t>
      </w:r>
      <w:r w:rsidRPr="006C732D">
        <w:rPr>
          <w:rFonts w:ascii="Times New Roman" w:hAnsi="Times New Roman"/>
          <w:sz w:val="24"/>
          <w:szCs w:val="24"/>
        </w:rPr>
        <w:t xml:space="preserve">, </w:t>
      </w:r>
      <w:r w:rsidRPr="006C732D">
        <w:rPr>
          <w:rFonts w:ascii="Times New Roman" w:hAnsi="Times New Roman"/>
          <w:sz w:val="24"/>
          <w:szCs w:val="24"/>
          <w:lang w:val="en-US"/>
        </w:rPr>
        <w:t>MS</w:t>
      </w:r>
      <w:r w:rsidRPr="006C732D">
        <w:rPr>
          <w:rFonts w:ascii="Times New Roman" w:hAnsi="Times New Roman"/>
          <w:sz w:val="24"/>
          <w:szCs w:val="24"/>
        </w:rPr>
        <w:t xml:space="preserve"> </w:t>
      </w:r>
      <w:r w:rsidRPr="006C732D">
        <w:rPr>
          <w:rFonts w:ascii="Times New Roman" w:hAnsi="Times New Roman"/>
          <w:sz w:val="24"/>
          <w:szCs w:val="24"/>
          <w:lang w:val="en-US"/>
        </w:rPr>
        <w:t>Excel</w:t>
      </w:r>
      <w:r w:rsidRPr="006C732D">
        <w:rPr>
          <w:rFonts w:ascii="Times New Roman" w:hAnsi="Times New Roman"/>
          <w:sz w:val="24"/>
          <w:szCs w:val="24"/>
        </w:rPr>
        <w:t xml:space="preserve">, </w:t>
      </w:r>
      <w:r w:rsidRPr="006C732D">
        <w:rPr>
          <w:rFonts w:ascii="Times New Roman" w:hAnsi="Times New Roman"/>
          <w:sz w:val="24"/>
          <w:szCs w:val="24"/>
          <w:lang w:val="en-US"/>
        </w:rPr>
        <w:t>MS</w:t>
      </w:r>
      <w:r w:rsidRPr="006C732D">
        <w:rPr>
          <w:rFonts w:ascii="Times New Roman" w:hAnsi="Times New Roman"/>
          <w:sz w:val="24"/>
          <w:szCs w:val="24"/>
        </w:rPr>
        <w:t xml:space="preserve"> </w:t>
      </w:r>
      <w:r w:rsidRPr="006C732D">
        <w:rPr>
          <w:rFonts w:ascii="Times New Roman" w:hAnsi="Times New Roman"/>
          <w:sz w:val="24"/>
          <w:szCs w:val="24"/>
          <w:lang w:val="en-US"/>
        </w:rPr>
        <w:t>Power</w:t>
      </w:r>
      <w:r w:rsidRPr="006C732D">
        <w:rPr>
          <w:rFonts w:ascii="Times New Roman" w:hAnsi="Times New Roman"/>
          <w:sz w:val="24"/>
          <w:szCs w:val="24"/>
        </w:rPr>
        <w:t xml:space="preserve"> </w:t>
      </w:r>
      <w:r w:rsidRPr="006C732D"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 и другие при необходимости.</w:t>
      </w:r>
      <w:proofErr w:type="gramEnd"/>
    </w:p>
    <w:p w:rsidR="006C732D" w:rsidRDefault="006C732D" w:rsidP="006C73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6F38CE">
        <w:rPr>
          <w:rFonts w:ascii="Times New Roman" w:hAnsi="Times New Roman"/>
          <w:b/>
          <w:sz w:val="24"/>
          <w:szCs w:val="24"/>
        </w:rPr>
        <w:t xml:space="preserve"> Материально-техническое обеспечение практики</w:t>
      </w:r>
    </w:p>
    <w:p w:rsidR="006C732D" w:rsidRPr="006C732D" w:rsidRDefault="006C732D" w:rsidP="006C73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Имеющиеся в наличие средства коммуникации (Смартфоны, </w:t>
      </w:r>
      <w:proofErr w:type="spellStart"/>
      <w:r>
        <w:rPr>
          <w:rFonts w:ascii="Times New Roman" w:hAnsi="Times New Roman"/>
          <w:sz w:val="24"/>
          <w:szCs w:val="24"/>
        </w:rPr>
        <w:t>Айфоны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Андроиды</w:t>
      </w:r>
      <w:proofErr w:type="spellEnd"/>
      <w:r>
        <w:rPr>
          <w:rFonts w:ascii="Times New Roman" w:hAnsi="Times New Roman"/>
          <w:sz w:val="24"/>
          <w:szCs w:val="24"/>
        </w:rPr>
        <w:t>), портативные и стационарные компьютеры и т.п.</w:t>
      </w:r>
    </w:p>
    <w:p w:rsidR="00F62B08" w:rsidRPr="008C0C35" w:rsidRDefault="00F62B08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F62B08" w:rsidRDefault="00F62B08" w:rsidP="00F62B08">
      <w:pPr>
        <w:pStyle w:val="1"/>
        <w:spacing w:line="240" w:lineRule="auto"/>
        <w:rPr>
          <w:sz w:val="24"/>
          <w:szCs w:val="24"/>
        </w:rPr>
      </w:pPr>
      <w:r w:rsidRPr="00F62B08">
        <w:rPr>
          <w:sz w:val="24"/>
          <w:szCs w:val="24"/>
        </w:rPr>
        <w:t xml:space="preserve">Особенности организации обучения для лиц с </w:t>
      </w:r>
      <w:proofErr w:type="gramStart"/>
      <w:r w:rsidRPr="00F62B08">
        <w:rPr>
          <w:sz w:val="24"/>
          <w:szCs w:val="24"/>
        </w:rPr>
        <w:t>ограниченными</w:t>
      </w:r>
      <w:proofErr w:type="gramEnd"/>
      <w:r w:rsidRPr="00F62B08">
        <w:rPr>
          <w:sz w:val="24"/>
          <w:szCs w:val="24"/>
        </w:rPr>
        <w:t xml:space="preserve"> возможностямиздоровья</w:t>
      </w:r>
    </w:p>
    <w:p w:rsid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 xml:space="preserve">В случае необходимости, обучающимся из числа лиц с </w:t>
      </w:r>
      <w:proofErr w:type="spellStart"/>
      <w:r w:rsidRPr="00F62B08">
        <w:rPr>
          <w:rFonts w:ascii="Times New Roman" w:hAnsi="Times New Roman"/>
          <w:sz w:val="24"/>
          <w:szCs w:val="24"/>
        </w:rPr>
        <w:t>ограниченнымивозможностями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 здоровья (по заявлению обучающегося) могут </w:t>
      </w:r>
      <w:r w:rsidRPr="00F62B08">
        <w:rPr>
          <w:rFonts w:ascii="Times New Roman" w:hAnsi="Times New Roman"/>
          <w:sz w:val="24"/>
          <w:szCs w:val="24"/>
        </w:rPr>
        <w:lastRenderedPageBreak/>
        <w:t>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 xml:space="preserve">варианты восприятия учебной информации с учетом их </w:t>
      </w:r>
      <w:proofErr w:type="spellStart"/>
      <w:r w:rsidRPr="00F62B08">
        <w:rPr>
          <w:rFonts w:ascii="Times New Roman" w:hAnsi="Times New Roman"/>
          <w:sz w:val="24"/>
          <w:szCs w:val="24"/>
        </w:rPr>
        <w:t>индивидуальныхпсихофизических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 особенностей, в том числе с применением электронного обучения </w:t>
      </w:r>
      <w:proofErr w:type="spellStart"/>
      <w:r w:rsidRPr="00F62B08">
        <w:rPr>
          <w:rFonts w:ascii="Times New Roman" w:hAnsi="Times New Roman"/>
          <w:sz w:val="24"/>
          <w:szCs w:val="24"/>
        </w:rPr>
        <w:t>идистанционных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 технологий: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</w:t>
      </w:r>
      <w:proofErr w:type="spellStart"/>
      <w:r w:rsidRPr="00F62B08">
        <w:rPr>
          <w:rFonts w:ascii="Times New Roman" w:hAnsi="Times New Roman"/>
          <w:sz w:val="24"/>
          <w:szCs w:val="24"/>
        </w:rPr>
        <w:t>вформе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 электронного документа; в форме аудиофайла (перевод учебных материалов </w:t>
      </w:r>
      <w:proofErr w:type="spellStart"/>
      <w:r w:rsidRPr="00F62B08">
        <w:rPr>
          <w:rFonts w:ascii="Times New Roman" w:hAnsi="Times New Roman"/>
          <w:sz w:val="24"/>
          <w:szCs w:val="24"/>
        </w:rPr>
        <w:t>ваудиоформат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gramStart"/>
      <w:r w:rsidRPr="00F62B08">
        <w:rPr>
          <w:rFonts w:ascii="Times New Roman" w:hAnsi="Times New Roman"/>
          <w:sz w:val="24"/>
          <w:szCs w:val="24"/>
        </w:rPr>
        <w:t>;и</w:t>
      </w:r>
      <w:proofErr w:type="gramEnd"/>
      <w:r w:rsidRPr="00F62B08">
        <w:rPr>
          <w:rFonts w:ascii="Times New Roman" w:hAnsi="Times New Roman"/>
          <w:sz w:val="24"/>
          <w:szCs w:val="24"/>
        </w:rPr>
        <w:t>ндивидуальные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 задания и консультации.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</w:t>
      </w:r>
      <w:proofErr w:type="spellStart"/>
      <w:r w:rsidRPr="00F62B08">
        <w:rPr>
          <w:rFonts w:ascii="Times New Roman" w:hAnsi="Times New Roman"/>
          <w:sz w:val="24"/>
          <w:szCs w:val="24"/>
        </w:rPr>
        <w:t>электронногодокумента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; видеоматериалы с субтитрами; индивидуальные консультации с </w:t>
      </w:r>
      <w:proofErr w:type="spellStart"/>
      <w:r w:rsidRPr="00F62B08">
        <w:rPr>
          <w:rFonts w:ascii="Times New Roman" w:hAnsi="Times New Roman"/>
          <w:sz w:val="24"/>
          <w:szCs w:val="24"/>
        </w:rPr>
        <w:t>привлечениемсурдопереводчика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B94461" w:rsidRPr="008C0C35" w:rsidRDefault="00F62B08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 w:rsidR="006F38CE"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 w:rsidR="006F38CE"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sectPr w:rsidR="00B94461" w:rsidRPr="008C0C35" w:rsidSect="00F604A4">
      <w:headerReference w:type="default" r:id="rId1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1B" w:rsidRDefault="001A3B1B" w:rsidP="006625A4">
      <w:pPr>
        <w:spacing w:after="0" w:line="240" w:lineRule="auto"/>
      </w:pPr>
      <w:r>
        <w:separator/>
      </w:r>
    </w:p>
  </w:endnote>
  <w:endnote w:type="continuationSeparator" w:id="0">
    <w:p w:rsidR="001A3B1B" w:rsidRDefault="001A3B1B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1B" w:rsidRDefault="001A3B1B" w:rsidP="006625A4">
      <w:pPr>
        <w:spacing w:after="0" w:line="240" w:lineRule="auto"/>
      </w:pPr>
      <w:r>
        <w:separator/>
      </w:r>
    </w:p>
  </w:footnote>
  <w:footnote w:type="continuationSeparator" w:id="0">
    <w:p w:rsidR="001A3B1B" w:rsidRDefault="001A3B1B" w:rsidP="0066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82" w:rsidRDefault="00DE7982">
    <w:pPr>
      <w:pStyle w:val="afa"/>
    </w:pPr>
  </w:p>
  <w:tbl>
    <w:tblPr>
      <w:tblW w:w="10314" w:type="dxa"/>
      <w:tblInd w:w="-9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86"/>
      <w:gridCol w:w="9228"/>
    </w:tblGrid>
    <w:tr w:rsidR="00DE7982" w:rsidTr="002E379B">
      <w:trPr>
        <w:trHeight w:val="841"/>
      </w:trPr>
      <w:tc>
        <w:tcPr>
          <w:tcW w:w="1086" w:type="dxa"/>
        </w:tcPr>
        <w:p w:rsidR="00DE7982" w:rsidRDefault="00DE7982" w:rsidP="00DE7982">
          <w:pPr>
            <w:pStyle w:val="afa"/>
          </w:pPr>
          <w:r>
            <w:rPr>
              <w:noProof/>
            </w:rPr>
            <w:drawing>
              <wp:inline distT="0" distB="0" distL="0" distR="0">
                <wp:extent cx="525145" cy="504825"/>
                <wp:effectExtent l="19050" t="0" r="8255" b="0"/>
                <wp:docPr id="26" name="Рисунок 26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8" w:type="dxa"/>
        </w:tcPr>
        <w:p w:rsidR="00DE7982" w:rsidRPr="00DE7982" w:rsidRDefault="00DE7982" w:rsidP="00AF1058">
          <w:pPr>
            <w:ind w:left="709"/>
            <w:jc w:val="center"/>
            <w:rPr>
              <w:rFonts w:ascii="Times New Roman" w:hAnsi="Times New Roman"/>
              <w:sz w:val="20"/>
              <w:szCs w:val="20"/>
            </w:rPr>
          </w:pPr>
          <w:r w:rsidRPr="00DE7982">
            <w:rPr>
              <w:rFonts w:ascii="Times New Roman" w:hAnsi="Times New Roman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DE7982">
            <w:rPr>
              <w:rFonts w:ascii="Times New Roman" w:hAnsi="Times New Roman"/>
              <w:sz w:val="20"/>
              <w:szCs w:val="20"/>
            </w:rPr>
            <w:br/>
            <w:t xml:space="preserve">Программа </w:t>
          </w:r>
          <w:r>
            <w:rPr>
              <w:rFonts w:ascii="Times New Roman" w:hAnsi="Times New Roman"/>
              <w:sz w:val="20"/>
              <w:szCs w:val="20"/>
            </w:rPr>
            <w:t>производственной (преддипломной)</w:t>
          </w:r>
          <w:r w:rsidRPr="00DE7982">
            <w:rPr>
              <w:rFonts w:ascii="Times New Roman" w:hAnsi="Times New Roman"/>
              <w:sz w:val="20"/>
              <w:szCs w:val="20"/>
            </w:rPr>
            <w:t xml:space="preserve"> практики для направления </w:t>
          </w:r>
          <w:r>
            <w:rPr>
              <w:rFonts w:ascii="Times New Roman" w:hAnsi="Times New Roman"/>
              <w:sz w:val="20"/>
              <w:szCs w:val="20"/>
            </w:rPr>
            <w:t xml:space="preserve">41.03.04 </w:t>
          </w:r>
          <w:r w:rsidRPr="00DE7982">
            <w:rPr>
              <w:rFonts w:ascii="Times New Roman" w:hAnsi="Times New Roman"/>
              <w:sz w:val="20"/>
              <w:szCs w:val="20"/>
            </w:rPr>
            <w:t>«Полит</w:t>
          </w:r>
          <w:r>
            <w:rPr>
              <w:rFonts w:ascii="Times New Roman" w:hAnsi="Times New Roman"/>
              <w:sz w:val="20"/>
              <w:szCs w:val="20"/>
            </w:rPr>
            <w:t>ология</w:t>
          </w:r>
          <w:r w:rsidR="00AF1058">
            <w:rPr>
              <w:rFonts w:ascii="Times New Roman" w:hAnsi="Times New Roman"/>
              <w:sz w:val="20"/>
              <w:szCs w:val="20"/>
            </w:rPr>
            <w:t>», образовательная программа «Политология»</w:t>
          </w:r>
        </w:p>
      </w:tc>
    </w:tr>
  </w:tbl>
  <w:p w:rsidR="00DE7982" w:rsidRDefault="00DE7982">
    <w:pPr>
      <w:pStyle w:val="afa"/>
    </w:pPr>
  </w:p>
  <w:p w:rsidR="00DE7982" w:rsidRDefault="00DE798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24" w:firstLine="11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2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A7066C"/>
    <w:multiLevelType w:val="hybridMultilevel"/>
    <w:tmpl w:val="062A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F5AEF"/>
    <w:multiLevelType w:val="hybridMultilevel"/>
    <w:tmpl w:val="AA3E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C542F5"/>
    <w:multiLevelType w:val="hybridMultilevel"/>
    <w:tmpl w:val="A3E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545A9"/>
    <w:multiLevelType w:val="hybridMultilevel"/>
    <w:tmpl w:val="6CDC8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48D4794"/>
    <w:multiLevelType w:val="hybridMultilevel"/>
    <w:tmpl w:val="98E622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77345A66"/>
    <w:multiLevelType w:val="multilevel"/>
    <w:tmpl w:val="5218CE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18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24"/>
  </w:num>
  <w:num w:numId="10">
    <w:abstractNumId w:val="5"/>
  </w:num>
  <w:num w:numId="11">
    <w:abstractNumId w:val="4"/>
  </w:num>
  <w:num w:numId="12">
    <w:abstractNumId w:val="10"/>
  </w:num>
  <w:num w:numId="13">
    <w:abstractNumId w:val="20"/>
  </w:num>
  <w:num w:numId="14">
    <w:abstractNumId w:val="21"/>
  </w:num>
  <w:num w:numId="15">
    <w:abstractNumId w:val="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2"/>
  </w:num>
  <w:num w:numId="20">
    <w:abstractNumId w:val="12"/>
  </w:num>
  <w:num w:numId="21">
    <w:abstractNumId w:val="15"/>
  </w:num>
  <w:num w:numId="22">
    <w:abstractNumId w:val="23"/>
  </w:num>
  <w:num w:numId="23">
    <w:abstractNumId w:val="17"/>
  </w:num>
  <w:num w:numId="24">
    <w:abstractNumId w:val="14"/>
  </w:num>
  <w:num w:numId="25">
    <w:abstractNumId w:val="1"/>
  </w:num>
  <w:num w:numId="26">
    <w:abstractNumId w:val="0"/>
  </w:num>
  <w:num w:numId="27">
    <w:abstractNumId w:val="16"/>
  </w:num>
  <w:num w:numId="2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39A3"/>
    <w:rsid w:val="00004813"/>
    <w:rsid w:val="00012FA5"/>
    <w:rsid w:val="00020041"/>
    <w:rsid w:val="00022CF9"/>
    <w:rsid w:val="000245DE"/>
    <w:rsid w:val="000248E0"/>
    <w:rsid w:val="00030BD1"/>
    <w:rsid w:val="000323CB"/>
    <w:rsid w:val="000352C8"/>
    <w:rsid w:val="00037BA9"/>
    <w:rsid w:val="00053785"/>
    <w:rsid w:val="00054F99"/>
    <w:rsid w:val="0005700D"/>
    <w:rsid w:val="0006717B"/>
    <w:rsid w:val="000705BA"/>
    <w:rsid w:val="0007376E"/>
    <w:rsid w:val="000C3016"/>
    <w:rsid w:val="000D178C"/>
    <w:rsid w:val="000D7A6B"/>
    <w:rsid w:val="000F3C71"/>
    <w:rsid w:val="000F3CF0"/>
    <w:rsid w:val="000F6FBE"/>
    <w:rsid w:val="00104823"/>
    <w:rsid w:val="001150D6"/>
    <w:rsid w:val="0011552B"/>
    <w:rsid w:val="001227DF"/>
    <w:rsid w:val="00124E70"/>
    <w:rsid w:val="00127593"/>
    <w:rsid w:val="00140595"/>
    <w:rsid w:val="00151A0C"/>
    <w:rsid w:val="001532DA"/>
    <w:rsid w:val="00155169"/>
    <w:rsid w:val="00161709"/>
    <w:rsid w:val="00164F38"/>
    <w:rsid w:val="00184F5A"/>
    <w:rsid w:val="00187B47"/>
    <w:rsid w:val="00190B99"/>
    <w:rsid w:val="00192D8F"/>
    <w:rsid w:val="001955C9"/>
    <w:rsid w:val="00195BAE"/>
    <w:rsid w:val="001A3B1B"/>
    <w:rsid w:val="001A3C5C"/>
    <w:rsid w:val="001A7B6B"/>
    <w:rsid w:val="001B65EB"/>
    <w:rsid w:val="001D096B"/>
    <w:rsid w:val="001D3A3E"/>
    <w:rsid w:val="001E6708"/>
    <w:rsid w:val="001E6E20"/>
    <w:rsid w:val="001E75B9"/>
    <w:rsid w:val="001F029F"/>
    <w:rsid w:val="001F353B"/>
    <w:rsid w:val="001F473F"/>
    <w:rsid w:val="00200958"/>
    <w:rsid w:val="002119A3"/>
    <w:rsid w:val="00212B5C"/>
    <w:rsid w:val="00215DD3"/>
    <w:rsid w:val="002176C6"/>
    <w:rsid w:val="002201BD"/>
    <w:rsid w:val="00223B2B"/>
    <w:rsid w:val="0022651E"/>
    <w:rsid w:val="0022725B"/>
    <w:rsid w:val="00231671"/>
    <w:rsid w:val="002364B4"/>
    <w:rsid w:val="00236FE8"/>
    <w:rsid w:val="00251686"/>
    <w:rsid w:val="00251FC8"/>
    <w:rsid w:val="00252843"/>
    <w:rsid w:val="0025514C"/>
    <w:rsid w:val="0028154D"/>
    <w:rsid w:val="002A15FF"/>
    <w:rsid w:val="002C15F5"/>
    <w:rsid w:val="002D29BB"/>
    <w:rsid w:val="002E11F5"/>
    <w:rsid w:val="002E379B"/>
    <w:rsid w:val="0030563A"/>
    <w:rsid w:val="00316159"/>
    <w:rsid w:val="003165DD"/>
    <w:rsid w:val="00325E46"/>
    <w:rsid w:val="00327732"/>
    <w:rsid w:val="00327C49"/>
    <w:rsid w:val="0036322E"/>
    <w:rsid w:val="0037671E"/>
    <w:rsid w:val="00381B41"/>
    <w:rsid w:val="00396066"/>
    <w:rsid w:val="003A0247"/>
    <w:rsid w:val="003A4C09"/>
    <w:rsid w:val="003B1F86"/>
    <w:rsid w:val="003B31BF"/>
    <w:rsid w:val="003B37FC"/>
    <w:rsid w:val="003B5E2A"/>
    <w:rsid w:val="003B75AB"/>
    <w:rsid w:val="003C1B66"/>
    <w:rsid w:val="003C4810"/>
    <w:rsid w:val="003E0BC4"/>
    <w:rsid w:val="003E50B9"/>
    <w:rsid w:val="003E6051"/>
    <w:rsid w:val="003F0281"/>
    <w:rsid w:val="003F1EA3"/>
    <w:rsid w:val="00402197"/>
    <w:rsid w:val="00421062"/>
    <w:rsid w:val="0043033F"/>
    <w:rsid w:val="0043636F"/>
    <w:rsid w:val="004404A7"/>
    <w:rsid w:val="00443844"/>
    <w:rsid w:val="0045020F"/>
    <w:rsid w:val="0046025E"/>
    <w:rsid w:val="00461051"/>
    <w:rsid w:val="00461C29"/>
    <w:rsid w:val="00461CBE"/>
    <w:rsid w:val="00462845"/>
    <w:rsid w:val="00464858"/>
    <w:rsid w:val="0046728F"/>
    <w:rsid w:val="00472C56"/>
    <w:rsid w:val="00476FBC"/>
    <w:rsid w:val="00483744"/>
    <w:rsid w:val="004862B0"/>
    <w:rsid w:val="00493566"/>
    <w:rsid w:val="00494490"/>
    <w:rsid w:val="004945D4"/>
    <w:rsid w:val="004A2089"/>
    <w:rsid w:val="004A3104"/>
    <w:rsid w:val="004D2AE3"/>
    <w:rsid w:val="004D3341"/>
    <w:rsid w:val="004D4D40"/>
    <w:rsid w:val="004E1954"/>
    <w:rsid w:val="004E205E"/>
    <w:rsid w:val="005019AB"/>
    <w:rsid w:val="00505B2C"/>
    <w:rsid w:val="005103BB"/>
    <w:rsid w:val="00525803"/>
    <w:rsid w:val="0052763B"/>
    <w:rsid w:val="00543F7B"/>
    <w:rsid w:val="0057250C"/>
    <w:rsid w:val="005740A3"/>
    <w:rsid w:val="00584201"/>
    <w:rsid w:val="0059148C"/>
    <w:rsid w:val="00593A39"/>
    <w:rsid w:val="005B0A70"/>
    <w:rsid w:val="005B228C"/>
    <w:rsid w:val="005B58AA"/>
    <w:rsid w:val="005D3F4C"/>
    <w:rsid w:val="005E02C9"/>
    <w:rsid w:val="005E6BDD"/>
    <w:rsid w:val="005F6421"/>
    <w:rsid w:val="00601654"/>
    <w:rsid w:val="0060209A"/>
    <w:rsid w:val="00605C88"/>
    <w:rsid w:val="006130CC"/>
    <w:rsid w:val="00623340"/>
    <w:rsid w:val="00623420"/>
    <w:rsid w:val="006250A7"/>
    <w:rsid w:val="00626A4C"/>
    <w:rsid w:val="00644117"/>
    <w:rsid w:val="00655A2F"/>
    <w:rsid w:val="00661464"/>
    <w:rsid w:val="006625A4"/>
    <w:rsid w:val="00685E61"/>
    <w:rsid w:val="006B0C97"/>
    <w:rsid w:val="006C732D"/>
    <w:rsid w:val="006E7EDC"/>
    <w:rsid w:val="006F096C"/>
    <w:rsid w:val="006F38CE"/>
    <w:rsid w:val="006F4FAD"/>
    <w:rsid w:val="006F50C7"/>
    <w:rsid w:val="006F581F"/>
    <w:rsid w:val="00707564"/>
    <w:rsid w:val="00720149"/>
    <w:rsid w:val="00727DC5"/>
    <w:rsid w:val="0073148C"/>
    <w:rsid w:val="00737A1B"/>
    <w:rsid w:val="00740CFE"/>
    <w:rsid w:val="007504B6"/>
    <w:rsid w:val="00750F27"/>
    <w:rsid w:val="007645BA"/>
    <w:rsid w:val="007672F2"/>
    <w:rsid w:val="007709E1"/>
    <w:rsid w:val="00771DA7"/>
    <w:rsid w:val="007732DC"/>
    <w:rsid w:val="007772C2"/>
    <w:rsid w:val="00791F97"/>
    <w:rsid w:val="007A00B4"/>
    <w:rsid w:val="007B0667"/>
    <w:rsid w:val="007C3162"/>
    <w:rsid w:val="007C6D10"/>
    <w:rsid w:val="007D1FC8"/>
    <w:rsid w:val="007D2A25"/>
    <w:rsid w:val="007E0BC6"/>
    <w:rsid w:val="007F2C9A"/>
    <w:rsid w:val="007F3130"/>
    <w:rsid w:val="007F55A0"/>
    <w:rsid w:val="00802F8F"/>
    <w:rsid w:val="00817B01"/>
    <w:rsid w:val="008239C5"/>
    <w:rsid w:val="008244CC"/>
    <w:rsid w:val="00825179"/>
    <w:rsid w:val="0083056B"/>
    <w:rsid w:val="008317F8"/>
    <w:rsid w:val="0085227D"/>
    <w:rsid w:val="00855702"/>
    <w:rsid w:val="008565AC"/>
    <w:rsid w:val="008603D5"/>
    <w:rsid w:val="008749E7"/>
    <w:rsid w:val="008761AE"/>
    <w:rsid w:val="00881753"/>
    <w:rsid w:val="00884173"/>
    <w:rsid w:val="00884247"/>
    <w:rsid w:val="00891136"/>
    <w:rsid w:val="00893C75"/>
    <w:rsid w:val="008A297F"/>
    <w:rsid w:val="008A515A"/>
    <w:rsid w:val="008A66B7"/>
    <w:rsid w:val="008B0CB8"/>
    <w:rsid w:val="008B1185"/>
    <w:rsid w:val="008B3D23"/>
    <w:rsid w:val="008C0C35"/>
    <w:rsid w:val="008C1BC2"/>
    <w:rsid w:val="008C74DD"/>
    <w:rsid w:val="008D3A69"/>
    <w:rsid w:val="008D4B5F"/>
    <w:rsid w:val="008E3E9E"/>
    <w:rsid w:val="008F22F6"/>
    <w:rsid w:val="008F336E"/>
    <w:rsid w:val="008F5200"/>
    <w:rsid w:val="009048F3"/>
    <w:rsid w:val="00914883"/>
    <w:rsid w:val="00915F73"/>
    <w:rsid w:val="009205BE"/>
    <w:rsid w:val="00922F79"/>
    <w:rsid w:val="00927A54"/>
    <w:rsid w:val="00937D64"/>
    <w:rsid w:val="00945C3B"/>
    <w:rsid w:val="00945DCC"/>
    <w:rsid w:val="00951981"/>
    <w:rsid w:val="0095670D"/>
    <w:rsid w:val="0097389E"/>
    <w:rsid w:val="00973D45"/>
    <w:rsid w:val="009810CA"/>
    <w:rsid w:val="00981E82"/>
    <w:rsid w:val="00987AA0"/>
    <w:rsid w:val="00994870"/>
    <w:rsid w:val="00995421"/>
    <w:rsid w:val="00997959"/>
    <w:rsid w:val="009A3E06"/>
    <w:rsid w:val="009A6F2E"/>
    <w:rsid w:val="009B7055"/>
    <w:rsid w:val="009C1970"/>
    <w:rsid w:val="009C34BA"/>
    <w:rsid w:val="009C3BC5"/>
    <w:rsid w:val="009C62D6"/>
    <w:rsid w:val="009D3640"/>
    <w:rsid w:val="009F2DE1"/>
    <w:rsid w:val="009F537A"/>
    <w:rsid w:val="009F63C4"/>
    <w:rsid w:val="00A1203D"/>
    <w:rsid w:val="00A161A7"/>
    <w:rsid w:val="00A27AA1"/>
    <w:rsid w:val="00A328AF"/>
    <w:rsid w:val="00A47973"/>
    <w:rsid w:val="00A52C08"/>
    <w:rsid w:val="00A923AD"/>
    <w:rsid w:val="00A93387"/>
    <w:rsid w:val="00A94439"/>
    <w:rsid w:val="00A94DED"/>
    <w:rsid w:val="00A94E52"/>
    <w:rsid w:val="00A958D9"/>
    <w:rsid w:val="00AA65C2"/>
    <w:rsid w:val="00AB7068"/>
    <w:rsid w:val="00AC44EA"/>
    <w:rsid w:val="00AD2CCC"/>
    <w:rsid w:val="00AD5C51"/>
    <w:rsid w:val="00AE2C6C"/>
    <w:rsid w:val="00AE2F1F"/>
    <w:rsid w:val="00AE4948"/>
    <w:rsid w:val="00AF1058"/>
    <w:rsid w:val="00AF6286"/>
    <w:rsid w:val="00B019BD"/>
    <w:rsid w:val="00B1499B"/>
    <w:rsid w:val="00B2163A"/>
    <w:rsid w:val="00B30652"/>
    <w:rsid w:val="00B36409"/>
    <w:rsid w:val="00B36BCD"/>
    <w:rsid w:val="00B4159E"/>
    <w:rsid w:val="00B4395B"/>
    <w:rsid w:val="00B54C84"/>
    <w:rsid w:val="00B55285"/>
    <w:rsid w:val="00B55B4C"/>
    <w:rsid w:val="00B56740"/>
    <w:rsid w:val="00B63989"/>
    <w:rsid w:val="00B7171B"/>
    <w:rsid w:val="00B943C8"/>
    <w:rsid w:val="00B94461"/>
    <w:rsid w:val="00B946FE"/>
    <w:rsid w:val="00B96FEF"/>
    <w:rsid w:val="00BB4283"/>
    <w:rsid w:val="00BB6CA2"/>
    <w:rsid w:val="00BC7900"/>
    <w:rsid w:val="00BD7E2E"/>
    <w:rsid w:val="00BE0AAA"/>
    <w:rsid w:val="00BE218B"/>
    <w:rsid w:val="00BE3BBC"/>
    <w:rsid w:val="00BF24C4"/>
    <w:rsid w:val="00C0106A"/>
    <w:rsid w:val="00C10868"/>
    <w:rsid w:val="00C14110"/>
    <w:rsid w:val="00C26335"/>
    <w:rsid w:val="00C36217"/>
    <w:rsid w:val="00C37F95"/>
    <w:rsid w:val="00C42BDB"/>
    <w:rsid w:val="00C60D6C"/>
    <w:rsid w:val="00C64ED5"/>
    <w:rsid w:val="00C65F70"/>
    <w:rsid w:val="00C71F52"/>
    <w:rsid w:val="00C74925"/>
    <w:rsid w:val="00C8072C"/>
    <w:rsid w:val="00C90F14"/>
    <w:rsid w:val="00C971A4"/>
    <w:rsid w:val="00CA0E52"/>
    <w:rsid w:val="00CA36A8"/>
    <w:rsid w:val="00CA6A15"/>
    <w:rsid w:val="00CC4EA2"/>
    <w:rsid w:val="00CD28AD"/>
    <w:rsid w:val="00CD3323"/>
    <w:rsid w:val="00CD5EFD"/>
    <w:rsid w:val="00CE60BA"/>
    <w:rsid w:val="00CF3887"/>
    <w:rsid w:val="00D038AF"/>
    <w:rsid w:val="00D115C1"/>
    <w:rsid w:val="00D20246"/>
    <w:rsid w:val="00D22BB2"/>
    <w:rsid w:val="00D232DD"/>
    <w:rsid w:val="00D24306"/>
    <w:rsid w:val="00D25B74"/>
    <w:rsid w:val="00D4696B"/>
    <w:rsid w:val="00D4772D"/>
    <w:rsid w:val="00D52292"/>
    <w:rsid w:val="00D65BA6"/>
    <w:rsid w:val="00D65CF3"/>
    <w:rsid w:val="00D760FC"/>
    <w:rsid w:val="00D83BB6"/>
    <w:rsid w:val="00DA6F01"/>
    <w:rsid w:val="00DD0786"/>
    <w:rsid w:val="00DD11CA"/>
    <w:rsid w:val="00DE00B8"/>
    <w:rsid w:val="00DE7982"/>
    <w:rsid w:val="00DF010E"/>
    <w:rsid w:val="00DF3052"/>
    <w:rsid w:val="00E050B7"/>
    <w:rsid w:val="00E105D6"/>
    <w:rsid w:val="00E13777"/>
    <w:rsid w:val="00E20119"/>
    <w:rsid w:val="00E313B2"/>
    <w:rsid w:val="00E42FE7"/>
    <w:rsid w:val="00E436CD"/>
    <w:rsid w:val="00E46E55"/>
    <w:rsid w:val="00E5568F"/>
    <w:rsid w:val="00E56CD6"/>
    <w:rsid w:val="00E77B12"/>
    <w:rsid w:val="00E976A5"/>
    <w:rsid w:val="00EA2B94"/>
    <w:rsid w:val="00EB04B1"/>
    <w:rsid w:val="00EB0D4F"/>
    <w:rsid w:val="00EB0ECE"/>
    <w:rsid w:val="00EE074F"/>
    <w:rsid w:val="00EE2293"/>
    <w:rsid w:val="00EE48ED"/>
    <w:rsid w:val="00EF6546"/>
    <w:rsid w:val="00EF7835"/>
    <w:rsid w:val="00F02BDE"/>
    <w:rsid w:val="00F06501"/>
    <w:rsid w:val="00F1163D"/>
    <w:rsid w:val="00F1355D"/>
    <w:rsid w:val="00F17E9A"/>
    <w:rsid w:val="00F43BAC"/>
    <w:rsid w:val="00F44DAE"/>
    <w:rsid w:val="00F55F36"/>
    <w:rsid w:val="00F604A4"/>
    <w:rsid w:val="00F62B08"/>
    <w:rsid w:val="00F65D38"/>
    <w:rsid w:val="00F67043"/>
    <w:rsid w:val="00F74EAC"/>
    <w:rsid w:val="00F77F82"/>
    <w:rsid w:val="00F804F4"/>
    <w:rsid w:val="00F81CBF"/>
    <w:rsid w:val="00F8309B"/>
    <w:rsid w:val="00F87D58"/>
    <w:rsid w:val="00F979C0"/>
    <w:rsid w:val="00FA0066"/>
    <w:rsid w:val="00FA21A3"/>
    <w:rsid w:val="00FA2313"/>
    <w:rsid w:val="00FC61A0"/>
    <w:rsid w:val="00FE2C5A"/>
    <w:rsid w:val="00FF023A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161709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161709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af9">
    <w:name w:val="Маркированный."/>
    <w:basedOn w:val="a0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nhideWhenUsed/>
    <w:rsid w:val="002E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rsid w:val="002E379B"/>
  </w:style>
  <w:style w:type="paragraph" w:styleId="afc">
    <w:name w:val="No Spacing"/>
    <w:uiPriority w:val="1"/>
    <w:qFormat/>
    <w:rsid w:val="004D4D40"/>
  </w:style>
  <w:style w:type="character" w:styleId="afd">
    <w:name w:val="Hyperlink"/>
    <w:basedOn w:val="a1"/>
    <w:uiPriority w:val="99"/>
    <w:unhideWhenUsed/>
    <w:rsid w:val="00DD0786"/>
    <w:rPr>
      <w:color w:val="0000FF" w:themeColor="hyperlink"/>
      <w:u w:val="single"/>
    </w:rPr>
  </w:style>
  <w:style w:type="character" w:customStyle="1" w:styleId="WW8Num1z4">
    <w:name w:val="WW8Num1z4"/>
    <w:rsid w:val="009D3640"/>
  </w:style>
  <w:style w:type="paragraph" w:customStyle="1" w:styleId="13">
    <w:name w:val="Абзац списка1"/>
    <w:basedOn w:val="a0"/>
    <w:rsid w:val="009D3640"/>
    <w:pPr>
      <w:suppressAutoHyphens/>
      <w:ind w:left="720"/>
    </w:pPr>
    <w:rPr>
      <w:lang w:eastAsia="ar-SA"/>
    </w:rPr>
  </w:style>
  <w:style w:type="paragraph" w:customStyle="1" w:styleId="23">
    <w:name w:val="Абзац списка2"/>
    <w:basedOn w:val="a0"/>
    <w:rsid w:val="00CF3887"/>
    <w:pPr>
      <w:suppressAutoHyphens/>
      <w:ind w:left="720"/>
    </w:pPr>
    <w:rPr>
      <w:lang w:eastAsia="ar-SA"/>
    </w:rPr>
  </w:style>
  <w:style w:type="paragraph" w:customStyle="1" w:styleId="14">
    <w:name w:val="Обычный (веб)1"/>
    <w:basedOn w:val="a0"/>
    <w:rsid w:val="00CF388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161709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161709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af9">
    <w:name w:val="Маркированный."/>
    <w:basedOn w:val="a0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nhideWhenUsed/>
    <w:rsid w:val="002E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rsid w:val="002E379B"/>
  </w:style>
  <w:style w:type="paragraph" w:styleId="afc">
    <w:name w:val="No Spacing"/>
    <w:uiPriority w:val="1"/>
    <w:qFormat/>
    <w:rsid w:val="004D4D40"/>
  </w:style>
  <w:style w:type="character" w:styleId="afd">
    <w:name w:val="Hyperlink"/>
    <w:basedOn w:val="a1"/>
    <w:uiPriority w:val="99"/>
    <w:unhideWhenUsed/>
    <w:rsid w:val="00DD0786"/>
    <w:rPr>
      <w:color w:val="0000FF" w:themeColor="hyperlink"/>
      <w:u w:val="single"/>
    </w:rPr>
  </w:style>
  <w:style w:type="character" w:customStyle="1" w:styleId="WW8Num1z4">
    <w:name w:val="WW8Num1z4"/>
    <w:rsid w:val="009D3640"/>
  </w:style>
  <w:style w:type="paragraph" w:customStyle="1" w:styleId="13">
    <w:name w:val="Абзац списка1"/>
    <w:basedOn w:val="a0"/>
    <w:rsid w:val="009D3640"/>
    <w:pPr>
      <w:suppressAutoHyphens/>
      <w:ind w:left="720"/>
    </w:pPr>
    <w:rPr>
      <w:lang w:eastAsia="ar-SA"/>
    </w:rPr>
  </w:style>
  <w:style w:type="paragraph" w:customStyle="1" w:styleId="23">
    <w:name w:val="Абзац списка2"/>
    <w:basedOn w:val="a0"/>
    <w:rsid w:val="00CF3887"/>
    <w:pPr>
      <w:suppressAutoHyphens/>
      <w:ind w:left="720"/>
    </w:pPr>
    <w:rPr>
      <w:lang w:eastAsia="ar-SA"/>
    </w:rPr>
  </w:style>
  <w:style w:type="paragraph" w:customStyle="1" w:styleId="14">
    <w:name w:val="Обычный (веб)1"/>
    <w:basedOn w:val="a0"/>
    <w:rsid w:val="00CF388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xylibrary.hse.ru:2109/catalog/product/4677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xylibrary.hse.ru:2109/catalog.php?bookinfo=52661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oxylibrary.hse.ru:2109/catalog/product/9153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xylibrary.hse.ru:2109/catalog.php?bookinfo=52658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xylibrary.hse.ru:2109/catalog/product/503854" TargetMode="External"/><Relationship Id="rId10" Type="http://schemas.openxmlformats.org/officeDocument/2006/relationships/hyperlink" Target="http://proxylibrary.hse.ru:2109/catalog.php?bookinfo=52658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oxylibrary.hse.ru:2109/catalog.php?bookinfo=526581" TargetMode="External"/><Relationship Id="rId14" Type="http://schemas.openxmlformats.org/officeDocument/2006/relationships/hyperlink" Target="http://proxylibrary.hse.ru:2109/catalog/product/4587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6321-5859-4D0C-AC93-0DE0CDB4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Arkadii Naboka</cp:lastModifiedBy>
  <cp:revision>7</cp:revision>
  <cp:lastPrinted>2019-02-22T13:47:00Z</cp:lastPrinted>
  <dcterms:created xsi:type="dcterms:W3CDTF">2019-02-08T10:19:00Z</dcterms:created>
  <dcterms:modified xsi:type="dcterms:W3CDTF">2019-02-25T07:26:00Z</dcterms:modified>
</cp:coreProperties>
</file>