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BC0" w:rsidRPr="005A3763" w:rsidRDefault="00841BC0" w:rsidP="00841BC0">
      <w:pPr>
        <w:spacing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Санкт-Петербургский филиал </w:t>
      </w:r>
      <w:proofErr w:type="gramStart"/>
      <w:r w:rsidRPr="005A3763">
        <w:rPr>
          <w:rFonts w:ascii="Times New Roman" w:eastAsia="Calibri" w:hAnsi="Times New Roman" w:cs="Times New Roman"/>
          <w:b/>
          <w:sz w:val="28"/>
        </w:rPr>
        <w:t>федерального</w:t>
      </w:r>
      <w:proofErr w:type="gramEnd"/>
      <w:r w:rsidRPr="005A3763">
        <w:rPr>
          <w:rFonts w:ascii="Times New Roman" w:eastAsia="Calibri" w:hAnsi="Times New Roman" w:cs="Times New Roman"/>
          <w:b/>
          <w:sz w:val="28"/>
        </w:rPr>
        <w:t xml:space="preserve"> государственного </w:t>
      </w:r>
    </w:p>
    <w:p w:rsidR="00841BC0" w:rsidRPr="005A3763" w:rsidRDefault="00841BC0" w:rsidP="00841BC0">
      <w:pPr>
        <w:spacing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автономного образовательного учреждения высшего образования </w:t>
      </w:r>
    </w:p>
    <w:p w:rsidR="00841BC0" w:rsidRPr="005A3763" w:rsidRDefault="00841BC0" w:rsidP="00841BC0">
      <w:pPr>
        <w:spacing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"Национальный исследовательский университет </w:t>
      </w:r>
    </w:p>
    <w:p w:rsidR="00841BC0" w:rsidRDefault="00841BC0" w:rsidP="00841BC0">
      <w:pPr>
        <w:spacing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"Высшая школа экономики"</w:t>
      </w:r>
    </w:p>
    <w:p w:rsidR="00892598" w:rsidRPr="009244DD" w:rsidRDefault="00892598" w:rsidP="00892598">
      <w:pPr>
        <w:jc w:val="center"/>
        <w:rPr>
          <w:rFonts w:ascii="Times New Roman" w:hAnsi="Times New Roman" w:cs="Times New Roman"/>
          <w:sz w:val="24"/>
          <w:szCs w:val="24"/>
        </w:rPr>
      </w:pPr>
    </w:p>
    <w:p w:rsidR="00892598" w:rsidRPr="009244DD" w:rsidRDefault="00892598" w:rsidP="00892598">
      <w:pPr>
        <w:jc w:val="center"/>
        <w:rPr>
          <w:rFonts w:ascii="Times New Roman" w:hAnsi="Times New Roman" w:cs="Times New Roman"/>
          <w:b/>
          <w:sz w:val="24"/>
          <w:szCs w:val="24"/>
        </w:rPr>
      </w:pPr>
    </w:p>
    <w:p w:rsidR="00841BC0" w:rsidRDefault="00841BC0" w:rsidP="00892598">
      <w:pPr>
        <w:jc w:val="center"/>
        <w:rPr>
          <w:rFonts w:ascii="Times New Roman" w:hAnsi="Times New Roman" w:cs="Times New Roman"/>
          <w:b/>
          <w:sz w:val="24"/>
          <w:szCs w:val="24"/>
        </w:rPr>
      </w:pPr>
    </w:p>
    <w:p w:rsidR="00841BC0" w:rsidRPr="009244DD" w:rsidRDefault="00841BC0" w:rsidP="00892598">
      <w:pPr>
        <w:jc w:val="center"/>
        <w:rPr>
          <w:rFonts w:ascii="Times New Roman" w:hAnsi="Times New Roman" w:cs="Times New Roman"/>
          <w:b/>
          <w:sz w:val="24"/>
          <w:szCs w:val="24"/>
        </w:rPr>
      </w:pPr>
    </w:p>
    <w:p w:rsidR="00892598" w:rsidRPr="009244DD" w:rsidRDefault="00892598" w:rsidP="00892598">
      <w:pPr>
        <w:jc w:val="center"/>
        <w:rPr>
          <w:rFonts w:ascii="Times New Roman" w:hAnsi="Times New Roman" w:cs="Times New Roman"/>
          <w:b/>
          <w:sz w:val="24"/>
          <w:szCs w:val="24"/>
        </w:rPr>
      </w:pPr>
    </w:p>
    <w:p w:rsidR="00892598" w:rsidRPr="009244DD" w:rsidRDefault="00892598" w:rsidP="00892598">
      <w:pPr>
        <w:jc w:val="center"/>
        <w:rPr>
          <w:rFonts w:ascii="Times New Roman" w:hAnsi="Times New Roman" w:cs="Times New Roman"/>
          <w:b/>
          <w:sz w:val="24"/>
          <w:szCs w:val="24"/>
        </w:rPr>
      </w:pPr>
    </w:p>
    <w:p w:rsidR="00892598" w:rsidRPr="009244DD" w:rsidRDefault="00892598" w:rsidP="009244DD">
      <w:pPr>
        <w:jc w:val="center"/>
        <w:rPr>
          <w:rFonts w:ascii="Times New Roman" w:hAnsi="Times New Roman" w:cs="Times New Roman"/>
          <w:b/>
          <w:sz w:val="24"/>
          <w:szCs w:val="24"/>
        </w:rPr>
      </w:pPr>
    </w:p>
    <w:p w:rsidR="009244DD" w:rsidRPr="00841BC0" w:rsidRDefault="009244DD" w:rsidP="009244DD">
      <w:pPr>
        <w:spacing w:line="360" w:lineRule="auto"/>
        <w:jc w:val="center"/>
        <w:rPr>
          <w:rFonts w:ascii="Times New Roman" w:hAnsi="Times New Roman" w:cs="Times New Roman"/>
          <w:b/>
          <w:color w:val="auto"/>
          <w:sz w:val="24"/>
          <w:szCs w:val="24"/>
        </w:rPr>
      </w:pPr>
      <w:r w:rsidRPr="00841BC0">
        <w:rPr>
          <w:rFonts w:ascii="Times New Roman" w:hAnsi="Times New Roman" w:cs="Times New Roman"/>
          <w:b/>
          <w:color w:val="auto"/>
          <w:sz w:val="24"/>
          <w:szCs w:val="24"/>
        </w:rPr>
        <w:t>Рабочая программа</w:t>
      </w:r>
      <w:r w:rsidR="007E6EFD" w:rsidRPr="00841BC0">
        <w:rPr>
          <w:rFonts w:ascii="Times New Roman" w:hAnsi="Times New Roman" w:cs="Times New Roman"/>
          <w:b/>
          <w:color w:val="auto"/>
          <w:sz w:val="24"/>
          <w:szCs w:val="24"/>
        </w:rPr>
        <w:t xml:space="preserve"> дисциплины</w:t>
      </w:r>
    </w:p>
    <w:p w:rsidR="00892598" w:rsidRPr="00841BC0" w:rsidRDefault="009244DD" w:rsidP="009244DD">
      <w:pPr>
        <w:jc w:val="center"/>
        <w:rPr>
          <w:rFonts w:ascii="Times New Roman" w:hAnsi="Times New Roman" w:cs="Times New Roman"/>
          <w:b/>
          <w:color w:val="auto"/>
          <w:sz w:val="24"/>
          <w:szCs w:val="24"/>
        </w:rPr>
      </w:pPr>
      <w:r w:rsidRPr="00841BC0">
        <w:rPr>
          <w:rFonts w:ascii="Times New Roman" w:hAnsi="Times New Roman" w:cs="Times New Roman"/>
          <w:b/>
          <w:color w:val="auto"/>
          <w:sz w:val="24"/>
          <w:szCs w:val="24"/>
        </w:rPr>
        <w:t>«Подготовка к сдаче и сдача кандидатского экзамена по специальности»</w:t>
      </w:r>
    </w:p>
    <w:p w:rsidR="00892598" w:rsidRPr="00841BC0" w:rsidRDefault="00892598" w:rsidP="00892598">
      <w:pPr>
        <w:rPr>
          <w:rFonts w:ascii="Times New Roman" w:hAnsi="Times New Roman" w:cs="Times New Roman"/>
          <w:color w:val="auto"/>
          <w:sz w:val="24"/>
          <w:szCs w:val="24"/>
        </w:rPr>
      </w:pPr>
      <w:r w:rsidRPr="00841BC0">
        <w:rPr>
          <w:rFonts w:ascii="Times New Roman" w:hAnsi="Times New Roman" w:cs="Times New Roman"/>
          <w:color w:val="auto"/>
          <w:sz w:val="24"/>
          <w:szCs w:val="24"/>
        </w:rPr>
        <w:fldChar w:fldCharType="begin"/>
      </w:r>
      <w:r w:rsidRPr="00841BC0">
        <w:rPr>
          <w:rFonts w:ascii="Times New Roman" w:hAnsi="Times New Roman" w:cs="Times New Roman"/>
          <w:color w:val="auto"/>
          <w:sz w:val="24"/>
          <w:szCs w:val="24"/>
        </w:rPr>
        <w:instrText xml:space="preserve"> AUTOTEXT  " Простая надпись" </w:instrText>
      </w:r>
      <w:r w:rsidRPr="00841BC0">
        <w:rPr>
          <w:rFonts w:ascii="Times New Roman" w:hAnsi="Times New Roman" w:cs="Times New Roman"/>
          <w:color w:val="auto"/>
          <w:sz w:val="24"/>
          <w:szCs w:val="24"/>
        </w:rPr>
        <w:fldChar w:fldCharType="end"/>
      </w:r>
    </w:p>
    <w:p w:rsidR="00892598" w:rsidRPr="00841BC0" w:rsidRDefault="00892598" w:rsidP="00892598">
      <w:pPr>
        <w:ind w:left="709"/>
        <w:jc w:val="center"/>
        <w:rPr>
          <w:rFonts w:ascii="Times New Roman" w:hAnsi="Times New Roman" w:cs="Times New Roman"/>
          <w:color w:val="auto"/>
          <w:sz w:val="24"/>
          <w:szCs w:val="24"/>
        </w:rPr>
      </w:pPr>
      <w:r w:rsidRPr="00841BC0">
        <w:rPr>
          <w:rFonts w:ascii="Times New Roman" w:hAnsi="Times New Roman" w:cs="Times New Roman"/>
          <w:color w:val="auto"/>
          <w:sz w:val="24"/>
          <w:szCs w:val="24"/>
        </w:rPr>
        <w:t xml:space="preserve">для направления 38.06.01  «Экономика», </w:t>
      </w:r>
    </w:p>
    <w:p w:rsidR="007E6EFD" w:rsidRDefault="007E6EFD" w:rsidP="007E6EFD">
      <w:pPr>
        <w:ind w:left="709"/>
        <w:jc w:val="center"/>
        <w:rPr>
          <w:rFonts w:ascii="Times New Roman" w:hAnsi="Times New Roman" w:cs="Times New Roman"/>
          <w:color w:val="auto"/>
          <w:sz w:val="26"/>
          <w:szCs w:val="26"/>
        </w:rPr>
      </w:pPr>
      <w:r w:rsidRPr="00841BC0">
        <w:rPr>
          <w:rFonts w:ascii="Times New Roman" w:hAnsi="Times New Roman" w:cs="Times New Roman"/>
          <w:color w:val="auto"/>
          <w:sz w:val="26"/>
          <w:szCs w:val="26"/>
        </w:rPr>
        <w:t>подготовки научно-педагогических кадров в аспирантуре,</w:t>
      </w:r>
    </w:p>
    <w:p w:rsidR="00752D9F" w:rsidRPr="00841BC0" w:rsidRDefault="00752D9F" w:rsidP="007E6EFD">
      <w:pPr>
        <w:ind w:left="709"/>
        <w:jc w:val="center"/>
        <w:rPr>
          <w:rFonts w:ascii="Times New Roman" w:hAnsi="Times New Roman" w:cs="Times New Roman"/>
          <w:color w:val="auto"/>
          <w:sz w:val="26"/>
          <w:szCs w:val="26"/>
        </w:rPr>
      </w:pPr>
      <w:r>
        <w:rPr>
          <w:rFonts w:ascii="Times New Roman" w:hAnsi="Times New Roman" w:cs="Times New Roman"/>
          <w:color w:val="auto"/>
          <w:sz w:val="26"/>
          <w:szCs w:val="26"/>
        </w:rPr>
        <w:t>образовательная программа «Экономика»</w:t>
      </w:r>
    </w:p>
    <w:p w:rsidR="008B6987" w:rsidRDefault="007E6EFD" w:rsidP="00892598">
      <w:pPr>
        <w:jc w:val="center"/>
        <w:rPr>
          <w:rFonts w:ascii="Times New Roman" w:hAnsi="Times New Roman" w:cs="Times New Roman"/>
          <w:color w:val="auto"/>
          <w:sz w:val="24"/>
          <w:szCs w:val="24"/>
        </w:rPr>
      </w:pPr>
      <w:r w:rsidRPr="00841BC0">
        <w:rPr>
          <w:rFonts w:ascii="Times New Roman" w:hAnsi="Times New Roman" w:cs="Times New Roman"/>
          <w:color w:val="auto"/>
          <w:sz w:val="24"/>
          <w:szCs w:val="24"/>
        </w:rPr>
        <w:t>профиль «</w:t>
      </w:r>
      <w:r w:rsidR="008B6987" w:rsidRPr="008B6987">
        <w:rPr>
          <w:rFonts w:ascii="Times New Roman" w:hAnsi="Times New Roman" w:cs="Times New Roman"/>
          <w:color w:val="auto"/>
          <w:sz w:val="24"/>
          <w:szCs w:val="24"/>
        </w:rPr>
        <w:t xml:space="preserve">Экономика, организация и управление предприятиями, отраслями, </w:t>
      </w:r>
    </w:p>
    <w:p w:rsidR="00892598" w:rsidRPr="00841BC0" w:rsidRDefault="008B6987" w:rsidP="00892598">
      <w:pPr>
        <w:jc w:val="center"/>
        <w:rPr>
          <w:rFonts w:ascii="Times New Roman" w:hAnsi="Times New Roman" w:cs="Times New Roman"/>
          <w:color w:val="auto"/>
          <w:sz w:val="24"/>
          <w:szCs w:val="24"/>
        </w:rPr>
      </w:pPr>
      <w:r w:rsidRPr="008B6987">
        <w:rPr>
          <w:rFonts w:ascii="Times New Roman" w:hAnsi="Times New Roman" w:cs="Times New Roman"/>
          <w:color w:val="auto"/>
          <w:sz w:val="24"/>
          <w:szCs w:val="24"/>
        </w:rPr>
        <w:t>комплексами - сфера услуг</w:t>
      </w:r>
      <w:r w:rsidR="007E6EFD" w:rsidRPr="00841BC0">
        <w:rPr>
          <w:rFonts w:ascii="Times New Roman" w:hAnsi="Times New Roman" w:cs="Times New Roman"/>
          <w:color w:val="auto"/>
          <w:sz w:val="24"/>
          <w:szCs w:val="24"/>
        </w:rPr>
        <w:t>)»</w:t>
      </w:r>
    </w:p>
    <w:p w:rsidR="00892598" w:rsidRPr="00841BC0" w:rsidRDefault="00892598" w:rsidP="00892598">
      <w:pPr>
        <w:jc w:val="center"/>
        <w:rPr>
          <w:rFonts w:ascii="Times New Roman" w:hAnsi="Times New Roman" w:cs="Times New Roman"/>
          <w:color w:val="auto"/>
          <w:sz w:val="24"/>
          <w:szCs w:val="24"/>
        </w:rPr>
      </w:pPr>
    </w:p>
    <w:p w:rsidR="00892598" w:rsidRPr="00841BC0" w:rsidRDefault="00892598" w:rsidP="00892598">
      <w:pPr>
        <w:jc w:val="center"/>
        <w:rPr>
          <w:rFonts w:ascii="Times New Roman" w:hAnsi="Times New Roman" w:cs="Times New Roman"/>
          <w:color w:val="auto"/>
          <w:sz w:val="24"/>
          <w:szCs w:val="24"/>
        </w:rPr>
      </w:pPr>
    </w:p>
    <w:p w:rsidR="00892598" w:rsidRPr="009244DD" w:rsidRDefault="00892598" w:rsidP="00892598">
      <w:pPr>
        <w:jc w:val="center"/>
        <w:rPr>
          <w:rFonts w:ascii="Times New Roman" w:hAnsi="Times New Roman" w:cs="Times New Roman"/>
          <w:sz w:val="24"/>
          <w:szCs w:val="24"/>
        </w:rPr>
      </w:pPr>
    </w:p>
    <w:p w:rsidR="00892598" w:rsidRPr="009244DD" w:rsidRDefault="008B6987" w:rsidP="00C21E45">
      <w:pPr>
        <w:rPr>
          <w:rFonts w:ascii="Times New Roman" w:hAnsi="Times New Roman" w:cs="Times New Roman"/>
          <w:sz w:val="24"/>
          <w:szCs w:val="24"/>
        </w:rPr>
      </w:pPr>
      <w:r>
        <w:rPr>
          <w:rFonts w:ascii="Times New Roman" w:hAnsi="Times New Roman" w:cs="Times New Roman"/>
          <w:sz w:val="24"/>
          <w:szCs w:val="24"/>
        </w:rPr>
        <w:t>Разработчик</w:t>
      </w:r>
      <w:r w:rsidR="00892598" w:rsidRPr="009244DD">
        <w:rPr>
          <w:rFonts w:ascii="Times New Roman" w:hAnsi="Times New Roman" w:cs="Times New Roman"/>
          <w:sz w:val="24"/>
          <w:szCs w:val="24"/>
        </w:rPr>
        <w:t xml:space="preserve"> программы:</w:t>
      </w:r>
    </w:p>
    <w:p w:rsidR="007E6EFD" w:rsidRPr="009244DD" w:rsidRDefault="007E6EFD" w:rsidP="007E6EFD">
      <w:pPr>
        <w:rPr>
          <w:rFonts w:ascii="Times New Roman" w:hAnsi="Times New Roman" w:cs="Times New Roman"/>
          <w:sz w:val="24"/>
          <w:szCs w:val="24"/>
        </w:rPr>
      </w:pPr>
      <w:r>
        <w:rPr>
          <w:rFonts w:ascii="Times New Roman" w:hAnsi="Times New Roman" w:cs="Times New Roman"/>
          <w:sz w:val="24"/>
          <w:szCs w:val="24"/>
        </w:rPr>
        <w:t xml:space="preserve">Серова Е.Г.,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кон.н</w:t>
      </w:r>
      <w:proofErr w:type="spellEnd"/>
      <w:r>
        <w:rPr>
          <w:rFonts w:ascii="Times New Roman" w:hAnsi="Times New Roman" w:cs="Times New Roman"/>
          <w:sz w:val="24"/>
          <w:szCs w:val="24"/>
        </w:rPr>
        <w:t>., доцент</w:t>
      </w:r>
    </w:p>
    <w:p w:rsidR="00892598" w:rsidRPr="009244DD" w:rsidRDefault="00892598" w:rsidP="00892598">
      <w:pPr>
        <w:rPr>
          <w:rFonts w:ascii="Times New Roman" w:hAnsi="Times New Roman" w:cs="Times New Roman"/>
          <w:sz w:val="24"/>
          <w:szCs w:val="24"/>
        </w:rPr>
      </w:pPr>
    </w:p>
    <w:p w:rsidR="00892598" w:rsidRPr="009244DD" w:rsidRDefault="00892598" w:rsidP="00892598">
      <w:pPr>
        <w:rPr>
          <w:rFonts w:ascii="Times New Roman" w:hAnsi="Times New Roman" w:cs="Times New Roman"/>
          <w:sz w:val="24"/>
          <w:szCs w:val="24"/>
        </w:rPr>
      </w:pPr>
    </w:p>
    <w:p w:rsidR="00752D9F" w:rsidRPr="00752D9F" w:rsidRDefault="00752D9F" w:rsidP="00752D9F">
      <w:pPr>
        <w:rPr>
          <w:rFonts w:ascii="Times New Roman" w:hAnsi="Times New Roman" w:cs="Times New Roman"/>
          <w:sz w:val="24"/>
          <w:szCs w:val="24"/>
        </w:rPr>
      </w:pPr>
      <w:proofErr w:type="gramStart"/>
      <w:r w:rsidRPr="00752D9F">
        <w:rPr>
          <w:rFonts w:ascii="Times New Roman" w:hAnsi="Times New Roman" w:cs="Times New Roman"/>
          <w:sz w:val="24"/>
          <w:szCs w:val="24"/>
        </w:rPr>
        <w:t>Согласована</w:t>
      </w:r>
      <w:proofErr w:type="gramEnd"/>
      <w:r w:rsidRPr="00752D9F">
        <w:rPr>
          <w:rFonts w:ascii="Times New Roman" w:hAnsi="Times New Roman" w:cs="Times New Roman"/>
          <w:sz w:val="24"/>
          <w:szCs w:val="24"/>
        </w:rPr>
        <w:t xml:space="preserve"> Академическим советом Аспирантской школы по экономике </w:t>
      </w:r>
    </w:p>
    <w:p w:rsidR="00892598" w:rsidRDefault="00752D9F" w:rsidP="00752D9F">
      <w:pPr>
        <w:rPr>
          <w:rFonts w:ascii="Times New Roman" w:hAnsi="Times New Roman" w:cs="Times New Roman"/>
          <w:sz w:val="24"/>
          <w:szCs w:val="24"/>
        </w:rPr>
      </w:pPr>
      <w:r w:rsidRPr="00752D9F">
        <w:rPr>
          <w:rFonts w:ascii="Times New Roman" w:hAnsi="Times New Roman" w:cs="Times New Roman"/>
          <w:sz w:val="24"/>
          <w:szCs w:val="24"/>
        </w:rPr>
        <w:t>«30» октября 2018 г., протокол № 58</w:t>
      </w:r>
    </w:p>
    <w:p w:rsidR="00820EED" w:rsidRDefault="00820EED" w:rsidP="00892598">
      <w:pPr>
        <w:rPr>
          <w:rFonts w:ascii="Times New Roman" w:hAnsi="Times New Roman" w:cs="Times New Roman"/>
          <w:sz w:val="24"/>
          <w:szCs w:val="24"/>
        </w:rPr>
      </w:pPr>
    </w:p>
    <w:p w:rsidR="00820EED" w:rsidRPr="009244DD" w:rsidRDefault="00820EED" w:rsidP="00892598">
      <w:pPr>
        <w:rPr>
          <w:rFonts w:ascii="Times New Roman" w:hAnsi="Times New Roman" w:cs="Times New Roman"/>
          <w:sz w:val="24"/>
          <w:szCs w:val="24"/>
        </w:rPr>
      </w:pPr>
    </w:p>
    <w:p w:rsidR="00892598" w:rsidRPr="009244DD" w:rsidRDefault="00892598" w:rsidP="00892598">
      <w:pPr>
        <w:rPr>
          <w:rFonts w:ascii="Times New Roman" w:hAnsi="Times New Roman" w:cs="Times New Roman"/>
          <w:sz w:val="24"/>
          <w:szCs w:val="24"/>
        </w:rPr>
      </w:pPr>
    </w:p>
    <w:p w:rsidR="00892598" w:rsidRPr="009244DD" w:rsidRDefault="007E6EFD" w:rsidP="00892598">
      <w:pPr>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892598" w:rsidRPr="009244DD">
        <w:rPr>
          <w:rFonts w:ascii="Times New Roman" w:hAnsi="Times New Roman" w:cs="Times New Roman"/>
          <w:sz w:val="24"/>
          <w:szCs w:val="24"/>
        </w:rPr>
        <w:t>- 20</w:t>
      </w:r>
      <w:r w:rsidR="00752D9F">
        <w:rPr>
          <w:rFonts w:ascii="Times New Roman" w:hAnsi="Times New Roman" w:cs="Times New Roman"/>
          <w:sz w:val="24"/>
          <w:szCs w:val="24"/>
        </w:rPr>
        <w:t>18</w:t>
      </w:r>
    </w:p>
    <w:p w:rsidR="00892598" w:rsidRPr="009244DD" w:rsidRDefault="00892598" w:rsidP="00892598">
      <w:pPr>
        <w:rPr>
          <w:rFonts w:ascii="Times New Roman" w:hAnsi="Times New Roman" w:cs="Times New Roman"/>
          <w:sz w:val="24"/>
          <w:szCs w:val="24"/>
        </w:rPr>
      </w:pPr>
    </w:p>
    <w:p w:rsidR="00892598" w:rsidRDefault="00892598" w:rsidP="00892598">
      <w:pPr>
        <w:ind w:left="432"/>
        <w:jc w:val="both"/>
        <w:rPr>
          <w:rFonts w:ascii="Times New Roman" w:hAnsi="Times New Roman" w:cs="Times New Roman"/>
          <w:i/>
          <w:sz w:val="24"/>
          <w:szCs w:val="24"/>
        </w:rPr>
      </w:pPr>
      <w:r w:rsidRPr="009244DD">
        <w:rPr>
          <w:rFonts w:ascii="Times New Roman" w:hAnsi="Times New Roman" w:cs="Times New Roman"/>
          <w:i/>
          <w:sz w:val="24"/>
          <w:szCs w:val="24"/>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841BC0" w:rsidRDefault="00841BC0" w:rsidP="00892598">
      <w:pPr>
        <w:ind w:left="432"/>
        <w:jc w:val="both"/>
        <w:rPr>
          <w:rFonts w:ascii="Times New Roman" w:hAnsi="Times New Roman" w:cs="Times New Roman"/>
          <w:i/>
          <w:sz w:val="24"/>
          <w:szCs w:val="24"/>
        </w:rPr>
      </w:pPr>
      <w:r>
        <w:rPr>
          <w:rFonts w:ascii="Times New Roman" w:hAnsi="Times New Roman" w:cs="Times New Roman"/>
          <w:i/>
          <w:sz w:val="24"/>
          <w:szCs w:val="24"/>
        </w:rPr>
        <w:br w:type="page"/>
      </w:r>
    </w:p>
    <w:p w:rsidR="00927901" w:rsidRPr="00841BC0" w:rsidRDefault="00BE5064" w:rsidP="00892598">
      <w:pPr>
        <w:pStyle w:val="1"/>
        <w:numPr>
          <w:ilvl w:val="0"/>
          <w:numId w:val="18"/>
        </w:numPr>
        <w:tabs>
          <w:tab w:val="left" w:pos="567"/>
        </w:tabs>
        <w:ind w:left="0" w:firstLine="0"/>
        <w:rPr>
          <w:rFonts w:ascii="Times New Roman" w:hAnsi="Times New Roman" w:cs="Times New Roman"/>
          <w:color w:val="auto"/>
          <w:sz w:val="24"/>
          <w:szCs w:val="24"/>
        </w:rPr>
      </w:pPr>
      <w:r w:rsidRPr="00841BC0">
        <w:rPr>
          <w:rFonts w:ascii="Times New Roman" w:hAnsi="Times New Roman" w:cs="Times New Roman"/>
          <w:color w:val="auto"/>
          <w:sz w:val="24"/>
          <w:szCs w:val="24"/>
        </w:rPr>
        <w:lastRenderedPageBreak/>
        <w:t>Область применения и нормативные ссылки</w:t>
      </w:r>
    </w:p>
    <w:p w:rsidR="007E6EFD" w:rsidRPr="00760DEA" w:rsidRDefault="007E6EFD" w:rsidP="00760DEA">
      <w:pPr>
        <w:ind w:firstLine="709"/>
        <w:jc w:val="both"/>
        <w:rPr>
          <w:rFonts w:ascii="Times New Roman" w:hAnsi="Times New Roman" w:cs="Times New Roman"/>
          <w:sz w:val="24"/>
          <w:szCs w:val="24"/>
        </w:rPr>
      </w:pPr>
      <w:r w:rsidRPr="00760DEA">
        <w:rPr>
          <w:rFonts w:ascii="Times New Roman" w:hAnsi="Times New Roman" w:cs="Times New Roman"/>
          <w:sz w:val="24"/>
          <w:szCs w:val="24"/>
        </w:rPr>
        <w:t>Настоящая рабочая программа дисциплины устанавливает минимальные требования к знаниям и умениям аспиранта, а также определяет содержание и виды учебных занятий и отчетности.</w:t>
      </w:r>
    </w:p>
    <w:p w:rsidR="007E6EFD" w:rsidRDefault="007E6EFD" w:rsidP="00192982">
      <w:pPr>
        <w:pStyle w:val="a"/>
        <w:numPr>
          <w:ilvl w:val="0"/>
          <w:numId w:val="0"/>
        </w:numPr>
        <w:ind w:firstLine="709"/>
        <w:jc w:val="both"/>
      </w:pPr>
      <w:r>
        <w:t xml:space="preserve">Программа предназначена для преподавателей, ведущих данную дисциплину, и аспирантов направления подготовки 38.06.01 «Экономика», </w:t>
      </w:r>
      <w:r w:rsidR="00752D9F">
        <w:t xml:space="preserve"> образовательная программа «Экономика», </w:t>
      </w:r>
      <w:r>
        <w:t xml:space="preserve">профиль: </w:t>
      </w:r>
      <w:proofErr w:type="gramStart"/>
      <w:r>
        <w:t>«</w:t>
      </w:r>
      <w:r w:rsidR="005B36B5">
        <w:t>Э</w:t>
      </w:r>
      <w:r w:rsidR="005B36B5" w:rsidRPr="005B36B5">
        <w:t>кономика, организация и управление предприятиями, отраслями, комплексами - сфера услуг)</w:t>
      </w:r>
      <w:proofErr w:type="gramEnd"/>
    </w:p>
    <w:p w:rsidR="007E6EFD" w:rsidRDefault="007E6EFD" w:rsidP="00192982">
      <w:pPr>
        <w:pStyle w:val="a"/>
        <w:numPr>
          <w:ilvl w:val="0"/>
          <w:numId w:val="0"/>
        </w:numPr>
        <w:ind w:left="1069" w:hanging="360"/>
        <w:jc w:val="both"/>
      </w:pPr>
      <w:r>
        <w:t xml:space="preserve">Рабочая программа дисциплины разработана в соответствии </w:t>
      </w:r>
      <w:proofErr w:type="gramStart"/>
      <w:r>
        <w:t>с</w:t>
      </w:r>
      <w:proofErr w:type="gramEnd"/>
      <w:r>
        <w:t>:</w:t>
      </w:r>
    </w:p>
    <w:p w:rsidR="007E6EFD" w:rsidRDefault="007E6EFD" w:rsidP="00752D9F">
      <w:pPr>
        <w:pStyle w:val="a"/>
        <w:numPr>
          <w:ilvl w:val="0"/>
          <w:numId w:val="48"/>
        </w:numPr>
        <w:jc w:val="both"/>
      </w:pPr>
      <w:r>
        <w:t xml:space="preserve">Образовательным стандартом НИУ ВШЭ по направлению подготовки 38.06.01 «Экономика» </w:t>
      </w:r>
    </w:p>
    <w:p w:rsidR="00752D9F" w:rsidRDefault="007E6EFD" w:rsidP="00752D9F">
      <w:pPr>
        <w:pStyle w:val="a"/>
        <w:numPr>
          <w:ilvl w:val="0"/>
          <w:numId w:val="48"/>
        </w:numPr>
        <w:jc w:val="both"/>
      </w:pPr>
      <w:proofErr w:type="gramStart"/>
      <w:r>
        <w:t>Образо</w:t>
      </w:r>
      <w:r w:rsidR="00760DEA">
        <w:t>вательной программой</w:t>
      </w:r>
      <w:r>
        <w:t xml:space="preserve"> </w:t>
      </w:r>
      <w:r w:rsidR="00752D9F">
        <w:t>«Экономика», профиль</w:t>
      </w:r>
      <w:r>
        <w:t xml:space="preserve"> «</w:t>
      </w:r>
      <w:r w:rsidR="005B36B5">
        <w:t>Э</w:t>
      </w:r>
      <w:r w:rsidR="005B36B5" w:rsidRPr="005B36B5">
        <w:t>кономика, организация и управление предприятиями, отраслями, комплексами - сфера услуг</w:t>
      </w:r>
      <w:r w:rsidR="005B36B5">
        <w:t>»</w:t>
      </w:r>
      <w:proofErr w:type="gramEnd"/>
    </w:p>
    <w:p w:rsidR="007E6EFD" w:rsidRDefault="00760DEA" w:rsidP="00752D9F">
      <w:pPr>
        <w:pStyle w:val="a"/>
        <w:numPr>
          <w:ilvl w:val="0"/>
          <w:numId w:val="48"/>
        </w:numPr>
        <w:jc w:val="both"/>
      </w:pPr>
      <w:proofErr w:type="gramStart"/>
      <w:r>
        <w:t>Учебным планом образовательной</w:t>
      </w:r>
      <w:r w:rsidR="007E6EFD">
        <w:t xml:space="preserve"> программ</w:t>
      </w:r>
      <w:r>
        <w:t>ы</w:t>
      </w:r>
      <w:r w:rsidR="007E6EFD">
        <w:t xml:space="preserve"> «Эко</w:t>
      </w:r>
      <w:r w:rsidR="00841BC0">
        <w:t>номика», профиль</w:t>
      </w:r>
      <w:r w:rsidR="007E6EFD">
        <w:t xml:space="preserve"> «</w:t>
      </w:r>
      <w:r w:rsidR="00752D9F" w:rsidRPr="00752D9F">
        <w:t>Экономика, организация и управление предприятиями, отраслями, комплексами - сфера услуг</w:t>
      </w:r>
      <w:r w:rsidR="00752D9F">
        <w:t>»</w:t>
      </w:r>
      <w:proofErr w:type="gramEnd"/>
    </w:p>
    <w:p w:rsidR="00760DEA" w:rsidRPr="00752D9F" w:rsidRDefault="00760DEA" w:rsidP="00752D9F">
      <w:pPr>
        <w:pStyle w:val="af9"/>
        <w:numPr>
          <w:ilvl w:val="0"/>
          <w:numId w:val="48"/>
        </w:numPr>
        <w:pBdr>
          <w:top w:val="nil"/>
          <w:left w:val="nil"/>
          <w:bottom w:val="nil"/>
          <w:right w:val="nil"/>
          <w:between w:val="nil"/>
        </w:pBdr>
        <w:jc w:val="both"/>
      </w:pPr>
      <w:r w:rsidRPr="00752D9F">
        <w:t xml:space="preserve">Паспортом научной специальности </w:t>
      </w:r>
      <w:r w:rsidR="00841BC0" w:rsidRPr="00752D9F">
        <w:t>08.00.05 Экономика и</w:t>
      </w:r>
      <w:r w:rsidR="005B36B5" w:rsidRPr="00752D9F">
        <w:t xml:space="preserve"> управление народным хозяйством (экономика, организация и управление предприятиями, отраслями, комплексами - сфера услуг)</w:t>
      </w:r>
    </w:p>
    <w:p w:rsidR="00192982" w:rsidRPr="003F3162" w:rsidRDefault="00192982" w:rsidP="00192982">
      <w:pPr>
        <w:pBdr>
          <w:top w:val="nil"/>
          <w:left w:val="nil"/>
          <w:bottom w:val="nil"/>
          <w:right w:val="nil"/>
          <w:between w:val="nil"/>
        </w:pBdr>
        <w:suppressAutoHyphens w:val="0"/>
        <w:spacing w:line="240" w:lineRule="auto"/>
        <w:ind w:left="567"/>
        <w:contextualSpacing w:val="0"/>
        <w:jc w:val="both"/>
        <w:rPr>
          <w:rFonts w:ascii="Times New Roman" w:eastAsia="Times New Roman" w:hAnsi="Times New Roman" w:cs="Times New Roman"/>
          <w:color w:val="auto"/>
          <w:kern w:val="0"/>
          <w:sz w:val="24"/>
          <w:szCs w:val="24"/>
        </w:rPr>
      </w:pPr>
    </w:p>
    <w:p w:rsidR="00892598" w:rsidRPr="00841BC0" w:rsidRDefault="00892598" w:rsidP="00192982">
      <w:pPr>
        <w:pStyle w:val="1"/>
        <w:numPr>
          <w:ilvl w:val="0"/>
          <w:numId w:val="0"/>
        </w:numPr>
        <w:tabs>
          <w:tab w:val="left" w:pos="567"/>
        </w:tabs>
        <w:spacing w:before="0" w:after="0" w:line="240" w:lineRule="auto"/>
        <w:rPr>
          <w:rFonts w:ascii="Times New Roman" w:hAnsi="Times New Roman" w:cs="Times New Roman"/>
          <w:color w:val="auto"/>
          <w:sz w:val="24"/>
          <w:szCs w:val="24"/>
          <w:highlight w:val="yellow"/>
        </w:rPr>
      </w:pPr>
      <w:r w:rsidRPr="00841BC0">
        <w:rPr>
          <w:rFonts w:ascii="Times New Roman" w:hAnsi="Times New Roman" w:cs="Times New Roman"/>
          <w:color w:val="auto"/>
          <w:sz w:val="24"/>
          <w:szCs w:val="24"/>
        </w:rPr>
        <w:t>2.   Цели освоения дисциплины</w:t>
      </w:r>
    </w:p>
    <w:p w:rsidR="00892598" w:rsidRPr="009244DD" w:rsidRDefault="00892598" w:rsidP="00192982">
      <w:pPr>
        <w:widowControl w:val="0"/>
        <w:tabs>
          <w:tab w:val="left" w:pos="1134"/>
        </w:tabs>
        <w:suppressAutoHyphens w:val="0"/>
        <w:spacing w:line="240" w:lineRule="auto"/>
        <w:ind w:firstLine="567"/>
        <w:jc w:val="both"/>
        <w:rPr>
          <w:rFonts w:ascii="Times New Roman" w:hAnsi="Times New Roman" w:cs="Times New Roman"/>
          <w:sz w:val="24"/>
          <w:szCs w:val="24"/>
        </w:rPr>
      </w:pPr>
      <w:r w:rsidRPr="009244DD">
        <w:rPr>
          <w:rFonts w:ascii="Times New Roman" w:hAnsi="Times New Roman" w:cs="Times New Roman"/>
          <w:sz w:val="24"/>
          <w:szCs w:val="24"/>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w:t>
      </w:r>
    </w:p>
    <w:p w:rsidR="00892598" w:rsidRPr="00841BC0" w:rsidRDefault="00892598" w:rsidP="00192982">
      <w:pPr>
        <w:widowControl w:val="0"/>
        <w:tabs>
          <w:tab w:val="left" w:pos="1134"/>
        </w:tabs>
        <w:suppressAutoHyphens w:val="0"/>
        <w:spacing w:line="240" w:lineRule="auto"/>
        <w:ind w:firstLine="426"/>
        <w:jc w:val="both"/>
        <w:rPr>
          <w:rFonts w:ascii="Times New Roman" w:hAnsi="Times New Roman" w:cs="Times New Roman"/>
          <w:color w:val="auto"/>
          <w:sz w:val="24"/>
          <w:szCs w:val="24"/>
        </w:rPr>
      </w:pPr>
    </w:p>
    <w:p w:rsidR="00892598" w:rsidRPr="00841BC0" w:rsidRDefault="00892598" w:rsidP="00192982">
      <w:pPr>
        <w:pStyle w:val="1"/>
        <w:widowControl w:val="0"/>
        <w:numPr>
          <w:ilvl w:val="0"/>
          <w:numId w:val="19"/>
        </w:numPr>
        <w:tabs>
          <w:tab w:val="left" w:pos="567"/>
        </w:tabs>
        <w:suppressAutoHyphens w:val="0"/>
        <w:spacing w:before="0" w:after="0" w:line="240" w:lineRule="auto"/>
        <w:ind w:left="0" w:firstLine="0"/>
        <w:jc w:val="both"/>
        <w:rPr>
          <w:rFonts w:ascii="Times New Roman" w:hAnsi="Times New Roman" w:cs="Times New Roman"/>
          <w:b w:val="0"/>
          <w:bCs/>
          <w:color w:val="auto"/>
          <w:sz w:val="24"/>
          <w:szCs w:val="24"/>
        </w:rPr>
      </w:pPr>
      <w:proofErr w:type="gramStart"/>
      <w:r w:rsidRPr="00841BC0">
        <w:rPr>
          <w:rFonts w:ascii="Times New Roman" w:hAnsi="Times New Roman" w:cs="Times New Roman"/>
          <w:color w:val="auto"/>
          <w:sz w:val="24"/>
          <w:szCs w:val="24"/>
        </w:rPr>
        <w:t>Компетенции обучающегося, формируемые в результате освоения дисциплины</w:t>
      </w:r>
      <w:proofErr w:type="gramEnd"/>
    </w:p>
    <w:p w:rsidR="00892598" w:rsidRPr="009244DD" w:rsidRDefault="00892598" w:rsidP="00192982">
      <w:pPr>
        <w:widowControl w:val="0"/>
        <w:tabs>
          <w:tab w:val="left" w:pos="1134"/>
        </w:tabs>
        <w:suppressAutoHyphens w:val="0"/>
        <w:spacing w:line="240" w:lineRule="auto"/>
        <w:ind w:firstLine="426"/>
        <w:rPr>
          <w:rFonts w:ascii="Times New Roman" w:hAnsi="Times New Roman" w:cs="Times New Roman"/>
          <w:sz w:val="24"/>
          <w:szCs w:val="24"/>
        </w:rPr>
      </w:pPr>
    </w:p>
    <w:p w:rsidR="00760DEA" w:rsidRPr="00760DEA" w:rsidRDefault="00760DEA" w:rsidP="00841BC0">
      <w:pPr>
        <w:widowControl w:val="0"/>
        <w:tabs>
          <w:tab w:val="left" w:pos="10206"/>
        </w:tabs>
        <w:suppressAutoHyphens w:val="0"/>
        <w:autoSpaceDE w:val="0"/>
        <w:autoSpaceDN w:val="0"/>
        <w:spacing w:line="240" w:lineRule="auto"/>
        <w:ind w:right="84" w:firstLine="567"/>
        <w:contextualSpacing w:val="0"/>
        <w:rPr>
          <w:rFonts w:ascii="Times New Roman" w:eastAsia="Times New Roman" w:hAnsi="Times New Roman" w:cs="Times New Roman"/>
          <w:color w:val="auto"/>
          <w:kern w:val="0"/>
          <w:sz w:val="24"/>
          <w:szCs w:val="22"/>
          <w:lang w:bidi="ru-RU"/>
        </w:rPr>
      </w:pPr>
      <w:r w:rsidRPr="00760DEA">
        <w:rPr>
          <w:rFonts w:ascii="Times New Roman" w:eastAsia="Times New Roman" w:hAnsi="Times New Roman" w:cs="Times New Roman"/>
          <w:color w:val="auto"/>
          <w:kern w:val="0"/>
          <w:sz w:val="24"/>
          <w:szCs w:val="22"/>
          <w:lang w:bidi="ru-RU"/>
        </w:rPr>
        <w:t>В результате подготовки и сдачи кандидатского экз</w:t>
      </w:r>
      <w:r w:rsidR="00841BC0">
        <w:rPr>
          <w:rFonts w:ascii="Times New Roman" w:eastAsia="Times New Roman" w:hAnsi="Times New Roman" w:cs="Times New Roman"/>
          <w:color w:val="auto"/>
          <w:kern w:val="0"/>
          <w:sz w:val="24"/>
          <w:szCs w:val="22"/>
          <w:lang w:bidi="ru-RU"/>
        </w:rPr>
        <w:t>амена по специальности аспирант д</w:t>
      </w:r>
      <w:r w:rsidRPr="00760DEA">
        <w:rPr>
          <w:rFonts w:ascii="Times New Roman" w:eastAsia="Times New Roman" w:hAnsi="Times New Roman" w:cs="Times New Roman"/>
          <w:color w:val="auto"/>
          <w:kern w:val="0"/>
          <w:sz w:val="24"/>
          <w:szCs w:val="22"/>
          <w:lang w:bidi="ru-RU"/>
        </w:rPr>
        <w:t>олжен:</w:t>
      </w:r>
    </w:p>
    <w:p w:rsidR="00760DEA" w:rsidRPr="00760DEA" w:rsidRDefault="00760DEA" w:rsidP="00192982">
      <w:pPr>
        <w:widowControl w:val="0"/>
        <w:suppressAutoHyphens w:val="0"/>
        <w:autoSpaceDE w:val="0"/>
        <w:autoSpaceDN w:val="0"/>
        <w:spacing w:line="240" w:lineRule="auto"/>
        <w:ind w:left="946" w:hanging="96"/>
        <w:contextualSpacing w:val="0"/>
        <w:rPr>
          <w:rFonts w:ascii="Times New Roman" w:eastAsia="Times New Roman" w:hAnsi="Times New Roman" w:cs="Times New Roman"/>
          <w:b/>
          <w:color w:val="auto"/>
          <w:kern w:val="0"/>
          <w:sz w:val="24"/>
          <w:szCs w:val="22"/>
          <w:lang w:bidi="ru-RU"/>
        </w:rPr>
      </w:pPr>
      <w:r>
        <w:rPr>
          <w:rFonts w:ascii="Times New Roman" w:eastAsia="Times New Roman" w:hAnsi="Times New Roman" w:cs="Times New Roman"/>
          <w:b/>
          <w:color w:val="auto"/>
          <w:kern w:val="0"/>
          <w:sz w:val="24"/>
          <w:szCs w:val="22"/>
          <w:lang w:bidi="ru-RU"/>
        </w:rPr>
        <w:t>з</w:t>
      </w:r>
      <w:r w:rsidRPr="00760DEA">
        <w:rPr>
          <w:rFonts w:ascii="Times New Roman" w:eastAsia="Times New Roman" w:hAnsi="Times New Roman" w:cs="Times New Roman"/>
          <w:b/>
          <w:color w:val="auto"/>
          <w:kern w:val="0"/>
          <w:sz w:val="24"/>
          <w:szCs w:val="22"/>
          <w:lang w:bidi="ru-RU"/>
        </w:rPr>
        <w:t>нать:</w:t>
      </w:r>
    </w:p>
    <w:p w:rsidR="00760DEA" w:rsidRPr="00760DEA" w:rsidRDefault="00760DEA" w:rsidP="00192982">
      <w:pPr>
        <w:widowControl w:val="0"/>
        <w:numPr>
          <w:ilvl w:val="1"/>
          <w:numId w:val="24"/>
        </w:numPr>
        <w:tabs>
          <w:tab w:val="left" w:pos="851"/>
        </w:tabs>
        <w:suppressAutoHyphens w:val="0"/>
        <w:autoSpaceDE w:val="0"/>
        <w:autoSpaceDN w:val="0"/>
        <w:spacing w:line="240" w:lineRule="auto"/>
        <w:ind w:left="709" w:right="413" w:firstLine="142"/>
        <w:contextualSpacing w:val="0"/>
        <w:jc w:val="both"/>
        <w:rPr>
          <w:rFonts w:ascii="Times New Roman" w:eastAsia="Times New Roman" w:hAnsi="Times New Roman" w:cs="Times New Roman"/>
          <w:color w:val="auto"/>
          <w:kern w:val="0"/>
          <w:sz w:val="24"/>
          <w:szCs w:val="22"/>
          <w:lang w:bidi="ru-RU"/>
        </w:rPr>
      </w:pPr>
      <w:r w:rsidRPr="00760DEA">
        <w:rPr>
          <w:rFonts w:ascii="Times New Roman" w:eastAsia="Times New Roman" w:hAnsi="Times New Roman" w:cs="Times New Roman"/>
          <w:color w:val="auto"/>
          <w:kern w:val="0"/>
          <w:sz w:val="24"/>
          <w:szCs w:val="22"/>
          <w:lang w:bidi="ru-RU"/>
        </w:rPr>
        <w:t>категориальный аппарат общей экономической теории, теории управления социально-экономическими</w:t>
      </w:r>
      <w:r w:rsidRPr="00760DEA">
        <w:rPr>
          <w:rFonts w:ascii="Times New Roman" w:eastAsia="Times New Roman" w:hAnsi="Times New Roman" w:cs="Times New Roman"/>
          <w:color w:val="auto"/>
          <w:spacing w:val="-1"/>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системами</w:t>
      </w:r>
    </w:p>
    <w:p w:rsidR="00760DEA" w:rsidRPr="00760DEA" w:rsidRDefault="00760DEA" w:rsidP="00192982">
      <w:pPr>
        <w:widowControl w:val="0"/>
        <w:numPr>
          <w:ilvl w:val="1"/>
          <w:numId w:val="24"/>
        </w:numPr>
        <w:tabs>
          <w:tab w:val="left" w:pos="851"/>
        </w:tabs>
        <w:suppressAutoHyphens w:val="0"/>
        <w:autoSpaceDE w:val="0"/>
        <w:autoSpaceDN w:val="0"/>
        <w:spacing w:line="240" w:lineRule="auto"/>
        <w:ind w:left="709" w:right="409" w:firstLine="142"/>
        <w:contextualSpacing w:val="0"/>
        <w:jc w:val="both"/>
        <w:rPr>
          <w:rFonts w:ascii="Times New Roman" w:eastAsia="Times New Roman" w:hAnsi="Times New Roman" w:cs="Times New Roman"/>
          <w:color w:val="auto"/>
          <w:kern w:val="0"/>
          <w:sz w:val="24"/>
          <w:szCs w:val="22"/>
          <w:lang w:bidi="ru-RU"/>
        </w:rPr>
      </w:pPr>
      <w:r w:rsidRPr="00760DEA">
        <w:rPr>
          <w:rFonts w:ascii="Times New Roman" w:eastAsia="Times New Roman" w:hAnsi="Times New Roman" w:cs="Times New Roman"/>
          <w:color w:val="auto"/>
          <w:kern w:val="0"/>
          <w:sz w:val="24"/>
          <w:szCs w:val="22"/>
          <w:lang w:bidi="ru-RU"/>
        </w:rPr>
        <w:t>основные теории понятийно-</w:t>
      </w:r>
      <w:proofErr w:type="spellStart"/>
      <w:r w:rsidRPr="00760DEA">
        <w:rPr>
          <w:rFonts w:ascii="Times New Roman" w:eastAsia="Times New Roman" w:hAnsi="Times New Roman" w:cs="Times New Roman"/>
          <w:color w:val="auto"/>
          <w:kern w:val="0"/>
          <w:sz w:val="24"/>
          <w:szCs w:val="22"/>
          <w:lang w:bidi="ru-RU"/>
        </w:rPr>
        <w:t>категорийного</w:t>
      </w:r>
      <w:proofErr w:type="spellEnd"/>
      <w:r w:rsidRPr="00760DEA">
        <w:rPr>
          <w:rFonts w:ascii="Times New Roman" w:eastAsia="Times New Roman" w:hAnsi="Times New Roman" w:cs="Times New Roman"/>
          <w:color w:val="auto"/>
          <w:kern w:val="0"/>
          <w:sz w:val="24"/>
          <w:szCs w:val="22"/>
          <w:lang w:bidi="ru-RU"/>
        </w:rPr>
        <w:t xml:space="preserve"> аппарата и концепций, определяющих область специализации «</w:t>
      </w:r>
      <w:r w:rsidR="005B36B5">
        <w:rPr>
          <w:rFonts w:ascii="Times New Roman" w:eastAsia="Times New Roman" w:hAnsi="Times New Roman" w:cs="Times New Roman"/>
          <w:color w:val="auto"/>
          <w:kern w:val="0"/>
          <w:sz w:val="24"/>
          <w:szCs w:val="22"/>
          <w:lang w:bidi="ru-RU"/>
        </w:rPr>
        <w:t>Э</w:t>
      </w:r>
      <w:r w:rsidR="005B36B5" w:rsidRPr="005B36B5">
        <w:rPr>
          <w:rFonts w:ascii="Times New Roman" w:eastAsia="Times New Roman" w:hAnsi="Times New Roman" w:cs="Times New Roman"/>
          <w:color w:val="auto"/>
          <w:kern w:val="0"/>
          <w:sz w:val="24"/>
          <w:szCs w:val="22"/>
          <w:lang w:bidi="ru-RU"/>
        </w:rPr>
        <w:t>кономика, организация и управление предприятиями, отраслями, комплексами - сфера услуг</w:t>
      </w:r>
      <w:r w:rsidRPr="00760DEA">
        <w:rPr>
          <w:rFonts w:ascii="Times New Roman" w:eastAsia="Times New Roman" w:hAnsi="Times New Roman" w:cs="Times New Roman"/>
          <w:color w:val="auto"/>
          <w:kern w:val="0"/>
          <w:sz w:val="24"/>
          <w:szCs w:val="22"/>
          <w:lang w:bidi="ru-RU"/>
        </w:rPr>
        <w:t>» данной научной</w:t>
      </w:r>
      <w:r w:rsidRPr="00760DEA">
        <w:rPr>
          <w:rFonts w:ascii="Times New Roman" w:eastAsia="Times New Roman" w:hAnsi="Times New Roman" w:cs="Times New Roman"/>
          <w:color w:val="auto"/>
          <w:spacing w:val="-1"/>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специальности.</w:t>
      </w:r>
    </w:p>
    <w:p w:rsidR="00760DEA" w:rsidRPr="00760DEA" w:rsidRDefault="00760DEA" w:rsidP="00192982">
      <w:pPr>
        <w:widowControl w:val="0"/>
        <w:suppressAutoHyphens w:val="0"/>
        <w:autoSpaceDE w:val="0"/>
        <w:autoSpaceDN w:val="0"/>
        <w:spacing w:line="240" w:lineRule="auto"/>
        <w:ind w:left="946" w:hanging="96"/>
        <w:contextualSpacing w:val="0"/>
        <w:rPr>
          <w:rFonts w:ascii="Times New Roman" w:eastAsia="Times New Roman" w:hAnsi="Times New Roman" w:cs="Times New Roman"/>
          <w:b/>
          <w:color w:val="auto"/>
          <w:kern w:val="0"/>
          <w:sz w:val="24"/>
          <w:szCs w:val="22"/>
          <w:lang w:bidi="ru-RU"/>
        </w:rPr>
      </w:pPr>
      <w:r w:rsidRPr="00760DEA">
        <w:rPr>
          <w:rFonts w:ascii="Times New Roman" w:eastAsia="Times New Roman" w:hAnsi="Times New Roman" w:cs="Times New Roman"/>
          <w:b/>
          <w:color w:val="auto"/>
          <w:kern w:val="0"/>
          <w:sz w:val="24"/>
          <w:szCs w:val="22"/>
          <w:lang w:bidi="ru-RU"/>
        </w:rPr>
        <w:t>уметь:</w:t>
      </w:r>
    </w:p>
    <w:p w:rsidR="00760DEA" w:rsidRPr="00760DEA" w:rsidRDefault="00760DEA" w:rsidP="00192982">
      <w:pPr>
        <w:widowControl w:val="0"/>
        <w:numPr>
          <w:ilvl w:val="1"/>
          <w:numId w:val="24"/>
        </w:numPr>
        <w:tabs>
          <w:tab w:val="left" w:pos="284"/>
        </w:tabs>
        <w:suppressAutoHyphens w:val="0"/>
        <w:autoSpaceDE w:val="0"/>
        <w:autoSpaceDN w:val="0"/>
        <w:spacing w:line="240" w:lineRule="auto"/>
        <w:ind w:left="567" w:right="410" w:firstLine="284"/>
        <w:contextualSpacing w:val="0"/>
        <w:jc w:val="both"/>
        <w:rPr>
          <w:rFonts w:ascii="Times New Roman" w:eastAsia="Times New Roman" w:hAnsi="Times New Roman" w:cs="Times New Roman"/>
          <w:color w:val="auto"/>
          <w:kern w:val="0"/>
          <w:sz w:val="24"/>
          <w:szCs w:val="22"/>
          <w:lang w:bidi="ru-RU"/>
        </w:rPr>
      </w:pPr>
      <w:r w:rsidRPr="00760DEA">
        <w:rPr>
          <w:rFonts w:ascii="Times New Roman" w:eastAsia="Times New Roman" w:hAnsi="Times New Roman" w:cs="Times New Roman"/>
          <w:color w:val="auto"/>
          <w:kern w:val="0"/>
          <w:sz w:val="24"/>
          <w:szCs w:val="22"/>
          <w:lang w:bidi="ru-RU"/>
        </w:rPr>
        <w:t>применять теории, методы и инструментарий экономической науки для анализа современных социально-экономических проблем по данной специальности и области научной специализации «</w:t>
      </w:r>
      <w:r w:rsidR="005B36B5">
        <w:rPr>
          <w:rFonts w:ascii="Times New Roman" w:eastAsia="Times New Roman" w:hAnsi="Times New Roman" w:cs="Times New Roman"/>
          <w:color w:val="auto"/>
          <w:kern w:val="0"/>
          <w:sz w:val="24"/>
          <w:szCs w:val="22"/>
          <w:lang w:bidi="ru-RU"/>
        </w:rPr>
        <w:t>Э</w:t>
      </w:r>
      <w:r w:rsidR="005B36B5" w:rsidRPr="005B36B5">
        <w:rPr>
          <w:rFonts w:ascii="Times New Roman" w:eastAsia="Times New Roman" w:hAnsi="Times New Roman" w:cs="Times New Roman"/>
          <w:color w:val="auto"/>
          <w:kern w:val="0"/>
          <w:sz w:val="24"/>
          <w:szCs w:val="22"/>
          <w:lang w:bidi="ru-RU"/>
        </w:rPr>
        <w:t>кономика, организация и управление предприятиями, отраслями, комплексами - сфера услуг</w:t>
      </w:r>
      <w:r w:rsidRPr="00760DEA">
        <w:rPr>
          <w:rFonts w:ascii="Times New Roman" w:eastAsia="Times New Roman" w:hAnsi="Times New Roman" w:cs="Times New Roman"/>
          <w:color w:val="auto"/>
          <w:kern w:val="0"/>
          <w:sz w:val="24"/>
          <w:szCs w:val="22"/>
          <w:lang w:bidi="ru-RU"/>
        </w:rPr>
        <w:t>»;</w:t>
      </w:r>
    </w:p>
    <w:p w:rsidR="00760DEA" w:rsidRDefault="00760DEA" w:rsidP="00192982">
      <w:pPr>
        <w:widowControl w:val="0"/>
        <w:numPr>
          <w:ilvl w:val="1"/>
          <w:numId w:val="24"/>
        </w:numPr>
        <w:tabs>
          <w:tab w:val="left" w:pos="284"/>
        </w:tabs>
        <w:suppressAutoHyphens w:val="0"/>
        <w:autoSpaceDE w:val="0"/>
        <w:autoSpaceDN w:val="0"/>
        <w:spacing w:line="240" w:lineRule="auto"/>
        <w:ind w:left="567" w:firstLine="284"/>
        <w:contextualSpacing w:val="0"/>
        <w:rPr>
          <w:rFonts w:ascii="Times New Roman" w:eastAsia="Times New Roman" w:hAnsi="Times New Roman" w:cs="Times New Roman"/>
          <w:color w:val="auto"/>
          <w:kern w:val="0"/>
          <w:sz w:val="24"/>
          <w:szCs w:val="22"/>
          <w:lang w:bidi="ru-RU"/>
        </w:rPr>
      </w:pPr>
      <w:r w:rsidRPr="00760DEA">
        <w:rPr>
          <w:rFonts w:ascii="Times New Roman" w:eastAsia="Times New Roman" w:hAnsi="Times New Roman" w:cs="Times New Roman"/>
          <w:color w:val="auto"/>
          <w:kern w:val="0"/>
          <w:sz w:val="24"/>
          <w:szCs w:val="22"/>
          <w:lang w:bidi="ru-RU"/>
        </w:rPr>
        <w:t>использовать</w:t>
      </w:r>
      <w:r w:rsidRPr="00760DEA">
        <w:rPr>
          <w:rFonts w:ascii="Times New Roman" w:eastAsia="Times New Roman" w:hAnsi="Times New Roman" w:cs="Times New Roman"/>
          <w:color w:val="auto"/>
          <w:spacing w:val="17"/>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методические</w:t>
      </w:r>
      <w:r w:rsidRPr="00760DEA">
        <w:rPr>
          <w:rFonts w:ascii="Times New Roman" w:eastAsia="Times New Roman" w:hAnsi="Times New Roman" w:cs="Times New Roman"/>
          <w:color w:val="auto"/>
          <w:spacing w:val="13"/>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приемы</w:t>
      </w:r>
      <w:r w:rsidRPr="00760DEA">
        <w:rPr>
          <w:rFonts w:ascii="Times New Roman" w:eastAsia="Times New Roman" w:hAnsi="Times New Roman" w:cs="Times New Roman"/>
          <w:color w:val="auto"/>
          <w:spacing w:val="14"/>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работы</w:t>
      </w:r>
      <w:r w:rsidRPr="00760DEA">
        <w:rPr>
          <w:rFonts w:ascii="Times New Roman" w:eastAsia="Times New Roman" w:hAnsi="Times New Roman" w:cs="Times New Roman"/>
          <w:color w:val="auto"/>
          <w:spacing w:val="15"/>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с</w:t>
      </w:r>
      <w:r w:rsidRPr="00760DEA">
        <w:rPr>
          <w:rFonts w:ascii="Times New Roman" w:eastAsia="Times New Roman" w:hAnsi="Times New Roman" w:cs="Times New Roman"/>
          <w:color w:val="auto"/>
          <w:spacing w:val="15"/>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информацией</w:t>
      </w:r>
      <w:r w:rsidRPr="00760DEA">
        <w:rPr>
          <w:rFonts w:ascii="Times New Roman" w:eastAsia="Times New Roman" w:hAnsi="Times New Roman" w:cs="Times New Roman"/>
          <w:color w:val="auto"/>
          <w:spacing w:val="15"/>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и</w:t>
      </w:r>
      <w:r w:rsidRPr="00760DEA">
        <w:rPr>
          <w:rFonts w:ascii="Times New Roman" w:eastAsia="Times New Roman" w:hAnsi="Times New Roman" w:cs="Times New Roman"/>
          <w:color w:val="auto"/>
          <w:spacing w:val="13"/>
          <w:kern w:val="0"/>
          <w:sz w:val="24"/>
          <w:szCs w:val="22"/>
          <w:lang w:bidi="ru-RU"/>
        </w:rPr>
        <w:t xml:space="preserve"> </w:t>
      </w:r>
      <w:r w:rsidRPr="00760DEA">
        <w:rPr>
          <w:rFonts w:ascii="Times New Roman" w:eastAsia="Times New Roman" w:hAnsi="Times New Roman" w:cs="Times New Roman"/>
          <w:color w:val="auto"/>
          <w:kern w:val="0"/>
          <w:sz w:val="24"/>
          <w:szCs w:val="22"/>
          <w:lang w:bidi="ru-RU"/>
        </w:rPr>
        <w:t>решения</w:t>
      </w:r>
      <w:r w:rsidR="00192982">
        <w:rPr>
          <w:rFonts w:ascii="Times New Roman" w:eastAsia="Times New Roman" w:hAnsi="Times New Roman" w:cs="Times New Roman"/>
          <w:color w:val="auto"/>
          <w:kern w:val="0"/>
          <w:sz w:val="24"/>
          <w:szCs w:val="22"/>
          <w:lang w:bidi="ru-RU"/>
        </w:rPr>
        <w:t xml:space="preserve"> </w:t>
      </w:r>
      <w:r w:rsidRPr="00192982">
        <w:rPr>
          <w:rFonts w:ascii="Times New Roman" w:eastAsia="Times New Roman" w:hAnsi="Times New Roman" w:cs="Times New Roman"/>
          <w:color w:val="auto"/>
          <w:kern w:val="0"/>
          <w:sz w:val="24"/>
          <w:szCs w:val="22"/>
          <w:lang w:bidi="ru-RU"/>
        </w:rPr>
        <w:t>практических задач</w:t>
      </w:r>
    </w:p>
    <w:p w:rsidR="00760DEA" w:rsidRPr="00760DEA" w:rsidRDefault="00760DEA" w:rsidP="00192982">
      <w:pPr>
        <w:widowControl w:val="0"/>
        <w:suppressAutoHyphens w:val="0"/>
        <w:autoSpaceDE w:val="0"/>
        <w:autoSpaceDN w:val="0"/>
        <w:spacing w:line="240" w:lineRule="auto"/>
        <w:ind w:left="567" w:right="408" w:firstLine="198"/>
        <w:contextualSpacing w:val="0"/>
        <w:jc w:val="both"/>
        <w:rPr>
          <w:rFonts w:ascii="Times New Roman" w:eastAsia="Times New Roman" w:hAnsi="Times New Roman" w:cs="Times New Roman"/>
          <w:color w:val="auto"/>
          <w:kern w:val="0"/>
          <w:sz w:val="24"/>
          <w:szCs w:val="22"/>
          <w:lang w:bidi="ru-RU"/>
        </w:rPr>
      </w:pPr>
      <w:r w:rsidRPr="00760DEA">
        <w:rPr>
          <w:rFonts w:ascii="Times New Roman" w:eastAsia="Times New Roman" w:hAnsi="Times New Roman" w:cs="Times New Roman"/>
          <w:b/>
          <w:color w:val="auto"/>
          <w:kern w:val="0"/>
          <w:sz w:val="24"/>
          <w:szCs w:val="22"/>
          <w:lang w:bidi="ru-RU"/>
        </w:rPr>
        <w:t xml:space="preserve">иметь навыки: </w:t>
      </w:r>
      <w:r w:rsidRPr="00760DEA">
        <w:rPr>
          <w:rFonts w:ascii="Times New Roman" w:eastAsia="Times New Roman" w:hAnsi="Times New Roman" w:cs="Times New Roman"/>
          <w:color w:val="auto"/>
          <w:kern w:val="0"/>
          <w:sz w:val="24"/>
          <w:szCs w:val="22"/>
          <w:lang w:bidi="ru-RU"/>
        </w:rPr>
        <w:t xml:space="preserve">анализа первоисточников; поиска, систематизации и обобщения академических текстов, эмпирических материалов, необходимых для научного </w:t>
      </w:r>
      <w:r w:rsidRPr="00760DEA">
        <w:rPr>
          <w:rFonts w:ascii="Times New Roman" w:eastAsia="Times New Roman" w:hAnsi="Times New Roman" w:cs="Times New Roman"/>
          <w:color w:val="auto"/>
          <w:kern w:val="0"/>
          <w:sz w:val="24"/>
          <w:szCs w:val="22"/>
          <w:lang w:bidi="ru-RU"/>
        </w:rPr>
        <w:lastRenderedPageBreak/>
        <w:t>исследования.</w:t>
      </w:r>
    </w:p>
    <w:p w:rsidR="009244DD" w:rsidRDefault="009244DD" w:rsidP="00192982">
      <w:pPr>
        <w:spacing w:line="240" w:lineRule="auto"/>
        <w:ind w:firstLine="360"/>
        <w:rPr>
          <w:rFonts w:ascii="Times New Roman" w:hAnsi="Times New Roman" w:cs="Times New Roman"/>
          <w:color w:val="FF0000"/>
          <w:sz w:val="24"/>
          <w:szCs w:val="24"/>
        </w:rPr>
      </w:pPr>
    </w:p>
    <w:p w:rsidR="00892598" w:rsidRPr="00760DEA" w:rsidRDefault="009244DD" w:rsidP="00192982">
      <w:pPr>
        <w:spacing w:line="240" w:lineRule="auto"/>
        <w:ind w:firstLine="360"/>
        <w:rPr>
          <w:rFonts w:ascii="Times New Roman" w:hAnsi="Times New Roman" w:cs="Times New Roman"/>
          <w:color w:val="auto"/>
          <w:sz w:val="24"/>
          <w:szCs w:val="24"/>
        </w:rPr>
      </w:pPr>
      <w:r w:rsidRPr="00760DEA">
        <w:rPr>
          <w:rFonts w:ascii="Times New Roman" w:hAnsi="Times New Roman" w:cs="Times New Roman"/>
          <w:color w:val="auto"/>
          <w:sz w:val="24"/>
          <w:szCs w:val="24"/>
        </w:rPr>
        <w:t>В результате подготовки и сдачи кандидатского экзамена  по специальной дисциплине аспирант должен:</w:t>
      </w:r>
    </w:p>
    <w:tbl>
      <w:tblPr>
        <w:tblW w:w="4959" w:type="pct"/>
        <w:tblLook w:val="0000" w:firstRow="0" w:lastRow="0" w:firstColumn="0" w:lastColumn="0" w:noHBand="0" w:noVBand="0"/>
      </w:tblPr>
      <w:tblGrid>
        <w:gridCol w:w="2943"/>
        <w:gridCol w:w="1133"/>
        <w:gridCol w:w="3262"/>
        <w:gridCol w:w="2977"/>
      </w:tblGrid>
      <w:tr w:rsidR="00D94738" w:rsidRPr="009244DD" w:rsidTr="00E65B89">
        <w:tc>
          <w:tcPr>
            <w:tcW w:w="1427" w:type="pct"/>
            <w:tcBorders>
              <w:top w:val="single" w:sz="4" w:space="0" w:color="000000"/>
              <w:left w:val="single" w:sz="4" w:space="0" w:color="000000"/>
              <w:bottom w:val="single" w:sz="4" w:space="0" w:color="000000"/>
            </w:tcBorders>
            <w:shd w:val="clear" w:color="auto" w:fill="auto"/>
          </w:tcPr>
          <w:p w:rsidR="00892598" w:rsidRPr="009244DD" w:rsidRDefault="00892598" w:rsidP="00192982">
            <w:pPr>
              <w:widowControl w:val="0"/>
              <w:tabs>
                <w:tab w:val="left" w:pos="1134"/>
              </w:tabs>
              <w:suppressAutoHyphens w:val="0"/>
              <w:spacing w:line="240" w:lineRule="auto"/>
              <w:ind w:firstLine="34"/>
              <w:jc w:val="center"/>
              <w:rPr>
                <w:rFonts w:ascii="Times New Roman" w:hAnsi="Times New Roman" w:cs="Times New Roman"/>
                <w:b/>
                <w:sz w:val="24"/>
                <w:szCs w:val="24"/>
              </w:rPr>
            </w:pPr>
            <w:r w:rsidRPr="009244DD">
              <w:rPr>
                <w:rFonts w:ascii="Times New Roman" w:hAnsi="Times New Roman" w:cs="Times New Roman"/>
                <w:b/>
                <w:sz w:val="24"/>
                <w:szCs w:val="24"/>
              </w:rPr>
              <w:t xml:space="preserve">Компетенция </w:t>
            </w:r>
            <w:r w:rsidRPr="009244DD">
              <w:rPr>
                <w:rFonts w:ascii="Times New Roman" w:hAnsi="Times New Roman" w:cs="Times New Roman"/>
                <w:b/>
                <w:sz w:val="24"/>
                <w:szCs w:val="24"/>
              </w:rPr>
              <w:br/>
              <w:t>(указываются в соответствии с ОС НИУ ВШЭ)</w:t>
            </w:r>
          </w:p>
        </w:tc>
        <w:tc>
          <w:tcPr>
            <w:tcW w:w="549" w:type="pct"/>
            <w:tcBorders>
              <w:top w:val="single" w:sz="4" w:space="0" w:color="000000"/>
              <w:left w:val="single" w:sz="4" w:space="0" w:color="000000"/>
              <w:bottom w:val="single" w:sz="4" w:space="0" w:color="000000"/>
            </w:tcBorders>
            <w:shd w:val="clear" w:color="auto" w:fill="auto"/>
          </w:tcPr>
          <w:p w:rsidR="00892598" w:rsidRPr="009244DD" w:rsidRDefault="00892598" w:rsidP="00192982">
            <w:pPr>
              <w:widowControl w:val="0"/>
              <w:tabs>
                <w:tab w:val="left" w:pos="1134"/>
              </w:tabs>
              <w:suppressAutoHyphens w:val="0"/>
              <w:spacing w:line="240" w:lineRule="auto"/>
              <w:ind w:right="-108" w:firstLine="34"/>
              <w:jc w:val="center"/>
              <w:rPr>
                <w:rFonts w:ascii="Times New Roman" w:hAnsi="Times New Roman" w:cs="Times New Roman"/>
                <w:b/>
                <w:sz w:val="24"/>
                <w:szCs w:val="24"/>
              </w:rPr>
            </w:pPr>
            <w:r w:rsidRPr="009244DD">
              <w:rPr>
                <w:rFonts w:ascii="Times New Roman" w:hAnsi="Times New Roman" w:cs="Times New Roman"/>
                <w:b/>
                <w:sz w:val="24"/>
                <w:szCs w:val="24"/>
              </w:rPr>
              <w:t>Код по ОС  НИУ ВШЭ</w:t>
            </w:r>
          </w:p>
        </w:tc>
        <w:tc>
          <w:tcPr>
            <w:tcW w:w="1581" w:type="pct"/>
            <w:tcBorders>
              <w:top w:val="single" w:sz="4" w:space="0" w:color="000000"/>
              <w:left w:val="single" w:sz="4" w:space="0" w:color="000000"/>
              <w:bottom w:val="single" w:sz="4" w:space="0" w:color="000000"/>
            </w:tcBorders>
            <w:shd w:val="clear" w:color="auto" w:fill="auto"/>
          </w:tcPr>
          <w:p w:rsidR="00892598" w:rsidRPr="009244DD" w:rsidRDefault="00892598" w:rsidP="00192982">
            <w:pPr>
              <w:widowControl w:val="0"/>
              <w:tabs>
                <w:tab w:val="left" w:pos="1134"/>
              </w:tabs>
              <w:suppressAutoHyphens w:val="0"/>
              <w:spacing w:line="240" w:lineRule="auto"/>
              <w:ind w:firstLine="34"/>
              <w:jc w:val="center"/>
              <w:rPr>
                <w:rFonts w:ascii="Times New Roman" w:hAnsi="Times New Roman" w:cs="Times New Roman"/>
                <w:b/>
                <w:sz w:val="24"/>
                <w:szCs w:val="24"/>
              </w:rPr>
            </w:pPr>
            <w:r w:rsidRPr="009244DD">
              <w:rPr>
                <w:rFonts w:ascii="Times New Roman" w:hAnsi="Times New Roman" w:cs="Times New Roman"/>
                <w:b/>
                <w:sz w:val="24"/>
                <w:szCs w:val="24"/>
              </w:rPr>
              <w:t>Дескрипторы – основные признаки освоения (показатели достижения результата)</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9244DD" w:rsidRDefault="00892598" w:rsidP="00192982">
            <w:pPr>
              <w:widowControl w:val="0"/>
              <w:tabs>
                <w:tab w:val="left" w:pos="327"/>
                <w:tab w:val="left" w:pos="1134"/>
              </w:tabs>
              <w:suppressAutoHyphens w:val="0"/>
              <w:spacing w:line="240" w:lineRule="auto"/>
              <w:ind w:firstLine="34"/>
              <w:jc w:val="center"/>
              <w:rPr>
                <w:rFonts w:ascii="Times New Roman" w:hAnsi="Times New Roman" w:cs="Times New Roman"/>
                <w:sz w:val="24"/>
                <w:szCs w:val="24"/>
              </w:rPr>
            </w:pPr>
            <w:r w:rsidRPr="009244DD">
              <w:rPr>
                <w:rFonts w:ascii="Times New Roman" w:hAnsi="Times New Roman" w:cs="Times New Roman"/>
                <w:b/>
                <w:sz w:val="24"/>
                <w:szCs w:val="24"/>
              </w:rPr>
              <w:t>Формы и методы обучения, способствующие формированию и развитию компетенции</w:t>
            </w:r>
          </w:p>
        </w:tc>
      </w:tr>
      <w:tr w:rsidR="00D94738" w:rsidRPr="009244DD" w:rsidTr="00E65B89">
        <w:trPr>
          <w:trHeight w:val="227"/>
        </w:trPr>
        <w:tc>
          <w:tcPr>
            <w:tcW w:w="1427"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способность к </w:t>
            </w:r>
            <w:proofErr w:type="gramStart"/>
            <w:r w:rsidRPr="00D94738">
              <w:rPr>
                <w:rFonts w:ascii="Times New Roman" w:hAnsi="Times New Roman" w:cs="Times New Roman"/>
                <w:sz w:val="24"/>
                <w:szCs w:val="24"/>
              </w:rPr>
              <w:t>критическому</w:t>
            </w:r>
            <w:proofErr w:type="gramEnd"/>
          </w:p>
          <w:p w:rsidR="00734D23"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анализу и оценке </w:t>
            </w:r>
            <w:proofErr w:type="gramStart"/>
            <w:r w:rsidRPr="00D94738">
              <w:rPr>
                <w:rFonts w:ascii="Times New Roman" w:hAnsi="Times New Roman" w:cs="Times New Roman"/>
                <w:sz w:val="24"/>
                <w:szCs w:val="24"/>
              </w:rPr>
              <w:t>современных</w:t>
            </w:r>
            <w:proofErr w:type="gramEnd"/>
          </w:p>
          <w:p w:rsidR="00734D23"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научных достижений,</w:t>
            </w:r>
          </w:p>
          <w:p w:rsidR="00734D23"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генерированию новых идей </w:t>
            </w:r>
            <w:proofErr w:type="gramStart"/>
            <w:r w:rsidRPr="00D94738">
              <w:rPr>
                <w:rFonts w:ascii="Times New Roman" w:hAnsi="Times New Roman" w:cs="Times New Roman"/>
                <w:sz w:val="24"/>
                <w:szCs w:val="24"/>
              </w:rPr>
              <w:t>при</w:t>
            </w:r>
            <w:proofErr w:type="gramEnd"/>
          </w:p>
          <w:p w:rsidR="00734D23"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решении </w:t>
            </w:r>
            <w:proofErr w:type="gramStart"/>
            <w:r w:rsidRPr="00D94738">
              <w:rPr>
                <w:rFonts w:ascii="Times New Roman" w:hAnsi="Times New Roman" w:cs="Times New Roman"/>
                <w:sz w:val="24"/>
                <w:szCs w:val="24"/>
              </w:rPr>
              <w:t>исследовательских</w:t>
            </w:r>
            <w:proofErr w:type="gramEnd"/>
            <w:r w:rsidRPr="00D94738">
              <w:rPr>
                <w:rFonts w:ascii="Times New Roman" w:hAnsi="Times New Roman" w:cs="Times New Roman"/>
                <w:sz w:val="24"/>
                <w:szCs w:val="24"/>
              </w:rPr>
              <w:t xml:space="preserve"> и</w:t>
            </w:r>
          </w:p>
          <w:p w:rsidR="00734D23"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практических задач, в том числе </w:t>
            </w:r>
            <w:proofErr w:type="gramStart"/>
            <w:r w:rsidRPr="00D94738">
              <w:rPr>
                <w:rFonts w:ascii="Times New Roman" w:hAnsi="Times New Roman" w:cs="Times New Roman"/>
                <w:sz w:val="24"/>
                <w:szCs w:val="24"/>
              </w:rPr>
              <w:t>в</w:t>
            </w:r>
            <w:proofErr w:type="gramEnd"/>
          </w:p>
          <w:p w:rsidR="00892598"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междисциплинарных </w:t>
            </w:r>
            <w:proofErr w:type="gramStart"/>
            <w:r w:rsidRPr="00D94738">
              <w:rPr>
                <w:rFonts w:ascii="Times New Roman" w:hAnsi="Times New Roman" w:cs="Times New Roman"/>
                <w:sz w:val="24"/>
                <w:szCs w:val="24"/>
              </w:rPr>
              <w:t>областях</w:t>
            </w:r>
            <w:proofErr w:type="gramEnd"/>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УК -1</w:t>
            </w:r>
          </w:p>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p>
        </w:tc>
        <w:tc>
          <w:tcPr>
            <w:tcW w:w="1581"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Демонстрирует</w:t>
            </w:r>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способность взвешенно и</w:t>
            </w:r>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критически оценивать</w:t>
            </w:r>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современные научные</w:t>
            </w:r>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достижения;</w:t>
            </w:r>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ориентируется в выборе</w:t>
            </w:r>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наиболее эффективных</w:t>
            </w:r>
          </w:p>
          <w:p w:rsidR="00E65B89"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стратегий</w:t>
            </w:r>
          </w:p>
          <w:p w:rsidR="00E65B89" w:rsidRPr="00D94738" w:rsidRDefault="00E65B89" w:rsidP="00192982">
            <w:pPr>
              <w:widowControl w:val="0"/>
              <w:tabs>
                <w:tab w:val="left" w:pos="1134"/>
              </w:tabs>
              <w:suppressAutoHyphens w:val="0"/>
              <w:spacing w:line="240" w:lineRule="auto"/>
              <w:ind w:firstLine="33"/>
              <w:rPr>
                <w:rFonts w:ascii="Times New Roman" w:hAnsi="Times New Roman" w:cs="Times New Roman"/>
                <w:sz w:val="24"/>
                <w:szCs w:val="24"/>
              </w:rPr>
            </w:pPr>
          </w:p>
          <w:p w:rsidR="00E65B89" w:rsidRPr="00D94738" w:rsidRDefault="00E65B89" w:rsidP="00192982">
            <w:pPr>
              <w:widowControl w:val="0"/>
              <w:tabs>
                <w:tab w:val="left" w:pos="1134"/>
              </w:tabs>
              <w:suppressAutoHyphens w:val="0"/>
              <w:spacing w:line="240" w:lineRule="auto"/>
              <w:ind w:firstLine="33"/>
              <w:rPr>
                <w:rFonts w:ascii="Times New Roman" w:hAnsi="Times New Roman" w:cs="Times New Roman"/>
                <w:sz w:val="24"/>
                <w:szCs w:val="24"/>
              </w:rPr>
            </w:pPr>
          </w:p>
          <w:p w:rsidR="00E65B89" w:rsidRPr="00D94738" w:rsidRDefault="00E65B89" w:rsidP="00192982">
            <w:pPr>
              <w:widowControl w:val="0"/>
              <w:tabs>
                <w:tab w:val="left" w:pos="1134"/>
              </w:tabs>
              <w:suppressAutoHyphens w:val="0"/>
              <w:spacing w:line="240" w:lineRule="auto"/>
              <w:rPr>
                <w:rFonts w:ascii="Times New Roman" w:hAnsi="Times New Roman" w:cs="Times New Roman"/>
                <w:sz w:val="24"/>
                <w:szCs w:val="24"/>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D94738" w:rsidRDefault="00D94738" w:rsidP="00192982">
            <w:pPr>
              <w:pStyle w:val="Default"/>
              <w:rPr>
                <w:color w:val="auto"/>
              </w:rPr>
            </w:pPr>
            <w:r w:rsidRPr="006446DE">
              <w:rPr>
                <w:color w:val="auto"/>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rPr>
          <w:trHeight w:val="227"/>
        </w:trPr>
        <w:tc>
          <w:tcPr>
            <w:tcW w:w="1427"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Способность генерировать оригинальные теоретические конструкции, гипотезы и исследовательские вопросы</w:t>
            </w:r>
          </w:p>
          <w:p w:rsidR="00892598" w:rsidRPr="00D94738" w:rsidRDefault="00892598" w:rsidP="00192982">
            <w:pPr>
              <w:widowControl w:val="0"/>
              <w:tabs>
                <w:tab w:val="left" w:pos="1134"/>
              </w:tabs>
              <w:suppressAutoHyphens w:val="0"/>
              <w:spacing w:line="240" w:lineRule="auto"/>
              <w:ind w:firstLine="34"/>
              <w:rPr>
                <w:rFonts w:ascii="Times New Roman" w:hAnsi="Times New Roman" w:cs="Times New Roman"/>
                <w:sz w:val="24"/>
                <w:szCs w:val="24"/>
              </w:rPr>
            </w:pP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УК-2</w:t>
            </w:r>
          </w:p>
        </w:tc>
        <w:tc>
          <w:tcPr>
            <w:tcW w:w="1581"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proofErr w:type="gramStart"/>
            <w:r w:rsidRPr="00D94738">
              <w:rPr>
                <w:rFonts w:ascii="Times New Roman" w:hAnsi="Times New Roman" w:cs="Times New Roman"/>
                <w:sz w:val="24"/>
                <w:szCs w:val="24"/>
              </w:rPr>
              <w:t>Способен</w:t>
            </w:r>
            <w:proofErr w:type="gramEnd"/>
            <w:r w:rsidRPr="00D94738">
              <w:rPr>
                <w:rFonts w:ascii="Times New Roman" w:hAnsi="Times New Roman" w:cs="Times New Roman"/>
                <w:sz w:val="24"/>
                <w:szCs w:val="24"/>
              </w:rPr>
              <w:t xml:space="preserve"> формулировать оригинальные теоретические конструкции, гипотезы и исследовательские вопросы</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D94738" w:rsidRDefault="00D94738" w:rsidP="00192982">
            <w:pPr>
              <w:spacing w:line="240" w:lineRule="auto"/>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rPr>
          <w:trHeight w:val="227"/>
        </w:trPr>
        <w:tc>
          <w:tcPr>
            <w:tcW w:w="1427"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 xml:space="preserve">Способность выбирать и применять методы исследования, адекватные предмету и задачам исследования </w:t>
            </w:r>
          </w:p>
          <w:p w:rsidR="00892598" w:rsidRPr="00D94738" w:rsidRDefault="00892598" w:rsidP="00192982">
            <w:pPr>
              <w:widowControl w:val="0"/>
              <w:tabs>
                <w:tab w:val="left" w:pos="1134"/>
              </w:tabs>
              <w:suppressAutoHyphens w:val="0"/>
              <w:spacing w:line="240" w:lineRule="auto"/>
              <w:ind w:firstLine="34"/>
              <w:rPr>
                <w:rFonts w:ascii="Times New Roman" w:hAnsi="Times New Roman" w:cs="Times New Roman"/>
                <w:sz w:val="24"/>
                <w:szCs w:val="24"/>
              </w:rPr>
            </w:pP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УК-3</w:t>
            </w:r>
          </w:p>
        </w:tc>
        <w:tc>
          <w:tcPr>
            <w:tcW w:w="1581"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Способен интерпретировать и оценивать данные и построенные на них модели в терминах методологии экономики и менеджмента, способен выбирать наиболее релевантные изучаемому предмету методы и стратегии исследований</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D94738" w:rsidRDefault="00D94738" w:rsidP="00192982">
            <w:pPr>
              <w:spacing w:line="240" w:lineRule="auto"/>
              <w:ind w:hanging="70"/>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rPr>
          <w:trHeight w:val="227"/>
        </w:trPr>
        <w:tc>
          <w:tcPr>
            <w:tcW w:w="1427"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spacing w:line="240" w:lineRule="auto"/>
              <w:jc w:val="both"/>
              <w:rPr>
                <w:rFonts w:ascii="Times New Roman" w:hAnsi="Times New Roman" w:cs="Times New Roman"/>
                <w:sz w:val="24"/>
                <w:szCs w:val="24"/>
              </w:rPr>
            </w:pPr>
            <w:r w:rsidRPr="00D94738">
              <w:rPr>
                <w:rFonts w:ascii="Times New Roman" w:hAnsi="Times New Roman" w:cs="Times New Roman"/>
                <w:sz w:val="24"/>
                <w:szCs w:val="24"/>
              </w:rPr>
              <w:t xml:space="preserve">Способность собирать, анализировать, обрабатывать и хранить данные в соответствии с общепринятыми научными и этическими стандартами </w:t>
            </w: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УК-4</w:t>
            </w:r>
          </w:p>
        </w:tc>
        <w:tc>
          <w:tcPr>
            <w:tcW w:w="1581"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 xml:space="preserve">Умеет выстраивать аргументацию </w:t>
            </w:r>
            <w:proofErr w:type="gramStart"/>
            <w:r w:rsidRPr="00D94738">
              <w:rPr>
                <w:rFonts w:ascii="Times New Roman" w:hAnsi="Times New Roman" w:cs="Times New Roman"/>
                <w:sz w:val="24"/>
                <w:szCs w:val="24"/>
              </w:rPr>
              <w:t>в</w:t>
            </w:r>
            <w:proofErr w:type="gramEnd"/>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 xml:space="preserve">соответствии </w:t>
            </w:r>
            <w:proofErr w:type="gramStart"/>
            <w:r w:rsidRPr="00D94738">
              <w:rPr>
                <w:rFonts w:ascii="Times New Roman" w:hAnsi="Times New Roman" w:cs="Times New Roman"/>
                <w:sz w:val="24"/>
                <w:szCs w:val="24"/>
              </w:rPr>
              <w:t>с</w:t>
            </w:r>
            <w:proofErr w:type="gramEnd"/>
          </w:p>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современными научными стандартами</w:t>
            </w:r>
          </w:p>
          <w:p w:rsidR="00892598" w:rsidRPr="00D94738" w:rsidRDefault="00892598" w:rsidP="00192982">
            <w:pPr>
              <w:widowControl w:val="0"/>
              <w:tabs>
                <w:tab w:val="left" w:pos="1134"/>
              </w:tabs>
              <w:suppressAutoHyphens w:val="0"/>
              <w:spacing w:line="240" w:lineRule="auto"/>
              <w:ind w:firstLine="33"/>
              <w:rPr>
                <w:rFonts w:ascii="Times New Roman" w:hAnsi="Times New Roman" w:cs="Times New Roman"/>
                <w:sz w:val="24"/>
                <w:szCs w:val="24"/>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E65B89" w:rsidRPr="00D94738" w:rsidRDefault="00D94738" w:rsidP="00192982">
            <w:pPr>
              <w:spacing w:line="240" w:lineRule="auto"/>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 xml:space="preserve">Самостоятельная работа, индивидуальные консультации с преподавателем (при необходимости), дискуссии в профессиональном </w:t>
            </w:r>
            <w:r w:rsidRPr="006446DE">
              <w:rPr>
                <w:rFonts w:ascii="Times New Roman" w:eastAsia="Times New Roman" w:hAnsi="Times New Roman" w:cs="Times New Roman"/>
                <w:color w:val="auto"/>
                <w:kern w:val="0"/>
                <w:sz w:val="24"/>
                <w:szCs w:val="24"/>
              </w:rPr>
              <w:lastRenderedPageBreak/>
              <w:t>сообществе</w:t>
            </w:r>
            <w:r w:rsidRPr="00D94738">
              <w:rPr>
                <w:rFonts w:ascii="Times New Roman" w:hAnsi="Times New Roman" w:cs="Times New Roman"/>
                <w:sz w:val="24"/>
                <w:szCs w:val="24"/>
              </w:rPr>
              <w:t xml:space="preserve"> </w:t>
            </w:r>
          </w:p>
        </w:tc>
      </w:tr>
      <w:tr w:rsidR="00D94738" w:rsidRPr="009244DD" w:rsidTr="00E65B89">
        <w:trPr>
          <w:trHeight w:val="227"/>
        </w:trPr>
        <w:tc>
          <w:tcPr>
            <w:tcW w:w="1427"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spacing w:line="240" w:lineRule="auto"/>
              <w:rPr>
                <w:rFonts w:ascii="Times New Roman" w:hAnsi="Times New Roman" w:cs="Times New Roman"/>
                <w:sz w:val="24"/>
                <w:szCs w:val="24"/>
              </w:rPr>
            </w:pPr>
            <w:r w:rsidRPr="00D94738">
              <w:rPr>
                <w:rFonts w:ascii="Times New Roman" w:hAnsi="Times New Roman" w:cs="Times New Roman"/>
                <w:sz w:val="24"/>
                <w:szCs w:val="24"/>
              </w:rPr>
              <w:lastRenderedPageBreak/>
              <w:t xml:space="preserve">Способность осуществлять комплексные исследования, в том числе междисциплинарные, на основе целостного системного научного мировоззрения </w:t>
            </w: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УК-5</w:t>
            </w:r>
          </w:p>
        </w:tc>
        <w:tc>
          <w:tcPr>
            <w:tcW w:w="1581"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pStyle w:val="TableParagraph"/>
              <w:ind w:right="200"/>
              <w:rPr>
                <w:sz w:val="24"/>
                <w:szCs w:val="24"/>
              </w:rPr>
            </w:pPr>
            <w:r w:rsidRPr="00D94738">
              <w:rPr>
                <w:sz w:val="24"/>
                <w:szCs w:val="24"/>
              </w:rPr>
              <w:t>Способен определить место своего исследования в контексте мировой научной повестки, предложить новые направления</w:t>
            </w:r>
          </w:p>
          <w:p w:rsidR="00892598"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исследования проблем и вопросов, реализовывать комплексные исследования</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E65B89" w:rsidRPr="00D94738" w:rsidRDefault="00D94738" w:rsidP="00192982">
            <w:pPr>
              <w:spacing w:line="240" w:lineRule="auto"/>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rPr>
          <w:trHeight w:val="3088"/>
        </w:trPr>
        <w:tc>
          <w:tcPr>
            <w:tcW w:w="1427"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eastAsia="Times New Roman" w:hAnsi="Times New Roman" w:cs="Times New Roman"/>
                <w:sz w:val="24"/>
                <w:szCs w:val="24"/>
              </w:rPr>
            </w:pPr>
            <w:r w:rsidRPr="00D94738">
              <w:rPr>
                <w:rFonts w:ascii="Times New Roman" w:hAnsi="Times New Roman" w:cs="Times New Roman"/>
                <w:sz w:val="24"/>
                <w:szCs w:val="24"/>
              </w:rPr>
              <w:t xml:space="preserve">Способность проводить теоретические и экспериментальные исследования в области экономики и менеджмента, в том числе с использованием новейших информационно-коммуникационных технологий </w:t>
            </w:r>
          </w:p>
          <w:p w:rsidR="00892598" w:rsidRPr="00D94738" w:rsidRDefault="00892598" w:rsidP="00192982">
            <w:pPr>
              <w:widowControl w:val="0"/>
              <w:tabs>
                <w:tab w:val="left" w:pos="1134"/>
              </w:tabs>
              <w:suppressAutoHyphens w:val="0"/>
              <w:spacing w:line="240" w:lineRule="auto"/>
              <w:ind w:firstLine="34"/>
              <w:rPr>
                <w:rFonts w:ascii="Times New Roman" w:hAnsi="Times New Roman" w:cs="Times New Roman"/>
                <w:sz w:val="24"/>
                <w:szCs w:val="24"/>
              </w:rPr>
            </w:pP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ОПК-1</w:t>
            </w:r>
          </w:p>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p>
        </w:tc>
        <w:tc>
          <w:tcPr>
            <w:tcW w:w="1581" w:type="pct"/>
            <w:tcBorders>
              <w:top w:val="single" w:sz="4" w:space="0" w:color="000000"/>
              <w:left w:val="single" w:sz="4" w:space="0" w:color="000000"/>
              <w:bottom w:val="single" w:sz="4" w:space="0" w:color="000000"/>
            </w:tcBorders>
            <w:shd w:val="clear" w:color="auto" w:fill="auto"/>
          </w:tcPr>
          <w:p w:rsidR="00D94738" w:rsidRPr="00D94738" w:rsidRDefault="00D94738"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Владеет основными теоретическими методами исследования в области экономики;</w:t>
            </w:r>
          </w:p>
          <w:p w:rsidR="00892598" w:rsidRPr="00D94738" w:rsidRDefault="00D94738"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Интерпретирует выводы, полученные с помощью методов исследования</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D94738" w:rsidRDefault="00D94738" w:rsidP="00192982">
            <w:pPr>
              <w:widowControl w:val="0"/>
              <w:tabs>
                <w:tab w:val="left" w:pos="1134"/>
              </w:tabs>
              <w:suppressAutoHyphens w:val="0"/>
              <w:spacing w:line="240" w:lineRule="auto"/>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rPr>
          <w:trHeight w:val="3088"/>
        </w:trPr>
        <w:tc>
          <w:tcPr>
            <w:tcW w:w="1427"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 xml:space="preserve">Способность к разработке новых методов исследования их применению в самостоятельной научно-исследовательской деятельности в области экономики и менеджмента с учетом правил соблюдения авторских прав </w:t>
            </w:r>
          </w:p>
          <w:p w:rsidR="00892598" w:rsidRPr="00D94738" w:rsidRDefault="00892598" w:rsidP="00192982">
            <w:pPr>
              <w:widowControl w:val="0"/>
              <w:tabs>
                <w:tab w:val="left" w:pos="1134"/>
              </w:tabs>
              <w:suppressAutoHyphens w:val="0"/>
              <w:spacing w:line="240" w:lineRule="auto"/>
              <w:ind w:firstLine="34"/>
              <w:rPr>
                <w:rFonts w:ascii="Times New Roman" w:hAnsi="Times New Roman" w:cs="Times New Roman"/>
                <w:sz w:val="24"/>
                <w:szCs w:val="24"/>
              </w:rPr>
            </w:pP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ОПК-2</w:t>
            </w:r>
          </w:p>
        </w:tc>
        <w:tc>
          <w:tcPr>
            <w:tcW w:w="1581" w:type="pct"/>
            <w:tcBorders>
              <w:top w:val="single" w:sz="4" w:space="0" w:color="000000"/>
              <w:left w:val="single" w:sz="4" w:space="0" w:color="000000"/>
              <w:bottom w:val="single" w:sz="4" w:space="0" w:color="000000"/>
            </w:tcBorders>
            <w:shd w:val="clear" w:color="auto" w:fill="auto"/>
          </w:tcPr>
          <w:p w:rsidR="00734D23"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Демонстрирует способность к разработке новых методов исследования,  их применение в самостоятельной научно-исследовательской деятельности в области экономики и менеджмента</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D94738" w:rsidRDefault="00D94738" w:rsidP="00192982">
            <w:pPr>
              <w:widowControl w:val="0"/>
              <w:tabs>
                <w:tab w:val="left" w:pos="1134"/>
              </w:tabs>
              <w:suppressAutoHyphens w:val="0"/>
              <w:spacing w:line="240" w:lineRule="auto"/>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c>
          <w:tcPr>
            <w:tcW w:w="1427"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eastAsia="Times New Roman" w:hAnsi="Times New Roman" w:cs="Times New Roman"/>
                <w:sz w:val="24"/>
                <w:szCs w:val="24"/>
              </w:rPr>
              <w:t>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w:t>
            </w:r>
            <w:r w:rsidRPr="00D94738">
              <w:rPr>
                <w:rFonts w:ascii="Times New Roman" w:hAnsi="Times New Roman" w:cs="Times New Roman"/>
                <w:sz w:val="24"/>
                <w:szCs w:val="24"/>
              </w:rPr>
              <w:t xml:space="preserve"> </w:t>
            </w: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ПК-2</w:t>
            </w:r>
          </w:p>
        </w:tc>
        <w:tc>
          <w:tcPr>
            <w:tcW w:w="1581" w:type="pct"/>
            <w:tcBorders>
              <w:top w:val="single" w:sz="4" w:space="0" w:color="000000"/>
              <w:left w:val="single" w:sz="4" w:space="0" w:color="000000"/>
              <w:bottom w:val="single" w:sz="4" w:space="0" w:color="000000"/>
            </w:tcBorders>
            <w:shd w:val="clear" w:color="auto" w:fill="auto"/>
          </w:tcPr>
          <w:p w:rsidR="00892598" w:rsidRPr="00D94738" w:rsidRDefault="00D94738" w:rsidP="00192982">
            <w:pPr>
              <w:widowControl w:val="0"/>
              <w:tabs>
                <w:tab w:val="left" w:pos="1134"/>
              </w:tabs>
              <w:suppressAutoHyphens w:val="0"/>
              <w:spacing w:line="240" w:lineRule="auto"/>
              <w:ind w:firstLine="33"/>
              <w:rPr>
                <w:rFonts w:ascii="Times New Roman" w:hAnsi="Times New Roman" w:cs="Times New Roman"/>
                <w:sz w:val="24"/>
                <w:szCs w:val="24"/>
              </w:rPr>
            </w:pPr>
            <w:proofErr w:type="gramStart"/>
            <w:r w:rsidRPr="00D94738">
              <w:rPr>
                <w:rFonts w:ascii="Times New Roman" w:hAnsi="Times New Roman" w:cs="Times New Roman"/>
                <w:sz w:val="24"/>
                <w:szCs w:val="24"/>
              </w:rPr>
              <w:t>Способен</w:t>
            </w:r>
            <w:proofErr w:type="gramEnd"/>
            <w:r w:rsidRPr="00D94738">
              <w:rPr>
                <w:rFonts w:ascii="Times New Roman" w:hAnsi="Times New Roman" w:cs="Times New Roman"/>
                <w:sz w:val="24"/>
                <w:szCs w:val="24"/>
              </w:rPr>
              <w:t xml:space="preserve"> </w:t>
            </w:r>
            <w:r w:rsidRPr="00D94738">
              <w:rPr>
                <w:rFonts w:ascii="Times New Roman" w:eastAsia="Times New Roman" w:hAnsi="Times New Roman" w:cs="Times New Roman"/>
                <w:sz w:val="24"/>
                <w:szCs w:val="24"/>
              </w:rPr>
              <w:t xml:space="preserve">решать научно-исследовательские задачи с использованием новейшего отечественного и зарубежного опыта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D94738" w:rsidRDefault="00D94738" w:rsidP="00192982">
            <w:pPr>
              <w:widowControl w:val="0"/>
              <w:tabs>
                <w:tab w:val="left" w:pos="327"/>
                <w:tab w:val="left" w:pos="1134"/>
              </w:tabs>
              <w:suppressAutoHyphens w:val="0"/>
              <w:spacing w:line="240" w:lineRule="auto"/>
              <w:ind w:firstLine="33"/>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c>
          <w:tcPr>
            <w:tcW w:w="1427" w:type="pct"/>
            <w:tcBorders>
              <w:top w:val="single" w:sz="4" w:space="0" w:color="000000"/>
              <w:left w:val="single" w:sz="4" w:space="0" w:color="000000"/>
              <w:bottom w:val="single" w:sz="4" w:space="0" w:color="000000"/>
            </w:tcBorders>
            <w:shd w:val="clear" w:color="auto" w:fill="auto"/>
          </w:tcPr>
          <w:p w:rsidR="00892598" w:rsidRPr="009244DD"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9244DD">
              <w:rPr>
                <w:rFonts w:ascii="Times New Roman" w:eastAsia="Times New Roman" w:hAnsi="Times New Roman" w:cs="Times New Roman"/>
                <w:sz w:val="24"/>
                <w:szCs w:val="24"/>
              </w:rPr>
              <w:t xml:space="preserve">Способность  </w:t>
            </w:r>
            <w:r w:rsidRPr="009244DD">
              <w:rPr>
                <w:rFonts w:ascii="Times New Roman" w:eastAsia="Times New Roman" w:hAnsi="Times New Roman" w:cs="Times New Roman"/>
                <w:sz w:val="24"/>
                <w:szCs w:val="24"/>
              </w:rPr>
              <w:lastRenderedPageBreak/>
              <w:t xml:space="preserve">использовать </w:t>
            </w:r>
            <w:proofErr w:type="gramStart"/>
            <w:r w:rsidRPr="009244DD">
              <w:rPr>
                <w:rFonts w:ascii="Times New Roman" w:eastAsia="Times New Roman" w:hAnsi="Times New Roman" w:cs="Times New Roman"/>
                <w:sz w:val="24"/>
                <w:szCs w:val="24"/>
              </w:rPr>
              <w:t>экономические методы</w:t>
            </w:r>
            <w:proofErr w:type="gramEnd"/>
            <w:r w:rsidRPr="009244DD">
              <w:rPr>
                <w:rFonts w:ascii="Times New Roman" w:eastAsia="Times New Roman" w:hAnsi="Times New Roman" w:cs="Times New Roman"/>
                <w:sz w:val="24"/>
                <w:szCs w:val="24"/>
              </w:rPr>
              <w:t xml:space="preserve"> и теории при осуществлении профессиональной деятельности</w:t>
            </w:r>
          </w:p>
        </w:tc>
        <w:tc>
          <w:tcPr>
            <w:tcW w:w="549" w:type="pct"/>
            <w:tcBorders>
              <w:top w:val="single" w:sz="4" w:space="0" w:color="000000"/>
              <w:left w:val="single" w:sz="4" w:space="0" w:color="000000"/>
              <w:bottom w:val="single" w:sz="4" w:space="0" w:color="000000"/>
            </w:tcBorders>
            <w:shd w:val="clear" w:color="auto" w:fill="auto"/>
          </w:tcPr>
          <w:p w:rsidR="00892598" w:rsidRPr="009244DD"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9244DD">
              <w:rPr>
                <w:rFonts w:ascii="Times New Roman" w:hAnsi="Times New Roman" w:cs="Times New Roman"/>
                <w:sz w:val="24"/>
                <w:szCs w:val="24"/>
              </w:rPr>
              <w:lastRenderedPageBreak/>
              <w:t>ПК-3</w:t>
            </w:r>
          </w:p>
        </w:tc>
        <w:tc>
          <w:tcPr>
            <w:tcW w:w="1581"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 xml:space="preserve">Способен обосновать выбор </w:t>
            </w:r>
            <w:r w:rsidRPr="00D94738">
              <w:rPr>
                <w:rFonts w:ascii="Times New Roman" w:hAnsi="Times New Roman" w:cs="Times New Roman"/>
                <w:sz w:val="24"/>
                <w:szCs w:val="24"/>
              </w:rPr>
              <w:lastRenderedPageBreak/>
              <w:t>инструментария для работы с данными</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E65B89" w:rsidRPr="009244DD" w:rsidRDefault="00D94738" w:rsidP="00192982">
            <w:pPr>
              <w:widowControl w:val="0"/>
              <w:tabs>
                <w:tab w:val="left" w:pos="327"/>
                <w:tab w:val="left" w:pos="1134"/>
              </w:tabs>
              <w:suppressAutoHyphens w:val="0"/>
              <w:spacing w:line="240" w:lineRule="auto"/>
              <w:ind w:firstLine="33"/>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lastRenderedPageBreak/>
              <w:t xml:space="preserve">Самостоятельная работа, </w:t>
            </w:r>
            <w:r w:rsidRPr="006446DE">
              <w:rPr>
                <w:rFonts w:ascii="Times New Roman" w:eastAsia="Times New Roman" w:hAnsi="Times New Roman" w:cs="Times New Roman"/>
                <w:color w:val="auto"/>
                <w:kern w:val="0"/>
                <w:sz w:val="24"/>
                <w:szCs w:val="24"/>
              </w:rPr>
              <w:lastRenderedPageBreak/>
              <w:t>индивидуальные консультации с преподавателем (при необходимости), дискуссии в профессиональном сообществе</w:t>
            </w:r>
            <w:r w:rsidRPr="009244DD">
              <w:rPr>
                <w:rFonts w:ascii="Times New Roman" w:hAnsi="Times New Roman" w:cs="Times New Roman"/>
                <w:sz w:val="24"/>
                <w:szCs w:val="24"/>
              </w:rPr>
              <w:t xml:space="preserve"> </w:t>
            </w:r>
          </w:p>
        </w:tc>
      </w:tr>
      <w:tr w:rsidR="00D94738" w:rsidRPr="009244DD" w:rsidTr="00E65B89">
        <w:tc>
          <w:tcPr>
            <w:tcW w:w="1427"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lastRenderedPageBreak/>
              <w:t>Способность оформлять и представлять результаты деятельности в доступной целевой аудитории (научные, общественные круги, властные структуры) форме</w:t>
            </w: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ПК-4</w:t>
            </w:r>
          </w:p>
        </w:tc>
        <w:tc>
          <w:tcPr>
            <w:tcW w:w="1581" w:type="pct"/>
            <w:tcBorders>
              <w:top w:val="single" w:sz="4" w:space="0" w:color="000000"/>
              <w:left w:val="single" w:sz="4" w:space="0" w:color="000000"/>
              <w:bottom w:val="single" w:sz="4" w:space="0" w:color="000000"/>
            </w:tcBorders>
            <w:shd w:val="clear" w:color="auto" w:fill="auto"/>
          </w:tcPr>
          <w:p w:rsidR="00892598" w:rsidRPr="00D94738" w:rsidRDefault="00D94738" w:rsidP="00192982">
            <w:pPr>
              <w:widowControl w:val="0"/>
              <w:tabs>
                <w:tab w:val="left" w:pos="1134"/>
              </w:tabs>
              <w:suppressAutoHyphens w:val="0"/>
              <w:spacing w:line="240" w:lineRule="auto"/>
              <w:ind w:firstLine="33"/>
              <w:rPr>
                <w:rFonts w:ascii="Times New Roman" w:eastAsia="Times New Roman" w:hAnsi="Times New Roman" w:cs="Times New Roman"/>
                <w:sz w:val="24"/>
                <w:szCs w:val="24"/>
              </w:rPr>
            </w:pPr>
            <w:r w:rsidRPr="00D94738">
              <w:rPr>
                <w:rFonts w:ascii="Times New Roman" w:eastAsia="Times New Roman" w:hAnsi="Times New Roman" w:cs="Times New Roman"/>
                <w:sz w:val="24"/>
                <w:szCs w:val="24"/>
              </w:rPr>
              <w:t>Демонстрирует умение обоснованно и эффективно представлять результаты научной деятельности для разных целевых аудиторий</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9244DD" w:rsidRDefault="00D94738" w:rsidP="00192982">
            <w:pPr>
              <w:widowControl w:val="0"/>
              <w:tabs>
                <w:tab w:val="left" w:pos="327"/>
                <w:tab w:val="left" w:pos="1134"/>
              </w:tabs>
              <w:suppressAutoHyphens w:val="0"/>
              <w:spacing w:line="240" w:lineRule="auto"/>
              <w:ind w:firstLine="33"/>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r w:rsidR="00D94738" w:rsidRPr="009244DD" w:rsidTr="00E65B89">
        <w:tc>
          <w:tcPr>
            <w:tcW w:w="1427" w:type="pct"/>
            <w:tcBorders>
              <w:top w:val="single" w:sz="4" w:space="0" w:color="000000"/>
              <w:left w:val="single" w:sz="4" w:space="0" w:color="000000"/>
              <w:bottom w:val="single" w:sz="4" w:space="0" w:color="000000"/>
            </w:tcBorders>
            <w:shd w:val="clear" w:color="auto" w:fill="auto"/>
          </w:tcPr>
          <w:p w:rsidR="00892598" w:rsidRPr="00D94738" w:rsidRDefault="00734D23" w:rsidP="00192982">
            <w:pPr>
              <w:widowControl w:val="0"/>
              <w:tabs>
                <w:tab w:val="left" w:pos="1134"/>
              </w:tabs>
              <w:suppressAutoHyphens w:val="0"/>
              <w:spacing w:line="240" w:lineRule="auto"/>
              <w:ind w:firstLine="34"/>
              <w:rPr>
                <w:rFonts w:ascii="Times New Roman" w:hAnsi="Times New Roman" w:cs="Times New Roman"/>
                <w:sz w:val="24"/>
                <w:szCs w:val="24"/>
              </w:rPr>
            </w:pPr>
            <w:r w:rsidRPr="00D94738">
              <w:rPr>
                <w:rFonts w:ascii="Times New Roman" w:hAnsi="Times New Roman" w:cs="Times New Roman"/>
                <w:sz w:val="24"/>
                <w:szCs w:val="24"/>
              </w:rPr>
              <w:t xml:space="preserve">Способность к ведению научно-исследовательской работы в образовательной организации, в том числе руководство научно-исследовательской работой студентов </w:t>
            </w:r>
          </w:p>
        </w:tc>
        <w:tc>
          <w:tcPr>
            <w:tcW w:w="549" w:type="pct"/>
            <w:tcBorders>
              <w:top w:val="single" w:sz="4" w:space="0" w:color="000000"/>
              <w:left w:val="single" w:sz="4" w:space="0" w:color="000000"/>
              <w:bottom w:val="single" w:sz="4" w:space="0" w:color="000000"/>
            </w:tcBorders>
            <w:shd w:val="clear" w:color="auto" w:fill="auto"/>
          </w:tcPr>
          <w:p w:rsidR="00892598" w:rsidRPr="00D94738" w:rsidRDefault="00892598" w:rsidP="00192982">
            <w:pPr>
              <w:widowControl w:val="0"/>
              <w:tabs>
                <w:tab w:val="left" w:pos="1134"/>
              </w:tabs>
              <w:suppressAutoHyphens w:val="0"/>
              <w:spacing w:line="240" w:lineRule="auto"/>
              <w:ind w:right="-108" w:firstLine="34"/>
              <w:jc w:val="center"/>
              <w:rPr>
                <w:rFonts w:ascii="Times New Roman" w:hAnsi="Times New Roman" w:cs="Times New Roman"/>
                <w:sz w:val="24"/>
                <w:szCs w:val="24"/>
              </w:rPr>
            </w:pPr>
            <w:r w:rsidRPr="00D94738">
              <w:rPr>
                <w:rFonts w:ascii="Times New Roman" w:hAnsi="Times New Roman" w:cs="Times New Roman"/>
                <w:sz w:val="24"/>
                <w:szCs w:val="24"/>
              </w:rPr>
              <w:t>ПК-6</w:t>
            </w:r>
          </w:p>
        </w:tc>
        <w:tc>
          <w:tcPr>
            <w:tcW w:w="1581" w:type="pct"/>
            <w:tcBorders>
              <w:top w:val="single" w:sz="4" w:space="0" w:color="000000"/>
              <w:left w:val="single" w:sz="4" w:space="0" w:color="000000"/>
              <w:bottom w:val="single" w:sz="4" w:space="0" w:color="000000"/>
            </w:tcBorders>
            <w:shd w:val="clear" w:color="auto" w:fill="auto"/>
          </w:tcPr>
          <w:p w:rsidR="00892598" w:rsidRPr="00D94738" w:rsidRDefault="00D94738" w:rsidP="00192982">
            <w:pPr>
              <w:widowControl w:val="0"/>
              <w:tabs>
                <w:tab w:val="left" w:pos="1134"/>
              </w:tabs>
              <w:suppressAutoHyphens w:val="0"/>
              <w:spacing w:line="240" w:lineRule="auto"/>
              <w:ind w:firstLine="33"/>
              <w:rPr>
                <w:rFonts w:ascii="Times New Roman" w:hAnsi="Times New Roman" w:cs="Times New Roman"/>
                <w:sz w:val="24"/>
                <w:szCs w:val="24"/>
              </w:rPr>
            </w:pPr>
            <w:r w:rsidRPr="00D94738">
              <w:rPr>
                <w:rFonts w:ascii="Times New Roman" w:hAnsi="Times New Roman" w:cs="Times New Roman"/>
                <w:sz w:val="24"/>
                <w:szCs w:val="24"/>
              </w:rPr>
              <w:t>Демонстрирует умение эффективно вести научную деятельность,  в образовательной организации, использовать образовательные технологии и результаты своих исследований в преподавании и научном руководстве</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892598" w:rsidRPr="009244DD" w:rsidRDefault="00D94738" w:rsidP="00192982">
            <w:pPr>
              <w:widowControl w:val="0"/>
              <w:tabs>
                <w:tab w:val="left" w:pos="327"/>
                <w:tab w:val="left" w:pos="1134"/>
              </w:tabs>
              <w:suppressAutoHyphens w:val="0"/>
              <w:spacing w:line="240" w:lineRule="auto"/>
              <w:ind w:firstLine="33"/>
              <w:rPr>
                <w:rFonts w:ascii="Times New Roman" w:hAnsi="Times New Roman" w:cs="Times New Roman"/>
                <w:sz w:val="24"/>
                <w:szCs w:val="24"/>
              </w:rPr>
            </w:pPr>
            <w:r w:rsidRPr="006446DE">
              <w:rPr>
                <w:rFonts w:ascii="Times New Roman" w:eastAsia="Times New Roman" w:hAnsi="Times New Roman" w:cs="Times New Roman"/>
                <w:color w:val="auto"/>
                <w:kern w:val="0"/>
                <w:sz w:val="24"/>
                <w:szCs w:val="24"/>
              </w:rPr>
              <w:t>Самостоятельная работа, индивидуальные консультации с преподавателем (при необходимости), дискуссии в профессиональном сообществе</w:t>
            </w:r>
          </w:p>
        </w:tc>
      </w:tr>
    </w:tbl>
    <w:p w:rsidR="00760DEA" w:rsidRDefault="00760DEA" w:rsidP="00192982">
      <w:pPr>
        <w:pStyle w:val="af9"/>
        <w:ind w:left="720"/>
        <w:rPr>
          <w:b/>
        </w:rPr>
      </w:pPr>
    </w:p>
    <w:p w:rsidR="00760DEA" w:rsidRPr="00760DEA" w:rsidRDefault="00760DEA" w:rsidP="00192982">
      <w:pPr>
        <w:pStyle w:val="af9"/>
        <w:numPr>
          <w:ilvl w:val="0"/>
          <w:numId w:val="19"/>
        </w:numPr>
        <w:rPr>
          <w:b/>
        </w:rPr>
      </w:pPr>
      <w:r w:rsidRPr="00760DEA">
        <w:rPr>
          <w:b/>
        </w:rPr>
        <w:t>Место в структуре образовательной программы</w:t>
      </w:r>
    </w:p>
    <w:p w:rsidR="00760DEA" w:rsidRPr="006446DE" w:rsidRDefault="00760DEA" w:rsidP="00192982">
      <w:pPr>
        <w:suppressAutoHyphens w:val="0"/>
        <w:spacing w:line="240" w:lineRule="auto"/>
        <w:contextualSpacing w:val="0"/>
        <w:rPr>
          <w:rFonts w:ascii="Times New Roman" w:eastAsia="Times New Roman" w:hAnsi="Times New Roman" w:cs="Times New Roman"/>
          <w:color w:val="auto"/>
          <w:kern w:val="0"/>
          <w:sz w:val="24"/>
          <w:szCs w:val="24"/>
        </w:rPr>
      </w:pPr>
    </w:p>
    <w:p w:rsidR="00760DEA" w:rsidRPr="006D2380" w:rsidRDefault="00192982" w:rsidP="00192982">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Настоящая дисциплина  (</w:t>
      </w:r>
      <w:r w:rsidR="00760DEA" w:rsidRPr="006D2380">
        <w:rPr>
          <w:rFonts w:ascii="Times New Roman" w:hAnsi="Times New Roman" w:cs="Times New Roman"/>
          <w:color w:val="auto"/>
          <w:sz w:val="24"/>
          <w:szCs w:val="24"/>
        </w:rPr>
        <w:t>кандидатский экзамен) относится к обязательным дисциплинам вариативной части образовательной программы, изучается на втором году обучения.</w:t>
      </w:r>
    </w:p>
    <w:p w:rsidR="00760DEA" w:rsidRDefault="00BC11F8" w:rsidP="00192982">
      <w:pPr>
        <w:pStyle w:val="a1"/>
        <w:spacing w:after="0" w:line="240" w:lineRule="auto"/>
        <w:rPr>
          <w:rFonts w:ascii="Times New Roman" w:hAnsi="Times New Roman" w:cs="Times New Roman"/>
          <w:sz w:val="24"/>
          <w:szCs w:val="24"/>
        </w:rPr>
      </w:pPr>
      <w:r w:rsidRPr="00BC11F8">
        <w:rPr>
          <w:rFonts w:ascii="Times New Roman" w:hAnsi="Times New Roman" w:cs="Times New Roman"/>
          <w:sz w:val="24"/>
          <w:szCs w:val="24"/>
        </w:rPr>
        <w:t>программы по специализации</w:t>
      </w:r>
    </w:p>
    <w:p w:rsidR="00192982" w:rsidRPr="006446DE" w:rsidRDefault="00192982" w:rsidP="00192982">
      <w:pPr>
        <w:pStyle w:val="a1"/>
        <w:spacing w:after="0" w:line="240" w:lineRule="auto"/>
        <w:rPr>
          <w:color w:val="auto"/>
        </w:rPr>
      </w:pPr>
    </w:p>
    <w:p w:rsidR="00760DEA" w:rsidRPr="00E014FD" w:rsidRDefault="00760DEA" w:rsidP="00192982">
      <w:pPr>
        <w:pStyle w:val="af9"/>
        <w:keepNext/>
        <w:numPr>
          <w:ilvl w:val="0"/>
          <w:numId w:val="19"/>
        </w:numPr>
        <w:jc w:val="both"/>
        <w:outlineLvl w:val="0"/>
        <w:rPr>
          <w:b/>
          <w:lang w:val="x-none" w:eastAsia="x-none"/>
        </w:rPr>
      </w:pPr>
      <w:r w:rsidRPr="00E014FD">
        <w:rPr>
          <w:b/>
          <w:lang w:val="x-none" w:eastAsia="x-none"/>
        </w:rPr>
        <w:t xml:space="preserve">Формы контроля знаний </w:t>
      </w:r>
    </w:p>
    <w:p w:rsidR="00760DEA" w:rsidRPr="006446DE" w:rsidRDefault="00760DEA" w:rsidP="00192982">
      <w:pPr>
        <w:suppressAutoHyphens w:val="0"/>
        <w:spacing w:line="240" w:lineRule="auto"/>
        <w:contextualSpacing w:val="0"/>
        <w:rPr>
          <w:rFonts w:ascii="Times New Roman" w:eastAsia="Times New Roman" w:hAnsi="Times New Roman" w:cs="Times New Roman"/>
          <w:color w:val="auto"/>
          <w:kern w:val="0"/>
          <w:sz w:val="24"/>
          <w:szCs w:val="24"/>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1701"/>
        <w:gridCol w:w="4253"/>
      </w:tblGrid>
      <w:tr w:rsidR="00760DEA" w:rsidRPr="006446DE" w:rsidTr="00760DEA">
        <w:trPr>
          <w:trHeight w:val="562"/>
        </w:trPr>
        <w:tc>
          <w:tcPr>
            <w:tcW w:w="1559" w:type="dxa"/>
          </w:tcPr>
          <w:p w:rsidR="00760DEA" w:rsidRPr="006446DE" w:rsidRDefault="00760DEA" w:rsidP="00192982">
            <w:pPr>
              <w:suppressAutoHyphens w:val="0"/>
              <w:spacing w:line="240" w:lineRule="auto"/>
              <w:ind w:right="-108"/>
              <w:contextualSpacing w:val="0"/>
              <w:jc w:val="center"/>
              <w:rPr>
                <w:rFonts w:ascii="Times New Roman" w:eastAsia="Times New Roman" w:hAnsi="Times New Roman" w:cs="Times New Roman"/>
                <w:i/>
                <w:color w:val="auto"/>
                <w:kern w:val="0"/>
                <w:sz w:val="24"/>
                <w:szCs w:val="24"/>
              </w:rPr>
            </w:pPr>
            <w:r w:rsidRPr="006446DE">
              <w:rPr>
                <w:rFonts w:ascii="Times New Roman" w:eastAsia="Times New Roman" w:hAnsi="Times New Roman" w:cs="Times New Roman"/>
                <w:i/>
                <w:color w:val="auto"/>
                <w:kern w:val="0"/>
                <w:sz w:val="24"/>
                <w:szCs w:val="24"/>
              </w:rPr>
              <w:t>Тип контроля</w:t>
            </w:r>
          </w:p>
        </w:tc>
        <w:tc>
          <w:tcPr>
            <w:tcW w:w="1843" w:type="dxa"/>
          </w:tcPr>
          <w:p w:rsidR="00760DEA" w:rsidRPr="006446DE" w:rsidRDefault="00760DEA" w:rsidP="00192982">
            <w:pPr>
              <w:suppressAutoHyphens w:val="0"/>
              <w:spacing w:line="240" w:lineRule="auto"/>
              <w:contextualSpacing w:val="0"/>
              <w:jc w:val="center"/>
              <w:rPr>
                <w:rFonts w:ascii="Times New Roman" w:eastAsia="Times New Roman" w:hAnsi="Times New Roman" w:cs="Times New Roman"/>
                <w:i/>
                <w:color w:val="auto"/>
                <w:kern w:val="0"/>
                <w:sz w:val="24"/>
                <w:szCs w:val="24"/>
              </w:rPr>
            </w:pPr>
            <w:r w:rsidRPr="006446DE">
              <w:rPr>
                <w:rFonts w:ascii="Times New Roman" w:eastAsia="Times New Roman" w:hAnsi="Times New Roman" w:cs="Times New Roman"/>
                <w:i/>
                <w:color w:val="auto"/>
                <w:kern w:val="0"/>
                <w:sz w:val="24"/>
                <w:szCs w:val="24"/>
              </w:rPr>
              <w:t>Форма контроля</w:t>
            </w:r>
          </w:p>
        </w:tc>
        <w:tc>
          <w:tcPr>
            <w:tcW w:w="1701" w:type="dxa"/>
            <w:tcBorders>
              <w:right w:val="single" w:sz="4" w:space="0" w:color="auto"/>
            </w:tcBorders>
          </w:tcPr>
          <w:p w:rsidR="00760DEA" w:rsidRPr="006446DE" w:rsidRDefault="00760DEA" w:rsidP="00192982">
            <w:pPr>
              <w:suppressAutoHyphens w:val="0"/>
              <w:spacing w:line="240" w:lineRule="auto"/>
              <w:contextualSpacing w:val="0"/>
              <w:jc w:val="center"/>
              <w:rPr>
                <w:rFonts w:ascii="Times New Roman" w:eastAsia="Times New Roman" w:hAnsi="Times New Roman" w:cs="Times New Roman"/>
                <w:i/>
                <w:color w:val="auto"/>
                <w:kern w:val="0"/>
                <w:sz w:val="24"/>
                <w:szCs w:val="24"/>
              </w:rPr>
            </w:pPr>
            <w:r w:rsidRPr="006446DE">
              <w:rPr>
                <w:rFonts w:ascii="Times New Roman" w:eastAsia="Times New Roman" w:hAnsi="Times New Roman" w:cs="Times New Roman"/>
                <w:i/>
                <w:color w:val="auto"/>
                <w:kern w:val="0"/>
                <w:sz w:val="24"/>
                <w:szCs w:val="24"/>
              </w:rPr>
              <w:t xml:space="preserve">2 год, </w:t>
            </w:r>
          </w:p>
          <w:p w:rsidR="00760DEA" w:rsidRPr="006446DE" w:rsidRDefault="00760DEA" w:rsidP="00192982">
            <w:pPr>
              <w:suppressAutoHyphens w:val="0"/>
              <w:spacing w:line="240" w:lineRule="auto"/>
              <w:contextualSpacing w:val="0"/>
              <w:jc w:val="center"/>
              <w:rPr>
                <w:rFonts w:ascii="Times New Roman" w:eastAsia="Times New Roman" w:hAnsi="Times New Roman" w:cs="Times New Roman"/>
                <w:i/>
                <w:color w:val="auto"/>
                <w:kern w:val="0"/>
                <w:sz w:val="24"/>
                <w:szCs w:val="24"/>
              </w:rPr>
            </w:pPr>
            <w:r w:rsidRPr="006446DE">
              <w:rPr>
                <w:rFonts w:ascii="Times New Roman" w:eastAsia="Times New Roman" w:hAnsi="Times New Roman" w:cs="Times New Roman"/>
                <w:i/>
                <w:color w:val="auto"/>
                <w:kern w:val="0"/>
                <w:sz w:val="24"/>
                <w:szCs w:val="24"/>
              </w:rPr>
              <w:t>2-е Полугодие</w:t>
            </w:r>
          </w:p>
        </w:tc>
        <w:tc>
          <w:tcPr>
            <w:tcW w:w="4253" w:type="dxa"/>
            <w:tcBorders>
              <w:left w:val="single" w:sz="4" w:space="0" w:color="auto"/>
            </w:tcBorders>
          </w:tcPr>
          <w:p w:rsidR="00760DEA" w:rsidRPr="006446DE" w:rsidRDefault="00760DEA" w:rsidP="00192982">
            <w:pPr>
              <w:suppressAutoHyphens w:val="0"/>
              <w:spacing w:line="240" w:lineRule="auto"/>
              <w:ind w:left="477"/>
              <w:contextualSpacing w:val="0"/>
              <w:jc w:val="center"/>
              <w:rPr>
                <w:rFonts w:ascii="Times New Roman" w:eastAsia="Times New Roman" w:hAnsi="Times New Roman" w:cs="Times New Roman"/>
                <w:i/>
                <w:color w:val="auto"/>
                <w:kern w:val="0"/>
                <w:sz w:val="24"/>
                <w:szCs w:val="24"/>
              </w:rPr>
            </w:pPr>
            <w:r w:rsidRPr="006446DE">
              <w:rPr>
                <w:rFonts w:ascii="Times New Roman" w:eastAsia="Times New Roman" w:hAnsi="Times New Roman" w:cs="Times New Roman"/>
                <w:i/>
                <w:color w:val="auto"/>
                <w:kern w:val="0"/>
                <w:sz w:val="24"/>
                <w:szCs w:val="24"/>
              </w:rPr>
              <w:t>Параметры</w:t>
            </w:r>
          </w:p>
        </w:tc>
      </w:tr>
      <w:tr w:rsidR="00760DEA" w:rsidRPr="006446DE" w:rsidTr="00760DEA">
        <w:trPr>
          <w:trHeight w:val="723"/>
        </w:trPr>
        <w:tc>
          <w:tcPr>
            <w:tcW w:w="1559" w:type="dxa"/>
          </w:tcPr>
          <w:p w:rsidR="00760DEA" w:rsidRPr="006446DE" w:rsidRDefault="00760DEA" w:rsidP="00192982">
            <w:pPr>
              <w:suppressAutoHyphens w:val="0"/>
              <w:spacing w:line="240" w:lineRule="auto"/>
              <w:ind w:right="-108"/>
              <w:contextualSpacing w:val="0"/>
              <w:rPr>
                <w:rFonts w:ascii="Times New Roman" w:eastAsia="Times New Roman" w:hAnsi="Times New Roman" w:cs="Times New Roman"/>
                <w:color w:val="auto"/>
                <w:kern w:val="0"/>
                <w:sz w:val="24"/>
                <w:szCs w:val="24"/>
              </w:rPr>
            </w:pPr>
            <w:r w:rsidRPr="006446DE">
              <w:rPr>
                <w:rFonts w:ascii="Times New Roman" w:eastAsia="Times New Roman" w:hAnsi="Times New Roman" w:cs="Times New Roman"/>
                <w:color w:val="auto"/>
                <w:kern w:val="0"/>
                <w:sz w:val="24"/>
                <w:szCs w:val="24"/>
              </w:rPr>
              <w:t>Итоговый</w:t>
            </w:r>
          </w:p>
        </w:tc>
        <w:tc>
          <w:tcPr>
            <w:tcW w:w="1843" w:type="dxa"/>
          </w:tcPr>
          <w:p w:rsidR="00760DEA" w:rsidRPr="006446DE" w:rsidRDefault="00760DEA" w:rsidP="00192982">
            <w:pPr>
              <w:suppressAutoHyphens w:val="0"/>
              <w:spacing w:line="240" w:lineRule="auto"/>
              <w:contextualSpacing w:val="0"/>
              <w:jc w:val="center"/>
              <w:rPr>
                <w:rFonts w:ascii="Times New Roman" w:eastAsia="Times New Roman" w:hAnsi="Times New Roman" w:cs="Times New Roman"/>
                <w:color w:val="auto"/>
                <w:kern w:val="0"/>
                <w:sz w:val="24"/>
                <w:szCs w:val="24"/>
              </w:rPr>
            </w:pPr>
            <w:r w:rsidRPr="006446DE">
              <w:rPr>
                <w:rFonts w:ascii="Times New Roman" w:eastAsia="Times New Roman" w:hAnsi="Times New Roman" w:cs="Times New Roman"/>
                <w:color w:val="auto"/>
                <w:kern w:val="0"/>
                <w:sz w:val="24"/>
                <w:szCs w:val="24"/>
              </w:rPr>
              <w:t>Кандидатский экзамен</w:t>
            </w:r>
          </w:p>
        </w:tc>
        <w:tc>
          <w:tcPr>
            <w:tcW w:w="1701" w:type="dxa"/>
          </w:tcPr>
          <w:p w:rsidR="00760DEA" w:rsidRPr="006446DE" w:rsidRDefault="00760DEA" w:rsidP="00192982">
            <w:pPr>
              <w:suppressAutoHyphens w:val="0"/>
              <w:spacing w:line="240" w:lineRule="auto"/>
              <w:contextualSpacing w:val="0"/>
              <w:jc w:val="center"/>
              <w:rPr>
                <w:rFonts w:ascii="Times New Roman" w:eastAsia="Times New Roman" w:hAnsi="Times New Roman" w:cs="Times New Roman"/>
                <w:color w:val="auto"/>
                <w:kern w:val="0"/>
                <w:sz w:val="24"/>
                <w:szCs w:val="24"/>
              </w:rPr>
            </w:pPr>
            <w:r w:rsidRPr="006446DE">
              <w:rPr>
                <w:rFonts w:ascii="Times New Roman" w:eastAsia="Times New Roman" w:hAnsi="Times New Roman" w:cs="Times New Roman"/>
                <w:color w:val="auto"/>
                <w:kern w:val="0"/>
                <w:sz w:val="24"/>
                <w:szCs w:val="24"/>
              </w:rPr>
              <w:t>*</w:t>
            </w:r>
          </w:p>
        </w:tc>
        <w:tc>
          <w:tcPr>
            <w:tcW w:w="4253" w:type="dxa"/>
          </w:tcPr>
          <w:p w:rsidR="00760DEA" w:rsidRPr="006446DE" w:rsidRDefault="00760DEA" w:rsidP="00192982">
            <w:pPr>
              <w:suppressAutoHyphens w:val="0"/>
              <w:spacing w:line="240" w:lineRule="auto"/>
              <w:contextualSpacing w:val="0"/>
              <w:jc w:val="both"/>
              <w:rPr>
                <w:rFonts w:ascii="Times New Roman" w:eastAsia="Times New Roman" w:hAnsi="Times New Roman" w:cs="Times New Roman"/>
                <w:color w:val="auto"/>
                <w:kern w:val="0"/>
                <w:sz w:val="24"/>
                <w:szCs w:val="24"/>
              </w:rPr>
            </w:pPr>
            <w:r w:rsidRPr="006446DE">
              <w:rPr>
                <w:rFonts w:ascii="Times New Roman" w:eastAsia="Times New Roman" w:hAnsi="Times New Roman" w:cs="Times New Roman"/>
                <w:color w:val="auto"/>
                <w:kern w:val="0"/>
                <w:sz w:val="24"/>
                <w:szCs w:val="24"/>
              </w:rPr>
              <w:t>Устный экзамен, собеседование по билетам</w:t>
            </w:r>
          </w:p>
        </w:tc>
      </w:tr>
    </w:tbl>
    <w:p w:rsidR="00192982" w:rsidRDefault="00192982" w:rsidP="00192982">
      <w:pPr>
        <w:pStyle w:val="1"/>
        <w:numPr>
          <w:ilvl w:val="0"/>
          <w:numId w:val="0"/>
        </w:numPr>
        <w:tabs>
          <w:tab w:val="left" w:pos="567"/>
        </w:tabs>
        <w:spacing w:before="0" w:after="0" w:line="240" w:lineRule="auto"/>
        <w:ind w:left="720"/>
        <w:rPr>
          <w:rFonts w:ascii="Times New Roman" w:hAnsi="Times New Roman" w:cs="Times New Roman"/>
          <w:color w:val="auto"/>
          <w:sz w:val="24"/>
          <w:szCs w:val="24"/>
        </w:rPr>
      </w:pPr>
    </w:p>
    <w:p w:rsidR="00760DEA" w:rsidRDefault="00760DEA" w:rsidP="00192982">
      <w:pPr>
        <w:pStyle w:val="1"/>
        <w:numPr>
          <w:ilvl w:val="0"/>
          <w:numId w:val="19"/>
        </w:numPr>
        <w:tabs>
          <w:tab w:val="left" w:pos="567"/>
        </w:tabs>
        <w:spacing w:before="0" w:after="0" w:line="240" w:lineRule="auto"/>
        <w:rPr>
          <w:rFonts w:ascii="Times New Roman" w:hAnsi="Times New Roman" w:cs="Times New Roman"/>
          <w:color w:val="auto"/>
          <w:sz w:val="24"/>
          <w:szCs w:val="24"/>
        </w:rPr>
      </w:pPr>
      <w:r w:rsidRPr="00330D87">
        <w:rPr>
          <w:rFonts w:ascii="Times New Roman" w:hAnsi="Times New Roman" w:cs="Times New Roman"/>
          <w:color w:val="auto"/>
          <w:sz w:val="24"/>
          <w:szCs w:val="24"/>
        </w:rPr>
        <w:t xml:space="preserve">  Структура кандидатского экзамена</w:t>
      </w:r>
    </w:p>
    <w:p w:rsidR="00192982" w:rsidRPr="00192982" w:rsidRDefault="00192982" w:rsidP="00192982">
      <w:pPr>
        <w:pStyle w:val="a1"/>
      </w:pPr>
    </w:p>
    <w:p w:rsidR="00760DEA" w:rsidRPr="009244DD" w:rsidRDefault="00760DEA" w:rsidP="00192982">
      <w:pPr>
        <w:pStyle w:val="a1"/>
        <w:spacing w:after="0" w:line="240" w:lineRule="auto"/>
        <w:rPr>
          <w:rFonts w:ascii="Times New Roman" w:hAnsi="Times New Roman" w:cs="Times New Roman"/>
          <w:b/>
          <w:sz w:val="24"/>
          <w:szCs w:val="24"/>
        </w:rPr>
      </w:pPr>
      <w:r w:rsidRPr="009244DD">
        <w:rPr>
          <w:rFonts w:ascii="Times New Roman" w:hAnsi="Times New Roman" w:cs="Times New Roman"/>
          <w:b/>
          <w:sz w:val="24"/>
          <w:szCs w:val="24"/>
        </w:rPr>
        <w:t xml:space="preserve">Форма проведения испытания: </w:t>
      </w:r>
    </w:p>
    <w:p w:rsidR="00760DEA" w:rsidRPr="009244DD" w:rsidRDefault="00760DEA"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Кандидатский экзамен проводится в устной форме.</w:t>
      </w:r>
    </w:p>
    <w:p w:rsidR="00760DEA" w:rsidRPr="009244DD" w:rsidRDefault="00760DEA" w:rsidP="00192982">
      <w:pPr>
        <w:pStyle w:val="a1"/>
        <w:spacing w:after="0" w:line="240" w:lineRule="auto"/>
        <w:rPr>
          <w:rFonts w:ascii="Times New Roman" w:hAnsi="Times New Roman" w:cs="Times New Roman"/>
          <w:sz w:val="24"/>
          <w:szCs w:val="24"/>
        </w:rPr>
      </w:pPr>
    </w:p>
    <w:p w:rsidR="00760DEA" w:rsidRDefault="00760DEA"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b/>
          <w:sz w:val="24"/>
          <w:szCs w:val="24"/>
        </w:rPr>
        <w:t>Структура кандидатского экзамена:</w:t>
      </w:r>
    </w:p>
    <w:p w:rsidR="00BC11F8" w:rsidRPr="00BC11F8" w:rsidRDefault="00BC11F8" w:rsidP="00192982">
      <w:pPr>
        <w:pStyle w:val="a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Экзамен </w:t>
      </w:r>
      <w:r w:rsidRPr="00BC11F8">
        <w:rPr>
          <w:rFonts w:ascii="Times New Roman" w:hAnsi="Times New Roman" w:cs="Times New Roman"/>
          <w:sz w:val="24"/>
          <w:szCs w:val="24"/>
        </w:rPr>
        <w:t>состоит из двух обязательных разделов: общей экономической теории и конкретной (предметной) области специализации в рамках данной специальности</w:t>
      </w:r>
      <w:r>
        <w:rPr>
          <w:rFonts w:ascii="Times New Roman" w:hAnsi="Times New Roman" w:cs="Times New Roman"/>
          <w:sz w:val="24"/>
          <w:szCs w:val="24"/>
        </w:rPr>
        <w:t>, в случае данной программы «Экономика и управление народным хозяйством (</w:t>
      </w:r>
      <w:r w:rsidR="005B36B5" w:rsidRPr="005B36B5">
        <w:rPr>
          <w:rFonts w:ascii="Times New Roman" w:hAnsi="Times New Roman" w:cs="Times New Roman"/>
          <w:sz w:val="24"/>
          <w:szCs w:val="24"/>
        </w:rPr>
        <w:t>экономика, организация и управление предприятиями, отраслями, комплексами - сфера услуг</w:t>
      </w:r>
      <w:proofErr w:type="gramStart"/>
      <w:r w:rsidR="005B36B5" w:rsidRPr="005B36B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C563CD" w:rsidRPr="009244DD" w:rsidRDefault="00BC11F8" w:rsidP="00192982">
      <w:pPr>
        <w:pStyle w:val="a1"/>
        <w:spacing w:after="0" w:line="240" w:lineRule="auto"/>
        <w:jc w:val="both"/>
        <w:rPr>
          <w:rFonts w:ascii="Times New Roman" w:hAnsi="Times New Roman" w:cs="Times New Roman"/>
          <w:sz w:val="24"/>
          <w:szCs w:val="24"/>
        </w:rPr>
      </w:pPr>
      <w:r w:rsidRPr="00BC11F8">
        <w:rPr>
          <w:rFonts w:ascii="Times New Roman" w:hAnsi="Times New Roman" w:cs="Times New Roman"/>
          <w:sz w:val="24"/>
          <w:szCs w:val="24"/>
        </w:rPr>
        <w:t xml:space="preserve">Экзаменационные билеты </w:t>
      </w:r>
      <w:r>
        <w:rPr>
          <w:rFonts w:ascii="Times New Roman" w:hAnsi="Times New Roman" w:cs="Times New Roman"/>
          <w:sz w:val="24"/>
          <w:szCs w:val="24"/>
        </w:rPr>
        <w:t>включают в себя</w:t>
      </w:r>
      <w:r w:rsidRPr="00BC11F8">
        <w:rPr>
          <w:rFonts w:ascii="Times New Roman" w:hAnsi="Times New Roman" w:cs="Times New Roman"/>
          <w:sz w:val="24"/>
          <w:szCs w:val="24"/>
        </w:rPr>
        <w:t xml:space="preserve"> один вопрос из раздела </w:t>
      </w:r>
      <w:r>
        <w:rPr>
          <w:rFonts w:ascii="Times New Roman" w:hAnsi="Times New Roman" w:cs="Times New Roman"/>
          <w:sz w:val="24"/>
          <w:szCs w:val="24"/>
        </w:rPr>
        <w:t xml:space="preserve"> 1. </w:t>
      </w:r>
      <w:r w:rsidRPr="00BC11F8">
        <w:rPr>
          <w:rFonts w:ascii="Times New Roman" w:hAnsi="Times New Roman" w:cs="Times New Roman"/>
          <w:sz w:val="24"/>
          <w:szCs w:val="24"/>
        </w:rPr>
        <w:t>«Общая экон</w:t>
      </w:r>
      <w:r>
        <w:rPr>
          <w:rFonts w:ascii="Times New Roman" w:hAnsi="Times New Roman" w:cs="Times New Roman"/>
          <w:sz w:val="24"/>
          <w:szCs w:val="24"/>
        </w:rPr>
        <w:t>омическая теория»</w:t>
      </w:r>
      <w:r w:rsidRPr="00BC11F8">
        <w:rPr>
          <w:rFonts w:ascii="Times New Roman" w:hAnsi="Times New Roman" w:cs="Times New Roman"/>
          <w:sz w:val="24"/>
          <w:szCs w:val="24"/>
        </w:rPr>
        <w:t xml:space="preserve">, два вопроса из </w:t>
      </w:r>
      <w:r>
        <w:rPr>
          <w:rFonts w:ascii="Times New Roman" w:hAnsi="Times New Roman" w:cs="Times New Roman"/>
          <w:sz w:val="24"/>
          <w:szCs w:val="24"/>
        </w:rPr>
        <w:t>раздела 2. «</w:t>
      </w:r>
      <w:r w:rsidR="005B36B5">
        <w:rPr>
          <w:rFonts w:ascii="Times New Roman" w:hAnsi="Times New Roman" w:cs="Times New Roman"/>
          <w:sz w:val="24"/>
          <w:szCs w:val="24"/>
        </w:rPr>
        <w:t>Э</w:t>
      </w:r>
      <w:r w:rsidR="005B36B5" w:rsidRPr="005B36B5">
        <w:rPr>
          <w:rFonts w:ascii="Times New Roman" w:hAnsi="Times New Roman" w:cs="Times New Roman"/>
          <w:sz w:val="24"/>
          <w:szCs w:val="24"/>
        </w:rPr>
        <w:t>кономика, организация и управление предприятиями, отраслями, комплексами - сфера услуг</w:t>
      </w:r>
      <w:r>
        <w:rPr>
          <w:rFonts w:ascii="Times New Roman" w:hAnsi="Times New Roman" w:cs="Times New Roman"/>
          <w:sz w:val="24"/>
          <w:szCs w:val="24"/>
        </w:rPr>
        <w:t xml:space="preserve">» </w:t>
      </w:r>
      <w:r w:rsidRPr="00BC11F8">
        <w:rPr>
          <w:rFonts w:ascii="Times New Roman" w:hAnsi="Times New Roman" w:cs="Times New Roman"/>
          <w:sz w:val="24"/>
          <w:szCs w:val="24"/>
        </w:rPr>
        <w:t xml:space="preserve">и одного вопроса по тематике выполняемого </w:t>
      </w:r>
      <w:r>
        <w:rPr>
          <w:rFonts w:ascii="Times New Roman" w:hAnsi="Times New Roman" w:cs="Times New Roman"/>
          <w:sz w:val="24"/>
          <w:szCs w:val="24"/>
        </w:rPr>
        <w:t>аспирантом</w:t>
      </w:r>
      <w:r w:rsidRPr="00BC11F8">
        <w:rPr>
          <w:rFonts w:ascii="Times New Roman" w:hAnsi="Times New Roman" w:cs="Times New Roman"/>
          <w:sz w:val="24"/>
          <w:szCs w:val="24"/>
        </w:rPr>
        <w:t xml:space="preserve"> диссертационного исследования.</w:t>
      </w:r>
    </w:p>
    <w:p w:rsidR="00C563CD" w:rsidRPr="009244DD" w:rsidRDefault="00C563CD" w:rsidP="00192982">
      <w:pPr>
        <w:pStyle w:val="a1"/>
        <w:spacing w:after="0" w:line="240" w:lineRule="auto"/>
        <w:rPr>
          <w:rFonts w:ascii="Times New Roman" w:hAnsi="Times New Roman" w:cs="Times New Roman"/>
          <w:b/>
          <w:sz w:val="24"/>
          <w:szCs w:val="24"/>
        </w:rPr>
      </w:pPr>
    </w:p>
    <w:p w:rsidR="00AD3D2F" w:rsidRPr="009244DD" w:rsidRDefault="00AD3D2F" w:rsidP="00192982">
      <w:pPr>
        <w:pStyle w:val="a1"/>
        <w:spacing w:after="0" w:line="240" w:lineRule="auto"/>
        <w:rPr>
          <w:rFonts w:ascii="Times New Roman" w:hAnsi="Times New Roman" w:cs="Times New Roman"/>
          <w:b/>
          <w:sz w:val="24"/>
          <w:szCs w:val="24"/>
        </w:rPr>
      </w:pPr>
      <w:r w:rsidRPr="009244DD">
        <w:rPr>
          <w:rFonts w:ascii="Times New Roman" w:hAnsi="Times New Roman" w:cs="Times New Roman"/>
          <w:b/>
          <w:sz w:val="24"/>
          <w:szCs w:val="24"/>
        </w:rPr>
        <w:t>Оценка уровня знаний</w:t>
      </w:r>
      <w:r w:rsidR="00C90525" w:rsidRPr="009244DD">
        <w:rPr>
          <w:rFonts w:ascii="Times New Roman" w:hAnsi="Times New Roman" w:cs="Times New Roman"/>
          <w:b/>
          <w:sz w:val="24"/>
          <w:szCs w:val="24"/>
        </w:rPr>
        <w:t xml:space="preserve"> (баллы)</w:t>
      </w:r>
      <w:r w:rsidRPr="009244DD">
        <w:rPr>
          <w:rFonts w:ascii="Times New Roman" w:hAnsi="Times New Roman" w:cs="Times New Roman"/>
          <w:b/>
          <w:sz w:val="24"/>
          <w:szCs w:val="24"/>
        </w:rPr>
        <w:t>:</w:t>
      </w:r>
    </w:p>
    <w:p w:rsidR="00C90525" w:rsidRPr="009244DD" w:rsidRDefault="000731F9"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Каждый вопрос оценивается</w:t>
      </w:r>
      <w:r w:rsidR="000B4EDA" w:rsidRPr="009244DD">
        <w:rPr>
          <w:rFonts w:ascii="Times New Roman" w:hAnsi="Times New Roman" w:cs="Times New Roman"/>
          <w:sz w:val="24"/>
          <w:szCs w:val="24"/>
        </w:rPr>
        <w:t xml:space="preserve"> по </w:t>
      </w:r>
      <w:r w:rsidR="00C563CD" w:rsidRPr="009244DD">
        <w:rPr>
          <w:rFonts w:ascii="Times New Roman" w:hAnsi="Times New Roman" w:cs="Times New Roman"/>
          <w:sz w:val="24"/>
          <w:szCs w:val="24"/>
        </w:rPr>
        <w:t>пятибалльной</w:t>
      </w:r>
      <w:r w:rsidR="000B4EDA" w:rsidRPr="009244DD">
        <w:rPr>
          <w:rFonts w:ascii="Times New Roman" w:hAnsi="Times New Roman" w:cs="Times New Roman"/>
          <w:sz w:val="24"/>
          <w:szCs w:val="24"/>
        </w:rPr>
        <w:t xml:space="preserve"> шкале</w:t>
      </w:r>
      <w:r w:rsidRPr="009244DD">
        <w:rPr>
          <w:rFonts w:ascii="Times New Roman" w:hAnsi="Times New Roman" w:cs="Times New Roman"/>
          <w:sz w:val="24"/>
          <w:szCs w:val="24"/>
        </w:rPr>
        <w:t>.</w:t>
      </w:r>
      <w:r w:rsidR="00C90525" w:rsidRPr="009244DD">
        <w:rPr>
          <w:rFonts w:ascii="Times New Roman" w:hAnsi="Times New Roman" w:cs="Times New Roman"/>
          <w:sz w:val="24"/>
          <w:szCs w:val="24"/>
        </w:rPr>
        <w:t xml:space="preserve"> </w:t>
      </w:r>
      <w:r w:rsidR="000B4EDA" w:rsidRPr="009244DD">
        <w:rPr>
          <w:rFonts w:ascii="Times New Roman" w:hAnsi="Times New Roman" w:cs="Times New Roman"/>
          <w:sz w:val="24"/>
          <w:szCs w:val="24"/>
        </w:rPr>
        <w:t>Итоговая оценка выставляется по 5-бальной шкале по следующему принципу пересчета:</w:t>
      </w:r>
    </w:p>
    <w:p w:rsidR="000731F9" w:rsidRPr="009244DD" w:rsidRDefault="000731F9"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 xml:space="preserve">"Отлично" - </w:t>
      </w:r>
      <w:r w:rsidR="00C563CD" w:rsidRPr="009244DD">
        <w:rPr>
          <w:rFonts w:ascii="Times New Roman" w:hAnsi="Times New Roman" w:cs="Times New Roman"/>
          <w:sz w:val="24"/>
          <w:szCs w:val="24"/>
        </w:rPr>
        <w:t>5</w:t>
      </w:r>
      <w:r w:rsidR="00DA3687" w:rsidRPr="009244DD">
        <w:rPr>
          <w:rFonts w:ascii="Times New Roman" w:hAnsi="Times New Roman" w:cs="Times New Roman"/>
          <w:sz w:val="24"/>
          <w:szCs w:val="24"/>
        </w:rPr>
        <w:t xml:space="preserve"> баллов (по 5</w:t>
      </w:r>
      <w:r w:rsidRPr="009244DD">
        <w:rPr>
          <w:rFonts w:ascii="Times New Roman" w:hAnsi="Times New Roman" w:cs="Times New Roman"/>
          <w:sz w:val="24"/>
          <w:szCs w:val="24"/>
        </w:rPr>
        <w:t>-балльной шкале);</w:t>
      </w:r>
    </w:p>
    <w:p w:rsidR="000731F9" w:rsidRPr="009244DD" w:rsidRDefault="000731F9"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 xml:space="preserve">"Хорошо" - </w:t>
      </w:r>
      <w:r w:rsidR="00DA3687" w:rsidRPr="009244DD">
        <w:rPr>
          <w:rFonts w:ascii="Times New Roman" w:hAnsi="Times New Roman" w:cs="Times New Roman"/>
          <w:sz w:val="24"/>
          <w:szCs w:val="24"/>
        </w:rPr>
        <w:t>4</w:t>
      </w:r>
      <w:r w:rsidRPr="009244DD">
        <w:rPr>
          <w:rFonts w:ascii="Times New Roman" w:hAnsi="Times New Roman" w:cs="Times New Roman"/>
          <w:sz w:val="24"/>
          <w:szCs w:val="24"/>
        </w:rPr>
        <w:t xml:space="preserve"> балл</w:t>
      </w:r>
      <w:r w:rsidR="00DA3687" w:rsidRPr="009244DD">
        <w:rPr>
          <w:rFonts w:ascii="Times New Roman" w:hAnsi="Times New Roman" w:cs="Times New Roman"/>
          <w:sz w:val="24"/>
          <w:szCs w:val="24"/>
        </w:rPr>
        <w:t>а</w:t>
      </w:r>
      <w:r w:rsidRPr="009244DD">
        <w:rPr>
          <w:rFonts w:ascii="Times New Roman" w:hAnsi="Times New Roman" w:cs="Times New Roman"/>
          <w:sz w:val="24"/>
          <w:szCs w:val="24"/>
        </w:rPr>
        <w:t xml:space="preserve"> (по </w:t>
      </w:r>
      <w:r w:rsidR="00DA3687" w:rsidRPr="009244DD">
        <w:rPr>
          <w:rFonts w:ascii="Times New Roman" w:hAnsi="Times New Roman" w:cs="Times New Roman"/>
          <w:sz w:val="24"/>
          <w:szCs w:val="24"/>
        </w:rPr>
        <w:t>5</w:t>
      </w:r>
      <w:r w:rsidRPr="009244DD">
        <w:rPr>
          <w:rFonts w:ascii="Times New Roman" w:hAnsi="Times New Roman" w:cs="Times New Roman"/>
          <w:sz w:val="24"/>
          <w:szCs w:val="24"/>
        </w:rPr>
        <w:t>-балльной шкале);</w:t>
      </w:r>
    </w:p>
    <w:p w:rsidR="000731F9" w:rsidRPr="009244DD" w:rsidRDefault="000731F9"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 xml:space="preserve">"Удовлетворительно" - </w:t>
      </w:r>
      <w:r w:rsidR="00DA3687" w:rsidRPr="009244DD">
        <w:rPr>
          <w:rFonts w:ascii="Times New Roman" w:hAnsi="Times New Roman" w:cs="Times New Roman"/>
          <w:sz w:val="24"/>
          <w:szCs w:val="24"/>
        </w:rPr>
        <w:t>3</w:t>
      </w:r>
      <w:r w:rsidRPr="009244DD">
        <w:rPr>
          <w:rFonts w:ascii="Times New Roman" w:hAnsi="Times New Roman" w:cs="Times New Roman"/>
          <w:sz w:val="24"/>
          <w:szCs w:val="24"/>
        </w:rPr>
        <w:t xml:space="preserve"> балл</w:t>
      </w:r>
      <w:r w:rsidR="00DA3687" w:rsidRPr="009244DD">
        <w:rPr>
          <w:rFonts w:ascii="Times New Roman" w:hAnsi="Times New Roman" w:cs="Times New Roman"/>
          <w:sz w:val="24"/>
          <w:szCs w:val="24"/>
        </w:rPr>
        <w:t>а</w:t>
      </w:r>
      <w:r w:rsidRPr="009244DD">
        <w:rPr>
          <w:rFonts w:ascii="Times New Roman" w:hAnsi="Times New Roman" w:cs="Times New Roman"/>
          <w:sz w:val="24"/>
          <w:szCs w:val="24"/>
        </w:rPr>
        <w:t xml:space="preserve"> (по </w:t>
      </w:r>
      <w:r w:rsidR="00DA3687" w:rsidRPr="009244DD">
        <w:rPr>
          <w:rFonts w:ascii="Times New Roman" w:hAnsi="Times New Roman" w:cs="Times New Roman"/>
          <w:sz w:val="24"/>
          <w:szCs w:val="24"/>
        </w:rPr>
        <w:t>5</w:t>
      </w:r>
      <w:r w:rsidRPr="009244DD">
        <w:rPr>
          <w:rFonts w:ascii="Times New Roman" w:hAnsi="Times New Roman" w:cs="Times New Roman"/>
          <w:sz w:val="24"/>
          <w:szCs w:val="24"/>
        </w:rPr>
        <w:t>-балльной шкале);</w:t>
      </w:r>
    </w:p>
    <w:p w:rsidR="000731F9" w:rsidRDefault="000731F9"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"Неудовлетворительно" -</w:t>
      </w:r>
      <w:r w:rsidR="00BC11F8">
        <w:rPr>
          <w:rFonts w:ascii="Times New Roman" w:hAnsi="Times New Roman" w:cs="Times New Roman"/>
          <w:sz w:val="24"/>
          <w:szCs w:val="24"/>
        </w:rPr>
        <w:t>1-</w:t>
      </w:r>
      <w:r w:rsidR="00DA3687" w:rsidRPr="009244DD">
        <w:rPr>
          <w:rFonts w:ascii="Times New Roman" w:hAnsi="Times New Roman" w:cs="Times New Roman"/>
          <w:sz w:val="24"/>
          <w:szCs w:val="24"/>
        </w:rPr>
        <w:t>2</w:t>
      </w:r>
      <w:r w:rsidRPr="009244DD">
        <w:rPr>
          <w:rFonts w:ascii="Times New Roman" w:hAnsi="Times New Roman" w:cs="Times New Roman"/>
          <w:sz w:val="24"/>
          <w:szCs w:val="24"/>
        </w:rPr>
        <w:t xml:space="preserve"> балла (по </w:t>
      </w:r>
      <w:r w:rsidR="00DA3687" w:rsidRPr="009244DD">
        <w:rPr>
          <w:rFonts w:ascii="Times New Roman" w:hAnsi="Times New Roman" w:cs="Times New Roman"/>
          <w:sz w:val="24"/>
          <w:szCs w:val="24"/>
        </w:rPr>
        <w:t>5</w:t>
      </w:r>
      <w:r w:rsidRPr="009244DD">
        <w:rPr>
          <w:rFonts w:ascii="Times New Roman" w:hAnsi="Times New Roman" w:cs="Times New Roman"/>
          <w:sz w:val="24"/>
          <w:szCs w:val="24"/>
        </w:rPr>
        <w:t>-балльной шкале).</w:t>
      </w:r>
    </w:p>
    <w:p w:rsidR="009244DD" w:rsidRPr="009244DD" w:rsidRDefault="009244DD" w:rsidP="00192982">
      <w:pPr>
        <w:pStyle w:val="a1"/>
        <w:spacing w:after="0" w:line="240" w:lineRule="auto"/>
        <w:rPr>
          <w:rFonts w:ascii="Times New Roman" w:hAnsi="Times New Roman" w:cs="Times New Roman"/>
          <w:sz w:val="24"/>
          <w:szCs w:val="24"/>
        </w:rPr>
      </w:pPr>
    </w:p>
    <w:p w:rsidR="00C90525" w:rsidRPr="009244DD" w:rsidRDefault="00C90525" w:rsidP="00192982">
      <w:pPr>
        <w:pStyle w:val="a1"/>
        <w:spacing w:after="0" w:line="240" w:lineRule="auto"/>
        <w:rPr>
          <w:rFonts w:ascii="Times New Roman" w:hAnsi="Times New Roman" w:cs="Times New Roman"/>
          <w:b/>
          <w:sz w:val="24"/>
          <w:szCs w:val="24"/>
        </w:rPr>
      </w:pPr>
      <w:r w:rsidRPr="009244DD">
        <w:rPr>
          <w:rFonts w:ascii="Times New Roman" w:hAnsi="Times New Roman" w:cs="Times New Roman"/>
          <w:b/>
          <w:sz w:val="24"/>
          <w:szCs w:val="24"/>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C90525" w:rsidRPr="009244DD" w:rsidTr="00B60BFE">
        <w:tc>
          <w:tcPr>
            <w:tcW w:w="7655" w:type="dxa"/>
            <w:shd w:val="clear" w:color="auto" w:fill="auto"/>
          </w:tcPr>
          <w:p w:rsidR="00C90525" w:rsidRPr="009244DD" w:rsidRDefault="00C90525" w:rsidP="00192982">
            <w:pPr>
              <w:pStyle w:val="a1"/>
              <w:spacing w:after="0" w:line="240" w:lineRule="auto"/>
              <w:rPr>
                <w:rFonts w:ascii="Times New Roman" w:hAnsi="Times New Roman" w:cs="Times New Roman"/>
                <w:sz w:val="24"/>
                <w:szCs w:val="24"/>
              </w:rPr>
            </w:pPr>
          </w:p>
        </w:tc>
        <w:tc>
          <w:tcPr>
            <w:tcW w:w="2127" w:type="dxa"/>
            <w:shd w:val="clear" w:color="auto" w:fill="auto"/>
          </w:tcPr>
          <w:p w:rsidR="00C90525" w:rsidRPr="009244DD" w:rsidRDefault="00C90525"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Баллы</w:t>
            </w:r>
          </w:p>
        </w:tc>
      </w:tr>
      <w:tr w:rsidR="00C90525" w:rsidRPr="009244DD" w:rsidTr="00B60BFE">
        <w:tc>
          <w:tcPr>
            <w:tcW w:w="7655" w:type="dxa"/>
            <w:shd w:val="clear" w:color="auto" w:fill="auto"/>
          </w:tcPr>
          <w:p w:rsidR="00C90525" w:rsidRPr="009244DD" w:rsidRDefault="00C90525"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 xml:space="preserve">Ответ полный без замечаний, продемонстрированы знания </w:t>
            </w:r>
            <w:r w:rsidR="00C563CD" w:rsidRPr="009244DD">
              <w:rPr>
                <w:rFonts w:ascii="Times New Roman" w:hAnsi="Times New Roman" w:cs="Times New Roman"/>
                <w:sz w:val="24"/>
                <w:szCs w:val="24"/>
              </w:rPr>
              <w:t>по специальной дисциплине</w:t>
            </w:r>
          </w:p>
        </w:tc>
        <w:tc>
          <w:tcPr>
            <w:tcW w:w="2127" w:type="dxa"/>
            <w:shd w:val="clear" w:color="auto" w:fill="auto"/>
          </w:tcPr>
          <w:p w:rsidR="00C90525" w:rsidRPr="009244DD" w:rsidRDefault="00C563CD"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5</w:t>
            </w:r>
          </w:p>
        </w:tc>
      </w:tr>
      <w:tr w:rsidR="00C90525" w:rsidRPr="009244DD" w:rsidTr="00B60BFE">
        <w:tc>
          <w:tcPr>
            <w:tcW w:w="7655" w:type="dxa"/>
            <w:shd w:val="clear" w:color="auto" w:fill="auto"/>
          </w:tcPr>
          <w:p w:rsidR="00C90525" w:rsidRPr="009244DD" w:rsidRDefault="00C90525"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Ответ полный, с незначительными замечаниями</w:t>
            </w:r>
          </w:p>
        </w:tc>
        <w:tc>
          <w:tcPr>
            <w:tcW w:w="2127" w:type="dxa"/>
            <w:shd w:val="clear" w:color="auto" w:fill="auto"/>
          </w:tcPr>
          <w:p w:rsidR="00C90525" w:rsidRPr="009244DD" w:rsidRDefault="00C563CD"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4</w:t>
            </w:r>
          </w:p>
        </w:tc>
      </w:tr>
      <w:tr w:rsidR="00C90525" w:rsidRPr="009244DD" w:rsidTr="00B60BFE">
        <w:tc>
          <w:tcPr>
            <w:tcW w:w="7655" w:type="dxa"/>
            <w:shd w:val="clear" w:color="auto" w:fill="auto"/>
          </w:tcPr>
          <w:p w:rsidR="00C90525" w:rsidRPr="009244DD" w:rsidRDefault="00C90525"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Ответ не полный, существенные замечания</w:t>
            </w:r>
          </w:p>
        </w:tc>
        <w:tc>
          <w:tcPr>
            <w:tcW w:w="2127" w:type="dxa"/>
            <w:shd w:val="clear" w:color="auto" w:fill="auto"/>
          </w:tcPr>
          <w:p w:rsidR="00C90525" w:rsidRPr="009244DD" w:rsidRDefault="00C563CD"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3</w:t>
            </w:r>
          </w:p>
        </w:tc>
      </w:tr>
      <w:tr w:rsidR="00C90525" w:rsidRPr="009244DD" w:rsidTr="00B60BFE">
        <w:tc>
          <w:tcPr>
            <w:tcW w:w="7655" w:type="dxa"/>
            <w:shd w:val="clear" w:color="auto" w:fill="auto"/>
          </w:tcPr>
          <w:p w:rsidR="00C90525" w:rsidRPr="009244DD" w:rsidRDefault="00C90525" w:rsidP="00192982">
            <w:pPr>
              <w:pStyle w:val="a1"/>
              <w:spacing w:after="0" w:line="240" w:lineRule="auto"/>
              <w:rPr>
                <w:rFonts w:ascii="Times New Roman" w:hAnsi="Times New Roman" w:cs="Times New Roman"/>
                <w:sz w:val="24"/>
                <w:szCs w:val="24"/>
              </w:rPr>
            </w:pPr>
            <w:r w:rsidRPr="009244DD">
              <w:rPr>
                <w:rFonts w:ascii="Times New Roman" w:hAnsi="Times New Roman" w:cs="Times New Roman"/>
                <w:sz w:val="24"/>
                <w:szCs w:val="24"/>
              </w:rPr>
              <w:t>От</w:t>
            </w:r>
            <w:r w:rsidR="000B4EDA" w:rsidRPr="009244DD">
              <w:rPr>
                <w:rFonts w:ascii="Times New Roman" w:hAnsi="Times New Roman" w:cs="Times New Roman"/>
                <w:sz w:val="24"/>
                <w:szCs w:val="24"/>
              </w:rPr>
              <w:t>ве</w:t>
            </w:r>
            <w:r w:rsidR="00C563CD" w:rsidRPr="009244DD">
              <w:rPr>
                <w:rFonts w:ascii="Times New Roman" w:hAnsi="Times New Roman" w:cs="Times New Roman"/>
                <w:sz w:val="24"/>
                <w:szCs w:val="24"/>
              </w:rPr>
              <w:t>т на поставленный вопрос не дан</w:t>
            </w:r>
          </w:p>
        </w:tc>
        <w:tc>
          <w:tcPr>
            <w:tcW w:w="2127" w:type="dxa"/>
            <w:shd w:val="clear" w:color="auto" w:fill="auto"/>
          </w:tcPr>
          <w:p w:rsidR="00C90525" w:rsidRPr="009244DD" w:rsidRDefault="00BC11F8" w:rsidP="00192982">
            <w:pPr>
              <w:pStyle w:val="a1"/>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563CD" w:rsidRPr="009244DD">
              <w:rPr>
                <w:rFonts w:ascii="Times New Roman" w:hAnsi="Times New Roman" w:cs="Times New Roman"/>
                <w:sz w:val="24"/>
                <w:szCs w:val="24"/>
              </w:rPr>
              <w:t>2</w:t>
            </w:r>
          </w:p>
        </w:tc>
      </w:tr>
    </w:tbl>
    <w:p w:rsidR="000B4EDA" w:rsidRPr="009244DD" w:rsidRDefault="000B4EDA" w:rsidP="00192982">
      <w:pPr>
        <w:pStyle w:val="a1"/>
        <w:spacing w:after="0" w:line="240" w:lineRule="auto"/>
        <w:jc w:val="both"/>
        <w:rPr>
          <w:rFonts w:ascii="Times New Roman" w:hAnsi="Times New Roman" w:cs="Times New Roman"/>
          <w:sz w:val="24"/>
          <w:szCs w:val="24"/>
        </w:rPr>
      </w:pPr>
    </w:p>
    <w:p w:rsidR="00C90525" w:rsidRDefault="00C90525" w:rsidP="00192982">
      <w:pPr>
        <w:pStyle w:val="a1"/>
        <w:spacing w:after="0" w:line="240" w:lineRule="auto"/>
        <w:ind w:firstLine="567"/>
        <w:jc w:val="both"/>
        <w:rPr>
          <w:rFonts w:ascii="Times New Roman" w:hAnsi="Times New Roman" w:cs="Times New Roman"/>
          <w:sz w:val="24"/>
          <w:szCs w:val="24"/>
        </w:rPr>
      </w:pPr>
      <w:r w:rsidRPr="009244DD">
        <w:rPr>
          <w:rFonts w:ascii="Times New Roman" w:hAnsi="Times New Roman" w:cs="Times New Roman"/>
          <w:sz w:val="24"/>
          <w:szCs w:val="24"/>
        </w:rPr>
        <w:t>Невыполнение одного из заданий (или отказ от его выполнения) является, как</w:t>
      </w:r>
      <w:r w:rsidR="00DA3687" w:rsidRPr="009244DD">
        <w:rPr>
          <w:rFonts w:ascii="Times New Roman" w:hAnsi="Times New Roman" w:cs="Times New Roman"/>
          <w:sz w:val="24"/>
          <w:szCs w:val="24"/>
        </w:rPr>
        <w:t xml:space="preserve"> </w:t>
      </w:r>
      <w:r w:rsidRPr="009244DD">
        <w:rPr>
          <w:rFonts w:ascii="Times New Roman" w:hAnsi="Times New Roman" w:cs="Times New Roman"/>
          <w:sz w:val="24"/>
          <w:szCs w:val="24"/>
        </w:rPr>
        <w:t xml:space="preserve">правило, основанием для выставления неудовлетворительной оценки за </w:t>
      </w:r>
      <w:r w:rsidR="000731F9" w:rsidRPr="009244DD">
        <w:rPr>
          <w:rFonts w:ascii="Times New Roman" w:hAnsi="Times New Roman" w:cs="Times New Roman"/>
          <w:sz w:val="24"/>
          <w:szCs w:val="24"/>
        </w:rPr>
        <w:t>кандидатский</w:t>
      </w:r>
      <w:r w:rsidRPr="009244DD">
        <w:rPr>
          <w:rFonts w:ascii="Times New Roman" w:hAnsi="Times New Roman" w:cs="Times New Roman"/>
          <w:sz w:val="24"/>
          <w:szCs w:val="24"/>
        </w:rPr>
        <w:t xml:space="preserve"> экзамен в целом.</w:t>
      </w:r>
    </w:p>
    <w:p w:rsidR="00192982" w:rsidRPr="009244DD" w:rsidRDefault="00192982" w:rsidP="00192982">
      <w:pPr>
        <w:pStyle w:val="a1"/>
        <w:spacing w:after="0" w:line="240" w:lineRule="auto"/>
        <w:ind w:firstLine="567"/>
        <w:jc w:val="both"/>
        <w:rPr>
          <w:rFonts w:ascii="Times New Roman" w:hAnsi="Times New Roman" w:cs="Times New Roman"/>
          <w:sz w:val="24"/>
          <w:szCs w:val="24"/>
        </w:rPr>
      </w:pPr>
    </w:p>
    <w:p w:rsidR="00FA797A" w:rsidRDefault="004622D0" w:rsidP="00D33C10">
      <w:pPr>
        <w:pStyle w:val="1"/>
        <w:numPr>
          <w:ilvl w:val="0"/>
          <w:numId w:val="19"/>
        </w:numPr>
        <w:tabs>
          <w:tab w:val="left" w:pos="567"/>
        </w:tabs>
        <w:spacing w:before="0" w:after="0" w:line="240" w:lineRule="auto"/>
        <w:rPr>
          <w:rFonts w:ascii="Times New Roman" w:hAnsi="Times New Roman" w:cs="Times New Roman"/>
          <w:color w:val="auto"/>
          <w:sz w:val="24"/>
          <w:szCs w:val="24"/>
        </w:rPr>
      </w:pPr>
      <w:r w:rsidRPr="00192982">
        <w:rPr>
          <w:rFonts w:ascii="Times New Roman" w:hAnsi="Times New Roman" w:cs="Times New Roman"/>
          <w:color w:val="auto"/>
          <w:sz w:val="24"/>
          <w:szCs w:val="24"/>
        </w:rPr>
        <w:t xml:space="preserve"> </w:t>
      </w:r>
      <w:r w:rsidR="00FA797A" w:rsidRPr="00192982">
        <w:rPr>
          <w:rFonts w:ascii="Times New Roman" w:hAnsi="Times New Roman" w:cs="Times New Roman"/>
          <w:color w:val="auto"/>
          <w:sz w:val="24"/>
          <w:szCs w:val="24"/>
        </w:rPr>
        <w:t>Содержание</w:t>
      </w:r>
    </w:p>
    <w:p w:rsidR="00192982" w:rsidRPr="00192982" w:rsidRDefault="00192982" w:rsidP="00192982">
      <w:pPr>
        <w:pStyle w:val="a1"/>
      </w:pPr>
    </w:p>
    <w:p w:rsidR="00FA3375" w:rsidRDefault="000706AD" w:rsidP="005B36B5">
      <w:pPr>
        <w:pStyle w:val="Normal1"/>
        <w:jc w:val="both"/>
        <w:rPr>
          <w:rFonts w:ascii="Times New Roman" w:hAnsi="Times New Roman"/>
          <w:sz w:val="24"/>
          <w:szCs w:val="24"/>
        </w:rPr>
      </w:pPr>
      <w:bookmarkStart w:id="0" w:name="_Toc471338128"/>
      <w:bookmarkStart w:id="1" w:name="_Toc471351763"/>
      <w:proofErr w:type="gramStart"/>
      <w:r>
        <w:rPr>
          <w:rFonts w:ascii="Times New Roman" w:hAnsi="Times New Roman"/>
          <w:sz w:val="24"/>
          <w:szCs w:val="24"/>
        </w:rPr>
        <w:t>Содержанием специализации 08.00.05 «Экономика и управление народным хозяйством (</w:t>
      </w:r>
      <w:r w:rsidR="005B36B5" w:rsidRPr="005B36B5">
        <w:rPr>
          <w:rFonts w:ascii="Times New Roman" w:hAnsi="Times New Roman"/>
          <w:sz w:val="24"/>
          <w:szCs w:val="24"/>
        </w:rPr>
        <w:t>экономика, организация и управление предприятиями, отраслями, комплексами - сфера услуг</w:t>
      </w:r>
      <w:r>
        <w:rPr>
          <w:rFonts w:ascii="Times New Roman" w:hAnsi="Times New Roman"/>
          <w:sz w:val="24"/>
          <w:szCs w:val="24"/>
        </w:rPr>
        <w:t>)» является</w:t>
      </w:r>
      <w:r w:rsidR="005B36B5">
        <w:rPr>
          <w:rFonts w:ascii="Times New Roman" w:hAnsi="Times New Roman"/>
          <w:sz w:val="24"/>
          <w:szCs w:val="24"/>
        </w:rPr>
        <w:t xml:space="preserve"> </w:t>
      </w:r>
      <w:r w:rsidR="005B36B5" w:rsidRPr="005B36B5">
        <w:rPr>
          <w:rFonts w:ascii="Times New Roman" w:hAnsi="Times New Roman"/>
          <w:sz w:val="24"/>
          <w:szCs w:val="24"/>
        </w:rPr>
        <w:t>анализ современных тенденций и прогнозов развития экономики, управления сферой услуг; определение научно обоснованных организационно-экономических форм деятельности, типологий форм хозяйственного механизма предприятий, учреждений, организаций и комплексов отраслей сферы услуг; совершенствование методов управления и государственного регулирования.</w:t>
      </w:r>
      <w:proofErr w:type="gramEnd"/>
      <w:r w:rsidR="005B36B5">
        <w:rPr>
          <w:rFonts w:ascii="Times New Roman" w:hAnsi="Times New Roman"/>
          <w:sz w:val="24"/>
          <w:szCs w:val="24"/>
        </w:rPr>
        <w:t xml:space="preserve"> Объектом исследования - </w:t>
      </w:r>
      <w:r w:rsidR="005B36B5" w:rsidRPr="005B36B5">
        <w:rPr>
          <w:rFonts w:ascii="Times New Roman" w:hAnsi="Times New Roman"/>
          <w:sz w:val="24"/>
          <w:szCs w:val="24"/>
        </w:rPr>
        <w:t xml:space="preserve"> все организационно-правовые формы предприятий и организаций (коммерческие частные предприятия, некоммерческие учреждения, общественные организации, союзы, ассоциации, федеральные органы, органы субъектов федерации, региональные и местные органы управления отраслями и комплексами, международные организации и союзы и др.), обеспечивающих основную деятельность в сфере услуг, а также производственную и социальную инфраструктуру, подготовку кадров.</w:t>
      </w:r>
    </w:p>
    <w:p w:rsidR="005425A7" w:rsidRPr="009244DD" w:rsidRDefault="000706AD" w:rsidP="005B36B5">
      <w:pPr>
        <w:pStyle w:val="Normal1"/>
        <w:jc w:val="both"/>
        <w:rPr>
          <w:rFonts w:ascii="Times New Roman" w:hAnsi="Times New Roman"/>
          <w:sz w:val="24"/>
          <w:szCs w:val="24"/>
        </w:rPr>
      </w:pPr>
      <w:r w:rsidRPr="000706AD">
        <w:rPr>
          <w:rFonts w:ascii="Times New Roman" w:hAnsi="Times New Roman"/>
          <w:sz w:val="24"/>
          <w:szCs w:val="24"/>
        </w:rPr>
        <w:t xml:space="preserve"> </w:t>
      </w:r>
      <w:bookmarkEnd w:id="0"/>
      <w:bookmarkEnd w:id="1"/>
    </w:p>
    <w:p w:rsidR="00DA3687" w:rsidRPr="009244DD" w:rsidRDefault="005425A7" w:rsidP="00D2616A">
      <w:pPr>
        <w:pStyle w:val="ab"/>
        <w:suppressAutoHyphens w:val="0"/>
        <w:spacing w:before="0" w:after="140" w:line="288" w:lineRule="auto"/>
        <w:rPr>
          <w:rFonts w:ascii="Times New Roman" w:hAnsi="Times New Roman" w:cs="Times New Roman"/>
          <w:b/>
          <w:bCs/>
        </w:rPr>
      </w:pPr>
      <w:r w:rsidRPr="009244DD">
        <w:rPr>
          <w:rFonts w:ascii="Times New Roman" w:hAnsi="Times New Roman" w:cs="Times New Roman"/>
          <w:b/>
          <w:bCs/>
        </w:rPr>
        <w:t>Раздел 1.</w:t>
      </w:r>
      <w:r w:rsidR="00DA3687" w:rsidRPr="009244DD">
        <w:rPr>
          <w:rFonts w:ascii="Times New Roman" w:hAnsi="Times New Roman" w:cs="Times New Roman"/>
          <w:b/>
          <w:bCs/>
        </w:rPr>
        <w:t xml:space="preserve"> ОБЩАЯ ЭКОНОМИЧЕСКАЯ ТЕОРИЯ</w:t>
      </w:r>
    </w:p>
    <w:p w:rsidR="000706AD" w:rsidRPr="00192982" w:rsidRDefault="00192982" w:rsidP="00D2616A">
      <w:pPr>
        <w:pStyle w:val="3"/>
        <w:widowControl w:val="0"/>
        <w:numPr>
          <w:ilvl w:val="1"/>
          <w:numId w:val="26"/>
        </w:numPr>
        <w:tabs>
          <w:tab w:val="left" w:pos="3348"/>
        </w:tabs>
        <w:suppressAutoHyphens w:val="0"/>
        <w:autoSpaceDE w:val="0"/>
        <w:autoSpaceDN w:val="0"/>
        <w:spacing w:before="0" w:after="0" w:line="240" w:lineRule="auto"/>
        <w:ind w:left="0" w:hanging="259"/>
        <w:contextualSpacing w:val="0"/>
        <w:jc w:val="both"/>
        <w:rPr>
          <w:rFonts w:ascii="Times New Roman" w:hAnsi="Times New Roman" w:cs="Times New Roman"/>
          <w:color w:val="auto"/>
          <w:szCs w:val="24"/>
        </w:rPr>
      </w:pPr>
      <w:r w:rsidRPr="00192982">
        <w:rPr>
          <w:rFonts w:ascii="Times New Roman" w:hAnsi="Times New Roman" w:cs="Times New Roman"/>
          <w:color w:val="auto"/>
          <w:szCs w:val="24"/>
        </w:rPr>
        <w:lastRenderedPageBreak/>
        <w:t>Политическая</w:t>
      </w:r>
      <w:r w:rsidR="000706AD" w:rsidRPr="00192982">
        <w:rPr>
          <w:rFonts w:ascii="Times New Roman" w:hAnsi="Times New Roman" w:cs="Times New Roman"/>
          <w:color w:val="auto"/>
          <w:spacing w:val="-2"/>
          <w:szCs w:val="24"/>
        </w:rPr>
        <w:t xml:space="preserve"> </w:t>
      </w:r>
      <w:r w:rsidRPr="00192982">
        <w:rPr>
          <w:rFonts w:ascii="Times New Roman" w:hAnsi="Times New Roman" w:cs="Times New Roman"/>
          <w:color w:val="auto"/>
          <w:szCs w:val="24"/>
        </w:rPr>
        <w:t>экономия</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Структура и закономерности развития экономических отношений. Соотношение </w:t>
      </w:r>
      <w:proofErr w:type="gramStart"/>
      <w:r w:rsidRPr="00192982">
        <w:rPr>
          <w:rFonts w:ascii="Times New Roman" w:hAnsi="Times New Roman" w:cs="Times New Roman"/>
          <w:sz w:val="24"/>
          <w:szCs w:val="24"/>
        </w:rPr>
        <w:t>материального</w:t>
      </w:r>
      <w:proofErr w:type="gramEnd"/>
      <w:r w:rsidRPr="00192982">
        <w:rPr>
          <w:rFonts w:ascii="Times New Roman" w:hAnsi="Times New Roman" w:cs="Times New Roman"/>
          <w:sz w:val="24"/>
          <w:szCs w:val="24"/>
        </w:rPr>
        <w:t xml:space="preserve"> и нематериального в экономических</w:t>
      </w:r>
      <w:r w:rsidRPr="00192982">
        <w:rPr>
          <w:rFonts w:ascii="Times New Roman" w:hAnsi="Times New Roman" w:cs="Times New Roman"/>
          <w:spacing w:val="51"/>
          <w:sz w:val="24"/>
          <w:szCs w:val="24"/>
        </w:rPr>
        <w:t xml:space="preserve"> </w:t>
      </w:r>
      <w:r w:rsidRPr="00192982">
        <w:rPr>
          <w:rFonts w:ascii="Times New Roman" w:hAnsi="Times New Roman" w:cs="Times New Roman"/>
          <w:sz w:val="24"/>
          <w:szCs w:val="24"/>
        </w:rPr>
        <w:t>отношениях.</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Факторы трансформации способов производства. Влияние технологических укладов на процессы формирования и функционирования экономических структур.</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Способы и критерии </w:t>
      </w:r>
      <w:proofErr w:type="spellStart"/>
      <w:r w:rsidRPr="00192982">
        <w:rPr>
          <w:rFonts w:ascii="Times New Roman" w:hAnsi="Times New Roman" w:cs="Times New Roman"/>
          <w:sz w:val="24"/>
          <w:szCs w:val="24"/>
        </w:rPr>
        <w:t>типологизации</w:t>
      </w:r>
      <w:proofErr w:type="spellEnd"/>
      <w:r w:rsidRPr="00192982">
        <w:rPr>
          <w:rFonts w:ascii="Times New Roman" w:hAnsi="Times New Roman" w:cs="Times New Roman"/>
          <w:sz w:val="24"/>
          <w:szCs w:val="24"/>
        </w:rPr>
        <w:t xml:space="preserve">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w:t>
      </w:r>
      <w:r w:rsidRPr="00192982">
        <w:rPr>
          <w:rFonts w:ascii="Times New Roman" w:hAnsi="Times New Roman" w:cs="Times New Roman"/>
          <w:spacing w:val="-4"/>
          <w:sz w:val="24"/>
          <w:szCs w:val="24"/>
        </w:rPr>
        <w:t xml:space="preserve"> </w:t>
      </w:r>
      <w:r w:rsidRPr="00192982">
        <w:rPr>
          <w:rFonts w:ascii="Times New Roman" w:hAnsi="Times New Roman" w:cs="Times New Roman"/>
          <w:sz w:val="24"/>
          <w:szCs w:val="24"/>
        </w:rPr>
        <w:t>знании».</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Смешанные экономические системы: структура, виды, историческое место. </w:t>
      </w:r>
      <w:proofErr w:type="gramStart"/>
      <w:r w:rsidRPr="00192982">
        <w:rPr>
          <w:rFonts w:ascii="Times New Roman" w:hAnsi="Times New Roman" w:cs="Times New Roman"/>
          <w:sz w:val="24"/>
          <w:szCs w:val="24"/>
        </w:rPr>
        <w:t>Универсальное</w:t>
      </w:r>
      <w:proofErr w:type="gramEnd"/>
      <w:r w:rsidRPr="00192982">
        <w:rPr>
          <w:rFonts w:ascii="Times New Roman" w:hAnsi="Times New Roman" w:cs="Times New Roman"/>
          <w:sz w:val="24"/>
          <w:szCs w:val="24"/>
        </w:rPr>
        <w:t xml:space="preserve">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(стратегии)</w:t>
      </w:r>
      <w:r w:rsidRPr="00192982">
        <w:rPr>
          <w:rFonts w:ascii="Times New Roman" w:hAnsi="Times New Roman" w:cs="Times New Roman"/>
          <w:spacing w:val="1"/>
          <w:sz w:val="24"/>
          <w:szCs w:val="24"/>
        </w:rPr>
        <w:t xml:space="preserve"> </w:t>
      </w:r>
      <w:r w:rsidRPr="00192982">
        <w:rPr>
          <w:rFonts w:ascii="Times New Roman" w:hAnsi="Times New Roman" w:cs="Times New Roman"/>
          <w:sz w:val="24"/>
          <w:szCs w:val="24"/>
        </w:rPr>
        <w:t>государства.</w:t>
      </w:r>
    </w:p>
    <w:p w:rsidR="000706AD" w:rsidRPr="00192982" w:rsidRDefault="000706AD" w:rsidP="00D2616A">
      <w:pPr>
        <w:pStyle w:val="a1"/>
        <w:spacing w:after="0" w:line="240" w:lineRule="auto"/>
        <w:jc w:val="both"/>
        <w:rPr>
          <w:rFonts w:ascii="Times New Roman" w:hAnsi="Times New Roman" w:cs="Times New Roman"/>
          <w:sz w:val="24"/>
          <w:szCs w:val="24"/>
        </w:rPr>
      </w:pPr>
      <w:proofErr w:type="spellStart"/>
      <w:r w:rsidRPr="00192982">
        <w:rPr>
          <w:rFonts w:ascii="Times New Roman" w:hAnsi="Times New Roman" w:cs="Times New Roman"/>
          <w:sz w:val="24"/>
          <w:szCs w:val="24"/>
        </w:rPr>
        <w:t>Гуманизация</w:t>
      </w:r>
      <w:proofErr w:type="spellEnd"/>
      <w:r w:rsidRPr="00192982">
        <w:rPr>
          <w:rFonts w:ascii="Times New Roman" w:hAnsi="Times New Roman" w:cs="Times New Roman"/>
          <w:sz w:val="24"/>
          <w:szCs w:val="24"/>
        </w:rPr>
        <w:t xml:space="preserve"> экономического роста. Социальная подсистема экономики: элементы и отношения. Экономическая система и хозяйственный механизм.</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0706AD"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Национальное богатство как результат экономической деятельности общества. Состав, структура и динамика национального богатства.</w:t>
      </w:r>
    </w:p>
    <w:p w:rsidR="00192982" w:rsidRPr="00192982" w:rsidRDefault="00192982" w:rsidP="00D2616A">
      <w:pPr>
        <w:pStyle w:val="a1"/>
        <w:spacing w:after="0" w:line="240" w:lineRule="auto"/>
        <w:jc w:val="both"/>
        <w:rPr>
          <w:rFonts w:ascii="Times New Roman" w:hAnsi="Times New Roman" w:cs="Times New Roman"/>
          <w:sz w:val="24"/>
          <w:szCs w:val="24"/>
        </w:rPr>
      </w:pPr>
    </w:p>
    <w:p w:rsidR="000706AD" w:rsidRPr="00192982" w:rsidRDefault="00192982" w:rsidP="00D2616A">
      <w:pPr>
        <w:pStyle w:val="3"/>
        <w:widowControl w:val="0"/>
        <w:numPr>
          <w:ilvl w:val="1"/>
          <w:numId w:val="26"/>
        </w:numPr>
        <w:suppressAutoHyphens w:val="0"/>
        <w:autoSpaceDE w:val="0"/>
        <w:autoSpaceDN w:val="0"/>
        <w:spacing w:before="0" w:after="0" w:line="240" w:lineRule="auto"/>
        <w:ind w:left="0" w:hanging="259"/>
        <w:contextualSpacing w:val="0"/>
        <w:jc w:val="both"/>
        <w:rPr>
          <w:rFonts w:ascii="Times New Roman" w:hAnsi="Times New Roman" w:cs="Times New Roman"/>
          <w:color w:val="auto"/>
          <w:szCs w:val="24"/>
        </w:rPr>
      </w:pPr>
      <w:r w:rsidRPr="00192982">
        <w:rPr>
          <w:rFonts w:ascii="Times New Roman" w:hAnsi="Times New Roman" w:cs="Times New Roman"/>
          <w:color w:val="auto"/>
          <w:szCs w:val="24"/>
        </w:rPr>
        <w:t>Микроэкономическая</w:t>
      </w:r>
      <w:r w:rsidR="000706AD" w:rsidRPr="00192982">
        <w:rPr>
          <w:rFonts w:ascii="Times New Roman" w:hAnsi="Times New Roman" w:cs="Times New Roman"/>
          <w:color w:val="auto"/>
          <w:spacing w:val="-2"/>
          <w:szCs w:val="24"/>
        </w:rPr>
        <w:t xml:space="preserve"> </w:t>
      </w:r>
      <w:r w:rsidRPr="00192982">
        <w:rPr>
          <w:rFonts w:ascii="Times New Roman" w:hAnsi="Times New Roman" w:cs="Times New Roman"/>
          <w:color w:val="auto"/>
          <w:szCs w:val="24"/>
        </w:rPr>
        <w:t>теория</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потребительского спроса. Спрос, предложение, рыночное равновесие. Сравнительная статика рынка. Динамическое равновесие. Эластичность спроса и предложения: содержание, виды, практическое применение. Поведение потребителя в рыночной экономике: постановка проблемы и основные предпосылки анализа. Государственное регулирование рынка.</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X-эффективности. Доход фирмы и ее издержки. Издержки кратко- и </w:t>
      </w:r>
      <w:proofErr w:type="gramStart"/>
      <w:r w:rsidRPr="00192982">
        <w:rPr>
          <w:rFonts w:ascii="Times New Roman" w:hAnsi="Times New Roman" w:cs="Times New Roman"/>
          <w:sz w:val="24"/>
          <w:szCs w:val="24"/>
        </w:rPr>
        <w:t>долгосрочного</w:t>
      </w:r>
      <w:proofErr w:type="gramEnd"/>
      <w:r w:rsidRPr="00192982">
        <w:rPr>
          <w:rFonts w:ascii="Times New Roman" w:hAnsi="Times New Roman" w:cs="Times New Roman"/>
          <w:sz w:val="24"/>
          <w:szCs w:val="24"/>
        </w:rPr>
        <w:t xml:space="preserve"> периодов. Равновесие (оптимум) фирмы в кратко- и </w:t>
      </w:r>
      <w:proofErr w:type="gramStart"/>
      <w:r w:rsidRPr="00192982">
        <w:rPr>
          <w:rFonts w:ascii="Times New Roman" w:hAnsi="Times New Roman" w:cs="Times New Roman"/>
          <w:sz w:val="24"/>
          <w:szCs w:val="24"/>
        </w:rPr>
        <w:t>долгосрочном</w:t>
      </w:r>
      <w:proofErr w:type="gramEnd"/>
      <w:r w:rsidRPr="00192982">
        <w:rPr>
          <w:rFonts w:ascii="Times New Roman" w:hAnsi="Times New Roman" w:cs="Times New Roman"/>
          <w:sz w:val="24"/>
          <w:szCs w:val="24"/>
        </w:rPr>
        <w:t xml:space="preserve"> периодах. </w:t>
      </w:r>
      <w:proofErr w:type="spellStart"/>
      <w:r w:rsidRPr="00192982">
        <w:rPr>
          <w:rFonts w:ascii="Times New Roman" w:hAnsi="Times New Roman" w:cs="Times New Roman"/>
          <w:sz w:val="24"/>
          <w:szCs w:val="24"/>
        </w:rPr>
        <w:t>Неоинституциональная</w:t>
      </w:r>
      <w:proofErr w:type="spellEnd"/>
      <w:r w:rsidRPr="00192982">
        <w:rPr>
          <w:rFonts w:ascii="Times New Roman" w:hAnsi="Times New Roman" w:cs="Times New Roman"/>
          <w:sz w:val="24"/>
          <w:szCs w:val="24"/>
        </w:rPr>
        <w:t xml:space="preserve"> теория фирмы: предпосылки анализа. Значение </w:t>
      </w:r>
      <w:proofErr w:type="spellStart"/>
      <w:r w:rsidRPr="00192982">
        <w:rPr>
          <w:rFonts w:ascii="Times New Roman" w:hAnsi="Times New Roman" w:cs="Times New Roman"/>
          <w:sz w:val="24"/>
          <w:szCs w:val="24"/>
        </w:rPr>
        <w:t>трансакционных</w:t>
      </w:r>
      <w:proofErr w:type="spellEnd"/>
      <w:r w:rsidRPr="00192982">
        <w:rPr>
          <w:rFonts w:ascii="Times New Roman" w:hAnsi="Times New Roman" w:cs="Times New Roman"/>
          <w:spacing w:val="-10"/>
          <w:sz w:val="24"/>
          <w:szCs w:val="24"/>
        </w:rPr>
        <w:t xml:space="preserve"> </w:t>
      </w:r>
      <w:r w:rsidRPr="00192982">
        <w:rPr>
          <w:rFonts w:ascii="Times New Roman" w:hAnsi="Times New Roman" w:cs="Times New Roman"/>
          <w:sz w:val="24"/>
          <w:szCs w:val="24"/>
        </w:rPr>
        <w:t>издержек.</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w:t>
      </w:r>
      <w:r w:rsidRPr="00192982">
        <w:rPr>
          <w:rFonts w:ascii="Times New Roman" w:hAnsi="Times New Roman" w:cs="Times New Roman"/>
          <w:sz w:val="24"/>
          <w:szCs w:val="24"/>
        </w:rPr>
        <w:lastRenderedPageBreak/>
        <w:t>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 технический прогресс.</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Олигополия в рыночной экономике. Стратегия фирмы в олигополистической отрасли. Модели олигополистического рынка (дуополия </w:t>
      </w:r>
      <w:proofErr w:type="spellStart"/>
      <w:r w:rsidRPr="00192982">
        <w:rPr>
          <w:rFonts w:ascii="Times New Roman" w:hAnsi="Times New Roman" w:cs="Times New Roman"/>
          <w:sz w:val="24"/>
          <w:szCs w:val="24"/>
        </w:rPr>
        <w:t>Курно</w:t>
      </w:r>
      <w:proofErr w:type="spellEnd"/>
      <w:r w:rsidRPr="00192982">
        <w:rPr>
          <w:rFonts w:ascii="Times New Roman" w:hAnsi="Times New Roman" w:cs="Times New Roman"/>
          <w:sz w:val="24"/>
          <w:szCs w:val="24"/>
        </w:rPr>
        <w:t xml:space="preserve">, модель Бертрана, ломаная кривая спроса» </w:t>
      </w:r>
      <w:proofErr w:type="spellStart"/>
      <w:r w:rsidRPr="00192982">
        <w:rPr>
          <w:rFonts w:ascii="Times New Roman" w:hAnsi="Times New Roman" w:cs="Times New Roman"/>
          <w:sz w:val="24"/>
          <w:szCs w:val="24"/>
        </w:rPr>
        <w:t>олигополистов</w:t>
      </w:r>
      <w:proofErr w:type="spellEnd"/>
      <w:proofErr w:type="gramStart"/>
      <w:r w:rsidRPr="00192982">
        <w:rPr>
          <w:rFonts w:ascii="Times New Roman" w:hAnsi="Times New Roman" w:cs="Times New Roman"/>
          <w:sz w:val="24"/>
          <w:szCs w:val="24"/>
        </w:rPr>
        <w:t xml:space="preserve">,). </w:t>
      </w:r>
      <w:proofErr w:type="gramEnd"/>
      <w:r w:rsidRPr="00192982">
        <w:rPr>
          <w:rFonts w:ascii="Times New Roman" w:hAnsi="Times New Roman" w:cs="Times New Roman"/>
          <w:sz w:val="24"/>
          <w:szCs w:val="24"/>
        </w:rPr>
        <w:t>Ценовая политика олигополий. Неценовая конкуренция на олигополистических</w:t>
      </w:r>
      <w:r w:rsidRPr="00192982">
        <w:rPr>
          <w:rFonts w:ascii="Times New Roman" w:hAnsi="Times New Roman" w:cs="Times New Roman"/>
          <w:spacing w:val="-4"/>
          <w:sz w:val="24"/>
          <w:szCs w:val="24"/>
        </w:rPr>
        <w:t xml:space="preserve"> </w:t>
      </w:r>
      <w:r w:rsidRPr="00192982">
        <w:rPr>
          <w:rFonts w:ascii="Times New Roman" w:hAnsi="Times New Roman" w:cs="Times New Roman"/>
          <w:sz w:val="24"/>
          <w:szCs w:val="24"/>
        </w:rPr>
        <w:t>рынках.</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w:t>
      </w:r>
      <w:r w:rsidRPr="00192982">
        <w:rPr>
          <w:rFonts w:ascii="Times New Roman" w:hAnsi="Times New Roman" w:cs="Times New Roman"/>
          <w:spacing w:val="2"/>
          <w:sz w:val="24"/>
          <w:szCs w:val="24"/>
        </w:rPr>
        <w:t xml:space="preserve"> </w:t>
      </w:r>
      <w:r w:rsidRPr="00192982">
        <w:rPr>
          <w:rFonts w:ascii="Times New Roman" w:hAnsi="Times New Roman" w:cs="Times New Roman"/>
          <w:sz w:val="24"/>
          <w:szCs w:val="24"/>
        </w:rPr>
        <w:t>экономике.</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Информация как ресурс, ее отличия от других ресурсов. Неполнота информации. Барьер </w:t>
      </w:r>
      <w:proofErr w:type="spellStart"/>
      <w:r w:rsidRPr="00192982">
        <w:rPr>
          <w:rFonts w:ascii="Times New Roman" w:hAnsi="Times New Roman" w:cs="Times New Roman"/>
          <w:sz w:val="24"/>
          <w:szCs w:val="24"/>
        </w:rPr>
        <w:t>трансакционных</w:t>
      </w:r>
      <w:proofErr w:type="spellEnd"/>
      <w:r w:rsidRPr="00192982">
        <w:rPr>
          <w:rFonts w:ascii="Times New Roman" w:hAnsi="Times New Roman" w:cs="Times New Roman"/>
          <w:sz w:val="24"/>
          <w:szCs w:val="24"/>
        </w:rPr>
        <w:t xml:space="preserve"> издержек на пути к полной информации. Информационная асимметрия и рынок «лимонов». Фиаско на рынке «лимонов». Риск и неопределенность.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w:t>
      </w:r>
      <w:proofErr w:type="spellStart"/>
      <w:r w:rsidRPr="00192982">
        <w:rPr>
          <w:rFonts w:ascii="Times New Roman" w:hAnsi="Times New Roman" w:cs="Times New Roman"/>
          <w:sz w:val="24"/>
          <w:szCs w:val="24"/>
        </w:rPr>
        <w:t>Шумпетеровский</w:t>
      </w:r>
      <w:proofErr w:type="spellEnd"/>
      <w:r w:rsidRPr="00192982">
        <w:rPr>
          <w:rFonts w:ascii="Times New Roman" w:hAnsi="Times New Roman" w:cs="Times New Roman"/>
          <w:sz w:val="24"/>
          <w:szCs w:val="24"/>
        </w:rPr>
        <w:t xml:space="preserve"> предприниматель. Предпринимательство и неопределенность. Особенности рынков ресурсов в современной российской экономике.</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0706AD"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экономики благосостояния. Факторные доходы и их распределение. Теория благосостояния </w:t>
      </w:r>
      <w:proofErr w:type="spellStart"/>
      <w:r w:rsidRPr="00192982">
        <w:rPr>
          <w:rFonts w:ascii="Times New Roman" w:hAnsi="Times New Roman" w:cs="Times New Roman"/>
          <w:sz w:val="24"/>
          <w:szCs w:val="24"/>
        </w:rPr>
        <w:t>Пигу</w:t>
      </w:r>
      <w:proofErr w:type="spellEnd"/>
      <w:r w:rsidRPr="00192982">
        <w:rPr>
          <w:rFonts w:ascii="Times New Roman" w:hAnsi="Times New Roman" w:cs="Times New Roman"/>
          <w:sz w:val="24"/>
          <w:szCs w:val="24"/>
        </w:rPr>
        <w:t>. Эффективность и социальная справедливость.</w:t>
      </w:r>
    </w:p>
    <w:p w:rsidR="00192982" w:rsidRPr="00192982" w:rsidRDefault="00192982" w:rsidP="00D2616A">
      <w:pPr>
        <w:pStyle w:val="a1"/>
        <w:spacing w:after="0" w:line="240" w:lineRule="auto"/>
        <w:jc w:val="both"/>
        <w:rPr>
          <w:rFonts w:ascii="Times New Roman" w:hAnsi="Times New Roman" w:cs="Times New Roman"/>
          <w:sz w:val="24"/>
          <w:szCs w:val="24"/>
        </w:rPr>
      </w:pPr>
    </w:p>
    <w:p w:rsidR="000706AD" w:rsidRPr="00192982" w:rsidRDefault="00192982" w:rsidP="00D2616A">
      <w:pPr>
        <w:pStyle w:val="3"/>
        <w:widowControl w:val="0"/>
        <w:numPr>
          <w:ilvl w:val="1"/>
          <w:numId w:val="26"/>
        </w:numPr>
        <w:tabs>
          <w:tab w:val="left" w:pos="2694"/>
        </w:tabs>
        <w:suppressAutoHyphens w:val="0"/>
        <w:autoSpaceDE w:val="0"/>
        <w:autoSpaceDN w:val="0"/>
        <w:spacing w:before="0" w:after="0" w:line="240" w:lineRule="auto"/>
        <w:ind w:left="0" w:hanging="259"/>
        <w:contextualSpacing w:val="0"/>
        <w:jc w:val="both"/>
        <w:rPr>
          <w:rFonts w:ascii="Times New Roman" w:hAnsi="Times New Roman" w:cs="Times New Roman"/>
          <w:color w:val="auto"/>
          <w:szCs w:val="24"/>
        </w:rPr>
      </w:pPr>
      <w:r w:rsidRPr="00192982">
        <w:rPr>
          <w:rFonts w:ascii="Times New Roman" w:hAnsi="Times New Roman" w:cs="Times New Roman"/>
          <w:color w:val="auto"/>
          <w:szCs w:val="24"/>
        </w:rPr>
        <w:t>Макроэкономическая</w:t>
      </w:r>
      <w:r w:rsidR="000706AD" w:rsidRPr="00192982">
        <w:rPr>
          <w:rFonts w:ascii="Times New Roman" w:hAnsi="Times New Roman" w:cs="Times New Roman"/>
          <w:color w:val="auto"/>
          <w:spacing w:val="-2"/>
          <w:szCs w:val="24"/>
        </w:rPr>
        <w:t xml:space="preserve"> </w:t>
      </w:r>
      <w:r w:rsidRPr="00192982">
        <w:rPr>
          <w:rFonts w:ascii="Times New Roman" w:hAnsi="Times New Roman" w:cs="Times New Roman"/>
          <w:color w:val="auto"/>
          <w:szCs w:val="24"/>
        </w:rPr>
        <w:t>теория</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w:t>
      </w:r>
      <w:proofErr w:type="gramStart"/>
      <w:r w:rsidRPr="00192982">
        <w:rPr>
          <w:rFonts w:ascii="Times New Roman" w:hAnsi="Times New Roman" w:cs="Times New Roman"/>
          <w:sz w:val="24"/>
          <w:szCs w:val="24"/>
        </w:rPr>
        <w:t>затраты-выпуск</w:t>
      </w:r>
      <w:proofErr w:type="gramEnd"/>
      <w:r w:rsidRPr="00192982">
        <w:rPr>
          <w:rFonts w:ascii="Times New Roman" w:hAnsi="Times New Roman" w:cs="Times New Roman"/>
          <w:sz w:val="24"/>
          <w:szCs w:val="24"/>
        </w:rPr>
        <w:t>» (В. Леонтьев).</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макроэкономического равновесия. Совокупный спрос и совокупное предложение. Модели макроэкономического равновесия: </w:t>
      </w:r>
      <w:proofErr w:type="gramStart"/>
      <w:r w:rsidRPr="00192982">
        <w:rPr>
          <w:rFonts w:ascii="Times New Roman" w:hAnsi="Times New Roman" w:cs="Times New Roman"/>
          <w:sz w:val="24"/>
          <w:szCs w:val="24"/>
        </w:rPr>
        <w:t>классическая</w:t>
      </w:r>
      <w:proofErr w:type="gramEnd"/>
      <w:r w:rsidRPr="00192982">
        <w:rPr>
          <w:rFonts w:ascii="Times New Roman" w:hAnsi="Times New Roman" w:cs="Times New Roman"/>
          <w:sz w:val="24"/>
          <w:szCs w:val="24"/>
        </w:rPr>
        <w:t xml:space="preserve"> и кейнсианская. Мультипликационные эффекты в национальной экономике.</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w:t>
      </w:r>
      <w:proofErr w:type="spellStart"/>
      <w:r w:rsidRPr="00192982">
        <w:rPr>
          <w:rFonts w:ascii="Times New Roman" w:hAnsi="Times New Roman" w:cs="Times New Roman"/>
          <w:sz w:val="24"/>
          <w:szCs w:val="24"/>
        </w:rPr>
        <w:t>Неокейнсианские</w:t>
      </w:r>
      <w:proofErr w:type="spellEnd"/>
      <w:r w:rsidRPr="00192982">
        <w:rPr>
          <w:rFonts w:ascii="Times New Roman" w:hAnsi="Times New Roman" w:cs="Times New Roman"/>
          <w:sz w:val="24"/>
          <w:szCs w:val="24"/>
        </w:rPr>
        <w:t xml:space="preserve"> модели экономического роста: обоснование неустойчивости роста и необходимости его государственного регулирования. </w:t>
      </w:r>
      <w:r w:rsidRPr="00192982">
        <w:rPr>
          <w:rFonts w:ascii="Times New Roman" w:hAnsi="Times New Roman" w:cs="Times New Roman"/>
          <w:sz w:val="24"/>
          <w:szCs w:val="24"/>
        </w:rPr>
        <w:lastRenderedPageBreak/>
        <w:t xml:space="preserve">Неоклассическая модель роста Р. </w:t>
      </w:r>
      <w:proofErr w:type="spellStart"/>
      <w:r w:rsidRPr="00192982">
        <w:rPr>
          <w:rFonts w:ascii="Times New Roman" w:hAnsi="Times New Roman" w:cs="Times New Roman"/>
          <w:sz w:val="24"/>
          <w:szCs w:val="24"/>
        </w:rPr>
        <w:t>Солоу</w:t>
      </w:r>
      <w:proofErr w:type="spellEnd"/>
      <w:r w:rsidRPr="00192982">
        <w:rPr>
          <w:rFonts w:ascii="Times New Roman" w:hAnsi="Times New Roman" w:cs="Times New Roman"/>
          <w:sz w:val="24"/>
          <w:szCs w:val="24"/>
        </w:rPr>
        <w:t>: предпосылки</w:t>
      </w:r>
      <w:r w:rsidRPr="00192982">
        <w:rPr>
          <w:rFonts w:ascii="Times New Roman" w:hAnsi="Times New Roman" w:cs="Times New Roman"/>
          <w:spacing w:val="50"/>
          <w:sz w:val="24"/>
          <w:szCs w:val="24"/>
        </w:rPr>
        <w:t xml:space="preserve"> </w:t>
      </w:r>
      <w:r w:rsidRPr="00192982">
        <w:rPr>
          <w:rFonts w:ascii="Times New Roman" w:hAnsi="Times New Roman" w:cs="Times New Roman"/>
          <w:sz w:val="24"/>
          <w:szCs w:val="24"/>
        </w:rPr>
        <w:t>и ограничения, инструментарий, факторы и динамика роста. НТП как фактор экономического роста. Проблема границ экономического роста.</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w:t>
      </w:r>
      <w:r w:rsidRPr="00192982">
        <w:rPr>
          <w:rFonts w:ascii="Times New Roman" w:hAnsi="Times New Roman" w:cs="Times New Roman"/>
          <w:spacing w:val="-14"/>
          <w:sz w:val="24"/>
          <w:szCs w:val="24"/>
        </w:rPr>
        <w:t xml:space="preserve"> </w:t>
      </w:r>
      <w:r w:rsidRPr="00192982">
        <w:rPr>
          <w:rFonts w:ascii="Times New Roman" w:hAnsi="Times New Roman" w:cs="Times New Roman"/>
          <w:sz w:val="24"/>
          <w:szCs w:val="24"/>
        </w:rPr>
        <w:t>эффективность.</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макроэкономической нестабильности: инфляция и безработица. Теория инфляции. Инфляция: понятие, показатели, виды. Кейнсианская и </w:t>
      </w:r>
      <w:proofErr w:type="gramStart"/>
      <w:r w:rsidRPr="00192982">
        <w:rPr>
          <w:rFonts w:ascii="Times New Roman" w:hAnsi="Times New Roman" w:cs="Times New Roman"/>
          <w:sz w:val="24"/>
          <w:szCs w:val="24"/>
        </w:rPr>
        <w:t>монетаристская</w:t>
      </w:r>
      <w:proofErr w:type="gramEnd"/>
      <w:r w:rsidRPr="00192982">
        <w:rPr>
          <w:rFonts w:ascii="Times New Roman" w:hAnsi="Times New Roman" w:cs="Times New Roman"/>
          <w:sz w:val="24"/>
          <w:szCs w:val="24"/>
        </w:rPr>
        <w:t xml:space="preserve">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w:t>
      </w:r>
    </w:p>
    <w:p w:rsidR="000706AD"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безработицы. Понятие «полной» занятости и </w:t>
      </w:r>
      <w:proofErr w:type="gramStart"/>
      <w:r w:rsidRPr="00192982">
        <w:rPr>
          <w:rFonts w:ascii="Times New Roman" w:hAnsi="Times New Roman" w:cs="Times New Roman"/>
          <w:sz w:val="24"/>
          <w:szCs w:val="24"/>
        </w:rPr>
        <w:t>естественная</w:t>
      </w:r>
      <w:proofErr w:type="gramEnd"/>
      <w:r w:rsidRPr="00192982">
        <w:rPr>
          <w:rFonts w:ascii="Times New Roman" w:hAnsi="Times New Roman" w:cs="Times New Roman"/>
          <w:sz w:val="24"/>
          <w:szCs w:val="24"/>
        </w:rPr>
        <w:t xml:space="preserve"> безработицы. Гистерезис (естественный уровень безработицы как результат фактической истории). Потери от безработицы (закон </w:t>
      </w:r>
      <w:proofErr w:type="spellStart"/>
      <w:r w:rsidRPr="00192982">
        <w:rPr>
          <w:rFonts w:ascii="Times New Roman" w:hAnsi="Times New Roman" w:cs="Times New Roman"/>
          <w:sz w:val="24"/>
          <w:szCs w:val="24"/>
        </w:rPr>
        <w:t>Оукена</w:t>
      </w:r>
      <w:proofErr w:type="spellEnd"/>
      <w:r w:rsidRPr="00192982">
        <w:rPr>
          <w:rFonts w:ascii="Times New Roman" w:hAnsi="Times New Roman" w:cs="Times New Roman"/>
          <w:sz w:val="24"/>
          <w:szCs w:val="24"/>
        </w:rPr>
        <w:t>). Взаимосвязь инфляции и безработицы. Адаптивные и рациональные ожидания.</w:t>
      </w:r>
    </w:p>
    <w:p w:rsidR="00192982" w:rsidRPr="00192982" w:rsidRDefault="00192982" w:rsidP="00D2616A">
      <w:pPr>
        <w:pStyle w:val="a1"/>
        <w:spacing w:after="0" w:line="240" w:lineRule="auto"/>
        <w:jc w:val="both"/>
        <w:rPr>
          <w:rFonts w:ascii="Times New Roman" w:hAnsi="Times New Roman" w:cs="Times New Roman"/>
          <w:sz w:val="24"/>
          <w:szCs w:val="24"/>
        </w:rPr>
      </w:pPr>
    </w:p>
    <w:p w:rsidR="000706AD" w:rsidRPr="00192982" w:rsidRDefault="000706AD" w:rsidP="00D2616A">
      <w:pPr>
        <w:pStyle w:val="3"/>
        <w:widowControl w:val="0"/>
        <w:numPr>
          <w:ilvl w:val="1"/>
          <w:numId w:val="26"/>
        </w:numPr>
        <w:tabs>
          <w:tab w:val="left" w:pos="0"/>
        </w:tabs>
        <w:suppressAutoHyphens w:val="0"/>
        <w:autoSpaceDE w:val="0"/>
        <w:autoSpaceDN w:val="0"/>
        <w:spacing w:before="0" w:after="0" w:line="240" w:lineRule="auto"/>
        <w:ind w:left="0" w:firstLine="0"/>
        <w:contextualSpacing w:val="0"/>
        <w:jc w:val="both"/>
        <w:rPr>
          <w:rFonts w:ascii="Times New Roman" w:hAnsi="Times New Roman" w:cs="Times New Roman"/>
          <w:color w:val="auto"/>
          <w:szCs w:val="24"/>
        </w:rPr>
      </w:pPr>
      <w:r w:rsidRPr="00192982">
        <w:rPr>
          <w:rFonts w:ascii="Times New Roman" w:hAnsi="Times New Roman" w:cs="Times New Roman"/>
          <w:color w:val="auto"/>
          <w:szCs w:val="24"/>
        </w:rPr>
        <w:t>Институциональная и эволюционная экономическая теория</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Теория трансакций и </w:t>
      </w:r>
      <w:proofErr w:type="spellStart"/>
      <w:r w:rsidRPr="00192982">
        <w:rPr>
          <w:rFonts w:ascii="Times New Roman" w:hAnsi="Times New Roman" w:cs="Times New Roman"/>
          <w:sz w:val="24"/>
          <w:szCs w:val="24"/>
        </w:rPr>
        <w:t>трансакционных</w:t>
      </w:r>
      <w:proofErr w:type="spellEnd"/>
      <w:r w:rsidRPr="00192982">
        <w:rPr>
          <w:rFonts w:ascii="Times New Roman" w:hAnsi="Times New Roman" w:cs="Times New Roman"/>
          <w:sz w:val="24"/>
          <w:szCs w:val="24"/>
        </w:rPr>
        <w:t xml:space="preserve"> издержек. Технологические уклады, их развитие и смена – материальная основа институционального и экономического развития; инструментальная теория ценности.</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прав собственности. Спецификация и размывание прав собственности. Историческая эволюция форм собственности.</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Теория </w:t>
      </w:r>
      <w:proofErr w:type="spellStart"/>
      <w:r w:rsidRPr="00192982">
        <w:rPr>
          <w:rFonts w:ascii="Times New Roman" w:hAnsi="Times New Roman" w:cs="Times New Roman"/>
          <w:sz w:val="24"/>
          <w:szCs w:val="24"/>
        </w:rPr>
        <w:t>трансакционных</w:t>
      </w:r>
      <w:proofErr w:type="spellEnd"/>
      <w:r w:rsidRPr="00192982">
        <w:rPr>
          <w:rFonts w:ascii="Times New Roman" w:hAnsi="Times New Roman" w:cs="Times New Roman"/>
          <w:sz w:val="24"/>
          <w:szCs w:val="24"/>
        </w:rPr>
        <w:t xml:space="preserve"> издержек. </w:t>
      </w:r>
      <w:proofErr w:type="spellStart"/>
      <w:r w:rsidRPr="00192982">
        <w:rPr>
          <w:rFonts w:ascii="Times New Roman" w:hAnsi="Times New Roman" w:cs="Times New Roman"/>
          <w:sz w:val="24"/>
          <w:szCs w:val="24"/>
        </w:rPr>
        <w:t>Трансакционные</w:t>
      </w:r>
      <w:proofErr w:type="spellEnd"/>
      <w:r w:rsidRPr="00192982">
        <w:rPr>
          <w:rFonts w:ascii="Times New Roman" w:hAnsi="Times New Roman" w:cs="Times New Roman"/>
          <w:sz w:val="24"/>
          <w:szCs w:val="24"/>
        </w:rPr>
        <w:t xml:space="preserve"> издержки: сущность и классификация.</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Институциональная теория фирмы. Контрактная концепция. Типы контрактов. </w:t>
      </w:r>
      <w:proofErr w:type="spellStart"/>
      <w:r w:rsidRPr="00192982">
        <w:rPr>
          <w:rFonts w:ascii="Times New Roman" w:hAnsi="Times New Roman" w:cs="Times New Roman"/>
          <w:sz w:val="24"/>
          <w:szCs w:val="24"/>
        </w:rPr>
        <w:t>Неоинституциональная</w:t>
      </w:r>
      <w:proofErr w:type="spellEnd"/>
      <w:r w:rsidRPr="00192982">
        <w:rPr>
          <w:rFonts w:ascii="Times New Roman" w:hAnsi="Times New Roman" w:cs="Times New Roman"/>
          <w:sz w:val="24"/>
          <w:szCs w:val="24"/>
        </w:rPr>
        <w:t xml:space="preserve"> теория фирмы: теория соглашений.</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 xml:space="preserve">Эволюционная теория экономической динамики (Д. </w:t>
      </w:r>
      <w:proofErr w:type="spellStart"/>
      <w:r w:rsidRPr="00192982">
        <w:rPr>
          <w:rFonts w:ascii="Times New Roman" w:hAnsi="Times New Roman" w:cs="Times New Roman"/>
          <w:sz w:val="24"/>
          <w:szCs w:val="24"/>
        </w:rPr>
        <w:t>Норт</w:t>
      </w:r>
      <w:proofErr w:type="spellEnd"/>
      <w:r w:rsidRPr="00192982">
        <w:rPr>
          <w:rFonts w:ascii="Times New Roman" w:hAnsi="Times New Roman" w:cs="Times New Roman"/>
          <w:sz w:val="24"/>
          <w:szCs w:val="24"/>
        </w:rPr>
        <w:t xml:space="preserve"> и др.). Создание и эволюция институтов: условия, модели и последствия.</w:t>
      </w:r>
    </w:p>
    <w:p w:rsidR="000706AD" w:rsidRPr="00192982" w:rsidRDefault="000706AD" w:rsidP="00D2616A">
      <w:pPr>
        <w:pStyle w:val="a1"/>
        <w:spacing w:after="0" w:line="240" w:lineRule="auto"/>
        <w:jc w:val="both"/>
        <w:rPr>
          <w:rFonts w:ascii="Times New Roman" w:hAnsi="Times New Roman" w:cs="Times New Roman"/>
          <w:sz w:val="24"/>
          <w:szCs w:val="24"/>
        </w:rPr>
      </w:pPr>
      <w:r w:rsidRPr="00192982">
        <w:rPr>
          <w:rFonts w:ascii="Times New Roman" w:hAnsi="Times New Roman" w:cs="Times New Roman"/>
          <w:sz w:val="24"/>
          <w:szCs w:val="24"/>
        </w:rPr>
        <w:t>Теория переходной экономики и трансформации социально-экономических систем. Многообразие внутренних и внешних факторов трансформаций. Социально- экономические альтернативы. Типы новых переходных экономик. Структура и модели преобразований. Проблемы формирования российской национальной модели экономики.</w:t>
      </w:r>
    </w:p>
    <w:p w:rsidR="00DA3687" w:rsidRPr="00295ADB" w:rsidRDefault="00DA3687" w:rsidP="00295ADB">
      <w:pPr>
        <w:tabs>
          <w:tab w:val="left" w:pos="426"/>
        </w:tabs>
        <w:suppressAutoHyphens w:val="0"/>
        <w:spacing w:line="240" w:lineRule="auto"/>
        <w:jc w:val="both"/>
        <w:rPr>
          <w:rFonts w:ascii="Times New Roman" w:hAnsi="Times New Roman" w:cs="Times New Roman"/>
          <w:sz w:val="24"/>
          <w:szCs w:val="24"/>
        </w:rPr>
      </w:pPr>
    </w:p>
    <w:p w:rsidR="005425A7" w:rsidRDefault="00295ADB" w:rsidP="00295ADB">
      <w:pPr>
        <w:widowControl w:val="0"/>
        <w:suppressAutoHyphens w:val="0"/>
        <w:autoSpaceDE w:val="0"/>
        <w:autoSpaceDN w:val="0"/>
        <w:spacing w:line="240" w:lineRule="auto"/>
        <w:ind w:right="575"/>
        <w:contextualSpacing w:val="0"/>
        <w:jc w:val="both"/>
        <w:outlineLvl w:val="0"/>
        <w:rPr>
          <w:rFonts w:ascii="Times New Roman" w:hAnsi="Times New Roman" w:cs="Times New Roman"/>
          <w:b/>
          <w:color w:val="auto"/>
          <w:sz w:val="24"/>
          <w:szCs w:val="24"/>
        </w:rPr>
      </w:pPr>
      <w:r w:rsidRPr="00295ADB">
        <w:rPr>
          <w:rFonts w:ascii="Times New Roman" w:hAnsi="Times New Roman" w:cs="Times New Roman"/>
          <w:b/>
          <w:sz w:val="24"/>
          <w:szCs w:val="24"/>
        </w:rPr>
        <w:t>РАЗДЕЛ 2. «</w:t>
      </w:r>
      <w:r w:rsidRPr="00295ADB">
        <w:rPr>
          <w:rFonts w:ascii="Times New Roman" w:eastAsia="Times New Roman" w:hAnsi="Times New Roman" w:cs="Times New Roman"/>
          <w:b/>
          <w:bCs/>
          <w:color w:val="auto"/>
          <w:kern w:val="0"/>
          <w:sz w:val="24"/>
          <w:szCs w:val="24"/>
          <w:lang w:bidi="ru-RU"/>
        </w:rPr>
        <w:t>ЭКОНОМИКА И УПРАВЛЕНИЕ НАРОДНЫМ ХОЗЯЙСТВОМ (ЭКОНОМИКА, ОРГАНИЗАЦИЯ И УПРАВЛЕНИЕ ПРЕДПРИЯТИЯМИ, ОТРАСЛЯМИ, КОМПЛЕКСАМИ - СФЕРА УСЛУГ)</w:t>
      </w:r>
    </w:p>
    <w:p w:rsidR="00295ADB" w:rsidRPr="00295ADB" w:rsidRDefault="00295ADB" w:rsidP="00295ADB">
      <w:pPr>
        <w:widowControl w:val="0"/>
        <w:suppressAutoHyphens w:val="0"/>
        <w:autoSpaceDE w:val="0"/>
        <w:autoSpaceDN w:val="0"/>
        <w:spacing w:line="240" w:lineRule="auto"/>
        <w:contextualSpacing w:val="0"/>
        <w:rPr>
          <w:rFonts w:ascii="Times New Roman" w:eastAsia="Times New Roman" w:hAnsi="Times New Roman" w:cs="Times New Roman"/>
          <w:b/>
          <w:color w:val="auto"/>
          <w:kern w:val="0"/>
          <w:sz w:val="31"/>
          <w:szCs w:val="24"/>
          <w:lang w:bidi="ru-RU"/>
        </w:rPr>
      </w:pPr>
    </w:p>
    <w:p w:rsidR="00295ADB" w:rsidRPr="00295ADB" w:rsidRDefault="00295ADB" w:rsidP="00295ADB">
      <w:pPr>
        <w:pStyle w:val="af9"/>
        <w:widowControl w:val="0"/>
        <w:numPr>
          <w:ilvl w:val="0"/>
          <w:numId w:val="40"/>
        </w:numPr>
        <w:tabs>
          <w:tab w:val="left" w:pos="142"/>
        </w:tabs>
        <w:autoSpaceDE w:val="0"/>
        <w:autoSpaceDN w:val="0"/>
        <w:outlineLvl w:val="1"/>
        <w:rPr>
          <w:b/>
          <w:bCs/>
          <w:lang w:bidi="ru-RU"/>
        </w:rPr>
      </w:pPr>
      <w:r w:rsidRPr="00295ADB">
        <w:rPr>
          <w:b/>
          <w:bCs/>
          <w:lang w:bidi="ru-RU"/>
        </w:rPr>
        <w:t>Услуги в рыночной</w:t>
      </w:r>
      <w:r w:rsidRPr="00295ADB">
        <w:rPr>
          <w:b/>
          <w:bCs/>
          <w:spacing w:val="-1"/>
          <w:lang w:bidi="ru-RU"/>
        </w:rPr>
        <w:t xml:space="preserve"> </w:t>
      </w:r>
      <w:r w:rsidRPr="00295ADB">
        <w:rPr>
          <w:b/>
          <w:bCs/>
          <w:lang w:bidi="ru-RU"/>
        </w:rPr>
        <w:t>экономике</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Роль и место сферы услуг в современной экономике. Принципиальное отличие услуги от товара. Динамика доли производства услуг в ВВП развитых стран; динамика доли занятых в сфере услуг.</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Классификация и характерные особенности основных видов услуг, представленных в классификаторе видов экономической деятельности. Интеллектуальные услуги. Современные теории постиндустриального общества и характерные особенности развития сферы услуг. Сфера услуг и качество жизни населения, их взаимовлияние.</w:t>
      </w:r>
    </w:p>
    <w:p w:rsidR="00295ADB" w:rsidRPr="00295ADB" w:rsidRDefault="00295ADB" w:rsidP="00295ADB">
      <w:pPr>
        <w:widowControl w:val="0"/>
        <w:suppressAutoHyphens w:val="0"/>
        <w:autoSpaceDE w:val="0"/>
        <w:autoSpaceDN w:val="0"/>
        <w:spacing w:line="240" w:lineRule="auto"/>
        <w:contextualSpacing w:val="0"/>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Основные способы финансирования услуг; рыночные и нерыночные услуги.</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Экономические основы функционирования некоммерческих организаций в сфере услуг. Основные организационные формы управления этими предприятиями.</w:t>
      </w:r>
    </w:p>
    <w:p w:rsidR="00295ADB" w:rsidRPr="00295ADB" w:rsidRDefault="00295ADB" w:rsidP="005B36B5">
      <w:pPr>
        <w:pStyle w:val="af9"/>
        <w:widowControl w:val="0"/>
        <w:numPr>
          <w:ilvl w:val="0"/>
          <w:numId w:val="40"/>
        </w:numPr>
        <w:tabs>
          <w:tab w:val="left" w:pos="0"/>
        </w:tabs>
        <w:autoSpaceDE w:val="0"/>
        <w:autoSpaceDN w:val="0"/>
        <w:ind w:left="0" w:firstLine="0"/>
        <w:outlineLvl w:val="1"/>
        <w:rPr>
          <w:b/>
          <w:bCs/>
          <w:lang w:bidi="ru-RU"/>
        </w:rPr>
      </w:pPr>
      <w:r w:rsidRPr="00295ADB">
        <w:rPr>
          <w:b/>
          <w:bCs/>
          <w:lang w:bidi="ru-RU"/>
        </w:rPr>
        <w:t>Государственное регулирование сферы</w:t>
      </w:r>
      <w:r w:rsidRPr="00295ADB">
        <w:rPr>
          <w:b/>
          <w:bCs/>
          <w:spacing w:val="-3"/>
          <w:lang w:bidi="ru-RU"/>
        </w:rPr>
        <w:t xml:space="preserve"> </w:t>
      </w:r>
      <w:r w:rsidRPr="00295ADB">
        <w:rPr>
          <w:b/>
          <w:bCs/>
          <w:lang w:bidi="ru-RU"/>
        </w:rPr>
        <w:t>услуг</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31"/>
          <w:szCs w:val="24"/>
          <w:lang w:bidi="ru-RU"/>
        </w:rPr>
      </w:pPr>
      <w:r w:rsidRPr="00295ADB">
        <w:rPr>
          <w:rFonts w:ascii="Times New Roman" w:eastAsia="Times New Roman" w:hAnsi="Times New Roman" w:cs="Times New Roman"/>
          <w:color w:val="auto"/>
          <w:kern w:val="0"/>
          <w:sz w:val="24"/>
          <w:szCs w:val="24"/>
          <w:lang w:bidi="ru-RU"/>
        </w:rPr>
        <w:t xml:space="preserve">Аргументы государственного вмешательства на рынках услуг. Формы вмешательства: регулирование, финансирование, производство. Примеры государственного вмешательства. Государственный протекционизм развития социально-значимых организаций сферы услуг. Формы государственной поддержки предприятий сферы услуг. </w:t>
      </w:r>
      <w:proofErr w:type="spellStart"/>
      <w:r w:rsidRPr="00295ADB">
        <w:rPr>
          <w:rFonts w:ascii="Times New Roman" w:eastAsia="Times New Roman" w:hAnsi="Times New Roman" w:cs="Times New Roman"/>
          <w:color w:val="auto"/>
          <w:kern w:val="0"/>
          <w:sz w:val="24"/>
          <w:szCs w:val="24"/>
          <w:lang w:bidi="ru-RU"/>
        </w:rPr>
        <w:t>Частно</w:t>
      </w:r>
      <w:proofErr w:type="spellEnd"/>
      <w:r w:rsidRPr="00295ADB">
        <w:rPr>
          <w:rFonts w:ascii="Times New Roman" w:eastAsia="Times New Roman" w:hAnsi="Times New Roman" w:cs="Times New Roman"/>
          <w:color w:val="auto"/>
          <w:kern w:val="0"/>
          <w:sz w:val="24"/>
          <w:szCs w:val="24"/>
          <w:lang w:bidi="ru-RU"/>
        </w:rPr>
        <w:t>-государственное партнерство в сфере услуг.</w:t>
      </w:r>
    </w:p>
    <w:p w:rsidR="00295ADB" w:rsidRPr="00295ADB" w:rsidRDefault="00295ADB" w:rsidP="005B36B5">
      <w:pPr>
        <w:pStyle w:val="af9"/>
        <w:widowControl w:val="0"/>
        <w:numPr>
          <w:ilvl w:val="0"/>
          <w:numId w:val="40"/>
        </w:numPr>
        <w:tabs>
          <w:tab w:val="left" w:pos="0"/>
        </w:tabs>
        <w:autoSpaceDE w:val="0"/>
        <w:autoSpaceDN w:val="0"/>
        <w:ind w:left="0" w:firstLine="0"/>
        <w:outlineLvl w:val="1"/>
        <w:rPr>
          <w:b/>
          <w:bCs/>
          <w:lang w:bidi="ru-RU"/>
        </w:rPr>
      </w:pPr>
      <w:r w:rsidRPr="00295ADB">
        <w:rPr>
          <w:b/>
          <w:bCs/>
          <w:lang w:bidi="ru-RU"/>
        </w:rPr>
        <w:t>Особенности экономики и управления организациями сферы</w:t>
      </w:r>
      <w:r w:rsidRPr="00295ADB">
        <w:rPr>
          <w:b/>
          <w:bCs/>
          <w:spacing w:val="-3"/>
          <w:lang w:bidi="ru-RU"/>
        </w:rPr>
        <w:t xml:space="preserve"> </w:t>
      </w:r>
      <w:r w:rsidRPr="00295ADB">
        <w:rPr>
          <w:b/>
          <w:bCs/>
          <w:lang w:bidi="ru-RU"/>
        </w:rPr>
        <w:t>услуг</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Ресурсы предприятий сферы услуг и их виды. Структура экономических ресурсов сферы услуг. Источники финансирования: оплата услуг потребителем, государственное финансирование, благотворительные источники. Роль и характеристики человеческого капитала в организациях сферы услуг. Оценка деятельности и мотивация персонала в сфере услуг. Роль интеллектуальной собственности.</w:t>
      </w:r>
    </w:p>
    <w:p w:rsidR="00295ADB" w:rsidRPr="00295ADB" w:rsidRDefault="00295ADB" w:rsidP="00295ADB">
      <w:pPr>
        <w:widowControl w:val="0"/>
        <w:suppressAutoHyphens w:val="0"/>
        <w:autoSpaceDE w:val="0"/>
        <w:autoSpaceDN w:val="0"/>
        <w:spacing w:line="240" w:lineRule="auto"/>
        <w:contextualSpacing w:val="0"/>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Особенности менеджмента и маркетинга в организациях сферы услуг.</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 xml:space="preserve">Основные методы и подходы к оценке эффективности производства услуг. Методы минимизации издержек, анализ </w:t>
      </w:r>
      <w:proofErr w:type="gramStart"/>
      <w:r w:rsidRPr="00295ADB">
        <w:rPr>
          <w:rFonts w:ascii="Times New Roman" w:eastAsia="Times New Roman" w:hAnsi="Times New Roman" w:cs="Times New Roman"/>
          <w:color w:val="auto"/>
          <w:kern w:val="0"/>
          <w:sz w:val="24"/>
          <w:szCs w:val="24"/>
          <w:lang w:bidi="ru-RU"/>
        </w:rPr>
        <w:t>издержки-результативность</w:t>
      </w:r>
      <w:proofErr w:type="gramEnd"/>
      <w:r w:rsidRPr="00295ADB">
        <w:rPr>
          <w:rFonts w:ascii="Times New Roman" w:eastAsia="Times New Roman" w:hAnsi="Times New Roman" w:cs="Times New Roman"/>
          <w:color w:val="auto"/>
          <w:kern w:val="0"/>
          <w:sz w:val="24"/>
          <w:szCs w:val="24"/>
          <w:lang w:bidi="ru-RU"/>
        </w:rPr>
        <w:t>, анализ издержки-полезность, анализ издержки-выгоды. Социальная ставка дисконтирования.</w:t>
      </w:r>
    </w:p>
    <w:p w:rsidR="00295ADB" w:rsidRPr="00295ADB" w:rsidRDefault="00295ADB" w:rsidP="005B36B5">
      <w:pPr>
        <w:pStyle w:val="af9"/>
        <w:widowControl w:val="0"/>
        <w:numPr>
          <w:ilvl w:val="0"/>
          <w:numId w:val="40"/>
        </w:numPr>
        <w:tabs>
          <w:tab w:val="left" w:pos="142"/>
        </w:tabs>
        <w:autoSpaceDE w:val="0"/>
        <w:autoSpaceDN w:val="0"/>
        <w:ind w:left="0" w:firstLine="0"/>
        <w:outlineLvl w:val="1"/>
        <w:rPr>
          <w:bCs/>
          <w:lang w:bidi="ru-RU"/>
        </w:rPr>
      </w:pPr>
      <w:r w:rsidRPr="00295ADB">
        <w:rPr>
          <w:b/>
          <w:bCs/>
          <w:lang w:bidi="ru-RU"/>
        </w:rPr>
        <w:t>Услуги социальной сферы и их</w:t>
      </w:r>
      <w:r w:rsidRPr="00295ADB">
        <w:rPr>
          <w:b/>
          <w:bCs/>
          <w:spacing w:val="-2"/>
          <w:lang w:bidi="ru-RU"/>
        </w:rPr>
        <w:t xml:space="preserve"> </w:t>
      </w:r>
      <w:r w:rsidRPr="00295ADB">
        <w:rPr>
          <w:b/>
          <w:bCs/>
          <w:lang w:bidi="ru-RU"/>
        </w:rPr>
        <w:t>особенности</w:t>
      </w:r>
      <w:r w:rsidRPr="00295ADB">
        <w:rPr>
          <w:bCs/>
          <w:lang w:bidi="ru-RU"/>
        </w:rPr>
        <w:t>.</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Виды социальных услуг. Внешние эффекты потребления социальных услуг. Рост расходов на социальные услуги в бюджете государства и его причины. Коммерческие и некоммерческие организации в сфере социальных услуг.</w:t>
      </w:r>
    </w:p>
    <w:p w:rsidR="00295ADB" w:rsidRPr="00295ADB" w:rsidRDefault="00295ADB" w:rsidP="005B36B5">
      <w:pPr>
        <w:pStyle w:val="af9"/>
        <w:widowControl w:val="0"/>
        <w:numPr>
          <w:ilvl w:val="0"/>
          <w:numId w:val="40"/>
        </w:numPr>
        <w:autoSpaceDE w:val="0"/>
        <w:autoSpaceDN w:val="0"/>
        <w:ind w:left="0" w:firstLine="0"/>
        <w:outlineLvl w:val="1"/>
        <w:rPr>
          <w:b/>
          <w:bCs/>
          <w:lang w:bidi="ru-RU"/>
        </w:rPr>
      </w:pPr>
      <w:r w:rsidRPr="00295ADB">
        <w:rPr>
          <w:b/>
          <w:bCs/>
          <w:lang w:bidi="ru-RU"/>
        </w:rPr>
        <w:t>Рынок образовательных услуг и его</w:t>
      </w:r>
      <w:r w:rsidRPr="00295ADB">
        <w:rPr>
          <w:b/>
          <w:bCs/>
          <w:spacing w:val="-2"/>
          <w:lang w:bidi="ru-RU"/>
        </w:rPr>
        <w:t xml:space="preserve"> </w:t>
      </w:r>
      <w:r w:rsidRPr="00295ADB">
        <w:rPr>
          <w:b/>
          <w:bCs/>
          <w:lang w:bidi="ru-RU"/>
        </w:rPr>
        <w:t>особенности.</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 xml:space="preserve">Провалы рынка и проблемы справедливости. Образование как инвестиции для индивида и для государства. Роль государства в сфере образования. </w:t>
      </w:r>
      <w:proofErr w:type="spellStart"/>
      <w:r w:rsidRPr="00295ADB">
        <w:rPr>
          <w:rFonts w:ascii="Times New Roman" w:eastAsia="Times New Roman" w:hAnsi="Times New Roman" w:cs="Times New Roman"/>
          <w:color w:val="auto"/>
          <w:kern w:val="0"/>
          <w:sz w:val="24"/>
          <w:szCs w:val="24"/>
          <w:lang w:bidi="ru-RU"/>
        </w:rPr>
        <w:t>Квази</w:t>
      </w:r>
      <w:proofErr w:type="spellEnd"/>
      <w:r w:rsidRPr="00295ADB">
        <w:rPr>
          <w:rFonts w:ascii="Times New Roman" w:eastAsia="Times New Roman" w:hAnsi="Times New Roman" w:cs="Times New Roman"/>
          <w:color w:val="auto"/>
          <w:kern w:val="0"/>
          <w:sz w:val="24"/>
          <w:szCs w:val="24"/>
          <w:lang w:bidi="ru-RU"/>
        </w:rPr>
        <w:t xml:space="preserve"> рынки в сфере образования.</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Типы государственных и муниципальных образовательных организаций и механизмы их финансирования. Бюджетное финансирование образовательных организаций. Внебюджетная деятельность организаций образования. Платные образовательные услуги. Налогообложение в сфере образовательных услуг. Направления современных реформ образования в России и мире.</w:t>
      </w:r>
    </w:p>
    <w:p w:rsidR="00295ADB" w:rsidRPr="00295ADB" w:rsidRDefault="00295ADB" w:rsidP="005B36B5">
      <w:pPr>
        <w:pStyle w:val="af9"/>
        <w:widowControl w:val="0"/>
        <w:numPr>
          <w:ilvl w:val="0"/>
          <w:numId w:val="40"/>
        </w:numPr>
        <w:tabs>
          <w:tab w:val="left" w:pos="0"/>
        </w:tabs>
        <w:autoSpaceDE w:val="0"/>
        <w:autoSpaceDN w:val="0"/>
        <w:ind w:left="0" w:firstLine="0"/>
        <w:outlineLvl w:val="1"/>
        <w:rPr>
          <w:b/>
          <w:bCs/>
          <w:lang w:bidi="ru-RU"/>
        </w:rPr>
      </w:pPr>
      <w:r w:rsidRPr="00295ADB">
        <w:rPr>
          <w:b/>
          <w:bCs/>
          <w:lang w:bidi="ru-RU"/>
        </w:rPr>
        <w:t>Медицинские</w:t>
      </w:r>
      <w:r w:rsidRPr="00295ADB">
        <w:rPr>
          <w:b/>
          <w:bCs/>
          <w:spacing w:val="-2"/>
          <w:lang w:bidi="ru-RU"/>
        </w:rPr>
        <w:t xml:space="preserve"> </w:t>
      </w:r>
      <w:r w:rsidRPr="00295ADB">
        <w:rPr>
          <w:b/>
          <w:bCs/>
          <w:lang w:bidi="ru-RU"/>
        </w:rPr>
        <w:t>услуги</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Спрос на медицинские услуги как производная спроса на здоровье. Формы государственного регулирования рынка медицинских услуг. Типы систем финансирования здравоохранения. Механизмы формирования сре</w:t>
      </w:r>
      <w:proofErr w:type="gramStart"/>
      <w:r w:rsidRPr="00295ADB">
        <w:rPr>
          <w:rFonts w:ascii="Times New Roman" w:eastAsia="Times New Roman" w:hAnsi="Times New Roman" w:cs="Times New Roman"/>
          <w:color w:val="auto"/>
          <w:kern w:val="0"/>
          <w:sz w:val="24"/>
          <w:szCs w:val="24"/>
          <w:lang w:bidi="ru-RU"/>
        </w:rPr>
        <w:t>дств в с</w:t>
      </w:r>
      <w:proofErr w:type="gramEnd"/>
      <w:r w:rsidRPr="00295ADB">
        <w:rPr>
          <w:rFonts w:ascii="Times New Roman" w:eastAsia="Times New Roman" w:hAnsi="Times New Roman" w:cs="Times New Roman"/>
          <w:color w:val="auto"/>
          <w:kern w:val="0"/>
          <w:sz w:val="24"/>
          <w:szCs w:val="24"/>
          <w:lang w:bidi="ru-RU"/>
        </w:rPr>
        <w:t xml:space="preserve">истемах финансирования здравоохранения. Механизмы </w:t>
      </w:r>
      <w:r w:rsidRPr="00295ADB">
        <w:rPr>
          <w:rFonts w:ascii="Times New Roman" w:eastAsia="Times New Roman" w:hAnsi="Times New Roman" w:cs="Times New Roman"/>
          <w:color w:val="auto"/>
          <w:kern w:val="0"/>
          <w:sz w:val="24"/>
          <w:szCs w:val="24"/>
          <w:lang w:bidi="ru-RU"/>
        </w:rPr>
        <w:lastRenderedPageBreak/>
        <w:t>объединения сре</w:t>
      </w:r>
      <w:proofErr w:type="gramStart"/>
      <w:r w:rsidRPr="00295ADB">
        <w:rPr>
          <w:rFonts w:ascii="Times New Roman" w:eastAsia="Times New Roman" w:hAnsi="Times New Roman" w:cs="Times New Roman"/>
          <w:color w:val="auto"/>
          <w:kern w:val="0"/>
          <w:sz w:val="24"/>
          <w:szCs w:val="24"/>
          <w:lang w:bidi="ru-RU"/>
        </w:rPr>
        <w:t>дств в с</w:t>
      </w:r>
      <w:proofErr w:type="gramEnd"/>
      <w:r w:rsidRPr="00295ADB">
        <w:rPr>
          <w:rFonts w:ascii="Times New Roman" w:eastAsia="Times New Roman" w:hAnsi="Times New Roman" w:cs="Times New Roman"/>
          <w:color w:val="auto"/>
          <w:kern w:val="0"/>
          <w:sz w:val="24"/>
          <w:szCs w:val="24"/>
          <w:lang w:bidi="ru-RU"/>
        </w:rPr>
        <w:t>истемах финансирования здравоохранения. Страховые посредники в здравоохранении. Механизмы взаимодействия поставщиков и покупателей медицинской помощи в различных системах финансирования здравоохранения.</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Направления реформирования систем финансирования здравоохранения в мире. Перспективы сочетания обязательного и добровольного медицинского страхования. Формы участия населения в оплате медицинской помощи и перспективы их развития.</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Направления изменений в организации медицинской помощи в странах с развитой экономикой.</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Основные направления модернизации системы здравоохранения в России. Нововведения в системе финансирования здравоохранения в России. Перспективы развития системы лекарственного обеспечения населения.</w:t>
      </w:r>
    </w:p>
    <w:p w:rsidR="00295ADB" w:rsidRPr="00295ADB" w:rsidRDefault="00295ADB" w:rsidP="005B36B5">
      <w:pPr>
        <w:pStyle w:val="af9"/>
        <w:widowControl w:val="0"/>
        <w:numPr>
          <w:ilvl w:val="0"/>
          <w:numId w:val="40"/>
        </w:numPr>
        <w:tabs>
          <w:tab w:val="left" w:pos="0"/>
        </w:tabs>
        <w:autoSpaceDE w:val="0"/>
        <w:autoSpaceDN w:val="0"/>
        <w:ind w:left="0" w:firstLine="0"/>
        <w:outlineLvl w:val="1"/>
        <w:rPr>
          <w:b/>
          <w:bCs/>
          <w:lang w:bidi="ru-RU"/>
        </w:rPr>
      </w:pPr>
      <w:r w:rsidRPr="00295ADB">
        <w:rPr>
          <w:b/>
          <w:bCs/>
          <w:lang w:bidi="ru-RU"/>
        </w:rPr>
        <w:t>Особенности услуг культуры, их</w:t>
      </w:r>
      <w:r w:rsidRPr="00295ADB">
        <w:rPr>
          <w:b/>
          <w:bCs/>
          <w:spacing w:val="-3"/>
          <w:lang w:bidi="ru-RU"/>
        </w:rPr>
        <w:t xml:space="preserve"> </w:t>
      </w:r>
      <w:r w:rsidRPr="00295ADB">
        <w:rPr>
          <w:b/>
          <w:bCs/>
          <w:lang w:bidi="ru-RU"/>
        </w:rPr>
        <w:t>виды.</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 xml:space="preserve">Причины государственного вмешательства в сферу культуры. Болезнь </w:t>
      </w:r>
      <w:proofErr w:type="spellStart"/>
      <w:r w:rsidRPr="00295ADB">
        <w:rPr>
          <w:rFonts w:ascii="Times New Roman" w:eastAsia="Times New Roman" w:hAnsi="Times New Roman" w:cs="Times New Roman"/>
          <w:color w:val="auto"/>
          <w:kern w:val="0"/>
          <w:sz w:val="24"/>
          <w:szCs w:val="24"/>
          <w:lang w:bidi="ru-RU"/>
        </w:rPr>
        <w:t>Баумоля</w:t>
      </w:r>
      <w:proofErr w:type="spellEnd"/>
      <w:r w:rsidRPr="00295ADB">
        <w:rPr>
          <w:rFonts w:ascii="Times New Roman" w:eastAsia="Times New Roman" w:hAnsi="Times New Roman" w:cs="Times New Roman"/>
          <w:color w:val="auto"/>
          <w:kern w:val="0"/>
          <w:sz w:val="24"/>
          <w:szCs w:val="24"/>
          <w:lang w:bidi="ru-RU"/>
        </w:rPr>
        <w:t xml:space="preserve"> в производстве услуг культуры. Пути государственного вмешательства на рынке услуг культуры.</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 xml:space="preserve">Прямое и косвенное государственное финансирование услуг культуры. </w:t>
      </w:r>
      <w:proofErr w:type="spellStart"/>
      <w:r w:rsidRPr="00295ADB">
        <w:rPr>
          <w:rFonts w:ascii="Times New Roman" w:eastAsia="Times New Roman" w:hAnsi="Times New Roman" w:cs="Times New Roman"/>
          <w:color w:val="auto"/>
          <w:kern w:val="0"/>
          <w:sz w:val="24"/>
          <w:szCs w:val="24"/>
          <w:lang w:bidi="ru-RU"/>
        </w:rPr>
        <w:t>Ваучерное</w:t>
      </w:r>
      <w:proofErr w:type="spellEnd"/>
      <w:r w:rsidRPr="00295ADB">
        <w:rPr>
          <w:rFonts w:ascii="Times New Roman" w:eastAsia="Times New Roman" w:hAnsi="Times New Roman" w:cs="Times New Roman"/>
          <w:color w:val="auto"/>
          <w:kern w:val="0"/>
          <w:sz w:val="24"/>
          <w:szCs w:val="24"/>
          <w:lang w:bidi="ru-RU"/>
        </w:rPr>
        <w:t xml:space="preserve"> финансирование потребителей услуг культуры и его возможные последствия.</w:t>
      </w:r>
    </w:p>
    <w:p w:rsidR="00295ADB" w:rsidRPr="00295ADB" w:rsidRDefault="00295ADB" w:rsidP="005B36B5">
      <w:pPr>
        <w:pStyle w:val="af9"/>
        <w:widowControl w:val="0"/>
        <w:numPr>
          <w:ilvl w:val="0"/>
          <w:numId w:val="40"/>
        </w:numPr>
        <w:tabs>
          <w:tab w:val="left" w:pos="0"/>
        </w:tabs>
        <w:autoSpaceDE w:val="0"/>
        <w:autoSpaceDN w:val="0"/>
        <w:ind w:left="0" w:firstLine="0"/>
        <w:outlineLvl w:val="1"/>
        <w:rPr>
          <w:bCs/>
          <w:lang w:bidi="ru-RU"/>
        </w:rPr>
      </w:pPr>
      <w:r w:rsidRPr="00295ADB">
        <w:rPr>
          <w:b/>
          <w:bCs/>
          <w:lang w:bidi="ru-RU"/>
        </w:rPr>
        <w:t>Рынок жилищных услуг и его</w:t>
      </w:r>
      <w:r w:rsidRPr="00295ADB">
        <w:rPr>
          <w:b/>
          <w:bCs/>
          <w:spacing w:val="1"/>
          <w:lang w:bidi="ru-RU"/>
        </w:rPr>
        <w:t xml:space="preserve"> </w:t>
      </w:r>
      <w:r w:rsidRPr="00295ADB">
        <w:rPr>
          <w:b/>
          <w:bCs/>
          <w:lang w:bidi="ru-RU"/>
        </w:rPr>
        <w:t>особенности</w:t>
      </w:r>
      <w:r w:rsidRPr="00295ADB">
        <w:rPr>
          <w:bCs/>
          <w:lang w:bidi="ru-RU"/>
        </w:rPr>
        <w:t>.</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Обоснование причин государственного вмешательства на рынке жилищных услуг. Формы государственного вмешательства. Субсидии частному производителю жилищных услуг. Ограничение цен на жилищные услуги. Государство как производитель жилищных услуг. Адресные субсидии потребителю. Направления реформирования ЖКХ в России.</w:t>
      </w:r>
    </w:p>
    <w:p w:rsidR="00295ADB" w:rsidRPr="00295ADB" w:rsidRDefault="00295ADB" w:rsidP="005B36B5">
      <w:pPr>
        <w:pStyle w:val="af9"/>
        <w:widowControl w:val="0"/>
        <w:numPr>
          <w:ilvl w:val="0"/>
          <w:numId w:val="40"/>
        </w:numPr>
        <w:tabs>
          <w:tab w:val="left" w:pos="0"/>
        </w:tabs>
        <w:autoSpaceDE w:val="0"/>
        <w:autoSpaceDN w:val="0"/>
        <w:ind w:left="0" w:firstLine="0"/>
        <w:jc w:val="both"/>
        <w:outlineLvl w:val="1"/>
        <w:rPr>
          <w:b/>
          <w:bCs/>
          <w:lang w:bidi="ru-RU"/>
        </w:rPr>
      </w:pPr>
      <w:r w:rsidRPr="00295ADB">
        <w:rPr>
          <w:b/>
          <w:bCs/>
          <w:lang w:bidi="ru-RU"/>
        </w:rPr>
        <w:t>Услуги социальной помощи и социального</w:t>
      </w:r>
      <w:r w:rsidRPr="00295ADB">
        <w:rPr>
          <w:b/>
          <w:bCs/>
          <w:spacing w:val="-1"/>
          <w:lang w:bidi="ru-RU"/>
        </w:rPr>
        <w:t xml:space="preserve"> </w:t>
      </w:r>
      <w:r w:rsidRPr="00295ADB">
        <w:rPr>
          <w:b/>
          <w:bCs/>
          <w:lang w:bidi="ru-RU"/>
        </w:rPr>
        <w:t>страхования.</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Услуги социальной помощи и социального страхования: принципиальные отличия</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Категориальный и адресный принципы оказания услуг социальной помощи: достоинства и недостатки. Проблемы горизонтальной и вертикальной эффективности при предоставлении услуг социальной помощи. Примеры категориальных и адресных пособий по социальной помощи.</w:t>
      </w:r>
    </w:p>
    <w:p w:rsidR="00295ADB" w:rsidRPr="00295ADB" w:rsidRDefault="00295ADB" w:rsidP="00295ADB">
      <w:pPr>
        <w:widowControl w:val="0"/>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Аргументы в пользу социального страхования в рыночной экономике. Преимущества социального страхования перед частным. Примеры социального страхования.</w:t>
      </w:r>
      <w:r>
        <w:rPr>
          <w:rFonts w:ascii="Times New Roman" w:eastAsia="Times New Roman" w:hAnsi="Times New Roman" w:cs="Times New Roman"/>
          <w:color w:val="auto"/>
          <w:kern w:val="0"/>
          <w:sz w:val="24"/>
          <w:szCs w:val="24"/>
          <w:lang w:bidi="ru-RU"/>
        </w:rPr>
        <w:t xml:space="preserve"> </w:t>
      </w:r>
      <w:r>
        <w:rPr>
          <w:rFonts w:ascii="Times New Roman" w:eastAsia="Times New Roman" w:hAnsi="Times New Roman" w:cs="Times New Roman"/>
          <w:color w:val="auto"/>
          <w:spacing w:val="-6"/>
          <w:kern w:val="0"/>
          <w:sz w:val="24"/>
          <w:szCs w:val="24"/>
          <w:lang w:bidi="ru-RU"/>
        </w:rPr>
        <w:t>Услуги   п</w:t>
      </w:r>
      <w:r w:rsidRPr="00295ADB">
        <w:rPr>
          <w:rFonts w:ascii="Times New Roman" w:eastAsia="Times New Roman" w:hAnsi="Times New Roman" w:cs="Times New Roman"/>
          <w:color w:val="auto"/>
          <w:kern w:val="0"/>
          <w:sz w:val="24"/>
          <w:szCs w:val="24"/>
          <w:lang w:bidi="ru-RU"/>
        </w:rPr>
        <w:t>енсионного</w:t>
      </w:r>
      <w:r>
        <w:rPr>
          <w:rFonts w:ascii="Times New Roman" w:eastAsia="Times New Roman" w:hAnsi="Times New Roman" w:cs="Times New Roman"/>
          <w:color w:val="auto"/>
          <w:kern w:val="0"/>
          <w:sz w:val="24"/>
          <w:szCs w:val="24"/>
          <w:lang w:bidi="ru-RU"/>
        </w:rPr>
        <w:t xml:space="preserve"> </w:t>
      </w:r>
      <w:r w:rsidRPr="00295ADB">
        <w:rPr>
          <w:rFonts w:ascii="Times New Roman" w:eastAsia="Times New Roman" w:hAnsi="Times New Roman" w:cs="Times New Roman"/>
          <w:color w:val="auto"/>
          <w:kern w:val="0"/>
          <w:sz w:val="24"/>
          <w:szCs w:val="24"/>
          <w:lang w:bidi="ru-RU"/>
        </w:rPr>
        <w:t>страхования,</w:t>
      </w:r>
      <w:r>
        <w:rPr>
          <w:rFonts w:ascii="Times New Roman" w:eastAsia="Times New Roman" w:hAnsi="Times New Roman" w:cs="Times New Roman"/>
          <w:color w:val="auto"/>
          <w:kern w:val="0"/>
          <w:sz w:val="24"/>
          <w:szCs w:val="24"/>
          <w:lang w:bidi="ru-RU"/>
        </w:rPr>
        <w:t xml:space="preserve"> </w:t>
      </w:r>
      <w:r w:rsidRPr="00295ADB">
        <w:rPr>
          <w:rFonts w:ascii="Times New Roman" w:eastAsia="Times New Roman" w:hAnsi="Times New Roman" w:cs="Times New Roman"/>
          <w:color w:val="auto"/>
          <w:spacing w:val="-2"/>
          <w:kern w:val="0"/>
          <w:sz w:val="24"/>
          <w:szCs w:val="24"/>
          <w:lang w:bidi="ru-RU"/>
        </w:rPr>
        <w:t>необходимость</w:t>
      </w:r>
      <w:r>
        <w:rPr>
          <w:rFonts w:ascii="Times New Roman" w:eastAsia="Times New Roman" w:hAnsi="Times New Roman" w:cs="Times New Roman"/>
          <w:color w:val="auto"/>
          <w:spacing w:val="-2"/>
          <w:kern w:val="0"/>
          <w:sz w:val="24"/>
          <w:szCs w:val="24"/>
          <w:lang w:bidi="ru-RU"/>
        </w:rPr>
        <w:t xml:space="preserve"> </w:t>
      </w:r>
      <w:r w:rsidRPr="00295ADB">
        <w:rPr>
          <w:rFonts w:ascii="Times New Roman" w:eastAsia="Times New Roman" w:hAnsi="Times New Roman" w:cs="Times New Roman"/>
          <w:color w:val="auto"/>
          <w:kern w:val="0"/>
          <w:sz w:val="24"/>
          <w:szCs w:val="24"/>
          <w:lang w:bidi="ru-RU"/>
        </w:rPr>
        <w:t>государственного</w:t>
      </w:r>
      <w:r>
        <w:rPr>
          <w:rFonts w:ascii="Times New Roman" w:eastAsia="Times New Roman" w:hAnsi="Times New Roman" w:cs="Times New Roman"/>
          <w:color w:val="auto"/>
          <w:kern w:val="0"/>
          <w:sz w:val="24"/>
          <w:szCs w:val="24"/>
          <w:lang w:bidi="ru-RU"/>
        </w:rPr>
        <w:t xml:space="preserve"> </w:t>
      </w:r>
      <w:r w:rsidRPr="00295ADB">
        <w:rPr>
          <w:rFonts w:ascii="Times New Roman" w:eastAsia="Times New Roman" w:hAnsi="Times New Roman" w:cs="Times New Roman"/>
          <w:color w:val="auto"/>
          <w:kern w:val="0"/>
          <w:sz w:val="24"/>
          <w:szCs w:val="24"/>
          <w:lang w:bidi="ru-RU"/>
        </w:rPr>
        <w:t>участия.</w:t>
      </w:r>
      <w:r>
        <w:rPr>
          <w:rFonts w:ascii="Times New Roman" w:eastAsia="Times New Roman" w:hAnsi="Times New Roman" w:cs="Times New Roman"/>
          <w:color w:val="auto"/>
          <w:kern w:val="0"/>
          <w:sz w:val="24"/>
          <w:szCs w:val="24"/>
          <w:lang w:bidi="ru-RU"/>
        </w:rPr>
        <w:t xml:space="preserve"> </w:t>
      </w:r>
      <w:r w:rsidRPr="00295ADB">
        <w:rPr>
          <w:rFonts w:ascii="Times New Roman" w:eastAsia="Times New Roman" w:hAnsi="Times New Roman" w:cs="Times New Roman"/>
          <w:color w:val="auto"/>
          <w:kern w:val="0"/>
          <w:sz w:val="24"/>
          <w:szCs w:val="24"/>
          <w:lang w:bidi="ru-RU"/>
        </w:rPr>
        <w:t>Преимущества государственного пенсионного страхования перед частным.</w:t>
      </w:r>
    </w:p>
    <w:p w:rsidR="00295ADB" w:rsidRPr="00295ADB" w:rsidRDefault="00295ADB" w:rsidP="00295ADB">
      <w:pPr>
        <w:widowControl w:val="0"/>
        <w:tabs>
          <w:tab w:val="left" w:pos="2876"/>
          <w:tab w:val="left" w:pos="3998"/>
          <w:tab w:val="left" w:pos="4368"/>
          <w:tab w:val="left" w:pos="5873"/>
          <w:tab w:val="left" w:pos="6828"/>
          <w:tab w:val="left" w:pos="8389"/>
        </w:tabs>
        <w:suppressAutoHyphens w:val="0"/>
        <w:autoSpaceDE w:val="0"/>
        <w:autoSpaceDN w:val="0"/>
        <w:spacing w:line="240" w:lineRule="auto"/>
        <w:contextualSpacing w:val="0"/>
        <w:jc w:val="both"/>
        <w:rPr>
          <w:rFonts w:ascii="Times New Roman" w:eastAsia="Times New Roman" w:hAnsi="Times New Roman" w:cs="Times New Roman"/>
          <w:color w:val="auto"/>
          <w:kern w:val="0"/>
          <w:sz w:val="24"/>
          <w:szCs w:val="24"/>
          <w:lang w:bidi="ru-RU"/>
        </w:rPr>
      </w:pPr>
      <w:r w:rsidRPr="00295ADB">
        <w:rPr>
          <w:rFonts w:ascii="Times New Roman" w:eastAsia="Times New Roman" w:hAnsi="Times New Roman" w:cs="Times New Roman"/>
          <w:color w:val="auto"/>
          <w:kern w:val="0"/>
          <w:sz w:val="24"/>
          <w:szCs w:val="24"/>
          <w:lang w:bidi="ru-RU"/>
        </w:rPr>
        <w:t>Альтернативные</w:t>
      </w:r>
      <w:r w:rsidRPr="00295ADB">
        <w:rPr>
          <w:rFonts w:ascii="Times New Roman" w:eastAsia="Times New Roman" w:hAnsi="Times New Roman" w:cs="Times New Roman"/>
          <w:color w:val="auto"/>
          <w:kern w:val="0"/>
          <w:sz w:val="24"/>
          <w:szCs w:val="24"/>
          <w:lang w:bidi="ru-RU"/>
        </w:rPr>
        <w:tab/>
      </w:r>
      <w:r w:rsidRPr="00295ADB">
        <w:rPr>
          <w:rFonts w:ascii="Times New Roman" w:eastAsia="Times New Roman" w:hAnsi="Times New Roman" w:cs="Times New Roman"/>
          <w:color w:val="auto"/>
          <w:spacing w:val="-4"/>
          <w:kern w:val="0"/>
          <w:sz w:val="24"/>
          <w:szCs w:val="24"/>
          <w:lang w:bidi="ru-RU"/>
        </w:rPr>
        <w:t>подходы</w:t>
      </w:r>
      <w:r w:rsidRPr="00295ADB">
        <w:rPr>
          <w:rFonts w:ascii="Times New Roman" w:eastAsia="Times New Roman" w:hAnsi="Times New Roman" w:cs="Times New Roman"/>
          <w:color w:val="auto"/>
          <w:spacing w:val="-4"/>
          <w:kern w:val="0"/>
          <w:sz w:val="24"/>
          <w:szCs w:val="24"/>
          <w:lang w:bidi="ru-RU"/>
        </w:rPr>
        <w:tab/>
      </w:r>
      <w:r w:rsidRPr="00295ADB">
        <w:rPr>
          <w:rFonts w:ascii="Times New Roman" w:eastAsia="Times New Roman" w:hAnsi="Times New Roman" w:cs="Times New Roman"/>
          <w:color w:val="auto"/>
          <w:kern w:val="0"/>
          <w:sz w:val="24"/>
          <w:szCs w:val="24"/>
          <w:lang w:bidi="ru-RU"/>
        </w:rPr>
        <w:t>к</w:t>
      </w:r>
      <w:r w:rsidRPr="00295ADB">
        <w:rPr>
          <w:rFonts w:ascii="Times New Roman" w:eastAsia="Times New Roman" w:hAnsi="Times New Roman" w:cs="Times New Roman"/>
          <w:color w:val="auto"/>
          <w:kern w:val="0"/>
          <w:sz w:val="24"/>
          <w:szCs w:val="24"/>
          <w:lang w:bidi="ru-RU"/>
        </w:rPr>
        <w:tab/>
        <w:t>построению</w:t>
      </w:r>
      <w:r w:rsidRPr="00295ADB">
        <w:rPr>
          <w:rFonts w:ascii="Times New Roman" w:eastAsia="Times New Roman" w:hAnsi="Times New Roman" w:cs="Times New Roman"/>
          <w:color w:val="auto"/>
          <w:kern w:val="0"/>
          <w:sz w:val="24"/>
          <w:szCs w:val="24"/>
          <w:lang w:bidi="ru-RU"/>
        </w:rPr>
        <w:tab/>
        <w:t>систем</w:t>
      </w:r>
      <w:r w:rsidRPr="00295ADB">
        <w:rPr>
          <w:rFonts w:ascii="Times New Roman" w:eastAsia="Times New Roman" w:hAnsi="Times New Roman" w:cs="Times New Roman"/>
          <w:color w:val="auto"/>
          <w:kern w:val="0"/>
          <w:sz w:val="24"/>
          <w:szCs w:val="24"/>
          <w:lang w:bidi="ru-RU"/>
        </w:rPr>
        <w:tab/>
        <w:t>пенсионного</w:t>
      </w:r>
      <w:r w:rsidRPr="00295ADB">
        <w:rPr>
          <w:rFonts w:ascii="Times New Roman" w:eastAsia="Times New Roman" w:hAnsi="Times New Roman" w:cs="Times New Roman"/>
          <w:color w:val="auto"/>
          <w:kern w:val="0"/>
          <w:sz w:val="24"/>
          <w:szCs w:val="24"/>
          <w:lang w:bidi="ru-RU"/>
        </w:rPr>
        <w:tab/>
      </w:r>
      <w:r w:rsidRPr="00295ADB">
        <w:rPr>
          <w:rFonts w:ascii="Times New Roman" w:eastAsia="Times New Roman" w:hAnsi="Times New Roman" w:cs="Times New Roman"/>
          <w:color w:val="auto"/>
          <w:spacing w:val="-4"/>
          <w:kern w:val="0"/>
          <w:sz w:val="24"/>
          <w:szCs w:val="24"/>
          <w:lang w:bidi="ru-RU"/>
        </w:rPr>
        <w:t xml:space="preserve">страхования: </w:t>
      </w:r>
      <w:r w:rsidRPr="00295ADB">
        <w:rPr>
          <w:rFonts w:ascii="Times New Roman" w:eastAsia="Times New Roman" w:hAnsi="Times New Roman" w:cs="Times New Roman"/>
          <w:color w:val="auto"/>
          <w:kern w:val="0"/>
          <w:sz w:val="24"/>
          <w:szCs w:val="24"/>
          <w:lang w:bidi="ru-RU"/>
        </w:rPr>
        <w:t>распределительный и накопительный принципы. Их достоинства и</w:t>
      </w:r>
      <w:r w:rsidRPr="00295ADB">
        <w:rPr>
          <w:rFonts w:ascii="Times New Roman" w:eastAsia="Times New Roman" w:hAnsi="Times New Roman" w:cs="Times New Roman"/>
          <w:color w:val="auto"/>
          <w:spacing w:val="-15"/>
          <w:kern w:val="0"/>
          <w:sz w:val="24"/>
          <w:szCs w:val="24"/>
          <w:lang w:bidi="ru-RU"/>
        </w:rPr>
        <w:t xml:space="preserve"> </w:t>
      </w:r>
      <w:r w:rsidRPr="00295ADB">
        <w:rPr>
          <w:rFonts w:ascii="Times New Roman" w:eastAsia="Times New Roman" w:hAnsi="Times New Roman" w:cs="Times New Roman"/>
          <w:color w:val="auto"/>
          <w:kern w:val="0"/>
          <w:sz w:val="24"/>
          <w:szCs w:val="24"/>
          <w:lang w:bidi="ru-RU"/>
        </w:rPr>
        <w:t>недостатки.</w:t>
      </w:r>
      <w:r>
        <w:rPr>
          <w:rFonts w:ascii="Times New Roman" w:eastAsia="Times New Roman" w:hAnsi="Times New Roman" w:cs="Times New Roman"/>
          <w:color w:val="auto"/>
          <w:kern w:val="0"/>
          <w:sz w:val="24"/>
          <w:szCs w:val="24"/>
          <w:lang w:bidi="ru-RU"/>
        </w:rPr>
        <w:t xml:space="preserve"> </w:t>
      </w:r>
      <w:r w:rsidRPr="00295ADB">
        <w:rPr>
          <w:rFonts w:ascii="Times New Roman" w:eastAsia="Times New Roman" w:hAnsi="Times New Roman" w:cs="Times New Roman"/>
          <w:color w:val="auto"/>
          <w:kern w:val="0"/>
          <w:sz w:val="24"/>
          <w:szCs w:val="24"/>
          <w:lang w:bidi="ru-RU"/>
        </w:rPr>
        <w:t>Направления пенсионной реформы в России.</w:t>
      </w:r>
    </w:p>
    <w:p w:rsidR="00295ADB" w:rsidRDefault="00295ADB" w:rsidP="005425A7">
      <w:pPr>
        <w:tabs>
          <w:tab w:val="left" w:pos="426"/>
        </w:tabs>
        <w:spacing w:line="240" w:lineRule="auto"/>
        <w:contextualSpacing w:val="0"/>
        <w:jc w:val="both"/>
        <w:rPr>
          <w:rFonts w:ascii="Times New Roman" w:hAnsi="Times New Roman" w:cs="Times New Roman"/>
          <w:b/>
          <w:color w:val="auto"/>
          <w:sz w:val="24"/>
          <w:szCs w:val="24"/>
        </w:rPr>
      </w:pPr>
    </w:p>
    <w:p w:rsidR="00295ADB" w:rsidRPr="00841BC0" w:rsidRDefault="00295ADB" w:rsidP="005425A7">
      <w:pPr>
        <w:tabs>
          <w:tab w:val="left" w:pos="426"/>
        </w:tabs>
        <w:spacing w:line="240" w:lineRule="auto"/>
        <w:contextualSpacing w:val="0"/>
        <w:jc w:val="both"/>
        <w:rPr>
          <w:rFonts w:ascii="Times New Roman" w:hAnsi="Times New Roman" w:cs="Times New Roman"/>
          <w:b/>
          <w:color w:val="auto"/>
          <w:sz w:val="24"/>
          <w:szCs w:val="24"/>
        </w:rPr>
      </w:pPr>
    </w:p>
    <w:p w:rsidR="00C84E0E" w:rsidRDefault="00C84E0E" w:rsidP="00D33C10">
      <w:pPr>
        <w:pStyle w:val="af9"/>
        <w:numPr>
          <w:ilvl w:val="0"/>
          <w:numId w:val="19"/>
        </w:numPr>
        <w:tabs>
          <w:tab w:val="left" w:pos="426"/>
        </w:tabs>
        <w:jc w:val="both"/>
        <w:rPr>
          <w:b/>
        </w:rPr>
      </w:pPr>
      <w:r>
        <w:rPr>
          <w:b/>
        </w:rPr>
        <w:t xml:space="preserve"> Оценочные средства</w:t>
      </w:r>
    </w:p>
    <w:p w:rsidR="00C84E0E" w:rsidRDefault="00C84E0E" w:rsidP="00C84E0E">
      <w:pPr>
        <w:pStyle w:val="af9"/>
        <w:tabs>
          <w:tab w:val="left" w:pos="426"/>
        </w:tabs>
        <w:ind w:left="720"/>
        <w:jc w:val="both"/>
        <w:rPr>
          <w:b/>
        </w:rPr>
      </w:pPr>
    </w:p>
    <w:p w:rsidR="00C84E0E" w:rsidRDefault="00C84E0E" w:rsidP="00C84E0E">
      <w:pPr>
        <w:pStyle w:val="af9"/>
        <w:tabs>
          <w:tab w:val="left" w:pos="426"/>
        </w:tabs>
        <w:ind w:left="720"/>
        <w:jc w:val="both"/>
        <w:rPr>
          <w:b/>
        </w:rPr>
      </w:pPr>
      <w:r>
        <w:rPr>
          <w:b/>
        </w:rPr>
        <w:t>Перечень вопросов к кандидатскому экзамену</w:t>
      </w:r>
    </w:p>
    <w:p w:rsidR="00C84E0E" w:rsidRDefault="00C84E0E" w:rsidP="00C84E0E">
      <w:pPr>
        <w:pStyle w:val="af9"/>
        <w:tabs>
          <w:tab w:val="left" w:pos="426"/>
        </w:tabs>
        <w:ind w:left="720"/>
        <w:jc w:val="both"/>
        <w:rPr>
          <w:b/>
        </w:rPr>
      </w:pPr>
    </w:p>
    <w:p w:rsidR="00C84E0E" w:rsidRDefault="00C84E0E" w:rsidP="00C84E0E">
      <w:pPr>
        <w:pStyle w:val="af9"/>
        <w:tabs>
          <w:tab w:val="left" w:pos="426"/>
        </w:tabs>
        <w:ind w:left="720"/>
        <w:jc w:val="both"/>
      </w:pPr>
      <w:r>
        <w:t>По разделу «Общая экономическая теория»</w:t>
      </w:r>
    </w:p>
    <w:p w:rsidR="00C84E0E" w:rsidRDefault="00C84E0E" w:rsidP="00C84E0E">
      <w:pPr>
        <w:pStyle w:val="af9"/>
        <w:tabs>
          <w:tab w:val="left" w:pos="426"/>
        </w:tabs>
        <w:ind w:left="720"/>
        <w:jc w:val="both"/>
      </w:pPr>
    </w:p>
    <w:p w:rsidR="00C84E0E" w:rsidRDefault="00C84E0E" w:rsidP="00C84E0E">
      <w:pPr>
        <w:pStyle w:val="af9"/>
        <w:tabs>
          <w:tab w:val="left" w:pos="426"/>
        </w:tabs>
        <w:ind w:left="720"/>
        <w:jc w:val="both"/>
      </w:pPr>
      <w:r>
        <w:t>1.</w:t>
      </w:r>
      <w:r>
        <w:tab/>
      </w:r>
      <w:proofErr w:type="spellStart"/>
      <w:r>
        <w:t>Типологизация</w:t>
      </w:r>
      <w:proofErr w:type="spellEnd"/>
      <w:r>
        <w:t xml:space="preserve"> экономических систем. Формационные и цивилизационные подходы к исследованию экономических систем. </w:t>
      </w:r>
    </w:p>
    <w:p w:rsidR="00C84E0E" w:rsidRDefault="00C84E0E" w:rsidP="00C84E0E">
      <w:pPr>
        <w:pStyle w:val="af9"/>
        <w:tabs>
          <w:tab w:val="left" w:pos="426"/>
        </w:tabs>
        <w:ind w:left="720"/>
        <w:jc w:val="both"/>
      </w:pPr>
      <w:r>
        <w:t>2.</w:t>
      </w:r>
      <w:r>
        <w:tab/>
        <w:t>Закономерности глобализации мировой экономики и ее воздействие на функционирование национально-государственных систем.</w:t>
      </w:r>
    </w:p>
    <w:p w:rsidR="00C84E0E" w:rsidRDefault="00C84E0E" w:rsidP="00C84E0E">
      <w:pPr>
        <w:pStyle w:val="af9"/>
        <w:tabs>
          <w:tab w:val="left" w:pos="426"/>
        </w:tabs>
        <w:ind w:left="720"/>
        <w:jc w:val="both"/>
      </w:pPr>
      <w:r>
        <w:t>3.</w:t>
      </w:r>
      <w:r>
        <w:tab/>
        <w:t>Роль и функции государства в экономических системах. Государственный (общественный) сектор в экономике.</w:t>
      </w:r>
    </w:p>
    <w:p w:rsidR="00C84E0E" w:rsidRDefault="00C84E0E" w:rsidP="00C84E0E">
      <w:pPr>
        <w:pStyle w:val="af9"/>
        <w:tabs>
          <w:tab w:val="left" w:pos="426"/>
        </w:tabs>
        <w:ind w:left="720"/>
        <w:jc w:val="both"/>
      </w:pPr>
      <w:r>
        <w:lastRenderedPageBreak/>
        <w:t>4.</w:t>
      </w:r>
      <w:r>
        <w:tab/>
        <w:t>Спрос, предложение, рыночное равновесие. Эластичность спроса и предложения.</w:t>
      </w:r>
    </w:p>
    <w:p w:rsidR="00C84E0E" w:rsidRDefault="00C84E0E" w:rsidP="00C84E0E">
      <w:pPr>
        <w:pStyle w:val="af9"/>
        <w:tabs>
          <w:tab w:val="left" w:pos="426"/>
        </w:tabs>
        <w:ind w:left="720"/>
        <w:jc w:val="both"/>
      </w:pPr>
      <w:r>
        <w:t>5.</w:t>
      </w:r>
      <w:r>
        <w:tab/>
        <w:t>Поведение потребителя в рыночной экономике: постановка проблемы и основные предпосылки анализа.</w:t>
      </w:r>
    </w:p>
    <w:p w:rsidR="00C84E0E" w:rsidRDefault="00C84E0E" w:rsidP="00C84E0E">
      <w:pPr>
        <w:pStyle w:val="af9"/>
        <w:tabs>
          <w:tab w:val="left" w:pos="426"/>
        </w:tabs>
        <w:ind w:left="720"/>
        <w:jc w:val="both"/>
      </w:pPr>
      <w:r>
        <w:t>6.</w:t>
      </w:r>
      <w:r>
        <w:tab/>
        <w:t>Теория экономического роста.</w:t>
      </w:r>
    </w:p>
    <w:p w:rsidR="00C84E0E" w:rsidRDefault="00C84E0E" w:rsidP="00C84E0E">
      <w:pPr>
        <w:pStyle w:val="af9"/>
        <w:tabs>
          <w:tab w:val="left" w:pos="426"/>
        </w:tabs>
        <w:ind w:left="720"/>
        <w:jc w:val="both"/>
      </w:pPr>
      <w:r>
        <w:t>7.</w:t>
      </w:r>
      <w:r>
        <w:tab/>
        <w:t xml:space="preserve">Фирма в рыночной экономике: основные типы, соотношение прав собственности и контроля, целевая функция. Факторы производства и производственная функция. </w:t>
      </w:r>
    </w:p>
    <w:p w:rsidR="00C84E0E" w:rsidRDefault="00C84E0E" w:rsidP="00C84E0E">
      <w:pPr>
        <w:pStyle w:val="af9"/>
        <w:tabs>
          <w:tab w:val="left" w:pos="426"/>
        </w:tabs>
        <w:ind w:left="720"/>
        <w:jc w:val="both"/>
      </w:pPr>
      <w:r>
        <w:t>8.</w:t>
      </w:r>
      <w:r>
        <w:tab/>
        <w:t xml:space="preserve">Издержки кратко- и </w:t>
      </w:r>
      <w:proofErr w:type="gramStart"/>
      <w:r>
        <w:t>долгосрочного</w:t>
      </w:r>
      <w:proofErr w:type="gramEnd"/>
      <w:r>
        <w:t xml:space="preserve"> периодов. Равновесие фирмы в кратко- и </w:t>
      </w:r>
      <w:proofErr w:type="gramStart"/>
      <w:r>
        <w:t>долгосрочном</w:t>
      </w:r>
      <w:proofErr w:type="gramEnd"/>
      <w:r>
        <w:t xml:space="preserve"> периодах.</w:t>
      </w:r>
    </w:p>
    <w:p w:rsidR="00C84E0E" w:rsidRDefault="00C84E0E" w:rsidP="00C84E0E">
      <w:pPr>
        <w:pStyle w:val="af9"/>
        <w:tabs>
          <w:tab w:val="left" w:pos="426"/>
        </w:tabs>
        <w:ind w:left="720"/>
        <w:jc w:val="both"/>
      </w:pPr>
      <w:r>
        <w:t>9.</w:t>
      </w:r>
      <w:r>
        <w:tab/>
        <w:t xml:space="preserve">Теория общего экономического равновесия </w:t>
      </w:r>
    </w:p>
    <w:p w:rsidR="00C84E0E" w:rsidRDefault="00C84E0E" w:rsidP="00C84E0E">
      <w:pPr>
        <w:pStyle w:val="af9"/>
        <w:tabs>
          <w:tab w:val="left" w:pos="426"/>
        </w:tabs>
        <w:ind w:left="720"/>
        <w:jc w:val="both"/>
      </w:pPr>
      <w:r>
        <w:t>10.</w:t>
      </w:r>
      <w:r>
        <w:tab/>
        <w:t>Теория фирмы.</w:t>
      </w:r>
    </w:p>
    <w:p w:rsidR="00C84E0E" w:rsidRDefault="00C84E0E" w:rsidP="00C84E0E">
      <w:pPr>
        <w:pStyle w:val="af9"/>
        <w:tabs>
          <w:tab w:val="left" w:pos="426"/>
        </w:tabs>
        <w:ind w:left="720"/>
        <w:jc w:val="both"/>
      </w:pPr>
      <w:r>
        <w:t>11.</w:t>
      </w:r>
      <w:r>
        <w:tab/>
        <w:t xml:space="preserve">Структура и закономерности развития </w:t>
      </w:r>
      <w:proofErr w:type="gramStart"/>
      <w:r>
        <w:t>экономических</w:t>
      </w:r>
      <w:proofErr w:type="gramEnd"/>
      <w:r>
        <w:t xml:space="preserve"> отношений</w:t>
      </w:r>
    </w:p>
    <w:p w:rsidR="00C84E0E" w:rsidRDefault="00C84E0E" w:rsidP="00C84E0E">
      <w:pPr>
        <w:pStyle w:val="af9"/>
        <w:tabs>
          <w:tab w:val="left" w:pos="426"/>
        </w:tabs>
        <w:ind w:left="720"/>
        <w:jc w:val="both"/>
      </w:pPr>
      <w:r>
        <w:t>12.</w:t>
      </w:r>
      <w:r>
        <w:tab/>
        <w:t xml:space="preserve">Рыночная структура: понятие и определяющие признаки. Классификация рыночных структур. </w:t>
      </w:r>
    </w:p>
    <w:p w:rsidR="00C84E0E" w:rsidRDefault="00C84E0E" w:rsidP="00C84E0E">
      <w:pPr>
        <w:pStyle w:val="af9"/>
        <w:tabs>
          <w:tab w:val="left" w:pos="426"/>
        </w:tabs>
        <w:ind w:left="720"/>
        <w:jc w:val="both"/>
      </w:pPr>
      <w:r>
        <w:t>13.</w:t>
      </w:r>
      <w:r>
        <w:tab/>
        <w:t xml:space="preserve">Монополия: понятие, условия существования, факторы монопольной власти. Виды монополий. Монопольная власть и ее измерение. </w:t>
      </w:r>
    </w:p>
    <w:p w:rsidR="00C84E0E" w:rsidRDefault="00C84E0E" w:rsidP="00C84E0E">
      <w:pPr>
        <w:pStyle w:val="af9"/>
        <w:tabs>
          <w:tab w:val="left" w:pos="426"/>
        </w:tabs>
        <w:ind w:left="720"/>
        <w:jc w:val="both"/>
      </w:pPr>
      <w:r>
        <w:t>14.</w:t>
      </w:r>
      <w:r>
        <w:tab/>
        <w:t xml:space="preserve">Естественная монополия и дилемма ее регулирования. </w:t>
      </w:r>
    </w:p>
    <w:p w:rsidR="00C84E0E" w:rsidRDefault="00C84E0E" w:rsidP="00C84E0E">
      <w:pPr>
        <w:pStyle w:val="af9"/>
        <w:tabs>
          <w:tab w:val="left" w:pos="426"/>
        </w:tabs>
        <w:ind w:left="720"/>
        <w:jc w:val="both"/>
      </w:pPr>
      <w:r>
        <w:t>15.</w:t>
      </w:r>
      <w:r>
        <w:tab/>
        <w:t xml:space="preserve">Стратегия фирмы в олигополистической отрасли. Модели олигополистического рынка (дуополия </w:t>
      </w:r>
      <w:proofErr w:type="spellStart"/>
      <w:r>
        <w:t>Курно</w:t>
      </w:r>
      <w:proofErr w:type="spellEnd"/>
      <w:r>
        <w:t xml:space="preserve">, модель Бертрана, ломаная кривая спроса </w:t>
      </w:r>
      <w:proofErr w:type="spellStart"/>
      <w:r>
        <w:t>олигополистов</w:t>
      </w:r>
      <w:proofErr w:type="spellEnd"/>
      <w:r>
        <w:t xml:space="preserve">). </w:t>
      </w:r>
    </w:p>
    <w:p w:rsidR="00C84E0E" w:rsidRDefault="00C84E0E" w:rsidP="00C84E0E">
      <w:pPr>
        <w:pStyle w:val="af9"/>
        <w:tabs>
          <w:tab w:val="left" w:pos="426"/>
        </w:tabs>
        <w:ind w:left="720"/>
        <w:jc w:val="both"/>
      </w:pPr>
      <w:r>
        <w:t>16.</w:t>
      </w:r>
      <w:r>
        <w:tab/>
        <w:t>Рынки факторов производства: труда, капитала, земли. Особенности формирования спроса и предложения на рынках факторов производства.</w:t>
      </w:r>
    </w:p>
    <w:p w:rsidR="00C84E0E" w:rsidRDefault="00C84E0E" w:rsidP="00C84E0E">
      <w:pPr>
        <w:pStyle w:val="af9"/>
        <w:tabs>
          <w:tab w:val="left" w:pos="426"/>
        </w:tabs>
        <w:ind w:left="720"/>
        <w:jc w:val="both"/>
      </w:pPr>
      <w:r>
        <w:t>17.</w:t>
      </w:r>
      <w:r>
        <w:tab/>
        <w:t xml:space="preserve">Экономический выбор в условиях неопределенности и риска. </w:t>
      </w:r>
    </w:p>
    <w:p w:rsidR="00C84E0E" w:rsidRDefault="00C84E0E" w:rsidP="00C84E0E">
      <w:pPr>
        <w:pStyle w:val="af9"/>
        <w:tabs>
          <w:tab w:val="left" w:pos="426"/>
        </w:tabs>
        <w:ind w:left="720"/>
        <w:jc w:val="both"/>
      </w:pPr>
      <w:r>
        <w:t>18.</w:t>
      </w:r>
      <w:r>
        <w:tab/>
        <w:t>Взаимодействие рынков: частичное и общее равновесие. Общее равновесие и эффективность распределения ресурсов.</w:t>
      </w:r>
    </w:p>
    <w:p w:rsidR="00C84E0E" w:rsidRDefault="00C84E0E" w:rsidP="00C84E0E">
      <w:pPr>
        <w:pStyle w:val="af9"/>
        <w:tabs>
          <w:tab w:val="left" w:pos="426"/>
        </w:tabs>
        <w:ind w:left="720"/>
        <w:jc w:val="both"/>
      </w:pPr>
      <w:r>
        <w:t>19.</w:t>
      </w:r>
      <w:r>
        <w:tab/>
        <w:t xml:space="preserve">Система счетов национального дохода: основные показатели и их взаимосвязь. </w:t>
      </w:r>
    </w:p>
    <w:p w:rsidR="00C84E0E" w:rsidRDefault="00C84E0E" w:rsidP="00C84E0E">
      <w:pPr>
        <w:pStyle w:val="af9"/>
        <w:tabs>
          <w:tab w:val="left" w:pos="426"/>
        </w:tabs>
        <w:ind w:left="720"/>
        <w:jc w:val="both"/>
      </w:pPr>
      <w:r>
        <w:t>20.</w:t>
      </w:r>
      <w:r>
        <w:tab/>
        <w:t xml:space="preserve">Теория макроэкономического равновесия. Совокупный спрос и совокупное предложение. </w:t>
      </w:r>
    </w:p>
    <w:p w:rsidR="00C84E0E" w:rsidRDefault="00C84E0E" w:rsidP="00C84E0E">
      <w:pPr>
        <w:pStyle w:val="af9"/>
        <w:tabs>
          <w:tab w:val="left" w:pos="426"/>
        </w:tabs>
        <w:ind w:left="720"/>
        <w:jc w:val="both"/>
      </w:pPr>
      <w:r>
        <w:t>21.</w:t>
      </w:r>
      <w:r>
        <w:tab/>
        <w:t xml:space="preserve">Модели макроэкономического равновесия: </w:t>
      </w:r>
      <w:proofErr w:type="gramStart"/>
      <w:r>
        <w:t>классическая</w:t>
      </w:r>
      <w:proofErr w:type="gramEnd"/>
      <w:r>
        <w:t xml:space="preserve"> и кейнсианская.</w:t>
      </w:r>
    </w:p>
    <w:p w:rsidR="00C84E0E" w:rsidRDefault="00C84E0E" w:rsidP="00C84E0E">
      <w:pPr>
        <w:pStyle w:val="af9"/>
        <w:tabs>
          <w:tab w:val="left" w:pos="426"/>
        </w:tabs>
        <w:ind w:left="720"/>
        <w:jc w:val="both"/>
      </w:pPr>
      <w:r>
        <w:t>22.</w:t>
      </w:r>
      <w:r>
        <w:tab/>
        <w:t xml:space="preserve">Теория </w:t>
      </w:r>
      <w:proofErr w:type="spellStart"/>
      <w:r>
        <w:t>макроэкономическои</w:t>
      </w:r>
      <w:proofErr w:type="spellEnd"/>
      <w:r>
        <w:t>̆ нестабильности: инфляция и безработица.</w:t>
      </w:r>
    </w:p>
    <w:p w:rsidR="00C84E0E" w:rsidRDefault="00C84E0E" w:rsidP="00C84E0E">
      <w:pPr>
        <w:pStyle w:val="af9"/>
        <w:tabs>
          <w:tab w:val="left" w:pos="426"/>
        </w:tabs>
        <w:ind w:left="720"/>
        <w:jc w:val="both"/>
      </w:pPr>
      <w:r>
        <w:t>23.</w:t>
      </w:r>
      <w:r>
        <w:tab/>
        <w:t>Экономический рост: источники, факторы и показатели. Модели экономического роста.</w:t>
      </w:r>
    </w:p>
    <w:p w:rsidR="00C84E0E" w:rsidRDefault="00C84E0E" w:rsidP="00C84E0E">
      <w:pPr>
        <w:pStyle w:val="af9"/>
        <w:tabs>
          <w:tab w:val="left" w:pos="426"/>
        </w:tabs>
        <w:ind w:left="720"/>
        <w:jc w:val="both"/>
      </w:pPr>
      <w:r>
        <w:t>24.</w:t>
      </w:r>
      <w:r>
        <w:tab/>
        <w:t xml:space="preserve">Циклический характер развития современной экономики. Виды циклов. </w:t>
      </w:r>
    </w:p>
    <w:p w:rsidR="00C84E0E" w:rsidRDefault="00C84E0E" w:rsidP="00C84E0E">
      <w:pPr>
        <w:pStyle w:val="af9"/>
        <w:tabs>
          <w:tab w:val="left" w:pos="426"/>
        </w:tabs>
        <w:ind w:left="720"/>
        <w:jc w:val="both"/>
      </w:pPr>
      <w:r>
        <w:t>25.</w:t>
      </w:r>
      <w:r>
        <w:tab/>
        <w:t>Денежная масса и её структура. Спрос на деньги, факторы его определяющие. Предложение денег банковской системой.</w:t>
      </w:r>
    </w:p>
    <w:p w:rsidR="00C84E0E" w:rsidRDefault="00C84E0E" w:rsidP="00C84E0E">
      <w:pPr>
        <w:pStyle w:val="af9"/>
        <w:tabs>
          <w:tab w:val="left" w:pos="426"/>
        </w:tabs>
        <w:ind w:left="720"/>
        <w:jc w:val="both"/>
      </w:pPr>
      <w:r>
        <w:t>26.</w:t>
      </w:r>
      <w:r>
        <w:tab/>
        <w:t>Равновесие на рынке денег и факторы его нарушения.</w:t>
      </w:r>
    </w:p>
    <w:p w:rsidR="00C84E0E" w:rsidRDefault="00C84E0E" w:rsidP="00C84E0E">
      <w:pPr>
        <w:pStyle w:val="af9"/>
        <w:tabs>
          <w:tab w:val="left" w:pos="426"/>
        </w:tabs>
        <w:ind w:left="720"/>
        <w:jc w:val="both"/>
      </w:pPr>
      <w:r>
        <w:t>27.</w:t>
      </w:r>
      <w:r>
        <w:tab/>
        <w:t>Монетарная политика: цели, инструменты, передаточный механизм.</w:t>
      </w:r>
    </w:p>
    <w:p w:rsidR="00C84E0E" w:rsidRDefault="00C84E0E" w:rsidP="00C84E0E">
      <w:pPr>
        <w:pStyle w:val="af9"/>
        <w:tabs>
          <w:tab w:val="left" w:pos="426"/>
        </w:tabs>
        <w:ind w:left="720"/>
        <w:jc w:val="both"/>
      </w:pPr>
      <w:r>
        <w:t>28.</w:t>
      </w:r>
      <w:r>
        <w:tab/>
        <w:t xml:space="preserve">Инфляция: понятие, показатели, виды. Экономические последствия и издержки инфляции. </w:t>
      </w:r>
    </w:p>
    <w:p w:rsidR="00C84E0E" w:rsidRDefault="00C84E0E" w:rsidP="00C84E0E">
      <w:pPr>
        <w:pStyle w:val="af9"/>
        <w:tabs>
          <w:tab w:val="left" w:pos="426"/>
        </w:tabs>
        <w:ind w:left="720"/>
        <w:jc w:val="both"/>
      </w:pPr>
      <w:r>
        <w:t>29.</w:t>
      </w:r>
      <w:r>
        <w:tab/>
        <w:t xml:space="preserve">Безработица, её виды. Потери от безработицы. Взаимосвязь безработицы и инфляции. Адаптивные и рациональные ожидания. </w:t>
      </w:r>
    </w:p>
    <w:p w:rsidR="00C84E0E" w:rsidRDefault="00C84E0E" w:rsidP="00C84E0E">
      <w:pPr>
        <w:pStyle w:val="af9"/>
        <w:tabs>
          <w:tab w:val="left" w:pos="426"/>
        </w:tabs>
        <w:ind w:left="720"/>
        <w:jc w:val="both"/>
      </w:pPr>
      <w:r>
        <w:t>30.</w:t>
      </w:r>
      <w:r>
        <w:tab/>
        <w:t>Фискальная политика государства: цели, инструменты.</w:t>
      </w:r>
    </w:p>
    <w:p w:rsidR="00C84E0E" w:rsidRDefault="00C84E0E" w:rsidP="00C84E0E">
      <w:pPr>
        <w:pStyle w:val="af9"/>
        <w:tabs>
          <w:tab w:val="left" w:pos="426"/>
        </w:tabs>
        <w:ind w:left="720"/>
        <w:jc w:val="both"/>
      </w:pPr>
      <w:r>
        <w:t>31.</w:t>
      </w:r>
      <w:r>
        <w:tab/>
        <w:t xml:space="preserve">Институциональная структура общества, институты: процессы, структуры, побуждения, правила. </w:t>
      </w:r>
    </w:p>
    <w:p w:rsidR="00C84E0E" w:rsidRDefault="00C84E0E" w:rsidP="00C84E0E">
      <w:pPr>
        <w:pStyle w:val="af9"/>
        <w:tabs>
          <w:tab w:val="left" w:pos="426"/>
        </w:tabs>
        <w:ind w:left="720"/>
        <w:jc w:val="both"/>
      </w:pPr>
      <w:r>
        <w:t>32.</w:t>
      </w:r>
      <w:r>
        <w:tab/>
        <w:t>Теория прав собственности</w:t>
      </w:r>
    </w:p>
    <w:p w:rsidR="00C84E0E" w:rsidRDefault="00C84E0E" w:rsidP="00C84E0E">
      <w:pPr>
        <w:pStyle w:val="af9"/>
        <w:tabs>
          <w:tab w:val="left" w:pos="426"/>
        </w:tabs>
        <w:ind w:left="720"/>
        <w:jc w:val="both"/>
      </w:pPr>
      <w:r>
        <w:t>33.</w:t>
      </w:r>
      <w:r>
        <w:tab/>
        <w:t xml:space="preserve">Теория </w:t>
      </w:r>
      <w:proofErr w:type="spellStart"/>
      <w:r>
        <w:t>трансакционных</w:t>
      </w:r>
      <w:proofErr w:type="spellEnd"/>
      <w:r>
        <w:t xml:space="preserve"> издержек. </w:t>
      </w:r>
    </w:p>
    <w:p w:rsidR="00C84E0E" w:rsidRDefault="00C84E0E" w:rsidP="00C84E0E">
      <w:pPr>
        <w:pStyle w:val="af9"/>
        <w:tabs>
          <w:tab w:val="left" w:pos="426"/>
        </w:tabs>
        <w:ind w:left="720"/>
        <w:jc w:val="both"/>
      </w:pPr>
      <w:r>
        <w:t>34.</w:t>
      </w:r>
      <w:r>
        <w:tab/>
        <w:t>Институциональная теория фирмы.</w:t>
      </w:r>
    </w:p>
    <w:p w:rsidR="00C84E0E" w:rsidRPr="00C84E0E" w:rsidRDefault="00C84E0E" w:rsidP="00C84E0E">
      <w:pPr>
        <w:pStyle w:val="af9"/>
        <w:tabs>
          <w:tab w:val="left" w:pos="426"/>
        </w:tabs>
        <w:ind w:left="720"/>
        <w:jc w:val="both"/>
      </w:pPr>
      <w:r>
        <w:t>35.</w:t>
      </w:r>
      <w:r>
        <w:tab/>
        <w:t>Эволюционная теория экономической динамики.</w:t>
      </w:r>
    </w:p>
    <w:p w:rsidR="00C84E0E" w:rsidRDefault="00C84E0E" w:rsidP="00C84E0E">
      <w:pPr>
        <w:pStyle w:val="af9"/>
        <w:tabs>
          <w:tab w:val="left" w:pos="426"/>
        </w:tabs>
        <w:ind w:left="720"/>
        <w:jc w:val="both"/>
        <w:rPr>
          <w:b/>
        </w:rPr>
      </w:pPr>
    </w:p>
    <w:p w:rsidR="00C84E0E" w:rsidRDefault="00C84E0E" w:rsidP="00C84E0E">
      <w:pPr>
        <w:pStyle w:val="af9"/>
        <w:tabs>
          <w:tab w:val="left" w:pos="426"/>
        </w:tabs>
        <w:ind w:left="720"/>
        <w:jc w:val="both"/>
        <w:rPr>
          <w:b/>
        </w:rPr>
      </w:pPr>
      <w:r>
        <w:rPr>
          <w:b/>
        </w:rPr>
        <w:t xml:space="preserve">По разделу </w:t>
      </w:r>
      <w:r w:rsidRPr="00C84E0E">
        <w:rPr>
          <w:b/>
        </w:rPr>
        <w:t>«Экономика, организация и управление предприятиями, отраслями, комплексами - сфера услуг»</w:t>
      </w:r>
    </w:p>
    <w:p w:rsidR="00C84E0E" w:rsidRDefault="00C84E0E" w:rsidP="00C84E0E">
      <w:pPr>
        <w:pStyle w:val="af9"/>
        <w:tabs>
          <w:tab w:val="left" w:pos="426"/>
        </w:tabs>
        <w:ind w:left="720"/>
        <w:jc w:val="both"/>
        <w:rPr>
          <w:b/>
        </w:rPr>
      </w:pPr>
    </w:p>
    <w:p w:rsidR="00C84E0E" w:rsidRDefault="00C84E0E" w:rsidP="00C84E0E">
      <w:pPr>
        <w:pStyle w:val="af9"/>
        <w:tabs>
          <w:tab w:val="left" w:pos="426"/>
        </w:tabs>
        <w:ind w:left="720"/>
        <w:jc w:val="both"/>
      </w:pPr>
      <w:r>
        <w:t>1.</w:t>
      </w:r>
      <w:r>
        <w:tab/>
        <w:t>Роль и место сферы услуг в современной экономике</w:t>
      </w:r>
    </w:p>
    <w:p w:rsidR="00C84E0E" w:rsidRDefault="00C84E0E" w:rsidP="00C84E0E">
      <w:pPr>
        <w:pStyle w:val="af9"/>
        <w:tabs>
          <w:tab w:val="left" w:pos="426"/>
        </w:tabs>
        <w:ind w:left="720"/>
        <w:jc w:val="both"/>
      </w:pPr>
      <w:r>
        <w:t>2.</w:t>
      </w:r>
      <w:r>
        <w:tab/>
        <w:t>Современные теории постиндустриального общества и характерные особенности развития сферы услуг.</w:t>
      </w:r>
    </w:p>
    <w:p w:rsidR="00C84E0E" w:rsidRDefault="00C84E0E" w:rsidP="00C84E0E">
      <w:pPr>
        <w:pStyle w:val="af9"/>
        <w:tabs>
          <w:tab w:val="left" w:pos="426"/>
        </w:tabs>
        <w:ind w:left="720"/>
        <w:jc w:val="both"/>
      </w:pPr>
      <w:r>
        <w:t>3.</w:t>
      </w:r>
      <w:r>
        <w:tab/>
        <w:t>Классификация и характерные особенности основных видов услуг, представленных в классификаторе видов экономической деятельности.</w:t>
      </w:r>
    </w:p>
    <w:p w:rsidR="00C84E0E" w:rsidRDefault="00C84E0E" w:rsidP="00C84E0E">
      <w:pPr>
        <w:pStyle w:val="af9"/>
        <w:tabs>
          <w:tab w:val="left" w:pos="426"/>
        </w:tabs>
        <w:ind w:left="720"/>
        <w:jc w:val="both"/>
      </w:pPr>
      <w:r>
        <w:t>4.</w:t>
      </w:r>
      <w:r>
        <w:tab/>
        <w:t>Экономические основы функционирования некоммерческих организаций в сфере услуг. Основные организационные формы управления этими предприятиями.</w:t>
      </w:r>
    </w:p>
    <w:p w:rsidR="00C84E0E" w:rsidRDefault="00C84E0E" w:rsidP="00C84E0E">
      <w:pPr>
        <w:pStyle w:val="af9"/>
        <w:tabs>
          <w:tab w:val="left" w:pos="426"/>
        </w:tabs>
        <w:ind w:left="720"/>
        <w:jc w:val="both"/>
      </w:pPr>
      <w:r>
        <w:t>5.</w:t>
      </w:r>
      <w:r>
        <w:tab/>
        <w:t xml:space="preserve">Формы государственной поддержки предприятий сферы услуг. </w:t>
      </w:r>
      <w:proofErr w:type="spellStart"/>
      <w:r>
        <w:t>Частно</w:t>
      </w:r>
      <w:proofErr w:type="spellEnd"/>
      <w:r>
        <w:t>-государственное партнерство в сфере услуг.</w:t>
      </w:r>
    </w:p>
    <w:p w:rsidR="00C84E0E" w:rsidRDefault="00C84E0E" w:rsidP="00C84E0E">
      <w:pPr>
        <w:pStyle w:val="af9"/>
        <w:tabs>
          <w:tab w:val="left" w:pos="426"/>
        </w:tabs>
        <w:ind w:left="720"/>
        <w:jc w:val="both"/>
      </w:pPr>
      <w:r>
        <w:t>6.</w:t>
      </w:r>
      <w:r>
        <w:tab/>
        <w:t>Особенности экономики и управления организациями сферы услуг</w:t>
      </w:r>
    </w:p>
    <w:p w:rsidR="00C84E0E" w:rsidRDefault="00C84E0E" w:rsidP="00C84E0E">
      <w:pPr>
        <w:pStyle w:val="af9"/>
        <w:tabs>
          <w:tab w:val="left" w:pos="426"/>
        </w:tabs>
        <w:ind w:left="720"/>
        <w:jc w:val="both"/>
      </w:pPr>
      <w:r>
        <w:t>7.</w:t>
      </w:r>
      <w:r>
        <w:tab/>
        <w:t>Особенности менеджмента и маркетинга в организациях сферы услуг.</w:t>
      </w:r>
    </w:p>
    <w:p w:rsidR="00C84E0E" w:rsidRDefault="00C84E0E" w:rsidP="00C84E0E">
      <w:pPr>
        <w:pStyle w:val="af9"/>
        <w:tabs>
          <w:tab w:val="left" w:pos="426"/>
        </w:tabs>
        <w:ind w:left="720"/>
        <w:jc w:val="both"/>
      </w:pPr>
      <w:r>
        <w:t>8.</w:t>
      </w:r>
      <w:r>
        <w:tab/>
        <w:t xml:space="preserve">Основные методы и подходы к оценке эффективности производства услуг. </w:t>
      </w:r>
    </w:p>
    <w:p w:rsidR="00C84E0E" w:rsidRDefault="00C84E0E" w:rsidP="00C84E0E">
      <w:pPr>
        <w:pStyle w:val="af9"/>
        <w:tabs>
          <w:tab w:val="left" w:pos="426"/>
        </w:tabs>
        <w:ind w:left="720"/>
        <w:jc w:val="both"/>
      </w:pPr>
      <w:r>
        <w:t>9.</w:t>
      </w:r>
      <w:r>
        <w:tab/>
        <w:t>Услуги социальной сферы и их особенности.</w:t>
      </w:r>
    </w:p>
    <w:p w:rsidR="00C84E0E" w:rsidRDefault="00C84E0E" w:rsidP="00C84E0E">
      <w:pPr>
        <w:pStyle w:val="af9"/>
        <w:tabs>
          <w:tab w:val="left" w:pos="426"/>
        </w:tabs>
        <w:ind w:left="720"/>
        <w:jc w:val="both"/>
      </w:pPr>
      <w:r>
        <w:t>10.</w:t>
      </w:r>
      <w:r>
        <w:tab/>
        <w:t>Рынок образовательных услуг и его особенности.</w:t>
      </w:r>
    </w:p>
    <w:p w:rsidR="00C84E0E" w:rsidRDefault="00C84E0E" w:rsidP="00C84E0E">
      <w:pPr>
        <w:pStyle w:val="af9"/>
        <w:tabs>
          <w:tab w:val="left" w:pos="426"/>
        </w:tabs>
        <w:ind w:left="720"/>
        <w:jc w:val="both"/>
      </w:pPr>
      <w:r>
        <w:t>11.</w:t>
      </w:r>
      <w:r>
        <w:tab/>
        <w:t>Медицинские услуги</w:t>
      </w:r>
    </w:p>
    <w:p w:rsidR="00C84E0E" w:rsidRDefault="00C84E0E" w:rsidP="00C84E0E">
      <w:pPr>
        <w:pStyle w:val="af9"/>
        <w:tabs>
          <w:tab w:val="left" w:pos="426"/>
        </w:tabs>
        <w:ind w:left="720"/>
        <w:jc w:val="both"/>
      </w:pPr>
      <w:r>
        <w:t>12.</w:t>
      </w:r>
      <w:r>
        <w:tab/>
        <w:t>Направления реформирования систем финансирования здравоохранения в мире. Перспективы сочетания обязательного и добровольного медицинского страхования. Формы участия населения в оплате медицинской помощи и перспективы их развития.</w:t>
      </w:r>
    </w:p>
    <w:p w:rsidR="00C84E0E" w:rsidRDefault="00C84E0E" w:rsidP="00C84E0E">
      <w:pPr>
        <w:pStyle w:val="af9"/>
        <w:tabs>
          <w:tab w:val="left" w:pos="426"/>
        </w:tabs>
        <w:ind w:left="720"/>
        <w:jc w:val="both"/>
      </w:pPr>
      <w:r>
        <w:t>13.</w:t>
      </w:r>
      <w:r>
        <w:tab/>
        <w:t>Особенности услуг культуры, их виды.</w:t>
      </w:r>
    </w:p>
    <w:p w:rsidR="00C84E0E" w:rsidRDefault="00C84E0E" w:rsidP="00C84E0E">
      <w:pPr>
        <w:pStyle w:val="af9"/>
        <w:tabs>
          <w:tab w:val="left" w:pos="426"/>
        </w:tabs>
        <w:ind w:left="720"/>
        <w:jc w:val="both"/>
      </w:pPr>
      <w:r>
        <w:t>14.</w:t>
      </w:r>
      <w:r>
        <w:tab/>
        <w:t xml:space="preserve">Прямое и косвенное государственное финансирование услуг культуры. </w:t>
      </w:r>
    </w:p>
    <w:p w:rsidR="00C84E0E" w:rsidRDefault="00C84E0E" w:rsidP="00C84E0E">
      <w:pPr>
        <w:pStyle w:val="af9"/>
        <w:tabs>
          <w:tab w:val="left" w:pos="426"/>
        </w:tabs>
        <w:ind w:left="720"/>
        <w:jc w:val="both"/>
      </w:pPr>
      <w:r>
        <w:t>15.</w:t>
      </w:r>
      <w:r>
        <w:tab/>
      </w:r>
      <w:proofErr w:type="spellStart"/>
      <w:r>
        <w:t>Ваучерное</w:t>
      </w:r>
      <w:proofErr w:type="spellEnd"/>
      <w:r>
        <w:t xml:space="preserve"> финансирование потребителей услуг культуры и его возможные последствия.</w:t>
      </w:r>
    </w:p>
    <w:p w:rsidR="00C84E0E" w:rsidRDefault="00C84E0E" w:rsidP="00C84E0E">
      <w:pPr>
        <w:pStyle w:val="af9"/>
        <w:tabs>
          <w:tab w:val="left" w:pos="426"/>
        </w:tabs>
        <w:ind w:left="720"/>
        <w:jc w:val="both"/>
      </w:pPr>
      <w:r>
        <w:t>16.</w:t>
      </w:r>
      <w:r>
        <w:tab/>
        <w:t>Рынок жилищных услуг и его особенности.</w:t>
      </w:r>
    </w:p>
    <w:p w:rsidR="00C84E0E" w:rsidRDefault="00C84E0E" w:rsidP="00C84E0E">
      <w:pPr>
        <w:pStyle w:val="af9"/>
        <w:tabs>
          <w:tab w:val="left" w:pos="426"/>
        </w:tabs>
        <w:ind w:left="720"/>
        <w:jc w:val="both"/>
      </w:pPr>
      <w:r>
        <w:t>17.</w:t>
      </w:r>
      <w:r>
        <w:tab/>
        <w:t>Услуги социальной помощи и социального страхования.</w:t>
      </w:r>
    </w:p>
    <w:p w:rsidR="00C84E0E" w:rsidRDefault="00C84E0E" w:rsidP="00C84E0E">
      <w:pPr>
        <w:pStyle w:val="af9"/>
        <w:tabs>
          <w:tab w:val="left" w:pos="426"/>
        </w:tabs>
        <w:ind w:left="720"/>
        <w:jc w:val="both"/>
      </w:pPr>
      <w:r>
        <w:t>18.</w:t>
      </w:r>
      <w:r>
        <w:tab/>
        <w:t>Категориальный и адресный принципы оказания услуг социальной помощи: достоинства и недостатки.</w:t>
      </w:r>
    </w:p>
    <w:p w:rsidR="00C84E0E" w:rsidRDefault="00C84E0E" w:rsidP="00C84E0E">
      <w:pPr>
        <w:pStyle w:val="af9"/>
        <w:tabs>
          <w:tab w:val="left" w:pos="426"/>
        </w:tabs>
        <w:ind w:left="720"/>
        <w:jc w:val="both"/>
      </w:pPr>
      <w:r>
        <w:t>19.</w:t>
      </w:r>
      <w:r>
        <w:tab/>
        <w:t xml:space="preserve">Аргументы в пользу социального страхования в рыночной экономике. Преимущества социального страхования перед частным. Примеры социального страхования. </w:t>
      </w:r>
    </w:p>
    <w:p w:rsidR="00C84E0E" w:rsidRPr="00C84E0E" w:rsidRDefault="00C84E0E" w:rsidP="00C84E0E">
      <w:pPr>
        <w:pStyle w:val="af9"/>
        <w:tabs>
          <w:tab w:val="left" w:pos="426"/>
        </w:tabs>
        <w:ind w:left="720"/>
        <w:jc w:val="both"/>
      </w:pPr>
      <w:r>
        <w:t>20.</w:t>
      </w:r>
      <w:r>
        <w:tab/>
        <w:t>Альтернативные</w:t>
      </w:r>
      <w:r>
        <w:tab/>
        <w:t>подходы</w:t>
      </w:r>
      <w:r>
        <w:tab/>
        <w:t>к</w:t>
      </w:r>
      <w:r>
        <w:tab/>
        <w:t>построению</w:t>
      </w:r>
      <w:r>
        <w:tab/>
        <w:t>систем пенсионного страхования: распределительный и накопительный принципы.</w:t>
      </w:r>
    </w:p>
    <w:p w:rsidR="00C84E0E" w:rsidRDefault="00C84E0E" w:rsidP="00C84E0E">
      <w:pPr>
        <w:pStyle w:val="af9"/>
        <w:tabs>
          <w:tab w:val="left" w:pos="426"/>
        </w:tabs>
        <w:ind w:left="720"/>
        <w:jc w:val="both"/>
        <w:rPr>
          <w:b/>
        </w:rPr>
      </w:pPr>
    </w:p>
    <w:p w:rsidR="00C84E0E" w:rsidRDefault="00C84E0E" w:rsidP="00C84E0E">
      <w:pPr>
        <w:pStyle w:val="af9"/>
        <w:tabs>
          <w:tab w:val="left" w:pos="426"/>
        </w:tabs>
        <w:ind w:left="720"/>
        <w:jc w:val="both"/>
        <w:rPr>
          <w:b/>
        </w:rPr>
      </w:pPr>
    </w:p>
    <w:p w:rsidR="00C84E0E" w:rsidRDefault="00C84E0E" w:rsidP="00C84E0E">
      <w:pPr>
        <w:pStyle w:val="af9"/>
        <w:tabs>
          <w:tab w:val="left" w:pos="426"/>
        </w:tabs>
        <w:ind w:left="720"/>
        <w:jc w:val="both"/>
        <w:rPr>
          <w:b/>
        </w:rPr>
      </w:pPr>
    </w:p>
    <w:p w:rsidR="005425A7" w:rsidRPr="00D33C10" w:rsidRDefault="009244DD" w:rsidP="00D33C10">
      <w:pPr>
        <w:pStyle w:val="af9"/>
        <w:numPr>
          <w:ilvl w:val="0"/>
          <w:numId w:val="19"/>
        </w:numPr>
        <w:tabs>
          <w:tab w:val="left" w:pos="426"/>
        </w:tabs>
        <w:jc w:val="both"/>
        <w:rPr>
          <w:b/>
        </w:rPr>
      </w:pPr>
      <w:r w:rsidRPr="00D33C10">
        <w:rPr>
          <w:b/>
        </w:rPr>
        <w:t>Учебно-методическое и информационное обеспечение дисциплины</w:t>
      </w:r>
    </w:p>
    <w:p w:rsidR="009244DD" w:rsidRPr="009244DD" w:rsidRDefault="009244DD" w:rsidP="005425A7">
      <w:pPr>
        <w:tabs>
          <w:tab w:val="left" w:pos="426"/>
        </w:tabs>
        <w:spacing w:line="240" w:lineRule="auto"/>
        <w:contextualSpacing w:val="0"/>
        <w:jc w:val="both"/>
        <w:rPr>
          <w:rFonts w:ascii="Times New Roman" w:hAnsi="Times New Roman" w:cs="Times New Roman"/>
          <w:b/>
          <w:color w:val="FF0000"/>
          <w:sz w:val="24"/>
          <w:szCs w:val="24"/>
        </w:rPr>
      </w:pPr>
    </w:p>
    <w:p w:rsidR="005B36B5" w:rsidRPr="005B36B5" w:rsidRDefault="005B36B5" w:rsidP="00B45F6A">
      <w:pPr>
        <w:widowControl w:val="0"/>
        <w:suppressAutoHyphens w:val="0"/>
        <w:autoSpaceDE w:val="0"/>
        <w:autoSpaceDN w:val="0"/>
        <w:spacing w:line="240" w:lineRule="auto"/>
        <w:ind w:left="647"/>
        <w:contextualSpacing w:val="0"/>
        <w:outlineLvl w:val="1"/>
        <w:rPr>
          <w:rFonts w:ascii="Times New Roman" w:eastAsia="Times New Roman" w:hAnsi="Times New Roman" w:cs="Times New Roman"/>
          <w:b/>
          <w:bCs/>
          <w:color w:val="auto"/>
          <w:kern w:val="0"/>
          <w:sz w:val="24"/>
          <w:szCs w:val="24"/>
          <w:lang w:bidi="ru-RU"/>
        </w:rPr>
      </w:pPr>
      <w:r w:rsidRPr="005B36B5">
        <w:rPr>
          <w:rFonts w:ascii="Times New Roman" w:eastAsia="Times New Roman" w:hAnsi="Times New Roman" w:cs="Times New Roman"/>
          <w:b/>
          <w:bCs/>
          <w:color w:val="auto"/>
          <w:kern w:val="0"/>
          <w:sz w:val="24"/>
          <w:szCs w:val="24"/>
          <w:lang w:bidi="ru-RU"/>
        </w:rPr>
        <w:t>Основная литература</w:t>
      </w:r>
    </w:p>
    <w:p w:rsidR="00E56701" w:rsidRPr="00E56701" w:rsidRDefault="00E56701" w:rsidP="00E56701">
      <w:pPr>
        <w:widowControl w:val="0"/>
        <w:numPr>
          <w:ilvl w:val="0"/>
          <w:numId w:val="43"/>
        </w:numPr>
        <w:tabs>
          <w:tab w:val="left" w:pos="648"/>
        </w:tabs>
        <w:suppressAutoHyphens w:val="0"/>
        <w:autoSpaceDE w:val="0"/>
        <w:autoSpaceDN w:val="0"/>
        <w:spacing w:line="240" w:lineRule="auto"/>
        <w:contextualSpacing w:val="0"/>
        <w:jc w:val="left"/>
        <w:rPr>
          <w:rFonts w:ascii="Times New Roman" w:eastAsia="Times New Roman" w:hAnsi="Times New Roman" w:cs="Times New Roman"/>
          <w:color w:val="auto"/>
          <w:kern w:val="0"/>
          <w:sz w:val="24"/>
          <w:szCs w:val="22"/>
          <w:lang w:bidi="ru-RU"/>
        </w:rPr>
      </w:pPr>
      <w:r w:rsidRPr="00E56701">
        <w:rPr>
          <w:rFonts w:ascii="Times New Roman" w:eastAsia="Times New Roman" w:hAnsi="Times New Roman" w:cs="Times New Roman"/>
          <w:color w:val="auto"/>
          <w:kern w:val="0"/>
          <w:sz w:val="24"/>
          <w:szCs w:val="22"/>
          <w:lang w:bidi="ru-RU"/>
        </w:rPr>
        <w:t>Агапова, Т.А. Макроэкономика</w:t>
      </w:r>
      <w:proofErr w:type="gramStart"/>
      <w:r w:rsidRPr="00E56701">
        <w:rPr>
          <w:rFonts w:ascii="Times New Roman" w:eastAsia="Times New Roman" w:hAnsi="Times New Roman" w:cs="Times New Roman"/>
          <w:color w:val="auto"/>
          <w:kern w:val="0"/>
          <w:sz w:val="24"/>
          <w:szCs w:val="22"/>
          <w:lang w:bidi="ru-RU"/>
        </w:rPr>
        <w:t xml:space="preserve"> :</w:t>
      </w:r>
      <w:proofErr w:type="gramEnd"/>
      <w:r w:rsidRPr="00E56701">
        <w:rPr>
          <w:rFonts w:ascii="Times New Roman" w:eastAsia="Times New Roman" w:hAnsi="Times New Roman" w:cs="Times New Roman"/>
          <w:color w:val="auto"/>
          <w:kern w:val="0"/>
          <w:sz w:val="24"/>
          <w:szCs w:val="22"/>
          <w:lang w:bidi="ru-RU"/>
        </w:rPr>
        <w:t xml:space="preserve"> Учебник / Т.А. Агапова, С.Ф. Серегина ; Ред. Ю.Б. Рубин. – 10-е </w:t>
      </w:r>
      <w:proofErr w:type="spellStart"/>
      <w:r w:rsidRPr="00E56701">
        <w:rPr>
          <w:rFonts w:ascii="Times New Roman" w:eastAsia="Times New Roman" w:hAnsi="Times New Roman" w:cs="Times New Roman"/>
          <w:color w:val="auto"/>
          <w:kern w:val="0"/>
          <w:sz w:val="24"/>
          <w:szCs w:val="22"/>
          <w:lang w:bidi="ru-RU"/>
        </w:rPr>
        <w:t>изд</w:t>
      </w:r>
      <w:proofErr w:type="spellEnd"/>
      <w:r w:rsidRPr="00E56701">
        <w:rPr>
          <w:rFonts w:ascii="Times New Roman" w:eastAsia="Times New Roman" w:hAnsi="Times New Roman" w:cs="Times New Roman"/>
          <w:color w:val="auto"/>
          <w:kern w:val="0"/>
          <w:sz w:val="24"/>
          <w:szCs w:val="22"/>
          <w:lang w:bidi="ru-RU"/>
        </w:rPr>
        <w:t>.</w:t>
      </w:r>
      <w:proofErr w:type="gramStart"/>
      <w:r w:rsidRPr="00E56701">
        <w:rPr>
          <w:rFonts w:ascii="Times New Roman" w:eastAsia="Times New Roman" w:hAnsi="Times New Roman" w:cs="Times New Roman"/>
          <w:color w:val="auto"/>
          <w:kern w:val="0"/>
          <w:sz w:val="24"/>
          <w:szCs w:val="22"/>
          <w:lang w:bidi="ru-RU"/>
        </w:rPr>
        <w:t>,</w:t>
      </w:r>
      <w:proofErr w:type="spellStart"/>
      <w:r w:rsidRPr="00E56701">
        <w:rPr>
          <w:rFonts w:ascii="Times New Roman" w:eastAsia="Times New Roman" w:hAnsi="Times New Roman" w:cs="Times New Roman"/>
          <w:color w:val="auto"/>
          <w:kern w:val="0"/>
          <w:sz w:val="24"/>
          <w:szCs w:val="22"/>
          <w:lang w:bidi="ru-RU"/>
        </w:rPr>
        <w:t>п</w:t>
      </w:r>
      <w:proofErr w:type="gramEnd"/>
      <w:r w:rsidRPr="00E56701">
        <w:rPr>
          <w:rFonts w:ascii="Times New Roman" w:eastAsia="Times New Roman" w:hAnsi="Times New Roman" w:cs="Times New Roman"/>
          <w:color w:val="auto"/>
          <w:kern w:val="0"/>
          <w:sz w:val="24"/>
          <w:szCs w:val="22"/>
          <w:lang w:bidi="ru-RU"/>
        </w:rPr>
        <w:t>ерераб</w:t>
      </w:r>
      <w:proofErr w:type="spellEnd"/>
      <w:r w:rsidRPr="00E56701">
        <w:rPr>
          <w:rFonts w:ascii="Times New Roman" w:eastAsia="Times New Roman" w:hAnsi="Times New Roman" w:cs="Times New Roman"/>
          <w:color w:val="auto"/>
          <w:kern w:val="0"/>
          <w:sz w:val="24"/>
          <w:szCs w:val="22"/>
          <w:lang w:bidi="ru-RU"/>
        </w:rPr>
        <w:t xml:space="preserve">. и </w:t>
      </w:r>
      <w:proofErr w:type="spellStart"/>
      <w:r w:rsidRPr="00E56701">
        <w:rPr>
          <w:rFonts w:ascii="Times New Roman" w:eastAsia="Times New Roman" w:hAnsi="Times New Roman" w:cs="Times New Roman"/>
          <w:color w:val="auto"/>
          <w:kern w:val="0"/>
          <w:sz w:val="24"/>
          <w:szCs w:val="22"/>
          <w:lang w:bidi="ru-RU"/>
        </w:rPr>
        <w:t>доп</w:t>
      </w:r>
      <w:proofErr w:type="spellEnd"/>
      <w:r w:rsidRPr="00E56701">
        <w:rPr>
          <w:rFonts w:ascii="Times New Roman" w:eastAsia="Times New Roman" w:hAnsi="Times New Roman" w:cs="Times New Roman"/>
          <w:color w:val="auto"/>
          <w:kern w:val="0"/>
          <w:sz w:val="24"/>
          <w:szCs w:val="22"/>
          <w:lang w:bidi="ru-RU"/>
        </w:rPr>
        <w:t xml:space="preserve"> . – М. : Московский Финансово-промышленный </w:t>
      </w:r>
      <w:proofErr w:type="spellStart"/>
      <w:r w:rsidRPr="00E56701">
        <w:rPr>
          <w:rFonts w:ascii="Times New Roman" w:eastAsia="Times New Roman" w:hAnsi="Times New Roman" w:cs="Times New Roman"/>
          <w:color w:val="auto"/>
          <w:kern w:val="0"/>
          <w:sz w:val="24"/>
          <w:szCs w:val="22"/>
          <w:lang w:bidi="ru-RU"/>
        </w:rPr>
        <w:t>университет"Синергия</w:t>
      </w:r>
      <w:proofErr w:type="spellEnd"/>
      <w:r w:rsidRPr="00E56701">
        <w:rPr>
          <w:rFonts w:ascii="Times New Roman" w:eastAsia="Times New Roman" w:hAnsi="Times New Roman" w:cs="Times New Roman"/>
          <w:color w:val="auto"/>
          <w:kern w:val="0"/>
          <w:sz w:val="24"/>
          <w:szCs w:val="22"/>
          <w:lang w:bidi="ru-RU"/>
        </w:rPr>
        <w:t xml:space="preserve">", 2013 . </w:t>
      </w:r>
    </w:p>
    <w:p w:rsidR="00E56701" w:rsidRPr="00E56701" w:rsidRDefault="00E56701" w:rsidP="00E56701">
      <w:pPr>
        <w:widowControl w:val="0"/>
        <w:numPr>
          <w:ilvl w:val="0"/>
          <w:numId w:val="43"/>
        </w:numPr>
        <w:tabs>
          <w:tab w:val="left" w:pos="648"/>
        </w:tabs>
        <w:suppressAutoHyphens w:val="0"/>
        <w:autoSpaceDE w:val="0"/>
        <w:autoSpaceDN w:val="0"/>
        <w:spacing w:line="240" w:lineRule="auto"/>
        <w:contextualSpacing w:val="0"/>
        <w:jc w:val="left"/>
        <w:rPr>
          <w:rFonts w:ascii="Times New Roman" w:eastAsia="Times New Roman" w:hAnsi="Times New Roman" w:cs="Times New Roman"/>
          <w:color w:val="auto"/>
          <w:kern w:val="0"/>
          <w:sz w:val="24"/>
          <w:szCs w:val="22"/>
          <w:lang w:bidi="ru-RU"/>
        </w:rPr>
      </w:pPr>
      <w:r w:rsidRPr="00E56701">
        <w:rPr>
          <w:rFonts w:ascii="Times New Roman" w:eastAsia="Times New Roman" w:hAnsi="Times New Roman" w:cs="Times New Roman"/>
          <w:color w:val="auto"/>
          <w:kern w:val="0"/>
          <w:sz w:val="24"/>
          <w:szCs w:val="22"/>
          <w:lang w:bidi="ru-RU"/>
        </w:rPr>
        <w:t xml:space="preserve">Институциональная экономика./Под ред. </w:t>
      </w:r>
      <w:proofErr w:type="spellStart"/>
      <w:r w:rsidRPr="00E56701">
        <w:rPr>
          <w:rFonts w:ascii="Times New Roman" w:eastAsia="Times New Roman" w:hAnsi="Times New Roman" w:cs="Times New Roman"/>
          <w:color w:val="auto"/>
          <w:kern w:val="0"/>
          <w:sz w:val="24"/>
          <w:szCs w:val="22"/>
          <w:lang w:bidi="ru-RU"/>
        </w:rPr>
        <w:t>Д.С.Львова</w:t>
      </w:r>
      <w:proofErr w:type="spellEnd"/>
      <w:r w:rsidRPr="00E56701">
        <w:rPr>
          <w:rFonts w:ascii="Times New Roman" w:eastAsia="Times New Roman" w:hAnsi="Times New Roman" w:cs="Times New Roman"/>
          <w:color w:val="auto"/>
          <w:kern w:val="0"/>
          <w:sz w:val="24"/>
          <w:szCs w:val="22"/>
          <w:lang w:bidi="ru-RU"/>
        </w:rPr>
        <w:t xml:space="preserve"> – М.: Инфра-М, 2001.</w:t>
      </w:r>
    </w:p>
    <w:p w:rsidR="00E56701" w:rsidRPr="00E56701" w:rsidRDefault="00E56701" w:rsidP="00E56701">
      <w:pPr>
        <w:widowControl w:val="0"/>
        <w:numPr>
          <w:ilvl w:val="0"/>
          <w:numId w:val="43"/>
        </w:numPr>
        <w:tabs>
          <w:tab w:val="left" w:pos="648"/>
        </w:tabs>
        <w:suppressAutoHyphens w:val="0"/>
        <w:autoSpaceDE w:val="0"/>
        <w:autoSpaceDN w:val="0"/>
        <w:spacing w:line="240" w:lineRule="auto"/>
        <w:contextualSpacing w:val="0"/>
        <w:jc w:val="left"/>
        <w:rPr>
          <w:rFonts w:ascii="Times New Roman" w:eastAsia="Times New Roman" w:hAnsi="Times New Roman" w:cs="Times New Roman"/>
          <w:color w:val="auto"/>
          <w:kern w:val="0"/>
          <w:sz w:val="24"/>
          <w:szCs w:val="22"/>
          <w:lang w:bidi="ru-RU"/>
        </w:rPr>
      </w:pPr>
      <w:r w:rsidRPr="00E56701">
        <w:rPr>
          <w:rFonts w:ascii="Times New Roman" w:eastAsia="Times New Roman" w:hAnsi="Times New Roman" w:cs="Times New Roman"/>
          <w:color w:val="auto"/>
          <w:kern w:val="0"/>
          <w:sz w:val="24"/>
          <w:szCs w:val="22"/>
          <w:lang w:bidi="ru-RU"/>
        </w:rPr>
        <w:t>Макроэкономика: Теория и российская практика</w:t>
      </w:r>
      <w:proofErr w:type="gramStart"/>
      <w:r w:rsidRPr="00E56701">
        <w:rPr>
          <w:rFonts w:ascii="Times New Roman" w:eastAsia="Times New Roman" w:hAnsi="Times New Roman" w:cs="Times New Roman"/>
          <w:color w:val="auto"/>
          <w:kern w:val="0"/>
          <w:sz w:val="24"/>
          <w:szCs w:val="22"/>
          <w:lang w:bidi="ru-RU"/>
        </w:rPr>
        <w:t xml:space="preserve"> / П</w:t>
      </w:r>
      <w:proofErr w:type="gramEnd"/>
      <w:r w:rsidRPr="00E56701">
        <w:rPr>
          <w:rFonts w:ascii="Times New Roman" w:eastAsia="Times New Roman" w:hAnsi="Times New Roman" w:cs="Times New Roman"/>
          <w:color w:val="auto"/>
          <w:kern w:val="0"/>
          <w:sz w:val="24"/>
          <w:szCs w:val="22"/>
          <w:lang w:bidi="ru-RU"/>
        </w:rPr>
        <w:t>од ред. А.Г. Грязновой и</w:t>
      </w:r>
      <w:r w:rsidR="00FA160E">
        <w:rPr>
          <w:rFonts w:ascii="Times New Roman" w:eastAsia="Times New Roman" w:hAnsi="Times New Roman" w:cs="Times New Roman"/>
          <w:color w:val="auto"/>
          <w:kern w:val="0"/>
          <w:sz w:val="24"/>
          <w:szCs w:val="22"/>
          <w:lang w:bidi="ru-RU"/>
        </w:rPr>
        <w:t xml:space="preserve"> Н.Н. Думной. </w:t>
      </w:r>
      <w:r w:rsidR="00FA160E">
        <w:rPr>
          <w:rFonts w:ascii="Times New Roman" w:eastAsia="Times New Roman" w:hAnsi="Times New Roman" w:cs="Times New Roman"/>
          <w:color w:val="auto"/>
          <w:kern w:val="0"/>
          <w:sz w:val="24"/>
          <w:szCs w:val="22"/>
          <w:lang w:bidi="ru-RU"/>
        </w:rPr>
        <w:lastRenderedPageBreak/>
        <w:t>— М.: КНОРУС, 2006</w:t>
      </w:r>
      <w:r w:rsidRPr="00E56701">
        <w:rPr>
          <w:rFonts w:ascii="Times New Roman" w:eastAsia="Times New Roman" w:hAnsi="Times New Roman" w:cs="Times New Roman"/>
          <w:color w:val="auto"/>
          <w:kern w:val="0"/>
          <w:sz w:val="24"/>
          <w:szCs w:val="22"/>
          <w:lang w:bidi="ru-RU"/>
        </w:rPr>
        <w:t xml:space="preserve">. </w:t>
      </w:r>
    </w:p>
    <w:p w:rsidR="00B45F6A" w:rsidRPr="00B45F6A" w:rsidRDefault="00B45F6A" w:rsidP="00B45F6A">
      <w:pPr>
        <w:widowControl w:val="0"/>
        <w:suppressAutoHyphens w:val="0"/>
        <w:autoSpaceDE w:val="0"/>
        <w:autoSpaceDN w:val="0"/>
        <w:spacing w:line="240" w:lineRule="auto"/>
        <w:ind w:left="647" w:right="555"/>
        <w:contextualSpacing w:val="0"/>
        <w:rPr>
          <w:rFonts w:ascii="Times New Roman" w:eastAsia="Times New Roman" w:hAnsi="Times New Roman" w:cs="Times New Roman"/>
          <w:color w:val="auto"/>
          <w:kern w:val="0"/>
          <w:sz w:val="24"/>
          <w:szCs w:val="22"/>
          <w:lang w:bidi="ru-RU"/>
        </w:rPr>
      </w:pPr>
    </w:p>
    <w:p w:rsidR="005B36B5" w:rsidRPr="005B36B5" w:rsidRDefault="005B36B5" w:rsidP="003F1C81">
      <w:pPr>
        <w:widowControl w:val="0"/>
        <w:suppressAutoHyphens w:val="0"/>
        <w:autoSpaceDE w:val="0"/>
        <w:autoSpaceDN w:val="0"/>
        <w:spacing w:line="240" w:lineRule="auto"/>
        <w:ind w:left="142" w:firstLine="142"/>
        <w:contextualSpacing w:val="0"/>
        <w:jc w:val="both"/>
        <w:outlineLvl w:val="1"/>
        <w:rPr>
          <w:rFonts w:ascii="Times New Roman" w:eastAsia="Times New Roman" w:hAnsi="Times New Roman" w:cs="Times New Roman"/>
          <w:b/>
          <w:bCs/>
          <w:color w:val="auto"/>
          <w:kern w:val="0"/>
          <w:sz w:val="24"/>
          <w:szCs w:val="24"/>
          <w:lang w:bidi="ru-RU"/>
        </w:rPr>
      </w:pPr>
      <w:r w:rsidRPr="005B36B5">
        <w:rPr>
          <w:rFonts w:ascii="Times New Roman" w:eastAsia="Times New Roman" w:hAnsi="Times New Roman" w:cs="Times New Roman"/>
          <w:b/>
          <w:bCs/>
          <w:color w:val="auto"/>
          <w:kern w:val="0"/>
          <w:sz w:val="24"/>
          <w:szCs w:val="24"/>
          <w:lang w:bidi="ru-RU"/>
        </w:rPr>
        <w:t>Дополнительная литература</w:t>
      </w:r>
    </w:p>
    <w:p w:rsidR="00B45F6A" w:rsidRPr="003F1C81" w:rsidRDefault="00B45F6A" w:rsidP="003F1C81">
      <w:pPr>
        <w:pStyle w:val="af9"/>
        <w:widowControl w:val="0"/>
        <w:numPr>
          <w:ilvl w:val="0"/>
          <w:numId w:val="44"/>
        </w:numPr>
        <w:tabs>
          <w:tab w:val="left" w:pos="647"/>
          <w:tab w:val="left" w:pos="648"/>
        </w:tabs>
        <w:autoSpaceDE w:val="0"/>
        <w:autoSpaceDN w:val="0"/>
        <w:ind w:left="142" w:right="554" w:firstLine="142"/>
        <w:jc w:val="both"/>
      </w:pPr>
      <w:bookmarkStart w:id="2" w:name="_GoBack"/>
      <w:bookmarkEnd w:id="2"/>
      <w:r w:rsidRPr="003F1C81">
        <w:t xml:space="preserve">Гурвич Е., Сонина Ю. Микроанализ российской пенсионной системы. // Вопросы экономики, 2012, №2, </w:t>
      </w:r>
      <w:proofErr w:type="spellStart"/>
      <w:r w:rsidRPr="003F1C81">
        <w:t>сс</w:t>
      </w:r>
      <w:proofErr w:type="spellEnd"/>
      <w:r w:rsidRPr="003F1C81">
        <w:t>.</w:t>
      </w:r>
      <w:r w:rsidRPr="003F1C81">
        <w:rPr>
          <w:spacing w:val="-1"/>
        </w:rPr>
        <w:t xml:space="preserve"> </w:t>
      </w:r>
      <w:r w:rsidRPr="003F1C81">
        <w:t xml:space="preserve">27-51. </w:t>
      </w:r>
      <w:hyperlink r:id="rId9" w:history="1">
        <w:r w:rsidRPr="003F1C81">
          <w:rPr>
            <w:rStyle w:val="a5"/>
          </w:rPr>
          <w:t>https://dlib.eastview.com/browse/doc/26772760</w:t>
        </w:r>
      </w:hyperlink>
      <w:r w:rsidRPr="003F1C81">
        <w:t xml:space="preserve"> (ЭБС «</w:t>
      </w:r>
      <w:r w:rsidRPr="003F1C81">
        <w:rPr>
          <w:lang w:val="en-US"/>
        </w:rPr>
        <w:t>East</w:t>
      </w:r>
      <w:r w:rsidRPr="003F1C81">
        <w:t xml:space="preserve"> </w:t>
      </w:r>
      <w:r w:rsidRPr="003F1C81">
        <w:rPr>
          <w:lang w:val="en-US"/>
        </w:rPr>
        <w:t>view</w:t>
      </w:r>
      <w:r w:rsidRPr="003F1C81">
        <w:t>»)</w:t>
      </w:r>
    </w:p>
    <w:p w:rsidR="00B45F6A" w:rsidRPr="003F1C81" w:rsidRDefault="00B45F6A" w:rsidP="003F1C81">
      <w:pPr>
        <w:widowControl w:val="0"/>
        <w:numPr>
          <w:ilvl w:val="0"/>
          <w:numId w:val="44"/>
        </w:numPr>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proofErr w:type="spellStart"/>
      <w:r w:rsidRPr="003F1C81">
        <w:rPr>
          <w:rFonts w:ascii="Times New Roman" w:eastAsia="Times New Roman" w:hAnsi="Times New Roman" w:cs="Times New Roman"/>
          <w:color w:val="auto"/>
          <w:kern w:val="0"/>
          <w:sz w:val="24"/>
          <w:szCs w:val="22"/>
          <w:lang w:val="en-US" w:bidi="ru-RU"/>
        </w:rPr>
        <w:t>Hanushek</w:t>
      </w:r>
      <w:proofErr w:type="spellEnd"/>
      <w:r w:rsidRPr="003F1C81">
        <w:rPr>
          <w:rFonts w:ascii="Times New Roman" w:eastAsia="Times New Roman" w:hAnsi="Times New Roman" w:cs="Times New Roman"/>
          <w:color w:val="auto"/>
          <w:kern w:val="0"/>
          <w:sz w:val="24"/>
          <w:szCs w:val="22"/>
          <w:lang w:val="en-US" w:bidi="ru-RU"/>
        </w:rPr>
        <w:t xml:space="preserve">, E., </w:t>
      </w:r>
      <w:proofErr w:type="spellStart"/>
      <w:r w:rsidRPr="003F1C81">
        <w:rPr>
          <w:rFonts w:ascii="Times New Roman" w:eastAsia="Times New Roman" w:hAnsi="Times New Roman" w:cs="Times New Roman"/>
          <w:color w:val="auto"/>
          <w:kern w:val="0"/>
          <w:sz w:val="24"/>
          <w:szCs w:val="22"/>
          <w:lang w:val="en-US" w:bidi="ru-RU"/>
        </w:rPr>
        <w:t>Woessmann</w:t>
      </w:r>
      <w:proofErr w:type="spellEnd"/>
      <w:r w:rsidRPr="003F1C81">
        <w:rPr>
          <w:rFonts w:ascii="Times New Roman" w:eastAsia="Times New Roman" w:hAnsi="Times New Roman" w:cs="Times New Roman"/>
          <w:color w:val="auto"/>
          <w:kern w:val="0"/>
          <w:sz w:val="24"/>
          <w:szCs w:val="22"/>
          <w:lang w:val="en-US" w:bidi="ru-RU"/>
        </w:rPr>
        <w:t>, L., The Economics of International Differences in Educational Achievement [Electronic Resource]</w:t>
      </w:r>
      <w:proofErr w:type="gramStart"/>
      <w:r w:rsidRPr="003F1C81">
        <w:rPr>
          <w:rFonts w:ascii="Times New Roman" w:eastAsia="Times New Roman" w:hAnsi="Times New Roman" w:cs="Times New Roman"/>
          <w:color w:val="auto"/>
          <w:kern w:val="0"/>
          <w:sz w:val="24"/>
          <w:szCs w:val="22"/>
          <w:lang w:val="en-US" w:bidi="ru-RU"/>
        </w:rPr>
        <w:t>/  Е</w:t>
      </w:r>
      <w:proofErr w:type="gramEnd"/>
      <w:r w:rsidRPr="003F1C81">
        <w:rPr>
          <w:rFonts w:ascii="Times New Roman" w:eastAsia="Times New Roman" w:hAnsi="Times New Roman" w:cs="Times New Roman"/>
          <w:color w:val="auto"/>
          <w:kern w:val="0"/>
          <w:sz w:val="24"/>
          <w:szCs w:val="22"/>
          <w:lang w:val="en-US" w:bidi="ru-RU"/>
        </w:rPr>
        <w:t xml:space="preserve">. </w:t>
      </w:r>
      <w:proofErr w:type="spellStart"/>
      <w:r w:rsidRPr="003F1C81">
        <w:rPr>
          <w:rFonts w:ascii="Times New Roman" w:eastAsia="Times New Roman" w:hAnsi="Times New Roman" w:cs="Times New Roman"/>
          <w:color w:val="auto"/>
          <w:kern w:val="0"/>
          <w:sz w:val="24"/>
          <w:szCs w:val="22"/>
          <w:lang w:val="en-US" w:bidi="ru-RU"/>
        </w:rPr>
        <w:t>Hanushek</w:t>
      </w:r>
      <w:proofErr w:type="spellEnd"/>
      <w:r w:rsidRPr="003F1C81">
        <w:rPr>
          <w:rFonts w:ascii="Times New Roman" w:eastAsia="Times New Roman" w:hAnsi="Times New Roman" w:cs="Times New Roman"/>
          <w:color w:val="auto"/>
          <w:kern w:val="0"/>
          <w:sz w:val="24"/>
          <w:szCs w:val="22"/>
          <w:lang w:val="en-US" w:bidi="ru-RU"/>
        </w:rPr>
        <w:t xml:space="preserve">, ,  L. </w:t>
      </w:r>
      <w:proofErr w:type="spellStart"/>
      <w:r w:rsidRPr="003F1C81">
        <w:rPr>
          <w:rFonts w:ascii="Times New Roman" w:eastAsia="Times New Roman" w:hAnsi="Times New Roman" w:cs="Times New Roman"/>
          <w:color w:val="auto"/>
          <w:kern w:val="0"/>
          <w:sz w:val="24"/>
          <w:szCs w:val="22"/>
          <w:lang w:val="en-US" w:bidi="ru-RU"/>
        </w:rPr>
        <w:t>Woessmann</w:t>
      </w:r>
      <w:proofErr w:type="spellEnd"/>
      <w:r w:rsidRPr="003F1C81">
        <w:rPr>
          <w:rFonts w:ascii="Times New Roman" w:eastAsia="Times New Roman" w:hAnsi="Times New Roman" w:cs="Times New Roman"/>
          <w:color w:val="auto"/>
          <w:kern w:val="0"/>
          <w:sz w:val="24"/>
          <w:szCs w:val="22"/>
          <w:lang w:val="en-US" w:bidi="ru-RU"/>
        </w:rPr>
        <w:t>.  -  Cambridge: NBER Working Paper Series, Apr2010. DOI:10.3386/w15949 Authorized access: https://www.nber.org/papers/w15949.pdf (online digital library « ProQuest»)</w:t>
      </w:r>
    </w:p>
    <w:p w:rsidR="00B45F6A" w:rsidRPr="003F1C81" w:rsidRDefault="00B45F6A" w:rsidP="003F1C81">
      <w:pPr>
        <w:widowControl w:val="0"/>
        <w:numPr>
          <w:ilvl w:val="0"/>
          <w:numId w:val="44"/>
        </w:numPr>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proofErr w:type="spellStart"/>
      <w:r w:rsidRPr="003F1C81">
        <w:rPr>
          <w:rFonts w:ascii="Times New Roman" w:eastAsia="Times New Roman" w:hAnsi="Times New Roman" w:cs="Times New Roman"/>
          <w:color w:val="auto"/>
          <w:kern w:val="0"/>
          <w:sz w:val="24"/>
          <w:szCs w:val="22"/>
          <w:lang w:val="en-US" w:bidi="ru-RU"/>
        </w:rPr>
        <w:t>Hanushek</w:t>
      </w:r>
      <w:proofErr w:type="spellEnd"/>
      <w:r w:rsidRPr="003F1C81">
        <w:rPr>
          <w:rFonts w:ascii="Times New Roman" w:eastAsia="Times New Roman" w:hAnsi="Times New Roman" w:cs="Times New Roman"/>
          <w:color w:val="auto"/>
          <w:kern w:val="0"/>
          <w:sz w:val="24"/>
          <w:szCs w:val="22"/>
          <w:lang w:val="en-US" w:bidi="ru-RU"/>
        </w:rPr>
        <w:t xml:space="preserve">, E., </w:t>
      </w:r>
      <w:proofErr w:type="spellStart"/>
      <w:r w:rsidRPr="003F1C81">
        <w:rPr>
          <w:rFonts w:ascii="Times New Roman" w:eastAsia="Times New Roman" w:hAnsi="Times New Roman" w:cs="Times New Roman"/>
          <w:color w:val="auto"/>
          <w:kern w:val="0"/>
          <w:sz w:val="24"/>
          <w:szCs w:val="22"/>
          <w:lang w:val="en-US" w:bidi="ru-RU"/>
        </w:rPr>
        <w:t>Kimko</w:t>
      </w:r>
      <w:proofErr w:type="spellEnd"/>
      <w:r w:rsidRPr="003F1C81">
        <w:rPr>
          <w:rFonts w:ascii="Times New Roman" w:eastAsia="Times New Roman" w:hAnsi="Times New Roman" w:cs="Times New Roman"/>
          <w:color w:val="auto"/>
          <w:kern w:val="0"/>
          <w:sz w:val="24"/>
          <w:szCs w:val="22"/>
          <w:lang w:val="en-US" w:bidi="ru-RU"/>
        </w:rPr>
        <w:t>, D., Schooling, Labor-Force Quality, and the Growth of Nations // American Economic Review – 2000 – Vol. 90, № 5, P. 1184-1208. https://www.jstor.org/stable/2677847?seq=1#metadata_info_tab_contents ( online digital library «</w:t>
      </w:r>
      <w:proofErr w:type="spellStart"/>
      <w:r w:rsidRPr="003F1C81">
        <w:rPr>
          <w:rFonts w:ascii="Times New Roman" w:eastAsia="Times New Roman" w:hAnsi="Times New Roman" w:cs="Times New Roman"/>
          <w:color w:val="auto"/>
          <w:kern w:val="0"/>
          <w:sz w:val="24"/>
          <w:szCs w:val="22"/>
          <w:lang w:val="en-US" w:bidi="ru-RU"/>
        </w:rPr>
        <w:t>Jstor</w:t>
      </w:r>
      <w:proofErr w:type="spellEnd"/>
      <w:r w:rsidRPr="003F1C81">
        <w:rPr>
          <w:rFonts w:ascii="Times New Roman" w:eastAsia="Times New Roman" w:hAnsi="Times New Roman" w:cs="Times New Roman"/>
          <w:color w:val="auto"/>
          <w:kern w:val="0"/>
          <w:sz w:val="24"/>
          <w:szCs w:val="22"/>
          <w:lang w:val="en-US" w:bidi="ru-RU"/>
        </w:rPr>
        <w:t>»)</w:t>
      </w:r>
    </w:p>
    <w:p w:rsidR="00B45F6A" w:rsidRPr="003F1C81" w:rsidRDefault="00B45F6A" w:rsidP="003F1C81">
      <w:pPr>
        <w:widowControl w:val="0"/>
        <w:numPr>
          <w:ilvl w:val="0"/>
          <w:numId w:val="44"/>
        </w:numPr>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r w:rsidRPr="003F1C81">
        <w:rPr>
          <w:rFonts w:ascii="Times New Roman" w:eastAsia="Times New Roman" w:hAnsi="Times New Roman" w:cs="Times New Roman"/>
          <w:color w:val="auto"/>
          <w:kern w:val="0"/>
          <w:sz w:val="24"/>
          <w:szCs w:val="22"/>
          <w:lang w:val="en-US" w:bidi="ru-RU"/>
        </w:rPr>
        <w:t xml:space="preserve">Kotler, Philip; Lee, Nancy R. Marketing in the Public Sector: The Final Frontier. Public Manager; Vol. 36, </w:t>
      </w:r>
      <w:proofErr w:type="spellStart"/>
      <w:r w:rsidRPr="003F1C81">
        <w:rPr>
          <w:rFonts w:ascii="Times New Roman" w:eastAsia="Times New Roman" w:hAnsi="Times New Roman" w:cs="Times New Roman"/>
          <w:color w:val="auto"/>
          <w:kern w:val="0"/>
          <w:sz w:val="24"/>
          <w:szCs w:val="22"/>
          <w:lang w:val="en-US" w:bidi="ru-RU"/>
        </w:rPr>
        <w:t>Iss</w:t>
      </w:r>
      <w:proofErr w:type="spellEnd"/>
      <w:r w:rsidRPr="003F1C81">
        <w:rPr>
          <w:rFonts w:ascii="Times New Roman" w:eastAsia="Times New Roman" w:hAnsi="Times New Roman" w:cs="Times New Roman"/>
          <w:color w:val="auto"/>
          <w:kern w:val="0"/>
          <w:sz w:val="24"/>
          <w:szCs w:val="22"/>
          <w:lang w:val="en-US" w:bidi="ru-RU"/>
        </w:rPr>
        <w:t>. 1, (Spring 2007): 12-17. https://search.proquest.com/docview/236316379/fulltext/CA1B99988DFC4BC5PQ/5?accountid=45451 (online digital library «</w:t>
      </w:r>
      <w:proofErr w:type="spellStart"/>
      <w:r w:rsidRPr="003F1C81">
        <w:rPr>
          <w:rFonts w:ascii="Times New Roman" w:eastAsia="Times New Roman" w:hAnsi="Times New Roman" w:cs="Times New Roman"/>
          <w:color w:val="auto"/>
          <w:kern w:val="0"/>
          <w:sz w:val="24"/>
          <w:szCs w:val="22"/>
          <w:lang w:val="en-US" w:bidi="ru-RU"/>
        </w:rPr>
        <w:t>Proquest</w:t>
      </w:r>
      <w:proofErr w:type="spellEnd"/>
      <w:r w:rsidRPr="003F1C81">
        <w:rPr>
          <w:rFonts w:ascii="Times New Roman" w:eastAsia="Times New Roman" w:hAnsi="Times New Roman" w:cs="Times New Roman"/>
          <w:color w:val="auto"/>
          <w:kern w:val="0"/>
          <w:sz w:val="24"/>
          <w:szCs w:val="22"/>
          <w:lang w:val="en-US" w:bidi="ru-RU"/>
        </w:rPr>
        <w:t>»)</w:t>
      </w:r>
    </w:p>
    <w:p w:rsidR="00B45F6A" w:rsidRPr="003F1C81" w:rsidRDefault="00B45F6A" w:rsidP="003F1C81">
      <w:pPr>
        <w:widowControl w:val="0"/>
        <w:numPr>
          <w:ilvl w:val="0"/>
          <w:numId w:val="44"/>
        </w:numPr>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proofErr w:type="spellStart"/>
      <w:r w:rsidRPr="003F1C81">
        <w:rPr>
          <w:rFonts w:ascii="Times New Roman" w:eastAsia="Times New Roman" w:hAnsi="Times New Roman" w:cs="Times New Roman"/>
          <w:color w:val="auto"/>
          <w:kern w:val="0"/>
          <w:sz w:val="24"/>
          <w:szCs w:val="22"/>
          <w:lang w:val="en-US" w:bidi="ru-RU"/>
        </w:rPr>
        <w:t>Maroto</w:t>
      </w:r>
      <w:proofErr w:type="spellEnd"/>
      <w:r w:rsidRPr="003F1C81">
        <w:rPr>
          <w:rFonts w:ascii="Times New Roman" w:eastAsia="Times New Roman" w:hAnsi="Times New Roman" w:cs="Times New Roman"/>
          <w:color w:val="auto"/>
          <w:kern w:val="0"/>
          <w:sz w:val="24"/>
          <w:szCs w:val="22"/>
          <w:lang w:val="en-US" w:bidi="ru-RU"/>
        </w:rPr>
        <w:t xml:space="preserve">-Sánchez A. (2012). Productivity in the services sector: conventional and current explanations, The Service Industries Journal, 32:5, 719-746, DOI: 10.1080/02642069.2010.531266. https://www.tandfonline.com/doi/full/10.1080/02642069.2010.531266 (online digital library </w:t>
      </w:r>
      <w:proofErr w:type="spellStart"/>
      <w:r w:rsidRPr="003F1C81">
        <w:rPr>
          <w:rFonts w:ascii="Times New Roman" w:eastAsia="Times New Roman" w:hAnsi="Times New Roman" w:cs="Times New Roman"/>
          <w:color w:val="auto"/>
          <w:kern w:val="0"/>
          <w:sz w:val="24"/>
          <w:szCs w:val="22"/>
          <w:lang w:val="en-US" w:bidi="ru-RU"/>
        </w:rPr>
        <w:t>Taylor&amp;Francis</w:t>
      </w:r>
      <w:proofErr w:type="spellEnd"/>
      <w:r w:rsidRPr="003F1C81">
        <w:rPr>
          <w:rFonts w:ascii="Times New Roman" w:eastAsia="Times New Roman" w:hAnsi="Times New Roman" w:cs="Times New Roman"/>
          <w:color w:val="auto"/>
          <w:kern w:val="0"/>
          <w:sz w:val="24"/>
          <w:szCs w:val="22"/>
          <w:lang w:val="en-US" w:bidi="ru-RU"/>
        </w:rPr>
        <w:t>»)</w:t>
      </w:r>
    </w:p>
    <w:p w:rsidR="00B45F6A" w:rsidRPr="003F1C81" w:rsidRDefault="00B45F6A" w:rsidP="003F1C81">
      <w:pPr>
        <w:widowControl w:val="0"/>
        <w:numPr>
          <w:ilvl w:val="0"/>
          <w:numId w:val="44"/>
        </w:numPr>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r w:rsidRPr="003F1C81">
        <w:rPr>
          <w:rFonts w:ascii="Times New Roman" w:eastAsia="Times New Roman" w:hAnsi="Times New Roman" w:cs="Times New Roman"/>
          <w:color w:val="auto"/>
          <w:kern w:val="0"/>
          <w:sz w:val="24"/>
          <w:szCs w:val="22"/>
          <w:lang w:val="en-US" w:bidi="ru-RU"/>
        </w:rPr>
        <w:t xml:space="preserve">Popova, D., </w:t>
      </w:r>
      <w:proofErr w:type="spellStart"/>
      <w:r w:rsidRPr="003F1C81">
        <w:rPr>
          <w:rFonts w:ascii="Times New Roman" w:eastAsia="Times New Roman" w:hAnsi="Times New Roman" w:cs="Times New Roman"/>
          <w:color w:val="auto"/>
          <w:kern w:val="0"/>
          <w:sz w:val="24"/>
          <w:szCs w:val="22"/>
          <w:lang w:val="en-US" w:bidi="ru-RU"/>
        </w:rPr>
        <w:t>Matytsin</w:t>
      </w:r>
      <w:proofErr w:type="spellEnd"/>
      <w:r w:rsidRPr="003F1C81">
        <w:rPr>
          <w:rFonts w:ascii="Times New Roman" w:eastAsia="Times New Roman" w:hAnsi="Times New Roman" w:cs="Times New Roman"/>
          <w:color w:val="auto"/>
          <w:kern w:val="0"/>
          <w:sz w:val="24"/>
          <w:szCs w:val="22"/>
          <w:lang w:val="en-US" w:bidi="ru-RU"/>
        </w:rPr>
        <w:t xml:space="preserve">, M., &amp; </w:t>
      </w:r>
      <w:proofErr w:type="spellStart"/>
      <w:r w:rsidRPr="003F1C81">
        <w:rPr>
          <w:rFonts w:ascii="Times New Roman" w:eastAsia="Times New Roman" w:hAnsi="Times New Roman" w:cs="Times New Roman"/>
          <w:color w:val="auto"/>
          <w:kern w:val="0"/>
          <w:sz w:val="24"/>
          <w:szCs w:val="22"/>
          <w:lang w:val="en-US" w:bidi="ru-RU"/>
        </w:rPr>
        <w:t>Sinnot</w:t>
      </w:r>
      <w:proofErr w:type="spellEnd"/>
      <w:r w:rsidRPr="003F1C81">
        <w:rPr>
          <w:rFonts w:ascii="Times New Roman" w:eastAsia="Times New Roman" w:hAnsi="Times New Roman" w:cs="Times New Roman"/>
          <w:color w:val="auto"/>
          <w:kern w:val="0"/>
          <w:sz w:val="24"/>
          <w:szCs w:val="22"/>
          <w:lang w:val="en-US" w:bidi="ru-RU"/>
        </w:rPr>
        <w:t>, E. (2018). Distributional impact of taxes and social transfers in Russia over the downturn. Journal of European Social Policy, 28(5), 535–548. https://doi.org/10.1177/0958928718767608 https://journals.sagepub.com/doi/full/10.1177/0958928718767608 (online digital library «Sage»)</w:t>
      </w:r>
    </w:p>
    <w:p w:rsidR="00B45F6A" w:rsidRPr="003F1C81" w:rsidRDefault="00B45F6A" w:rsidP="003F1C81">
      <w:pPr>
        <w:widowControl w:val="0"/>
        <w:numPr>
          <w:ilvl w:val="0"/>
          <w:numId w:val="44"/>
        </w:numPr>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r w:rsidRPr="003F1C81">
        <w:rPr>
          <w:rFonts w:ascii="Times New Roman" w:eastAsia="Times New Roman" w:hAnsi="Times New Roman" w:cs="Times New Roman"/>
          <w:color w:val="auto"/>
          <w:kern w:val="0"/>
          <w:sz w:val="24"/>
          <w:szCs w:val="22"/>
          <w:lang w:val="en-US" w:bidi="ru-RU"/>
        </w:rPr>
        <w:t>Pritchett L. Where has all the education gone? World Bank Economic Review. – 2001. – № 3. P. 367–391. https://www.jstor.org/stable/3990107#metadata_info_tab_contents ( online digital library «</w:t>
      </w:r>
      <w:proofErr w:type="spellStart"/>
      <w:r w:rsidRPr="003F1C81">
        <w:rPr>
          <w:rFonts w:ascii="Times New Roman" w:eastAsia="Times New Roman" w:hAnsi="Times New Roman" w:cs="Times New Roman"/>
          <w:color w:val="auto"/>
          <w:kern w:val="0"/>
          <w:sz w:val="24"/>
          <w:szCs w:val="22"/>
          <w:lang w:val="en-US" w:bidi="ru-RU"/>
        </w:rPr>
        <w:t>Jstor</w:t>
      </w:r>
      <w:proofErr w:type="spellEnd"/>
      <w:r w:rsidRPr="003F1C81">
        <w:rPr>
          <w:rFonts w:ascii="Times New Roman" w:eastAsia="Times New Roman" w:hAnsi="Times New Roman" w:cs="Times New Roman"/>
          <w:color w:val="auto"/>
          <w:kern w:val="0"/>
          <w:sz w:val="24"/>
          <w:szCs w:val="22"/>
          <w:lang w:val="en-US" w:bidi="ru-RU"/>
        </w:rPr>
        <w:t>»)</w:t>
      </w:r>
    </w:p>
    <w:p w:rsidR="00B45F6A" w:rsidRPr="003F1C81" w:rsidRDefault="00B45F6A" w:rsidP="003F1C81">
      <w:pPr>
        <w:widowControl w:val="0"/>
        <w:tabs>
          <w:tab w:val="left" w:pos="647"/>
          <w:tab w:val="left" w:pos="648"/>
        </w:tabs>
        <w:suppressAutoHyphens w:val="0"/>
        <w:autoSpaceDE w:val="0"/>
        <w:autoSpaceDN w:val="0"/>
        <w:spacing w:line="240" w:lineRule="auto"/>
        <w:ind w:left="142" w:right="548" w:firstLine="142"/>
        <w:contextualSpacing w:val="0"/>
        <w:jc w:val="both"/>
        <w:rPr>
          <w:rFonts w:ascii="Times New Roman" w:eastAsia="Times New Roman" w:hAnsi="Times New Roman" w:cs="Times New Roman"/>
          <w:color w:val="auto"/>
          <w:kern w:val="0"/>
          <w:sz w:val="24"/>
          <w:szCs w:val="22"/>
          <w:lang w:val="en-US" w:bidi="ru-RU"/>
        </w:rPr>
      </w:pPr>
    </w:p>
    <w:p w:rsidR="005B36B5" w:rsidRPr="003F1C81" w:rsidRDefault="005B36B5" w:rsidP="003F1C81">
      <w:pPr>
        <w:widowControl w:val="0"/>
        <w:suppressAutoHyphens w:val="0"/>
        <w:autoSpaceDE w:val="0"/>
        <w:autoSpaceDN w:val="0"/>
        <w:spacing w:line="240" w:lineRule="auto"/>
        <w:ind w:left="142" w:firstLine="142"/>
        <w:contextualSpacing w:val="0"/>
        <w:jc w:val="both"/>
        <w:outlineLvl w:val="1"/>
        <w:rPr>
          <w:rFonts w:ascii="Times New Roman" w:eastAsia="Times New Roman" w:hAnsi="Times New Roman" w:cs="Times New Roman"/>
          <w:b/>
          <w:bCs/>
          <w:color w:val="auto"/>
          <w:kern w:val="0"/>
          <w:sz w:val="24"/>
          <w:szCs w:val="24"/>
          <w:lang w:bidi="ru-RU"/>
        </w:rPr>
      </w:pPr>
      <w:r w:rsidRPr="003F1C81">
        <w:rPr>
          <w:rFonts w:ascii="Times New Roman" w:eastAsia="Times New Roman" w:hAnsi="Times New Roman" w:cs="Times New Roman"/>
          <w:b/>
          <w:bCs/>
          <w:color w:val="auto"/>
          <w:kern w:val="0"/>
          <w:sz w:val="24"/>
          <w:szCs w:val="24"/>
          <w:lang w:bidi="ru-RU"/>
        </w:rPr>
        <w:t>Прочая литература</w:t>
      </w:r>
    </w:p>
    <w:p w:rsidR="003F1C81" w:rsidRPr="003F1C81" w:rsidRDefault="003F1C81" w:rsidP="003F1C81">
      <w:pPr>
        <w:widowControl w:val="0"/>
        <w:suppressAutoHyphens w:val="0"/>
        <w:autoSpaceDE w:val="0"/>
        <w:autoSpaceDN w:val="0"/>
        <w:spacing w:line="240" w:lineRule="auto"/>
        <w:ind w:left="142" w:firstLine="142"/>
        <w:contextualSpacing w:val="0"/>
        <w:jc w:val="both"/>
        <w:outlineLvl w:val="1"/>
        <w:rPr>
          <w:rFonts w:ascii="Times New Roman" w:eastAsia="Times New Roman" w:hAnsi="Times New Roman" w:cs="Times New Roman"/>
          <w:b/>
          <w:bCs/>
          <w:color w:val="auto"/>
          <w:kern w:val="0"/>
          <w:sz w:val="24"/>
          <w:szCs w:val="24"/>
          <w:lang w:bidi="ru-RU"/>
        </w:rPr>
      </w:pPr>
    </w:p>
    <w:p w:rsidR="005B36B5" w:rsidRPr="003F1C81" w:rsidRDefault="005B36B5" w:rsidP="003F1C81">
      <w:pPr>
        <w:pStyle w:val="af9"/>
        <w:widowControl w:val="0"/>
        <w:numPr>
          <w:ilvl w:val="0"/>
          <w:numId w:val="47"/>
        </w:numPr>
        <w:tabs>
          <w:tab w:val="left" w:pos="647"/>
          <w:tab w:val="left" w:pos="648"/>
        </w:tabs>
        <w:autoSpaceDE w:val="0"/>
        <w:autoSpaceDN w:val="0"/>
        <w:ind w:left="142" w:right="551" w:firstLine="142"/>
        <w:jc w:val="both"/>
        <w:rPr>
          <w:szCs w:val="22"/>
          <w:lang w:bidi="ru-RU"/>
        </w:rPr>
      </w:pPr>
      <w:r w:rsidRPr="003F1C81">
        <w:rPr>
          <w:szCs w:val="22"/>
          <w:lang w:bidi="ru-RU"/>
        </w:rPr>
        <w:t>Андреев С.Н. Маркетинг некоммерческих субъектов. – М.: Издательство «</w:t>
      </w:r>
      <w:proofErr w:type="spellStart"/>
      <w:r w:rsidRPr="003F1C81">
        <w:rPr>
          <w:szCs w:val="22"/>
          <w:lang w:bidi="ru-RU"/>
        </w:rPr>
        <w:t>Финпресс</w:t>
      </w:r>
      <w:proofErr w:type="spellEnd"/>
      <w:r w:rsidRPr="003F1C81">
        <w:rPr>
          <w:szCs w:val="22"/>
          <w:lang w:bidi="ru-RU"/>
        </w:rPr>
        <w:t>», 2002.</w:t>
      </w:r>
    </w:p>
    <w:p w:rsidR="005B36B5" w:rsidRPr="003F1C81" w:rsidRDefault="005B36B5" w:rsidP="003F1C81">
      <w:pPr>
        <w:pStyle w:val="af9"/>
        <w:widowControl w:val="0"/>
        <w:numPr>
          <w:ilvl w:val="0"/>
          <w:numId w:val="43"/>
        </w:numPr>
        <w:tabs>
          <w:tab w:val="left" w:pos="647"/>
          <w:tab w:val="left" w:pos="648"/>
        </w:tabs>
        <w:autoSpaceDE w:val="0"/>
        <w:autoSpaceDN w:val="0"/>
        <w:ind w:right="548"/>
        <w:jc w:val="both"/>
        <w:rPr>
          <w:szCs w:val="22"/>
          <w:lang w:bidi="ru-RU"/>
        </w:rPr>
      </w:pPr>
      <w:r w:rsidRPr="003F1C81">
        <w:rPr>
          <w:szCs w:val="22"/>
          <w:lang w:bidi="ru-RU"/>
        </w:rPr>
        <w:t>Бабич А.М., Егоров Е.В., Жильцов Е.Н. Экономика социального страхования. М., ТЕИС, 1998.</w:t>
      </w:r>
    </w:p>
    <w:p w:rsidR="005B36B5" w:rsidRPr="003F1C81" w:rsidRDefault="005B36B5" w:rsidP="003F1C81">
      <w:pPr>
        <w:widowControl w:val="0"/>
        <w:numPr>
          <w:ilvl w:val="0"/>
          <w:numId w:val="43"/>
        </w:numPr>
        <w:tabs>
          <w:tab w:val="left" w:pos="647"/>
          <w:tab w:val="left" w:pos="648"/>
        </w:tabs>
        <w:suppressAutoHyphens w:val="0"/>
        <w:autoSpaceDE w:val="0"/>
        <w:autoSpaceDN w:val="0"/>
        <w:spacing w:line="240" w:lineRule="auto"/>
        <w:ind w:left="220" w:right="551"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Гурвич Е.Т. (2010). Реформа 2010 г.: решены ли долгосрочные проблемы пенсионной системы? Журнал новой экономической ассоциации, № 6. с.</w:t>
      </w:r>
      <w:r w:rsidRPr="003F1C81">
        <w:rPr>
          <w:rFonts w:ascii="Times New Roman" w:eastAsia="Times New Roman" w:hAnsi="Times New Roman" w:cs="Times New Roman"/>
          <w:color w:val="auto"/>
          <w:spacing w:val="-3"/>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98—120.</w:t>
      </w:r>
    </w:p>
    <w:p w:rsidR="005B36B5" w:rsidRPr="003F1C81" w:rsidRDefault="005B36B5" w:rsidP="003F1C81">
      <w:pPr>
        <w:widowControl w:val="0"/>
        <w:numPr>
          <w:ilvl w:val="0"/>
          <w:numId w:val="43"/>
        </w:numPr>
        <w:tabs>
          <w:tab w:val="left" w:pos="647"/>
          <w:tab w:val="left" w:pos="648"/>
        </w:tabs>
        <w:suppressAutoHyphens w:val="0"/>
        <w:autoSpaceDE w:val="0"/>
        <w:autoSpaceDN w:val="0"/>
        <w:spacing w:line="240" w:lineRule="auto"/>
        <w:ind w:left="220" w:right="555"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 xml:space="preserve">Европейские реформы здравоохранения. Под редакцией </w:t>
      </w:r>
      <w:proofErr w:type="spellStart"/>
      <w:r w:rsidRPr="003F1C81">
        <w:rPr>
          <w:rFonts w:ascii="Times New Roman" w:eastAsia="Times New Roman" w:hAnsi="Times New Roman" w:cs="Times New Roman"/>
          <w:color w:val="auto"/>
          <w:kern w:val="0"/>
          <w:sz w:val="24"/>
          <w:szCs w:val="22"/>
          <w:lang w:bidi="ru-RU"/>
        </w:rPr>
        <w:t>Солтмана</w:t>
      </w:r>
      <w:proofErr w:type="spellEnd"/>
      <w:r w:rsidRPr="003F1C81">
        <w:rPr>
          <w:rFonts w:ascii="Times New Roman" w:eastAsia="Times New Roman" w:hAnsi="Times New Roman" w:cs="Times New Roman"/>
          <w:color w:val="auto"/>
          <w:kern w:val="0"/>
          <w:sz w:val="24"/>
          <w:szCs w:val="22"/>
          <w:lang w:bidi="ru-RU"/>
        </w:rPr>
        <w:t xml:space="preserve"> Р. и </w:t>
      </w:r>
      <w:proofErr w:type="spellStart"/>
      <w:r w:rsidRPr="003F1C81">
        <w:rPr>
          <w:rFonts w:ascii="Times New Roman" w:eastAsia="Times New Roman" w:hAnsi="Times New Roman" w:cs="Times New Roman"/>
          <w:color w:val="auto"/>
          <w:kern w:val="0"/>
          <w:sz w:val="24"/>
          <w:szCs w:val="22"/>
          <w:lang w:bidi="ru-RU"/>
        </w:rPr>
        <w:t>Фигейроса</w:t>
      </w:r>
      <w:proofErr w:type="spellEnd"/>
      <w:r w:rsidRPr="003F1C81">
        <w:rPr>
          <w:rFonts w:ascii="Times New Roman" w:eastAsia="Times New Roman" w:hAnsi="Times New Roman" w:cs="Times New Roman"/>
          <w:color w:val="auto"/>
          <w:kern w:val="0"/>
          <w:sz w:val="24"/>
          <w:szCs w:val="22"/>
          <w:lang w:bidi="ru-RU"/>
        </w:rPr>
        <w:t xml:space="preserve"> Ж. Пер. с английского. Москва. Издательство «Весь Мир»,</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2000.</w:t>
      </w:r>
    </w:p>
    <w:p w:rsidR="005B36B5" w:rsidRPr="003F1C81" w:rsidRDefault="005B36B5" w:rsidP="003F1C81">
      <w:pPr>
        <w:widowControl w:val="0"/>
        <w:numPr>
          <w:ilvl w:val="0"/>
          <w:numId w:val="43"/>
        </w:numPr>
        <w:tabs>
          <w:tab w:val="left" w:pos="647"/>
          <w:tab w:val="left" w:pos="648"/>
        </w:tabs>
        <w:suppressAutoHyphens w:val="0"/>
        <w:autoSpaceDE w:val="0"/>
        <w:autoSpaceDN w:val="0"/>
        <w:spacing w:line="240" w:lineRule="auto"/>
        <w:ind w:left="284" w:right="544" w:firstLine="0"/>
        <w:contextualSpacing w:val="0"/>
        <w:jc w:val="both"/>
        <w:rPr>
          <w:rFonts w:ascii="Times New Roman" w:eastAsia="Times New Roman" w:hAnsi="Times New Roman" w:cs="Times New Roman"/>
          <w:color w:val="auto"/>
          <w:kern w:val="0"/>
          <w:sz w:val="15"/>
          <w:szCs w:val="22"/>
          <w:lang w:bidi="ru-RU"/>
        </w:rPr>
      </w:pPr>
      <w:r w:rsidRPr="003F1C81">
        <w:rPr>
          <w:rFonts w:ascii="Times New Roman" w:eastAsia="Times New Roman" w:hAnsi="Times New Roman" w:cs="Times New Roman"/>
          <w:color w:val="auto"/>
          <w:kern w:val="0"/>
          <w:sz w:val="24"/>
          <w:szCs w:val="22"/>
          <w:lang w:bidi="ru-RU"/>
        </w:rPr>
        <w:t xml:space="preserve">Жильцов Е.Н., Казаков В.Н., </w:t>
      </w:r>
      <w:proofErr w:type="spellStart"/>
      <w:r w:rsidRPr="003F1C81">
        <w:rPr>
          <w:rFonts w:ascii="Times New Roman" w:eastAsia="Times New Roman" w:hAnsi="Times New Roman" w:cs="Times New Roman"/>
          <w:color w:val="auto"/>
          <w:kern w:val="0"/>
          <w:sz w:val="24"/>
          <w:szCs w:val="22"/>
          <w:lang w:bidi="ru-RU"/>
        </w:rPr>
        <w:t>Восколович</w:t>
      </w:r>
      <w:proofErr w:type="spellEnd"/>
      <w:r w:rsidRPr="003F1C81">
        <w:rPr>
          <w:rFonts w:ascii="Times New Roman" w:eastAsia="Times New Roman" w:hAnsi="Times New Roman" w:cs="Times New Roman"/>
          <w:color w:val="auto"/>
          <w:kern w:val="0"/>
          <w:sz w:val="24"/>
          <w:szCs w:val="22"/>
          <w:lang w:bidi="ru-RU"/>
        </w:rPr>
        <w:t xml:space="preserve"> Н.А. Экономика сферы платных услуг. – Казань,</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1996.</w:t>
      </w:r>
    </w:p>
    <w:p w:rsidR="005B36B5" w:rsidRPr="003F1C81" w:rsidRDefault="005B36B5" w:rsidP="003F1C81">
      <w:pPr>
        <w:widowControl w:val="0"/>
        <w:numPr>
          <w:ilvl w:val="0"/>
          <w:numId w:val="43"/>
        </w:numPr>
        <w:tabs>
          <w:tab w:val="left" w:pos="647"/>
          <w:tab w:val="left" w:pos="648"/>
        </w:tabs>
        <w:suppressAutoHyphens w:val="0"/>
        <w:autoSpaceDE w:val="0"/>
        <w:autoSpaceDN w:val="0"/>
        <w:spacing w:line="240" w:lineRule="auto"/>
        <w:ind w:left="220" w:right="549"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Клячко Т.Л., Синельников-</w:t>
      </w:r>
      <w:proofErr w:type="spellStart"/>
      <w:r w:rsidRPr="003F1C81">
        <w:rPr>
          <w:rFonts w:ascii="Times New Roman" w:eastAsia="Times New Roman" w:hAnsi="Times New Roman" w:cs="Times New Roman"/>
          <w:color w:val="auto"/>
          <w:kern w:val="0"/>
          <w:sz w:val="24"/>
          <w:szCs w:val="22"/>
          <w:lang w:bidi="ru-RU"/>
        </w:rPr>
        <w:t>Мурылев</w:t>
      </w:r>
      <w:proofErr w:type="spellEnd"/>
      <w:r w:rsidRPr="003F1C81">
        <w:rPr>
          <w:rFonts w:ascii="Times New Roman" w:eastAsia="Times New Roman" w:hAnsi="Times New Roman" w:cs="Times New Roman"/>
          <w:color w:val="auto"/>
          <w:kern w:val="0"/>
          <w:sz w:val="24"/>
          <w:szCs w:val="22"/>
          <w:lang w:bidi="ru-RU"/>
        </w:rPr>
        <w:t xml:space="preserve"> С.Г. О реформировании системы финансирования вузов. // Вопросы экономики, 2012, №7, </w:t>
      </w:r>
      <w:proofErr w:type="spellStart"/>
      <w:r w:rsidRPr="003F1C81">
        <w:rPr>
          <w:rFonts w:ascii="Times New Roman" w:eastAsia="Times New Roman" w:hAnsi="Times New Roman" w:cs="Times New Roman"/>
          <w:color w:val="auto"/>
          <w:kern w:val="0"/>
          <w:sz w:val="24"/>
          <w:szCs w:val="22"/>
          <w:lang w:bidi="ru-RU"/>
        </w:rPr>
        <w:t>сс</w:t>
      </w:r>
      <w:proofErr w:type="spellEnd"/>
      <w:r w:rsidRPr="003F1C81">
        <w:rPr>
          <w:rFonts w:ascii="Times New Roman" w:eastAsia="Times New Roman" w:hAnsi="Times New Roman" w:cs="Times New Roman"/>
          <w:color w:val="auto"/>
          <w:kern w:val="0"/>
          <w:sz w:val="24"/>
          <w:szCs w:val="22"/>
          <w:lang w:bidi="ru-RU"/>
        </w:rPr>
        <w:t>.</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133-146.</w:t>
      </w:r>
    </w:p>
    <w:p w:rsidR="005B36B5" w:rsidRPr="003F1C81" w:rsidRDefault="005B36B5" w:rsidP="003F1C81">
      <w:pPr>
        <w:widowControl w:val="0"/>
        <w:numPr>
          <w:ilvl w:val="0"/>
          <w:numId w:val="43"/>
        </w:numPr>
        <w:tabs>
          <w:tab w:val="left" w:pos="647"/>
          <w:tab w:val="left" w:pos="648"/>
        </w:tabs>
        <w:suppressAutoHyphens w:val="0"/>
        <w:autoSpaceDE w:val="0"/>
        <w:autoSpaceDN w:val="0"/>
        <w:spacing w:line="240" w:lineRule="auto"/>
        <w:ind w:left="220" w:right="553"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 xml:space="preserve">Клячко Т.Л. Государственное регулирование численности студентов в вузах. М.: </w:t>
      </w:r>
      <w:r w:rsidRPr="003F1C81">
        <w:rPr>
          <w:rFonts w:ascii="Times New Roman" w:eastAsia="Times New Roman" w:hAnsi="Times New Roman" w:cs="Times New Roman"/>
          <w:color w:val="auto"/>
          <w:kern w:val="0"/>
          <w:sz w:val="24"/>
          <w:szCs w:val="22"/>
          <w:lang w:bidi="ru-RU"/>
        </w:rPr>
        <w:lastRenderedPageBreak/>
        <w:t>МАКС-Пресс,</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2006.</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3"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Клячко Т.Л. и др. Стратегии адаптации высших учебных заведений: экономический и социологический аспекты. М.: ГУ ВШЭ,</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2002.</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43" w:firstLine="0"/>
        <w:contextualSpacing w:val="0"/>
        <w:jc w:val="both"/>
        <w:rPr>
          <w:rFonts w:ascii="Times New Roman" w:eastAsia="Times New Roman" w:hAnsi="Times New Roman" w:cs="Times New Roman"/>
          <w:color w:val="auto"/>
          <w:kern w:val="0"/>
          <w:sz w:val="24"/>
          <w:szCs w:val="22"/>
          <w:lang w:bidi="ru-RU"/>
        </w:rPr>
      </w:pPr>
      <w:proofErr w:type="spellStart"/>
      <w:r w:rsidRPr="003F1C81">
        <w:rPr>
          <w:rFonts w:ascii="Times New Roman" w:eastAsia="Times New Roman" w:hAnsi="Times New Roman" w:cs="Times New Roman"/>
          <w:color w:val="auto"/>
          <w:kern w:val="0"/>
          <w:sz w:val="24"/>
          <w:szCs w:val="22"/>
          <w:lang w:bidi="ru-RU"/>
        </w:rPr>
        <w:t>Колосницына</w:t>
      </w:r>
      <w:proofErr w:type="spellEnd"/>
      <w:r w:rsidRPr="003F1C81">
        <w:rPr>
          <w:rFonts w:ascii="Times New Roman" w:eastAsia="Times New Roman" w:hAnsi="Times New Roman" w:cs="Times New Roman"/>
          <w:color w:val="auto"/>
          <w:kern w:val="0"/>
          <w:sz w:val="24"/>
          <w:szCs w:val="22"/>
          <w:lang w:bidi="ru-RU"/>
        </w:rPr>
        <w:t xml:space="preserve"> М.Г., </w:t>
      </w:r>
      <w:proofErr w:type="spellStart"/>
      <w:r w:rsidRPr="003F1C81">
        <w:rPr>
          <w:rFonts w:ascii="Times New Roman" w:eastAsia="Times New Roman" w:hAnsi="Times New Roman" w:cs="Times New Roman"/>
          <w:color w:val="auto"/>
          <w:kern w:val="0"/>
          <w:sz w:val="24"/>
          <w:szCs w:val="22"/>
          <w:lang w:bidi="ru-RU"/>
        </w:rPr>
        <w:t>Шейман</w:t>
      </w:r>
      <w:proofErr w:type="spellEnd"/>
      <w:r w:rsidRPr="003F1C81">
        <w:rPr>
          <w:rFonts w:ascii="Times New Roman" w:eastAsia="Times New Roman" w:hAnsi="Times New Roman" w:cs="Times New Roman"/>
          <w:color w:val="auto"/>
          <w:kern w:val="0"/>
          <w:sz w:val="24"/>
          <w:szCs w:val="22"/>
          <w:lang w:bidi="ru-RU"/>
        </w:rPr>
        <w:t xml:space="preserve"> И.М., Шишкин С.В. (ред.). Экономика здравоохранения. </w:t>
      </w:r>
      <w:r w:rsidRPr="003F1C81">
        <w:rPr>
          <w:rFonts w:ascii="Times New Roman" w:eastAsia="Times New Roman" w:hAnsi="Times New Roman" w:cs="Times New Roman"/>
          <w:color w:val="auto"/>
          <w:spacing w:val="3"/>
          <w:kern w:val="0"/>
          <w:sz w:val="24"/>
          <w:szCs w:val="22"/>
          <w:lang w:bidi="ru-RU"/>
        </w:rPr>
        <w:t xml:space="preserve">2- </w:t>
      </w:r>
      <w:r w:rsidRPr="003F1C81">
        <w:rPr>
          <w:rFonts w:ascii="Times New Roman" w:eastAsia="Times New Roman" w:hAnsi="Times New Roman" w:cs="Times New Roman"/>
          <w:color w:val="auto"/>
          <w:kern w:val="0"/>
          <w:sz w:val="24"/>
          <w:szCs w:val="22"/>
          <w:lang w:bidi="ru-RU"/>
        </w:rPr>
        <w:t>е изд. М.: ГЭОТАР,</w:t>
      </w:r>
      <w:r w:rsidRPr="003F1C81">
        <w:rPr>
          <w:rFonts w:ascii="Times New Roman" w:eastAsia="Times New Roman" w:hAnsi="Times New Roman" w:cs="Times New Roman"/>
          <w:color w:val="auto"/>
          <w:spacing w:val="-2"/>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2018.</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3"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 xml:space="preserve">Коммерческая и некоммерческая деятельность в социальной сфере / </w:t>
      </w:r>
      <w:proofErr w:type="spellStart"/>
      <w:r w:rsidRPr="003F1C81">
        <w:rPr>
          <w:rFonts w:ascii="Times New Roman" w:eastAsia="Times New Roman" w:hAnsi="Times New Roman" w:cs="Times New Roman"/>
          <w:color w:val="auto"/>
          <w:kern w:val="0"/>
          <w:sz w:val="24"/>
          <w:szCs w:val="22"/>
          <w:lang w:bidi="ru-RU"/>
        </w:rPr>
        <w:t>Шейман</w:t>
      </w:r>
      <w:proofErr w:type="spellEnd"/>
      <w:r w:rsidRPr="003F1C81">
        <w:rPr>
          <w:rFonts w:ascii="Times New Roman" w:eastAsia="Times New Roman" w:hAnsi="Times New Roman" w:cs="Times New Roman"/>
          <w:color w:val="auto"/>
          <w:kern w:val="0"/>
          <w:sz w:val="24"/>
          <w:szCs w:val="22"/>
          <w:lang w:bidi="ru-RU"/>
        </w:rPr>
        <w:t xml:space="preserve"> И.М., Якобсон Л.И. и др. М.: Наука,</w:t>
      </w:r>
      <w:r w:rsidRPr="003F1C81">
        <w:rPr>
          <w:rFonts w:ascii="Times New Roman" w:eastAsia="Times New Roman" w:hAnsi="Times New Roman" w:cs="Times New Roman"/>
          <w:color w:val="auto"/>
          <w:spacing w:val="-7"/>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1995.</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hanging="427"/>
        <w:contextualSpacing w:val="0"/>
        <w:jc w:val="both"/>
        <w:rPr>
          <w:rFonts w:ascii="Times New Roman" w:eastAsia="Times New Roman" w:hAnsi="Times New Roman" w:cs="Times New Roman"/>
          <w:color w:val="auto"/>
          <w:kern w:val="0"/>
          <w:sz w:val="24"/>
          <w:szCs w:val="22"/>
          <w:lang w:bidi="ru-RU"/>
        </w:rPr>
      </w:pPr>
      <w:proofErr w:type="spellStart"/>
      <w:r w:rsidRPr="003F1C81">
        <w:rPr>
          <w:rFonts w:ascii="Times New Roman" w:eastAsia="Times New Roman" w:hAnsi="Times New Roman" w:cs="Times New Roman"/>
          <w:color w:val="auto"/>
          <w:kern w:val="0"/>
          <w:sz w:val="24"/>
          <w:szCs w:val="22"/>
          <w:lang w:bidi="ru-RU"/>
        </w:rPr>
        <w:t>Котлер</w:t>
      </w:r>
      <w:proofErr w:type="spellEnd"/>
      <w:r w:rsidRPr="003F1C81">
        <w:rPr>
          <w:rFonts w:ascii="Times New Roman" w:eastAsia="Times New Roman" w:hAnsi="Times New Roman" w:cs="Times New Roman"/>
          <w:color w:val="auto"/>
          <w:kern w:val="0"/>
          <w:sz w:val="24"/>
          <w:szCs w:val="22"/>
          <w:lang w:bidi="ru-RU"/>
        </w:rPr>
        <w:t xml:space="preserve"> Ф. Маркетинг в третьем тысячелетии. – М.: АСТ,</w:t>
      </w:r>
      <w:r w:rsidRPr="003F1C81">
        <w:rPr>
          <w:rFonts w:ascii="Times New Roman" w:eastAsia="Times New Roman" w:hAnsi="Times New Roman" w:cs="Times New Roman"/>
          <w:color w:val="auto"/>
          <w:spacing w:val="-6"/>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2001.</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3" w:firstLine="0"/>
        <w:contextualSpacing w:val="0"/>
        <w:jc w:val="both"/>
        <w:rPr>
          <w:rFonts w:ascii="Times New Roman" w:eastAsia="Times New Roman" w:hAnsi="Times New Roman" w:cs="Times New Roman"/>
          <w:color w:val="auto"/>
          <w:kern w:val="0"/>
          <w:sz w:val="24"/>
          <w:szCs w:val="22"/>
          <w:lang w:bidi="ru-RU"/>
        </w:rPr>
      </w:pPr>
      <w:proofErr w:type="spellStart"/>
      <w:r w:rsidRPr="003F1C81">
        <w:rPr>
          <w:rFonts w:ascii="Times New Roman" w:eastAsia="Times New Roman" w:hAnsi="Times New Roman" w:cs="Times New Roman"/>
          <w:color w:val="auto"/>
          <w:kern w:val="0"/>
          <w:sz w:val="24"/>
          <w:szCs w:val="22"/>
          <w:lang w:bidi="ru-RU"/>
        </w:rPr>
        <w:t>Малева</w:t>
      </w:r>
      <w:proofErr w:type="spellEnd"/>
      <w:r w:rsidRPr="003F1C81">
        <w:rPr>
          <w:rFonts w:ascii="Times New Roman" w:eastAsia="Times New Roman" w:hAnsi="Times New Roman" w:cs="Times New Roman"/>
          <w:color w:val="auto"/>
          <w:kern w:val="0"/>
          <w:sz w:val="24"/>
          <w:szCs w:val="22"/>
          <w:lang w:bidi="ru-RU"/>
        </w:rPr>
        <w:t xml:space="preserve"> Т., К. Юдаева (2013). Пенсионная система в России: инерция выживания или стратегия развития? / В сб. «Развитие человеческого капитала» / М.,</w:t>
      </w:r>
      <w:r w:rsidRPr="003F1C81">
        <w:rPr>
          <w:rFonts w:ascii="Times New Roman" w:eastAsia="Times New Roman" w:hAnsi="Times New Roman" w:cs="Times New Roman"/>
          <w:color w:val="auto"/>
          <w:spacing w:val="-12"/>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Дело.</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48" w:firstLine="0"/>
        <w:contextualSpacing w:val="0"/>
        <w:jc w:val="both"/>
        <w:rPr>
          <w:rFonts w:ascii="Times New Roman" w:eastAsia="Times New Roman" w:hAnsi="Times New Roman" w:cs="Times New Roman"/>
          <w:color w:val="auto"/>
          <w:kern w:val="0"/>
          <w:sz w:val="24"/>
          <w:szCs w:val="22"/>
          <w:lang w:bidi="ru-RU"/>
        </w:rPr>
      </w:pPr>
      <w:proofErr w:type="spellStart"/>
      <w:r w:rsidRPr="003F1C81">
        <w:rPr>
          <w:rFonts w:ascii="Times New Roman" w:eastAsia="Times New Roman" w:hAnsi="Times New Roman" w:cs="Times New Roman"/>
          <w:color w:val="auto"/>
          <w:kern w:val="0"/>
          <w:sz w:val="24"/>
          <w:szCs w:val="22"/>
          <w:lang w:bidi="ru-RU"/>
        </w:rPr>
        <w:t>Малева</w:t>
      </w:r>
      <w:proofErr w:type="spellEnd"/>
      <w:r w:rsidRPr="003F1C81">
        <w:rPr>
          <w:rFonts w:ascii="Times New Roman" w:eastAsia="Times New Roman" w:hAnsi="Times New Roman" w:cs="Times New Roman"/>
          <w:color w:val="auto"/>
          <w:kern w:val="0"/>
          <w:sz w:val="24"/>
          <w:szCs w:val="22"/>
          <w:lang w:bidi="ru-RU"/>
        </w:rPr>
        <w:t xml:space="preserve"> Т.М., </w:t>
      </w:r>
      <w:proofErr w:type="spellStart"/>
      <w:r w:rsidRPr="003F1C81">
        <w:rPr>
          <w:rFonts w:ascii="Times New Roman" w:eastAsia="Times New Roman" w:hAnsi="Times New Roman" w:cs="Times New Roman"/>
          <w:color w:val="auto"/>
          <w:kern w:val="0"/>
          <w:sz w:val="24"/>
          <w:szCs w:val="22"/>
          <w:lang w:bidi="ru-RU"/>
        </w:rPr>
        <w:t>Овчарова</w:t>
      </w:r>
      <w:proofErr w:type="spellEnd"/>
      <w:r w:rsidRPr="003F1C81">
        <w:rPr>
          <w:rFonts w:ascii="Times New Roman" w:eastAsia="Times New Roman" w:hAnsi="Times New Roman" w:cs="Times New Roman"/>
          <w:color w:val="auto"/>
          <w:kern w:val="0"/>
          <w:sz w:val="24"/>
          <w:szCs w:val="22"/>
          <w:lang w:bidi="ru-RU"/>
        </w:rPr>
        <w:t xml:space="preserve"> Л.Н. (ред.). Социальная поддержка: уроки кризисов и векторы модернизации. М.: </w:t>
      </w:r>
      <w:proofErr w:type="spellStart"/>
      <w:r w:rsidRPr="003F1C81">
        <w:rPr>
          <w:rFonts w:ascii="Times New Roman" w:eastAsia="Times New Roman" w:hAnsi="Times New Roman" w:cs="Times New Roman"/>
          <w:color w:val="auto"/>
          <w:kern w:val="0"/>
          <w:sz w:val="24"/>
          <w:szCs w:val="22"/>
          <w:lang w:bidi="ru-RU"/>
        </w:rPr>
        <w:t>РАНХиГС</w:t>
      </w:r>
      <w:proofErr w:type="spellEnd"/>
      <w:r w:rsidRPr="003F1C81">
        <w:rPr>
          <w:rFonts w:ascii="Times New Roman" w:eastAsia="Times New Roman" w:hAnsi="Times New Roman" w:cs="Times New Roman"/>
          <w:color w:val="auto"/>
          <w:kern w:val="0"/>
          <w:sz w:val="24"/>
          <w:szCs w:val="22"/>
          <w:lang w:bidi="ru-RU"/>
        </w:rPr>
        <w:t>,</w:t>
      </w:r>
      <w:r w:rsidRPr="003F1C81">
        <w:rPr>
          <w:rFonts w:ascii="Times New Roman" w:eastAsia="Times New Roman" w:hAnsi="Times New Roman" w:cs="Times New Roman"/>
          <w:color w:val="auto"/>
          <w:spacing w:val="-3"/>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2010.</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45"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Морозова Е.Я. Экономика и организация предприятий социально-культурной сферы: Учеб. Пособие/ Е.Я. Морозова, Э.Д. Тихонова. – СПб</w:t>
      </w:r>
      <w:proofErr w:type="gramStart"/>
      <w:r w:rsidRPr="003F1C81">
        <w:rPr>
          <w:rFonts w:ascii="Times New Roman" w:eastAsia="Times New Roman" w:hAnsi="Times New Roman" w:cs="Times New Roman"/>
          <w:color w:val="auto"/>
          <w:kern w:val="0"/>
          <w:sz w:val="24"/>
          <w:szCs w:val="22"/>
          <w:lang w:bidi="ru-RU"/>
        </w:rPr>
        <w:t xml:space="preserve">.: </w:t>
      </w:r>
      <w:proofErr w:type="gramEnd"/>
      <w:r w:rsidRPr="003F1C81">
        <w:rPr>
          <w:rFonts w:ascii="Times New Roman" w:eastAsia="Times New Roman" w:hAnsi="Times New Roman" w:cs="Times New Roman"/>
          <w:color w:val="auto"/>
          <w:kern w:val="0"/>
          <w:sz w:val="24"/>
          <w:szCs w:val="22"/>
          <w:lang w:bidi="ru-RU"/>
        </w:rPr>
        <w:t>Михайлов,</w:t>
      </w:r>
      <w:r w:rsidRPr="003F1C81">
        <w:rPr>
          <w:rFonts w:ascii="Times New Roman" w:eastAsia="Times New Roman" w:hAnsi="Times New Roman" w:cs="Times New Roman"/>
          <w:color w:val="auto"/>
          <w:spacing w:val="-7"/>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2002.</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3"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Орлов-</w:t>
      </w:r>
      <w:proofErr w:type="spellStart"/>
      <w:r w:rsidRPr="003F1C81">
        <w:rPr>
          <w:rFonts w:ascii="Times New Roman" w:eastAsia="Times New Roman" w:hAnsi="Times New Roman" w:cs="Times New Roman"/>
          <w:color w:val="auto"/>
          <w:kern w:val="0"/>
          <w:sz w:val="24"/>
          <w:szCs w:val="22"/>
          <w:lang w:bidi="ru-RU"/>
        </w:rPr>
        <w:t>Карба</w:t>
      </w:r>
      <w:proofErr w:type="spellEnd"/>
      <w:r w:rsidRPr="003F1C81">
        <w:rPr>
          <w:rFonts w:ascii="Times New Roman" w:eastAsia="Times New Roman" w:hAnsi="Times New Roman" w:cs="Times New Roman"/>
          <w:color w:val="auto"/>
          <w:kern w:val="0"/>
          <w:sz w:val="24"/>
          <w:szCs w:val="22"/>
          <w:lang w:bidi="ru-RU"/>
        </w:rPr>
        <w:t xml:space="preserve"> П.А. Обязательное социальное страхование в Российской Федерации. М.: ИД ГУ ВШЭ,</w:t>
      </w:r>
      <w:r w:rsidRPr="003F1C81">
        <w:rPr>
          <w:rFonts w:ascii="Times New Roman" w:eastAsia="Times New Roman" w:hAnsi="Times New Roman" w:cs="Times New Roman"/>
          <w:color w:val="auto"/>
          <w:spacing w:val="-2"/>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2007.</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46"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Пенсионная реформа: проблемы становления накопительной системы. В сб.: Обзор экономической политики России за 2002 год. М.: Фонд «Бюро экономического анализа», 2003.</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3"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Пенсионная реформа: социальные и экономические аспекты. М. Институт экономики переходного периода, научные труды, №59Р, 2003 (</w:t>
      </w:r>
      <w:hyperlink r:id="rId10">
        <w:r w:rsidRPr="003F1C81">
          <w:rPr>
            <w:rFonts w:ascii="Times New Roman" w:eastAsia="Times New Roman" w:hAnsi="Times New Roman" w:cs="Times New Roman"/>
            <w:color w:val="auto"/>
            <w:kern w:val="0"/>
            <w:sz w:val="24"/>
            <w:szCs w:val="22"/>
            <w:u w:val="single"/>
            <w:lang w:bidi="ru-RU"/>
          </w:rPr>
          <w:t>www.iet.ru</w:t>
        </w:r>
        <w:r w:rsidRPr="003F1C81">
          <w:rPr>
            <w:rFonts w:ascii="Times New Roman" w:eastAsia="Times New Roman" w:hAnsi="Times New Roman" w:cs="Times New Roman"/>
            <w:color w:val="auto"/>
            <w:spacing w:val="-3"/>
            <w:kern w:val="0"/>
            <w:sz w:val="24"/>
            <w:szCs w:val="22"/>
            <w:lang w:bidi="ru-RU"/>
          </w:rPr>
          <w:t xml:space="preserve"> </w:t>
        </w:r>
      </w:hyperlink>
      <w:r w:rsidRPr="003F1C81">
        <w:rPr>
          <w:rFonts w:ascii="Times New Roman" w:eastAsia="Times New Roman" w:hAnsi="Times New Roman" w:cs="Times New Roman"/>
          <w:color w:val="auto"/>
          <w:kern w:val="0"/>
          <w:sz w:val="24"/>
          <w:szCs w:val="22"/>
          <w:lang w:bidi="ru-RU"/>
        </w:rPr>
        <w:t>)</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hanging="427"/>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Пенсионная система: модель для России и зарубежный опыт. Научные доклады</w:t>
      </w:r>
      <w:r w:rsidRPr="003F1C81">
        <w:rPr>
          <w:rFonts w:ascii="Times New Roman" w:eastAsia="Times New Roman" w:hAnsi="Times New Roman" w:cs="Times New Roman"/>
          <w:color w:val="auto"/>
          <w:spacing w:val="2"/>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МОНФ,</w:t>
      </w:r>
    </w:p>
    <w:p w:rsidR="005B36B5" w:rsidRPr="003F1C81" w:rsidRDefault="005B36B5" w:rsidP="003F1C81">
      <w:pPr>
        <w:widowControl w:val="0"/>
        <w:suppressAutoHyphens w:val="0"/>
        <w:autoSpaceDE w:val="0"/>
        <w:autoSpaceDN w:val="0"/>
        <w:spacing w:line="240" w:lineRule="auto"/>
        <w:ind w:left="220"/>
        <w:contextualSpacing w:val="0"/>
        <w:jc w:val="both"/>
        <w:rPr>
          <w:rFonts w:ascii="Times New Roman" w:eastAsia="Times New Roman" w:hAnsi="Times New Roman" w:cs="Times New Roman"/>
          <w:color w:val="auto"/>
          <w:kern w:val="0"/>
          <w:sz w:val="24"/>
          <w:szCs w:val="24"/>
          <w:lang w:bidi="ru-RU"/>
        </w:rPr>
      </w:pPr>
      <w:r w:rsidRPr="003F1C81">
        <w:rPr>
          <w:rFonts w:ascii="Times New Roman" w:eastAsia="Times New Roman" w:hAnsi="Times New Roman" w:cs="Times New Roman"/>
          <w:color w:val="auto"/>
          <w:kern w:val="0"/>
          <w:sz w:val="24"/>
          <w:szCs w:val="24"/>
          <w:lang w:bidi="ru-RU"/>
        </w:rPr>
        <w:t>№140, 2003 (</w:t>
      </w:r>
      <w:hyperlink r:id="rId11">
        <w:r w:rsidRPr="003F1C81">
          <w:rPr>
            <w:rFonts w:ascii="Times New Roman" w:eastAsia="Times New Roman" w:hAnsi="Times New Roman" w:cs="Times New Roman"/>
            <w:color w:val="auto"/>
            <w:kern w:val="0"/>
            <w:sz w:val="24"/>
            <w:szCs w:val="24"/>
            <w:u w:val="single"/>
            <w:lang w:bidi="ru-RU"/>
          </w:rPr>
          <w:t>www.mpsf.org</w:t>
        </w:r>
        <w:r w:rsidRPr="003F1C81">
          <w:rPr>
            <w:rFonts w:ascii="Times New Roman" w:eastAsia="Times New Roman" w:hAnsi="Times New Roman" w:cs="Times New Roman"/>
            <w:color w:val="auto"/>
            <w:kern w:val="0"/>
            <w:sz w:val="24"/>
            <w:szCs w:val="24"/>
            <w:lang w:bidi="ru-RU"/>
          </w:rPr>
          <w:t xml:space="preserve"> </w:t>
        </w:r>
      </w:hyperlink>
      <w:r w:rsidRPr="003F1C81">
        <w:rPr>
          <w:rFonts w:ascii="Times New Roman" w:eastAsia="Times New Roman" w:hAnsi="Times New Roman" w:cs="Times New Roman"/>
          <w:color w:val="auto"/>
          <w:kern w:val="0"/>
          <w:sz w:val="24"/>
          <w:szCs w:val="24"/>
          <w:lang w:bidi="ru-RU"/>
        </w:rPr>
        <w:t>).</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hanging="427"/>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Рубинштейн А.Я. Экономика социального сектора: проблемы теории. — М.,</w:t>
      </w:r>
      <w:r w:rsidRPr="003F1C81">
        <w:rPr>
          <w:rFonts w:ascii="Times New Roman" w:eastAsia="Times New Roman" w:hAnsi="Times New Roman" w:cs="Times New Roman"/>
          <w:color w:val="auto"/>
          <w:spacing w:val="-7"/>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2004.</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1"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 xml:space="preserve">Стратегии адаптации высших учебных заведений: экономический и социологический аспекты. Под </w:t>
      </w:r>
      <w:proofErr w:type="spellStart"/>
      <w:proofErr w:type="gramStart"/>
      <w:r w:rsidRPr="003F1C81">
        <w:rPr>
          <w:rFonts w:ascii="Times New Roman" w:eastAsia="Times New Roman" w:hAnsi="Times New Roman" w:cs="Times New Roman"/>
          <w:color w:val="auto"/>
          <w:kern w:val="0"/>
          <w:sz w:val="24"/>
          <w:szCs w:val="22"/>
          <w:lang w:bidi="ru-RU"/>
        </w:rPr>
        <w:t>ред</w:t>
      </w:r>
      <w:proofErr w:type="spellEnd"/>
      <w:proofErr w:type="gramEnd"/>
      <w:r w:rsidRPr="003F1C81">
        <w:rPr>
          <w:rFonts w:ascii="Times New Roman" w:eastAsia="Times New Roman" w:hAnsi="Times New Roman" w:cs="Times New Roman"/>
          <w:color w:val="auto"/>
          <w:kern w:val="0"/>
          <w:sz w:val="24"/>
          <w:szCs w:val="22"/>
          <w:lang w:bidi="ru-RU"/>
        </w:rPr>
        <w:t xml:space="preserve"> </w:t>
      </w:r>
      <w:proofErr w:type="spellStart"/>
      <w:r w:rsidRPr="003F1C81">
        <w:rPr>
          <w:rFonts w:ascii="Times New Roman" w:eastAsia="Times New Roman" w:hAnsi="Times New Roman" w:cs="Times New Roman"/>
          <w:color w:val="auto"/>
          <w:kern w:val="0"/>
          <w:sz w:val="24"/>
          <w:szCs w:val="22"/>
          <w:lang w:bidi="ru-RU"/>
        </w:rPr>
        <w:t>Т.Л.Клячко</w:t>
      </w:r>
      <w:proofErr w:type="spellEnd"/>
      <w:r w:rsidRPr="003F1C81">
        <w:rPr>
          <w:rFonts w:ascii="Times New Roman" w:eastAsia="Times New Roman" w:hAnsi="Times New Roman" w:cs="Times New Roman"/>
          <w:color w:val="auto"/>
          <w:kern w:val="0"/>
          <w:sz w:val="24"/>
          <w:szCs w:val="22"/>
          <w:lang w:bidi="ru-RU"/>
        </w:rPr>
        <w:t>. М., ГУ-ВШЭ,</w:t>
      </w:r>
      <w:r w:rsidRPr="003F1C81">
        <w:rPr>
          <w:rFonts w:ascii="Times New Roman" w:eastAsia="Times New Roman" w:hAnsi="Times New Roman" w:cs="Times New Roman"/>
          <w:color w:val="auto"/>
          <w:spacing w:val="-3"/>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2002.</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0"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Титова Н.Л. Путь успеха и неудач: стратегическое развитие российских вузов. М.: МАКС-Пресс,</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2008.</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44"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Шишкин С.В., Заборовская А.С. Формы участия населения в оплате социальных услуг  в странах с переходной экономикой. М. Институт экономики переходного периода,  научные труды, №78Р, 2004 (</w:t>
      </w:r>
      <w:hyperlink r:id="rId12">
        <w:r w:rsidRPr="003F1C81">
          <w:rPr>
            <w:rFonts w:ascii="Times New Roman" w:eastAsia="Times New Roman" w:hAnsi="Times New Roman" w:cs="Times New Roman"/>
            <w:color w:val="auto"/>
            <w:kern w:val="0"/>
            <w:sz w:val="24"/>
            <w:szCs w:val="22"/>
            <w:u w:val="single"/>
            <w:lang w:bidi="ru-RU"/>
          </w:rPr>
          <w:t>www.iet.ru</w:t>
        </w:r>
        <w:r w:rsidRPr="003F1C81">
          <w:rPr>
            <w:rFonts w:ascii="Times New Roman" w:eastAsia="Times New Roman" w:hAnsi="Times New Roman" w:cs="Times New Roman"/>
            <w:color w:val="auto"/>
            <w:spacing w:val="2"/>
            <w:kern w:val="0"/>
            <w:sz w:val="24"/>
            <w:szCs w:val="22"/>
            <w:lang w:bidi="ru-RU"/>
          </w:rPr>
          <w:t xml:space="preserve"> </w:t>
        </w:r>
      </w:hyperlink>
      <w:r w:rsidRPr="003F1C81">
        <w:rPr>
          <w:rFonts w:ascii="Times New Roman" w:eastAsia="Times New Roman" w:hAnsi="Times New Roman" w:cs="Times New Roman"/>
          <w:color w:val="auto"/>
          <w:kern w:val="0"/>
          <w:sz w:val="24"/>
          <w:szCs w:val="22"/>
          <w:lang w:bidi="ru-RU"/>
        </w:rPr>
        <w:t>)</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2"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Шишкин С.В. (ред.). Российское здравоохранение: мотивация врачей и общественная доступность. М.: НИСП,</w:t>
      </w:r>
      <w:r w:rsidRPr="003F1C81">
        <w:rPr>
          <w:rFonts w:ascii="Times New Roman" w:eastAsia="Times New Roman" w:hAnsi="Times New Roman" w:cs="Times New Roman"/>
          <w:color w:val="auto"/>
          <w:spacing w:val="-2"/>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2008.</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45" w:firstLine="0"/>
        <w:contextualSpacing w:val="0"/>
        <w:jc w:val="both"/>
        <w:rPr>
          <w:rFonts w:ascii="Times New Roman" w:eastAsia="Times New Roman" w:hAnsi="Times New Roman" w:cs="Times New Roman"/>
          <w:color w:val="auto"/>
          <w:kern w:val="0"/>
          <w:sz w:val="24"/>
          <w:szCs w:val="22"/>
          <w:lang w:bidi="ru-RU"/>
        </w:rPr>
      </w:pPr>
      <w:proofErr w:type="spellStart"/>
      <w:r w:rsidRPr="003F1C81">
        <w:rPr>
          <w:rFonts w:ascii="Times New Roman" w:eastAsia="Times New Roman" w:hAnsi="Times New Roman" w:cs="Times New Roman"/>
          <w:color w:val="auto"/>
          <w:kern w:val="0"/>
          <w:sz w:val="24"/>
          <w:szCs w:val="22"/>
          <w:lang w:bidi="ru-RU"/>
        </w:rPr>
        <w:t>Шейман</w:t>
      </w:r>
      <w:proofErr w:type="spellEnd"/>
      <w:r w:rsidRPr="003F1C81">
        <w:rPr>
          <w:rFonts w:ascii="Times New Roman" w:eastAsia="Times New Roman" w:hAnsi="Times New Roman" w:cs="Times New Roman"/>
          <w:color w:val="auto"/>
          <w:kern w:val="0"/>
          <w:sz w:val="24"/>
          <w:szCs w:val="22"/>
          <w:lang w:bidi="ru-RU"/>
        </w:rPr>
        <w:t xml:space="preserve"> И.М. Теория и практика рыночных отношений в здравоохранении. М.: ИД ГУ ВШЭ,</w:t>
      </w:r>
      <w:r w:rsidRPr="003F1C81">
        <w:rPr>
          <w:rFonts w:ascii="Times New Roman" w:eastAsia="Times New Roman" w:hAnsi="Times New Roman" w:cs="Times New Roman"/>
          <w:color w:val="auto"/>
          <w:spacing w:val="-1"/>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2007.</w:t>
      </w:r>
    </w:p>
    <w:p w:rsidR="00B45F6A" w:rsidRPr="003F1C81" w:rsidRDefault="005B36B5" w:rsidP="003F1C81">
      <w:pPr>
        <w:widowControl w:val="0"/>
        <w:numPr>
          <w:ilvl w:val="0"/>
          <w:numId w:val="43"/>
        </w:numPr>
        <w:tabs>
          <w:tab w:val="left" w:pos="648"/>
          <w:tab w:val="left" w:pos="648"/>
        </w:tabs>
        <w:suppressAutoHyphens w:val="0"/>
        <w:autoSpaceDE w:val="0"/>
        <w:autoSpaceDN w:val="0"/>
        <w:spacing w:line="240" w:lineRule="auto"/>
        <w:ind w:left="220" w:right="554"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Финансовые аспекты реформирования отраслей социальной сферы. М. Институт экономики переходного периода, научные труды, №60Р, 2003 (</w:t>
      </w:r>
      <w:hyperlink r:id="rId13">
        <w:r w:rsidRPr="003F1C81">
          <w:rPr>
            <w:rFonts w:ascii="Times New Roman" w:eastAsia="Times New Roman" w:hAnsi="Times New Roman" w:cs="Times New Roman"/>
            <w:color w:val="auto"/>
            <w:kern w:val="0"/>
            <w:sz w:val="24"/>
            <w:szCs w:val="22"/>
            <w:u w:val="single"/>
            <w:lang w:bidi="ru-RU"/>
          </w:rPr>
          <w:t>www.iet.ru</w:t>
        </w:r>
        <w:r w:rsidRPr="003F1C81">
          <w:rPr>
            <w:rFonts w:ascii="Times New Roman" w:eastAsia="Times New Roman" w:hAnsi="Times New Roman" w:cs="Times New Roman"/>
            <w:color w:val="auto"/>
            <w:spacing w:val="-7"/>
            <w:kern w:val="0"/>
            <w:sz w:val="24"/>
            <w:szCs w:val="22"/>
            <w:lang w:bidi="ru-RU"/>
          </w:rPr>
          <w:t xml:space="preserve"> </w:t>
        </w:r>
      </w:hyperlink>
      <w:r w:rsidRPr="003F1C81">
        <w:rPr>
          <w:rFonts w:ascii="Times New Roman" w:eastAsia="Times New Roman" w:hAnsi="Times New Roman" w:cs="Times New Roman"/>
          <w:color w:val="auto"/>
          <w:kern w:val="0"/>
          <w:sz w:val="24"/>
          <w:szCs w:val="22"/>
          <w:lang w:bidi="ru-RU"/>
        </w:rPr>
        <w:t>)</w:t>
      </w:r>
    </w:p>
    <w:p w:rsidR="00B45F6A" w:rsidRPr="003F1C81" w:rsidRDefault="00B45F6A" w:rsidP="003F1C81">
      <w:pPr>
        <w:widowControl w:val="0"/>
        <w:numPr>
          <w:ilvl w:val="0"/>
          <w:numId w:val="43"/>
        </w:numPr>
        <w:tabs>
          <w:tab w:val="left" w:pos="648"/>
          <w:tab w:val="left" w:pos="648"/>
        </w:tabs>
        <w:suppressAutoHyphens w:val="0"/>
        <w:autoSpaceDE w:val="0"/>
        <w:autoSpaceDN w:val="0"/>
        <w:spacing w:line="240" w:lineRule="auto"/>
        <w:ind w:left="220" w:right="554"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hAnsi="Times New Roman" w:cs="Times New Roman"/>
          <w:szCs w:val="22"/>
          <w:lang w:bidi="ru-RU"/>
        </w:rPr>
        <w:t xml:space="preserve">Экономические основы культурной деятельности (в 3х томах). Под ред. </w:t>
      </w:r>
      <w:proofErr w:type="spellStart"/>
      <w:r w:rsidRPr="003F1C81">
        <w:rPr>
          <w:rFonts w:ascii="Times New Roman" w:hAnsi="Times New Roman" w:cs="Times New Roman"/>
          <w:szCs w:val="22"/>
          <w:lang w:bidi="ru-RU"/>
        </w:rPr>
        <w:t>А.Я.Рубинштейна</w:t>
      </w:r>
      <w:proofErr w:type="spellEnd"/>
      <w:r w:rsidRPr="003F1C81">
        <w:rPr>
          <w:rFonts w:ascii="Times New Roman" w:hAnsi="Times New Roman" w:cs="Times New Roman"/>
          <w:szCs w:val="22"/>
          <w:lang w:bidi="ru-RU"/>
        </w:rPr>
        <w:t>. Государственный институт искусствознания, Институт социальной экономики. Изд-во «</w:t>
      </w:r>
      <w:proofErr w:type="spellStart"/>
      <w:r w:rsidRPr="003F1C81">
        <w:rPr>
          <w:rFonts w:ascii="Times New Roman" w:hAnsi="Times New Roman" w:cs="Times New Roman"/>
          <w:szCs w:val="22"/>
          <w:lang w:bidi="ru-RU"/>
        </w:rPr>
        <w:t>Алетейя</w:t>
      </w:r>
      <w:proofErr w:type="spellEnd"/>
      <w:r w:rsidRPr="003F1C81">
        <w:rPr>
          <w:rFonts w:ascii="Times New Roman" w:hAnsi="Times New Roman" w:cs="Times New Roman"/>
          <w:szCs w:val="22"/>
          <w:lang w:bidi="ru-RU"/>
        </w:rPr>
        <w:t>», СПб</w:t>
      </w:r>
      <w:proofErr w:type="gramStart"/>
      <w:r w:rsidRPr="003F1C81">
        <w:rPr>
          <w:rFonts w:ascii="Times New Roman" w:hAnsi="Times New Roman" w:cs="Times New Roman"/>
          <w:szCs w:val="22"/>
          <w:lang w:bidi="ru-RU"/>
        </w:rPr>
        <w:t>.,</w:t>
      </w:r>
      <w:r w:rsidRPr="003F1C81">
        <w:rPr>
          <w:rFonts w:ascii="Times New Roman" w:hAnsi="Times New Roman" w:cs="Times New Roman"/>
          <w:spacing w:val="-1"/>
          <w:szCs w:val="22"/>
          <w:lang w:bidi="ru-RU"/>
        </w:rPr>
        <w:t xml:space="preserve"> </w:t>
      </w:r>
      <w:proofErr w:type="gramEnd"/>
      <w:r w:rsidRPr="003F1C81">
        <w:rPr>
          <w:rFonts w:ascii="Times New Roman" w:hAnsi="Times New Roman" w:cs="Times New Roman"/>
          <w:szCs w:val="22"/>
          <w:lang w:bidi="ru-RU"/>
        </w:rPr>
        <w:t>2002</w:t>
      </w:r>
    </w:p>
    <w:p w:rsidR="003F1C81" w:rsidRPr="003F1C81" w:rsidRDefault="003F1C81" w:rsidP="003F1C81">
      <w:pPr>
        <w:pStyle w:val="af9"/>
        <w:widowControl w:val="0"/>
        <w:numPr>
          <w:ilvl w:val="0"/>
          <w:numId w:val="43"/>
        </w:numPr>
        <w:tabs>
          <w:tab w:val="left" w:pos="647"/>
          <w:tab w:val="left" w:pos="648"/>
        </w:tabs>
        <w:autoSpaceDE w:val="0"/>
        <w:autoSpaceDN w:val="0"/>
        <w:ind w:right="548"/>
        <w:jc w:val="both"/>
        <w:rPr>
          <w:szCs w:val="22"/>
          <w:lang w:bidi="ru-RU"/>
        </w:rPr>
      </w:pPr>
      <w:r w:rsidRPr="003F1C81">
        <w:rPr>
          <w:szCs w:val="22"/>
          <w:lang w:bidi="ru-RU"/>
        </w:rPr>
        <w:t xml:space="preserve">Якобсон Л.И., </w:t>
      </w:r>
      <w:proofErr w:type="spellStart"/>
      <w:r w:rsidRPr="003F1C81">
        <w:rPr>
          <w:szCs w:val="22"/>
          <w:lang w:bidi="ru-RU"/>
        </w:rPr>
        <w:t>Колосницына</w:t>
      </w:r>
      <w:proofErr w:type="spellEnd"/>
      <w:r w:rsidRPr="003F1C81">
        <w:rPr>
          <w:szCs w:val="22"/>
          <w:lang w:bidi="ru-RU"/>
        </w:rPr>
        <w:t xml:space="preserve"> М.Г. (ред.) (2014). Экономика общественного сектора. М</w:t>
      </w:r>
      <w:proofErr w:type="gramStart"/>
      <w:r w:rsidRPr="003F1C81">
        <w:rPr>
          <w:szCs w:val="22"/>
          <w:lang w:bidi="ru-RU"/>
        </w:rPr>
        <w:t>:Ю</w:t>
      </w:r>
      <w:proofErr w:type="gramEnd"/>
      <w:r w:rsidRPr="003F1C81">
        <w:rPr>
          <w:szCs w:val="22"/>
          <w:lang w:bidi="ru-RU"/>
        </w:rPr>
        <w:t>райт.</w:t>
      </w:r>
    </w:p>
    <w:p w:rsidR="005B36B5" w:rsidRPr="003F1C81" w:rsidRDefault="005B36B5" w:rsidP="003F1C81">
      <w:pPr>
        <w:widowControl w:val="0"/>
        <w:numPr>
          <w:ilvl w:val="0"/>
          <w:numId w:val="43"/>
        </w:numPr>
        <w:tabs>
          <w:tab w:val="left" w:pos="648"/>
        </w:tabs>
        <w:suppressAutoHyphens w:val="0"/>
        <w:autoSpaceDE w:val="0"/>
        <w:autoSpaceDN w:val="0"/>
        <w:spacing w:line="240" w:lineRule="auto"/>
        <w:ind w:left="220" w:right="552" w:firstLine="0"/>
        <w:contextualSpacing w:val="0"/>
        <w:jc w:val="both"/>
        <w:rPr>
          <w:rFonts w:ascii="Times New Roman" w:eastAsia="Times New Roman" w:hAnsi="Times New Roman" w:cs="Times New Roman"/>
          <w:color w:val="auto"/>
          <w:kern w:val="0"/>
          <w:sz w:val="24"/>
          <w:szCs w:val="22"/>
          <w:lang w:bidi="ru-RU"/>
        </w:rPr>
      </w:pPr>
      <w:r w:rsidRPr="003F1C81">
        <w:rPr>
          <w:rFonts w:ascii="Times New Roman" w:eastAsia="Times New Roman" w:hAnsi="Times New Roman" w:cs="Times New Roman"/>
          <w:color w:val="auto"/>
          <w:kern w:val="0"/>
          <w:sz w:val="24"/>
          <w:szCs w:val="22"/>
          <w:lang w:bidi="ru-RU"/>
        </w:rPr>
        <w:t>Якобсон Л. И., Рудник Б. Л. Экономические аспекты культурной политики в постсоветской России // Общественные науки и современность. 2015. № 5. С.</w:t>
      </w:r>
      <w:r w:rsidRPr="003F1C81">
        <w:rPr>
          <w:rFonts w:ascii="Times New Roman" w:eastAsia="Times New Roman" w:hAnsi="Times New Roman" w:cs="Times New Roman"/>
          <w:color w:val="auto"/>
          <w:spacing w:val="-7"/>
          <w:kern w:val="0"/>
          <w:sz w:val="24"/>
          <w:szCs w:val="22"/>
          <w:lang w:bidi="ru-RU"/>
        </w:rPr>
        <w:t xml:space="preserve"> </w:t>
      </w:r>
      <w:r w:rsidRPr="003F1C81">
        <w:rPr>
          <w:rFonts w:ascii="Times New Roman" w:eastAsia="Times New Roman" w:hAnsi="Times New Roman" w:cs="Times New Roman"/>
          <w:color w:val="auto"/>
          <w:kern w:val="0"/>
          <w:sz w:val="24"/>
          <w:szCs w:val="22"/>
          <w:lang w:bidi="ru-RU"/>
        </w:rPr>
        <w:t>35-47.</w:t>
      </w:r>
    </w:p>
    <w:p w:rsidR="00785F5B" w:rsidRPr="003F1C81" w:rsidRDefault="00785F5B" w:rsidP="003F1C81">
      <w:pPr>
        <w:tabs>
          <w:tab w:val="left" w:pos="426"/>
          <w:tab w:val="left" w:pos="567"/>
        </w:tabs>
        <w:spacing w:line="240" w:lineRule="auto"/>
        <w:jc w:val="both"/>
        <w:rPr>
          <w:rFonts w:ascii="Times New Roman" w:eastAsia="Arial Unicode MS" w:hAnsi="Times New Roman" w:cs="Times New Roman"/>
          <w:sz w:val="24"/>
          <w:szCs w:val="24"/>
          <w:lang w:val="en-US"/>
        </w:rPr>
      </w:pPr>
    </w:p>
    <w:p w:rsidR="009244DD" w:rsidRPr="00D33C10" w:rsidRDefault="009244DD" w:rsidP="00D33C10">
      <w:pPr>
        <w:pStyle w:val="af9"/>
        <w:numPr>
          <w:ilvl w:val="0"/>
          <w:numId w:val="19"/>
        </w:numPr>
        <w:rPr>
          <w:b/>
        </w:rPr>
      </w:pPr>
      <w:r w:rsidRPr="00D33C10">
        <w:rPr>
          <w:b/>
        </w:rPr>
        <w:t>Образовательные технологии</w:t>
      </w:r>
    </w:p>
    <w:p w:rsidR="009244DD" w:rsidRPr="00841BC0" w:rsidRDefault="009244DD" w:rsidP="009244DD">
      <w:pPr>
        <w:suppressAutoHyphens w:val="0"/>
        <w:spacing w:line="240" w:lineRule="auto"/>
        <w:contextualSpacing w:val="0"/>
        <w:jc w:val="both"/>
        <w:rPr>
          <w:rFonts w:ascii="Times New Roman" w:eastAsia="Times New Roman" w:hAnsi="Times New Roman" w:cs="Times New Roman"/>
          <w:color w:val="auto"/>
          <w:kern w:val="0"/>
          <w:sz w:val="24"/>
          <w:szCs w:val="24"/>
        </w:rPr>
      </w:pPr>
      <w:r w:rsidRPr="00841BC0">
        <w:rPr>
          <w:rFonts w:ascii="Times New Roman" w:eastAsia="Times New Roman" w:hAnsi="Times New Roman" w:cs="Times New Roman"/>
          <w:color w:val="auto"/>
          <w:kern w:val="0"/>
          <w:sz w:val="24"/>
          <w:szCs w:val="24"/>
        </w:rPr>
        <w:lastRenderedPageBreak/>
        <w:t>Подготовка к сдаче кандидатского экзамена представляет собой самостоятельную внеаудиторную работу аспирантов.</w:t>
      </w:r>
    </w:p>
    <w:p w:rsidR="009244DD" w:rsidRPr="00841BC0" w:rsidRDefault="009244DD" w:rsidP="009244DD">
      <w:pPr>
        <w:suppressAutoHyphens w:val="0"/>
        <w:spacing w:line="240" w:lineRule="auto"/>
        <w:contextualSpacing w:val="0"/>
        <w:rPr>
          <w:rFonts w:ascii="Times New Roman" w:eastAsia="Times New Roman" w:hAnsi="Times New Roman" w:cs="Times New Roman"/>
          <w:b/>
          <w:color w:val="auto"/>
          <w:kern w:val="0"/>
          <w:sz w:val="24"/>
          <w:szCs w:val="24"/>
        </w:rPr>
      </w:pPr>
    </w:p>
    <w:p w:rsidR="009244DD" w:rsidRPr="00D33C10" w:rsidRDefault="009244DD" w:rsidP="00D33C10">
      <w:pPr>
        <w:pStyle w:val="af9"/>
        <w:numPr>
          <w:ilvl w:val="0"/>
          <w:numId w:val="19"/>
        </w:numPr>
        <w:rPr>
          <w:b/>
        </w:rPr>
      </w:pPr>
      <w:r w:rsidRPr="00D33C10">
        <w:rPr>
          <w:b/>
        </w:rPr>
        <w:t>Программные средства</w:t>
      </w:r>
    </w:p>
    <w:p w:rsidR="009244DD" w:rsidRPr="00841BC0" w:rsidRDefault="009244DD" w:rsidP="009244DD">
      <w:pPr>
        <w:suppressAutoHyphens w:val="0"/>
        <w:spacing w:line="240" w:lineRule="auto"/>
        <w:contextualSpacing w:val="0"/>
        <w:rPr>
          <w:rFonts w:ascii="Times New Roman" w:eastAsia="Times New Roman" w:hAnsi="Times New Roman" w:cs="Times New Roman"/>
          <w:color w:val="auto"/>
          <w:kern w:val="0"/>
          <w:sz w:val="24"/>
          <w:szCs w:val="24"/>
        </w:rPr>
      </w:pPr>
      <w:r w:rsidRPr="00841BC0">
        <w:rPr>
          <w:rFonts w:ascii="Times New Roman" w:eastAsia="Times New Roman" w:hAnsi="Times New Roman" w:cs="Times New Roman"/>
          <w:color w:val="auto"/>
          <w:kern w:val="0"/>
          <w:sz w:val="24"/>
          <w:szCs w:val="24"/>
        </w:rPr>
        <w:t>Для успешного освоения дисциплины, аспирант использует следующие программные средства:</w:t>
      </w:r>
    </w:p>
    <w:p w:rsidR="009244DD" w:rsidRPr="00841BC0" w:rsidRDefault="009244DD" w:rsidP="009244DD">
      <w:pPr>
        <w:numPr>
          <w:ilvl w:val="0"/>
          <w:numId w:val="21"/>
        </w:numPr>
        <w:suppressAutoHyphens w:val="0"/>
        <w:spacing w:line="240" w:lineRule="auto"/>
        <w:ind w:left="360"/>
        <w:contextualSpacing w:val="0"/>
        <w:jc w:val="both"/>
        <w:rPr>
          <w:rFonts w:ascii="Times New Roman" w:eastAsia="Times New Roman" w:hAnsi="Times New Roman" w:cs="Times New Roman"/>
          <w:color w:val="auto"/>
          <w:kern w:val="0"/>
          <w:sz w:val="24"/>
          <w:szCs w:val="24"/>
        </w:rPr>
      </w:pPr>
      <w:r w:rsidRPr="00841BC0">
        <w:rPr>
          <w:rFonts w:ascii="Times New Roman" w:eastAsia="Times New Roman" w:hAnsi="Times New Roman" w:cs="Times New Roman"/>
          <w:color w:val="auto"/>
          <w:kern w:val="0"/>
          <w:sz w:val="24"/>
          <w:szCs w:val="24"/>
        </w:rPr>
        <w:t xml:space="preserve">MS </w:t>
      </w:r>
      <w:proofErr w:type="spellStart"/>
      <w:r w:rsidRPr="00841BC0">
        <w:rPr>
          <w:rFonts w:ascii="Times New Roman" w:eastAsia="Times New Roman" w:hAnsi="Times New Roman" w:cs="Times New Roman"/>
          <w:color w:val="auto"/>
          <w:kern w:val="0"/>
          <w:sz w:val="24"/>
          <w:szCs w:val="24"/>
        </w:rPr>
        <w:t>Word</w:t>
      </w:r>
      <w:proofErr w:type="spellEnd"/>
      <w:r w:rsidRPr="00841BC0">
        <w:rPr>
          <w:rFonts w:ascii="Times New Roman" w:eastAsia="Times New Roman" w:hAnsi="Times New Roman" w:cs="Times New Roman"/>
          <w:color w:val="auto"/>
          <w:kern w:val="0"/>
          <w:sz w:val="24"/>
          <w:szCs w:val="24"/>
        </w:rPr>
        <w:t xml:space="preserve">, MS </w:t>
      </w:r>
      <w:proofErr w:type="spellStart"/>
      <w:r w:rsidRPr="00841BC0">
        <w:rPr>
          <w:rFonts w:ascii="Times New Roman" w:eastAsia="Times New Roman" w:hAnsi="Times New Roman" w:cs="Times New Roman"/>
          <w:color w:val="auto"/>
          <w:kern w:val="0"/>
          <w:sz w:val="24"/>
          <w:szCs w:val="24"/>
        </w:rPr>
        <w:t>Power</w:t>
      </w:r>
      <w:proofErr w:type="spellEnd"/>
      <w:r w:rsidRPr="00841BC0">
        <w:rPr>
          <w:rFonts w:ascii="Times New Roman" w:eastAsia="Times New Roman" w:hAnsi="Times New Roman" w:cs="Times New Roman"/>
          <w:color w:val="auto"/>
          <w:kern w:val="0"/>
          <w:sz w:val="24"/>
          <w:szCs w:val="24"/>
        </w:rPr>
        <w:t xml:space="preserve"> </w:t>
      </w:r>
      <w:proofErr w:type="spellStart"/>
      <w:r w:rsidRPr="00841BC0">
        <w:rPr>
          <w:rFonts w:ascii="Times New Roman" w:eastAsia="Times New Roman" w:hAnsi="Times New Roman" w:cs="Times New Roman"/>
          <w:color w:val="auto"/>
          <w:kern w:val="0"/>
          <w:sz w:val="24"/>
          <w:szCs w:val="24"/>
        </w:rPr>
        <w:t>Point</w:t>
      </w:r>
      <w:proofErr w:type="spellEnd"/>
    </w:p>
    <w:p w:rsidR="009244DD" w:rsidRPr="00841BC0" w:rsidRDefault="009244DD" w:rsidP="009244DD">
      <w:pPr>
        <w:numPr>
          <w:ilvl w:val="0"/>
          <w:numId w:val="21"/>
        </w:numPr>
        <w:suppressAutoHyphens w:val="0"/>
        <w:spacing w:line="240" w:lineRule="auto"/>
        <w:ind w:left="360"/>
        <w:contextualSpacing w:val="0"/>
        <w:jc w:val="both"/>
        <w:rPr>
          <w:rFonts w:ascii="Times New Roman" w:eastAsia="Times New Roman" w:hAnsi="Times New Roman" w:cs="Times New Roman"/>
          <w:color w:val="auto"/>
          <w:kern w:val="0"/>
          <w:sz w:val="24"/>
          <w:szCs w:val="24"/>
        </w:rPr>
      </w:pPr>
      <w:r w:rsidRPr="00841BC0">
        <w:rPr>
          <w:rFonts w:ascii="Times New Roman" w:eastAsia="Times New Roman" w:hAnsi="Times New Roman" w:cs="Times New Roman"/>
          <w:color w:val="auto"/>
          <w:kern w:val="0"/>
          <w:sz w:val="24"/>
          <w:szCs w:val="24"/>
        </w:rPr>
        <w:t>Браузеры</w:t>
      </w:r>
    </w:p>
    <w:p w:rsidR="009244DD" w:rsidRPr="00841BC0" w:rsidRDefault="009244DD" w:rsidP="009244DD">
      <w:pPr>
        <w:suppressAutoHyphens w:val="0"/>
        <w:spacing w:line="240" w:lineRule="auto"/>
        <w:contextualSpacing w:val="0"/>
        <w:jc w:val="right"/>
        <w:rPr>
          <w:rFonts w:ascii="Times New Roman" w:eastAsia="Times New Roman" w:hAnsi="Times New Roman" w:cs="Times New Roman"/>
          <w:color w:val="auto"/>
          <w:kern w:val="0"/>
          <w:sz w:val="24"/>
          <w:szCs w:val="24"/>
        </w:rPr>
      </w:pPr>
    </w:p>
    <w:p w:rsidR="009244DD" w:rsidRPr="00D33C10" w:rsidRDefault="009244DD" w:rsidP="00D33C10">
      <w:pPr>
        <w:pStyle w:val="af9"/>
        <w:keepNext/>
        <w:numPr>
          <w:ilvl w:val="0"/>
          <w:numId w:val="19"/>
        </w:numPr>
        <w:jc w:val="both"/>
        <w:outlineLvl w:val="0"/>
        <w:rPr>
          <w:b/>
          <w:bCs/>
          <w:kern w:val="32"/>
          <w:lang w:val="x-none" w:eastAsia="x-none"/>
        </w:rPr>
      </w:pPr>
      <w:r w:rsidRPr="00D33C10">
        <w:rPr>
          <w:b/>
          <w:bCs/>
          <w:kern w:val="32"/>
          <w:lang w:val="x-none" w:eastAsia="x-none"/>
        </w:rPr>
        <w:t>Материально-техническое обеспечение дисциплины</w:t>
      </w:r>
    </w:p>
    <w:p w:rsidR="009244DD" w:rsidRDefault="009244DD" w:rsidP="009244DD">
      <w:pPr>
        <w:suppressAutoHyphens w:val="0"/>
        <w:spacing w:line="240" w:lineRule="auto"/>
        <w:ind w:firstLine="709"/>
        <w:contextualSpacing w:val="0"/>
        <w:jc w:val="both"/>
        <w:rPr>
          <w:rFonts w:ascii="Times New Roman" w:eastAsia="Calibri" w:hAnsi="Times New Roman" w:cs="Times New Roman"/>
          <w:bCs/>
          <w:color w:val="auto"/>
          <w:kern w:val="0"/>
          <w:sz w:val="24"/>
          <w:szCs w:val="22"/>
          <w:lang w:eastAsia="en-US"/>
        </w:rPr>
      </w:pPr>
      <w:r w:rsidRPr="00841BC0">
        <w:rPr>
          <w:rFonts w:ascii="Times New Roman" w:eastAsia="Calibri" w:hAnsi="Times New Roman" w:cs="Times New Roman"/>
          <w:bCs/>
          <w:color w:val="auto"/>
          <w:kern w:val="0"/>
          <w:sz w:val="24"/>
          <w:szCs w:val="22"/>
          <w:lang w:eastAsia="en-US"/>
        </w:rPr>
        <w:t xml:space="preserve">Учебные аудитории для самостоятельных занятий оснащены </w:t>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r>
      <w:r w:rsidRPr="00841BC0">
        <w:rPr>
          <w:rFonts w:ascii="Times New Roman" w:eastAsia="Calibri" w:hAnsi="Times New Roman" w:cs="Times New Roman"/>
          <w:bCs/>
          <w:color w:val="auto"/>
          <w:kern w:val="0"/>
          <w:sz w:val="24"/>
          <w:szCs w:val="22"/>
          <w:lang w:eastAsia="en-US"/>
        </w:rPr>
        <w:softHyphen/>
        <w:t xml:space="preserve"> ноутбуками, с возможностью подключения к сети Интернет и доступом к электронной информационно-образовательной среде НИУ ВШЭ.  </w:t>
      </w:r>
    </w:p>
    <w:p w:rsidR="00D33C10" w:rsidRPr="00841BC0" w:rsidRDefault="00D33C10" w:rsidP="009244DD">
      <w:pPr>
        <w:suppressAutoHyphens w:val="0"/>
        <w:spacing w:line="240" w:lineRule="auto"/>
        <w:ind w:firstLine="709"/>
        <w:contextualSpacing w:val="0"/>
        <w:jc w:val="both"/>
        <w:rPr>
          <w:rFonts w:ascii="Times New Roman" w:eastAsia="Calibri" w:hAnsi="Times New Roman" w:cs="Times New Roman"/>
          <w:bCs/>
          <w:color w:val="auto"/>
          <w:kern w:val="0"/>
          <w:sz w:val="24"/>
          <w:szCs w:val="22"/>
          <w:lang w:eastAsia="en-US"/>
        </w:rPr>
      </w:pPr>
    </w:p>
    <w:p w:rsidR="00D33C10" w:rsidRPr="00330D87" w:rsidRDefault="00D33C10" w:rsidP="00D33C10">
      <w:pPr>
        <w:pStyle w:val="af9"/>
        <w:numPr>
          <w:ilvl w:val="0"/>
          <w:numId w:val="19"/>
        </w:numPr>
        <w:spacing w:after="200"/>
        <w:rPr>
          <w:rFonts w:eastAsia="Calibri"/>
          <w:lang w:eastAsia="en-US"/>
        </w:rPr>
      </w:pPr>
      <w:r w:rsidRPr="00330D87">
        <w:rPr>
          <w:b/>
        </w:rPr>
        <w:t>Особенности организации обучения для лиц с ограниченными возможностями здоровья</w:t>
      </w:r>
    </w:p>
    <w:p w:rsidR="00D33C10" w:rsidRPr="00330D87" w:rsidRDefault="00D33C10" w:rsidP="00D33C10">
      <w:pPr>
        <w:suppressAutoHyphens w:val="0"/>
        <w:spacing w:line="240" w:lineRule="auto"/>
        <w:ind w:firstLine="709"/>
        <w:contextualSpacing w:val="0"/>
        <w:jc w:val="both"/>
        <w:rPr>
          <w:rFonts w:ascii="Times New Roman" w:eastAsia="Times New Roman" w:hAnsi="Times New Roman" w:cs="Times New Roman"/>
          <w:kern w:val="0"/>
          <w:sz w:val="24"/>
          <w:szCs w:val="24"/>
        </w:rPr>
      </w:pPr>
      <w:proofErr w:type="gramStart"/>
      <w:r w:rsidRPr="00330D87">
        <w:rPr>
          <w:rFonts w:ascii="Times New Roman" w:eastAsia="Times New Roman" w:hAnsi="Times New Roman" w:cs="Times New Roman"/>
          <w:kern w:val="0"/>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roofErr w:type="gramEnd"/>
    </w:p>
    <w:p w:rsidR="00D33C10" w:rsidRPr="00330D87" w:rsidRDefault="00D33C10" w:rsidP="00D33C10">
      <w:pPr>
        <w:suppressAutoHyphens w:val="0"/>
        <w:spacing w:line="240" w:lineRule="auto"/>
        <w:ind w:firstLine="709"/>
        <w:contextualSpacing w:val="0"/>
        <w:jc w:val="both"/>
        <w:rPr>
          <w:rFonts w:ascii="Times New Roman" w:eastAsia="Times New Roman" w:hAnsi="Times New Roman" w:cs="Times New Roman"/>
          <w:kern w:val="0"/>
          <w:sz w:val="24"/>
          <w:szCs w:val="24"/>
        </w:rPr>
      </w:pPr>
      <w:r w:rsidRPr="00330D87">
        <w:rPr>
          <w:rFonts w:ascii="Times New Roman" w:eastAsia="Times New Roman" w:hAnsi="Times New Roman" w:cs="Times New Roman"/>
          <w:kern w:val="0"/>
          <w:sz w:val="24"/>
          <w:szCs w:val="24"/>
        </w:rPr>
        <w:t xml:space="preserve">1) </w:t>
      </w:r>
      <w:r w:rsidRPr="00330D87">
        <w:rPr>
          <w:rFonts w:ascii="Times New Roman" w:eastAsia="Times New Roman" w:hAnsi="Times New Roman" w:cs="Times New Roman"/>
          <w:i/>
          <w:kern w:val="0"/>
          <w:sz w:val="24"/>
          <w:szCs w:val="24"/>
        </w:rPr>
        <w:t>для лиц с нарушениями зрения:</w:t>
      </w:r>
      <w:r w:rsidRPr="00330D87">
        <w:rPr>
          <w:rFonts w:ascii="Times New Roman" w:eastAsia="Times New Roman" w:hAnsi="Times New Roman" w:cs="Times New Roman"/>
          <w:kern w:val="0"/>
          <w:sz w:val="24"/>
          <w:szCs w:val="24"/>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330D87">
        <w:rPr>
          <w:rFonts w:ascii="Times New Roman" w:eastAsia="Times New Roman" w:hAnsi="Times New Roman" w:cs="Times New Roman"/>
          <w:kern w:val="0"/>
          <w:sz w:val="24"/>
          <w:szCs w:val="24"/>
        </w:rPr>
        <w:t>аудиоформат</w:t>
      </w:r>
      <w:proofErr w:type="spellEnd"/>
      <w:r w:rsidRPr="00330D87">
        <w:rPr>
          <w:rFonts w:ascii="Times New Roman" w:eastAsia="Times New Roman" w:hAnsi="Times New Roman" w:cs="Times New Roman"/>
          <w:kern w:val="0"/>
          <w:sz w:val="24"/>
          <w:szCs w:val="24"/>
        </w:rPr>
        <w:t xml:space="preserve">); индивидуальные консультации с привлечением </w:t>
      </w:r>
      <w:proofErr w:type="spellStart"/>
      <w:r w:rsidRPr="00330D87">
        <w:rPr>
          <w:rFonts w:ascii="Times New Roman" w:eastAsia="Times New Roman" w:hAnsi="Times New Roman" w:cs="Times New Roman"/>
          <w:kern w:val="0"/>
          <w:sz w:val="24"/>
          <w:szCs w:val="24"/>
        </w:rPr>
        <w:t>тифлосурдопереводчика</w:t>
      </w:r>
      <w:proofErr w:type="spellEnd"/>
      <w:r w:rsidRPr="00330D87">
        <w:rPr>
          <w:rFonts w:ascii="Times New Roman" w:eastAsia="Times New Roman" w:hAnsi="Times New Roman" w:cs="Times New Roman"/>
          <w:kern w:val="0"/>
          <w:sz w:val="24"/>
          <w:szCs w:val="24"/>
        </w:rPr>
        <w:t>; индивидуальные задания и консультации.</w:t>
      </w:r>
    </w:p>
    <w:p w:rsidR="00D33C10" w:rsidRPr="00330D87" w:rsidRDefault="00D33C10" w:rsidP="00D33C10">
      <w:pPr>
        <w:suppressAutoHyphens w:val="0"/>
        <w:spacing w:line="240" w:lineRule="auto"/>
        <w:ind w:firstLine="709"/>
        <w:contextualSpacing w:val="0"/>
        <w:jc w:val="both"/>
        <w:rPr>
          <w:rFonts w:ascii="Times New Roman" w:eastAsia="Times New Roman" w:hAnsi="Times New Roman" w:cs="Times New Roman"/>
          <w:kern w:val="0"/>
          <w:sz w:val="24"/>
          <w:szCs w:val="24"/>
        </w:rPr>
      </w:pPr>
      <w:r w:rsidRPr="00330D87">
        <w:rPr>
          <w:rFonts w:ascii="Times New Roman" w:eastAsia="Times New Roman" w:hAnsi="Times New Roman" w:cs="Times New Roman"/>
          <w:kern w:val="0"/>
          <w:sz w:val="24"/>
          <w:szCs w:val="24"/>
        </w:rPr>
        <w:t xml:space="preserve">2) </w:t>
      </w:r>
      <w:r w:rsidRPr="00330D87">
        <w:rPr>
          <w:rFonts w:ascii="Times New Roman" w:eastAsia="Times New Roman" w:hAnsi="Times New Roman" w:cs="Times New Roman"/>
          <w:i/>
          <w:kern w:val="0"/>
          <w:sz w:val="24"/>
          <w:szCs w:val="24"/>
        </w:rPr>
        <w:t>для лиц с нарушениями слуха</w:t>
      </w:r>
      <w:r w:rsidRPr="00330D87">
        <w:rPr>
          <w:rFonts w:ascii="Times New Roman" w:eastAsia="Times New Roman" w:hAnsi="Times New Roman" w:cs="Times New Roman"/>
          <w:kern w:val="0"/>
          <w:sz w:val="24"/>
          <w:szCs w:val="24"/>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330D87">
        <w:rPr>
          <w:rFonts w:ascii="Times New Roman" w:eastAsia="Times New Roman" w:hAnsi="Times New Roman" w:cs="Times New Roman"/>
          <w:kern w:val="0"/>
          <w:sz w:val="24"/>
          <w:szCs w:val="24"/>
        </w:rPr>
        <w:t>сурдопереводчика</w:t>
      </w:r>
      <w:proofErr w:type="spellEnd"/>
      <w:r w:rsidRPr="00330D87">
        <w:rPr>
          <w:rFonts w:ascii="Times New Roman" w:eastAsia="Times New Roman" w:hAnsi="Times New Roman" w:cs="Times New Roman"/>
          <w:kern w:val="0"/>
          <w:sz w:val="24"/>
          <w:szCs w:val="24"/>
        </w:rPr>
        <w:t>; индивидуальные задания и консультации.</w:t>
      </w:r>
    </w:p>
    <w:p w:rsidR="00D33C10" w:rsidRPr="00330D87" w:rsidRDefault="00D33C10" w:rsidP="00D33C10">
      <w:pPr>
        <w:suppressAutoHyphens w:val="0"/>
        <w:spacing w:line="240" w:lineRule="auto"/>
        <w:ind w:firstLine="709"/>
        <w:contextualSpacing w:val="0"/>
        <w:jc w:val="both"/>
        <w:rPr>
          <w:rFonts w:ascii="Times New Roman" w:eastAsia="Times New Roman" w:hAnsi="Times New Roman" w:cs="Times New Roman"/>
          <w:kern w:val="0"/>
          <w:sz w:val="24"/>
          <w:szCs w:val="24"/>
        </w:rPr>
      </w:pPr>
      <w:r w:rsidRPr="00330D87">
        <w:rPr>
          <w:rFonts w:ascii="Times New Roman" w:eastAsia="Times New Roman" w:hAnsi="Times New Roman" w:cs="Times New Roman"/>
          <w:kern w:val="0"/>
          <w:sz w:val="24"/>
          <w:szCs w:val="24"/>
        </w:rPr>
        <w:t xml:space="preserve">3) </w:t>
      </w:r>
      <w:r w:rsidRPr="00330D87">
        <w:rPr>
          <w:rFonts w:ascii="Times New Roman" w:eastAsia="Times New Roman" w:hAnsi="Times New Roman" w:cs="Times New Roman"/>
          <w:i/>
          <w:kern w:val="0"/>
          <w:sz w:val="24"/>
          <w:szCs w:val="24"/>
        </w:rPr>
        <w:t>для лиц с нарушениями опорно-двигательного аппарата</w:t>
      </w:r>
      <w:r w:rsidRPr="00330D87">
        <w:rPr>
          <w:rFonts w:ascii="Times New Roman" w:eastAsia="Times New Roman" w:hAnsi="Times New Roman" w:cs="Times New Roman"/>
          <w:kern w:val="0"/>
          <w:sz w:val="24"/>
          <w:szCs w:val="24"/>
        </w:rPr>
        <w:t>: в печатной форме; в форме электронного документа; в форме аудиофайла; индивидуальные задания и консультации.</w:t>
      </w:r>
    </w:p>
    <w:p w:rsidR="00D33C10" w:rsidRPr="00D33C10" w:rsidRDefault="00D33C10" w:rsidP="00841BC0">
      <w:pPr>
        <w:tabs>
          <w:tab w:val="left" w:pos="360"/>
          <w:tab w:val="left" w:pos="426"/>
        </w:tabs>
        <w:overflowPunct w:val="0"/>
        <w:autoSpaceDE w:val="0"/>
        <w:autoSpaceDN w:val="0"/>
        <w:adjustRightInd w:val="0"/>
        <w:spacing w:after="140" w:line="288" w:lineRule="auto"/>
        <w:jc w:val="both"/>
        <w:textAlignment w:val="baseline"/>
        <w:rPr>
          <w:rFonts w:ascii="Times New Roman" w:eastAsia="Times New Roman" w:hAnsi="Times New Roman" w:cs="Times New Roman"/>
          <w:color w:val="auto"/>
          <w:kern w:val="0"/>
          <w:sz w:val="24"/>
          <w:szCs w:val="24"/>
        </w:rPr>
      </w:pPr>
    </w:p>
    <w:p w:rsidR="00E16301" w:rsidRPr="009244DD" w:rsidRDefault="00E16301" w:rsidP="00BE5064">
      <w:pPr>
        <w:spacing w:line="240" w:lineRule="auto"/>
        <w:contextualSpacing w:val="0"/>
        <w:jc w:val="both"/>
        <w:rPr>
          <w:rFonts w:ascii="Times New Roman" w:hAnsi="Times New Roman" w:cs="Times New Roman"/>
          <w:b/>
          <w:sz w:val="24"/>
          <w:szCs w:val="24"/>
        </w:rPr>
      </w:pPr>
    </w:p>
    <w:p w:rsidR="00E16301" w:rsidRPr="009244DD" w:rsidRDefault="00E16301" w:rsidP="00BE5064">
      <w:pPr>
        <w:spacing w:line="240" w:lineRule="auto"/>
        <w:contextualSpacing w:val="0"/>
        <w:jc w:val="both"/>
        <w:rPr>
          <w:rFonts w:ascii="Times New Roman" w:hAnsi="Times New Roman" w:cs="Times New Roman"/>
          <w:b/>
          <w:sz w:val="24"/>
          <w:szCs w:val="24"/>
        </w:rPr>
      </w:pPr>
    </w:p>
    <w:p w:rsidR="00074342" w:rsidRPr="009244DD" w:rsidRDefault="00074342" w:rsidP="00BE5064">
      <w:pPr>
        <w:spacing w:line="240" w:lineRule="auto"/>
        <w:contextualSpacing w:val="0"/>
        <w:jc w:val="both"/>
        <w:rPr>
          <w:rFonts w:ascii="Times New Roman" w:hAnsi="Times New Roman" w:cs="Times New Roman"/>
          <w:b/>
          <w:color w:val="1F497D"/>
          <w:sz w:val="24"/>
          <w:szCs w:val="24"/>
        </w:rPr>
      </w:pPr>
    </w:p>
    <w:p w:rsidR="000A56ED" w:rsidRPr="009244DD" w:rsidRDefault="000A56ED" w:rsidP="000A56ED">
      <w:pPr>
        <w:pStyle w:val="a1"/>
        <w:rPr>
          <w:rFonts w:ascii="Times New Roman" w:hAnsi="Times New Roman" w:cs="Times New Roman"/>
          <w:sz w:val="24"/>
          <w:szCs w:val="24"/>
        </w:rPr>
      </w:pPr>
    </w:p>
    <w:p w:rsidR="00DA62BB" w:rsidRPr="009244DD" w:rsidRDefault="00DA62BB" w:rsidP="00DA62BB">
      <w:pPr>
        <w:ind w:left="720" w:hanging="720"/>
        <w:rPr>
          <w:rFonts w:ascii="Times New Roman" w:hAnsi="Times New Roman" w:cs="Times New Roman"/>
          <w:sz w:val="24"/>
          <w:szCs w:val="24"/>
        </w:rPr>
      </w:pPr>
    </w:p>
    <w:p w:rsidR="00DA62BB" w:rsidRPr="009244DD" w:rsidRDefault="00DA62BB" w:rsidP="00DA62BB">
      <w:pPr>
        <w:ind w:left="720" w:hanging="720"/>
        <w:rPr>
          <w:rFonts w:ascii="Times New Roman" w:hAnsi="Times New Roman" w:cs="Times New Roman"/>
          <w:sz w:val="24"/>
          <w:szCs w:val="24"/>
        </w:rPr>
      </w:pPr>
    </w:p>
    <w:sectPr w:rsidR="00DA62BB" w:rsidRPr="009244DD" w:rsidSect="00E20C5D">
      <w:headerReference w:type="default" r:id="rId14"/>
      <w:footerReference w:type="default" r:id="rId15"/>
      <w:pgSz w:w="12240" w:h="15840"/>
      <w:pgMar w:top="1440" w:right="616" w:bottom="1440" w:left="1440" w:header="720" w:footer="720" w:gutter="0"/>
      <w:cols w:space="720"/>
      <w:titlePg/>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EA" w:rsidRDefault="00760DEA" w:rsidP="00927901">
      <w:pPr>
        <w:spacing w:line="240" w:lineRule="auto"/>
      </w:pPr>
      <w:r>
        <w:separator/>
      </w:r>
    </w:p>
  </w:endnote>
  <w:endnote w:type="continuationSeparator" w:id="0">
    <w:p w:rsidR="00760DEA" w:rsidRDefault="00760DEA" w:rsidP="0092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A" w:rsidRDefault="00760DEA">
    <w:pPr>
      <w:pStyle w:val="af4"/>
      <w:jc w:val="right"/>
    </w:pPr>
  </w:p>
  <w:p w:rsidR="00760DEA" w:rsidRDefault="00760DEA">
    <w:pPr>
      <w:pStyle w:val="af4"/>
    </w:pPr>
  </w:p>
  <w:p w:rsidR="00760DEA" w:rsidRDefault="00760D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EA" w:rsidRDefault="00760DEA" w:rsidP="00927901">
      <w:pPr>
        <w:spacing w:line="240" w:lineRule="auto"/>
      </w:pPr>
      <w:r>
        <w:separator/>
      </w:r>
    </w:p>
  </w:footnote>
  <w:footnote w:type="continuationSeparator" w:id="0">
    <w:p w:rsidR="00760DEA" w:rsidRDefault="00760DEA" w:rsidP="00927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A" w:rsidRDefault="00760DEA">
    <w:pPr>
      <w:pStyle w:val="af2"/>
    </w:pPr>
  </w:p>
  <w:p w:rsidR="00760DEA" w:rsidRDefault="00760D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6820D4"/>
    <w:lvl w:ilvl="0">
      <w:start w:val="1"/>
      <w:numFmt w:val="decimal"/>
      <w:pStyle w:val="1"/>
      <w:lvlText w:val="%1."/>
      <w:lvlJc w:val="left"/>
      <w:pPr>
        <w:tabs>
          <w:tab w:val="num" w:pos="432"/>
        </w:tabs>
        <w:ind w:left="432" w:hanging="432"/>
      </w:pPr>
    </w:lvl>
    <w:lvl w:ilvl="1">
      <w:start w:val="1"/>
      <w:numFmt w:val="bullet"/>
      <w:pStyle w:val="2"/>
      <w:lvlText w:val=""/>
      <w:lvlJc w:val="left"/>
      <w:pPr>
        <w:tabs>
          <w:tab w:val="num" w:pos="576"/>
        </w:tabs>
        <w:ind w:left="576" w:hanging="576"/>
      </w:pPr>
      <w:rPr>
        <w:rFonts w:ascii="Symbol" w:hAnsi="Symbol" w:hint="default"/>
      </w:r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3">
    <w:nsid w:val="00D51A8F"/>
    <w:multiLevelType w:val="multilevel"/>
    <w:tmpl w:val="823CD62C"/>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
    <w:nsid w:val="06C97AFA"/>
    <w:multiLevelType w:val="multilevel"/>
    <w:tmpl w:val="28804270"/>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Noto Sans Symbols" w:eastAsia="Noto Sans Symbols" w:hAnsi="Noto Sans Symbols" w:cs="Noto Sans Symbols"/>
      </w:r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0C0C5E1F"/>
    <w:multiLevelType w:val="hybridMultilevel"/>
    <w:tmpl w:val="352A1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71A5D"/>
    <w:multiLevelType w:val="hybridMultilevel"/>
    <w:tmpl w:val="4B98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5D06EA"/>
    <w:multiLevelType w:val="hybridMultilevel"/>
    <w:tmpl w:val="80DE3A06"/>
    <w:lvl w:ilvl="0" w:tplc="0AA255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85727"/>
    <w:multiLevelType w:val="multilevel"/>
    <w:tmpl w:val="63C612F0"/>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14EE3270"/>
    <w:multiLevelType w:val="multilevel"/>
    <w:tmpl w:val="EC529E08"/>
    <w:lvl w:ilvl="0">
      <w:start w:val="3"/>
      <w:numFmt w:val="decimal"/>
      <w:lvlText w:val="%1"/>
      <w:lvlJc w:val="left"/>
      <w:pPr>
        <w:ind w:left="805" w:hanging="704"/>
      </w:pPr>
      <w:rPr>
        <w:rFonts w:hint="default"/>
        <w:lang w:val="ru-RU" w:eastAsia="ru-RU" w:bidi="ru-RU"/>
      </w:rPr>
    </w:lvl>
    <w:lvl w:ilvl="1">
      <w:start w:val="1"/>
      <w:numFmt w:val="decimal"/>
      <w:lvlText w:val="%1.%2."/>
      <w:lvlJc w:val="left"/>
      <w:pPr>
        <w:ind w:left="805" w:hanging="704"/>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088" w:hanging="708"/>
      </w:pPr>
      <w:rPr>
        <w:rFonts w:hint="default"/>
        <w:b/>
        <w:bCs/>
        <w:spacing w:val="-3"/>
        <w:w w:val="100"/>
        <w:lang w:val="ru-RU" w:eastAsia="ru-RU" w:bidi="ru-RU"/>
      </w:rPr>
    </w:lvl>
    <w:lvl w:ilvl="3">
      <w:numFmt w:val="bullet"/>
      <w:lvlText w:val="•"/>
      <w:lvlJc w:val="left"/>
      <w:pPr>
        <w:ind w:left="3125" w:hanging="708"/>
      </w:pPr>
      <w:rPr>
        <w:rFonts w:hint="default"/>
        <w:lang w:val="ru-RU" w:eastAsia="ru-RU" w:bidi="ru-RU"/>
      </w:rPr>
    </w:lvl>
    <w:lvl w:ilvl="4">
      <w:numFmt w:val="bullet"/>
      <w:lvlText w:val="•"/>
      <w:lvlJc w:val="left"/>
      <w:pPr>
        <w:ind w:left="4148" w:hanging="708"/>
      </w:pPr>
      <w:rPr>
        <w:rFonts w:hint="default"/>
        <w:lang w:val="ru-RU" w:eastAsia="ru-RU" w:bidi="ru-RU"/>
      </w:rPr>
    </w:lvl>
    <w:lvl w:ilvl="5">
      <w:numFmt w:val="bullet"/>
      <w:lvlText w:val="•"/>
      <w:lvlJc w:val="left"/>
      <w:pPr>
        <w:ind w:left="5171" w:hanging="708"/>
      </w:pPr>
      <w:rPr>
        <w:rFonts w:hint="default"/>
        <w:lang w:val="ru-RU" w:eastAsia="ru-RU" w:bidi="ru-RU"/>
      </w:rPr>
    </w:lvl>
    <w:lvl w:ilvl="6">
      <w:numFmt w:val="bullet"/>
      <w:lvlText w:val="•"/>
      <w:lvlJc w:val="left"/>
      <w:pPr>
        <w:ind w:left="6194" w:hanging="708"/>
      </w:pPr>
      <w:rPr>
        <w:rFonts w:hint="default"/>
        <w:lang w:val="ru-RU" w:eastAsia="ru-RU" w:bidi="ru-RU"/>
      </w:rPr>
    </w:lvl>
    <w:lvl w:ilvl="7">
      <w:numFmt w:val="bullet"/>
      <w:lvlText w:val="•"/>
      <w:lvlJc w:val="left"/>
      <w:pPr>
        <w:ind w:left="7217" w:hanging="708"/>
      </w:pPr>
      <w:rPr>
        <w:rFonts w:hint="default"/>
        <w:lang w:val="ru-RU" w:eastAsia="ru-RU" w:bidi="ru-RU"/>
      </w:rPr>
    </w:lvl>
    <w:lvl w:ilvl="8">
      <w:numFmt w:val="bullet"/>
      <w:lvlText w:val="•"/>
      <w:lvlJc w:val="left"/>
      <w:pPr>
        <w:ind w:left="8240" w:hanging="708"/>
      </w:pPr>
      <w:rPr>
        <w:rFonts w:hint="default"/>
        <w:lang w:val="ru-RU" w:eastAsia="ru-RU" w:bidi="ru-RU"/>
      </w:rPr>
    </w:lvl>
  </w:abstractNum>
  <w:abstractNum w:abstractNumId="10">
    <w:nsid w:val="17A70EA0"/>
    <w:multiLevelType w:val="hybridMultilevel"/>
    <w:tmpl w:val="A9965144"/>
    <w:lvl w:ilvl="0" w:tplc="2B5EFDB8">
      <w:start w:val="1"/>
      <w:numFmt w:val="decimal"/>
      <w:lvlText w:val="%1."/>
      <w:lvlJc w:val="left"/>
      <w:pPr>
        <w:ind w:left="647" w:hanging="428"/>
        <w:jc w:val="right"/>
      </w:pPr>
      <w:rPr>
        <w:rFonts w:ascii="Times New Roman" w:eastAsia="Times New Roman" w:hAnsi="Times New Roman" w:cs="Times New Roman" w:hint="default"/>
        <w:spacing w:val="-30"/>
        <w:w w:val="100"/>
        <w:sz w:val="24"/>
        <w:szCs w:val="24"/>
        <w:lang w:val="ru-RU" w:eastAsia="ru-RU" w:bidi="ru-RU"/>
      </w:rPr>
    </w:lvl>
    <w:lvl w:ilvl="1" w:tplc="2DFA57FC">
      <w:numFmt w:val="bullet"/>
      <w:lvlText w:val="•"/>
      <w:lvlJc w:val="left"/>
      <w:pPr>
        <w:ind w:left="1604" w:hanging="428"/>
      </w:pPr>
      <w:rPr>
        <w:rFonts w:hint="default"/>
        <w:lang w:val="ru-RU" w:eastAsia="ru-RU" w:bidi="ru-RU"/>
      </w:rPr>
    </w:lvl>
    <w:lvl w:ilvl="2" w:tplc="E0A6C6D4">
      <w:numFmt w:val="bullet"/>
      <w:lvlText w:val="•"/>
      <w:lvlJc w:val="left"/>
      <w:pPr>
        <w:ind w:left="2569" w:hanging="428"/>
      </w:pPr>
      <w:rPr>
        <w:rFonts w:hint="default"/>
        <w:lang w:val="ru-RU" w:eastAsia="ru-RU" w:bidi="ru-RU"/>
      </w:rPr>
    </w:lvl>
    <w:lvl w:ilvl="3" w:tplc="31B662DC">
      <w:numFmt w:val="bullet"/>
      <w:lvlText w:val="•"/>
      <w:lvlJc w:val="left"/>
      <w:pPr>
        <w:ind w:left="3533" w:hanging="428"/>
      </w:pPr>
      <w:rPr>
        <w:rFonts w:hint="default"/>
        <w:lang w:val="ru-RU" w:eastAsia="ru-RU" w:bidi="ru-RU"/>
      </w:rPr>
    </w:lvl>
    <w:lvl w:ilvl="4" w:tplc="2EA25678">
      <w:numFmt w:val="bullet"/>
      <w:lvlText w:val="•"/>
      <w:lvlJc w:val="left"/>
      <w:pPr>
        <w:ind w:left="4498" w:hanging="428"/>
      </w:pPr>
      <w:rPr>
        <w:rFonts w:hint="default"/>
        <w:lang w:val="ru-RU" w:eastAsia="ru-RU" w:bidi="ru-RU"/>
      </w:rPr>
    </w:lvl>
    <w:lvl w:ilvl="5" w:tplc="9D10E58C">
      <w:numFmt w:val="bullet"/>
      <w:lvlText w:val="•"/>
      <w:lvlJc w:val="left"/>
      <w:pPr>
        <w:ind w:left="5463" w:hanging="428"/>
      </w:pPr>
      <w:rPr>
        <w:rFonts w:hint="default"/>
        <w:lang w:val="ru-RU" w:eastAsia="ru-RU" w:bidi="ru-RU"/>
      </w:rPr>
    </w:lvl>
    <w:lvl w:ilvl="6" w:tplc="B2D2A5D6">
      <w:numFmt w:val="bullet"/>
      <w:lvlText w:val="•"/>
      <w:lvlJc w:val="left"/>
      <w:pPr>
        <w:ind w:left="6427" w:hanging="428"/>
      </w:pPr>
      <w:rPr>
        <w:rFonts w:hint="default"/>
        <w:lang w:val="ru-RU" w:eastAsia="ru-RU" w:bidi="ru-RU"/>
      </w:rPr>
    </w:lvl>
    <w:lvl w:ilvl="7" w:tplc="9E0E2BAC">
      <w:numFmt w:val="bullet"/>
      <w:lvlText w:val="•"/>
      <w:lvlJc w:val="left"/>
      <w:pPr>
        <w:ind w:left="7392" w:hanging="428"/>
      </w:pPr>
      <w:rPr>
        <w:rFonts w:hint="default"/>
        <w:lang w:val="ru-RU" w:eastAsia="ru-RU" w:bidi="ru-RU"/>
      </w:rPr>
    </w:lvl>
    <w:lvl w:ilvl="8" w:tplc="B2D65CD8">
      <w:numFmt w:val="bullet"/>
      <w:lvlText w:val="•"/>
      <w:lvlJc w:val="left"/>
      <w:pPr>
        <w:ind w:left="8357" w:hanging="428"/>
      </w:pPr>
      <w:rPr>
        <w:rFonts w:hint="default"/>
        <w:lang w:val="ru-RU" w:eastAsia="ru-RU" w:bidi="ru-RU"/>
      </w:rPr>
    </w:lvl>
  </w:abstractNum>
  <w:abstractNum w:abstractNumId="11">
    <w:nsid w:val="1C7742C3"/>
    <w:multiLevelType w:val="hybridMultilevel"/>
    <w:tmpl w:val="DE4EDF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0064053"/>
    <w:multiLevelType w:val="hybridMultilevel"/>
    <w:tmpl w:val="DADA79FC"/>
    <w:lvl w:ilvl="0" w:tplc="0419000F">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913989"/>
    <w:multiLevelType w:val="hybridMultilevel"/>
    <w:tmpl w:val="DB88916A"/>
    <w:lvl w:ilvl="0" w:tplc="20FE22CA">
      <w:numFmt w:val="bullet"/>
      <w:lvlText w:val=""/>
      <w:lvlJc w:val="left"/>
      <w:pPr>
        <w:ind w:left="1242" w:hanging="348"/>
      </w:pPr>
      <w:rPr>
        <w:rFonts w:ascii="Symbol" w:eastAsia="Symbol" w:hAnsi="Symbol" w:cs="Symbol" w:hint="default"/>
        <w:w w:val="100"/>
        <w:sz w:val="24"/>
        <w:szCs w:val="24"/>
        <w:lang w:val="ru-RU" w:eastAsia="ru-RU" w:bidi="ru-RU"/>
      </w:rPr>
    </w:lvl>
    <w:lvl w:ilvl="1" w:tplc="FEA47E2A">
      <w:numFmt w:val="bullet"/>
      <w:lvlText w:val="•"/>
      <w:lvlJc w:val="left"/>
      <w:pPr>
        <w:ind w:left="2144" w:hanging="348"/>
      </w:pPr>
      <w:rPr>
        <w:rFonts w:hint="default"/>
        <w:lang w:val="ru-RU" w:eastAsia="ru-RU" w:bidi="ru-RU"/>
      </w:rPr>
    </w:lvl>
    <w:lvl w:ilvl="2" w:tplc="742A01C8">
      <w:numFmt w:val="bullet"/>
      <w:lvlText w:val="•"/>
      <w:lvlJc w:val="left"/>
      <w:pPr>
        <w:ind w:left="3049" w:hanging="348"/>
      </w:pPr>
      <w:rPr>
        <w:rFonts w:hint="default"/>
        <w:lang w:val="ru-RU" w:eastAsia="ru-RU" w:bidi="ru-RU"/>
      </w:rPr>
    </w:lvl>
    <w:lvl w:ilvl="3" w:tplc="AE522408">
      <w:numFmt w:val="bullet"/>
      <w:lvlText w:val="•"/>
      <w:lvlJc w:val="left"/>
      <w:pPr>
        <w:ind w:left="3953" w:hanging="348"/>
      </w:pPr>
      <w:rPr>
        <w:rFonts w:hint="default"/>
        <w:lang w:val="ru-RU" w:eastAsia="ru-RU" w:bidi="ru-RU"/>
      </w:rPr>
    </w:lvl>
    <w:lvl w:ilvl="4" w:tplc="A9A49DA6">
      <w:numFmt w:val="bullet"/>
      <w:lvlText w:val="•"/>
      <w:lvlJc w:val="left"/>
      <w:pPr>
        <w:ind w:left="4858" w:hanging="348"/>
      </w:pPr>
      <w:rPr>
        <w:rFonts w:hint="default"/>
        <w:lang w:val="ru-RU" w:eastAsia="ru-RU" w:bidi="ru-RU"/>
      </w:rPr>
    </w:lvl>
    <w:lvl w:ilvl="5" w:tplc="894A6D8A">
      <w:numFmt w:val="bullet"/>
      <w:lvlText w:val="•"/>
      <w:lvlJc w:val="left"/>
      <w:pPr>
        <w:ind w:left="5763" w:hanging="348"/>
      </w:pPr>
      <w:rPr>
        <w:rFonts w:hint="default"/>
        <w:lang w:val="ru-RU" w:eastAsia="ru-RU" w:bidi="ru-RU"/>
      </w:rPr>
    </w:lvl>
    <w:lvl w:ilvl="6" w:tplc="B7D27E38">
      <w:numFmt w:val="bullet"/>
      <w:lvlText w:val="•"/>
      <w:lvlJc w:val="left"/>
      <w:pPr>
        <w:ind w:left="6667" w:hanging="348"/>
      </w:pPr>
      <w:rPr>
        <w:rFonts w:hint="default"/>
        <w:lang w:val="ru-RU" w:eastAsia="ru-RU" w:bidi="ru-RU"/>
      </w:rPr>
    </w:lvl>
    <w:lvl w:ilvl="7" w:tplc="A0F08B08">
      <w:numFmt w:val="bullet"/>
      <w:lvlText w:val="•"/>
      <w:lvlJc w:val="left"/>
      <w:pPr>
        <w:ind w:left="7572" w:hanging="348"/>
      </w:pPr>
      <w:rPr>
        <w:rFonts w:hint="default"/>
        <w:lang w:val="ru-RU" w:eastAsia="ru-RU" w:bidi="ru-RU"/>
      </w:rPr>
    </w:lvl>
    <w:lvl w:ilvl="8" w:tplc="487AFEC4">
      <w:numFmt w:val="bullet"/>
      <w:lvlText w:val="•"/>
      <w:lvlJc w:val="left"/>
      <w:pPr>
        <w:ind w:left="8477" w:hanging="348"/>
      </w:pPr>
      <w:rPr>
        <w:rFonts w:hint="default"/>
        <w:lang w:val="ru-RU" w:eastAsia="ru-RU" w:bidi="ru-RU"/>
      </w:rPr>
    </w:lvl>
  </w:abstractNum>
  <w:abstractNum w:abstractNumId="14">
    <w:nsid w:val="271E667E"/>
    <w:multiLevelType w:val="hybridMultilevel"/>
    <w:tmpl w:val="83888FDE"/>
    <w:lvl w:ilvl="0" w:tplc="C7C68BB2">
      <w:numFmt w:val="bullet"/>
      <w:lvlText w:val=""/>
      <w:lvlJc w:val="left"/>
      <w:pPr>
        <w:ind w:left="1242" w:hanging="348"/>
      </w:pPr>
      <w:rPr>
        <w:rFonts w:ascii="Symbol" w:eastAsia="Symbol" w:hAnsi="Symbol" w:cs="Symbol" w:hint="default"/>
        <w:w w:val="100"/>
        <w:sz w:val="24"/>
        <w:szCs w:val="24"/>
        <w:lang w:val="ru-RU" w:eastAsia="ru-RU" w:bidi="ru-RU"/>
      </w:rPr>
    </w:lvl>
    <w:lvl w:ilvl="1" w:tplc="D21861C0">
      <w:numFmt w:val="bullet"/>
      <w:lvlText w:val="•"/>
      <w:lvlJc w:val="left"/>
      <w:pPr>
        <w:ind w:left="2144" w:hanging="348"/>
      </w:pPr>
      <w:rPr>
        <w:rFonts w:hint="default"/>
        <w:lang w:val="ru-RU" w:eastAsia="ru-RU" w:bidi="ru-RU"/>
      </w:rPr>
    </w:lvl>
    <w:lvl w:ilvl="2" w:tplc="8488EAF0">
      <w:numFmt w:val="bullet"/>
      <w:lvlText w:val="•"/>
      <w:lvlJc w:val="left"/>
      <w:pPr>
        <w:ind w:left="3049" w:hanging="348"/>
      </w:pPr>
      <w:rPr>
        <w:rFonts w:hint="default"/>
        <w:lang w:val="ru-RU" w:eastAsia="ru-RU" w:bidi="ru-RU"/>
      </w:rPr>
    </w:lvl>
    <w:lvl w:ilvl="3" w:tplc="BF1412C2">
      <w:numFmt w:val="bullet"/>
      <w:lvlText w:val="•"/>
      <w:lvlJc w:val="left"/>
      <w:pPr>
        <w:ind w:left="3953" w:hanging="348"/>
      </w:pPr>
      <w:rPr>
        <w:rFonts w:hint="default"/>
        <w:lang w:val="ru-RU" w:eastAsia="ru-RU" w:bidi="ru-RU"/>
      </w:rPr>
    </w:lvl>
    <w:lvl w:ilvl="4" w:tplc="0F3E316C">
      <w:numFmt w:val="bullet"/>
      <w:lvlText w:val="•"/>
      <w:lvlJc w:val="left"/>
      <w:pPr>
        <w:ind w:left="4858" w:hanging="348"/>
      </w:pPr>
      <w:rPr>
        <w:rFonts w:hint="default"/>
        <w:lang w:val="ru-RU" w:eastAsia="ru-RU" w:bidi="ru-RU"/>
      </w:rPr>
    </w:lvl>
    <w:lvl w:ilvl="5" w:tplc="583C6FF8">
      <w:numFmt w:val="bullet"/>
      <w:lvlText w:val="•"/>
      <w:lvlJc w:val="left"/>
      <w:pPr>
        <w:ind w:left="5763" w:hanging="348"/>
      </w:pPr>
      <w:rPr>
        <w:rFonts w:hint="default"/>
        <w:lang w:val="ru-RU" w:eastAsia="ru-RU" w:bidi="ru-RU"/>
      </w:rPr>
    </w:lvl>
    <w:lvl w:ilvl="6" w:tplc="E54E81F2">
      <w:numFmt w:val="bullet"/>
      <w:lvlText w:val="•"/>
      <w:lvlJc w:val="left"/>
      <w:pPr>
        <w:ind w:left="6667" w:hanging="348"/>
      </w:pPr>
      <w:rPr>
        <w:rFonts w:hint="default"/>
        <w:lang w:val="ru-RU" w:eastAsia="ru-RU" w:bidi="ru-RU"/>
      </w:rPr>
    </w:lvl>
    <w:lvl w:ilvl="7" w:tplc="94FE5528">
      <w:numFmt w:val="bullet"/>
      <w:lvlText w:val="•"/>
      <w:lvlJc w:val="left"/>
      <w:pPr>
        <w:ind w:left="7572" w:hanging="348"/>
      </w:pPr>
      <w:rPr>
        <w:rFonts w:hint="default"/>
        <w:lang w:val="ru-RU" w:eastAsia="ru-RU" w:bidi="ru-RU"/>
      </w:rPr>
    </w:lvl>
    <w:lvl w:ilvl="8" w:tplc="313A0B9E">
      <w:numFmt w:val="bullet"/>
      <w:lvlText w:val="•"/>
      <w:lvlJc w:val="left"/>
      <w:pPr>
        <w:ind w:left="8477" w:hanging="348"/>
      </w:pPr>
      <w:rPr>
        <w:rFonts w:hint="default"/>
        <w:lang w:val="ru-RU" w:eastAsia="ru-RU" w:bidi="ru-RU"/>
      </w:rPr>
    </w:lvl>
  </w:abstractNum>
  <w:abstractNum w:abstractNumId="15">
    <w:nsid w:val="275C3A8C"/>
    <w:multiLevelType w:val="hybridMultilevel"/>
    <w:tmpl w:val="831EA4DE"/>
    <w:lvl w:ilvl="0" w:tplc="89C23F5E">
      <w:start w:val="1"/>
      <w:numFmt w:val="decimal"/>
      <w:lvlText w:val="%1."/>
      <w:lvlJc w:val="left"/>
      <w:pPr>
        <w:ind w:left="220" w:hanging="428"/>
      </w:pPr>
      <w:rPr>
        <w:rFonts w:ascii="Times New Roman" w:eastAsia="Times New Roman" w:hAnsi="Times New Roman" w:cs="Times New Roman" w:hint="default"/>
        <w:spacing w:val="-25"/>
        <w:w w:val="100"/>
        <w:sz w:val="24"/>
        <w:szCs w:val="24"/>
        <w:lang w:val="ru-RU" w:eastAsia="ru-RU" w:bidi="ru-RU"/>
      </w:rPr>
    </w:lvl>
    <w:lvl w:ilvl="1" w:tplc="47EA61E0">
      <w:numFmt w:val="bullet"/>
      <w:lvlText w:val="•"/>
      <w:lvlJc w:val="left"/>
      <w:pPr>
        <w:ind w:left="1226" w:hanging="428"/>
      </w:pPr>
      <w:rPr>
        <w:rFonts w:hint="default"/>
        <w:lang w:val="ru-RU" w:eastAsia="ru-RU" w:bidi="ru-RU"/>
      </w:rPr>
    </w:lvl>
    <w:lvl w:ilvl="2" w:tplc="628CF7CC">
      <w:numFmt w:val="bullet"/>
      <w:lvlText w:val="•"/>
      <w:lvlJc w:val="left"/>
      <w:pPr>
        <w:ind w:left="2233" w:hanging="428"/>
      </w:pPr>
      <w:rPr>
        <w:rFonts w:hint="default"/>
        <w:lang w:val="ru-RU" w:eastAsia="ru-RU" w:bidi="ru-RU"/>
      </w:rPr>
    </w:lvl>
    <w:lvl w:ilvl="3" w:tplc="D16CCE52">
      <w:numFmt w:val="bullet"/>
      <w:lvlText w:val="•"/>
      <w:lvlJc w:val="left"/>
      <w:pPr>
        <w:ind w:left="3239" w:hanging="428"/>
      </w:pPr>
      <w:rPr>
        <w:rFonts w:hint="default"/>
        <w:lang w:val="ru-RU" w:eastAsia="ru-RU" w:bidi="ru-RU"/>
      </w:rPr>
    </w:lvl>
    <w:lvl w:ilvl="4" w:tplc="DCE0028A">
      <w:numFmt w:val="bullet"/>
      <w:lvlText w:val="•"/>
      <w:lvlJc w:val="left"/>
      <w:pPr>
        <w:ind w:left="4246" w:hanging="428"/>
      </w:pPr>
      <w:rPr>
        <w:rFonts w:hint="default"/>
        <w:lang w:val="ru-RU" w:eastAsia="ru-RU" w:bidi="ru-RU"/>
      </w:rPr>
    </w:lvl>
    <w:lvl w:ilvl="5" w:tplc="D4DED02E">
      <w:numFmt w:val="bullet"/>
      <w:lvlText w:val="•"/>
      <w:lvlJc w:val="left"/>
      <w:pPr>
        <w:ind w:left="5253" w:hanging="428"/>
      </w:pPr>
      <w:rPr>
        <w:rFonts w:hint="default"/>
        <w:lang w:val="ru-RU" w:eastAsia="ru-RU" w:bidi="ru-RU"/>
      </w:rPr>
    </w:lvl>
    <w:lvl w:ilvl="6" w:tplc="02B65D0C">
      <w:numFmt w:val="bullet"/>
      <w:lvlText w:val="•"/>
      <w:lvlJc w:val="left"/>
      <w:pPr>
        <w:ind w:left="6259" w:hanging="428"/>
      </w:pPr>
      <w:rPr>
        <w:rFonts w:hint="default"/>
        <w:lang w:val="ru-RU" w:eastAsia="ru-RU" w:bidi="ru-RU"/>
      </w:rPr>
    </w:lvl>
    <w:lvl w:ilvl="7" w:tplc="ED4AE4F2">
      <w:numFmt w:val="bullet"/>
      <w:lvlText w:val="•"/>
      <w:lvlJc w:val="left"/>
      <w:pPr>
        <w:ind w:left="7266" w:hanging="428"/>
      </w:pPr>
      <w:rPr>
        <w:rFonts w:hint="default"/>
        <w:lang w:val="ru-RU" w:eastAsia="ru-RU" w:bidi="ru-RU"/>
      </w:rPr>
    </w:lvl>
    <w:lvl w:ilvl="8" w:tplc="DD3CE0F0">
      <w:numFmt w:val="bullet"/>
      <w:lvlText w:val="•"/>
      <w:lvlJc w:val="left"/>
      <w:pPr>
        <w:ind w:left="8273" w:hanging="428"/>
      </w:pPr>
      <w:rPr>
        <w:rFonts w:hint="default"/>
        <w:lang w:val="ru-RU" w:eastAsia="ru-RU" w:bidi="ru-RU"/>
      </w:rPr>
    </w:lvl>
  </w:abstractNum>
  <w:abstractNum w:abstractNumId="16">
    <w:nsid w:val="2923556F"/>
    <w:multiLevelType w:val="hybridMultilevel"/>
    <w:tmpl w:val="359294BC"/>
    <w:lvl w:ilvl="0" w:tplc="58A421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E2DF5"/>
    <w:multiLevelType w:val="hybridMultilevel"/>
    <w:tmpl w:val="2118D6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47789"/>
    <w:multiLevelType w:val="hybridMultilevel"/>
    <w:tmpl w:val="AC10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B16BC"/>
    <w:multiLevelType w:val="hybridMultilevel"/>
    <w:tmpl w:val="E1504EF6"/>
    <w:lvl w:ilvl="0" w:tplc="B5D08F7C">
      <w:start w:val="1"/>
      <w:numFmt w:val="decimal"/>
      <w:lvlText w:val="%1."/>
      <w:lvlJc w:val="left"/>
      <w:pPr>
        <w:ind w:left="928" w:hanging="360"/>
      </w:pPr>
      <w:rPr>
        <w:rFonts w:ascii="Times New Roman" w:eastAsia="Times New Roman" w:hAnsi="Times New Roman" w:cs="Times New Roman" w:hint="default"/>
        <w:spacing w:val="-16"/>
        <w:w w:val="100"/>
        <w:sz w:val="24"/>
        <w:szCs w:val="24"/>
        <w:lang w:val="ru-RU" w:eastAsia="ru-RU" w:bidi="ru-RU"/>
      </w:rPr>
    </w:lvl>
    <w:lvl w:ilvl="1" w:tplc="09FEA984">
      <w:numFmt w:val="bullet"/>
      <w:lvlText w:val="•"/>
      <w:lvlJc w:val="left"/>
      <w:pPr>
        <w:ind w:left="1870" w:hanging="360"/>
      </w:pPr>
      <w:rPr>
        <w:rFonts w:hint="default"/>
        <w:lang w:val="ru-RU" w:eastAsia="ru-RU" w:bidi="ru-RU"/>
      </w:rPr>
    </w:lvl>
    <w:lvl w:ilvl="2" w:tplc="ADA2D614">
      <w:numFmt w:val="bullet"/>
      <w:lvlText w:val="•"/>
      <w:lvlJc w:val="left"/>
      <w:pPr>
        <w:ind w:left="2811" w:hanging="360"/>
      </w:pPr>
      <w:rPr>
        <w:rFonts w:hint="default"/>
        <w:lang w:val="ru-RU" w:eastAsia="ru-RU" w:bidi="ru-RU"/>
      </w:rPr>
    </w:lvl>
    <w:lvl w:ilvl="3" w:tplc="4A004F04">
      <w:numFmt w:val="bullet"/>
      <w:lvlText w:val="•"/>
      <w:lvlJc w:val="left"/>
      <w:pPr>
        <w:ind w:left="3751" w:hanging="360"/>
      </w:pPr>
      <w:rPr>
        <w:rFonts w:hint="default"/>
        <w:lang w:val="ru-RU" w:eastAsia="ru-RU" w:bidi="ru-RU"/>
      </w:rPr>
    </w:lvl>
    <w:lvl w:ilvl="4" w:tplc="9AC62458">
      <w:numFmt w:val="bullet"/>
      <w:lvlText w:val="•"/>
      <w:lvlJc w:val="left"/>
      <w:pPr>
        <w:ind w:left="4692" w:hanging="360"/>
      </w:pPr>
      <w:rPr>
        <w:rFonts w:hint="default"/>
        <w:lang w:val="ru-RU" w:eastAsia="ru-RU" w:bidi="ru-RU"/>
      </w:rPr>
    </w:lvl>
    <w:lvl w:ilvl="5" w:tplc="BAF03F88">
      <w:numFmt w:val="bullet"/>
      <w:lvlText w:val="•"/>
      <w:lvlJc w:val="left"/>
      <w:pPr>
        <w:ind w:left="5633" w:hanging="360"/>
      </w:pPr>
      <w:rPr>
        <w:rFonts w:hint="default"/>
        <w:lang w:val="ru-RU" w:eastAsia="ru-RU" w:bidi="ru-RU"/>
      </w:rPr>
    </w:lvl>
    <w:lvl w:ilvl="6" w:tplc="D3CA66DC">
      <w:numFmt w:val="bullet"/>
      <w:lvlText w:val="•"/>
      <w:lvlJc w:val="left"/>
      <w:pPr>
        <w:ind w:left="6573" w:hanging="360"/>
      </w:pPr>
      <w:rPr>
        <w:rFonts w:hint="default"/>
        <w:lang w:val="ru-RU" w:eastAsia="ru-RU" w:bidi="ru-RU"/>
      </w:rPr>
    </w:lvl>
    <w:lvl w:ilvl="7" w:tplc="6450D75C">
      <w:numFmt w:val="bullet"/>
      <w:lvlText w:val="•"/>
      <w:lvlJc w:val="left"/>
      <w:pPr>
        <w:ind w:left="7514" w:hanging="360"/>
      </w:pPr>
      <w:rPr>
        <w:rFonts w:hint="default"/>
        <w:lang w:val="ru-RU" w:eastAsia="ru-RU" w:bidi="ru-RU"/>
      </w:rPr>
    </w:lvl>
    <w:lvl w:ilvl="8" w:tplc="9EEC5CFE">
      <w:numFmt w:val="bullet"/>
      <w:lvlText w:val="•"/>
      <w:lvlJc w:val="left"/>
      <w:pPr>
        <w:ind w:left="8455" w:hanging="360"/>
      </w:pPr>
      <w:rPr>
        <w:rFonts w:hint="default"/>
        <w:lang w:val="ru-RU" w:eastAsia="ru-RU" w:bidi="ru-RU"/>
      </w:rPr>
    </w:lvl>
  </w:abstractNum>
  <w:abstractNum w:abstractNumId="20">
    <w:nsid w:val="33882B6A"/>
    <w:multiLevelType w:val="hybridMultilevel"/>
    <w:tmpl w:val="DEE6C524"/>
    <w:lvl w:ilvl="0" w:tplc="08FAC4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6825411"/>
    <w:multiLevelType w:val="hybridMultilevel"/>
    <w:tmpl w:val="E2324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ED5A57"/>
    <w:multiLevelType w:val="hybridMultilevel"/>
    <w:tmpl w:val="301AC980"/>
    <w:lvl w:ilvl="0" w:tplc="D9564AE4">
      <w:start w:val="2"/>
      <w:numFmt w:val="decimal"/>
      <w:lvlText w:val="%1."/>
      <w:lvlJc w:val="left"/>
      <w:pPr>
        <w:ind w:left="1501" w:hanging="260"/>
        <w:jc w:val="right"/>
      </w:pPr>
      <w:rPr>
        <w:rFonts w:hint="default"/>
        <w:w w:val="99"/>
        <w:lang w:val="ru-RU" w:eastAsia="ru-RU" w:bidi="ru-RU"/>
      </w:rPr>
    </w:lvl>
    <w:lvl w:ilvl="1" w:tplc="A096395E">
      <w:start w:val="1"/>
      <w:numFmt w:val="decimal"/>
      <w:lvlText w:val="%2."/>
      <w:lvlJc w:val="left"/>
      <w:pPr>
        <w:ind w:left="2671" w:hanging="260"/>
        <w:jc w:val="right"/>
      </w:pPr>
      <w:rPr>
        <w:rFonts w:ascii="Times New Roman" w:eastAsia="Times New Roman" w:hAnsi="Times New Roman" w:cs="Times New Roman" w:hint="default"/>
        <w:b/>
        <w:bCs/>
        <w:w w:val="99"/>
        <w:sz w:val="26"/>
        <w:szCs w:val="26"/>
        <w:lang w:val="ru-RU" w:eastAsia="ru-RU" w:bidi="ru-RU"/>
      </w:rPr>
    </w:lvl>
    <w:lvl w:ilvl="2" w:tplc="2974A462">
      <w:numFmt w:val="bullet"/>
      <w:lvlText w:val="•"/>
      <w:lvlJc w:val="left"/>
      <w:pPr>
        <w:ind w:left="4111" w:hanging="260"/>
      </w:pPr>
      <w:rPr>
        <w:rFonts w:hint="default"/>
        <w:lang w:val="ru-RU" w:eastAsia="ru-RU" w:bidi="ru-RU"/>
      </w:rPr>
    </w:lvl>
    <w:lvl w:ilvl="3" w:tplc="C7360C62">
      <w:numFmt w:val="bullet"/>
      <w:lvlText w:val="•"/>
      <w:lvlJc w:val="left"/>
      <w:pPr>
        <w:ind w:left="4883" w:hanging="260"/>
      </w:pPr>
      <w:rPr>
        <w:rFonts w:hint="default"/>
        <w:lang w:val="ru-RU" w:eastAsia="ru-RU" w:bidi="ru-RU"/>
      </w:rPr>
    </w:lvl>
    <w:lvl w:ilvl="4" w:tplc="6142B0A0">
      <w:numFmt w:val="bullet"/>
      <w:lvlText w:val="•"/>
      <w:lvlJc w:val="left"/>
      <w:pPr>
        <w:ind w:left="5655" w:hanging="260"/>
      </w:pPr>
      <w:rPr>
        <w:rFonts w:hint="default"/>
        <w:lang w:val="ru-RU" w:eastAsia="ru-RU" w:bidi="ru-RU"/>
      </w:rPr>
    </w:lvl>
    <w:lvl w:ilvl="5" w:tplc="7108B448">
      <w:numFmt w:val="bullet"/>
      <w:lvlText w:val="•"/>
      <w:lvlJc w:val="left"/>
      <w:pPr>
        <w:ind w:left="6427" w:hanging="260"/>
      </w:pPr>
      <w:rPr>
        <w:rFonts w:hint="default"/>
        <w:lang w:val="ru-RU" w:eastAsia="ru-RU" w:bidi="ru-RU"/>
      </w:rPr>
    </w:lvl>
    <w:lvl w:ilvl="6" w:tplc="9D3480C0">
      <w:numFmt w:val="bullet"/>
      <w:lvlText w:val="•"/>
      <w:lvlJc w:val="left"/>
      <w:pPr>
        <w:ind w:left="7199" w:hanging="260"/>
      </w:pPr>
      <w:rPr>
        <w:rFonts w:hint="default"/>
        <w:lang w:val="ru-RU" w:eastAsia="ru-RU" w:bidi="ru-RU"/>
      </w:rPr>
    </w:lvl>
    <w:lvl w:ilvl="7" w:tplc="E820A594">
      <w:numFmt w:val="bullet"/>
      <w:lvlText w:val="•"/>
      <w:lvlJc w:val="left"/>
      <w:pPr>
        <w:ind w:left="7970" w:hanging="260"/>
      </w:pPr>
      <w:rPr>
        <w:rFonts w:hint="default"/>
        <w:lang w:val="ru-RU" w:eastAsia="ru-RU" w:bidi="ru-RU"/>
      </w:rPr>
    </w:lvl>
    <w:lvl w:ilvl="8" w:tplc="9FDAF2E6">
      <w:numFmt w:val="bullet"/>
      <w:lvlText w:val="•"/>
      <w:lvlJc w:val="left"/>
      <w:pPr>
        <w:ind w:left="8742" w:hanging="260"/>
      </w:pPr>
      <w:rPr>
        <w:rFonts w:hint="default"/>
        <w:lang w:val="ru-RU" w:eastAsia="ru-RU" w:bidi="ru-RU"/>
      </w:rPr>
    </w:lvl>
  </w:abstractNum>
  <w:abstractNum w:abstractNumId="23">
    <w:nsid w:val="3F2B035F"/>
    <w:multiLevelType w:val="hybridMultilevel"/>
    <w:tmpl w:val="F2CAC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C008C0"/>
    <w:multiLevelType w:val="hybridMultilevel"/>
    <w:tmpl w:val="C360C524"/>
    <w:lvl w:ilvl="0" w:tplc="9FB20100">
      <w:start w:val="1"/>
      <w:numFmt w:val="decimal"/>
      <w:lvlText w:val="%1."/>
      <w:lvlJc w:val="left"/>
      <w:pPr>
        <w:ind w:left="578" w:hanging="360"/>
      </w:pPr>
      <w:rPr>
        <w:rFonts w:ascii="Times New Roman" w:eastAsia="Times New Roman" w:hAnsi="Times New Roman" w:cs="Times New Roman" w:hint="default"/>
        <w:spacing w:val="-5"/>
        <w:w w:val="99"/>
        <w:sz w:val="24"/>
        <w:szCs w:val="24"/>
        <w:lang w:val="ru-RU" w:eastAsia="ru-RU" w:bidi="ru-RU"/>
      </w:rPr>
    </w:lvl>
    <w:lvl w:ilvl="1" w:tplc="D5BE5844">
      <w:numFmt w:val="bullet"/>
      <w:lvlText w:val=""/>
      <w:lvlJc w:val="left"/>
      <w:pPr>
        <w:ind w:left="928" w:hanging="567"/>
      </w:pPr>
      <w:rPr>
        <w:rFonts w:ascii="Symbol" w:eastAsia="Symbol" w:hAnsi="Symbol" w:cs="Symbol" w:hint="default"/>
        <w:w w:val="100"/>
        <w:sz w:val="24"/>
        <w:szCs w:val="24"/>
        <w:lang w:val="ru-RU" w:eastAsia="ru-RU" w:bidi="ru-RU"/>
      </w:rPr>
    </w:lvl>
    <w:lvl w:ilvl="2" w:tplc="A1EC61F8">
      <w:numFmt w:val="bullet"/>
      <w:lvlText w:val="•"/>
      <w:lvlJc w:val="left"/>
      <w:pPr>
        <w:ind w:left="1960" w:hanging="567"/>
      </w:pPr>
      <w:rPr>
        <w:rFonts w:hint="default"/>
        <w:lang w:val="ru-RU" w:eastAsia="ru-RU" w:bidi="ru-RU"/>
      </w:rPr>
    </w:lvl>
    <w:lvl w:ilvl="3" w:tplc="D7A454D0">
      <w:numFmt w:val="bullet"/>
      <w:lvlText w:val="•"/>
      <w:lvlJc w:val="left"/>
      <w:pPr>
        <w:ind w:left="3001" w:hanging="567"/>
      </w:pPr>
      <w:rPr>
        <w:rFonts w:hint="default"/>
        <w:lang w:val="ru-RU" w:eastAsia="ru-RU" w:bidi="ru-RU"/>
      </w:rPr>
    </w:lvl>
    <w:lvl w:ilvl="4" w:tplc="19041442">
      <w:numFmt w:val="bullet"/>
      <w:lvlText w:val="•"/>
      <w:lvlJc w:val="left"/>
      <w:pPr>
        <w:ind w:left="4042" w:hanging="567"/>
      </w:pPr>
      <w:rPr>
        <w:rFonts w:hint="default"/>
        <w:lang w:val="ru-RU" w:eastAsia="ru-RU" w:bidi="ru-RU"/>
      </w:rPr>
    </w:lvl>
    <w:lvl w:ilvl="5" w:tplc="B05AEC68">
      <w:numFmt w:val="bullet"/>
      <w:lvlText w:val="•"/>
      <w:lvlJc w:val="left"/>
      <w:pPr>
        <w:ind w:left="5082" w:hanging="567"/>
      </w:pPr>
      <w:rPr>
        <w:rFonts w:hint="default"/>
        <w:lang w:val="ru-RU" w:eastAsia="ru-RU" w:bidi="ru-RU"/>
      </w:rPr>
    </w:lvl>
    <w:lvl w:ilvl="6" w:tplc="0E285554">
      <w:numFmt w:val="bullet"/>
      <w:lvlText w:val="•"/>
      <w:lvlJc w:val="left"/>
      <w:pPr>
        <w:ind w:left="6123" w:hanging="567"/>
      </w:pPr>
      <w:rPr>
        <w:rFonts w:hint="default"/>
        <w:lang w:val="ru-RU" w:eastAsia="ru-RU" w:bidi="ru-RU"/>
      </w:rPr>
    </w:lvl>
    <w:lvl w:ilvl="7" w:tplc="E2A09974">
      <w:numFmt w:val="bullet"/>
      <w:lvlText w:val="•"/>
      <w:lvlJc w:val="left"/>
      <w:pPr>
        <w:ind w:left="7164" w:hanging="567"/>
      </w:pPr>
      <w:rPr>
        <w:rFonts w:hint="default"/>
        <w:lang w:val="ru-RU" w:eastAsia="ru-RU" w:bidi="ru-RU"/>
      </w:rPr>
    </w:lvl>
    <w:lvl w:ilvl="8" w:tplc="7FE4B882">
      <w:numFmt w:val="bullet"/>
      <w:lvlText w:val="•"/>
      <w:lvlJc w:val="left"/>
      <w:pPr>
        <w:ind w:left="8204" w:hanging="567"/>
      </w:pPr>
      <w:rPr>
        <w:rFonts w:hint="default"/>
        <w:lang w:val="ru-RU" w:eastAsia="ru-RU" w:bidi="ru-RU"/>
      </w:rPr>
    </w:lvl>
  </w:abstractNum>
  <w:abstractNum w:abstractNumId="25">
    <w:nsid w:val="45C26FBF"/>
    <w:multiLevelType w:val="hybridMultilevel"/>
    <w:tmpl w:val="6A26A666"/>
    <w:lvl w:ilvl="0" w:tplc="031A33E6">
      <w:start w:val="1"/>
      <w:numFmt w:val="decimal"/>
      <w:lvlText w:val="%1."/>
      <w:lvlJc w:val="left"/>
      <w:pPr>
        <w:ind w:left="478" w:hanging="360"/>
      </w:pPr>
      <w:rPr>
        <w:rFonts w:ascii="Times New Roman" w:eastAsia="Times New Roman" w:hAnsi="Times New Roman" w:cs="Times New Roman" w:hint="default"/>
        <w:spacing w:val="-60"/>
        <w:w w:val="100"/>
        <w:sz w:val="24"/>
        <w:szCs w:val="24"/>
        <w:lang w:val="ru-RU" w:eastAsia="ru-RU" w:bidi="ru-RU"/>
      </w:rPr>
    </w:lvl>
    <w:lvl w:ilvl="1" w:tplc="44C0CECE">
      <w:numFmt w:val="bullet"/>
      <w:lvlText w:val="•"/>
      <w:lvlJc w:val="left"/>
      <w:pPr>
        <w:ind w:left="1420" w:hanging="360"/>
      </w:pPr>
      <w:rPr>
        <w:rFonts w:hint="default"/>
        <w:lang w:val="ru-RU" w:eastAsia="ru-RU" w:bidi="ru-RU"/>
      </w:rPr>
    </w:lvl>
    <w:lvl w:ilvl="2" w:tplc="73F4D696">
      <w:numFmt w:val="bullet"/>
      <w:lvlText w:val="•"/>
      <w:lvlJc w:val="left"/>
      <w:pPr>
        <w:ind w:left="2361" w:hanging="360"/>
      </w:pPr>
      <w:rPr>
        <w:rFonts w:hint="default"/>
        <w:lang w:val="ru-RU" w:eastAsia="ru-RU" w:bidi="ru-RU"/>
      </w:rPr>
    </w:lvl>
    <w:lvl w:ilvl="3" w:tplc="ED9ABF22">
      <w:numFmt w:val="bullet"/>
      <w:lvlText w:val="•"/>
      <w:lvlJc w:val="left"/>
      <w:pPr>
        <w:ind w:left="3301" w:hanging="360"/>
      </w:pPr>
      <w:rPr>
        <w:rFonts w:hint="default"/>
        <w:lang w:val="ru-RU" w:eastAsia="ru-RU" w:bidi="ru-RU"/>
      </w:rPr>
    </w:lvl>
    <w:lvl w:ilvl="4" w:tplc="EDBA8AC2">
      <w:numFmt w:val="bullet"/>
      <w:lvlText w:val="•"/>
      <w:lvlJc w:val="left"/>
      <w:pPr>
        <w:ind w:left="4242" w:hanging="360"/>
      </w:pPr>
      <w:rPr>
        <w:rFonts w:hint="default"/>
        <w:lang w:val="ru-RU" w:eastAsia="ru-RU" w:bidi="ru-RU"/>
      </w:rPr>
    </w:lvl>
    <w:lvl w:ilvl="5" w:tplc="C980E02C">
      <w:numFmt w:val="bullet"/>
      <w:lvlText w:val="•"/>
      <w:lvlJc w:val="left"/>
      <w:pPr>
        <w:ind w:left="5183" w:hanging="360"/>
      </w:pPr>
      <w:rPr>
        <w:rFonts w:hint="default"/>
        <w:lang w:val="ru-RU" w:eastAsia="ru-RU" w:bidi="ru-RU"/>
      </w:rPr>
    </w:lvl>
    <w:lvl w:ilvl="6" w:tplc="A9025E1A">
      <w:numFmt w:val="bullet"/>
      <w:lvlText w:val="•"/>
      <w:lvlJc w:val="left"/>
      <w:pPr>
        <w:ind w:left="6123" w:hanging="360"/>
      </w:pPr>
      <w:rPr>
        <w:rFonts w:hint="default"/>
        <w:lang w:val="ru-RU" w:eastAsia="ru-RU" w:bidi="ru-RU"/>
      </w:rPr>
    </w:lvl>
    <w:lvl w:ilvl="7" w:tplc="5FA2409E">
      <w:numFmt w:val="bullet"/>
      <w:lvlText w:val="•"/>
      <w:lvlJc w:val="left"/>
      <w:pPr>
        <w:ind w:left="7064" w:hanging="360"/>
      </w:pPr>
      <w:rPr>
        <w:rFonts w:hint="default"/>
        <w:lang w:val="ru-RU" w:eastAsia="ru-RU" w:bidi="ru-RU"/>
      </w:rPr>
    </w:lvl>
    <w:lvl w:ilvl="8" w:tplc="5B229AAC">
      <w:numFmt w:val="bullet"/>
      <w:lvlText w:val="•"/>
      <w:lvlJc w:val="left"/>
      <w:pPr>
        <w:ind w:left="8005" w:hanging="360"/>
      </w:pPr>
      <w:rPr>
        <w:rFonts w:hint="default"/>
        <w:lang w:val="ru-RU" w:eastAsia="ru-RU" w:bidi="ru-RU"/>
      </w:rPr>
    </w:lvl>
  </w:abstractNum>
  <w:abstractNum w:abstractNumId="26">
    <w:nsid w:val="4AE32C0B"/>
    <w:multiLevelType w:val="hybridMultilevel"/>
    <w:tmpl w:val="96A24FF6"/>
    <w:lvl w:ilvl="0" w:tplc="33DE1474">
      <w:start w:val="1"/>
      <w:numFmt w:val="upperRoman"/>
      <w:lvlText w:val="%1."/>
      <w:lvlJc w:val="left"/>
      <w:pPr>
        <w:tabs>
          <w:tab w:val="num" w:pos="1080"/>
        </w:tabs>
        <w:ind w:left="1080" w:hanging="720"/>
      </w:pPr>
      <w:rPr>
        <w:rFonts w:hint="default"/>
      </w:rPr>
    </w:lvl>
    <w:lvl w:ilvl="1" w:tplc="24DC59C2">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8147B2"/>
    <w:multiLevelType w:val="hybridMultilevel"/>
    <w:tmpl w:val="2ACE9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352A5"/>
    <w:multiLevelType w:val="hybridMultilevel"/>
    <w:tmpl w:val="E1C6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54BD3"/>
    <w:multiLevelType w:val="hybridMultilevel"/>
    <w:tmpl w:val="AD308F68"/>
    <w:lvl w:ilvl="0" w:tplc="9AA0860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E7646"/>
    <w:multiLevelType w:val="hybridMultilevel"/>
    <w:tmpl w:val="70E20132"/>
    <w:lvl w:ilvl="0" w:tplc="47B0B10E">
      <w:start w:val="1"/>
      <w:numFmt w:val="decimal"/>
      <w:lvlText w:val="%1."/>
      <w:lvlJc w:val="left"/>
      <w:pPr>
        <w:ind w:left="478" w:hanging="360"/>
      </w:pPr>
      <w:rPr>
        <w:rFonts w:ascii="Times New Roman" w:eastAsia="Times New Roman" w:hAnsi="Times New Roman" w:cs="Times New Roman" w:hint="default"/>
        <w:spacing w:val="-2"/>
        <w:w w:val="100"/>
        <w:sz w:val="24"/>
        <w:szCs w:val="24"/>
        <w:lang w:val="ru-RU" w:eastAsia="ru-RU" w:bidi="ru-RU"/>
      </w:rPr>
    </w:lvl>
    <w:lvl w:ilvl="1" w:tplc="1B1C569E">
      <w:numFmt w:val="bullet"/>
      <w:lvlText w:val="•"/>
      <w:lvlJc w:val="left"/>
      <w:pPr>
        <w:ind w:left="1420" w:hanging="360"/>
      </w:pPr>
      <w:rPr>
        <w:rFonts w:hint="default"/>
        <w:lang w:val="ru-RU" w:eastAsia="ru-RU" w:bidi="ru-RU"/>
      </w:rPr>
    </w:lvl>
    <w:lvl w:ilvl="2" w:tplc="4DA05392">
      <w:numFmt w:val="bullet"/>
      <w:lvlText w:val="•"/>
      <w:lvlJc w:val="left"/>
      <w:pPr>
        <w:ind w:left="2361" w:hanging="360"/>
      </w:pPr>
      <w:rPr>
        <w:rFonts w:hint="default"/>
        <w:lang w:val="ru-RU" w:eastAsia="ru-RU" w:bidi="ru-RU"/>
      </w:rPr>
    </w:lvl>
    <w:lvl w:ilvl="3" w:tplc="89FC290E">
      <w:numFmt w:val="bullet"/>
      <w:lvlText w:val="•"/>
      <w:lvlJc w:val="left"/>
      <w:pPr>
        <w:ind w:left="3301" w:hanging="360"/>
      </w:pPr>
      <w:rPr>
        <w:rFonts w:hint="default"/>
        <w:lang w:val="ru-RU" w:eastAsia="ru-RU" w:bidi="ru-RU"/>
      </w:rPr>
    </w:lvl>
    <w:lvl w:ilvl="4" w:tplc="6E3A46BA">
      <w:numFmt w:val="bullet"/>
      <w:lvlText w:val="•"/>
      <w:lvlJc w:val="left"/>
      <w:pPr>
        <w:ind w:left="4242" w:hanging="360"/>
      </w:pPr>
      <w:rPr>
        <w:rFonts w:hint="default"/>
        <w:lang w:val="ru-RU" w:eastAsia="ru-RU" w:bidi="ru-RU"/>
      </w:rPr>
    </w:lvl>
    <w:lvl w:ilvl="5" w:tplc="D5AE2E48">
      <w:numFmt w:val="bullet"/>
      <w:lvlText w:val="•"/>
      <w:lvlJc w:val="left"/>
      <w:pPr>
        <w:ind w:left="5183" w:hanging="360"/>
      </w:pPr>
      <w:rPr>
        <w:rFonts w:hint="default"/>
        <w:lang w:val="ru-RU" w:eastAsia="ru-RU" w:bidi="ru-RU"/>
      </w:rPr>
    </w:lvl>
    <w:lvl w:ilvl="6" w:tplc="F918A190">
      <w:numFmt w:val="bullet"/>
      <w:lvlText w:val="•"/>
      <w:lvlJc w:val="left"/>
      <w:pPr>
        <w:ind w:left="6123" w:hanging="360"/>
      </w:pPr>
      <w:rPr>
        <w:rFonts w:hint="default"/>
        <w:lang w:val="ru-RU" w:eastAsia="ru-RU" w:bidi="ru-RU"/>
      </w:rPr>
    </w:lvl>
    <w:lvl w:ilvl="7" w:tplc="9CE0EE12">
      <w:numFmt w:val="bullet"/>
      <w:lvlText w:val="•"/>
      <w:lvlJc w:val="left"/>
      <w:pPr>
        <w:ind w:left="7064" w:hanging="360"/>
      </w:pPr>
      <w:rPr>
        <w:rFonts w:hint="default"/>
        <w:lang w:val="ru-RU" w:eastAsia="ru-RU" w:bidi="ru-RU"/>
      </w:rPr>
    </w:lvl>
    <w:lvl w:ilvl="8" w:tplc="BA1AEFA8">
      <w:numFmt w:val="bullet"/>
      <w:lvlText w:val="•"/>
      <w:lvlJc w:val="left"/>
      <w:pPr>
        <w:ind w:left="8005" w:hanging="360"/>
      </w:pPr>
      <w:rPr>
        <w:rFonts w:hint="default"/>
        <w:lang w:val="ru-RU" w:eastAsia="ru-RU" w:bidi="ru-RU"/>
      </w:rPr>
    </w:lvl>
  </w:abstractNum>
  <w:abstractNum w:abstractNumId="31">
    <w:nsid w:val="5BD25D03"/>
    <w:multiLevelType w:val="hybridMultilevel"/>
    <w:tmpl w:val="88BE62E0"/>
    <w:lvl w:ilvl="0" w:tplc="AF12E47C">
      <w:start w:val="4"/>
      <w:numFmt w:val="decimal"/>
      <w:lvlText w:val="%1."/>
      <w:lvlJc w:val="left"/>
      <w:pPr>
        <w:tabs>
          <w:tab w:val="num" w:pos="72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934CEE"/>
    <w:multiLevelType w:val="hybridMultilevel"/>
    <w:tmpl w:val="68F018C4"/>
    <w:lvl w:ilvl="0" w:tplc="C8365536">
      <w:start w:val="1"/>
      <w:numFmt w:val="decimal"/>
      <w:lvlText w:val="%1."/>
      <w:lvlJc w:val="left"/>
      <w:pPr>
        <w:ind w:left="1007" w:hanging="360"/>
      </w:pPr>
      <w:rPr>
        <w:rFonts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33">
    <w:nsid w:val="5CA330C7"/>
    <w:multiLevelType w:val="hybridMultilevel"/>
    <w:tmpl w:val="0ED453A2"/>
    <w:lvl w:ilvl="0" w:tplc="BDC600A0">
      <w:start w:val="1"/>
      <w:numFmt w:val="bullet"/>
      <w:pStyle w:val="a"/>
      <w:lvlText w:val=""/>
      <w:lvlJc w:val="left"/>
      <w:pPr>
        <w:ind w:left="360"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D023A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0AE320A"/>
    <w:multiLevelType w:val="hybridMultilevel"/>
    <w:tmpl w:val="E486A5D0"/>
    <w:lvl w:ilvl="0" w:tplc="433A76FA">
      <w:start w:val="4"/>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84FB0"/>
    <w:multiLevelType w:val="hybridMultilevel"/>
    <w:tmpl w:val="BD56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A2A56"/>
    <w:multiLevelType w:val="hybridMultilevel"/>
    <w:tmpl w:val="4E3CBC48"/>
    <w:lvl w:ilvl="0" w:tplc="7CEC0B9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C17BCD"/>
    <w:multiLevelType w:val="hybridMultilevel"/>
    <w:tmpl w:val="4F8ABC24"/>
    <w:lvl w:ilvl="0" w:tplc="2A289D5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4B4C41"/>
    <w:multiLevelType w:val="multilevel"/>
    <w:tmpl w:val="64E4EC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A0803EF"/>
    <w:multiLevelType w:val="hybridMultilevel"/>
    <w:tmpl w:val="36663DBE"/>
    <w:lvl w:ilvl="0" w:tplc="1046CE30">
      <w:start w:val="1"/>
      <w:numFmt w:val="decimal"/>
      <w:lvlText w:val="%1."/>
      <w:lvlJc w:val="left"/>
      <w:pPr>
        <w:ind w:left="1230" w:hanging="348"/>
      </w:pPr>
      <w:rPr>
        <w:rFonts w:ascii="Times New Roman" w:eastAsia="Times New Roman" w:hAnsi="Times New Roman" w:cs="Times New Roman" w:hint="default"/>
        <w:b/>
        <w:bCs/>
        <w:spacing w:val="0"/>
        <w:w w:val="100"/>
        <w:sz w:val="28"/>
        <w:szCs w:val="28"/>
        <w:lang w:val="ru-RU" w:eastAsia="ru-RU" w:bidi="ru-RU"/>
      </w:rPr>
    </w:lvl>
    <w:lvl w:ilvl="1" w:tplc="B6C0554C">
      <w:numFmt w:val="bullet"/>
      <w:lvlText w:val=""/>
      <w:lvlJc w:val="left"/>
      <w:pPr>
        <w:ind w:left="1950" w:hanging="348"/>
      </w:pPr>
      <w:rPr>
        <w:rFonts w:ascii="Symbol" w:eastAsia="Symbol" w:hAnsi="Symbol" w:cs="Symbol" w:hint="default"/>
        <w:w w:val="100"/>
        <w:sz w:val="24"/>
        <w:szCs w:val="24"/>
        <w:lang w:val="ru-RU" w:eastAsia="ru-RU" w:bidi="ru-RU"/>
      </w:rPr>
    </w:lvl>
    <w:lvl w:ilvl="2" w:tplc="A7747D62">
      <w:numFmt w:val="bullet"/>
      <w:lvlText w:val="•"/>
      <w:lvlJc w:val="left"/>
      <w:pPr>
        <w:ind w:left="1960" w:hanging="348"/>
      </w:pPr>
      <w:rPr>
        <w:rFonts w:hint="default"/>
        <w:lang w:val="ru-RU" w:eastAsia="ru-RU" w:bidi="ru-RU"/>
      </w:rPr>
    </w:lvl>
    <w:lvl w:ilvl="3" w:tplc="BA76DD1E">
      <w:numFmt w:val="bullet"/>
      <w:lvlText w:val="•"/>
      <w:lvlJc w:val="left"/>
      <w:pPr>
        <w:ind w:left="3000" w:hanging="348"/>
      </w:pPr>
      <w:rPr>
        <w:rFonts w:hint="default"/>
        <w:lang w:val="ru-RU" w:eastAsia="ru-RU" w:bidi="ru-RU"/>
      </w:rPr>
    </w:lvl>
    <w:lvl w:ilvl="4" w:tplc="60B2FC98">
      <w:numFmt w:val="bullet"/>
      <w:lvlText w:val="•"/>
      <w:lvlJc w:val="left"/>
      <w:pPr>
        <w:ind w:left="4041" w:hanging="348"/>
      </w:pPr>
      <w:rPr>
        <w:rFonts w:hint="default"/>
        <w:lang w:val="ru-RU" w:eastAsia="ru-RU" w:bidi="ru-RU"/>
      </w:rPr>
    </w:lvl>
    <w:lvl w:ilvl="5" w:tplc="E4761880">
      <w:numFmt w:val="bullet"/>
      <w:lvlText w:val="•"/>
      <w:lvlJc w:val="left"/>
      <w:pPr>
        <w:ind w:left="5082" w:hanging="348"/>
      </w:pPr>
      <w:rPr>
        <w:rFonts w:hint="default"/>
        <w:lang w:val="ru-RU" w:eastAsia="ru-RU" w:bidi="ru-RU"/>
      </w:rPr>
    </w:lvl>
    <w:lvl w:ilvl="6" w:tplc="266C7A06">
      <w:numFmt w:val="bullet"/>
      <w:lvlText w:val="•"/>
      <w:lvlJc w:val="left"/>
      <w:pPr>
        <w:ind w:left="6123" w:hanging="348"/>
      </w:pPr>
      <w:rPr>
        <w:rFonts w:hint="default"/>
        <w:lang w:val="ru-RU" w:eastAsia="ru-RU" w:bidi="ru-RU"/>
      </w:rPr>
    </w:lvl>
    <w:lvl w:ilvl="7" w:tplc="B6E4E290">
      <w:numFmt w:val="bullet"/>
      <w:lvlText w:val="•"/>
      <w:lvlJc w:val="left"/>
      <w:pPr>
        <w:ind w:left="7164" w:hanging="348"/>
      </w:pPr>
      <w:rPr>
        <w:rFonts w:hint="default"/>
        <w:lang w:val="ru-RU" w:eastAsia="ru-RU" w:bidi="ru-RU"/>
      </w:rPr>
    </w:lvl>
    <w:lvl w:ilvl="8" w:tplc="4216B692">
      <w:numFmt w:val="bullet"/>
      <w:lvlText w:val="•"/>
      <w:lvlJc w:val="left"/>
      <w:pPr>
        <w:ind w:left="8204" w:hanging="348"/>
      </w:pPr>
      <w:rPr>
        <w:rFonts w:hint="default"/>
        <w:lang w:val="ru-RU" w:eastAsia="ru-RU" w:bidi="ru-RU"/>
      </w:rPr>
    </w:lvl>
  </w:abstractNum>
  <w:abstractNum w:abstractNumId="41">
    <w:nsid w:val="6B9B6C17"/>
    <w:multiLevelType w:val="hybridMultilevel"/>
    <w:tmpl w:val="359294BC"/>
    <w:lvl w:ilvl="0" w:tplc="58A421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16672B"/>
    <w:multiLevelType w:val="hybridMultilevel"/>
    <w:tmpl w:val="6C50C344"/>
    <w:lvl w:ilvl="0" w:tplc="AD064D38">
      <w:start w:val="1"/>
      <w:numFmt w:val="decimal"/>
      <w:lvlText w:val="%1."/>
      <w:lvlJc w:val="left"/>
      <w:pPr>
        <w:ind w:left="478" w:hanging="360"/>
      </w:pPr>
      <w:rPr>
        <w:rFonts w:ascii="Times New Roman" w:eastAsia="Times New Roman" w:hAnsi="Times New Roman" w:cs="Times New Roman" w:hint="default"/>
        <w:spacing w:val="-8"/>
        <w:w w:val="100"/>
        <w:sz w:val="24"/>
        <w:szCs w:val="24"/>
        <w:lang w:val="ru-RU" w:eastAsia="ru-RU" w:bidi="ru-RU"/>
      </w:rPr>
    </w:lvl>
    <w:lvl w:ilvl="1" w:tplc="D5D27DF6">
      <w:numFmt w:val="bullet"/>
      <w:lvlText w:val="•"/>
      <w:lvlJc w:val="left"/>
      <w:pPr>
        <w:ind w:left="1420" w:hanging="360"/>
      </w:pPr>
      <w:rPr>
        <w:rFonts w:hint="default"/>
        <w:lang w:val="ru-RU" w:eastAsia="ru-RU" w:bidi="ru-RU"/>
      </w:rPr>
    </w:lvl>
    <w:lvl w:ilvl="2" w:tplc="E1AC159A">
      <w:numFmt w:val="bullet"/>
      <w:lvlText w:val="•"/>
      <w:lvlJc w:val="left"/>
      <w:pPr>
        <w:ind w:left="2361" w:hanging="360"/>
      </w:pPr>
      <w:rPr>
        <w:rFonts w:hint="default"/>
        <w:lang w:val="ru-RU" w:eastAsia="ru-RU" w:bidi="ru-RU"/>
      </w:rPr>
    </w:lvl>
    <w:lvl w:ilvl="3" w:tplc="37BA497C">
      <w:numFmt w:val="bullet"/>
      <w:lvlText w:val="•"/>
      <w:lvlJc w:val="left"/>
      <w:pPr>
        <w:ind w:left="3301" w:hanging="360"/>
      </w:pPr>
      <w:rPr>
        <w:rFonts w:hint="default"/>
        <w:lang w:val="ru-RU" w:eastAsia="ru-RU" w:bidi="ru-RU"/>
      </w:rPr>
    </w:lvl>
    <w:lvl w:ilvl="4" w:tplc="AB7E9662">
      <w:numFmt w:val="bullet"/>
      <w:lvlText w:val="•"/>
      <w:lvlJc w:val="left"/>
      <w:pPr>
        <w:ind w:left="4242" w:hanging="360"/>
      </w:pPr>
      <w:rPr>
        <w:rFonts w:hint="default"/>
        <w:lang w:val="ru-RU" w:eastAsia="ru-RU" w:bidi="ru-RU"/>
      </w:rPr>
    </w:lvl>
    <w:lvl w:ilvl="5" w:tplc="CD581DE0">
      <w:numFmt w:val="bullet"/>
      <w:lvlText w:val="•"/>
      <w:lvlJc w:val="left"/>
      <w:pPr>
        <w:ind w:left="5183" w:hanging="360"/>
      </w:pPr>
      <w:rPr>
        <w:rFonts w:hint="default"/>
        <w:lang w:val="ru-RU" w:eastAsia="ru-RU" w:bidi="ru-RU"/>
      </w:rPr>
    </w:lvl>
    <w:lvl w:ilvl="6" w:tplc="66D42C4E">
      <w:numFmt w:val="bullet"/>
      <w:lvlText w:val="•"/>
      <w:lvlJc w:val="left"/>
      <w:pPr>
        <w:ind w:left="6123" w:hanging="360"/>
      </w:pPr>
      <w:rPr>
        <w:rFonts w:hint="default"/>
        <w:lang w:val="ru-RU" w:eastAsia="ru-RU" w:bidi="ru-RU"/>
      </w:rPr>
    </w:lvl>
    <w:lvl w:ilvl="7" w:tplc="08B2DD80">
      <w:numFmt w:val="bullet"/>
      <w:lvlText w:val="•"/>
      <w:lvlJc w:val="left"/>
      <w:pPr>
        <w:ind w:left="7064" w:hanging="360"/>
      </w:pPr>
      <w:rPr>
        <w:rFonts w:hint="default"/>
        <w:lang w:val="ru-RU" w:eastAsia="ru-RU" w:bidi="ru-RU"/>
      </w:rPr>
    </w:lvl>
    <w:lvl w:ilvl="8" w:tplc="20163368">
      <w:numFmt w:val="bullet"/>
      <w:lvlText w:val="•"/>
      <w:lvlJc w:val="left"/>
      <w:pPr>
        <w:ind w:left="8005" w:hanging="360"/>
      </w:pPr>
      <w:rPr>
        <w:rFonts w:hint="default"/>
        <w:lang w:val="ru-RU" w:eastAsia="ru-RU" w:bidi="ru-RU"/>
      </w:rPr>
    </w:lvl>
  </w:abstractNum>
  <w:abstractNum w:abstractNumId="43">
    <w:nsid w:val="736370C9"/>
    <w:multiLevelType w:val="hybridMultilevel"/>
    <w:tmpl w:val="34B2043A"/>
    <w:lvl w:ilvl="0" w:tplc="7A32408C">
      <w:start w:val="1"/>
      <w:numFmt w:val="decimal"/>
      <w:lvlText w:val="%1."/>
      <w:lvlJc w:val="left"/>
      <w:pPr>
        <w:ind w:left="647" w:hanging="428"/>
      </w:pPr>
      <w:rPr>
        <w:rFonts w:ascii="Times New Roman" w:eastAsia="Times New Roman" w:hAnsi="Times New Roman" w:cs="Times New Roman" w:hint="default"/>
        <w:spacing w:val="-2"/>
        <w:w w:val="100"/>
        <w:sz w:val="24"/>
        <w:szCs w:val="24"/>
        <w:lang w:val="ru-RU" w:eastAsia="ru-RU" w:bidi="ru-RU"/>
      </w:rPr>
    </w:lvl>
    <w:lvl w:ilvl="1" w:tplc="D0CCD49E">
      <w:numFmt w:val="bullet"/>
      <w:lvlText w:val="•"/>
      <w:lvlJc w:val="left"/>
      <w:pPr>
        <w:ind w:left="1604" w:hanging="428"/>
      </w:pPr>
      <w:rPr>
        <w:rFonts w:hint="default"/>
        <w:lang w:val="ru-RU" w:eastAsia="ru-RU" w:bidi="ru-RU"/>
      </w:rPr>
    </w:lvl>
    <w:lvl w:ilvl="2" w:tplc="49ACAA3E">
      <w:numFmt w:val="bullet"/>
      <w:lvlText w:val="•"/>
      <w:lvlJc w:val="left"/>
      <w:pPr>
        <w:ind w:left="2569" w:hanging="428"/>
      </w:pPr>
      <w:rPr>
        <w:rFonts w:hint="default"/>
        <w:lang w:val="ru-RU" w:eastAsia="ru-RU" w:bidi="ru-RU"/>
      </w:rPr>
    </w:lvl>
    <w:lvl w:ilvl="3" w:tplc="8326B51E">
      <w:numFmt w:val="bullet"/>
      <w:lvlText w:val="•"/>
      <w:lvlJc w:val="left"/>
      <w:pPr>
        <w:ind w:left="3533" w:hanging="428"/>
      </w:pPr>
      <w:rPr>
        <w:rFonts w:hint="default"/>
        <w:lang w:val="ru-RU" w:eastAsia="ru-RU" w:bidi="ru-RU"/>
      </w:rPr>
    </w:lvl>
    <w:lvl w:ilvl="4" w:tplc="CE10D794">
      <w:numFmt w:val="bullet"/>
      <w:lvlText w:val="•"/>
      <w:lvlJc w:val="left"/>
      <w:pPr>
        <w:ind w:left="4498" w:hanging="428"/>
      </w:pPr>
      <w:rPr>
        <w:rFonts w:hint="default"/>
        <w:lang w:val="ru-RU" w:eastAsia="ru-RU" w:bidi="ru-RU"/>
      </w:rPr>
    </w:lvl>
    <w:lvl w:ilvl="5" w:tplc="EAC62BA2">
      <w:numFmt w:val="bullet"/>
      <w:lvlText w:val="•"/>
      <w:lvlJc w:val="left"/>
      <w:pPr>
        <w:ind w:left="5463" w:hanging="428"/>
      </w:pPr>
      <w:rPr>
        <w:rFonts w:hint="default"/>
        <w:lang w:val="ru-RU" w:eastAsia="ru-RU" w:bidi="ru-RU"/>
      </w:rPr>
    </w:lvl>
    <w:lvl w:ilvl="6" w:tplc="59B62F54">
      <w:numFmt w:val="bullet"/>
      <w:lvlText w:val="•"/>
      <w:lvlJc w:val="left"/>
      <w:pPr>
        <w:ind w:left="6427" w:hanging="428"/>
      </w:pPr>
      <w:rPr>
        <w:rFonts w:hint="default"/>
        <w:lang w:val="ru-RU" w:eastAsia="ru-RU" w:bidi="ru-RU"/>
      </w:rPr>
    </w:lvl>
    <w:lvl w:ilvl="7" w:tplc="195EA262">
      <w:numFmt w:val="bullet"/>
      <w:lvlText w:val="•"/>
      <w:lvlJc w:val="left"/>
      <w:pPr>
        <w:ind w:left="7392" w:hanging="428"/>
      </w:pPr>
      <w:rPr>
        <w:rFonts w:hint="default"/>
        <w:lang w:val="ru-RU" w:eastAsia="ru-RU" w:bidi="ru-RU"/>
      </w:rPr>
    </w:lvl>
    <w:lvl w:ilvl="8" w:tplc="39B2DA8C">
      <w:numFmt w:val="bullet"/>
      <w:lvlText w:val="•"/>
      <w:lvlJc w:val="left"/>
      <w:pPr>
        <w:ind w:left="8357" w:hanging="428"/>
      </w:pPr>
      <w:rPr>
        <w:rFonts w:hint="default"/>
        <w:lang w:val="ru-RU" w:eastAsia="ru-RU" w:bidi="ru-RU"/>
      </w:rPr>
    </w:lvl>
  </w:abstractNum>
  <w:abstractNum w:abstractNumId="44">
    <w:nsid w:val="7AF027B7"/>
    <w:multiLevelType w:val="hybridMultilevel"/>
    <w:tmpl w:val="7D7ED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339DB"/>
    <w:multiLevelType w:val="hybridMultilevel"/>
    <w:tmpl w:val="894A7246"/>
    <w:lvl w:ilvl="0" w:tplc="7D04A79A">
      <w:numFmt w:val="bullet"/>
      <w:lvlText w:val=""/>
      <w:lvlJc w:val="left"/>
      <w:pPr>
        <w:ind w:left="1242" w:hanging="348"/>
      </w:pPr>
      <w:rPr>
        <w:rFonts w:ascii="Symbol" w:eastAsia="Symbol" w:hAnsi="Symbol" w:cs="Symbol" w:hint="default"/>
        <w:w w:val="100"/>
        <w:sz w:val="24"/>
        <w:szCs w:val="24"/>
        <w:lang w:val="ru-RU" w:eastAsia="ru-RU" w:bidi="ru-RU"/>
      </w:rPr>
    </w:lvl>
    <w:lvl w:ilvl="1" w:tplc="41C242C4">
      <w:numFmt w:val="bullet"/>
      <w:lvlText w:val="–"/>
      <w:lvlJc w:val="left"/>
      <w:pPr>
        <w:ind w:left="1436" w:hanging="195"/>
      </w:pPr>
      <w:rPr>
        <w:rFonts w:ascii="Times New Roman" w:eastAsia="Times New Roman" w:hAnsi="Times New Roman" w:cs="Times New Roman" w:hint="default"/>
        <w:w w:val="99"/>
        <w:sz w:val="26"/>
        <w:szCs w:val="26"/>
        <w:lang w:val="ru-RU" w:eastAsia="ru-RU" w:bidi="ru-RU"/>
      </w:rPr>
    </w:lvl>
    <w:lvl w:ilvl="2" w:tplc="C66CA5DC">
      <w:numFmt w:val="bullet"/>
      <w:lvlText w:val="•"/>
      <w:lvlJc w:val="left"/>
      <w:pPr>
        <w:ind w:left="2422" w:hanging="195"/>
      </w:pPr>
      <w:rPr>
        <w:rFonts w:hint="default"/>
        <w:lang w:val="ru-RU" w:eastAsia="ru-RU" w:bidi="ru-RU"/>
      </w:rPr>
    </w:lvl>
    <w:lvl w:ilvl="3" w:tplc="8750741C">
      <w:numFmt w:val="bullet"/>
      <w:lvlText w:val="•"/>
      <w:lvlJc w:val="left"/>
      <w:pPr>
        <w:ind w:left="3405" w:hanging="195"/>
      </w:pPr>
      <w:rPr>
        <w:rFonts w:hint="default"/>
        <w:lang w:val="ru-RU" w:eastAsia="ru-RU" w:bidi="ru-RU"/>
      </w:rPr>
    </w:lvl>
    <w:lvl w:ilvl="4" w:tplc="F2E6F24A">
      <w:numFmt w:val="bullet"/>
      <w:lvlText w:val="•"/>
      <w:lvlJc w:val="left"/>
      <w:pPr>
        <w:ind w:left="4388" w:hanging="195"/>
      </w:pPr>
      <w:rPr>
        <w:rFonts w:hint="default"/>
        <w:lang w:val="ru-RU" w:eastAsia="ru-RU" w:bidi="ru-RU"/>
      </w:rPr>
    </w:lvl>
    <w:lvl w:ilvl="5" w:tplc="C8B20C54">
      <w:numFmt w:val="bullet"/>
      <w:lvlText w:val="•"/>
      <w:lvlJc w:val="left"/>
      <w:pPr>
        <w:ind w:left="5371" w:hanging="195"/>
      </w:pPr>
      <w:rPr>
        <w:rFonts w:hint="default"/>
        <w:lang w:val="ru-RU" w:eastAsia="ru-RU" w:bidi="ru-RU"/>
      </w:rPr>
    </w:lvl>
    <w:lvl w:ilvl="6" w:tplc="5B3EBB2C">
      <w:numFmt w:val="bullet"/>
      <w:lvlText w:val="•"/>
      <w:lvlJc w:val="left"/>
      <w:pPr>
        <w:ind w:left="6354" w:hanging="195"/>
      </w:pPr>
      <w:rPr>
        <w:rFonts w:hint="default"/>
        <w:lang w:val="ru-RU" w:eastAsia="ru-RU" w:bidi="ru-RU"/>
      </w:rPr>
    </w:lvl>
    <w:lvl w:ilvl="7" w:tplc="FB1CF8AC">
      <w:numFmt w:val="bullet"/>
      <w:lvlText w:val="•"/>
      <w:lvlJc w:val="left"/>
      <w:pPr>
        <w:ind w:left="7337" w:hanging="195"/>
      </w:pPr>
      <w:rPr>
        <w:rFonts w:hint="default"/>
        <w:lang w:val="ru-RU" w:eastAsia="ru-RU" w:bidi="ru-RU"/>
      </w:rPr>
    </w:lvl>
    <w:lvl w:ilvl="8" w:tplc="6A80426A">
      <w:numFmt w:val="bullet"/>
      <w:lvlText w:val="•"/>
      <w:lvlJc w:val="left"/>
      <w:pPr>
        <w:ind w:left="8320" w:hanging="195"/>
      </w:pPr>
      <w:rPr>
        <w:rFonts w:hint="default"/>
        <w:lang w:val="ru-RU" w:eastAsia="ru-RU" w:bidi="ru-RU"/>
      </w:rPr>
    </w:lvl>
  </w:abstractNum>
  <w:abstractNum w:abstractNumId="46">
    <w:nsid w:val="7BF407E1"/>
    <w:multiLevelType w:val="hybridMultilevel"/>
    <w:tmpl w:val="DE8E7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EB1F6E"/>
    <w:multiLevelType w:val="hybridMultilevel"/>
    <w:tmpl w:val="68B6AF14"/>
    <w:lvl w:ilvl="0" w:tplc="46B28C7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0"/>
  </w:num>
  <w:num w:numId="2">
    <w:abstractNumId w:val="34"/>
  </w:num>
  <w:num w:numId="3">
    <w:abstractNumId w:val="8"/>
  </w:num>
  <w:num w:numId="4">
    <w:abstractNumId w:val="36"/>
  </w:num>
  <w:num w:numId="5">
    <w:abstractNumId w:val="33"/>
  </w:num>
  <w:num w:numId="6">
    <w:abstractNumId w:val="11"/>
  </w:num>
  <w:num w:numId="7">
    <w:abstractNumId w:val="39"/>
  </w:num>
  <w:num w:numId="8">
    <w:abstractNumId w:val="26"/>
  </w:num>
  <w:num w:numId="9">
    <w:abstractNumId w:val="31"/>
  </w:num>
  <w:num w:numId="10">
    <w:abstractNumId w:val="38"/>
  </w:num>
  <w:num w:numId="11">
    <w:abstractNumId w:val="37"/>
  </w:num>
  <w:num w:numId="12">
    <w:abstractNumId w:val="44"/>
  </w:num>
  <w:num w:numId="13">
    <w:abstractNumId w:val="12"/>
  </w:num>
  <w:num w:numId="14">
    <w:abstractNumId w:val="1"/>
  </w:num>
  <w:num w:numId="15">
    <w:abstractNumId w:val="17"/>
  </w:num>
  <w:num w:numId="16">
    <w:abstractNumId w:val="5"/>
  </w:num>
  <w:num w:numId="17">
    <w:abstractNumId w:val="46"/>
  </w:num>
  <w:num w:numId="18">
    <w:abstractNumId w:val="7"/>
  </w:num>
  <w:num w:numId="19">
    <w:abstractNumId w:val="16"/>
  </w:num>
  <w:num w:numId="20">
    <w:abstractNumId w:val="27"/>
  </w:num>
  <w:num w:numId="21">
    <w:abstractNumId w:val="2"/>
  </w:num>
  <w:num w:numId="22">
    <w:abstractNumId w:val="6"/>
  </w:num>
  <w:num w:numId="23">
    <w:abstractNumId w:val="4"/>
  </w:num>
  <w:num w:numId="24">
    <w:abstractNumId w:val="40"/>
  </w:num>
  <w:num w:numId="25">
    <w:abstractNumId w:val="41"/>
  </w:num>
  <w:num w:numId="26">
    <w:abstractNumId w:val="22"/>
  </w:num>
  <w:num w:numId="27">
    <w:abstractNumId w:val="13"/>
  </w:num>
  <w:num w:numId="28">
    <w:abstractNumId w:val="9"/>
  </w:num>
  <w:num w:numId="29">
    <w:abstractNumId w:val="14"/>
  </w:num>
  <w:num w:numId="30">
    <w:abstractNumId w:val="45"/>
  </w:num>
  <w:num w:numId="31">
    <w:abstractNumId w:val="47"/>
  </w:num>
  <w:num w:numId="32">
    <w:abstractNumId w:val="28"/>
  </w:num>
  <w:num w:numId="33">
    <w:abstractNumId w:val="35"/>
  </w:num>
  <w:num w:numId="34">
    <w:abstractNumId w:val="20"/>
  </w:num>
  <w:num w:numId="35">
    <w:abstractNumId w:val="30"/>
  </w:num>
  <w:num w:numId="36">
    <w:abstractNumId w:val="42"/>
  </w:num>
  <w:num w:numId="37">
    <w:abstractNumId w:val="25"/>
  </w:num>
  <w:num w:numId="38">
    <w:abstractNumId w:val="19"/>
  </w:num>
  <w:num w:numId="39">
    <w:abstractNumId w:val="3"/>
  </w:num>
  <w:num w:numId="40">
    <w:abstractNumId w:val="21"/>
  </w:num>
  <w:num w:numId="41">
    <w:abstractNumId w:val="29"/>
  </w:num>
  <w:num w:numId="42">
    <w:abstractNumId w:val="24"/>
  </w:num>
  <w:num w:numId="43">
    <w:abstractNumId w:val="10"/>
  </w:num>
  <w:num w:numId="44">
    <w:abstractNumId w:val="15"/>
  </w:num>
  <w:num w:numId="45">
    <w:abstractNumId w:val="43"/>
  </w:num>
  <w:num w:numId="46">
    <w:abstractNumId w:val="32"/>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8"/>
    <w:rsid w:val="00005E74"/>
    <w:rsid w:val="00023D95"/>
    <w:rsid w:val="00042C3E"/>
    <w:rsid w:val="000556A2"/>
    <w:rsid w:val="000706AD"/>
    <w:rsid w:val="000731F9"/>
    <w:rsid w:val="00074342"/>
    <w:rsid w:val="000910CE"/>
    <w:rsid w:val="000A56ED"/>
    <w:rsid w:val="000A634D"/>
    <w:rsid w:val="000B4EDA"/>
    <w:rsid w:val="00137A09"/>
    <w:rsid w:val="0018642E"/>
    <w:rsid w:val="00192982"/>
    <w:rsid w:val="001B40B5"/>
    <w:rsid w:val="001E3035"/>
    <w:rsid w:val="00246391"/>
    <w:rsid w:val="00275A7A"/>
    <w:rsid w:val="00295ADB"/>
    <w:rsid w:val="002A0C1C"/>
    <w:rsid w:val="00363AFC"/>
    <w:rsid w:val="00397D42"/>
    <w:rsid w:val="003F1C81"/>
    <w:rsid w:val="003F49E7"/>
    <w:rsid w:val="004622D0"/>
    <w:rsid w:val="0046370A"/>
    <w:rsid w:val="004B3746"/>
    <w:rsid w:val="00525247"/>
    <w:rsid w:val="005425A7"/>
    <w:rsid w:val="00555DB7"/>
    <w:rsid w:val="005904F7"/>
    <w:rsid w:val="005B36B5"/>
    <w:rsid w:val="005C650E"/>
    <w:rsid w:val="005F347B"/>
    <w:rsid w:val="00625AFB"/>
    <w:rsid w:val="00683FB3"/>
    <w:rsid w:val="006F39F2"/>
    <w:rsid w:val="006F5D0A"/>
    <w:rsid w:val="00700775"/>
    <w:rsid w:val="00717F5B"/>
    <w:rsid w:val="00724C97"/>
    <w:rsid w:val="00734D23"/>
    <w:rsid w:val="00752D9F"/>
    <w:rsid w:val="00760DEA"/>
    <w:rsid w:val="00785F5B"/>
    <w:rsid w:val="007876B9"/>
    <w:rsid w:val="007B0986"/>
    <w:rsid w:val="007E6EFD"/>
    <w:rsid w:val="00820EED"/>
    <w:rsid w:val="00841BC0"/>
    <w:rsid w:val="008546AB"/>
    <w:rsid w:val="00892598"/>
    <w:rsid w:val="008B6987"/>
    <w:rsid w:val="008E5305"/>
    <w:rsid w:val="008F6F6C"/>
    <w:rsid w:val="00920973"/>
    <w:rsid w:val="009244DD"/>
    <w:rsid w:val="00927901"/>
    <w:rsid w:val="009E58B5"/>
    <w:rsid w:val="009E60CF"/>
    <w:rsid w:val="009F5B76"/>
    <w:rsid w:val="00A03321"/>
    <w:rsid w:val="00A8571F"/>
    <w:rsid w:val="00AD3D2F"/>
    <w:rsid w:val="00B45F6A"/>
    <w:rsid w:val="00B60BFE"/>
    <w:rsid w:val="00B9369F"/>
    <w:rsid w:val="00BC11F8"/>
    <w:rsid w:val="00BE5064"/>
    <w:rsid w:val="00BF6B46"/>
    <w:rsid w:val="00C01F11"/>
    <w:rsid w:val="00C21E45"/>
    <w:rsid w:val="00C252DE"/>
    <w:rsid w:val="00C35BF0"/>
    <w:rsid w:val="00C563CD"/>
    <w:rsid w:val="00C84E0E"/>
    <w:rsid w:val="00C87FC9"/>
    <w:rsid w:val="00C90525"/>
    <w:rsid w:val="00C9775B"/>
    <w:rsid w:val="00CD37BB"/>
    <w:rsid w:val="00D258B1"/>
    <w:rsid w:val="00D2616A"/>
    <w:rsid w:val="00D33C10"/>
    <w:rsid w:val="00D45E36"/>
    <w:rsid w:val="00D94738"/>
    <w:rsid w:val="00DA3687"/>
    <w:rsid w:val="00DA62BB"/>
    <w:rsid w:val="00DE5617"/>
    <w:rsid w:val="00DE690B"/>
    <w:rsid w:val="00E10AF9"/>
    <w:rsid w:val="00E16301"/>
    <w:rsid w:val="00E20C5D"/>
    <w:rsid w:val="00E3169E"/>
    <w:rsid w:val="00E56701"/>
    <w:rsid w:val="00E65B89"/>
    <w:rsid w:val="00E739F3"/>
    <w:rsid w:val="00EB3268"/>
    <w:rsid w:val="00ED019A"/>
    <w:rsid w:val="00F3215B"/>
    <w:rsid w:val="00F75142"/>
    <w:rsid w:val="00FA160E"/>
    <w:rsid w:val="00FA3375"/>
    <w:rsid w:val="00FA797A"/>
    <w:rsid w:val="00FD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pPr>
      <w:spacing w:after="140" w:line="288" w:lineRule="auto"/>
    </w:pPr>
  </w:style>
  <w:style w:type="paragraph" w:styleId="a7">
    <w:name w:val="List"/>
    <w:basedOn w:val="a1"/>
    <w:rPr>
      <w:rFonts w:cs="Mangal"/>
    </w:rPr>
  </w:style>
  <w:style w:type="paragraph" w:styleId="a8">
    <w:name w:val="caption"/>
    <w:basedOn w:val="a0"/>
    <w:qFormat/>
    <w:pPr>
      <w:suppressLineNumbers/>
      <w:spacing w:before="120" w:after="120"/>
    </w:pPr>
    <w:rPr>
      <w:rFonts w:cs="Mangal"/>
      <w:i/>
      <w:iCs/>
      <w:sz w:val="24"/>
      <w:szCs w:val="24"/>
    </w:rPr>
  </w:style>
  <w:style w:type="paragraph" w:customStyle="1" w:styleId="10">
    <w:name w:val="Указатель1"/>
    <w:basedOn w:val="a0"/>
    <w:pPr>
      <w:suppressLineNumbers/>
    </w:pPr>
    <w:rPr>
      <w:rFonts w:cs="Mangal"/>
    </w:rPr>
  </w:style>
  <w:style w:type="paragraph" w:styleId="a9">
    <w:name w:val="Title"/>
    <w:basedOn w:val="a0"/>
    <w:next w:val="a1"/>
    <w:qFormat/>
    <w:pPr>
      <w:spacing w:before="480" w:after="120"/>
    </w:pPr>
    <w:rPr>
      <w:b/>
      <w:sz w:val="72"/>
    </w:rPr>
  </w:style>
  <w:style w:type="paragraph" w:styleId="aa">
    <w:name w:val="Subtitle"/>
    <w:basedOn w:val="a0"/>
    <w:next w:val="a1"/>
    <w:qFormat/>
    <w:pPr>
      <w:spacing w:before="360" w:after="80"/>
    </w:pPr>
    <w:rPr>
      <w:rFonts w:ascii="Georgia" w:eastAsia="Georgia" w:hAnsi="Georgia" w:cs="Georgia"/>
      <w:i/>
      <w:color w:val="666666"/>
      <w:sz w:val="48"/>
    </w:rPr>
  </w:style>
  <w:style w:type="paragraph" w:styleId="ab">
    <w:name w:val="Normal (Web)"/>
    <w:basedOn w:val="a0"/>
    <w:pPr>
      <w:spacing w:before="280" w:after="280" w:line="240" w:lineRule="auto"/>
    </w:pPr>
    <w:rPr>
      <w:rFonts w:ascii="Arial Unicode MS" w:eastAsia="Arial Unicode MS" w:hAnsi="Arial Unicode MS" w:cs="Arial Unicode MS"/>
      <w:color w:val="00000A"/>
      <w:sz w:val="24"/>
      <w:szCs w:val="24"/>
    </w:rPr>
  </w:style>
  <w:style w:type="paragraph" w:customStyle="1" w:styleId="11">
    <w:name w:val="Обычный (веб)1"/>
    <w:basedOn w:val="a0"/>
  </w:style>
  <w:style w:type="paragraph" w:customStyle="1" w:styleId="ac">
    <w:name w:val="заголовок"/>
    <w:basedOn w:val="a0"/>
    <w:pPr>
      <w:spacing w:before="240"/>
      <w:jc w:val="center"/>
    </w:pPr>
    <w:rPr>
      <w:b/>
      <w:bCs/>
    </w:rPr>
  </w:style>
  <w:style w:type="paragraph" w:customStyle="1" w:styleId="ad">
    <w:name w:val="Ëèòåðàò"/>
    <w:basedOn w:val="a0"/>
    <w:pPr>
      <w:overflowPunct w:val="0"/>
      <w:spacing w:line="184" w:lineRule="exact"/>
      <w:ind w:firstLine="170"/>
      <w:textAlignment w:val="baseline"/>
    </w:pPr>
    <w:rPr>
      <w:rFonts w:eastAsia="Calibri"/>
      <w:sz w:val="16"/>
      <w:szCs w:val="16"/>
    </w:rPr>
  </w:style>
  <w:style w:type="paragraph" w:styleId="ae">
    <w:name w:val="footnote text"/>
    <w:basedOn w:val="a0"/>
    <w:link w:val="af"/>
    <w:uiPriority w:val="99"/>
    <w:semiHidden/>
    <w:unhideWhenUsed/>
    <w:rsid w:val="00927901"/>
    <w:rPr>
      <w:sz w:val="20"/>
    </w:rPr>
  </w:style>
  <w:style w:type="character" w:customStyle="1" w:styleId="af">
    <w:name w:val="Текст сноски Знак"/>
    <w:link w:val="ae"/>
    <w:uiPriority w:val="99"/>
    <w:semiHidden/>
    <w:rsid w:val="00927901"/>
    <w:rPr>
      <w:rFonts w:ascii="Arial" w:eastAsia="Arial" w:hAnsi="Arial" w:cs="Arial"/>
      <w:color w:val="000000"/>
      <w:kern w:val="1"/>
      <w:lang w:val="ru-RU" w:eastAsia="ru-RU"/>
    </w:rPr>
  </w:style>
  <w:style w:type="character" w:styleId="af0">
    <w:name w:val="footnote reference"/>
    <w:uiPriority w:val="99"/>
    <w:semiHidden/>
    <w:unhideWhenUsed/>
    <w:rsid w:val="00927901"/>
    <w:rPr>
      <w:vertAlign w:val="superscript"/>
    </w:rPr>
  </w:style>
  <w:style w:type="character" w:styleId="af1">
    <w:name w:val="FollowedHyperlink"/>
    <w:uiPriority w:val="99"/>
    <w:semiHidden/>
    <w:unhideWhenUsed/>
    <w:rsid w:val="007876B9"/>
    <w:rPr>
      <w:color w:val="800080"/>
      <w:u w:val="single"/>
    </w:rPr>
  </w:style>
  <w:style w:type="paragraph" w:styleId="af2">
    <w:name w:val="header"/>
    <w:basedOn w:val="a0"/>
    <w:link w:val="af3"/>
    <w:uiPriority w:val="99"/>
    <w:unhideWhenUsed/>
    <w:rsid w:val="006F39F2"/>
    <w:pPr>
      <w:tabs>
        <w:tab w:val="center" w:pos="4680"/>
        <w:tab w:val="right" w:pos="9360"/>
      </w:tabs>
    </w:pPr>
  </w:style>
  <w:style w:type="character" w:customStyle="1" w:styleId="af3">
    <w:name w:val="Верхний колонтитул Знак"/>
    <w:link w:val="af2"/>
    <w:uiPriority w:val="99"/>
    <w:rsid w:val="006F39F2"/>
    <w:rPr>
      <w:rFonts w:ascii="Arial" w:eastAsia="Arial" w:hAnsi="Arial" w:cs="Arial"/>
      <w:color w:val="000000"/>
      <w:kern w:val="1"/>
      <w:sz w:val="22"/>
      <w:lang w:val="ru-RU" w:eastAsia="ru-RU"/>
    </w:rPr>
  </w:style>
  <w:style w:type="paragraph" w:styleId="af4">
    <w:name w:val="footer"/>
    <w:basedOn w:val="a0"/>
    <w:link w:val="af5"/>
    <w:uiPriority w:val="99"/>
    <w:unhideWhenUsed/>
    <w:rsid w:val="006F39F2"/>
    <w:pPr>
      <w:tabs>
        <w:tab w:val="center" w:pos="4680"/>
        <w:tab w:val="right" w:pos="9360"/>
      </w:tabs>
    </w:pPr>
  </w:style>
  <w:style w:type="character" w:customStyle="1" w:styleId="af5">
    <w:name w:val="Нижний колонтитул Знак"/>
    <w:link w:val="af4"/>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6">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af8"/>
    <w:rsid w:val="00C563CD"/>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8">
    <w:name w:val="Текст Знак"/>
    <w:basedOn w:val="a2"/>
    <w:link w:val="af7"/>
    <w:uiPriority w:val="99"/>
    <w:rsid w:val="00C563CD"/>
    <w:rPr>
      <w:rFonts w:ascii="Courier New" w:hAnsi="Courier New"/>
      <w:color w:val="000000"/>
      <w:kern w:val="28"/>
      <w:szCs w:val="24"/>
    </w:rPr>
  </w:style>
  <w:style w:type="paragraph" w:customStyle="1" w:styleId="Normal1">
    <w:name w:val="Normal1"/>
    <w:rsid w:val="00DA3687"/>
    <w:pPr>
      <w:widowControl w:val="0"/>
    </w:pPr>
    <w:rPr>
      <w:rFonts w:ascii="Courier New" w:hAnsi="Courier New"/>
      <w:snapToGrid w:val="0"/>
    </w:rPr>
  </w:style>
  <w:style w:type="paragraph" w:styleId="af9">
    <w:name w:val="List Paragraph"/>
    <w:basedOn w:val="a0"/>
    <w:uiPriority w:val="1"/>
    <w:qFormat/>
    <w:rsid w:val="00DA3687"/>
    <w:pPr>
      <w:suppressAutoHyphens w:val="0"/>
      <w:spacing w:line="240" w:lineRule="auto"/>
      <w:ind w:left="708"/>
      <w:contextualSpacing w:val="0"/>
    </w:pPr>
    <w:rPr>
      <w:rFonts w:ascii="Times New Roman" w:eastAsia="Times New Roman" w:hAnsi="Times New Roman" w:cs="Times New Roman"/>
      <w:color w:val="auto"/>
      <w:kern w:val="0"/>
      <w:sz w:val="24"/>
      <w:szCs w:val="24"/>
    </w:rPr>
  </w:style>
  <w:style w:type="paragraph" w:styleId="afa">
    <w:name w:val="Balloon Text"/>
    <w:basedOn w:val="a0"/>
    <w:link w:val="afb"/>
    <w:uiPriority w:val="99"/>
    <w:semiHidden/>
    <w:unhideWhenUsed/>
    <w:rsid w:val="00683FB3"/>
    <w:pPr>
      <w:spacing w:line="240" w:lineRule="auto"/>
    </w:pPr>
    <w:rPr>
      <w:rFonts w:ascii="Tahoma" w:hAnsi="Tahoma" w:cs="Tahoma"/>
      <w:sz w:val="16"/>
      <w:szCs w:val="16"/>
    </w:rPr>
  </w:style>
  <w:style w:type="character" w:customStyle="1" w:styleId="afb">
    <w:name w:val="Текст выноски Знак"/>
    <w:basedOn w:val="a2"/>
    <w:link w:val="afa"/>
    <w:uiPriority w:val="99"/>
    <w:semiHidden/>
    <w:rsid w:val="00683FB3"/>
    <w:rPr>
      <w:rFonts w:ascii="Tahoma" w:eastAsia="Arial" w:hAnsi="Tahoma" w:cs="Tahoma"/>
      <w:color w:val="000000"/>
      <w:kern w:val="1"/>
      <w:sz w:val="16"/>
      <w:szCs w:val="16"/>
    </w:rPr>
  </w:style>
  <w:style w:type="paragraph" w:customStyle="1" w:styleId="Default">
    <w:name w:val="Default"/>
    <w:rsid w:val="00892598"/>
    <w:pPr>
      <w:suppressAutoHyphens/>
      <w:autoSpaceDE w:val="0"/>
    </w:pPr>
    <w:rPr>
      <w:color w:val="000000"/>
      <w:sz w:val="24"/>
      <w:szCs w:val="24"/>
      <w:lang w:eastAsia="ar-SA"/>
    </w:rPr>
  </w:style>
  <w:style w:type="paragraph" w:customStyle="1" w:styleId="TableParagraph">
    <w:name w:val="Table Paragraph"/>
    <w:basedOn w:val="a0"/>
    <w:uiPriority w:val="1"/>
    <w:qFormat/>
    <w:rsid w:val="00734D23"/>
    <w:pPr>
      <w:widowControl w:val="0"/>
      <w:suppressAutoHyphens w:val="0"/>
      <w:autoSpaceDE w:val="0"/>
      <w:autoSpaceDN w:val="0"/>
      <w:spacing w:line="240" w:lineRule="auto"/>
      <w:ind w:left="107"/>
      <w:contextualSpacing w:val="0"/>
    </w:pPr>
    <w:rPr>
      <w:rFonts w:ascii="Times New Roman" w:eastAsia="Times New Roman" w:hAnsi="Times New Roman" w:cs="Times New Roman"/>
      <w:color w:val="auto"/>
      <w:kern w:val="0"/>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pPr>
      <w:spacing w:after="140" w:line="288" w:lineRule="auto"/>
    </w:pPr>
  </w:style>
  <w:style w:type="paragraph" w:styleId="a7">
    <w:name w:val="List"/>
    <w:basedOn w:val="a1"/>
    <w:rPr>
      <w:rFonts w:cs="Mangal"/>
    </w:rPr>
  </w:style>
  <w:style w:type="paragraph" w:styleId="a8">
    <w:name w:val="caption"/>
    <w:basedOn w:val="a0"/>
    <w:qFormat/>
    <w:pPr>
      <w:suppressLineNumbers/>
      <w:spacing w:before="120" w:after="120"/>
    </w:pPr>
    <w:rPr>
      <w:rFonts w:cs="Mangal"/>
      <w:i/>
      <w:iCs/>
      <w:sz w:val="24"/>
      <w:szCs w:val="24"/>
    </w:rPr>
  </w:style>
  <w:style w:type="paragraph" w:customStyle="1" w:styleId="10">
    <w:name w:val="Указатель1"/>
    <w:basedOn w:val="a0"/>
    <w:pPr>
      <w:suppressLineNumbers/>
    </w:pPr>
    <w:rPr>
      <w:rFonts w:cs="Mangal"/>
    </w:rPr>
  </w:style>
  <w:style w:type="paragraph" w:styleId="a9">
    <w:name w:val="Title"/>
    <w:basedOn w:val="a0"/>
    <w:next w:val="a1"/>
    <w:qFormat/>
    <w:pPr>
      <w:spacing w:before="480" w:after="120"/>
    </w:pPr>
    <w:rPr>
      <w:b/>
      <w:sz w:val="72"/>
    </w:rPr>
  </w:style>
  <w:style w:type="paragraph" w:styleId="aa">
    <w:name w:val="Subtitle"/>
    <w:basedOn w:val="a0"/>
    <w:next w:val="a1"/>
    <w:qFormat/>
    <w:pPr>
      <w:spacing w:before="360" w:after="80"/>
    </w:pPr>
    <w:rPr>
      <w:rFonts w:ascii="Georgia" w:eastAsia="Georgia" w:hAnsi="Georgia" w:cs="Georgia"/>
      <w:i/>
      <w:color w:val="666666"/>
      <w:sz w:val="48"/>
    </w:rPr>
  </w:style>
  <w:style w:type="paragraph" w:styleId="ab">
    <w:name w:val="Normal (Web)"/>
    <w:basedOn w:val="a0"/>
    <w:pPr>
      <w:spacing w:before="280" w:after="280" w:line="240" w:lineRule="auto"/>
    </w:pPr>
    <w:rPr>
      <w:rFonts w:ascii="Arial Unicode MS" w:eastAsia="Arial Unicode MS" w:hAnsi="Arial Unicode MS" w:cs="Arial Unicode MS"/>
      <w:color w:val="00000A"/>
      <w:sz w:val="24"/>
      <w:szCs w:val="24"/>
    </w:rPr>
  </w:style>
  <w:style w:type="paragraph" w:customStyle="1" w:styleId="11">
    <w:name w:val="Обычный (веб)1"/>
    <w:basedOn w:val="a0"/>
  </w:style>
  <w:style w:type="paragraph" w:customStyle="1" w:styleId="ac">
    <w:name w:val="заголовок"/>
    <w:basedOn w:val="a0"/>
    <w:pPr>
      <w:spacing w:before="240"/>
      <w:jc w:val="center"/>
    </w:pPr>
    <w:rPr>
      <w:b/>
      <w:bCs/>
    </w:rPr>
  </w:style>
  <w:style w:type="paragraph" w:customStyle="1" w:styleId="ad">
    <w:name w:val="Ëèòåðàò"/>
    <w:basedOn w:val="a0"/>
    <w:pPr>
      <w:overflowPunct w:val="0"/>
      <w:spacing w:line="184" w:lineRule="exact"/>
      <w:ind w:firstLine="170"/>
      <w:textAlignment w:val="baseline"/>
    </w:pPr>
    <w:rPr>
      <w:rFonts w:eastAsia="Calibri"/>
      <w:sz w:val="16"/>
      <w:szCs w:val="16"/>
    </w:rPr>
  </w:style>
  <w:style w:type="paragraph" w:styleId="ae">
    <w:name w:val="footnote text"/>
    <w:basedOn w:val="a0"/>
    <w:link w:val="af"/>
    <w:uiPriority w:val="99"/>
    <w:semiHidden/>
    <w:unhideWhenUsed/>
    <w:rsid w:val="00927901"/>
    <w:rPr>
      <w:sz w:val="20"/>
    </w:rPr>
  </w:style>
  <w:style w:type="character" w:customStyle="1" w:styleId="af">
    <w:name w:val="Текст сноски Знак"/>
    <w:link w:val="ae"/>
    <w:uiPriority w:val="99"/>
    <w:semiHidden/>
    <w:rsid w:val="00927901"/>
    <w:rPr>
      <w:rFonts w:ascii="Arial" w:eastAsia="Arial" w:hAnsi="Arial" w:cs="Arial"/>
      <w:color w:val="000000"/>
      <w:kern w:val="1"/>
      <w:lang w:val="ru-RU" w:eastAsia="ru-RU"/>
    </w:rPr>
  </w:style>
  <w:style w:type="character" w:styleId="af0">
    <w:name w:val="footnote reference"/>
    <w:uiPriority w:val="99"/>
    <w:semiHidden/>
    <w:unhideWhenUsed/>
    <w:rsid w:val="00927901"/>
    <w:rPr>
      <w:vertAlign w:val="superscript"/>
    </w:rPr>
  </w:style>
  <w:style w:type="character" w:styleId="af1">
    <w:name w:val="FollowedHyperlink"/>
    <w:uiPriority w:val="99"/>
    <w:semiHidden/>
    <w:unhideWhenUsed/>
    <w:rsid w:val="007876B9"/>
    <w:rPr>
      <w:color w:val="800080"/>
      <w:u w:val="single"/>
    </w:rPr>
  </w:style>
  <w:style w:type="paragraph" w:styleId="af2">
    <w:name w:val="header"/>
    <w:basedOn w:val="a0"/>
    <w:link w:val="af3"/>
    <w:uiPriority w:val="99"/>
    <w:unhideWhenUsed/>
    <w:rsid w:val="006F39F2"/>
    <w:pPr>
      <w:tabs>
        <w:tab w:val="center" w:pos="4680"/>
        <w:tab w:val="right" w:pos="9360"/>
      </w:tabs>
    </w:pPr>
  </w:style>
  <w:style w:type="character" w:customStyle="1" w:styleId="af3">
    <w:name w:val="Верхний колонтитул Знак"/>
    <w:link w:val="af2"/>
    <w:uiPriority w:val="99"/>
    <w:rsid w:val="006F39F2"/>
    <w:rPr>
      <w:rFonts w:ascii="Arial" w:eastAsia="Arial" w:hAnsi="Arial" w:cs="Arial"/>
      <w:color w:val="000000"/>
      <w:kern w:val="1"/>
      <w:sz w:val="22"/>
      <w:lang w:val="ru-RU" w:eastAsia="ru-RU"/>
    </w:rPr>
  </w:style>
  <w:style w:type="paragraph" w:styleId="af4">
    <w:name w:val="footer"/>
    <w:basedOn w:val="a0"/>
    <w:link w:val="af5"/>
    <w:uiPriority w:val="99"/>
    <w:unhideWhenUsed/>
    <w:rsid w:val="006F39F2"/>
    <w:pPr>
      <w:tabs>
        <w:tab w:val="center" w:pos="4680"/>
        <w:tab w:val="right" w:pos="9360"/>
      </w:tabs>
    </w:pPr>
  </w:style>
  <w:style w:type="character" w:customStyle="1" w:styleId="af5">
    <w:name w:val="Нижний колонтитул Знак"/>
    <w:link w:val="af4"/>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6">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af8"/>
    <w:rsid w:val="00C563CD"/>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8">
    <w:name w:val="Текст Знак"/>
    <w:basedOn w:val="a2"/>
    <w:link w:val="af7"/>
    <w:uiPriority w:val="99"/>
    <w:rsid w:val="00C563CD"/>
    <w:rPr>
      <w:rFonts w:ascii="Courier New" w:hAnsi="Courier New"/>
      <w:color w:val="000000"/>
      <w:kern w:val="28"/>
      <w:szCs w:val="24"/>
    </w:rPr>
  </w:style>
  <w:style w:type="paragraph" w:customStyle="1" w:styleId="Normal1">
    <w:name w:val="Normal1"/>
    <w:rsid w:val="00DA3687"/>
    <w:pPr>
      <w:widowControl w:val="0"/>
    </w:pPr>
    <w:rPr>
      <w:rFonts w:ascii="Courier New" w:hAnsi="Courier New"/>
      <w:snapToGrid w:val="0"/>
    </w:rPr>
  </w:style>
  <w:style w:type="paragraph" w:styleId="af9">
    <w:name w:val="List Paragraph"/>
    <w:basedOn w:val="a0"/>
    <w:uiPriority w:val="1"/>
    <w:qFormat/>
    <w:rsid w:val="00DA3687"/>
    <w:pPr>
      <w:suppressAutoHyphens w:val="0"/>
      <w:spacing w:line="240" w:lineRule="auto"/>
      <w:ind w:left="708"/>
      <w:contextualSpacing w:val="0"/>
    </w:pPr>
    <w:rPr>
      <w:rFonts w:ascii="Times New Roman" w:eastAsia="Times New Roman" w:hAnsi="Times New Roman" w:cs="Times New Roman"/>
      <w:color w:val="auto"/>
      <w:kern w:val="0"/>
      <w:sz w:val="24"/>
      <w:szCs w:val="24"/>
    </w:rPr>
  </w:style>
  <w:style w:type="paragraph" w:styleId="afa">
    <w:name w:val="Balloon Text"/>
    <w:basedOn w:val="a0"/>
    <w:link w:val="afb"/>
    <w:uiPriority w:val="99"/>
    <w:semiHidden/>
    <w:unhideWhenUsed/>
    <w:rsid w:val="00683FB3"/>
    <w:pPr>
      <w:spacing w:line="240" w:lineRule="auto"/>
    </w:pPr>
    <w:rPr>
      <w:rFonts w:ascii="Tahoma" w:hAnsi="Tahoma" w:cs="Tahoma"/>
      <w:sz w:val="16"/>
      <w:szCs w:val="16"/>
    </w:rPr>
  </w:style>
  <w:style w:type="character" w:customStyle="1" w:styleId="afb">
    <w:name w:val="Текст выноски Знак"/>
    <w:basedOn w:val="a2"/>
    <w:link w:val="afa"/>
    <w:uiPriority w:val="99"/>
    <w:semiHidden/>
    <w:rsid w:val="00683FB3"/>
    <w:rPr>
      <w:rFonts w:ascii="Tahoma" w:eastAsia="Arial" w:hAnsi="Tahoma" w:cs="Tahoma"/>
      <w:color w:val="000000"/>
      <w:kern w:val="1"/>
      <w:sz w:val="16"/>
      <w:szCs w:val="16"/>
    </w:rPr>
  </w:style>
  <w:style w:type="paragraph" w:customStyle="1" w:styleId="Default">
    <w:name w:val="Default"/>
    <w:rsid w:val="00892598"/>
    <w:pPr>
      <w:suppressAutoHyphens/>
      <w:autoSpaceDE w:val="0"/>
    </w:pPr>
    <w:rPr>
      <w:color w:val="000000"/>
      <w:sz w:val="24"/>
      <w:szCs w:val="24"/>
      <w:lang w:eastAsia="ar-SA"/>
    </w:rPr>
  </w:style>
  <w:style w:type="paragraph" w:customStyle="1" w:styleId="TableParagraph">
    <w:name w:val="Table Paragraph"/>
    <w:basedOn w:val="a0"/>
    <w:uiPriority w:val="1"/>
    <w:qFormat/>
    <w:rsid w:val="00734D23"/>
    <w:pPr>
      <w:widowControl w:val="0"/>
      <w:suppressAutoHyphens w:val="0"/>
      <w:autoSpaceDE w:val="0"/>
      <w:autoSpaceDN w:val="0"/>
      <w:spacing w:line="240" w:lineRule="auto"/>
      <w:ind w:left="107"/>
      <w:contextualSpacing w:val="0"/>
    </w:pPr>
    <w:rPr>
      <w:rFonts w:ascii="Times New Roman" w:eastAsia="Times New Roman" w:hAnsi="Times New Roman" w:cs="Times New Roman"/>
      <w:color w:val="auto"/>
      <w:kern w:val="0"/>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5827">
      <w:bodyDiv w:val="1"/>
      <w:marLeft w:val="0"/>
      <w:marRight w:val="0"/>
      <w:marTop w:val="0"/>
      <w:marBottom w:val="0"/>
      <w:divBdr>
        <w:top w:val="none" w:sz="0" w:space="0" w:color="auto"/>
        <w:left w:val="none" w:sz="0" w:space="0" w:color="auto"/>
        <w:bottom w:val="none" w:sz="0" w:space="0" w:color="auto"/>
        <w:right w:val="none" w:sz="0" w:space="0" w:color="auto"/>
      </w:divBdr>
    </w:div>
    <w:div w:id="1599479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f.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et.ru/" TargetMode="External"/><Relationship Id="rId4" Type="http://schemas.microsoft.com/office/2007/relationships/stylesWithEffects" Target="stylesWithEffects.xml"/><Relationship Id="rId9" Type="http://schemas.openxmlformats.org/officeDocument/2006/relationships/hyperlink" Target="https://dlib.eastview.com/browse/doc/267727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6ECA-D9CC-42B6-9773-D2691B72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5848</Words>
  <Characters>33340</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аспирантского экзамена.docx</vt:lpstr>
      <vt:lpstr>Программа аспирантского экзамена.docx</vt:lpstr>
    </vt:vector>
  </TitlesOfParts>
  <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Пользователь</cp:lastModifiedBy>
  <cp:revision>3</cp:revision>
  <cp:lastPrinted>2016-12-06T09:25:00Z</cp:lastPrinted>
  <dcterms:created xsi:type="dcterms:W3CDTF">2019-02-16T08:28:00Z</dcterms:created>
  <dcterms:modified xsi:type="dcterms:W3CDTF">2019-02-25T04:21:00Z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