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4E403D" w:rsidRPr="004E403D" w:rsidRDefault="004E403D" w:rsidP="004E403D">
      <w:pPr>
        <w:ind w:left="709"/>
        <w:rPr>
          <w:rFonts w:ascii="Times New Roman" w:hAnsi="Times New Roman"/>
          <w:sz w:val="24"/>
          <w:szCs w:val="24"/>
        </w:rPr>
      </w:pPr>
      <w:r w:rsidRPr="004E403D">
        <w:rPr>
          <w:rFonts w:ascii="Times New Roman" w:hAnsi="Times New Roman"/>
          <w:sz w:val="24"/>
          <w:szCs w:val="24"/>
        </w:rPr>
        <w:t xml:space="preserve">Факультет </w:t>
      </w:r>
      <w:r w:rsidRPr="004E403D">
        <w:rPr>
          <w:rFonts w:ascii="Times New Roman" w:hAnsi="Times New Roman"/>
          <w:color w:val="000000"/>
          <w:sz w:val="24"/>
          <w:szCs w:val="24"/>
        </w:rPr>
        <w:t>Санкт-Петербургская школа социальных наук и востоковедения</w:t>
      </w:r>
    </w:p>
    <w:p w:rsidR="004E403D" w:rsidRPr="004E403D" w:rsidRDefault="004E403D" w:rsidP="004E403D">
      <w:pPr>
        <w:jc w:val="center"/>
        <w:rPr>
          <w:rFonts w:ascii="Times New Roman" w:hAnsi="Times New Roman"/>
          <w:sz w:val="24"/>
          <w:szCs w:val="24"/>
        </w:rPr>
      </w:pPr>
      <w:r w:rsidRPr="004E403D">
        <w:rPr>
          <w:rFonts w:ascii="Times New Roman" w:hAnsi="Times New Roman"/>
          <w:sz w:val="24"/>
          <w:szCs w:val="24"/>
        </w:rPr>
        <w:t>Департамент социологии</w:t>
      </w:r>
    </w:p>
    <w:p w:rsidR="005740A3" w:rsidRPr="00D038AF" w:rsidRDefault="005740A3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951832" w:rsidRDefault="00AE2F1F" w:rsidP="000352C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="00C83D9A" w:rsidRPr="009518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951832" w:rsidRPr="00951832">
        <w:rPr>
          <w:rFonts w:ascii="Times New Roman" w:hAnsi="Times New Roman"/>
          <w:b/>
          <w:spacing w:val="20"/>
          <w:sz w:val="28"/>
          <w:szCs w:val="28"/>
        </w:rPr>
        <w:t xml:space="preserve">НАУЧНО-ПЕДАГОГИЧЕСКОЙ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:rsidR="005740A3" w:rsidRDefault="005740A3" w:rsidP="005740A3">
      <w:pPr>
        <w:spacing w:after="0" w:line="240" w:lineRule="auto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15F10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 xml:space="preserve">для образовательной программы «Современный социальный анализ» </w:t>
      </w:r>
    </w:p>
    <w:p w:rsidR="00815F10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 xml:space="preserve">направление подготовки 39.04.01 «Социология» </w:t>
      </w:r>
    </w:p>
    <w:p w:rsidR="00C83D9A" w:rsidRPr="001D123D" w:rsidRDefault="00C83D9A" w:rsidP="00815F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>уровень магистр</w:t>
      </w:r>
      <w:r w:rsidR="001D123D">
        <w:rPr>
          <w:rFonts w:ascii="Times New Roman" w:hAnsi="Times New Roman"/>
          <w:sz w:val="24"/>
          <w:szCs w:val="24"/>
        </w:rPr>
        <w:t>атура</w:t>
      </w:r>
    </w:p>
    <w:p w:rsidR="00AE2F1F" w:rsidRDefault="00AE2F1F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Pr="00D038AF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Утверждена </w:t>
      </w:r>
      <w:r w:rsidRPr="005740A3">
        <w:rPr>
          <w:rFonts w:ascii="Times New Roman" w:eastAsia="Calibri" w:hAnsi="Times New Roman"/>
          <w:sz w:val="24"/>
          <w:szCs w:val="24"/>
          <w:lang w:eastAsia="en-US"/>
        </w:rPr>
        <w:t xml:space="preserve">Академическим руководителем образовательной программы </w:t>
      </w: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="001D123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30</w:t>
      </w: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августа 2018 г.</w:t>
      </w: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/</w:t>
      </w:r>
      <w:r w:rsidR="00815F10" w:rsidRPr="00815F10">
        <w:rPr>
          <w:rFonts w:ascii="Times New Roman" w:hAnsi="Times New Roman"/>
          <w:color w:val="000000"/>
          <w:szCs w:val="24"/>
        </w:rPr>
        <w:t xml:space="preserve"> </w:t>
      </w:r>
      <w:r w:rsidR="00815F10" w:rsidRPr="00FE6FA5">
        <w:rPr>
          <w:rFonts w:ascii="Times New Roman" w:hAnsi="Times New Roman"/>
          <w:color w:val="000000"/>
          <w:szCs w:val="24"/>
        </w:rPr>
        <w:t>Омельченко Е.Л.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D123D" w:rsidRDefault="001D123D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D123D" w:rsidRDefault="001D123D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5740A3">
      <w:pPr>
        <w:pStyle w:val="ac"/>
        <w:spacing w:after="0"/>
        <w:jc w:val="center"/>
        <w:rPr>
          <w:color w:val="000000" w:themeColor="text1"/>
        </w:rPr>
      </w:pPr>
    </w:p>
    <w:p w:rsidR="005740A3" w:rsidRPr="004944F4" w:rsidRDefault="005740A3" w:rsidP="005740A3">
      <w:pPr>
        <w:pStyle w:val="ac"/>
        <w:spacing w:after="0"/>
        <w:jc w:val="center"/>
        <w:rPr>
          <w:color w:val="000000" w:themeColor="text1"/>
        </w:rPr>
      </w:pPr>
      <w:r w:rsidRPr="004944F4">
        <w:rPr>
          <w:color w:val="000000" w:themeColor="text1"/>
        </w:rPr>
        <w:t>Санкт-Петербург, 2018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976EA5">
        <w:rPr>
          <w:rFonts w:ascii="Times New Roman" w:hAnsi="Times New Roman"/>
          <w:i/>
          <w:iCs/>
          <w:color w:val="000000" w:themeColor="text1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B7055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07376E" w:rsidRDefault="00C83D9A" w:rsidP="00BD2E89">
      <w:pPr>
        <w:pStyle w:val="2"/>
      </w:pPr>
      <w:r>
        <w:t xml:space="preserve">Цель и задачи </w:t>
      </w:r>
      <w:r w:rsidR="005C7EFD" w:rsidRPr="005C7EFD">
        <w:t>научно-педагогической</w:t>
      </w:r>
      <w:r w:rsidR="005C7EFD">
        <w:t xml:space="preserve"> </w:t>
      </w:r>
      <w:r w:rsidR="0007376E" w:rsidRPr="008C0C35">
        <w:t>практики</w:t>
      </w:r>
    </w:p>
    <w:p w:rsidR="00E336F9" w:rsidRDefault="00E336F9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:rsidR="005C7EFD" w:rsidRPr="005C7EFD" w:rsidRDefault="005C7EFD" w:rsidP="005C7EFD">
      <w:pPr>
        <w:pStyle w:val="23"/>
        <w:spacing w:before="0" w:after="0"/>
        <w:ind w:firstLine="360"/>
        <w:jc w:val="both"/>
        <w:rPr>
          <w:szCs w:val="24"/>
        </w:rPr>
      </w:pPr>
      <w:r w:rsidRPr="005C7EFD">
        <w:rPr>
          <w:szCs w:val="24"/>
        </w:rPr>
        <w:t>Научно-педагогическая  практика магистров проводится на 2 курсе с целью выработки у магистрантов навыков разработки учебного курса, самостоятельного проведения семинарских и практических учебных занятий, а также приобретения опыта организационной и воспитательной работы.</w:t>
      </w:r>
    </w:p>
    <w:p w:rsidR="005C7EFD" w:rsidRPr="00B54D58" w:rsidRDefault="005C7EFD" w:rsidP="005C7EFD">
      <w:pPr>
        <w:pStyle w:val="23"/>
        <w:spacing w:before="0" w:after="0"/>
        <w:ind w:firstLine="360"/>
        <w:jc w:val="both"/>
        <w:rPr>
          <w:szCs w:val="24"/>
        </w:rPr>
      </w:pPr>
    </w:p>
    <w:p w:rsidR="005C7EFD" w:rsidRPr="00B54D58" w:rsidRDefault="005C7EFD" w:rsidP="005C7EFD">
      <w:pPr>
        <w:pStyle w:val="23"/>
        <w:spacing w:before="0" w:after="0"/>
        <w:ind w:firstLine="360"/>
        <w:jc w:val="both"/>
        <w:rPr>
          <w:szCs w:val="24"/>
        </w:rPr>
      </w:pPr>
      <w:r w:rsidRPr="00B54D58">
        <w:rPr>
          <w:szCs w:val="24"/>
        </w:rPr>
        <w:t>Научно-педагогическая практика как важнейший элемент учебного процесса  имеет своей целью решение следующих задач:</w:t>
      </w:r>
    </w:p>
    <w:p w:rsidR="005C7EFD" w:rsidRPr="00B54D58" w:rsidRDefault="005C7EFD" w:rsidP="005C7EFD">
      <w:pPr>
        <w:pStyle w:val="23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B54D58">
        <w:rPr>
          <w:szCs w:val="24"/>
        </w:rPr>
        <w:t xml:space="preserve">систематизация, закрепление и расширение теоретических и практических знаний, </w:t>
      </w:r>
    </w:p>
    <w:p w:rsidR="005C7EFD" w:rsidRPr="00B54D58" w:rsidRDefault="005C7EFD" w:rsidP="005C7EFD">
      <w:pPr>
        <w:pStyle w:val="23"/>
        <w:numPr>
          <w:ilvl w:val="0"/>
          <w:numId w:val="30"/>
        </w:numPr>
        <w:spacing w:before="0" w:after="0"/>
        <w:jc w:val="both"/>
        <w:rPr>
          <w:szCs w:val="24"/>
        </w:rPr>
      </w:pPr>
      <w:proofErr w:type="gramStart"/>
      <w:r w:rsidRPr="00B54D58">
        <w:rPr>
          <w:szCs w:val="24"/>
        </w:rPr>
        <w:t>полученных</w:t>
      </w:r>
      <w:proofErr w:type="gramEnd"/>
      <w:r w:rsidRPr="00B54D58">
        <w:rPr>
          <w:szCs w:val="24"/>
        </w:rPr>
        <w:t xml:space="preserve"> студентами в процессе обучения;</w:t>
      </w:r>
    </w:p>
    <w:p w:rsidR="005C7EFD" w:rsidRPr="00B54D58" w:rsidRDefault="005C7EFD" w:rsidP="005C7EFD">
      <w:pPr>
        <w:pStyle w:val="23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B54D58">
        <w:rPr>
          <w:szCs w:val="24"/>
        </w:rPr>
        <w:t xml:space="preserve">опыт самостоятельной разработки тематического плана семинарских занятий, </w:t>
      </w:r>
      <w:r>
        <w:rPr>
          <w:szCs w:val="24"/>
        </w:rPr>
        <w:t xml:space="preserve">составления </w:t>
      </w:r>
      <w:r w:rsidRPr="00B54D58">
        <w:rPr>
          <w:szCs w:val="24"/>
        </w:rPr>
        <w:t>списков обязательной и дополнительной литературы, вопросов к семинарам.</w:t>
      </w:r>
    </w:p>
    <w:p w:rsidR="005C7EFD" w:rsidRPr="00B54D58" w:rsidRDefault="005C7EFD" w:rsidP="005C7EFD">
      <w:pPr>
        <w:pStyle w:val="23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B54D58">
        <w:rPr>
          <w:szCs w:val="24"/>
        </w:rPr>
        <w:t xml:space="preserve">выработки у </w:t>
      </w:r>
      <w:r>
        <w:rPr>
          <w:szCs w:val="24"/>
        </w:rPr>
        <w:t xml:space="preserve"> магистрантов </w:t>
      </w:r>
      <w:r w:rsidRPr="00B54D58">
        <w:rPr>
          <w:szCs w:val="24"/>
        </w:rPr>
        <w:t xml:space="preserve">навыков самостоятельного проведения учебных занятий — разработка и проведение семинарского занятия в аудитории студентов, проходящих </w:t>
      </w:r>
      <w:r>
        <w:rPr>
          <w:szCs w:val="24"/>
        </w:rPr>
        <w:t>научно-педагогическую</w:t>
      </w:r>
      <w:r w:rsidR="00E41895">
        <w:rPr>
          <w:szCs w:val="24"/>
        </w:rPr>
        <w:t xml:space="preserve"> практику</w:t>
      </w:r>
      <w:r w:rsidRPr="00B54D58">
        <w:rPr>
          <w:szCs w:val="24"/>
        </w:rPr>
        <w:t xml:space="preserve">; </w:t>
      </w:r>
    </w:p>
    <w:p w:rsidR="005C7EFD" w:rsidRPr="00B54D58" w:rsidRDefault="005C7EFD" w:rsidP="005C7EFD">
      <w:pPr>
        <w:pStyle w:val="23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B54D58">
        <w:rPr>
          <w:szCs w:val="24"/>
        </w:rPr>
        <w:t>приобретения опыта организационной работы;</w:t>
      </w:r>
    </w:p>
    <w:p w:rsidR="005C7EFD" w:rsidRPr="00B54D58" w:rsidRDefault="005C7EFD" w:rsidP="005C7EFD">
      <w:pPr>
        <w:pStyle w:val="23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B54D58">
        <w:rPr>
          <w:szCs w:val="24"/>
        </w:rPr>
        <w:t xml:space="preserve">приобретение опыта решения практических задач, требующих применения профессиональных знаний и умений; </w:t>
      </w:r>
    </w:p>
    <w:p w:rsidR="00BB1399" w:rsidRPr="00405933" w:rsidRDefault="005C7EFD" w:rsidP="005C7EFD">
      <w:pPr>
        <w:pStyle w:val="23"/>
        <w:numPr>
          <w:ilvl w:val="0"/>
          <w:numId w:val="30"/>
        </w:numPr>
        <w:spacing w:before="0" w:after="0"/>
        <w:jc w:val="both"/>
        <w:rPr>
          <w:szCs w:val="24"/>
        </w:rPr>
      </w:pPr>
      <w:r w:rsidRPr="00B54D58">
        <w:rPr>
          <w:szCs w:val="24"/>
        </w:rPr>
        <w:t>анализ полученных в ходе практики навыков для подготовки  отчета по практике.</w:t>
      </w:r>
    </w:p>
    <w:p w:rsidR="00C83D9A" w:rsidRDefault="00C83D9A" w:rsidP="00BB1399">
      <w:pPr>
        <w:pStyle w:val="13"/>
        <w:spacing w:before="0" w:after="0"/>
        <w:ind w:left="426"/>
      </w:pPr>
    </w:p>
    <w:p w:rsidR="00C83D9A" w:rsidRDefault="00C83D9A" w:rsidP="00C83D9A">
      <w:pPr>
        <w:pStyle w:val="13"/>
        <w:spacing w:before="0" w:after="0"/>
        <w:ind w:left="426"/>
      </w:pPr>
    </w:p>
    <w:p w:rsidR="0007376E" w:rsidRDefault="0007376E" w:rsidP="00BD2E89">
      <w:pPr>
        <w:pStyle w:val="2"/>
      </w:pPr>
      <w:r w:rsidRPr="008C0C35">
        <w:t xml:space="preserve">Место </w:t>
      </w:r>
      <w:r w:rsidR="005C7EFD" w:rsidRPr="005C7EFD">
        <w:t>научно-педагогической</w:t>
      </w:r>
      <w:r w:rsidR="005C7EFD">
        <w:t xml:space="preserve"> </w:t>
      </w:r>
      <w:r w:rsidRPr="008C0C35">
        <w:t xml:space="preserve">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:rsidR="00E336F9" w:rsidRPr="00BD2E89" w:rsidRDefault="005C7EFD" w:rsidP="00BD2E89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C7EFD">
        <w:rPr>
          <w:rFonts w:ascii="Times New Roman" w:hAnsi="Times New Roman"/>
          <w:sz w:val="24"/>
          <w:szCs w:val="24"/>
        </w:rPr>
        <w:t xml:space="preserve">аучно-педагогическая </w:t>
      </w:r>
      <w:r w:rsidR="00E336F9" w:rsidRPr="00BD2E89">
        <w:rPr>
          <w:rFonts w:ascii="Times New Roman" w:hAnsi="Times New Roman"/>
          <w:sz w:val="24"/>
          <w:szCs w:val="24"/>
        </w:rPr>
        <w:t xml:space="preserve">практика базируется на следующих дисциплинах: </w:t>
      </w:r>
    </w:p>
    <w:p w:rsidR="00E336F9" w:rsidRPr="00BD2E89" w:rsidRDefault="00E336F9" w:rsidP="00BD2E8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«Современная социологическая теория»,</w:t>
      </w:r>
    </w:p>
    <w:p w:rsidR="00E336F9" w:rsidRDefault="00E336F9" w:rsidP="00BD2E8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«Методология и методы исследований в социологии»</w:t>
      </w:r>
      <w:r w:rsidR="00BD2E89">
        <w:rPr>
          <w:rFonts w:ascii="Times New Roman" w:hAnsi="Times New Roman"/>
          <w:sz w:val="24"/>
          <w:szCs w:val="24"/>
        </w:rPr>
        <w:t>.</w:t>
      </w:r>
    </w:p>
    <w:p w:rsidR="00BB1399" w:rsidRDefault="00BB1399" w:rsidP="00BB1399">
      <w:pPr>
        <w:jc w:val="both"/>
        <w:rPr>
          <w:rFonts w:ascii="Times New Roman" w:hAnsi="Times New Roman"/>
          <w:sz w:val="24"/>
          <w:szCs w:val="24"/>
        </w:rPr>
      </w:pPr>
    </w:p>
    <w:p w:rsidR="00BB1399" w:rsidRPr="0050676D" w:rsidRDefault="00BB1399" w:rsidP="00BB1399">
      <w:pPr>
        <w:jc w:val="both"/>
        <w:rPr>
          <w:rFonts w:ascii="Times New Roman" w:hAnsi="Times New Roman"/>
          <w:sz w:val="24"/>
          <w:szCs w:val="24"/>
        </w:rPr>
      </w:pPr>
      <w:r w:rsidRPr="0050676D">
        <w:rPr>
          <w:rFonts w:ascii="Times New Roman" w:hAnsi="Times New Roman"/>
          <w:sz w:val="24"/>
          <w:szCs w:val="24"/>
        </w:rPr>
        <w:t xml:space="preserve">Для освоения </w:t>
      </w:r>
      <w:r w:rsidR="005C7EFD" w:rsidRPr="005C7EFD">
        <w:rPr>
          <w:rFonts w:ascii="Times New Roman" w:hAnsi="Times New Roman"/>
          <w:sz w:val="24"/>
          <w:szCs w:val="24"/>
        </w:rPr>
        <w:t xml:space="preserve">научно-педагогической </w:t>
      </w:r>
      <w:r w:rsidRPr="0050676D">
        <w:rPr>
          <w:rFonts w:ascii="Times New Roman" w:hAnsi="Times New Roman"/>
          <w:sz w:val="24"/>
          <w:szCs w:val="24"/>
        </w:rPr>
        <w:t>практики, студенты должны владеть следующими знаниями и компетенциями: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76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676D">
        <w:rPr>
          <w:rFonts w:ascii="Times New Roman" w:hAnsi="Times New Roman"/>
          <w:sz w:val="24"/>
          <w:szCs w:val="24"/>
        </w:rPr>
        <w:t xml:space="preserve"> рефлексировать (оценивать и перерабатывать) освоенные научные методы</w:t>
      </w:r>
      <w:r>
        <w:rPr>
          <w:rFonts w:ascii="Times New Roman" w:hAnsi="Times New Roman"/>
          <w:sz w:val="24"/>
          <w:szCs w:val="24"/>
        </w:rPr>
        <w:t xml:space="preserve"> и способы деятельности (У</w:t>
      </w:r>
      <w:r w:rsidRPr="0050676D">
        <w:rPr>
          <w:rFonts w:ascii="Times New Roman" w:hAnsi="Times New Roman"/>
          <w:sz w:val="24"/>
          <w:szCs w:val="24"/>
        </w:rPr>
        <w:t xml:space="preserve">К–1); 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>пособен</w:t>
      </w:r>
      <w:proofErr w:type="gramEnd"/>
      <w:r w:rsidRPr="00BB1399">
        <w:rPr>
          <w:rFonts w:ascii="Times New Roman" w:hAnsi="Times New Roman"/>
          <w:sz w:val="24"/>
          <w:szCs w:val="24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 </w:t>
      </w:r>
      <w:r>
        <w:rPr>
          <w:rFonts w:ascii="Times New Roman" w:hAnsi="Times New Roman"/>
          <w:sz w:val="24"/>
          <w:szCs w:val="24"/>
        </w:rPr>
        <w:t>(УК-3</w:t>
      </w:r>
      <w:r w:rsidRPr="0050676D">
        <w:rPr>
          <w:rFonts w:ascii="Times New Roman" w:hAnsi="Times New Roman"/>
          <w:sz w:val="24"/>
          <w:szCs w:val="24"/>
        </w:rPr>
        <w:t>)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>пособен</w:t>
      </w:r>
      <w:proofErr w:type="gramEnd"/>
      <w:r w:rsidRPr="00BB1399">
        <w:rPr>
          <w:rFonts w:ascii="Times New Roman" w:hAnsi="Times New Roman"/>
          <w:sz w:val="24"/>
          <w:szCs w:val="24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</w:t>
      </w:r>
      <w:r>
        <w:rPr>
          <w:rFonts w:ascii="Times New Roman" w:hAnsi="Times New Roman"/>
          <w:sz w:val="24"/>
          <w:szCs w:val="24"/>
        </w:rPr>
        <w:t>(У</w:t>
      </w:r>
      <w:r w:rsidRPr="0050676D">
        <w:rPr>
          <w:rFonts w:ascii="Times New Roman" w:hAnsi="Times New Roman"/>
          <w:sz w:val="24"/>
          <w:szCs w:val="24"/>
        </w:rPr>
        <w:t>К-6)</w:t>
      </w:r>
    </w:p>
    <w:p w:rsidR="00BD2E89" w:rsidRDefault="00BD2E89" w:rsidP="00BD2E8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3777" w:rsidRPr="00BD2E89" w:rsidRDefault="00E13777" w:rsidP="00BD2E89">
      <w:pPr>
        <w:pStyle w:val="2"/>
      </w:pPr>
      <w:r w:rsidRPr="00BD2E89">
        <w:rPr>
          <w:rStyle w:val="20"/>
          <w:b/>
        </w:rPr>
        <w:t>Способ</w:t>
      </w:r>
      <w:r w:rsidR="0007376E" w:rsidRPr="00BD2E89">
        <w:rPr>
          <w:rStyle w:val="20"/>
          <w:b/>
        </w:rPr>
        <w:t xml:space="preserve"> проведения </w:t>
      </w:r>
      <w:r w:rsidR="00F72464" w:rsidRPr="005C7EFD">
        <w:t>научно-педагогической</w:t>
      </w:r>
      <w:r w:rsidR="00F72464">
        <w:t xml:space="preserve"> </w:t>
      </w:r>
      <w:r w:rsidR="0007376E" w:rsidRPr="00BD2E89">
        <w:rPr>
          <w:rStyle w:val="20"/>
          <w:b/>
        </w:rPr>
        <w:t>практики</w:t>
      </w:r>
      <w:r w:rsidR="00C83D9A" w:rsidRPr="00BD2E89">
        <w:t xml:space="preserve">: </w:t>
      </w:r>
      <w:proofErr w:type="gramStart"/>
      <w:r w:rsidR="00C83D9A" w:rsidRPr="00BD2E89">
        <w:t>стационарная</w:t>
      </w:r>
      <w:proofErr w:type="gramEnd"/>
      <w:r w:rsidR="00D25B74" w:rsidRPr="00BD2E89">
        <w:rPr>
          <w:i/>
        </w:rPr>
        <w:t>.</w:t>
      </w:r>
    </w:p>
    <w:p w:rsidR="00C83D9A" w:rsidRDefault="00C83D9A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7EFD" w:rsidRPr="008C0C35" w:rsidRDefault="005C7EFD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2674"/>
        <w:gridCol w:w="2875"/>
        <w:gridCol w:w="2214"/>
      </w:tblGrid>
      <w:tr w:rsidR="00FC61A0" w:rsidRPr="008C0C35" w:rsidTr="003142F8">
        <w:tc>
          <w:tcPr>
            <w:tcW w:w="1617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674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Формулировка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875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FC61A0" w:rsidRPr="00BD2E89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Профессиональные </w:t>
            </w:r>
            <w:r w:rsidRPr="00BD2E89">
              <w:rPr>
                <w:rFonts w:ascii="Times New Roman" w:hAnsi="Times New Roman"/>
                <w:sz w:val="24"/>
                <w:szCs w:val="24"/>
              </w:rPr>
              <w:lastRenderedPageBreak/>
              <w:t>задачи, для решения которых требуется данная компетенция</w:t>
            </w:r>
          </w:p>
        </w:tc>
      </w:tr>
      <w:tr w:rsidR="00F72464" w:rsidRPr="008C0C35" w:rsidTr="003142F8">
        <w:tc>
          <w:tcPr>
            <w:tcW w:w="1617" w:type="dxa"/>
          </w:tcPr>
          <w:p w:rsidR="00F72464" w:rsidRPr="008C0C35" w:rsidRDefault="00F7246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674" w:type="dxa"/>
          </w:tcPr>
          <w:p w:rsidR="00F72464" w:rsidRPr="008C0C35" w:rsidRDefault="00F7246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11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A3118">
              <w:rPr>
                <w:rFonts w:ascii="Times New Roman" w:hAnsi="Times New Roman"/>
                <w:sz w:val="24"/>
                <w:szCs w:val="24"/>
              </w:rPr>
              <w:t xml:space="preserve"> организовать самостоятельную профессиональную деятельность на основе правовых и профессиональных норм</w:t>
            </w:r>
          </w:p>
        </w:tc>
        <w:tc>
          <w:tcPr>
            <w:tcW w:w="2875" w:type="dxa"/>
          </w:tcPr>
          <w:p w:rsidR="00F72464" w:rsidRPr="000B0776" w:rsidRDefault="00F72464" w:rsidP="00A94748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Студент применяет полученные знания о социальной теории и методах социологического исследования при подготовке лекционно-семинарских занятий</w:t>
            </w:r>
          </w:p>
        </w:tc>
        <w:tc>
          <w:tcPr>
            <w:tcW w:w="2214" w:type="dxa"/>
          </w:tcPr>
          <w:p w:rsidR="00F72464" w:rsidRPr="000B0776" w:rsidRDefault="00F72464" w:rsidP="00A94748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 xml:space="preserve">Проведение занятий в различной аудитории </w:t>
            </w:r>
          </w:p>
        </w:tc>
      </w:tr>
      <w:tr w:rsidR="00F72464" w:rsidRPr="008C0C35" w:rsidTr="003142F8">
        <w:tc>
          <w:tcPr>
            <w:tcW w:w="1617" w:type="dxa"/>
          </w:tcPr>
          <w:p w:rsidR="00F72464" w:rsidRPr="008C0C35" w:rsidRDefault="00F7246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674" w:type="dxa"/>
          </w:tcPr>
          <w:p w:rsidR="00F72464" w:rsidRPr="008C0C35" w:rsidRDefault="00F7246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46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2464">
              <w:rPr>
                <w:rFonts w:ascii="Times New Roman" w:hAnsi="Times New Roman"/>
                <w:sz w:val="24"/>
                <w:szCs w:val="24"/>
              </w:rPr>
              <w:t xml:space="preserve">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875" w:type="dxa"/>
          </w:tcPr>
          <w:p w:rsidR="00F72464" w:rsidRPr="00F72464" w:rsidRDefault="00F72464" w:rsidP="00E4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464">
              <w:rPr>
                <w:rFonts w:ascii="Times New Roman" w:hAnsi="Times New Roman"/>
                <w:sz w:val="24"/>
                <w:szCs w:val="24"/>
              </w:rPr>
              <w:t>Студент разрабатывает семинарские занятия; студент разрабатывает контрольно-оценочный комплекс.</w:t>
            </w:r>
          </w:p>
        </w:tc>
        <w:tc>
          <w:tcPr>
            <w:tcW w:w="2214" w:type="dxa"/>
          </w:tcPr>
          <w:p w:rsidR="00F72464" w:rsidRPr="00F72464" w:rsidRDefault="00F72464" w:rsidP="00E4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464">
              <w:rPr>
                <w:rFonts w:ascii="Times New Roman" w:hAnsi="Times New Roman"/>
                <w:sz w:val="24"/>
                <w:szCs w:val="24"/>
              </w:rPr>
              <w:t>Подготовка семинарских занятий</w:t>
            </w:r>
            <w:r>
              <w:rPr>
                <w:rFonts w:ascii="Times New Roman" w:hAnsi="Times New Roman"/>
                <w:sz w:val="24"/>
                <w:szCs w:val="24"/>
              </w:rPr>
              <w:t>, написание программ курса</w:t>
            </w:r>
          </w:p>
        </w:tc>
      </w:tr>
      <w:tr w:rsidR="00F72464" w:rsidRPr="008C0C35" w:rsidTr="003142F8">
        <w:tc>
          <w:tcPr>
            <w:tcW w:w="1617" w:type="dxa"/>
          </w:tcPr>
          <w:p w:rsidR="00F72464" w:rsidRPr="008C0C35" w:rsidRDefault="00F7246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2674" w:type="dxa"/>
          </w:tcPr>
          <w:p w:rsidR="00F72464" w:rsidRPr="00F72464" w:rsidRDefault="00F72464" w:rsidP="00F7246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транслировать нормы здорового образа жизни, увлекать своим примером </w:t>
            </w:r>
          </w:p>
        </w:tc>
        <w:tc>
          <w:tcPr>
            <w:tcW w:w="2875" w:type="dxa"/>
          </w:tcPr>
          <w:p w:rsidR="00F72464" w:rsidRPr="000B0776" w:rsidRDefault="00F72464" w:rsidP="00A94748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 xml:space="preserve">Студент демонстрирует умение вести диалог с </w:t>
            </w:r>
            <w:proofErr w:type="spellStart"/>
            <w:r w:rsidRPr="000B0776">
              <w:rPr>
                <w:rFonts w:ascii="Times" w:hAnsi="Times"/>
              </w:rPr>
              <w:t>одногруппниками</w:t>
            </w:r>
            <w:proofErr w:type="spellEnd"/>
            <w:r w:rsidRPr="000B0776">
              <w:rPr>
                <w:rFonts w:ascii="Times" w:hAnsi="Times"/>
              </w:rPr>
              <w:t>, распределять функции и выполнять задание</w:t>
            </w:r>
          </w:p>
        </w:tc>
        <w:tc>
          <w:tcPr>
            <w:tcW w:w="2214" w:type="dxa"/>
          </w:tcPr>
          <w:p w:rsidR="00F72464" w:rsidRPr="000B0776" w:rsidRDefault="00F72464" w:rsidP="00E4189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F7246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 w:rsidRPr="00F72464">
              <w:rPr>
                <w:rFonts w:ascii="Times New Roman" w:hAnsi="Times New Roman"/>
                <w:sz w:val="24"/>
                <w:szCs w:val="24"/>
              </w:rPr>
              <w:t>семинарских занятий</w:t>
            </w:r>
            <w:r w:rsidRPr="000B0776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F72464" w:rsidRPr="008C0C35" w:rsidTr="003142F8">
        <w:tc>
          <w:tcPr>
            <w:tcW w:w="1617" w:type="dxa"/>
          </w:tcPr>
          <w:p w:rsidR="00F72464" w:rsidRDefault="00F7246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2674" w:type="dxa"/>
          </w:tcPr>
          <w:p w:rsidR="00F72464" w:rsidRDefault="00F7246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разрешать мировоззренческие, социально и личностно значимые проблемы </w:t>
            </w:r>
          </w:p>
        </w:tc>
        <w:tc>
          <w:tcPr>
            <w:tcW w:w="2875" w:type="dxa"/>
          </w:tcPr>
          <w:p w:rsidR="00F72464" w:rsidRPr="000B0776" w:rsidRDefault="00F72464" w:rsidP="00A94748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Студент владеет материалом и применяет полученные знания для разработки и проведения аудиторного занятия.</w:t>
            </w:r>
          </w:p>
        </w:tc>
        <w:tc>
          <w:tcPr>
            <w:tcW w:w="2214" w:type="dxa"/>
          </w:tcPr>
          <w:p w:rsidR="00F72464" w:rsidRPr="000B0776" w:rsidRDefault="00E41895" w:rsidP="00A94748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F7246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 w:rsidRPr="00F72464">
              <w:rPr>
                <w:rFonts w:ascii="Times New Roman" w:hAnsi="Times New Roman"/>
                <w:sz w:val="24"/>
                <w:szCs w:val="24"/>
              </w:rPr>
              <w:t>семинарских занятий</w:t>
            </w:r>
          </w:p>
        </w:tc>
      </w:tr>
      <w:tr w:rsidR="00F72464" w:rsidRPr="008C0C35" w:rsidTr="003142F8">
        <w:tc>
          <w:tcPr>
            <w:tcW w:w="1617" w:type="dxa"/>
          </w:tcPr>
          <w:p w:rsidR="00F72464" w:rsidRDefault="00F7246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2674" w:type="dxa"/>
          </w:tcPr>
          <w:p w:rsidR="00F72464" w:rsidRPr="00F72464" w:rsidRDefault="00F72464" w:rsidP="00F7246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порождать принципиально новые идеи и продукты, обладает </w:t>
            </w:r>
            <w:proofErr w:type="spellStart"/>
            <w:r>
              <w:rPr>
                <w:sz w:val="23"/>
                <w:szCs w:val="23"/>
              </w:rPr>
              <w:t>креативностью</w:t>
            </w:r>
            <w:proofErr w:type="spellEnd"/>
            <w:r>
              <w:rPr>
                <w:sz w:val="23"/>
                <w:szCs w:val="23"/>
              </w:rPr>
              <w:t xml:space="preserve">, инициативностью </w:t>
            </w:r>
          </w:p>
        </w:tc>
        <w:tc>
          <w:tcPr>
            <w:tcW w:w="2875" w:type="dxa"/>
          </w:tcPr>
          <w:p w:rsidR="00F72464" w:rsidRDefault="00F72464">
            <w:r w:rsidRPr="008B66A8">
              <w:rPr>
                <w:rFonts w:ascii="Times New Roman" w:hAnsi="Times New Roman"/>
                <w:sz w:val="24"/>
                <w:szCs w:val="24"/>
              </w:rPr>
              <w:t>Подготовка семинарских и практических занятий, написание программ курса</w:t>
            </w:r>
          </w:p>
        </w:tc>
        <w:tc>
          <w:tcPr>
            <w:tcW w:w="2214" w:type="dxa"/>
          </w:tcPr>
          <w:p w:rsidR="00F72464" w:rsidRDefault="00E41895">
            <w:r w:rsidRPr="00F72464">
              <w:rPr>
                <w:rFonts w:ascii="Times New Roman" w:hAnsi="Times New Roman"/>
                <w:sz w:val="24"/>
                <w:szCs w:val="24"/>
              </w:rPr>
              <w:t>Подготовка семинарских занятий</w:t>
            </w:r>
            <w:r>
              <w:rPr>
                <w:rFonts w:ascii="Times New Roman" w:hAnsi="Times New Roman"/>
                <w:sz w:val="24"/>
                <w:szCs w:val="24"/>
              </w:rPr>
              <w:t>, написание программ курса</w:t>
            </w:r>
          </w:p>
        </w:tc>
      </w:tr>
    </w:tbl>
    <w:p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1D42C6" w:rsidRPr="008C0C35" w:rsidRDefault="0007376E" w:rsidP="001D4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F72464" w:rsidRPr="00F72464">
        <w:rPr>
          <w:rFonts w:ascii="Times New Roman" w:hAnsi="Times New Roman"/>
          <w:sz w:val="24"/>
          <w:szCs w:val="24"/>
        </w:rPr>
        <w:t xml:space="preserve">научно-педагогической </w:t>
      </w:r>
      <w:r w:rsidRPr="008C0C35">
        <w:rPr>
          <w:rFonts w:ascii="Times New Roman" w:hAnsi="Times New Roman"/>
          <w:sz w:val="24"/>
          <w:szCs w:val="24"/>
        </w:rPr>
        <w:t xml:space="preserve">практики </w:t>
      </w:r>
      <w:r w:rsidR="00F72464">
        <w:rPr>
          <w:rFonts w:ascii="Times New Roman" w:hAnsi="Times New Roman"/>
          <w:sz w:val="24"/>
          <w:szCs w:val="24"/>
        </w:rPr>
        <w:t>2</w:t>
      </w:r>
      <w:r w:rsidR="00BB1399">
        <w:rPr>
          <w:rFonts w:ascii="Times New Roman" w:hAnsi="Times New Roman"/>
          <w:sz w:val="24"/>
          <w:szCs w:val="24"/>
        </w:rPr>
        <w:t xml:space="preserve"> курса </w:t>
      </w:r>
      <w:r w:rsidRPr="008C0C35">
        <w:rPr>
          <w:rFonts w:ascii="Times New Roman" w:hAnsi="Times New Roman"/>
          <w:sz w:val="24"/>
          <w:szCs w:val="24"/>
        </w:rPr>
        <w:t>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F72464">
        <w:rPr>
          <w:rFonts w:ascii="Times New Roman" w:hAnsi="Times New Roman"/>
          <w:sz w:val="24"/>
          <w:szCs w:val="24"/>
        </w:rPr>
        <w:t>2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</w:t>
      </w:r>
      <w:r w:rsidR="00D12F21">
        <w:rPr>
          <w:rFonts w:ascii="Times New Roman" w:hAnsi="Times New Roman"/>
          <w:sz w:val="24"/>
          <w:szCs w:val="24"/>
        </w:rPr>
        <w:t>е</w:t>
      </w:r>
      <w:r w:rsidR="000705BA" w:rsidRPr="008C0C35">
        <w:rPr>
          <w:rFonts w:ascii="Times New Roman" w:hAnsi="Times New Roman"/>
          <w:sz w:val="24"/>
          <w:szCs w:val="24"/>
        </w:rPr>
        <w:t xml:space="preserve"> единиц</w:t>
      </w:r>
      <w:r w:rsidR="00F72464">
        <w:rPr>
          <w:rFonts w:ascii="Times New Roman" w:hAnsi="Times New Roman"/>
          <w:sz w:val="24"/>
          <w:szCs w:val="24"/>
        </w:rPr>
        <w:t>ы</w:t>
      </w:r>
      <w:r w:rsidR="000705BA" w:rsidRPr="008C0C35">
        <w:rPr>
          <w:rFonts w:ascii="Times New Roman" w:hAnsi="Times New Roman"/>
          <w:sz w:val="24"/>
          <w:szCs w:val="24"/>
        </w:rPr>
        <w:t xml:space="preserve">, </w:t>
      </w:r>
      <w:r w:rsidR="00F72464">
        <w:rPr>
          <w:rFonts w:ascii="Times New Roman" w:hAnsi="Times New Roman"/>
          <w:sz w:val="24"/>
          <w:szCs w:val="24"/>
        </w:rPr>
        <w:t>1,5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1D42C6">
        <w:rPr>
          <w:rFonts w:ascii="Times New Roman" w:hAnsi="Times New Roman"/>
          <w:sz w:val="24"/>
          <w:szCs w:val="24"/>
        </w:rPr>
        <w:t>недели</w:t>
      </w:r>
      <w:r w:rsidRPr="008C0C35">
        <w:rPr>
          <w:rFonts w:ascii="Times New Roman" w:hAnsi="Times New Roman"/>
          <w:sz w:val="24"/>
          <w:szCs w:val="24"/>
        </w:rPr>
        <w:t>.</w:t>
      </w:r>
      <w:r w:rsidR="001D42C6">
        <w:rPr>
          <w:rFonts w:ascii="Times New Roman" w:hAnsi="Times New Roman"/>
          <w:sz w:val="24"/>
          <w:szCs w:val="24"/>
        </w:rPr>
        <w:t xml:space="preserve"> 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424"/>
        <w:gridCol w:w="3348"/>
        <w:gridCol w:w="2039"/>
      </w:tblGrid>
      <w:tr w:rsidR="001D42C6" w:rsidRPr="008C0C35" w:rsidTr="00D12F21">
        <w:tc>
          <w:tcPr>
            <w:tcW w:w="651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  <w:vAlign w:val="center"/>
          </w:tcPr>
          <w:p w:rsidR="001D42C6" w:rsidRPr="008C0C35" w:rsidRDefault="001D42C6" w:rsidP="00FB32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348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039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D12F21" w:rsidRPr="008C0C35" w:rsidTr="00D12F21">
        <w:tc>
          <w:tcPr>
            <w:tcW w:w="651" w:type="dxa"/>
          </w:tcPr>
          <w:p w:rsidR="00D12F21" w:rsidRPr="008C0C35" w:rsidRDefault="00D12F21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D12F21" w:rsidRDefault="00D12F21" w:rsidP="00D12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занятий по социологическим и социально-гуманитарным дисциплинам в учебных заведениях </w:t>
            </w:r>
          </w:p>
          <w:p w:rsidR="00D12F21" w:rsidRPr="000B0776" w:rsidRDefault="00D12F21" w:rsidP="00A94748">
            <w:pPr>
              <w:pStyle w:val="a5"/>
              <w:spacing w:after="80" w:line="240" w:lineRule="auto"/>
              <w:ind w:left="0"/>
              <w:rPr>
                <w:rFonts w:ascii="Times" w:hAnsi="Times"/>
                <w:color w:val="000000"/>
                <w:sz w:val="23"/>
                <w:szCs w:val="23"/>
              </w:rPr>
            </w:pPr>
          </w:p>
        </w:tc>
        <w:tc>
          <w:tcPr>
            <w:tcW w:w="3348" w:type="dxa"/>
          </w:tcPr>
          <w:p w:rsidR="00D12F21" w:rsidRPr="000B0776" w:rsidRDefault="00D12F21" w:rsidP="0024522E">
            <w:pPr>
              <w:pStyle w:val="a5"/>
              <w:spacing w:after="80" w:line="240" w:lineRule="auto"/>
              <w:ind w:left="0"/>
              <w:rPr>
                <w:rFonts w:ascii="Times" w:hAnsi="Times"/>
                <w:color w:val="000000"/>
                <w:sz w:val="23"/>
                <w:szCs w:val="23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>Подготовка методических, аналитических и иных материалов для лекционного курса (лекционных и семинарских занятий) Проведение лекций и практических занятий в ВУЗе</w:t>
            </w:r>
          </w:p>
        </w:tc>
        <w:tc>
          <w:tcPr>
            <w:tcW w:w="2039" w:type="dxa"/>
          </w:tcPr>
          <w:p w:rsidR="00D12F21" w:rsidRPr="00D12F21" w:rsidRDefault="00D12F21" w:rsidP="00D12F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21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D12F21" w:rsidRPr="00D12F21" w:rsidRDefault="00D12F21" w:rsidP="00D12F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21">
              <w:rPr>
                <w:rFonts w:ascii="Times New Roman" w:hAnsi="Times New Roman"/>
                <w:sz w:val="24"/>
                <w:szCs w:val="24"/>
              </w:rPr>
              <w:t>ПК-18</w:t>
            </w:r>
          </w:p>
          <w:p w:rsidR="00D12F21" w:rsidRPr="00D12F21" w:rsidRDefault="00D12F21" w:rsidP="00D12F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21">
              <w:rPr>
                <w:rFonts w:ascii="Times New Roman" w:hAnsi="Times New Roman"/>
                <w:sz w:val="24"/>
                <w:szCs w:val="24"/>
              </w:rPr>
              <w:t>ПК-19</w:t>
            </w:r>
          </w:p>
          <w:p w:rsidR="00D12F21" w:rsidRPr="008C0C35" w:rsidRDefault="00D12F21" w:rsidP="00D12F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21" w:rsidRPr="008C0C35" w:rsidTr="00D12F21">
        <w:tc>
          <w:tcPr>
            <w:tcW w:w="651" w:type="dxa"/>
          </w:tcPr>
          <w:p w:rsidR="00D12F21" w:rsidRPr="008C0C35" w:rsidRDefault="00D12F21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D12F21" w:rsidRPr="000B0776" w:rsidRDefault="00D12F21" w:rsidP="00E41895">
            <w:pPr>
              <w:pStyle w:val="Default"/>
              <w:rPr>
                <w:rFonts w:ascii="Times" w:hAnsi="Times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учебного процесса, самостоятельная подготовка учебных программ, учебно-методической документации по соответствующим курсам. </w:t>
            </w:r>
          </w:p>
        </w:tc>
        <w:tc>
          <w:tcPr>
            <w:tcW w:w="3348" w:type="dxa"/>
          </w:tcPr>
          <w:p w:rsidR="00D12F21" w:rsidRPr="000B0776" w:rsidRDefault="00D12F21" w:rsidP="0024522E">
            <w:pPr>
              <w:pStyle w:val="a5"/>
              <w:spacing w:after="80" w:line="240" w:lineRule="auto"/>
              <w:ind w:left="0"/>
              <w:rPr>
                <w:rFonts w:ascii="Times" w:hAnsi="Times"/>
                <w:color w:val="000000"/>
                <w:sz w:val="23"/>
                <w:szCs w:val="23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Подготовка аналитического матери</w:t>
            </w:r>
            <w:r>
              <w:rPr>
                <w:rFonts w:ascii="Times" w:hAnsi="Times"/>
                <w:sz w:val="24"/>
                <w:szCs w:val="24"/>
              </w:rPr>
              <w:t>а</w:t>
            </w:r>
            <w:r w:rsidRPr="000B0776">
              <w:rPr>
                <w:rFonts w:ascii="Times" w:hAnsi="Times"/>
                <w:sz w:val="24"/>
                <w:szCs w:val="24"/>
              </w:rPr>
              <w:t>ла</w:t>
            </w:r>
            <w:r>
              <w:rPr>
                <w:rFonts w:ascii="Times" w:hAnsi="Times"/>
                <w:sz w:val="24"/>
                <w:szCs w:val="24"/>
              </w:rPr>
              <w:t xml:space="preserve"> (программы курса и оценочных средств)</w:t>
            </w:r>
          </w:p>
        </w:tc>
        <w:tc>
          <w:tcPr>
            <w:tcW w:w="2039" w:type="dxa"/>
          </w:tcPr>
          <w:p w:rsidR="00D12F21" w:rsidRDefault="00D12F21" w:rsidP="00D12F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21">
              <w:rPr>
                <w:rFonts w:ascii="Times New Roman" w:hAnsi="Times New Roman"/>
                <w:sz w:val="24"/>
                <w:szCs w:val="24"/>
              </w:rPr>
              <w:t>ПК-14</w:t>
            </w:r>
          </w:p>
          <w:p w:rsidR="00D12F21" w:rsidRPr="00D12F21" w:rsidRDefault="00D12F21" w:rsidP="00D12F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21">
              <w:rPr>
                <w:rFonts w:ascii="Times New Roman" w:hAnsi="Times New Roman"/>
                <w:sz w:val="24"/>
                <w:szCs w:val="24"/>
              </w:rPr>
              <w:t xml:space="preserve"> ПК-21</w:t>
            </w:r>
          </w:p>
          <w:p w:rsidR="00D12F21" w:rsidRPr="008C0C35" w:rsidRDefault="00D12F21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5EB" w:rsidRDefault="001B65EB" w:rsidP="001D42C6">
      <w:pPr>
        <w:pStyle w:val="a6"/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1895" w:rsidRPr="00E41895" w:rsidRDefault="00E41895" w:rsidP="00E4189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E41895">
        <w:rPr>
          <w:rFonts w:ascii="Times New Roman" w:hAnsi="Times New Roman"/>
          <w:bCs/>
          <w:sz w:val="24"/>
          <w:szCs w:val="24"/>
        </w:rPr>
        <w:t>одержание практики по отдельным направлениям научно-педагогических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4373"/>
        <w:gridCol w:w="2054"/>
        <w:gridCol w:w="1966"/>
      </w:tblGrid>
      <w:tr w:rsidR="00E41895" w:rsidRPr="00E41895" w:rsidTr="00E41895"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\п</w:t>
            </w:r>
            <w:proofErr w:type="spellEnd"/>
          </w:p>
        </w:tc>
        <w:tc>
          <w:tcPr>
            <w:tcW w:w="43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895" w:rsidRPr="00E41895" w:rsidRDefault="00E41895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54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2B1024" w:rsidP="002B1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>Приблизительные затраты учебного времени, час.</w:t>
            </w:r>
          </w:p>
        </w:tc>
      </w:tr>
      <w:tr w:rsidR="00E41895" w:rsidRPr="00E41895" w:rsidTr="00E41895"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6E17F6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E41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семинарского занятия </w:t>
            </w:r>
          </w:p>
        </w:tc>
        <w:tc>
          <w:tcPr>
            <w:tcW w:w="20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895" w:rsidRPr="00E41895" w:rsidRDefault="00E41895" w:rsidP="00A94748">
            <w:pPr>
              <w:rPr>
                <w:rFonts w:ascii="Times New Roman" w:hAnsi="Times New Roman"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 xml:space="preserve">1 программа 2 семинаров, включая вопросы для обсуждения, задания для семинара, список обязательной и дополнительной </w:t>
            </w:r>
            <w:r w:rsidR="006E17F6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895" w:rsidRPr="00E41895" w:rsidRDefault="006E17F6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1895" w:rsidRPr="00E41895" w:rsidTr="006E17F6">
        <w:trPr>
          <w:trHeight w:val="787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6E17F6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6E17F6">
            <w:pPr>
              <w:rPr>
                <w:rFonts w:ascii="Times New Roman" w:hAnsi="Times New Roman"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>Организация и проведени</w:t>
            </w:r>
            <w:r w:rsidR="006E1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895">
              <w:rPr>
                <w:rFonts w:ascii="Times New Roman" w:hAnsi="Times New Roman"/>
                <w:sz w:val="24"/>
                <w:szCs w:val="24"/>
              </w:rPr>
              <w:t xml:space="preserve"> семинарских занятий </w:t>
            </w:r>
          </w:p>
        </w:tc>
        <w:tc>
          <w:tcPr>
            <w:tcW w:w="20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895" w:rsidRPr="00E41895" w:rsidRDefault="002B1024" w:rsidP="00A94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семинарского занятия (2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аудиторных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895" w:rsidRPr="00E41895" w:rsidRDefault="006E17F6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1895" w:rsidRPr="00E41895" w:rsidTr="00E41895"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6E17F6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A94748">
            <w:pPr>
              <w:rPr>
                <w:rFonts w:ascii="Times New Roman" w:hAnsi="Times New Roman"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 xml:space="preserve">Составление отчетности, написание </w:t>
            </w:r>
            <w:proofErr w:type="spellStart"/>
            <w:r w:rsidRPr="00E41895">
              <w:rPr>
                <w:rFonts w:ascii="Times New Roman" w:hAnsi="Times New Roman"/>
                <w:sz w:val="24"/>
                <w:szCs w:val="24"/>
              </w:rPr>
              <w:t>нарративного</w:t>
            </w:r>
            <w:proofErr w:type="spellEnd"/>
            <w:r w:rsidRPr="00E41895">
              <w:rPr>
                <w:rFonts w:ascii="Times New Roman" w:hAnsi="Times New Roman"/>
                <w:sz w:val="24"/>
                <w:szCs w:val="24"/>
              </w:rPr>
              <w:t xml:space="preserve"> отчета  подготовка материалов практики к защите</w:t>
            </w:r>
          </w:p>
        </w:tc>
        <w:tc>
          <w:tcPr>
            <w:tcW w:w="20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895" w:rsidRPr="00E41895" w:rsidRDefault="00E41895" w:rsidP="00A947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895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E41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895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E41895">
              <w:rPr>
                <w:rFonts w:ascii="Times New Roman" w:hAnsi="Times New Roman"/>
                <w:sz w:val="24"/>
                <w:szCs w:val="24"/>
              </w:rPr>
              <w:t xml:space="preserve"> презентация, заполнение дневника практики, написание отчета о прохождении практики</w:t>
            </w: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895" w:rsidRPr="00E41895" w:rsidRDefault="00E41895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>3</w:t>
            </w:r>
            <w:r w:rsidR="006E1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1895" w:rsidRPr="00E41895" w:rsidTr="00E41895"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A9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A94748">
            <w:pPr>
              <w:rPr>
                <w:rFonts w:ascii="Times New Roman" w:hAnsi="Times New Roman"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4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A94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</w:tcPr>
          <w:p w:rsidR="00E41895" w:rsidRPr="00E41895" w:rsidRDefault="00E41895" w:rsidP="006E1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95">
              <w:rPr>
                <w:rFonts w:ascii="Times New Roman" w:hAnsi="Times New Roman"/>
                <w:sz w:val="24"/>
                <w:szCs w:val="24"/>
              </w:rPr>
              <w:t>7</w:t>
            </w:r>
            <w:r w:rsidR="006E1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</w:t>
      </w:r>
      <w:r>
        <w:rPr>
          <w:rFonts w:ascii="Times New Roman" w:hAnsi="Times New Roman"/>
          <w:sz w:val="24"/>
          <w:szCs w:val="24"/>
        </w:rPr>
        <w:t>магистрантом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C3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8C0C35">
        <w:rPr>
          <w:rFonts w:ascii="Times New Roman" w:hAnsi="Times New Roman"/>
          <w:sz w:val="24"/>
          <w:szCs w:val="24"/>
        </w:rPr>
        <w:t xml:space="preserve"> по практике в формате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734C" w:rsidRPr="0067734C" w:rsidRDefault="0067734C" w:rsidP="006773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="00545320" w:rsidRPr="00545320">
        <w:rPr>
          <w:rFonts w:ascii="Times New Roman" w:hAnsi="Times New Roman"/>
          <w:sz w:val="24"/>
          <w:szCs w:val="24"/>
        </w:rPr>
        <w:t xml:space="preserve">Аналитический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545320">
        <w:rPr>
          <w:rFonts w:ascii="Times New Roman" w:hAnsi="Times New Roman"/>
          <w:sz w:val="24"/>
          <w:szCs w:val="24"/>
        </w:rPr>
        <w:t xml:space="preserve"> (Приложение </w:t>
      </w:r>
      <w:r w:rsidR="005B3C5D">
        <w:rPr>
          <w:rFonts w:ascii="Times New Roman" w:hAnsi="Times New Roman"/>
          <w:sz w:val="24"/>
          <w:szCs w:val="24"/>
        </w:rPr>
        <w:t>2</w:t>
      </w:r>
      <w:r w:rsidRPr="00545320">
        <w:rPr>
          <w:rFonts w:ascii="Times New Roman" w:hAnsi="Times New Roman"/>
          <w:sz w:val="24"/>
          <w:szCs w:val="24"/>
        </w:rPr>
        <w:t>)</w:t>
      </w:r>
      <w:r w:rsidR="00884712">
        <w:rPr>
          <w:rFonts w:ascii="Times New Roman" w:hAnsi="Times New Roman"/>
          <w:sz w:val="24"/>
          <w:szCs w:val="24"/>
        </w:rPr>
        <w:t>;</w:t>
      </w: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t xml:space="preserve">- </w:t>
      </w:r>
      <w:r w:rsidR="00545320">
        <w:rPr>
          <w:rFonts w:ascii="Times New Roman" w:hAnsi="Times New Roman"/>
          <w:sz w:val="24"/>
          <w:szCs w:val="24"/>
        </w:rPr>
        <w:t xml:space="preserve">индивидуальный план - </w:t>
      </w:r>
      <w:r w:rsidRPr="0067734C">
        <w:rPr>
          <w:rFonts w:ascii="Times New Roman" w:hAnsi="Times New Roman"/>
          <w:sz w:val="24"/>
          <w:szCs w:val="24"/>
        </w:rPr>
        <w:t xml:space="preserve">дневник (Приложение </w:t>
      </w:r>
      <w:r w:rsidR="005B3C5D">
        <w:rPr>
          <w:rFonts w:ascii="Times New Roman" w:hAnsi="Times New Roman"/>
          <w:sz w:val="24"/>
          <w:szCs w:val="24"/>
        </w:rPr>
        <w:t>1</w:t>
      </w:r>
      <w:r w:rsidR="00884712">
        <w:rPr>
          <w:rFonts w:ascii="Times New Roman" w:hAnsi="Times New Roman"/>
          <w:sz w:val="24"/>
          <w:szCs w:val="24"/>
        </w:rPr>
        <w:t>);</w:t>
      </w:r>
    </w:p>
    <w:p w:rsidR="00884712" w:rsidRDefault="00884712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творческая мультимедиа презентация</w:t>
      </w:r>
      <w:r w:rsidRPr="00884712">
        <w:rPr>
          <w:rFonts w:ascii="Times New Roman" w:hAnsi="Times New Roman"/>
          <w:sz w:val="24"/>
          <w:szCs w:val="24"/>
        </w:rPr>
        <w:t xml:space="preserve"> по итогам практики.</w:t>
      </w:r>
    </w:p>
    <w:p w:rsidR="00AE2F1F" w:rsidRPr="008C0C35" w:rsidRDefault="00AE2F1F" w:rsidP="0054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5103BB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экзамена</w:t>
      </w:r>
      <w:r w:rsidR="003355D5">
        <w:rPr>
          <w:rFonts w:ascii="Times New Roman" w:hAnsi="Times New Roman"/>
          <w:sz w:val="24"/>
          <w:szCs w:val="24"/>
        </w:rPr>
        <w:t>. Э</w:t>
      </w:r>
      <w:r w:rsidR="005103BB" w:rsidRPr="008C0C35">
        <w:rPr>
          <w:rFonts w:ascii="Times New Roman" w:hAnsi="Times New Roman"/>
          <w:sz w:val="24"/>
          <w:szCs w:val="24"/>
        </w:rPr>
        <w:t>кзамен проводится в форме оценки отчетной документации</w:t>
      </w:r>
      <w:r w:rsidR="00545320">
        <w:rPr>
          <w:rFonts w:ascii="Times New Roman" w:hAnsi="Times New Roman"/>
          <w:sz w:val="24"/>
          <w:szCs w:val="24"/>
        </w:rPr>
        <w:t xml:space="preserve"> и презентации по отчетным документам</w:t>
      </w:r>
      <w:r w:rsidR="005103BB" w:rsidRPr="008C0C35">
        <w:rPr>
          <w:rFonts w:ascii="Times New Roman" w:hAnsi="Times New Roman"/>
          <w:sz w:val="24"/>
          <w:szCs w:val="24"/>
        </w:rPr>
        <w:t>.</w:t>
      </w:r>
    </w:p>
    <w:p w:rsidR="00545320" w:rsidRDefault="00545320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895" w:rsidRPr="00283CE8" w:rsidRDefault="00E41895" w:rsidP="00E41895">
      <w:pPr>
        <w:pStyle w:val="14"/>
        <w:ind w:firstLine="0"/>
        <w:rPr>
          <w:rFonts w:ascii="Times New Roman" w:hAnsi="Times New Roman" w:cs="Times New Roman"/>
          <w:sz w:val="24"/>
        </w:rPr>
      </w:pPr>
      <w:r w:rsidRPr="001328D1">
        <w:rPr>
          <w:rFonts w:ascii="Times New Roman" w:hAnsi="Times New Roman" w:cs="Times New Roman"/>
          <w:sz w:val="24"/>
        </w:rPr>
        <w:t>Результирующая оценка</w:t>
      </w:r>
      <w:r>
        <w:rPr>
          <w:rFonts w:ascii="Times New Roman" w:hAnsi="Times New Roman" w:cs="Times New Roman"/>
          <w:sz w:val="24"/>
        </w:rPr>
        <w:t xml:space="preserve"> </w:t>
      </w:r>
      <w:r w:rsidRPr="001328D1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>ставляется по следующей формуле</w:t>
      </w:r>
      <w:r w:rsidRPr="001328D1">
        <w:rPr>
          <w:rFonts w:ascii="Times New Roman" w:hAnsi="Times New Roman" w:cs="Times New Roman"/>
          <w:sz w:val="24"/>
        </w:rPr>
        <w:t>:</w:t>
      </w:r>
    </w:p>
    <w:p w:rsidR="00E41895" w:rsidRPr="00E41895" w:rsidRDefault="00E41895" w:rsidP="00E4189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8CA">
        <w:rPr>
          <w:i/>
        </w:rPr>
        <w:t>О</w:t>
      </w:r>
      <w:r>
        <w:rPr>
          <w:i/>
          <w:vertAlign w:val="subscript"/>
        </w:rPr>
        <w:t>результирующая</w:t>
      </w:r>
      <w:proofErr w:type="spellEnd"/>
      <w:r w:rsidRPr="00FB48CA">
        <w:rPr>
          <w:i/>
        </w:rPr>
        <w:t xml:space="preserve"> = </w:t>
      </w:r>
      <w:r>
        <w:rPr>
          <w:i/>
        </w:rPr>
        <w:t>0,</w:t>
      </w:r>
      <w:r w:rsidRPr="00E90458">
        <w:rPr>
          <w:i/>
        </w:rPr>
        <w:t>6</w:t>
      </w:r>
      <w:r>
        <w:rPr>
          <w:i/>
        </w:rPr>
        <w:t xml:space="preserve"> </w:t>
      </w:r>
      <w:proofErr w:type="spellStart"/>
      <w:r w:rsidRPr="00FB48CA">
        <w:rPr>
          <w:i/>
        </w:rPr>
        <w:t>О</w:t>
      </w:r>
      <w:r>
        <w:rPr>
          <w:i/>
          <w:vertAlign w:val="subscript"/>
        </w:rPr>
        <w:t>презентация</w:t>
      </w:r>
      <w:proofErr w:type="spellEnd"/>
      <w:r w:rsidRPr="00FB48CA">
        <w:rPr>
          <w:i/>
        </w:rPr>
        <w:t xml:space="preserve"> + </w:t>
      </w:r>
      <w:r>
        <w:rPr>
          <w:i/>
        </w:rPr>
        <w:t>0,</w:t>
      </w:r>
      <w:r w:rsidRPr="00E90458">
        <w:rPr>
          <w:i/>
        </w:rPr>
        <w:t>4</w:t>
      </w:r>
      <w:r>
        <w:rPr>
          <w:i/>
        </w:rPr>
        <w:t xml:space="preserve"> </w:t>
      </w:r>
      <w:proofErr w:type="spellStart"/>
      <w:r w:rsidRPr="00FB48CA">
        <w:rPr>
          <w:i/>
        </w:rPr>
        <w:t>О</w:t>
      </w:r>
      <w:r>
        <w:rPr>
          <w:i/>
          <w:vertAlign w:val="subscript"/>
        </w:rPr>
        <w:t>отчетные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докуменны</w:t>
      </w:r>
      <w:proofErr w:type="spellEnd"/>
      <w:proofErr w:type="gramStart"/>
      <w:r>
        <w:rPr>
          <w:i/>
          <w:iCs/>
          <w:vertAlign w:val="subscript"/>
        </w:rPr>
        <w:t xml:space="preserve"> ,</w:t>
      </w:r>
      <w:proofErr w:type="gramEnd"/>
      <w:r>
        <w:rPr>
          <w:i/>
          <w:iCs/>
          <w:vertAlign w:val="subscript"/>
        </w:rPr>
        <w:t xml:space="preserve"> </w:t>
      </w:r>
      <w:r w:rsidRPr="00E41895">
        <w:rPr>
          <w:rFonts w:ascii="Times New Roman" w:hAnsi="Times New Roman"/>
          <w:sz w:val="24"/>
          <w:szCs w:val="24"/>
        </w:rPr>
        <w:t>где</w:t>
      </w:r>
    </w:p>
    <w:p w:rsidR="00E41895" w:rsidRDefault="00E41895" w:rsidP="00E41895">
      <w:pPr>
        <w:tabs>
          <w:tab w:val="left" w:pos="426"/>
        </w:tabs>
        <w:spacing w:after="0" w:line="240" w:lineRule="auto"/>
        <w:rPr>
          <w:i/>
        </w:rPr>
      </w:pPr>
    </w:p>
    <w:p w:rsidR="00E41895" w:rsidRPr="00E41895" w:rsidRDefault="00E41895" w:rsidP="00E4189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8CA">
        <w:rPr>
          <w:i/>
        </w:rPr>
        <w:t>О</w:t>
      </w:r>
      <w:r>
        <w:rPr>
          <w:i/>
          <w:vertAlign w:val="subscript"/>
        </w:rPr>
        <w:t>презентация</w:t>
      </w:r>
      <w:proofErr w:type="spellEnd"/>
      <w:r>
        <w:rPr>
          <w:i/>
          <w:vertAlign w:val="subscript"/>
        </w:rPr>
        <w:t xml:space="preserve"> </w:t>
      </w:r>
      <w:r w:rsidRPr="00E41895">
        <w:rPr>
          <w:rFonts w:ascii="Times New Roman" w:hAnsi="Times New Roman"/>
          <w:sz w:val="24"/>
          <w:szCs w:val="24"/>
        </w:rPr>
        <w:t>– оценка за защиту студентом отчёта о научно-педагогической  практике</w:t>
      </w:r>
      <w:r w:rsidRPr="00557352">
        <w:rPr>
          <w:b/>
        </w:rPr>
        <w:t xml:space="preserve"> </w:t>
      </w:r>
    </w:p>
    <w:p w:rsidR="00545320" w:rsidRDefault="00E41895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8CA">
        <w:rPr>
          <w:i/>
        </w:rPr>
        <w:t>О</w:t>
      </w:r>
      <w:r>
        <w:rPr>
          <w:i/>
          <w:vertAlign w:val="subscript"/>
        </w:rPr>
        <w:t>отчетные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докуменны</w:t>
      </w:r>
      <w:proofErr w:type="spellEnd"/>
      <w:r>
        <w:rPr>
          <w:i/>
          <w:vertAlign w:val="subscript"/>
        </w:rPr>
        <w:t xml:space="preserve"> </w:t>
      </w:r>
      <w:r w:rsidRPr="00E41895">
        <w:rPr>
          <w:rFonts w:ascii="Times New Roman" w:hAnsi="Times New Roman"/>
          <w:sz w:val="24"/>
          <w:szCs w:val="24"/>
        </w:rPr>
        <w:t xml:space="preserve">– оценка за </w:t>
      </w:r>
      <w:r>
        <w:rPr>
          <w:rFonts w:ascii="Times New Roman" w:hAnsi="Times New Roman"/>
          <w:sz w:val="24"/>
          <w:szCs w:val="24"/>
        </w:rPr>
        <w:t>отчет по практике</w:t>
      </w:r>
    </w:p>
    <w:p w:rsidR="003355D5" w:rsidRPr="008C0C35" w:rsidRDefault="003355D5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17F6" w:rsidRDefault="006E17F6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Презентация:</w:t>
      </w:r>
    </w:p>
    <w:p w:rsidR="006E17F6" w:rsidRDefault="006E17F6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6E17F6" w:rsidRDefault="006E17F6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E17F6">
        <w:rPr>
          <w:rFonts w:ascii="Times New Roman" w:eastAsia="Arial" w:hAnsi="Times New Roman"/>
          <w:sz w:val="24"/>
          <w:szCs w:val="24"/>
          <w:lang w:eastAsia="ar-SA"/>
        </w:rPr>
        <w:t>«Отлично»(8-10)</w:t>
      </w:r>
    </w:p>
    <w:p w:rsidR="006E17F6" w:rsidRPr="006E17F6" w:rsidRDefault="006E17F6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E17F6">
        <w:rPr>
          <w:rFonts w:ascii="Times New Roman" w:eastAsia="Arial" w:hAnsi="Times New Roman"/>
          <w:sz w:val="24"/>
          <w:szCs w:val="24"/>
          <w:lang w:eastAsia="ar-SA"/>
        </w:rPr>
        <w:t>Презе</w:t>
      </w:r>
      <w:r>
        <w:rPr>
          <w:rFonts w:ascii="Times New Roman" w:eastAsia="Arial" w:hAnsi="Times New Roman"/>
          <w:sz w:val="24"/>
          <w:szCs w:val="24"/>
          <w:lang w:eastAsia="ar-SA"/>
        </w:rPr>
        <w:t>нтация выполнена и представлена, отражает все разделы отчета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Речь студента логичная и четкая. Студент 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ответил на все дополнительные вопросы.</w:t>
      </w:r>
    </w:p>
    <w:p w:rsidR="006E17F6" w:rsidRDefault="006E17F6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E17F6">
        <w:rPr>
          <w:rFonts w:ascii="Times New Roman" w:eastAsia="Arial" w:hAnsi="Times New Roman"/>
          <w:sz w:val="24"/>
          <w:szCs w:val="24"/>
          <w:lang w:eastAsia="ar-SA"/>
        </w:rPr>
        <w:t>«Хорошо»(6-7)</w:t>
      </w:r>
    </w:p>
    <w:p w:rsidR="006E17F6" w:rsidRDefault="006E17F6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E17F6">
        <w:rPr>
          <w:rFonts w:ascii="Times New Roman" w:eastAsia="Arial" w:hAnsi="Times New Roman"/>
          <w:sz w:val="24"/>
          <w:szCs w:val="24"/>
          <w:lang w:eastAsia="ar-SA"/>
        </w:rPr>
        <w:t>Презе</w:t>
      </w:r>
      <w:r>
        <w:rPr>
          <w:rFonts w:ascii="Times New Roman" w:eastAsia="Arial" w:hAnsi="Times New Roman"/>
          <w:sz w:val="24"/>
          <w:szCs w:val="24"/>
          <w:lang w:eastAsia="ar-SA"/>
        </w:rPr>
        <w:t>нтация выполнена и представлена, отражает все разделы отчета, но не в полном объеме (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80% от требуемого объема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Речь студента логичная, четкая, но сбивчивая. Студент 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ответил на все дополнительные вопросы.</w:t>
      </w:r>
    </w:p>
    <w:p w:rsidR="006E17F6" w:rsidRDefault="006E17F6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E17F6">
        <w:rPr>
          <w:rFonts w:ascii="Times New Roman" w:eastAsia="Arial" w:hAnsi="Times New Roman"/>
          <w:sz w:val="24"/>
          <w:szCs w:val="24"/>
          <w:lang w:eastAsia="ar-SA"/>
        </w:rPr>
        <w:t xml:space="preserve"> «Удовлетворительно»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(4-5)</w:t>
      </w:r>
    </w:p>
    <w:p w:rsidR="006E17F6" w:rsidRPr="006E17F6" w:rsidRDefault="00DB6E23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E17F6">
        <w:rPr>
          <w:rFonts w:ascii="Times New Roman" w:eastAsia="Arial" w:hAnsi="Times New Roman"/>
          <w:sz w:val="24"/>
          <w:szCs w:val="24"/>
          <w:lang w:eastAsia="ar-SA"/>
        </w:rPr>
        <w:t>Презе</w:t>
      </w:r>
      <w:r>
        <w:rPr>
          <w:rFonts w:ascii="Times New Roman" w:eastAsia="Arial" w:hAnsi="Times New Roman"/>
          <w:sz w:val="24"/>
          <w:szCs w:val="24"/>
          <w:lang w:eastAsia="ar-SA"/>
        </w:rPr>
        <w:t>нтация выполнена и представлена, отражает все разделы отчета, но не в полном объеме (4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0% от требуемого объема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Речь студента логичная, четкая, но сбивчивая. Студент 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ответил на все дополнительные вопросы.</w:t>
      </w:r>
    </w:p>
    <w:p w:rsidR="00DB6E23" w:rsidRDefault="006E17F6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E17F6">
        <w:rPr>
          <w:rFonts w:ascii="Times New Roman" w:eastAsia="Arial" w:hAnsi="Times New Roman"/>
          <w:sz w:val="24"/>
          <w:szCs w:val="24"/>
          <w:lang w:eastAsia="ar-SA"/>
        </w:rPr>
        <w:t>«Неудовлетворительно» (0-</w:t>
      </w:r>
      <w:r w:rsidR="00DB6E23">
        <w:rPr>
          <w:rFonts w:ascii="Times New Roman" w:eastAsia="Arial" w:hAnsi="Times New Roman"/>
          <w:sz w:val="24"/>
          <w:szCs w:val="24"/>
          <w:lang w:eastAsia="ar-SA"/>
        </w:rPr>
        <w:t>3</w:t>
      </w:r>
      <w:r w:rsidRPr="006E17F6">
        <w:rPr>
          <w:rFonts w:ascii="Times New Roman" w:eastAsia="Arial" w:hAnsi="Times New Roman"/>
          <w:sz w:val="24"/>
          <w:szCs w:val="24"/>
          <w:lang w:eastAsia="ar-SA"/>
        </w:rPr>
        <w:t>)</w:t>
      </w:r>
    </w:p>
    <w:p w:rsidR="006E17F6" w:rsidRDefault="00DB6E23" w:rsidP="006E17F6">
      <w:pPr>
        <w:spacing w:after="0" w:line="240" w:lineRule="auto"/>
        <w:rPr>
          <w:rFonts w:ascii="Times New Roman" w:eastAsia="Arial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Презентация не выполнена или выполнена, но не содержательна.</w:t>
      </w:r>
    </w:p>
    <w:p w:rsidR="006E17F6" w:rsidRPr="00DB6E23" w:rsidRDefault="006E17F6" w:rsidP="003355D5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E82608" w:rsidRPr="00DB6E23" w:rsidRDefault="00DB6E23" w:rsidP="00E8260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>Отчетные документы</w:t>
      </w:r>
      <w:r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DB6E23" w:rsidRPr="00DB6E23" w:rsidRDefault="00DB6E23" w:rsidP="00E8260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3355D5" w:rsidRPr="00DB6E23" w:rsidRDefault="003355D5" w:rsidP="00E8260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>«Отлично» (8-10)</w:t>
      </w:r>
    </w:p>
    <w:p w:rsidR="003355D5" w:rsidRPr="00DB6E23" w:rsidRDefault="00DB6E23" w:rsidP="00E8260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>Задание по</w:t>
      </w:r>
      <w:r w:rsidR="003355D5" w:rsidRPr="00DB6E23">
        <w:rPr>
          <w:rFonts w:ascii="Times New Roman" w:eastAsia="Arial" w:hAnsi="Times New Roman"/>
          <w:sz w:val="24"/>
          <w:szCs w:val="24"/>
          <w:lang w:eastAsia="ar-SA"/>
        </w:rPr>
        <w:t xml:space="preserve"> практик</w:t>
      </w:r>
      <w:r w:rsidRPr="00DB6E23">
        <w:rPr>
          <w:rFonts w:ascii="Times New Roman" w:eastAsia="Arial" w:hAnsi="Times New Roman"/>
          <w:sz w:val="24"/>
          <w:szCs w:val="24"/>
          <w:lang w:eastAsia="ar-SA"/>
        </w:rPr>
        <w:t>е выполнено</w:t>
      </w:r>
      <w:r w:rsidR="003355D5" w:rsidRPr="00DB6E23">
        <w:rPr>
          <w:rFonts w:ascii="Times New Roman" w:eastAsia="Arial" w:hAnsi="Times New Roman"/>
          <w:sz w:val="24"/>
          <w:szCs w:val="24"/>
          <w:lang w:eastAsia="ar-SA"/>
        </w:rPr>
        <w:t xml:space="preserve"> в полном объеме</w:t>
      </w:r>
      <w:r w:rsidR="00FB3266" w:rsidRPr="00DB6E23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Pr="00DB6E23">
        <w:rPr>
          <w:rFonts w:ascii="Times New Roman" w:eastAsia="Arial" w:hAnsi="Times New Roman"/>
          <w:sz w:val="24"/>
          <w:szCs w:val="24"/>
          <w:lang w:eastAsia="ar-SA"/>
        </w:rPr>
        <w:t>студент провел</w:t>
      </w:r>
      <w:r w:rsidR="003355D5" w:rsidRPr="00DB6E23">
        <w:rPr>
          <w:rFonts w:ascii="Times New Roman" w:eastAsia="Arial" w:hAnsi="Times New Roman"/>
          <w:sz w:val="24"/>
          <w:szCs w:val="24"/>
          <w:lang w:eastAsia="ar-SA"/>
        </w:rPr>
        <w:t xml:space="preserve"> на высоком уровне </w:t>
      </w:r>
      <w:r w:rsidRPr="00DB6E23">
        <w:rPr>
          <w:rFonts w:ascii="Times New Roman" w:eastAsia="Arial" w:hAnsi="Times New Roman"/>
          <w:sz w:val="24"/>
          <w:szCs w:val="24"/>
          <w:lang w:eastAsia="ar-SA"/>
        </w:rPr>
        <w:t>семинарское занятие</w:t>
      </w:r>
      <w:r w:rsidR="003355D5" w:rsidRPr="00DB6E23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3355D5" w:rsidRPr="00DB6E23" w:rsidRDefault="003355D5" w:rsidP="00E8260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>«Хорошо» (6-7)</w:t>
      </w:r>
    </w:p>
    <w:p w:rsidR="003355D5" w:rsidRPr="00DB6E23" w:rsidRDefault="00DB6E23" w:rsidP="00E8260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 xml:space="preserve">Задание по практике выполнено в объеме </w:t>
      </w:r>
      <w:r w:rsidR="003355D5" w:rsidRPr="00DB6E23">
        <w:rPr>
          <w:rFonts w:ascii="Times New Roman" w:eastAsia="Arial" w:hAnsi="Times New Roman"/>
          <w:sz w:val="24"/>
          <w:szCs w:val="24"/>
          <w:lang w:eastAsia="ar-SA"/>
        </w:rPr>
        <w:t>не ниже 80%</w:t>
      </w:r>
      <w:r w:rsidRPr="00DB6E23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="003355D5" w:rsidRPr="00DB6E2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B6E23">
        <w:rPr>
          <w:rFonts w:ascii="Times New Roman" w:eastAsia="Arial" w:hAnsi="Times New Roman"/>
          <w:sz w:val="24"/>
          <w:szCs w:val="24"/>
          <w:lang w:eastAsia="ar-SA"/>
        </w:rPr>
        <w:t>студент провел на высоком уровне семинарское занятие</w:t>
      </w:r>
      <w:r w:rsidR="00FB3266" w:rsidRPr="00DB6E23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3355D5" w:rsidRPr="00DB6E23" w:rsidRDefault="003355D5" w:rsidP="00E8260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>«Удовлетворительно» (4-5)</w:t>
      </w:r>
    </w:p>
    <w:p w:rsidR="00DB6E23" w:rsidRPr="00DB6E23" w:rsidRDefault="00DB6E23" w:rsidP="00DB6E23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>Задание по практике выполнено в объеме не ниже 40%..</w:t>
      </w:r>
    </w:p>
    <w:p w:rsidR="00E450B4" w:rsidRPr="00DB6E23" w:rsidRDefault="00E450B4" w:rsidP="00DB6E23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>«Неудовлетворительно» (0-3)</w:t>
      </w:r>
    </w:p>
    <w:p w:rsidR="00E450B4" w:rsidRPr="00DB6E23" w:rsidRDefault="00E450B4" w:rsidP="00E450B4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B6E23">
        <w:rPr>
          <w:rFonts w:ascii="Times New Roman" w:eastAsia="Arial" w:hAnsi="Times New Roman"/>
          <w:sz w:val="24"/>
          <w:szCs w:val="24"/>
          <w:lang w:eastAsia="ar-SA"/>
        </w:rPr>
        <w:t xml:space="preserve">Задания по практики не выполнены вовсе или менее чем на 40%. 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>я проведения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355D5" w:rsidRPr="00D70246" w:rsidRDefault="00E450B4" w:rsidP="003355D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формирует и</w:t>
      </w:r>
      <w:r w:rsidR="003355D5" w:rsidRPr="00D70246">
        <w:rPr>
          <w:rFonts w:ascii="Times New Roman" w:hAnsi="Times New Roman"/>
          <w:sz w:val="24"/>
          <w:szCs w:val="24"/>
        </w:rPr>
        <w:t>ндивидуальн</w:t>
      </w:r>
      <w:r>
        <w:rPr>
          <w:rFonts w:ascii="Times New Roman" w:hAnsi="Times New Roman"/>
          <w:sz w:val="24"/>
          <w:szCs w:val="24"/>
        </w:rPr>
        <w:t>ое</w:t>
      </w:r>
      <w:r w:rsidR="003355D5" w:rsidRPr="00D70246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</w:t>
      </w:r>
      <w:r w:rsidR="00545320">
        <w:rPr>
          <w:rFonts w:ascii="Times New Roman" w:hAnsi="Times New Roman"/>
          <w:sz w:val="24"/>
          <w:szCs w:val="24"/>
        </w:rPr>
        <w:t xml:space="preserve"> в дневнике</w:t>
      </w:r>
      <w:r w:rsidR="003355D5" w:rsidRPr="00D70246">
        <w:rPr>
          <w:rFonts w:ascii="Times New Roman" w:hAnsi="Times New Roman"/>
          <w:sz w:val="24"/>
          <w:szCs w:val="24"/>
        </w:rPr>
        <w:t xml:space="preserve"> в соответствии с задачами практи</w:t>
      </w:r>
      <w:r w:rsidR="003355D5">
        <w:rPr>
          <w:rFonts w:ascii="Times New Roman" w:hAnsi="Times New Roman"/>
          <w:sz w:val="24"/>
          <w:szCs w:val="24"/>
        </w:rPr>
        <w:t xml:space="preserve">к </w:t>
      </w:r>
      <w:r w:rsidR="003355D5" w:rsidRPr="00545320">
        <w:rPr>
          <w:rFonts w:ascii="Times New Roman" w:hAnsi="Times New Roman"/>
          <w:sz w:val="24"/>
          <w:szCs w:val="24"/>
        </w:rPr>
        <w:t xml:space="preserve">(Приложение </w:t>
      </w:r>
      <w:r w:rsidR="005B3C5D">
        <w:rPr>
          <w:rFonts w:ascii="Times New Roman" w:hAnsi="Times New Roman"/>
          <w:sz w:val="24"/>
          <w:szCs w:val="24"/>
        </w:rPr>
        <w:t>1</w:t>
      </w:r>
      <w:r w:rsidR="003355D5" w:rsidRPr="00545320">
        <w:rPr>
          <w:rFonts w:ascii="Times New Roman" w:hAnsi="Times New Roman"/>
          <w:sz w:val="24"/>
          <w:szCs w:val="24"/>
        </w:rPr>
        <w:t>).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50B4" w:rsidRDefault="00E450B4" w:rsidP="00E450B4">
      <w:pPr>
        <w:pStyle w:val="2"/>
        <w:numPr>
          <w:ilvl w:val="0"/>
          <w:numId w:val="0"/>
        </w:numPr>
      </w:pPr>
      <w:r w:rsidRPr="00AC41AF">
        <w:t xml:space="preserve">Основная литература </w:t>
      </w:r>
    </w:p>
    <w:p w:rsidR="00E450B4" w:rsidRDefault="00E450B4" w:rsidP="00E450B4">
      <w:pPr>
        <w:numPr>
          <w:ilvl w:val="0"/>
          <w:numId w:val="2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>Методология и методы социологического исследования: Учебник / Дудина В.И., Смирнова Е.Э. - СПб: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1AF">
        <w:rPr>
          <w:rFonts w:ascii="Times New Roman" w:hAnsi="Times New Roman"/>
          <w:sz w:val="24"/>
          <w:szCs w:val="24"/>
        </w:rPr>
        <w:t xml:space="preserve">СПбГУ, 2014. - 388 с.: ISBN 978-5-288-05537-9 - Режим доступа: </w:t>
      </w:r>
      <w:hyperlink r:id="rId8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http://znanium.com/catalog/product/940854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450B4" w:rsidRPr="00AC41AF" w:rsidRDefault="00E450B4" w:rsidP="00E450B4">
      <w:pPr>
        <w:pStyle w:val="a5"/>
        <w:numPr>
          <w:ilvl w:val="0"/>
          <w:numId w:val="27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Ядов, В.А.</w:t>
      </w:r>
      <w:r w:rsidRPr="00976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Стратегия социологического исследования. Описание, объяснение, понимание социальной реальности</w:t>
      </w:r>
      <w:proofErr w:type="gramStart"/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Учеб. пособие / </w:t>
      </w: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В.А. Ядов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. – 3-е изд.,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М.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Омега-Л, 2007 . – 567 с.</w:t>
      </w:r>
    </w:p>
    <w:p w:rsidR="00E450B4" w:rsidRPr="00AC41AF" w:rsidRDefault="00E450B4" w:rsidP="00E450B4">
      <w:pPr>
        <w:pStyle w:val="2"/>
        <w:numPr>
          <w:ilvl w:val="0"/>
          <w:numId w:val="0"/>
        </w:numPr>
        <w:spacing w:before="240"/>
      </w:pPr>
      <w:r w:rsidRPr="00AC41AF">
        <w:t xml:space="preserve">Дополнительная литература </w:t>
      </w:r>
    </w:p>
    <w:p w:rsidR="00E450B4" w:rsidRPr="00E450B4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50B4">
        <w:rPr>
          <w:rFonts w:ascii="Times New Roman" w:hAnsi="Times New Roman"/>
          <w:sz w:val="24"/>
          <w:szCs w:val="24"/>
          <w:lang w:eastAsia="ar-SA"/>
        </w:rPr>
        <w:t xml:space="preserve">Методология и методы социологического исследования /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Климантова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Г.И., Черняк Е.М.,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Щегорцов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А.А. - </w:t>
      </w:r>
      <w:proofErr w:type="spellStart"/>
      <w:r w:rsidRPr="00E450B4">
        <w:rPr>
          <w:rFonts w:ascii="Times New Roman" w:hAnsi="Times New Roman"/>
          <w:sz w:val="24"/>
          <w:szCs w:val="24"/>
          <w:lang w:eastAsia="ar-SA"/>
        </w:rPr>
        <w:t>М.:Дашков</w:t>
      </w:r>
      <w:proofErr w:type="spellEnd"/>
      <w:r w:rsidRPr="00E450B4">
        <w:rPr>
          <w:rFonts w:ascii="Times New Roman" w:hAnsi="Times New Roman"/>
          <w:sz w:val="24"/>
          <w:szCs w:val="24"/>
          <w:lang w:eastAsia="ar-SA"/>
        </w:rPr>
        <w:t xml:space="preserve"> и К, 2017. - 256 с.: ISBN 978-5-394-02248-7 - Режим доступа: </w:t>
      </w:r>
      <w:hyperlink r:id="rId9" w:history="1">
        <w:r w:rsidRPr="00E450B4">
          <w:rPr>
            <w:rFonts w:ascii="Times New Roman" w:hAnsi="Times New Roman"/>
            <w:sz w:val="24"/>
            <w:lang w:eastAsia="ar-SA"/>
          </w:rPr>
          <w:t>http://znanium.com/catalog/product/450818</w:t>
        </w:r>
      </w:hyperlink>
      <w:r w:rsidRPr="00E450B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Методы социологического исследования: Учебник / В.И. </w:t>
      </w:r>
      <w:proofErr w:type="spellStart"/>
      <w:r w:rsidRPr="00AC41AF">
        <w:rPr>
          <w:rFonts w:ascii="Times New Roman" w:hAnsi="Times New Roman"/>
          <w:sz w:val="24"/>
          <w:szCs w:val="24"/>
          <w:lang w:eastAsia="ar-SA"/>
        </w:rPr>
        <w:t>Добреньков</w:t>
      </w:r>
      <w:proofErr w:type="spellEnd"/>
      <w:r w:rsidRPr="00AC41AF">
        <w:rPr>
          <w:rFonts w:ascii="Times New Roman" w:hAnsi="Times New Roman"/>
          <w:sz w:val="24"/>
          <w:szCs w:val="24"/>
          <w:lang w:eastAsia="ar-SA"/>
        </w:rPr>
        <w:t>, А.И. Кравченко - М.: ИНФРА-М, 2013. - 768 с.: 60x90 1/16. - (Высшее образование). (</w:t>
      </w:r>
      <w:proofErr w:type="spellStart"/>
      <w:r w:rsidRPr="00AC41AF">
        <w:rPr>
          <w:rFonts w:ascii="Times New Roman" w:hAnsi="Times New Roman"/>
          <w:sz w:val="24"/>
          <w:szCs w:val="24"/>
          <w:lang w:eastAsia="ar-SA"/>
        </w:rPr>
        <w:t>п</w:t>
      </w:r>
      <w:proofErr w:type="spellEnd"/>
      <w:r w:rsidRPr="00AC41AF">
        <w:rPr>
          <w:rFonts w:ascii="Times New Roman" w:hAnsi="Times New Roman"/>
          <w:sz w:val="24"/>
          <w:szCs w:val="24"/>
          <w:lang w:eastAsia="ar-SA"/>
        </w:rPr>
        <w:t xml:space="preserve">) ISBN 978-5-16-003457-7 - Режим доступа: </w:t>
      </w:r>
      <w:hyperlink r:id="rId10" w:history="1">
        <w:r w:rsidRPr="00AC41AF">
          <w:rPr>
            <w:rStyle w:val="afa"/>
            <w:rFonts w:ascii="Times New Roman" w:hAnsi="Times New Roman"/>
            <w:sz w:val="24"/>
            <w:szCs w:val="24"/>
            <w:lang w:eastAsia="ar-SA"/>
          </w:rPr>
          <w:t>http://znanium.com/catalog/product/394159</w:t>
        </w:r>
      </w:hyperlink>
      <w:r w:rsidRPr="00AC41A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 xml:space="preserve">Прикладная социология: методология и методы: Учебное пособие / М.К. Горшков, Ф.Э. </w:t>
      </w:r>
      <w:proofErr w:type="spellStart"/>
      <w:r w:rsidRPr="00AC41AF">
        <w:rPr>
          <w:rFonts w:ascii="Times New Roman" w:hAnsi="Times New Roman"/>
          <w:sz w:val="24"/>
          <w:szCs w:val="24"/>
        </w:rPr>
        <w:t>Шереги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AC41AF">
        <w:rPr>
          <w:rFonts w:ascii="Times New Roman" w:hAnsi="Times New Roman"/>
          <w:sz w:val="24"/>
          <w:szCs w:val="24"/>
        </w:rPr>
        <w:t>Альфа-М</w:t>
      </w:r>
      <w:proofErr w:type="spellEnd"/>
      <w:r w:rsidRPr="00AC41AF">
        <w:rPr>
          <w:rFonts w:ascii="Times New Roman" w:hAnsi="Times New Roman"/>
          <w:sz w:val="24"/>
          <w:szCs w:val="24"/>
        </w:rPr>
        <w:t>: ИНФРА-М, 2009. - 416 с.: ил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60x90 1/16. (переплет) ISBN 978-5-98281-155-4 - Режим доступа: </w:t>
      </w:r>
      <w:hyperlink r:id="rId11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http://znanium.com/catalog/product/147600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1A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, Е. П. Социологическое исследование [Электронный ресурс] / Е. П. </w:t>
      </w:r>
      <w:proofErr w:type="spellStart"/>
      <w:r w:rsidRPr="00AC41AF">
        <w:rPr>
          <w:rFonts w:ascii="Times New Roman" w:hAnsi="Times New Roman"/>
          <w:sz w:val="24"/>
          <w:szCs w:val="24"/>
        </w:rPr>
        <w:t>Тавокин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 // Социология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 Учебное пособие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од ред. Д. С. </w:t>
      </w:r>
      <w:proofErr w:type="spellStart"/>
      <w:r w:rsidRPr="00AC41AF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AC41AF">
        <w:rPr>
          <w:rFonts w:ascii="Times New Roman" w:hAnsi="Times New Roman"/>
          <w:sz w:val="24"/>
          <w:szCs w:val="24"/>
        </w:rPr>
        <w:t>. - М.</w:t>
      </w:r>
      <w:proofErr w:type="gramStart"/>
      <w:r w:rsidRPr="00AC41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4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1AF">
        <w:rPr>
          <w:rFonts w:ascii="Times New Roman" w:hAnsi="Times New Roman"/>
          <w:sz w:val="24"/>
          <w:szCs w:val="24"/>
        </w:rPr>
        <w:t>Филол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. о-во "Слово" ; Изд-во </w:t>
      </w:r>
      <w:proofErr w:type="spellStart"/>
      <w:r w:rsidRPr="00AC41AF">
        <w:rPr>
          <w:rFonts w:ascii="Times New Roman" w:hAnsi="Times New Roman"/>
          <w:sz w:val="24"/>
          <w:szCs w:val="24"/>
        </w:rPr>
        <w:t>Эксмо</w:t>
      </w:r>
      <w:proofErr w:type="spellEnd"/>
      <w:r w:rsidRPr="00AC41AF">
        <w:rPr>
          <w:rFonts w:ascii="Times New Roman" w:hAnsi="Times New Roman"/>
          <w:sz w:val="24"/>
          <w:szCs w:val="24"/>
        </w:rPr>
        <w:t xml:space="preserve">, 2004. - С. 354-387. - ISBN 5-8123-0248-0, ISBN 5-699-07315-9. - Режим доступа: </w:t>
      </w:r>
      <w:hyperlink r:id="rId12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http://znanium.com/catalog/product/417093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976EA5" w:rsidRDefault="00E82608" w:rsidP="00E82608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E2F1F" w:rsidRDefault="007D1FC8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</w:t>
      </w:r>
      <w:r w:rsidR="008F336E" w:rsidRPr="008C0C35">
        <w:rPr>
          <w:rFonts w:ascii="Times New Roman" w:hAnsi="Times New Roman"/>
          <w:b/>
          <w:sz w:val="24"/>
          <w:szCs w:val="24"/>
        </w:rPr>
        <w:t>етод</w:t>
      </w:r>
      <w:r w:rsidRPr="008C0C35">
        <w:rPr>
          <w:rFonts w:ascii="Times New Roman" w:hAnsi="Times New Roman"/>
          <w:b/>
          <w:sz w:val="24"/>
          <w:szCs w:val="24"/>
        </w:rPr>
        <w:t xml:space="preserve">ические рекомендации </w:t>
      </w:r>
      <w:r w:rsidR="00F81CBF" w:rsidRPr="008C0C35">
        <w:rPr>
          <w:rFonts w:ascii="Times New Roman" w:hAnsi="Times New Roman"/>
          <w:b/>
          <w:sz w:val="24"/>
          <w:szCs w:val="24"/>
        </w:rPr>
        <w:t>ОП</w:t>
      </w:r>
    </w:p>
    <w:p w:rsidR="003355D5" w:rsidRPr="00A8192A" w:rsidRDefault="003355D5" w:rsidP="00976EA5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Calibri"/>
          <w:lang w:eastAsia="ar-SA"/>
        </w:rPr>
        <w:t>Общее руководство практикой осуществляет ответственный за организацию (координатор) практики.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3355D5" w:rsidRPr="00D1195B" w:rsidRDefault="003355D5" w:rsidP="003355D5">
      <w:pPr>
        <w:pStyle w:val="a"/>
        <w:numPr>
          <w:ilvl w:val="0"/>
          <w:numId w:val="0"/>
        </w:numPr>
      </w:pPr>
      <w:r w:rsidRPr="00D1195B">
        <w:t>Электронные ресурсы НИУ ВШЭ</w:t>
      </w:r>
      <w:r>
        <w:t>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F3C71" w:rsidRDefault="000F3C71" w:rsidP="000F3C71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540140" w:rsidRPr="001E2372" w:rsidRDefault="00545320" w:rsidP="0054014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r>
        <w:rPr>
          <w:rFonts w:ascii="Times New Roman" w:eastAsia="Calibri" w:hAnsi="Times New Roman" w:cs="Calibri"/>
          <w:sz w:val="24"/>
          <w:lang w:eastAsia="ar-SA"/>
        </w:rPr>
        <w:t xml:space="preserve">Необходимо наличие аудитории с </w:t>
      </w:r>
      <w:proofErr w:type="spellStart"/>
      <w:r>
        <w:rPr>
          <w:rFonts w:ascii="Times New Roman" w:eastAsia="Calibri" w:hAnsi="Times New Roman" w:cs="Calibri"/>
          <w:sz w:val="24"/>
          <w:lang w:eastAsia="ar-SA"/>
        </w:rPr>
        <w:t>мультимедийным</w:t>
      </w:r>
      <w:proofErr w:type="spellEnd"/>
      <w:r>
        <w:rPr>
          <w:rFonts w:ascii="Times New Roman" w:eastAsia="Calibri" w:hAnsi="Times New Roman" w:cs="Calibri"/>
          <w:sz w:val="24"/>
          <w:lang w:eastAsia="ar-SA"/>
        </w:rPr>
        <w:t xml:space="preserve"> оборудованием для презентаций</w:t>
      </w:r>
      <w:r w:rsidR="00540140">
        <w:rPr>
          <w:rFonts w:ascii="Times New Roman" w:eastAsia="Calibri" w:hAnsi="Times New Roman" w:cs="Calibri"/>
          <w:sz w:val="24"/>
          <w:lang w:eastAsia="ar-SA"/>
        </w:rPr>
        <w:t xml:space="preserve">. </w:t>
      </w:r>
    </w:p>
    <w:p w:rsidR="00AE2F1F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8C0C35" w:rsidRDefault="00F62B08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F62B08" w:rsidRDefault="00F62B08" w:rsidP="00F62B08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DB6E23" w:rsidRDefault="00F62B08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DB6E23" w:rsidRDefault="00DB6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6E23" w:rsidRPr="00DB6E23" w:rsidRDefault="00DB6E23" w:rsidP="00DB6E23">
      <w:pPr>
        <w:spacing w:after="0" w:line="240" w:lineRule="auto"/>
        <w:jc w:val="right"/>
        <w:rPr>
          <w:rFonts w:ascii="Times New Roman" w:hAnsi="Times New Roman"/>
        </w:rPr>
      </w:pPr>
      <w:r w:rsidRPr="00DB6E23">
        <w:rPr>
          <w:rFonts w:ascii="Times New Roman" w:hAnsi="Times New Roman"/>
        </w:rPr>
        <w:lastRenderedPageBreak/>
        <w:t>Приложение 1</w:t>
      </w:r>
    </w:p>
    <w:p w:rsidR="00DB6E23" w:rsidRPr="00DB6E23" w:rsidRDefault="00DB6E23" w:rsidP="00DB6E23">
      <w:pPr>
        <w:spacing w:after="0" w:line="240" w:lineRule="auto"/>
        <w:jc w:val="right"/>
        <w:rPr>
          <w:rFonts w:ascii="Times New Roman" w:hAnsi="Times New Roman"/>
        </w:rPr>
      </w:pPr>
    </w:p>
    <w:p w:rsidR="00DB6E23" w:rsidRPr="00DB6E23" w:rsidRDefault="00DB6E23" w:rsidP="00DB6E23">
      <w:pPr>
        <w:spacing w:after="0" w:line="240" w:lineRule="auto"/>
        <w:jc w:val="right"/>
        <w:rPr>
          <w:rFonts w:ascii="Times New Roman" w:hAnsi="Times New Roman"/>
        </w:rPr>
      </w:pPr>
      <w:r w:rsidRPr="00DB6E23">
        <w:rPr>
          <w:rFonts w:ascii="Times New Roman" w:hAnsi="Times New Roman"/>
        </w:rPr>
        <w:t>УТВЕРЖДАЮ:</w:t>
      </w:r>
    </w:p>
    <w:p w:rsidR="00DB6E23" w:rsidRPr="00DB6E23" w:rsidRDefault="00DB6E23" w:rsidP="00DB6E23">
      <w:pPr>
        <w:spacing w:after="0" w:line="240" w:lineRule="auto"/>
        <w:jc w:val="right"/>
        <w:rPr>
          <w:rFonts w:ascii="Times New Roman" w:hAnsi="Times New Roman"/>
        </w:rPr>
      </w:pPr>
      <w:r w:rsidRPr="00DB6E23">
        <w:rPr>
          <w:rFonts w:ascii="Times New Roman" w:hAnsi="Times New Roman"/>
        </w:rPr>
        <w:t xml:space="preserve">руководитель практики </w:t>
      </w:r>
    </w:p>
    <w:p w:rsidR="00DB6E23" w:rsidRPr="00DB6E23" w:rsidRDefault="00DB6E23" w:rsidP="00DB6E23">
      <w:pPr>
        <w:spacing w:after="0" w:line="240" w:lineRule="auto"/>
        <w:jc w:val="right"/>
        <w:rPr>
          <w:rFonts w:ascii="Times New Roman" w:hAnsi="Times New Roman"/>
        </w:rPr>
      </w:pPr>
      <w:r w:rsidRPr="00DB6E23">
        <w:rPr>
          <w:rFonts w:ascii="Times New Roman" w:hAnsi="Times New Roman"/>
        </w:rPr>
        <w:t>_________________ / __________________</w:t>
      </w:r>
    </w:p>
    <w:p w:rsidR="00DB6E23" w:rsidRPr="00DB6E23" w:rsidRDefault="00DB6E23" w:rsidP="00DB6E23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  <w:vertAlign w:val="superscript"/>
        </w:rPr>
        <w:t>подпись</w:t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  <w:t>(ФИО)</w:t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</w:r>
    </w:p>
    <w:p w:rsidR="00DB6E23" w:rsidRPr="00DB6E23" w:rsidRDefault="00DB6E23" w:rsidP="00DB6E23">
      <w:pPr>
        <w:spacing w:after="0" w:line="240" w:lineRule="auto"/>
        <w:jc w:val="right"/>
        <w:rPr>
          <w:rFonts w:ascii="Times New Roman" w:hAnsi="Times New Roman"/>
        </w:rPr>
      </w:pPr>
      <w:r w:rsidRPr="00DB6E23">
        <w:rPr>
          <w:rFonts w:ascii="Times New Roman" w:hAnsi="Times New Roman"/>
        </w:rPr>
        <w:t>Дата «    » ___________ 20__г.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</w:rPr>
      </w:pP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</w:rPr>
      </w:pPr>
      <w:r w:rsidRPr="00DB6E23">
        <w:rPr>
          <w:rFonts w:ascii="Times New Roman" w:hAnsi="Times New Roman"/>
        </w:rPr>
        <w:t>ИНДИВИДУАЛЬНЫЙ ПЛАН - ДНЕВНИК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bCs/>
        </w:rPr>
      </w:pPr>
      <w:r w:rsidRPr="00DB6E23">
        <w:rPr>
          <w:rFonts w:ascii="Times New Roman" w:hAnsi="Times New Roman"/>
        </w:rPr>
        <w:t>Научно-педагогической практики</w:t>
      </w:r>
      <w:r w:rsidRPr="00DB6E23">
        <w:rPr>
          <w:rFonts w:ascii="Times New Roman" w:hAnsi="Times New Roman"/>
          <w:bCs/>
        </w:rPr>
        <w:t xml:space="preserve"> подготовки магистрантов направление 39.04.01</w:t>
      </w:r>
      <w:r w:rsidRPr="00DB6E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6E23">
        <w:rPr>
          <w:rFonts w:ascii="Times New Roman" w:hAnsi="Times New Roman"/>
          <w:bCs/>
        </w:rPr>
        <w:t>«Социология»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bCs/>
        </w:rPr>
      </w:pPr>
      <w:r w:rsidRPr="00DB6E23">
        <w:rPr>
          <w:rFonts w:ascii="Times New Roman" w:hAnsi="Times New Roman"/>
          <w:bCs/>
        </w:rPr>
        <w:t>Студента группы ________ НИУ ВШЭ – Санкт-Петербург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bCs/>
        </w:rPr>
      </w:pPr>
      <w:r w:rsidRPr="00DB6E23">
        <w:rPr>
          <w:rFonts w:ascii="Times New Roman" w:hAnsi="Times New Roman"/>
          <w:bCs/>
        </w:rPr>
        <w:t>____________________________________________</w:t>
      </w:r>
    </w:p>
    <w:p w:rsidR="002B1024" w:rsidRPr="00DB6E23" w:rsidRDefault="002B1024" w:rsidP="002B1024">
      <w:pPr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 w:rsidRPr="00DB6E23">
        <w:rPr>
          <w:rFonts w:ascii="Times New Roman" w:hAnsi="Times New Roman"/>
          <w:bCs/>
          <w:vertAlign w:val="superscript"/>
        </w:rPr>
        <w:t>(фамилия, имя, отчество)</w:t>
      </w:r>
    </w:p>
    <w:tbl>
      <w:tblPr>
        <w:tblW w:w="9923" w:type="dxa"/>
        <w:tblInd w:w="108" w:type="dxa"/>
        <w:tblLayout w:type="fixed"/>
        <w:tblLook w:val="0000"/>
      </w:tblPr>
      <w:tblGrid>
        <w:gridCol w:w="2410"/>
        <w:gridCol w:w="1843"/>
        <w:gridCol w:w="992"/>
        <w:gridCol w:w="1467"/>
        <w:gridCol w:w="1740"/>
        <w:gridCol w:w="1471"/>
      </w:tblGrid>
      <w:tr w:rsidR="00DB6E23" w:rsidRPr="00DB6E23" w:rsidTr="00DB6E2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ПЛАН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ВЫПОЛНЕНИЕ</w:t>
            </w:r>
          </w:p>
        </w:tc>
      </w:tr>
      <w:tr w:rsidR="00DB6E23" w:rsidRPr="00DB6E23" w:rsidTr="00DB6E2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Содержание работы,</w:t>
            </w:r>
          </w:p>
          <w:p w:rsidR="00DB6E23" w:rsidRPr="00DB6E23" w:rsidRDefault="00DB6E23" w:rsidP="00DB6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организация / коллектив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Минимальный объем работы,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Даты работы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Выполнено фактически, единиц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DB6E23">
              <w:rPr>
                <w:rFonts w:ascii="Times New Roman" w:hAnsi="Times New Roman"/>
              </w:rPr>
              <w:t>принявшего</w:t>
            </w:r>
            <w:proofErr w:type="gramEnd"/>
            <w:r w:rsidRPr="00DB6E23"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Замечания, причины невыполнения</w:t>
            </w:r>
          </w:p>
        </w:tc>
      </w:tr>
      <w:tr w:rsidR="00DB6E23" w:rsidRPr="00DB6E23" w:rsidTr="00DB6E23">
        <w:trPr>
          <w:trHeight w:val="14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E23" w:rsidRPr="00DB6E23" w:rsidRDefault="00DB6E23" w:rsidP="00DB6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Описание цели и задач семинара</w:t>
            </w:r>
          </w:p>
          <w:p w:rsidR="00DB6E23" w:rsidRPr="00DB6E23" w:rsidRDefault="00DB6E23" w:rsidP="00DB6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Текст, обосновывающий цели и задачи семинара.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E23" w:rsidRPr="00DB6E23" w:rsidTr="00DB6E23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План семинарский занятий, включая списки обязательной и дополнительной литературы, задания к семинарам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2 семинаров (4 академических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E23" w:rsidRPr="00DB6E23" w:rsidTr="00DB6E23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 xml:space="preserve">Подготовка и проведение семинарского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2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E23" w:rsidRPr="00DB6E23" w:rsidTr="00DB6E23">
        <w:trPr>
          <w:trHeight w:val="56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 xml:space="preserve">Подготовка аналитического отчета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E23">
              <w:rPr>
                <w:rFonts w:ascii="Times New Roman" w:hAnsi="Times New Roman"/>
              </w:rPr>
              <w:t>1 отчет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23" w:rsidRPr="00DB6E23" w:rsidRDefault="00DB6E23" w:rsidP="00DB6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B6E23" w:rsidRPr="00DB6E23" w:rsidRDefault="00DB6E23" w:rsidP="00DB6E23">
      <w:pPr>
        <w:spacing w:after="0" w:line="240" w:lineRule="auto"/>
        <w:rPr>
          <w:rFonts w:ascii="Times New Roman" w:hAnsi="Times New Roman"/>
        </w:rPr>
      </w:pPr>
    </w:p>
    <w:p w:rsidR="002B1024" w:rsidRDefault="002B10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6E23" w:rsidRPr="00DB6E23" w:rsidRDefault="00DB6E23" w:rsidP="00DB6E23">
      <w:pPr>
        <w:spacing w:after="0" w:line="240" w:lineRule="auto"/>
        <w:jc w:val="right"/>
        <w:rPr>
          <w:rFonts w:ascii="Times New Roman" w:hAnsi="Times New Roman"/>
        </w:rPr>
      </w:pPr>
      <w:r w:rsidRPr="00DB6E23">
        <w:rPr>
          <w:rFonts w:ascii="Times New Roman" w:hAnsi="Times New Roman"/>
        </w:rPr>
        <w:lastRenderedPageBreak/>
        <w:t>Приложение 2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caps/>
        </w:rPr>
      </w:pPr>
      <w:r w:rsidRPr="00DB6E23">
        <w:rPr>
          <w:rFonts w:ascii="Times New Roman" w:hAnsi="Times New Roman"/>
          <w:caps/>
        </w:rPr>
        <w:t>Аналитический отчет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bCs/>
        </w:rPr>
      </w:pPr>
      <w:r w:rsidRPr="00DB6E23">
        <w:rPr>
          <w:rFonts w:ascii="Times New Roman" w:hAnsi="Times New Roman"/>
        </w:rPr>
        <w:t>об освоенных навыках при прохождении научно-педагогической  практики</w:t>
      </w:r>
      <w:r w:rsidRPr="00DB6E23">
        <w:rPr>
          <w:rFonts w:ascii="Times New Roman" w:hAnsi="Times New Roman"/>
          <w:bCs/>
        </w:rPr>
        <w:t xml:space="preserve"> магистра 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bCs/>
        </w:rPr>
      </w:pPr>
      <w:r w:rsidRPr="00DB6E23">
        <w:rPr>
          <w:rFonts w:ascii="Times New Roman" w:hAnsi="Times New Roman"/>
          <w:bCs/>
        </w:rPr>
        <w:t>(направление 39.04.01</w:t>
      </w:r>
      <w:r w:rsidRPr="00DB6E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6E23">
        <w:rPr>
          <w:rFonts w:ascii="Times New Roman" w:hAnsi="Times New Roman"/>
          <w:bCs/>
        </w:rPr>
        <w:t>«Социология»)</w:t>
      </w:r>
      <w:r w:rsidRPr="00DB6E23">
        <w:rPr>
          <w:rFonts w:ascii="Times New Roman" w:hAnsi="Times New Roman"/>
          <w:bCs/>
        </w:rPr>
        <w:br/>
        <w:t xml:space="preserve">студента группы ________ НИУ ВШЭ </w:t>
      </w:r>
      <w:r w:rsidR="002B1024">
        <w:rPr>
          <w:rFonts w:ascii="Times New Roman" w:hAnsi="Times New Roman"/>
          <w:bCs/>
        </w:rPr>
        <w:t>–</w:t>
      </w:r>
      <w:r w:rsidRPr="00DB6E23">
        <w:rPr>
          <w:rFonts w:ascii="Times New Roman" w:hAnsi="Times New Roman"/>
          <w:bCs/>
        </w:rPr>
        <w:t xml:space="preserve"> </w:t>
      </w:r>
      <w:r w:rsidR="002B1024">
        <w:rPr>
          <w:rFonts w:ascii="Times New Roman" w:hAnsi="Times New Roman"/>
          <w:bCs/>
        </w:rPr>
        <w:t>Санкт-Петербург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bCs/>
        </w:rPr>
      </w:pPr>
      <w:r w:rsidRPr="00DB6E23">
        <w:rPr>
          <w:rFonts w:ascii="Times New Roman" w:hAnsi="Times New Roman"/>
          <w:bCs/>
        </w:rPr>
        <w:t>____________________________________________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 w:rsidRPr="00DB6E23">
        <w:rPr>
          <w:rFonts w:ascii="Times New Roman" w:hAnsi="Times New Roman"/>
          <w:bCs/>
          <w:vertAlign w:val="superscript"/>
        </w:rPr>
        <w:t>(фамилия, имя, отчество)</w:t>
      </w:r>
    </w:p>
    <w:p w:rsidR="00DB6E23" w:rsidRPr="00DB6E23" w:rsidRDefault="00DB6E23" w:rsidP="00DB6E23">
      <w:pPr>
        <w:spacing w:after="0" w:line="240" w:lineRule="auto"/>
        <w:jc w:val="center"/>
        <w:rPr>
          <w:rFonts w:ascii="Times New Roman" w:hAnsi="Times New Roman"/>
          <w:i/>
        </w:rPr>
      </w:pPr>
      <w:r w:rsidRPr="00DB6E23">
        <w:rPr>
          <w:rFonts w:ascii="Times New Roman" w:hAnsi="Times New Roman"/>
          <w:i/>
        </w:rPr>
        <w:t>Примерный перечень тем и вопросов, которые необходимо отразить: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i/>
        </w:rPr>
      </w:pPr>
      <w:r w:rsidRPr="00DB6E23">
        <w:rPr>
          <w:rFonts w:ascii="Times New Roman" w:hAnsi="Times New Roman"/>
          <w:i/>
        </w:rPr>
        <w:t>1) Тема семинарских занятий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i/>
        </w:rPr>
      </w:pPr>
      <w:r w:rsidRPr="00DB6E23">
        <w:rPr>
          <w:rFonts w:ascii="Times New Roman" w:hAnsi="Times New Roman"/>
          <w:i/>
        </w:rPr>
        <w:t>2) Объем работы, который Вы выполнили по данному исследованию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i/>
        </w:rPr>
      </w:pPr>
      <w:r w:rsidRPr="00DB6E23">
        <w:rPr>
          <w:rFonts w:ascii="Times New Roman" w:hAnsi="Times New Roman"/>
          <w:i/>
        </w:rPr>
        <w:t>4) Личный опыт освоения педагогических навыков:</w:t>
      </w:r>
    </w:p>
    <w:p w:rsidR="00DB6E23" w:rsidRPr="00DB6E23" w:rsidRDefault="00DB6E23" w:rsidP="00DB6E23">
      <w:pPr>
        <w:spacing w:after="0" w:line="240" w:lineRule="auto"/>
        <w:rPr>
          <w:rFonts w:ascii="Times New Roman" w:hAnsi="Times New Roman"/>
          <w:i/>
        </w:rPr>
      </w:pPr>
      <w:r w:rsidRPr="00DB6E23">
        <w:rPr>
          <w:rFonts w:ascii="Times New Roman" w:hAnsi="Times New Roman"/>
          <w:i/>
        </w:rPr>
        <w:t>- личные трудности в овладении педагогических навыков, что было трудно.</w:t>
      </w:r>
    </w:p>
    <w:p w:rsidR="00DB6E23" w:rsidRPr="00DB6E23" w:rsidRDefault="00DB6E23" w:rsidP="00DB6E23">
      <w:pPr>
        <w:spacing w:after="0" w:line="240" w:lineRule="auto"/>
        <w:rPr>
          <w:rFonts w:ascii="Times New Roman" w:hAnsi="Times New Roman"/>
          <w:i/>
        </w:rPr>
      </w:pPr>
      <w:r w:rsidRPr="00DB6E23">
        <w:rPr>
          <w:rFonts w:ascii="Times New Roman" w:hAnsi="Times New Roman"/>
          <w:i/>
        </w:rPr>
        <w:t>- какие виды работ в рамках практики были наиболее интересными, успешными и т.д.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i/>
        </w:rPr>
      </w:pPr>
      <w:r w:rsidRPr="00DB6E23">
        <w:rPr>
          <w:rFonts w:ascii="Times New Roman" w:hAnsi="Times New Roman"/>
          <w:i/>
        </w:rPr>
        <w:t>4) Общая оценка полезности полученного опыта и рекомендации по улучшению организации педагогической практики студентов четвертого курса.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E23">
        <w:rPr>
          <w:rFonts w:ascii="Times New Roman" w:hAnsi="Times New Roman"/>
          <w:i/>
          <w:sz w:val="24"/>
          <w:szCs w:val="24"/>
        </w:rPr>
        <w:t>Отчет должен состоять из двух основных частей – собственно текста отчета и программы семинарских занятий, которую студент разрабатывает самостоятельно</w:t>
      </w:r>
      <w:r w:rsidRPr="00DB6E23">
        <w:rPr>
          <w:rFonts w:ascii="Times New Roman" w:hAnsi="Times New Roman"/>
          <w:i/>
        </w:rPr>
        <w:t>, а именно п</w:t>
      </w:r>
      <w:r w:rsidRPr="00DB6E23">
        <w:rPr>
          <w:rFonts w:ascii="Times New Roman" w:hAnsi="Times New Roman"/>
          <w:i/>
          <w:sz w:val="24"/>
          <w:szCs w:val="24"/>
        </w:rPr>
        <w:t>лан семинарских занятий (2 сем</w:t>
      </w:r>
      <w:r w:rsidRPr="00DB6E23">
        <w:rPr>
          <w:rFonts w:ascii="Times New Roman" w:hAnsi="Times New Roman"/>
          <w:i/>
        </w:rPr>
        <w:t>инаров по 2 академических часа), с</w:t>
      </w:r>
      <w:r w:rsidRPr="00DB6E23">
        <w:rPr>
          <w:rFonts w:ascii="Times New Roman" w:hAnsi="Times New Roman"/>
          <w:i/>
          <w:sz w:val="24"/>
          <w:szCs w:val="24"/>
        </w:rPr>
        <w:t>писки обязательной и дополнительной литературы к курсу и семинарам</w:t>
      </w:r>
      <w:r w:rsidRPr="00DB6E23">
        <w:rPr>
          <w:rFonts w:ascii="Times New Roman" w:hAnsi="Times New Roman"/>
          <w:i/>
        </w:rPr>
        <w:t>, в</w:t>
      </w:r>
      <w:r w:rsidRPr="00DB6E23">
        <w:rPr>
          <w:rFonts w:ascii="Times New Roman" w:hAnsi="Times New Roman"/>
          <w:i/>
          <w:sz w:val="24"/>
          <w:szCs w:val="24"/>
        </w:rPr>
        <w:t>опросы к семинарским занятиям</w:t>
      </w:r>
      <w:r w:rsidRPr="00DB6E23">
        <w:rPr>
          <w:rFonts w:ascii="Times New Roman" w:hAnsi="Times New Roman"/>
          <w:i/>
        </w:rPr>
        <w:t>, м</w:t>
      </w:r>
      <w:r w:rsidRPr="00DB6E23">
        <w:rPr>
          <w:rFonts w:ascii="Times New Roman" w:hAnsi="Times New Roman"/>
          <w:i/>
          <w:sz w:val="24"/>
          <w:szCs w:val="24"/>
        </w:rPr>
        <w:t>атериалы для чтения</w:t>
      </w:r>
      <w:r w:rsidRPr="00DB6E23">
        <w:rPr>
          <w:rFonts w:ascii="Times New Roman" w:hAnsi="Times New Roman"/>
          <w:i/>
        </w:rPr>
        <w:t>.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</w:rPr>
      </w:pP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</w:rPr>
      </w:pPr>
      <w:r w:rsidRPr="00DB6E23">
        <w:rPr>
          <w:rFonts w:ascii="Times New Roman" w:hAnsi="Times New Roman"/>
        </w:rPr>
        <w:t>Студент</w:t>
      </w:r>
      <w:r w:rsidRPr="00DB6E23">
        <w:rPr>
          <w:rFonts w:ascii="Times New Roman" w:hAnsi="Times New Roman"/>
        </w:rPr>
        <w:tab/>
        <w:t>________________________ / ________________ /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  <w:vertAlign w:val="superscript"/>
        </w:rPr>
        <w:t>подпись</w:t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  <w:t>(ФИО)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</w:rPr>
      </w:pP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</w:rPr>
      </w:pPr>
      <w:r w:rsidRPr="00DB6E23">
        <w:rPr>
          <w:rFonts w:ascii="Times New Roman" w:hAnsi="Times New Roman"/>
        </w:rPr>
        <w:t>Отчет сдан ____________________ / ________________ / ___________________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</w:rPr>
        <w:tab/>
      </w:r>
      <w:r w:rsidRPr="00DB6E23">
        <w:rPr>
          <w:rFonts w:ascii="Times New Roman" w:hAnsi="Times New Roman"/>
          <w:vertAlign w:val="superscript"/>
        </w:rPr>
        <w:t>подпись</w:t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  <w:t>(ФИО)</w:t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</w:r>
      <w:r w:rsidRPr="00DB6E23">
        <w:rPr>
          <w:rFonts w:ascii="Times New Roman" w:hAnsi="Times New Roman"/>
          <w:vertAlign w:val="superscript"/>
        </w:rPr>
        <w:tab/>
        <w:t>должность</w:t>
      </w:r>
    </w:p>
    <w:p w:rsidR="00DB6E23" w:rsidRPr="00DB6E23" w:rsidRDefault="00DB6E23" w:rsidP="00DB6E23">
      <w:pPr>
        <w:spacing w:after="0" w:line="240" w:lineRule="auto"/>
        <w:jc w:val="both"/>
        <w:rPr>
          <w:rFonts w:ascii="Times New Roman" w:hAnsi="Times New Roman"/>
        </w:rPr>
      </w:pPr>
      <w:r w:rsidRPr="00DB6E23">
        <w:rPr>
          <w:rFonts w:ascii="Times New Roman" w:hAnsi="Times New Roman"/>
        </w:rPr>
        <w:t>Дата «    » ___________ 20__г.</w:t>
      </w: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E82608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6C" w:rsidRDefault="0055016C" w:rsidP="006625A4">
      <w:pPr>
        <w:spacing w:after="0" w:line="240" w:lineRule="auto"/>
      </w:pPr>
      <w:r>
        <w:separator/>
      </w:r>
    </w:p>
  </w:endnote>
  <w:endnote w:type="continuationSeparator" w:id="0">
    <w:p w:rsidR="0055016C" w:rsidRDefault="0055016C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6C" w:rsidRDefault="0055016C" w:rsidP="006625A4">
      <w:pPr>
        <w:spacing w:after="0" w:line="240" w:lineRule="auto"/>
      </w:pPr>
      <w:r>
        <w:separator/>
      </w:r>
    </w:p>
  </w:footnote>
  <w:footnote w:type="continuationSeparator" w:id="0">
    <w:p w:rsidR="0055016C" w:rsidRDefault="0055016C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2B1894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6D25932"/>
    <w:multiLevelType w:val="hybridMultilevel"/>
    <w:tmpl w:val="E5EE739A"/>
    <w:lvl w:ilvl="0" w:tplc="28328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BCC5160"/>
    <w:multiLevelType w:val="hybridMultilevel"/>
    <w:tmpl w:val="B5BC637C"/>
    <w:lvl w:ilvl="0" w:tplc="E126222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44F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8D6825"/>
    <w:multiLevelType w:val="hybridMultilevel"/>
    <w:tmpl w:val="D3B68006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3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5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2832899"/>
    <w:multiLevelType w:val="hybridMultilevel"/>
    <w:tmpl w:val="ECFC4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0">
    <w:nsid w:val="4D534139"/>
    <w:multiLevelType w:val="hybridMultilevel"/>
    <w:tmpl w:val="D12E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A7E31"/>
    <w:multiLevelType w:val="hybridMultilevel"/>
    <w:tmpl w:val="C63EB3AA"/>
    <w:lvl w:ilvl="0" w:tplc="C1567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D133C4E"/>
    <w:multiLevelType w:val="multilevel"/>
    <w:tmpl w:val="3BD4A17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532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8">
    <w:nsid w:val="77345A66"/>
    <w:multiLevelType w:val="multilevel"/>
    <w:tmpl w:val="48462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22"/>
  </w:num>
  <w:num w:numId="5">
    <w:abstractNumId w:val="13"/>
  </w:num>
  <w:num w:numId="6">
    <w:abstractNumId w:val="23"/>
  </w:num>
  <w:num w:numId="7">
    <w:abstractNumId w:val="3"/>
  </w:num>
  <w:num w:numId="8">
    <w:abstractNumId w:val="10"/>
  </w:num>
  <w:num w:numId="9">
    <w:abstractNumId w:val="28"/>
  </w:num>
  <w:num w:numId="10">
    <w:abstractNumId w:val="7"/>
  </w:num>
  <w:num w:numId="11">
    <w:abstractNumId w:val="5"/>
  </w:num>
  <w:num w:numId="12">
    <w:abstractNumId w:val="18"/>
  </w:num>
  <w:num w:numId="13">
    <w:abstractNumId w:val="24"/>
  </w:num>
  <w:num w:numId="14">
    <w:abstractNumId w:val="25"/>
  </w:num>
  <w:num w:numId="15">
    <w:abstractNumId w:val="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3"/>
  </w:num>
  <w:num w:numId="20">
    <w:abstractNumId w:val="2"/>
  </w:num>
  <w:num w:numId="21">
    <w:abstractNumId w:val="17"/>
  </w:num>
  <w:num w:numId="22">
    <w:abstractNumId w:val="12"/>
  </w:num>
  <w:num w:numId="23">
    <w:abstractNumId w:val="8"/>
  </w:num>
  <w:num w:numId="24">
    <w:abstractNumId w:val="15"/>
  </w:num>
  <w:num w:numId="25">
    <w:abstractNumId w:val="6"/>
  </w:num>
  <w:num w:numId="26">
    <w:abstractNumId w:val="27"/>
  </w:num>
  <w:num w:numId="27">
    <w:abstractNumId w:val="16"/>
  </w:num>
  <w:num w:numId="28">
    <w:abstractNumId w:val="11"/>
  </w:num>
  <w:num w:numId="29">
    <w:abstractNumId w:val="1"/>
  </w:num>
  <w:num w:numId="30">
    <w:abstractNumId w:val="20"/>
  </w:num>
  <w:num w:numId="31">
    <w:abstractNumId w:val="21"/>
  </w:num>
  <w:num w:numId="32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AD"/>
    <w:rsid w:val="00004813"/>
    <w:rsid w:val="00012DC0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3C71"/>
    <w:rsid w:val="000F6FBE"/>
    <w:rsid w:val="0011552B"/>
    <w:rsid w:val="00124E70"/>
    <w:rsid w:val="00140595"/>
    <w:rsid w:val="00155169"/>
    <w:rsid w:val="00174FB6"/>
    <w:rsid w:val="00187B47"/>
    <w:rsid w:val="001955C9"/>
    <w:rsid w:val="00195BAE"/>
    <w:rsid w:val="001A3C5C"/>
    <w:rsid w:val="001B65EB"/>
    <w:rsid w:val="001D096B"/>
    <w:rsid w:val="001D123D"/>
    <w:rsid w:val="001D3A3E"/>
    <w:rsid w:val="001D42C6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A3118"/>
    <w:rsid w:val="002B1024"/>
    <w:rsid w:val="002E11F5"/>
    <w:rsid w:val="003142F8"/>
    <w:rsid w:val="00316159"/>
    <w:rsid w:val="00327732"/>
    <w:rsid w:val="003355D5"/>
    <w:rsid w:val="0037671E"/>
    <w:rsid w:val="00396066"/>
    <w:rsid w:val="003A0247"/>
    <w:rsid w:val="003B1F86"/>
    <w:rsid w:val="003B31BF"/>
    <w:rsid w:val="003B5E2A"/>
    <w:rsid w:val="003B75AB"/>
    <w:rsid w:val="003C4810"/>
    <w:rsid w:val="003E50B9"/>
    <w:rsid w:val="003F0281"/>
    <w:rsid w:val="003F1EA3"/>
    <w:rsid w:val="0042777A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B63F7"/>
    <w:rsid w:val="004D2AE3"/>
    <w:rsid w:val="004D3341"/>
    <w:rsid w:val="004E1954"/>
    <w:rsid w:val="004E403D"/>
    <w:rsid w:val="005019AB"/>
    <w:rsid w:val="00505B2C"/>
    <w:rsid w:val="005103BB"/>
    <w:rsid w:val="00525803"/>
    <w:rsid w:val="0052763B"/>
    <w:rsid w:val="00540140"/>
    <w:rsid w:val="00545320"/>
    <w:rsid w:val="0055016C"/>
    <w:rsid w:val="005740A3"/>
    <w:rsid w:val="00584201"/>
    <w:rsid w:val="0059148C"/>
    <w:rsid w:val="005B0A70"/>
    <w:rsid w:val="005B228C"/>
    <w:rsid w:val="005B3C5D"/>
    <w:rsid w:val="005B58AA"/>
    <w:rsid w:val="005C7EFD"/>
    <w:rsid w:val="005D77F2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4462C"/>
    <w:rsid w:val="006625A4"/>
    <w:rsid w:val="0067734C"/>
    <w:rsid w:val="006B0C97"/>
    <w:rsid w:val="006E17F6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0523"/>
    <w:rsid w:val="007732DC"/>
    <w:rsid w:val="007772C2"/>
    <w:rsid w:val="007A00B4"/>
    <w:rsid w:val="007C6D10"/>
    <w:rsid w:val="007D1FC8"/>
    <w:rsid w:val="007E0BC6"/>
    <w:rsid w:val="007E6388"/>
    <w:rsid w:val="007F3130"/>
    <w:rsid w:val="00802F8F"/>
    <w:rsid w:val="00815F10"/>
    <w:rsid w:val="00817B01"/>
    <w:rsid w:val="008239C5"/>
    <w:rsid w:val="00825179"/>
    <w:rsid w:val="0083056B"/>
    <w:rsid w:val="008317F8"/>
    <w:rsid w:val="0085227D"/>
    <w:rsid w:val="00861408"/>
    <w:rsid w:val="00864CE8"/>
    <w:rsid w:val="008749E7"/>
    <w:rsid w:val="0087686F"/>
    <w:rsid w:val="00884173"/>
    <w:rsid w:val="00884247"/>
    <w:rsid w:val="00884712"/>
    <w:rsid w:val="00893C75"/>
    <w:rsid w:val="008A0930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832"/>
    <w:rsid w:val="00951981"/>
    <w:rsid w:val="0095670D"/>
    <w:rsid w:val="00976EA5"/>
    <w:rsid w:val="009810CA"/>
    <w:rsid w:val="00981E82"/>
    <w:rsid w:val="00987AA0"/>
    <w:rsid w:val="00997959"/>
    <w:rsid w:val="009A3E06"/>
    <w:rsid w:val="009A6F2E"/>
    <w:rsid w:val="009B7055"/>
    <w:rsid w:val="009C34BA"/>
    <w:rsid w:val="009F537A"/>
    <w:rsid w:val="00A1203D"/>
    <w:rsid w:val="00A161A7"/>
    <w:rsid w:val="00A418F0"/>
    <w:rsid w:val="00A47973"/>
    <w:rsid w:val="00A52C08"/>
    <w:rsid w:val="00A94439"/>
    <w:rsid w:val="00AB7068"/>
    <w:rsid w:val="00AD6B54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B1399"/>
    <w:rsid w:val="00BC7900"/>
    <w:rsid w:val="00BD2E89"/>
    <w:rsid w:val="00BE0AAA"/>
    <w:rsid w:val="00BE218B"/>
    <w:rsid w:val="00BE3BBC"/>
    <w:rsid w:val="00C10868"/>
    <w:rsid w:val="00C135D2"/>
    <w:rsid w:val="00C37F95"/>
    <w:rsid w:val="00C42BDB"/>
    <w:rsid w:val="00C64ED5"/>
    <w:rsid w:val="00C74925"/>
    <w:rsid w:val="00C8072C"/>
    <w:rsid w:val="00C83D9A"/>
    <w:rsid w:val="00C971A4"/>
    <w:rsid w:val="00CA36A8"/>
    <w:rsid w:val="00CC4EA2"/>
    <w:rsid w:val="00CD182D"/>
    <w:rsid w:val="00CE60BA"/>
    <w:rsid w:val="00D038AF"/>
    <w:rsid w:val="00D12F21"/>
    <w:rsid w:val="00D24306"/>
    <w:rsid w:val="00D25B74"/>
    <w:rsid w:val="00D4696B"/>
    <w:rsid w:val="00D4772D"/>
    <w:rsid w:val="00D760FC"/>
    <w:rsid w:val="00D83BB6"/>
    <w:rsid w:val="00D86DCA"/>
    <w:rsid w:val="00DA6F01"/>
    <w:rsid w:val="00DB6E23"/>
    <w:rsid w:val="00DD11CA"/>
    <w:rsid w:val="00DF010E"/>
    <w:rsid w:val="00DF3052"/>
    <w:rsid w:val="00E050B7"/>
    <w:rsid w:val="00E13777"/>
    <w:rsid w:val="00E313B2"/>
    <w:rsid w:val="00E336F9"/>
    <w:rsid w:val="00E41895"/>
    <w:rsid w:val="00E436CD"/>
    <w:rsid w:val="00E450B4"/>
    <w:rsid w:val="00E72035"/>
    <w:rsid w:val="00E82608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04A4"/>
    <w:rsid w:val="00F62B08"/>
    <w:rsid w:val="00F67043"/>
    <w:rsid w:val="00F72464"/>
    <w:rsid w:val="00F74EAC"/>
    <w:rsid w:val="00F804F4"/>
    <w:rsid w:val="00F81CBF"/>
    <w:rsid w:val="00F8309B"/>
    <w:rsid w:val="00F87D58"/>
    <w:rsid w:val="00F979C0"/>
    <w:rsid w:val="00FB3266"/>
    <w:rsid w:val="00FB7854"/>
    <w:rsid w:val="00FC61A0"/>
    <w:rsid w:val="00FF023A"/>
    <w:rsid w:val="00FF12A4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45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Обычный1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  <w:style w:type="character" w:customStyle="1" w:styleId="WW8Num6z0">
    <w:name w:val="WW8Num6z0"/>
    <w:rsid w:val="005C7EFD"/>
    <w:rPr>
      <w:rFonts w:ascii="Symbol" w:hAnsi="Symbol"/>
    </w:rPr>
  </w:style>
  <w:style w:type="paragraph" w:customStyle="1" w:styleId="23">
    <w:name w:val="Обычный2"/>
    <w:rsid w:val="005C7EFD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Default">
    <w:name w:val="Default"/>
    <w:rsid w:val="00F724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5453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b">
    <w:name w:val="Body Text Indent"/>
    <w:basedOn w:val="a0"/>
    <w:link w:val="afc"/>
    <w:uiPriority w:val="99"/>
    <w:semiHidden/>
    <w:unhideWhenUsed/>
    <w:rsid w:val="00545320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45320"/>
  </w:style>
  <w:style w:type="paragraph" w:customStyle="1" w:styleId="14">
    <w:name w:val="Красная строка1"/>
    <w:basedOn w:val="a6"/>
    <w:rsid w:val="00E41895"/>
    <w:pPr>
      <w:widowControl w:val="0"/>
      <w:suppressAutoHyphens/>
      <w:spacing w:line="240" w:lineRule="auto"/>
      <w:ind w:firstLine="283"/>
    </w:pPr>
    <w:rPr>
      <w:rFonts w:ascii="Verdana" w:eastAsia="Droid Sans Fallback" w:hAnsi="Verdana" w:cs="Verdan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ormal">
    <w:name w:val="Normal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408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17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476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nanium.com/catalog/product/394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81EA-DBC2-4512-8CE4-9AFE5978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Tatiana</cp:lastModifiedBy>
  <cp:revision>8</cp:revision>
  <cp:lastPrinted>2014-04-22T05:37:00Z</cp:lastPrinted>
  <dcterms:created xsi:type="dcterms:W3CDTF">2019-02-20T21:58:00Z</dcterms:created>
  <dcterms:modified xsi:type="dcterms:W3CDTF">2019-02-20T23:48:00Z</dcterms:modified>
</cp:coreProperties>
</file>