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35" w:rsidRPr="008C0C35" w:rsidRDefault="008C0C35" w:rsidP="008C0C3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Федеральное государственное </w:t>
      </w:r>
      <w:r w:rsidR="00884247" w:rsidRPr="00D038AF">
        <w:rPr>
          <w:rFonts w:ascii="Times New Roman" w:hAnsi="Times New Roman"/>
          <w:sz w:val="28"/>
          <w:szCs w:val="28"/>
        </w:rPr>
        <w:t>автономное</w:t>
      </w:r>
      <w:r w:rsidRPr="00D038AF">
        <w:rPr>
          <w:rFonts w:ascii="Times New Roman" w:hAnsi="Times New Roman"/>
          <w:sz w:val="28"/>
          <w:szCs w:val="28"/>
        </w:rPr>
        <w:t xml:space="preserve"> образовательное учреждение </w:t>
      </w: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высшего образования</w:t>
      </w: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«</w:t>
      </w:r>
      <w:r w:rsidR="00884247" w:rsidRPr="00D038AF">
        <w:rPr>
          <w:rFonts w:ascii="Times New Roman" w:hAnsi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:rsidR="00AE2F1F" w:rsidRDefault="00AE2F1F" w:rsidP="000352C8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:rsidR="004E403D" w:rsidRPr="004E403D" w:rsidRDefault="004E403D" w:rsidP="004E403D">
      <w:pPr>
        <w:ind w:left="709"/>
        <w:rPr>
          <w:rFonts w:ascii="Times New Roman" w:hAnsi="Times New Roman"/>
          <w:sz w:val="24"/>
          <w:szCs w:val="24"/>
        </w:rPr>
      </w:pPr>
      <w:r w:rsidRPr="004E403D">
        <w:rPr>
          <w:rFonts w:ascii="Times New Roman" w:hAnsi="Times New Roman"/>
          <w:sz w:val="24"/>
          <w:szCs w:val="24"/>
        </w:rPr>
        <w:t xml:space="preserve">Факультет </w:t>
      </w:r>
      <w:r w:rsidRPr="004E403D">
        <w:rPr>
          <w:rFonts w:ascii="Times New Roman" w:hAnsi="Times New Roman"/>
          <w:color w:val="000000"/>
          <w:sz w:val="24"/>
          <w:szCs w:val="24"/>
        </w:rPr>
        <w:t>Санкт-Петербургская школа социальных наук и востоковедения</w:t>
      </w:r>
    </w:p>
    <w:p w:rsidR="004E403D" w:rsidRPr="004E403D" w:rsidRDefault="004E403D" w:rsidP="004E403D">
      <w:pPr>
        <w:jc w:val="center"/>
        <w:rPr>
          <w:rFonts w:ascii="Times New Roman" w:hAnsi="Times New Roman"/>
          <w:sz w:val="24"/>
          <w:szCs w:val="24"/>
        </w:rPr>
      </w:pPr>
      <w:r w:rsidRPr="004E403D">
        <w:rPr>
          <w:rFonts w:ascii="Times New Roman" w:hAnsi="Times New Roman"/>
          <w:sz w:val="24"/>
          <w:szCs w:val="24"/>
        </w:rPr>
        <w:t>Департамент социологии</w:t>
      </w:r>
    </w:p>
    <w:p w:rsidR="005740A3" w:rsidRPr="00D038AF" w:rsidRDefault="005740A3" w:rsidP="000352C8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:rsidR="0007376E" w:rsidRPr="00D038AF" w:rsidRDefault="0007376E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:rsidR="00AE2F1F" w:rsidRPr="00D038AF" w:rsidRDefault="00AE2F1F" w:rsidP="000352C8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="00C83D9A">
        <w:rPr>
          <w:rFonts w:ascii="Times New Roman" w:hAnsi="Times New Roman"/>
          <w:b/>
          <w:sz w:val="28"/>
          <w:szCs w:val="28"/>
        </w:rPr>
        <w:t xml:space="preserve"> ПРОИЗВОДСТВЕННОЙ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:rsidR="00AE2F1F" w:rsidRPr="00D038AF" w:rsidRDefault="00AE2F1F" w:rsidP="000352C8">
      <w:pPr>
        <w:spacing w:after="0"/>
        <w:jc w:val="center"/>
        <w:rPr>
          <w:rFonts w:ascii="Times New Roman" w:hAnsi="Times New Roman"/>
          <w:b/>
          <w:spacing w:val="24"/>
          <w:sz w:val="16"/>
          <w:szCs w:val="16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 xml:space="preserve">       </w:t>
      </w:r>
    </w:p>
    <w:p w:rsidR="005740A3" w:rsidRDefault="005740A3" w:rsidP="005740A3">
      <w:pPr>
        <w:spacing w:after="0" w:line="240" w:lineRule="auto"/>
        <w:ind w:left="85" w:right="295" w:firstLine="453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83D9A" w:rsidRPr="001D123D" w:rsidRDefault="00C83D9A" w:rsidP="00C83D9A">
      <w:pPr>
        <w:jc w:val="center"/>
        <w:rPr>
          <w:rFonts w:ascii="Times New Roman" w:hAnsi="Times New Roman"/>
          <w:sz w:val="24"/>
          <w:szCs w:val="24"/>
        </w:rPr>
      </w:pPr>
      <w:r w:rsidRPr="00C83D9A">
        <w:rPr>
          <w:rFonts w:ascii="Times New Roman" w:hAnsi="Times New Roman"/>
          <w:sz w:val="24"/>
          <w:szCs w:val="24"/>
        </w:rPr>
        <w:t>для образовательной программы «Современный социальный анализ» направление подготовки 39.04.01 «Социология» уровень магистр</w:t>
      </w:r>
      <w:r w:rsidR="001D123D">
        <w:rPr>
          <w:rFonts w:ascii="Times New Roman" w:hAnsi="Times New Roman"/>
          <w:sz w:val="24"/>
          <w:szCs w:val="24"/>
        </w:rPr>
        <w:t>атура</w:t>
      </w:r>
    </w:p>
    <w:p w:rsidR="00AE2F1F" w:rsidRDefault="00AE2F1F" w:rsidP="005740A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5740A3" w:rsidRDefault="005740A3" w:rsidP="005740A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5740A3" w:rsidRDefault="005740A3" w:rsidP="005740A3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5740A3" w:rsidRPr="00D038AF" w:rsidRDefault="005740A3" w:rsidP="005740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2F1F" w:rsidRPr="00D038AF" w:rsidRDefault="00AE2F1F" w:rsidP="000352C8">
      <w:pPr>
        <w:pStyle w:val="a5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5740A3" w:rsidRPr="005740A3" w:rsidRDefault="005740A3" w:rsidP="005740A3">
      <w:pPr>
        <w:spacing w:after="0" w:line="240" w:lineRule="auto"/>
        <w:ind w:right="295"/>
        <w:rPr>
          <w:rFonts w:ascii="Times New Roman" w:eastAsia="Calibri" w:hAnsi="Times New Roman"/>
          <w:sz w:val="24"/>
          <w:szCs w:val="24"/>
          <w:lang w:eastAsia="en-US"/>
        </w:rPr>
      </w:pPr>
      <w:r w:rsidRPr="005740A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Утверждена </w:t>
      </w:r>
      <w:r w:rsidRPr="005740A3">
        <w:rPr>
          <w:rFonts w:ascii="Times New Roman" w:eastAsia="Calibri" w:hAnsi="Times New Roman"/>
          <w:sz w:val="24"/>
          <w:szCs w:val="24"/>
          <w:lang w:eastAsia="en-US"/>
        </w:rPr>
        <w:t xml:space="preserve">Академическим руководителем образовательной программы </w:t>
      </w:r>
    </w:p>
    <w:p w:rsidR="005740A3" w:rsidRPr="005740A3" w:rsidRDefault="005740A3" w:rsidP="005740A3">
      <w:pPr>
        <w:spacing w:after="0" w:line="240" w:lineRule="auto"/>
        <w:ind w:right="295"/>
        <w:rPr>
          <w:rFonts w:ascii="Times New Roman" w:eastAsia="Calibri" w:hAnsi="Times New Roman"/>
          <w:sz w:val="24"/>
          <w:szCs w:val="24"/>
          <w:lang w:eastAsia="en-US"/>
        </w:rPr>
      </w:pPr>
    </w:p>
    <w:p w:rsidR="005740A3" w:rsidRPr="005740A3" w:rsidRDefault="005740A3" w:rsidP="005740A3">
      <w:pPr>
        <w:spacing w:after="0" w:line="240" w:lineRule="auto"/>
        <w:ind w:right="295"/>
        <w:rPr>
          <w:rFonts w:ascii="Times New Roman" w:eastAsia="Calibri" w:hAnsi="Times New Roman"/>
          <w:sz w:val="24"/>
          <w:szCs w:val="24"/>
          <w:lang w:eastAsia="en-US"/>
        </w:rPr>
      </w:pPr>
      <w:r w:rsidRPr="005740A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«</w:t>
      </w:r>
      <w:r w:rsidR="001D123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30</w:t>
      </w:r>
      <w:r w:rsidRPr="005740A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» августа 2018 г.</w:t>
      </w:r>
    </w:p>
    <w:p w:rsidR="005740A3" w:rsidRPr="005740A3" w:rsidRDefault="005740A3" w:rsidP="005740A3">
      <w:pPr>
        <w:spacing w:after="0" w:line="240" w:lineRule="auto"/>
        <w:ind w:right="295"/>
        <w:rPr>
          <w:rFonts w:ascii="Times New Roman" w:eastAsia="Calibri" w:hAnsi="Times New Roman"/>
          <w:sz w:val="24"/>
          <w:szCs w:val="24"/>
          <w:lang w:eastAsia="en-US"/>
        </w:rPr>
      </w:pPr>
    </w:p>
    <w:p w:rsidR="005740A3" w:rsidRPr="005740A3" w:rsidRDefault="005740A3" w:rsidP="005740A3">
      <w:pPr>
        <w:spacing w:after="0" w:line="240" w:lineRule="auto"/>
        <w:ind w:right="295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/_________________</w:t>
      </w: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1D123D" w:rsidRDefault="001D123D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1D123D" w:rsidRDefault="001D123D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740A3" w:rsidRDefault="005740A3" w:rsidP="005740A3">
      <w:pPr>
        <w:pStyle w:val="ac"/>
        <w:spacing w:after="0"/>
        <w:jc w:val="center"/>
        <w:rPr>
          <w:color w:val="000000" w:themeColor="text1"/>
        </w:rPr>
      </w:pPr>
    </w:p>
    <w:p w:rsidR="005740A3" w:rsidRPr="004944F4" w:rsidRDefault="005740A3" w:rsidP="005740A3">
      <w:pPr>
        <w:pStyle w:val="ac"/>
        <w:spacing w:after="0"/>
        <w:jc w:val="center"/>
        <w:rPr>
          <w:color w:val="000000" w:themeColor="text1"/>
        </w:rPr>
      </w:pPr>
      <w:r w:rsidRPr="004944F4">
        <w:rPr>
          <w:color w:val="000000" w:themeColor="text1"/>
        </w:rPr>
        <w:t>Санкт-Петербург, 2018</w:t>
      </w:r>
    </w:p>
    <w:p w:rsidR="005740A3" w:rsidRDefault="005740A3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976EA5">
        <w:rPr>
          <w:rFonts w:ascii="Times New Roman" w:hAnsi="Times New Roman"/>
          <w:i/>
          <w:iCs/>
          <w:color w:val="000000" w:themeColor="text1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9B7055" w:rsidRDefault="00AE2F1F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z w:val="28"/>
          <w:szCs w:val="28"/>
        </w:rPr>
        <w:br w:type="page"/>
      </w:r>
    </w:p>
    <w:p w:rsidR="009B7055" w:rsidRPr="008C0C35" w:rsidRDefault="009B7055" w:rsidP="008C0C35">
      <w:pPr>
        <w:pStyle w:val="1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lastRenderedPageBreak/>
        <w:t>ОБЩИЕ ПОЛОЖЕНИЯ</w:t>
      </w:r>
    </w:p>
    <w:p w:rsidR="0007376E" w:rsidRDefault="00C83D9A" w:rsidP="00BD2E89">
      <w:pPr>
        <w:pStyle w:val="2"/>
      </w:pPr>
      <w:r>
        <w:t>Цель и задачи производственной</w:t>
      </w:r>
      <w:r w:rsidR="0007376E" w:rsidRPr="008C0C35">
        <w:t xml:space="preserve"> практики</w:t>
      </w:r>
    </w:p>
    <w:p w:rsidR="00E336F9" w:rsidRDefault="00E336F9" w:rsidP="00E336F9">
      <w:pPr>
        <w:pStyle w:val="a5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</w:p>
    <w:p w:rsidR="00C83D9A" w:rsidRPr="00C83D9A" w:rsidRDefault="00C83D9A" w:rsidP="008C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D9A">
        <w:rPr>
          <w:rFonts w:ascii="Times New Roman" w:hAnsi="Times New Roman"/>
          <w:sz w:val="24"/>
          <w:szCs w:val="24"/>
        </w:rPr>
        <w:t>Цели</w:t>
      </w:r>
      <w:r w:rsidR="009B7055" w:rsidRPr="00C83D9A">
        <w:rPr>
          <w:rFonts w:ascii="Times New Roman" w:hAnsi="Times New Roman"/>
          <w:sz w:val="24"/>
          <w:szCs w:val="24"/>
        </w:rPr>
        <w:t xml:space="preserve"> </w:t>
      </w:r>
      <w:r w:rsidR="0007376E" w:rsidRPr="00C83D9A">
        <w:rPr>
          <w:rFonts w:ascii="Times New Roman" w:hAnsi="Times New Roman"/>
          <w:sz w:val="24"/>
          <w:szCs w:val="24"/>
        </w:rPr>
        <w:t xml:space="preserve">проведения </w:t>
      </w:r>
      <w:r w:rsidR="00BB1399">
        <w:rPr>
          <w:rFonts w:ascii="Times New Roman" w:hAnsi="Times New Roman"/>
          <w:sz w:val="24"/>
          <w:szCs w:val="24"/>
        </w:rPr>
        <w:t xml:space="preserve">производственной </w:t>
      </w:r>
      <w:r w:rsidR="0007376E" w:rsidRPr="00C83D9A">
        <w:rPr>
          <w:rFonts w:ascii="Times New Roman" w:hAnsi="Times New Roman"/>
          <w:sz w:val="24"/>
          <w:szCs w:val="24"/>
        </w:rPr>
        <w:t xml:space="preserve">практики </w:t>
      </w:r>
      <w:r w:rsidRPr="00C83D9A">
        <w:rPr>
          <w:rFonts w:ascii="Times New Roman" w:hAnsi="Times New Roman"/>
          <w:sz w:val="24"/>
          <w:szCs w:val="24"/>
        </w:rPr>
        <w:t xml:space="preserve">- </w:t>
      </w:r>
      <w:r w:rsidR="00E336F9">
        <w:rPr>
          <w:rFonts w:ascii="Times New Roman" w:hAnsi="Times New Roman"/>
          <w:sz w:val="24"/>
          <w:szCs w:val="24"/>
        </w:rPr>
        <w:t>изучение</w:t>
      </w:r>
      <w:r w:rsidRPr="00C83D9A">
        <w:rPr>
          <w:rFonts w:ascii="Times New Roman" w:hAnsi="Times New Roman"/>
          <w:sz w:val="24"/>
          <w:szCs w:val="24"/>
        </w:rPr>
        <w:t xml:space="preserve"> методических, инструктивных и нормативных материалов, специальной литературы, отработки полученных в ходе обучения и учебной практики навыков, а также сбора, систематизации, обобщения материалов для подготовки выпускной квалификационной работы.</w:t>
      </w:r>
    </w:p>
    <w:p w:rsidR="00C83D9A" w:rsidRDefault="00C83D9A" w:rsidP="008C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376E" w:rsidRPr="008C0C35" w:rsidRDefault="00B55285" w:rsidP="008C0C35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Задачами </w:t>
      </w:r>
      <w:r w:rsidR="00C83D9A">
        <w:rPr>
          <w:rFonts w:ascii="Times New Roman" w:hAnsi="Times New Roman"/>
          <w:sz w:val="24"/>
          <w:szCs w:val="24"/>
        </w:rPr>
        <w:t>практики являются</w:t>
      </w:r>
    </w:p>
    <w:p w:rsidR="00BB1399" w:rsidRPr="00405933" w:rsidRDefault="00BB1399" w:rsidP="00BB1399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умение делать самостоятельный выбор, обосновывать цели, задач и методы исследования по актуальной проблематике в профессиональной области и их реализация (проведение исследований);</w:t>
      </w:r>
    </w:p>
    <w:p w:rsidR="00BB1399" w:rsidRPr="00405933" w:rsidRDefault="00BB1399" w:rsidP="00BB1399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совершенствование навыков интерпретации данных социологических исследований, другой эмпирической информации с использованием объяснительных возможностей современной социологической теории;</w:t>
      </w:r>
    </w:p>
    <w:p w:rsidR="00BB1399" w:rsidRPr="00405933" w:rsidRDefault="00BB1399" w:rsidP="00BB1399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расширение навыков подготовки отчетов, аналитических записок, профессиональных публикаций, информационных материалов по результатам исследовательских работ;</w:t>
      </w:r>
    </w:p>
    <w:p w:rsidR="00BB1399" w:rsidRPr="00405933" w:rsidRDefault="00BB1399" w:rsidP="00BB1399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приобретение опыта представления результатов исследовательских работ, выступления с сообщениями и докладами по тематике проводимых исследований;</w:t>
      </w:r>
    </w:p>
    <w:p w:rsidR="00BB1399" w:rsidRPr="00405933" w:rsidRDefault="00BB1399" w:rsidP="00BB1399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знание способов разработки и проведения исследований (самостоятельно или в составе проектного коллектива) по диагностике, оценке, оптимизации социальных показателей, процессов и отношений;</w:t>
      </w:r>
    </w:p>
    <w:p w:rsidR="00BB1399" w:rsidRPr="00405933" w:rsidRDefault="00BB1399" w:rsidP="00BB1399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опыт проведения социологической экспертизы разработанных и принимаемых к реализации социальных программ, проектов, планов мероприятий, проектов нормативных правовых актов, методических материалов;</w:t>
      </w:r>
    </w:p>
    <w:p w:rsidR="00BB1399" w:rsidRPr="00405933" w:rsidRDefault="00BB1399" w:rsidP="00BB1399">
      <w:pPr>
        <w:pStyle w:val="a5"/>
        <w:numPr>
          <w:ilvl w:val="0"/>
          <w:numId w:val="20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05933">
        <w:rPr>
          <w:rFonts w:ascii="Times New Roman" w:hAnsi="Times New Roman"/>
          <w:sz w:val="24"/>
          <w:szCs w:val="24"/>
        </w:rPr>
        <w:t>закрепление навыков распространения социологических знаний, консультирования работников органов управления, предприятий, учреждений и организаций при решении социальных вопросов.</w:t>
      </w:r>
    </w:p>
    <w:p w:rsidR="00C83D9A" w:rsidRDefault="00C83D9A" w:rsidP="00BB1399">
      <w:pPr>
        <w:pStyle w:val="13"/>
        <w:spacing w:before="0" w:after="0"/>
        <w:ind w:left="426"/>
      </w:pPr>
    </w:p>
    <w:p w:rsidR="00C83D9A" w:rsidRDefault="00C83D9A" w:rsidP="00C83D9A">
      <w:pPr>
        <w:pStyle w:val="13"/>
        <w:spacing w:before="0" w:after="0"/>
        <w:ind w:left="426"/>
      </w:pPr>
    </w:p>
    <w:p w:rsidR="0007376E" w:rsidRDefault="0007376E" w:rsidP="00BD2E89">
      <w:pPr>
        <w:pStyle w:val="2"/>
      </w:pPr>
      <w:r w:rsidRPr="008C0C35">
        <w:t xml:space="preserve">Место </w:t>
      </w:r>
      <w:r w:rsidR="00E336F9">
        <w:t>производственной</w:t>
      </w:r>
      <w:r w:rsidRPr="008C0C35">
        <w:t xml:space="preserve"> практики в структуре </w:t>
      </w:r>
      <w:r w:rsidR="00D038AF" w:rsidRPr="008C0C35">
        <w:t>ОП</w:t>
      </w:r>
      <w:r w:rsidRPr="008C0C35">
        <w:t xml:space="preserve"> </w:t>
      </w:r>
      <w:r w:rsidR="005B58AA" w:rsidRPr="008C0C35">
        <w:t xml:space="preserve"> </w:t>
      </w:r>
    </w:p>
    <w:p w:rsidR="00E336F9" w:rsidRPr="00BD2E89" w:rsidRDefault="00E336F9" w:rsidP="00BD2E89">
      <w:pPr>
        <w:ind w:left="567"/>
        <w:rPr>
          <w:rFonts w:ascii="Times New Roman" w:hAnsi="Times New Roman"/>
          <w:sz w:val="24"/>
          <w:szCs w:val="24"/>
        </w:rPr>
      </w:pPr>
      <w:r w:rsidRPr="00BD2E89">
        <w:rPr>
          <w:rFonts w:ascii="Times New Roman" w:hAnsi="Times New Roman"/>
          <w:sz w:val="24"/>
          <w:szCs w:val="24"/>
        </w:rPr>
        <w:t xml:space="preserve">Производственная практика базируется на следующих дисциплинах: </w:t>
      </w:r>
    </w:p>
    <w:p w:rsidR="00E336F9" w:rsidRPr="00BD2E89" w:rsidRDefault="00E336F9" w:rsidP="00BD2E89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D2E89">
        <w:rPr>
          <w:rFonts w:ascii="Times New Roman" w:hAnsi="Times New Roman"/>
          <w:sz w:val="24"/>
          <w:szCs w:val="24"/>
        </w:rPr>
        <w:t>«Современная социологическая теория»,</w:t>
      </w:r>
    </w:p>
    <w:p w:rsidR="00E336F9" w:rsidRDefault="00E336F9" w:rsidP="00BD2E89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BD2E89">
        <w:rPr>
          <w:rFonts w:ascii="Times New Roman" w:hAnsi="Times New Roman"/>
          <w:sz w:val="24"/>
          <w:szCs w:val="24"/>
        </w:rPr>
        <w:t>«Методология и методы исследований в социологии»</w:t>
      </w:r>
      <w:r w:rsidR="00BD2E89">
        <w:rPr>
          <w:rFonts w:ascii="Times New Roman" w:hAnsi="Times New Roman"/>
          <w:sz w:val="24"/>
          <w:szCs w:val="24"/>
        </w:rPr>
        <w:t>.</w:t>
      </w:r>
    </w:p>
    <w:p w:rsidR="00BB1399" w:rsidRDefault="00BB1399" w:rsidP="00BB1399">
      <w:pPr>
        <w:jc w:val="both"/>
        <w:rPr>
          <w:rFonts w:ascii="Times New Roman" w:hAnsi="Times New Roman"/>
          <w:sz w:val="24"/>
          <w:szCs w:val="24"/>
        </w:rPr>
      </w:pPr>
    </w:p>
    <w:p w:rsidR="00BB1399" w:rsidRPr="0050676D" w:rsidRDefault="00BB1399" w:rsidP="00BB1399">
      <w:pPr>
        <w:jc w:val="both"/>
        <w:rPr>
          <w:rFonts w:ascii="Times New Roman" w:hAnsi="Times New Roman"/>
          <w:sz w:val="24"/>
          <w:szCs w:val="24"/>
        </w:rPr>
      </w:pPr>
      <w:r w:rsidRPr="0050676D">
        <w:rPr>
          <w:rFonts w:ascii="Times New Roman" w:hAnsi="Times New Roman"/>
          <w:sz w:val="24"/>
          <w:szCs w:val="24"/>
        </w:rPr>
        <w:t>Для освоения производственно практики, студенты должны владеть следующими знаниями и компетенциями:</w:t>
      </w:r>
    </w:p>
    <w:p w:rsidR="00BB1399" w:rsidRPr="0050676D" w:rsidRDefault="00BB1399" w:rsidP="00BB139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676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50676D">
        <w:rPr>
          <w:rFonts w:ascii="Times New Roman" w:hAnsi="Times New Roman"/>
          <w:sz w:val="24"/>
          <w:szCs w:val="24"/>
        </w:rPr>
        <w:t xml:space="preserve"> рефлексировать (оценивать и перерабатывать) освоенные научные методы</w:t>
      </w:r>
      <w:r>
        <w:rPr>
          <w:rFonts w:ascii="Times New Roman" w:hAnsi="Times New Roman"/>
          <w:sz w:val="24"/>
          <w:szCs w:val="24"/>
        </w:rPr>
        <w:t xml:space="preserve"> и способы деятельности (У</w:t>
      </w:r>
      <w:r w:rsidRPr="0050676D">
        <w:rPr>
          <w:rFonts w:ascii="Times New Roman" w:hAnsi="Times New Roman"/>
          <w:sz w:val="24"/>
          <w:szCs w:val="24"/>
        </w:rPr>
        <w:t xml:space="preserve">К–1); </w:t>
      </w:r>
    </w:p>
    <w:p w:rsidR="00BB1399" w:rsidRPr="0050676D" w:rsidRDefault="00BB1399" w:rsidP="00BB139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BB1399">
        <w:rPr>
          <w:rFonts w:ascii="Times New Roman" w:hAnsi="Times New Roman"/>
          <w:sz w:val="24"/>
          <w:szCs w:val="24"/>
        </w:rPr>
        <w:t>пособен</w:t>
      </w:r>
      <w:proofErr w:type="gramEnd"/>
      <w:r w:rsidRPr="00BB1399">
        <w:rPr>
          <w:rFonts w:ascii="Times New Roman" w:hAnsi="Times New Roman"/>
          <w:sz w:val="24"/>
          <w:szCs w:val="24"/>
        </w:rPr>
        <w:t xml:space="preserve"> к самостоятельному освоению новых методов исследований, изменению научного и производственного профиля своей деятельности </w:t>
      </w:r>
      <w:r>
        <w:rPr>
          <w:rFonts w:ascii="Times New Roman" w:hAnsi="Times New Roman"/>
          <w:sz w:val="24"/>
          <w:szCs w:val="24"/>
        </w:rPr>
        <w:t>(УК-3</w:t>
      </w:r>
      <w:r w:rsidRPr="0050676D">
        <w:rPr>
          <w:rFonts w:ascii="Times New Roman" w:hAnsi="Times New Roman"/>
          <w:sz w:val="24"/>
          <w:szCs w:val="24"/>
        </w:rPr>
        <w:t>)</w:t>
      </w:r>
    </w:p>
    <w:p w:rsidR="00BB1399" w:rsidRPr="0050676D" w:rsidRDefault="00BB1399" w:rsidP="00BB139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BB1399">
        <w:rPr>
          <w:rFonts w:ascii="Times New Roman" w:hAnsi="Times New Roman"/>
          <w:sz w:val="24"/>
          <w:szCs w:val="24"/>
        </w:rPr>
        <w:t>пособен</w:t>
      </w:r>
      <w:proofErr w:type="gramEnd"/>
      <w:r w:rsidRPr="00BB1399">
        <w:rPr>
          <w:rFonts w:ascii="Times New Roman" w:hAnsi="Times New Roman"/>
          <w:sz w:val="24"/>
          <w:szCs w:val="24"/>
        </w:rPr>
        <w:t xml:space="preserve">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 </w:t>
      </w:r>
      <w:r>
        <w:rPr>
          <w:rFonts w:ascii="Times New Roman" w:hAnsi="Times New Roman"/>
          <w:sz w:val="24"/>
          <w:szCs w:val="24"/>
        </w:rPr>
        <w:t>(У</w:t>
      </w:r>
      <w:r w:rsidRPr="0050676D">
        <w:rPr>
          <w:rFonts w:ascii="Times New Roman" w:hAnsi="Times New Roman"/>
          <w:sz w:val="24"/>
          <w:szCs w:val="24"/>
        </w:rPr>
        <w:t>К-6)</w:t>
      </w:r>
    </w:p>
    <w:p w:rsidR="00BB1399" w:rsidRPr="0050676D" w:rsidRDefault="00BB1399" w:rsidP="00BB139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BB1399">
        <w:rPr>
          <w:rFonts w:ascii="Times New Roman" w:hAnsi="Times New Roman"/>
          <w:sz w:val="24"/>
          <w:szCs w:val="24"/>
        </w:rPr>
        <w:t>пособен</w:t>
      </w:r>
      <w:proofErr w:type="gramEnd"/>
      <w:r w:rsidRPr="00BB1399">
        <w:rPr>
          <w:rFonts w:ascii="Times New Roman" w:hAnsi="Times New Roman"/>
          <w:sz w:val="24"/>
          <w:szCs w:val="24"/>
        </w:rPr>
        <w:t xml:space="preserve"> разрабатывать предложения и рекомендации для проведения социологической экспертизы и консалтинга </w:t>
      </w:r>
      <w:r w:rsidRPr="0050676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ОПК-6</w:t>
      </w:r>
      <w:r w:rsidRPr="0050676D">
        <w:rPr>
          <w:rFonts w:ascii="Times New Roman" w:hAnsi="Times New Roman"/>
          <w:sz w:val="24"/>
          <w:szCs w:val="24"/>
        </w:rPr>
        <w:t>).</w:t>
      </w:r>
    </w:p>
    <w:p w:rsidR="00BD2E89" w:rsidRDefault="00BD2E89" w:rsidP="00BD2E8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336F9" w:rsidRPr="00BD2E89" w:rsidRDefault="00BD2E89" w:rsidP="007E638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2E89">
        <w:rPr>
          <w:rFonts w:ascii="Times New Roman" w:hAnsi="Times New Roman"/>
          <w:sz w:val="24"/>
          <w:szCs w:val="24"/>
        </w:rPr>
        <w:lastRenderedPageBreak/>
        <w:t>Основные знания и компетенции производственно</w:t>
      </w:r>
      <w:r w:rsidR="00FB7854">
        <w:rPr>
          <w:rFonts w:ascii="Times New Roman" w:hAnsi="Times New Roman"/>
          <w:sz w:val="24"/>
          <w:szCs w:val="24"/>
        </w:rPr>
        <w:t>й</w:t>
      </w:r>
      <w:r w:rsidRPr="00BD2E89">
        <w:rPr>
          <w:rFonts w:ascii="Times New Roman" w:hAnsi="Times New Roman"/>
          <w:sz w:val="24"/>
          <w:szCs w:val="24"/>
        </w:rPr>
        <w:t xml:space="preserve"> практики  могут быть использованы в дальнейшем при написании курсовой работы </w:t>
      </w:r>
      <w:r w:rsidR="007E6388">
        <w:rPr>
          <w:rFonts w:ascii="Times New Roman" w:hAnsi="Times New Roman"/>
          <w:sz w:val="24"/>
          <w:szCs w:val="24"/>
        </w:rPr>
        <w:t>и выпускной квалификационной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E336F9" w:rsidRPr="00E336F9" w:rsidRDefault="00E336F9" w:rsidP="00E336F9"/>
    <w:p w:rsidR="00E13777" w:rsidRPr="00BD2E89" w:rsidRDefault="00E13777" w:rsidP="00BD2E89">
      <w:pPr>
        <w:pStyle w:val="2"/>
      </w:pPr>
      <w:r w:rsidRPr="00BD2E89">
        <w:rPr>
          <w:rStyle w:val="20"/>
          <w:b/>
        </w:rPr>
        <w:t>Способ</w:t>
      </w:r>
      <w:r w:rsidR="0007376E" w:rsidRPr="00BD2E89">
        <w:rPr>
          <w:rStyle w:val="20"/>
          <w:b/>
        </w:rPr>
        <w:t xml:space="preserve"> проведения </w:t>
      </w:r>
      <w:r w:rsidR="00C83D9A" w:rsidRPr="00BD2E89">
        <w:rPr>
          <w:rStyle w:val="20"/>
          <w:b/>
        </w:rPr>
        <w:t>производственной</w:t>
      </w:r>
      <w:r w:rsidR="0007376E" w:rsidRPr="00BD2E89">
        <w:rPr>
          <w:rStyle w:val="20"/>
          <w:b/>
        </w:rPr>
        <w:t xml:space="preserve"> практики</w:t>
      </w:r>
      <w:r w:rsidR="00C83D9A" w:rsidRPr="00BD2E89">
        <w:t xml:space="preserve">: </w:t>
      </w:r>
      <w:proofErr w:type="gramStart"/>
      <w:r w:rsidR="00C83D9A" w:rsidRPr="00BD2E89">
        <w:t>стационарная</w:t>
      </w:r>
      <w:proofErr w:type="gramEnd"/>
      <w:r w:rsidR="00D25B74" w:rsidRPr="00BD2E89">
        <w:rPr>
          <w:i/>
        </w:rPr>
        <w:t>.</w:t>
      </w:r>
    </w:p>
    <w:p w:rsidR="00C83D9A" w:rsidRPr="008C0C35" w:rsidRDefault="00C83D9A" w:rsidP="008C0C3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038AF" w:rsidRPr="008C0C35" w:rsidRDefault="00D038A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D038AF" w:rsidRPr="008C0C35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D038AF" w:rsidRPr="008C0C35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7"/>
        <w:gridCol w:w="2674"/>
        <w:gridCol w:w="2875"/>
        <w:gridCol w:w="2214"/>
      </w:tblGrid>
      <w:tr w:rsidR="00FC61A0" w:rsidRPr="008C0C35" w:rsidTr="003142F8">
        <w:tc>
          <w:tcPr>
            <w:tcW w:w="1617" w:type="dxa"/>
            <w:vAlign w:val="center"/>
          </w:tcPr>
          <w:p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74" w:type="dxa"/>
            <w:vAlign w:val="center"/>
          </w:tcPr>
          <w:p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875" w:type="dxa"/>
          </w:tcPr>
          <w:p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214" w:type="dxa"/>
          </w:tcPr>
          <w:p w:rsidR="00FC61A0" w:rsidRPr="00BD2E89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E89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FC61A0" w:rsidRPr="008C0C35" w:rsidTr="003142F8">
        <w:tc>
          <w:tcPr>
            <w:tcW w:w="1617" w:type="dxa"/>
          </w:tcPr>
          <w:p w:rsidR="00FC61A0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</w:p>
        </w:tc>
        <w:tc>
          <w:tcPr>
            <w:tcW w:w="2674" w:type="dxa"/>
          </w:tcPr>
          <w:p w:rsidR="00FC61A0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42F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142F8">
              <w:rPr>
                <w:rFonts w:ascii="Times New Roman" w:hAnsi="Times New Roman"/>
                <w:sz w:val="24"/>
                <w:szCs w:val="24"/>
              </w:rPr>
              <w:t xml:space="preserve"> составлять и представлять проекты научно-исследовательских и аналитических разработок в соответствии с нормативными документами</w:t>
            </w:r>
          </w:p>
        </w:tc>
        <w:tc>
          <w:tcPr>
            <w:tcW w:w="2875" w:type="dxa"/>
          </w:tcPr>
          <w:p w:rsidR="00FC61A0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Составляет</w:t>
            </w:r>
            <w:proofErr w:type="gramEnd"/>
            <w:r w:rsidRPr="003142F8">
              <w:rPr>
                <w:rFonts w:ascii="Times New Roman" w:hAnsi="Times New Roman"/>
                <w:sz w:val="24"/>
                <w:szCs w:val="24"/>
              </w:rPr>
              <w:t xml:space="preserve"> и представлять проекты научно-исследовательских и аналитических разработок в соответствии с нормативными документами</w:t>
            </w:r>
          </w:p>
        </w:tc>
        <w:tc>
          <w:tcPr>
            <w:tcW w:w="2214" w:type="dxa"/>
          </w:tcPr>
          <w:p w:rsidR="00FC61A0" w:rsidRPr="00BD2E89" w:rsidRDefault="00BD2E89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E89">
              <w:rPr>
                <w:rFonts w:ascii="Times New Roman" w:hAnsi="Times New Roman"/>
                <w:sz w:val="24"/>
                <w:szCs w:val="24"/>
              </w:rPr>
              <w:t>Участие во всех этапах разработки проекта (обоснование темы, постановка задачи, разработка технических заданий и инструментария, сбор данных, обработка полученных данных с помощью методик социологического исследования, анализ данных, написание отчета)</w:t>
            </w:r>
          </w:p>
        </w:tc>
      </w:tr>
      <w:tr w:rsidR="00FC61A0" w:rsidRPr="008C0C35" w:rsidTr="003142F8">
        <w:tc>
          <w:tcPr>
            <w:tcW w:w="1617" w:type="dxa"/>
          </w:tcPr>
          <w:p w:rsidR="00FC61A0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</w:p>
        </w:tc>
        <w:tc>
          <w:tcPr>
            <w:tcW w:w="2674" w:type="dxa"/>
          </w:tcPr>
          <w:p w:rsidR="00FC61A0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42F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142F8">
              <w:rPr>
                <w:rFonts w:ascii="Times New Roman" w:hAnsi="Times New Roman"/>
                <w:sz w:val="24"/>
                <w:szCs w:val="24"/>
              </w:rPr>
              <w:t xml:space="preserve"> руководить социальными проектами в области изучения общественного мнения, организации работы маркетинговых служб, проведения социальной экспертизы управленческих решений в различных областях</w:t>
            </w:r>
          </w:p>
        </w:tc>
        <w:tc>
          <w:tcPr>
            <w:tcW w:w="2875" w:type="dxa"/>
          </w:tcPr>
          <w:p w:rsidR="00FC61A0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</w:t>
            </w:r>
            <w:r w:rsidRPr="003142F8">
              <w:rPr>
                <w:rFonts w:ascii="Times New Roman" w:hAnsi="Times New Roman"/>
                <w:sz w:val="24"/>
                <w:szCs w:val="24"/>
              </w:rPr>
              <w:t xml:space="preserve"> социальными проектами в области изучения общественного мнения, организации работы маркетинговых служб, проведения социальной экспертизы управленческих решений в различных областях</w:t>
            </w:r>
          </w:p>
        </w:tc>
        <w:tc>
          <w:tcPr>
            <w:tcW w:w="2214" w:type="dxa"/>
          </w:tcPr>
          <w:p w:rsidR="00FC61A0" w:rsidRPr="00BD2E89" w:rsidRDefault="00BD2E89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E89">
              <w:rPr>
                <w:rFonts w:ascii="Times New Roman" w:hAnsi="Times New Roman"/>
                <w:sz w:val="24"/>
                <w:szCs w:val="24"/>
              </w:rPr>
              <w:t xml:space="preserve">Участие во всех этапах разработки проекта (обоснование темы, постановка задачи, разработка технических заданий и инструментария, сбор данных, обработка полученных данных с помощью методик социологического исследования, </w:t>
            </w:r>
            <w:r w:rsidRPr="00BD2E89">
              <w:rPr>
                <w:rFonts w:ascii="Times New Roman" w:hAnsi="Times New Roman"/>
                <w:sz w:val="24"/>
                <w:szCs w:val="24"/>
              </w:rPr>
              <w:lastRenderedPageBreak/>
              <w:t>анализ данных, написание отчета)</w:t>
            </w:r>
          </w:p>
        </w:tc>
      </w:tr>
      <w:tr w:rsidR="00FC61A0" w:rsidRPr="008C0C35" w:rsidTr="003142F8">
        <w:tc>
          <w:tcPr>
            <w:tcW w:w="1617" w:type="dxa"/>
          </w:tcPr>
          <w:p w:rsidR="00FC61A0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6</w:t>
            </w:r>
          </w:p>
        </w:tc>
        <w:tc>
          <w:tcPr>
            <w:tcW w:w="2674" w:type="dxa"/>
          </w:tcPr>
          <w:p w:rsidR="00FC61A0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42F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142F8">
              <w:rPr>
                <w:rFonts w:ascii="Times New Roman" w:hAnsi="Times New Roman"/>
                <w:sz w:val="24"/>
                <w:szCs w:val="24"/>
              </w:rPr>
              <w:t xml:space="preserve"> организовать и поддерживать коммуникации с научно-исследовательскими учреждениями и информационно-аналитическими службами по вопросам обмена информацией, научного консультирования и экспертизы</w:t>
            </w:r>
          </w:p>
        </w:tc>
        <w:tc>
          <w:tcPr>
            <w:tcW w:w="2875" w:type="dxa"/>
          </w:tcPr>
          <w:p w:rsidR="00FC61A0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и поддерживает</w:t>
            </w:r>
            <w:r w:rsidRPr="003142F8">
              <w:rPr>
                <w:rFonts w:ascii="Times New Roman" w:hAnsi="Times New Roman"/>
                <w:sz w:val="24"/>
                <w:szCs w:val="24"/>
              </w:rPr>
              <w:t xml:space="preserve"> коммуникации с научно-исследовательскими учреждениями и информационно-аналитическими службами по вопросам обмена информацией, научного консультирования и экспертизы</w:t>
            </w:r>
          </w:p>
        </w:tc>
        <w:tc>
          <w:tcPr>
            <w:tcW w:w="2214" w:type="dxa"/>
          </w:tcPr>
          <w:p w:rsidR="00FC61A0" w:rsidRPr="00BD2E89" w:rsidRDefault="00BD2E89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E89">
              <w:rPr>
                <w:rFonts w:ascii="Times New Roman" w:hAnsi="Times New Roman"/>
                <w:sz w:val="24"/>
                <w:szCs w:val="24"/>
              </w:rPr>
              <w:t>Работа в составе научного коллектива</w:t>
            </w:r>
          </w:p>
        </w:tc>
      </w:tr>
      <w:tr w:rsidR="003142F8" w:rsidRPr="008C0C35" w:rsidTr="003142F8">
        <w:tc>
          <w:tcPr>
            <w:tcW w:w="1617" w:type="dxa"/>
          </w:tcPr>
          <w:p w:rsidR="003142F8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12</w:t>
            </w:r>
          </w:p>
        </w:tc>
        <w:tc>
          <w:tcPr>
            <w:tcW w:w="2674" w:type="dxa"/>
          </w:tcPr>
          <w:p w:rsidR="003142F8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42F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142F8">
              <w:rPr>
                <w:rFonts w:ascii="Times New Roman" w:hAnsi="Times New Roman"/>
                <w:sz w:val="24"/>
                <w:szCs w:val="24"/>
              </w:rPr>
              <w:t xml:space="preserve"> задавать, транслировать, общие цели, правовые и этические нормы в профессиональной и социальной деятельности</w:t>
            </w:r>
          </w:p>
        </w:tc>
        <w:tc>
          <w:tcPr>
            <w:tcW w:w="2875" w:type="dxa"/>
          </w:tcPr>
          <w:p w:rsidR="003142F8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Задает, транслирует</w:t>
            </w:r>
            <w:r w:rsidRPr="003142F8">
              <w:rPr>
                <w:rFonts w:ascii="Times New Roman" w:hAnsi="Times New Roman"/>
                <w:sz w:val="24"/>
                <w:szCs w:val="24"/>
              </w:rPr>
              <w:t>, общие цели, правовые и этические нормы в профессиональной и социальной деятельности</w:t>
            </w:r>
          </w:p>
        </w:tc>
        <w:tc>
          <w:tcPr>
            <w:tcW w:w="2214" w:type="dxa"/>
          </w:tcPr>
          <w:p w:rsidR="003142F8" w:rsidRPr="00BD2E89" w:rsidRDefault="00BD2E89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E89">
              <w:rPr>
                <w:rFonts w:ascii="Times New Roman" w:hAnsi="Times New Roman"/>
                <w:sz w:val="24"/>
                <w:szCs w:val="24"/>
              </w:rPr>
              <w:t>Участие во всех этапах разработки проекта (обоснование темы, постановка задачи, разработка технических заданий и инструментария, сбор данных, обработка полученных данных с помощью методик социологического исследования, анализ данных, написание отчета)</w:t>
            </w:r>
          </w:p>
        </w:tc>
      </w:tr>
      <w:tr w:rsidR="003142F8" w:rsidRPr="008C0C35" w:rsidTr="003142F8">
        <w:tc>
          <w:tcPr>
            <w:tcW w:w="1617" w:type="dxa"/>
          </w:tcPr>
          <w:p w:rsidR="003142F8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14</w:t>
            </w:r>
          </w:p>
        </w:tc>
        <w:tc>
          <w:tcPr>
            <w:tcW w:w="2674" w:type="dxa"/>
          </w:tcPr>
          <w:p w:rsidR="003142F8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42F8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3142F8">
              <w:rPr>
                <w:rFonts w:ascii="Times New Roman" w:hAnsi="Times New Roman"/>
                <w:sz w:val="24"/>
                <w:szCs w:val="24"/>
              </w:rPr>
              <w:t xml:space="preserve"> выбирать стратегию межличностного взаимодействия для разрешения мировоззренческих, социально и личностно значимых проблем</w:t>
            </w:r>
          </w:p>
        </w:tc>
        <w:tc>
          <w:tcPr>
            <w:tcW w:w="2875" w:type="dxa"/>
          </w:tcPr>
          <w:p w:rsidR="003142F8" w:rsidRPr="008C0C35" w:rsidRDefault="003142F8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Выбирает</w:t>
            </w:r>
            <w:r w:rsidRPr="003142F8">
              <w:rPr>
                <w:rFonts w:ascii="Times New Roman" w:hAnsi="Times New Roman"/>
                <w:sz w:val="24"/>
                <w:szCs w:val="24"/>
              </w:rPr>
              <w:t xml:space="preserve"> стратегию межличностного взаимодействия для разрешения мировоззренческих, социально и личностно значимых проблем</w:t>
            </w:r>
          </w:p>
        </w:tc>
        <w:tc>
          <w:tcPr>
            <w:tcW w:w="2214" w:type="dxa"/>
          </w:tcPr>
          <w:p w:rsidR="003142F8" w:rsidRPr="00BD2E89" w:rsidRDefault="00BD2E89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2E89">
              <w:rPr>
                <w:rFonts w:ascii="Times New Roman" w:hAnsi="Times New Roman"/>
                <w:sz w:val="24"/>
                <w:szCs w:val="24"/>
              </w:rPr>
              <w:t>Работа в составе группы</w:t>
            </w:r>
          </w:p>
        </w:tc>
      </w:tr>
    </w:tbl>
    <w:p w:rsidR="00F67043" w:rsidRPr="008C0C35" w:rsidRDefault="005B58AA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:rsidR="0007376E" w:rsidRPr="008C0C35" w:rsidRDefault="0007376E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rFonts w:eastAsiaTheme="majorEastAsia"/>
          <w:sz w:val="24"/>
          <w:szCs w:val="24"/>
        </w:rPr>
        <w:t>Структура и содержание практики</w:t>
      </w:r>
      <w:r w:rsidRPr="008C0C35">
        <w:rPr>
          <w:sz w:val="24"/>
          <w:szCs w:val="24"/>
        </w:rPr>
        <w:t xml:space="preserve"> </w:t>
      </w:r>
    </w:p>
    <w:p w:rsidR="001D42C6" w:rsidRPr="008C0C35" w:rsidRDefault="0007376E" w:rsidP="001D42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Общая трудоемкость производственной практики </w:t>
      </w:r>
      <w:r w:rsidR="00BB1399">
        <w:rPr>
          <w:rFonts w:ascii="Times New Roman" w:hAnsi="Times New Roman"/>
          <w:sz w:val="24"/>
          <w:szCs w:val="24"/>
        </w:rPr>
        <w:t xml:space="preserve">1 курса </w:t>
      </w:r>
      <w:r w:rsidRPr="008C0C35">
        <w:rPr>
          <w:rFonts w:ascii="Times New Roman" w:hAnsi="Times New Roman"/>
          <w:sz w:val="24"/>
          <w:szCs w:val="24"/>
        </w:rPr>
        <w:t>с</w:t>
      </w:r>
      <w:r w:rsidR="000705BA" w:rsidRPr="008C0C35">
        <w:rPr>
          <w:rFonts w:ascii="Times New Roman" w:hAnsi="Times New Roman"/>
          <w:sz w:val="24"/>
          <w:szCs w:val="24"/>
        </w:rPr>
        <w:t xml:space="preserve">оставляет </w:t>
      </w:r>
      <w:r w:rsidR="00A418F0">
        <w:rPr>
          <w:rFonts w:ascii="Times New Roman" w:hAnsi="Times New Roman"/>
          <w:sz w:val="24"/>
          <w:szCs w:val="24"/>
        </w:rPr>
        <w:t>5</w:t>
      </w:r>
      <w:r w:rsidR="000705BA" w:rsidRPr="008C0C35">
        <w:rPr>
          <w:rFonts w:ascii="Times New Roman" w:hAnsi="Times New Roman"/>
          <w:sz w:val="24"/>
          <w:szCs w:val="24"/>
        </w:rPr>
        <w:t xml:space="preserve"> зачетных единиц, </w:t>
      </w:r>
      <w:r w:rsidR="001D42C6">
        <w:rPr>
          <w:rFonts w:ascii="Times New Roman" w:hAnsi="Times New Roman"/>
          <w:sz w:val="24"/>
          <w:szCs w:val="24"/>
        </w:rPr>
        <w:t>3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 w:rsidR="001D42C6">
        <w:rPr>
          <w:rFonts w:ascii="Times New Roman" w:hAnsi="Times New Roman"/>
          <w:sz w:val="24"/>
          <w:szCs w:val="24"/>
        </w:rPr>
        <w:t>недели</w:t>
      </w:r>
      <w:r w:rsidRPr="008C0C35">
        <w:rPr>
          <w:rFonts w:ascii="Times New Roman" w:hAnsi="Times New Roman"/>
          <w:sz w:val="24"/>
          <w:szCs w:val="24"/>
        </w:rPr>
        <w:t>.</w:t>
      </w:r>
      <w:r w:rsidR="001D42C6">
        <w:rPr>
          <w:rFonts w:ascii="Times New Roman" w:hAnsi="Times New Roman"/>
          <w:sz w:val="24"/>
          <w:szCs w:val="24"/>
        </w:rPr>
        <w:t xml:space="preserve"> </w:t>
      </w:r>
      <w:r w:rsidR="001D42C6" w:rsidRPr="008C0C35">
        <w:rPr>
          <w:rFonts w:ascii="Times New Roman" w:hAnsi="Times New Roman"/>
          <w:sz w:val="24"/>
          <w:szCs w:val="24"/>
        </w:rPr>
        <w:t xml:space="preserve">Общая трудоемкость производственной практики </w:t>
      </w:r>
      <w:r w:rsidR="001D42C6">
        <w:rPr>
          <w:rFonts w:ascii="Times New Roman" w:hAnsi="Times New Roman"/>
          <w:sz w:val="24"/>
          <w:szCs w:val="24"/>
        </w:rPr>
        <w:t xml:space="preserve">2 курса </w:t>
      </w:r>
      <w:r w:rsidR="001D42C6" w:rsidRPr="008C0C35">
        <w:rPr>
          <w:rFonts w:ascii="Times New Roman" w:hAnsi="Times New Roman"/>
          <w:sz w:val="24"/>
          <w:szCs w:val="24"/>
        </w:rPr>
        <w:t xml:space="preserve">составляет </w:t>
      </w:r>
      <w:r w:rsidR="001D42C6">
        <w:rPr>
          <w:rFonts w:ascii="Times New Roman" w:hAnsi="Times New Roman"/>
          <w:sz w:val="24"/>
          <w:szCs w:val="24"/>
        </w:rPr>
        <w:t>7</w:t>
      </w:r>
      <w:r w:rsidR="001D42C6" w:rsidRPr="008C0C35">
        <w:rPr>
          <w:rFonts w:ascii="Times New Roman" w:hAnsi="Times New Roman"/>
          <w:sz w:val="24"/>
          <w:szCs w:val="24"/>
        </w:rPr>
        <w:t xml:space="preserve"> зачетных единиц, </w:t>
      </w:r>
      <w:r w:rsidR="001D42C6">
        <w:rPr>
          <w:rFonts w:ascii="Times New Roman" w:hAnsi="Times New Roman"/>
          <w:sz w:val="24"/>
          <w:szCs w:val="24"/>
        </w:rPr>
        <w:t>5</w:t>
      </w:r>
      <w:r w:rsidR="001D42C6" w:rsidRPr="008C0C35">
        <w:rPr>
          <w:rFonts w:ascii="Times New Roman" w:hAnsi="Times New Roman"/>
          <w:sz w:val="24"/>
          <w:szCs w:val="24"/>
        </w:rPr>
        <w:t xml:space="preserve"> </w:t>
      </w:r>
      <w:r w:rsidR="001D42C6">
        <w:rPr>
          <w:rFonts w:ascii="Times New Roman" w:hAnsi="Times New Roman"/>
          <w:sz w:val="24"/>
          <w:szCs w:val="24"/>
        </w:rPr>
        <w:t>недель</w:t>
      </w:r>
      <w:r w:rsidR="001D42C6" w:rsidRPr="008C0C35">
        <w:rPr>
          <w:rFonts w:ascii="Times New Roman" w:hAnsi="Times New Roman"/>
          <w:sz w:val="24"/>
          <w:szCs w:val="24"/>
        </w:rPr>
        <w:t>.</w:t>
      </w:r>
    </w:p>
    <w:p w:rsidR="00F67043" w:rsidRPr="008C0C35" w:rsidRDefault="00F67043" w:rsidP="008C0C35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1"/>
        <w:gridCol w:w="3424"/>
        <w:gridCol w:w="3348"/>
        <w:gridCol w:w="2039"/>
      </w:tblGrid>
      <w:tr w:rsidR="001D42C6" w:rsidRPr="008C0C35" w:rsidTr="001D42C6">
        <w:tc>
          <w:tcPr>
            <w:tcW w:w="709" w:type="dxa"/>
            <w:vAlign w:val="center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0C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  <w:r w:rsidRPr="008C0C35">
              <w:rPr>
                <w:rStyle w:val="af8"/>
                <w:rFonts w:ascii="Times New Roman" w:hAnsi="Times New Roman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3985" w:type="dxa"/>
            <w:vAlign w:val="center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216" w:type="dxa"/>
            <w:vAlign w:val="center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1D42C6" w:rsidRPr="008C0C35" w:rsidTr="001D42C6">
        <w:tc>
          <w:tcPr>
            <w:tcW w:w="709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Формулирование программы </w:t>
            </w:r>
            <w:r w:rsidRPr="005530FF">
              <w:rPr>
                <w:rFonts w:ascii="Times" w:hAnsi="Times"/>
                <w:sz w:val="24"/>
                <w:szCs w:val="24"/>
              </w:rPr>
              <w:lastRenderedPageBreak/>
              <w:t>КР</w:t>
            </w:r>
            <w:r>
              <w:rPr>
                <w:rFonts w:ascii="Times" w:hAnsi="Times"/>
                <w:sz w:val="24"/>
                <w:szCs w:val="24"/>
              </w:rPr>
              <w:t>/</w:t>
            </w:r>
            <w:r w:rsidR="00976EA5">
              <w:rPr>
                <w:rFonts w:ascii="Times" w:hAnsi="Times"/>
                <w:sz w:val="24"/>
                <w:szCs w:val="24"/>
              </w:rPr>
              <w:t>ВКР/</w:t>
            </w:r>
            <w:r>
              <w:rPr>
                <w:rFonts w:ascii="Times" w:hAnsi="Times"/>
                <w:sz w:val="24"/>
                <w:szCs w:val="24"/>
              </w:rPr>
              <w:t>исследования</w:t>
            </w:r>
            <w:r w:rsidR="00976EA5">
              <w:rPr>
                <w:rFonts w:ascii="Times" w:hAnsi="Times"/>
                <w:sz w:val="24"/>
                <w:szCs w:val="24"/>
              </w:rPr>
              <w:t>/проекта</w:t>
            </w:r>
            <w:r w:rsidRPr="005530FF">
              <w:rPr>
                <w:rFonts w:ascii="Times" w:hAnsi="Times"/>
                <w:sz w:val="24"/>
                <w:szCs w:val="24"/>
              </w:rPr>
              <w:t>, подготовка методических и методологических оснований исследования</w:t>
            </w:r>
          </w:p>
        </w:tc>
        <w:tc>
          <w:tcPr>
            <w:tcW w:w="3985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lang w:eastAsia="ar-SA"/>
              </w:rPr>
              <w:lastRenderedPageBreak/>
              <w:t>П</w:t>
            </w:r>
            <w:r w:rsidRPr="00177EC8">
              <w:rPr>
                <w:rFonts w:ascii="Times New Roman" w:eastAsia="Calibri" w:hAnsi="Times New Roman" w:cs="Calibri"/>
                <w:sz w:val="24"/>
                <w:lang w:eastAsia="ar-SA"/>
              </w:rPr>
              <w:t xml:space="preserve">оиск необходимых </w:t>
            </w:r>
            <w:r w:rsidRPr="00177EC8">
              <w:rPr>
                <w:rFonts w:ascii="Times New Roman" w:eastAsia="Calibri" w:hAnsi="Times New Roman" w:cs="Calibri"/>
                <w:sz w:val="24"/>
                <w:lang w:eastAsia="ar-SA"/>
              </w:rPr>
              <w:lastRenderedPageBreak/>
              <w:t>материалов</w:t>
            </w: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 xml:space="preserve">, написание программы </w:t>
            </w:r>
            <w:r w:rsidRPr="005530FF">
              <w:rPr>
                <w:rFonts w:ascii="Times" w:hAnsi="Times"/>
                <w:sz w:val="24"/>
                <w:szCs w:val="24"/>
              </w:rPr>
              <w:t>КР</w:t>
            </w:r>
            <w:r>
              <w:rPr>
                <w:rFonts w:ascii="Times" w:hAnsi="Times"/>
                <w:sz w:val="24"/>
                <w:szCs w:val="24"/>
              </w:rPr>
              <w:t>/исследования</w:t>
            </w:r>
            <w:r w:rsidRPr="005530FF">
              <w:rPr>
                <w:rFonts w:ascii="Times" w:hAnsi="Times"/>
                <w:sz w:val="24"/>
                <w:szCs w:val="24"/>
              </w:rPr>
              <w:t>, подготовка методических и методологических оснований исследования</w:t>
            </w:r>
          </w:p>
        </w:tc>
        <w:tc>
          <w:tcPr>
            <w:tcW w:w="2216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</w:t>
            </w:r>
          </w:p>
        </w:tc>
      </w:tr>
      <w:tr w:rsidR="001D42C6" w:rsidRPr="008C0C35" w:rsidTr="001D42C6">
        <w:tc>
          <w:tcPr>
            <w:tcW w:w="709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FF">
              <w:rPr>
                <w:rFonts w:ascii="Times" w:hAnsi="Times"/>
                <w:sz w:val="24"/>
                <w:szCs w:val="24"/>
              </w:rPr>
              <w:t>Подготовка теорет</w:t>
            </w:r>
            <w:r>
              <w:rPr>
                <w:rFonts w:ascii="Times" w:hAnsi="Times"/>
                <w:sz w:val="24"/>
                <w:szCs w:val="24"/>
              </w:rPr>
              <w:t xml:space="preserve">ико-методологических оснований </w:t>
            </w:r>
            <w:r w:rsidR="00976EA5" w:rsidRPr="005530FF">
              <w:rPr>
                <w:rFonts w:ascii="Times" w:hAnsi="Times"/>
                <w:sz w:val="24"/>
                <w:szCs w:val="24"/>
              </w:rPr>
              <w:t>КР</w:t>
            </w:r>
            <w:r w:rsidR="00976EA5">
              <w:rPr>
                <w:rFonts w:ascii="Times" w:hAnsi="Times"/>
                <w:sz w:val="24"/>
                <w:szCs w:val="24"/>
              </w:rPr>
              <w:t>/ВКР/исследования/проекта</w:t>
            </w:r>
            <w:r w:rsidRPr="005530FF">
              <w:rPr>
                <w:rFonts w:ascii="Times" w:hAnsi="Times"/>
                <w:sz w:val="24"/>
                <w:szCs w:val="24"/>
              </w:rPr>
              <w:t>, осуществление теоретического обзора</w:t>
            </w:r>
          </w:p>
        </w:tc>
        <w:tc>
          <w:tcPr>
            <w:tcW w:w="3985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>П</w:t>
            </w:r>
            <w:r w:rsidRPr="00177EC8">
              <w:rPr>
                <w:rFonts w:ascii="Times New Roman" w:eastAsia="Calibri" w:hAnsi="Times New Roman" w:cs="Calibri"/>
                <w:sz w:val="24"/>
                <w:lang w:eastAsia="ar-SA"/>
              </w:rPr>
              <w:t>оиск необходимых материалов</w:t>
            </w: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 xml:space="preserve"> для </w:t>
            </w:r>
            <w:r w:rsidRPr="005530FF">
              <w:rPr>
                <w:rFonts w:ascii="Times" w:hAnsi="Times"/>
                <w:sz w:val="24"/>
                <w:szCs w:val="24"/>
              </w:rPr>
              <w:t>теорет</w:t>
            </w:r>
            <w:r>
              <w:rPr>
                <w:rFonts w:ascii="Times" w:hAnsi="Times"/>
                <w:sz w:val="24"/>
                <w:szCs w:val="24"/>
              </w:rPr>
              <w:t xml:space="preserve">ико-методологических оснований </w:t>
            </w:r>
            <w:r w:rsidRPr="005530FF">
              <w:rPr>
                <w:rFonts w:ascii="Times" w:hAnsi="Times"/>
                <w:sz w:val="24"/>
                <w:szCs w:val="24"/>
              </w:rPr>
              <w:t>КР</w:t>
            </w:r>
            <w:r>
              <w:rPr>
                <w:rFonts w:ascii="Times" w:hAnsi="Times"/>
                <w:sz w:val="24"/>
                <w:szCs w:val="24"/>
              </w:rPr>
              <w:t xml:space="preserve">/исследования и написание </w:t>
            </w:r>
            <w:r w:rsidRPr="005530FF">
              <w:rPr>
                <w:rFonts w:ascii="Times" w:hAnsi="Times"/>
                <w:sz w:val="24"/>
                <w:szCs w:val="24"/>
              </w:rPr>
              <w:t>теоретического обзора</w:t>
            </w:r>
          </w:p>
        </w:tc>
        <w:tc>
          <w:tcPr>
            <w:tcW w:w="2216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5, ПК 12, ПК 6</w:t>
            </w:r>
          </w:p>
        </w:tc>
      </w:tr>
      <w:tr w:rsidR="001D42C6" w:rsidRPr="008C0C35" w:rsidTr="001D42C6">
        <w:tc>
          <w:tcPr>
            <w:tcW w:w="709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FF">
              <w:rPr>
                <w:rFonts w:ascii="Times" w:hAnsi="Times"/>
                <w:sz w:val="24"/>
                <w:szCs w:val="24"/>
              </w:rPr>
              <w:t>Сбор эмпирических данных, поиск вторичных эмпирических данных и аналитических баз данных</w:t>
            </w:r>
          </w:p>
        </w:tc>
        <w:tc>
          <w:tcPr>
            <w:tcW w:w="3985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>В</w:t>
            </w:r>
            <w:r w:rsidRPr="00177EC8">
              <w:rPr>
                <w:rFonts w:ascii="Times New Roman" w:eastAsia="Calibri" w:hAnsi="Times New Roman" w:cs="Calibri"/>
                <w:sz w:val="24"/>
                <w:lang w:eastAsia="ar-SA"/>
              </w:rPr>
              <w:t>ыполнение заданий</w:t>
            </w: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 xml:space="preserve"> </w:t>
            </w:r>
            <w:r w:rsidRPr="00177EC8">
              <w:rPr>
                <w:rFonts w:ascii="Times New Roman" w:eastAsia="Calibri" w:hAnsi="Times New Roman" w:cs="Calibri"/>
                <w:sz w:val="24"/>
                <w:lang w:eastAsia="ar-SA"/>
              </w:rPr>
              <w:t xml:space="preserve"> по сбору </w:t>
            </w: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>данных</w:t>
            </w:r>
          </w:p>
        </w:tc>
        <w:tc>
          <w:tcPr>
            <w:tcW w:w="2216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5, ПК 12, ПК 14</w:t>
            </w:r>
          </w:p>
        </w:tc>
      </w:tr>
      <w:tr w:rsidR="001D42C6" w:rsidRPr="008C0C35" w:rsidTr="001D42C6">
        <w:tc>
          <w:tcPr>
            <w:tcW w:w="709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0FF">
              <w:rPr>
                <w:rFonts w:ascii="Times" w:hAnsi="Times"/>
                <w:sz w:val="24"/>
                <w:szCs w:val="24"/>
              </w:rPr>
              <w:t>Анализ эмпирических данных</w:t>
            </w:r>
          </w:p>
        </w:tc>
        <w:tc>
          <w:tcPr>
            <w:tcW w:w="3985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>П</w:t>
            </w:r>
            <w:r w:rsidRPr="00177EC8">
              <w:rPr>
                <w:rFonts w:ascii="Times New Roman" w:eastAsia="Calibri" w:hAnsi="Times New Roman" w:cs="Calibri"/>
                <w:sz w:val="24"/>
                <w:lang w:eastAsia="ar-SA"/>
              </w:rPr>
              <w:t xml:space="preserve">оиск необходимых материалов, подготовка и выполнение заданий по </w:t>
            </w: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>анализу данных</w:t>
            </w:r>
          </w:p>
        </w:tc>
        <w:tc>
          <w:tcPr>
            <w:tcW w:w="2216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5, ПК 12</w:t>
            </w:r>
          </w:p>
        </w:tc>
      </w:tr>
      <w:tr w:rsidR="001D42C6" w:rsidRPr="008C0C35" w:rsidTr="001D42C6">
        <w:tc>
          <w:tcPr>
            <w:tcW w:w="709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Подготовка итогового отчета</w:t>
            </w:r>
          </w:p>
        </w:tc>
        <w:tc>
          <w:tcPr>
            <w:tcW w:w="3985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>С</w:t>
            </w:r>
            <w:r w:rsidRPr="00177EC8">
              <w:rPr>
                <w:rFonts w:ascii="Times New Roman" w:eastAsia="Calibri" w:hAnsi="Times New Roman" w:cs="Calibri"/>
                <w:sz w:val="24"/>
                <w:lang w:eastAsia="ar-SA"/>
              </w:rPr>
              <w:t xml:space="preserve">амостоятельная работа, </w:t>
            </w:r>
            <w:r>
              <w:rPr>
                <w:rFonts w:ascii="Times New Roman" w:eastAsia="Calibri" w:hAnsi="Times New Roman" w:cs="Calibri"/>
                <w:sz w:val="24"/>
                <w:lang w:eastAsia="ar-SA"/>
              </w:rPr>
              <w:t>подготовка отчета и сообщения по результатам исследования</w:t>
            </w:r>
          </w:p>
        </w:tc>
        <w:tc>
          <w:tcPr>
            <w:tcW w:w="2216" w:type="dxa"/>
          </w:tcPr>
          <w:p w:rsidR="001D42C6" w:rsidRPr="008C0C35" w:rsidRDefault="001D42C6" w:rsidP="00F120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5, ПК 12</w:t>
            </w:r>
          </w:p>
        </w:tc>
      </w:tr>
    </w:tbl>
    <w:p w:rsidR="001B65EB" w:rsidRDefault="001B65EB" w:rsidP="001D42C6">
      <w:pPr>
        <w:pStyle w:val="a6"/>
        <w:tabs>
          <w:tab w:val="left" w:pos="29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0C35" w:rsidRPr="008C0C35" w:rsidRDefault="008C0C35" w:rsidP="008C0C35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Формы отчетности по практике</w:t>
      </w:r>
    </w:p>
    <w:p w:rsidR="0067734C" w:rsidRPr="008C0C35" w:rsidRDefault="0067734C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По итогам практики </w:t>
      </w:r>
      <w:r>
        <w:rPr>
          <w:rFonts w:ascii="Times New Roman" w:hAnsi="Times New Roman"/>
          <w:sz w:val="24"/>
          <w:szCs w:val="24"/>
        </w:rPr>
        <w:t>магистрантом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0C35">
        <w:rPr>
          <w:rFonts w:ascii="Times New Roman" w:hAnsi="Times New Roman"/>
          <w:sz w:val="24"/>
          <w:szCs w:val="24"/>
        </w:rPr>
        <w:t>предоставляется отчет</w:t>
      </w:r>
      <w:proofErr w:type="gramEnd"/>
      <w:r w:rsidRPr="008C0C35">
        <w:rPr>
          <w:rFonts w:ascii="Times New Roman" w:hAnsi="Times New Roman"/>
          <w:sz w:val="24"/>
          <w:szCs w:val="24"/>
        </w:rPr>
        <w:t xml:space="preserve"> по практике в формате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7734C" w:rsidRPr="008C0C35" w:rsidRDefault="0067734C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7734C" w:rsidRPr="0067734C" w:rsidRDefault="0067734C" w:rsidP="0067734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- </w:t>
      </w:r>
      <w:r w:rsidRPr="008C0C35">
        <w:rPr>
          <w:rFonts w:ascii="Times New Roman" w:hAnsi="Times New Roman"/>
          <w:sz w:val="24"/>
          <w:szCs w:val="24"/>
        </w:rPr>
        <w:t>отчет по практике</w:t>
      </w:r>
      <w:r w:rsidRPr="008C0C35">
        <w:rPr>
          <w:rFonts w:ascii="Times New Roman" w:hAnsi="Times New Roman"/>
          <w:i/>
          <w:sz w:val="24"/>
          <w:szCs w:val="24"/>
        </w:rPr>
        <w:t xml:space="preserve"> </w:t>
      </w:r>
      <w:r w:rsidRPr="0067734C">
        <w:rPr>
          <w:rFonts w:ascii="Times New Roman" w:hAnsi="Times New Roman"/>
          <w:sz w:val="24"/>
          <w:szCs w:val="24"/>
        </w:rPr>
        <w:t>(Приложение 1).</w:t>
      </w:r>
    </w:p>
    <w:p w:rsidR="0067734C" w:rsidRPr="0067734C" w:rsidRDefault="0067734C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34C">
        <w:rPr>
          <w:rFonts w:ascii="Times New Roman" w:hAnsi="Times New Roman"/>
          <w:sz w:val="24"/>
          <w:szCs w:val="24"/>
        </w:rPr>
        <w:t>- дневник практики (Приложение 2).</w:t>
      </w:r>
    </w:p>
    <w:p w:rsidR="00AE2F1F" w:rsidRPr="008C0C35" w:rsidRDefault="00AE2F1F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B7068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 xml:space="preserve"> промежуточная аттестация по практике</w:t>
      </w:r>
    </w:p>
    <w:p w:rsidR="005103BB" w:rsidRDefault="00F81CBF" w:rsidP="008C0C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Промежуточная аттестация по практике </w:t>
      </w:r>
      <w:r w:rsidR="005103BB" w:rsidRPr="008C0C35">
        <w:rPr>
          <w:rFonts w:ascii="Times New Roman" w:hAnsi="Times New Roman"/>
          <w:sz w:val="24"/>
          <w:szCs w:val="24"/>
        </w:rPr>
        <w:t>проводится в виде экзамена</w:t>
      </w:r>
      <w:r w:rsidR="003355D5">
        <w:rPr>
          <w:rFonts w:ascii="Times New Roman" w:hAnsi="Times New Roman"/>
          <w:sz w:val="24"/>
          <w:szCs w:val="24"/>
        </w:rPr>
        <w:t>. Э</w:t>
      </w:r>
      <w:r w:rsidR="005103BB" w:rsidRPr="008C0C35">
        <w:rPr>
          <w:rFonts w:ascii="Times New Roman" w:hAnsi="Times New Roman"/>
          <w:sz w:val="24"/>
          <w:szCs w:val="24"/>
        </w:rPr>
        <w:t>кзамен проводится в форме оценки отчетной документации.</w:t>
      </w:r>
    </w:p>
    <w:p w:rsidR="003355D5" w:rsidRPr="008C0C35" w:rsidRDefault="003355D5" w:rsidP="008C0C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F1F" w:rsidRPr="008C0C35" w:rsidRDefault="00F81CBF" w:rsidP="00BD2E89">
      <w:pPr>
        <w:pStyle w:val="2"/>
        <w:numPr>
          <w:ilvl w:val="0"/>
          <w:numId w:val="0"/>
        </w:numPr>
      </w:pPr>
      <w:r w:rsidRPr="008C0C35">
        <w:t xml:space="preserve">5.1. </w:t>
      </w:r>
      <w:r w:rsidR="00AE2F1F" w:rsidRPr="008C0C35">
        <w:t xml:space="preserve">Критерии </w:t>
      </w:r>
      <w:r w:rsidRPr="008C0C35">
        <w:t xml:space="preserve">и оценочная шкала для </w:t>
      </w:r>
      <w:r w:rsidR="00AE2F1F" w:rsidRPr="008C0C35">
        <w:t xml:space="preserve"> промежуточной аттестации по практике</w:t>
      </w:r>
    </w:p>
    <w:p w:rsidR="00AE2F1F" w:rsidRPr="008C0C35" w:rsidRDefault="00AE2F1F" w:rsidP="008C0C35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355D5" w:rsidRPr="00A8192A" w:rsidRDefault="003355D5" w:rsidP="003355D5">
      <w:p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8192A">
        <w:rPr>
          <w:rFonts w:ascii="Times New Roman" w:eastAsia="Arial" w:hAnsi="Times New Roman"/>
          <w:sz w:val="24"/>
          <w:szCs w:val="24"/>
          <w:lang w:eastAsia="ar-SA"/>
        </w:rPr>
        <w:t xml:space="preserve">В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работе магистранта </w:t>
      </w:r>
      <w:r w:rsidRPr="00A8192A">
        <w:rPr>
          <w:rFonts w:ascii="Times New Roman" w:eastAsia="Arial" w:hAnsi="Times New Roman"/>
          <w:sz w:val="24"/>
          <w:szCs w:val="24"/>
          <w:lang w:eastAsia="ar-SA"/>
        </w:rPr>
        <w:t>оценивает</w:t>
      </w:r>
      <w:r>
        <w:rPr>
          <w:rFonts w:ascii="Times New Roman" w:eastAsia="Arial" w:hAnsi="Times New Roman"/>
          <w:sz w:val="24"/>
          <w:szCs w:val="24"/>
          <w:lang w:eastAsia="ar-SA"/>
        </w:rPr>
        <w:t>ся</w:t>
      </w:r>
      <w:r w:rsidRPr="00A8192A">
        <w:rPr>
          <w:rFonts w:ascii="Times New Roman" w:eastAsia="Arial" w:hAnsi="Times New Roman"/>
          <w:sz w:val="24"/>
          <w:szCs w:val="24"/>
          <w:lang w:eastAsia="ar-SA"/>
        </w:rPr>
        <w:t xml:space="preserve">: </w:t>
      </w:r>
    </w:p>
    <w:p w:rsidR="003355D5" w:rsidRPr="00A8192A" w:rsidRDefault="003355D5" w:rsidP="003355D5">
      <w:pPr>
        <w:numPr>
          <w:ilvl w:val="0"/>
          <w:numId w:val="24"/>
        </w:num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8192A">
        <w:rPr>
          <w:rFonts w:ascii="Times New Roman" w:eastAsia="Arial" w:hAnsi="Times New Roman"/>
          <w:sz w:val="24"/>
          <w:szCs w:val="24"/>
          <w:lang w:eastAsia="ar-SA"/>
        </w:rPr>
        <w:t xml:space="preserve">качество выполнения </w:t>
      </w:r>
      <w:r>
        <w:rPr>
          <w:rFonts w:ascii="Times New Roman" w:eastAsia="Arial" w:hAnsi="Times New Roman"/>
          <w:sz w:val="24"/>
          <w:szCs w:val="24"/>
          <w:lang w:eastAsia="ar-SA"/>
        </w:rPr>
        <w:t>заданий производственно</w:t>
      </w:r>
      <w:r w:rsidR="007E6388">
        <w:rPr>
          <w:rFonts w:ascii="Times New Roman" w:eastAsia="Arial" w:hAnsi="Times New Roman"/>
          <w:sz w:val="24"/>
          <w:szCs w:val="24"/>
          <w:lang w:eastAsia="ar-SA"/>
        </w:rPr>
        <w:t xml:space="preserve">й </w:t>
      </w:r>
      <w:r>
        <w:rPr>
          <w:rFonts w:ascii="Times New Roman" w:eastAsia="Arial" w:hAnsi="Times New Roman"/>
          <w:sz w:val="24"/>
          <w:szCs w:val="24"/>
          <w:lang w:eastAsia="ar-SA"/>
        </w:rPr>
        <w:t>практики,</w:t>
      </w:r>
    </w:p>
    <w:p w:rsidR="003355D5" w:rsidRPr="00D70246" w:rsidRDefault="003355D5" w:rsidP="003355D5">
      <w:pPr>
        <w:numPr>
          <w:ilvl w:val="0"/>
          <w:numId w:val="24"/>
        </w:num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D70246">
        <w:rPr>
          <w:rFonts w:ascii="Times New Roman" w:eastAsia="Arial" w:hAnsi="Times New Roman"/>
          <w:sz w:val="24"/>
          <w:szCs w:val="24"/>
          <w:lang w:eastAsia="ar-SA"/>
        </w:rPr>
        <w:t>качество подготовленного отчета по результатам практики,</w:t>
      </w:r>
    </w:p>
    <w:p w:rsidR="003355D5" w:rsidRPr="00D70246" w:rsidRDefault="003355D5" w:rsidP="003355D5">
      <w:pPr>
        <w:numPr>
          <w:ilvl w:val="0"/>
          <w:numId w:val="24"/>
        </w:numPr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D70246">
        <w:rPr>
          <w:rFonts w:ascii="Times New Roman" w:eastAsia="Arial" w:hAnsi="Times New Roman"/>
          <w:sz w:val="24"/>
          <w:szCs w:val="24"/>
          <w:lang w:eastAsia="ar-SA"/>
        </w:rPr>
        <w:t>качество заполнения дневника.</w:t>
      </w:r>
    </w:p>
    <w:p w:rsidR="003355D5" w:rsidRDefault="003355D5" w:rsidP="00335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246">
        <w:rPr>
          <w:rFonts w:ascii="Times New Roman" w:hAnsi="Times New Roman"/>
          <w:sz w:val="24"/>
          <w:szCs w:val="24"/>
        </w:rPr>
        <w:t>Промежуточный контроль –  предварительный в</w:t>
      </w:r>
      <w:r>
        <w:rPr>
          <w:rFonts w:ascii="Times New Roman" w:hAnsi="Times New Roman"/>
          <w:sz w:val="24"/>
          <w:szCs w:val="24"/>
        </w:rPr>
        <w:t>ариант отчета о производственной</w:t>
      </w:r>
      <w:r w:rsidRPr="00D70246">
        <w:rPr>
          <w:rFonts w:ascii="Times New Roman" w:hAnsi="Times New Roman"/>
          <w:sz w:val="24"/>
          <w:szCs w:val="24"/>
        </w:rPr>
        <w:t xml:space="preserve"> практике. Критерии промежуточной </w:t>
      </w:r>
      <w:r w:rsidRPr="00D70246">
        <w:rPr>
          <w:rFonts w:ascii="Times New Roman" w:hAnsi="Times New Roman"/>
          <w:color w:val="000000"/>
          <w:sz w:val="24"/>
          <w:szCs w:val="24"/>
        </w:rPr>
        <w:t xml:space="preserve">  оценки среднего балла за </w:t>
      </w:r>
      <w:r>
        <w:rPr>
          <w:rFonts w:ascii="Times New Roman" w:hAnsi="Times New Roman"/>
          <w:sz w:val="24"/>
          <w:szCs w:val="24"/>
        </w:rPr>
        <w:t>производственную</w:t>
      </w:r>
      <w:r w:rsidRPr="00D70246">
        <w:rPr>
          <w:rFonts w:ascii="Times New Roman" w:hAnsi="Times New Roman"/>
          <w:sz w:val="24"/>
          <w:szCs w:val="24"/>
        </w:rPr>
        <w:t xml:space="preserve"> практику</w:t>
      </w:r>
      <w:r w:rsidRPr="00D70246">
        <w:rPr>
          <w:rFonts w:ascii="Times New Roman" w:hAnsi="Times New Roman"/>
          <w:color w:val="000000"/>
          <w:sz w:val="24"/>
          <w:szCs w:val="24"/>
        </w:rPr>
        <w:t xml:space="preserve"> магистранта определяются его руководителем</w:t>
      </w:r>
      <w:r w:rsidRPr="00D70246">
        <w:rPr>
          <w:rFonts w:ascii="Times New Roman" w:hAnsi="Times New Roman"/>
          <w:bCs/>
          <w:sz w:val="24"/>
          <w:szCs w:val="24"/>
        </w:rPr>
        <w:t xml:space="preserve">  на основе примерных норм оценки результатов по уровням на завершающем этапе практики:</w:t>
      </w:r>
      <w:r w:rsidRPr="00D70246">
        <w:rPr>
          <w:rFonts w:ascii="Times New Roman" w:hAnsi="Times New Roman"/>
          <w:sz w:val="24"/>
          <w:szCs w:val="24"/>
        </w:rPr>
        <w:t xml:space="preserve"> </w:t>
      </w:r>
    </w:p>
    <w:p w:rsidR="00E82608" w:rsidRDefault="00E82608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5D5" w:rsidRPr="003355D5" w:rsidRDefault="003355D5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5D5">
        <w:rPr>
          <w:rFonts w:ascii="Times New Roman" w:hAnsi="Times New Roman"/>
          <w:sz w:val="24"/>
          <w:szCs w:val="24"/>
        </w:rPr>
        <w:t>«Отлично» (8-10)</w:t>
      </w:r>
    </w:p>
    <w:p w:rsidR="003355D5" w:rsidRPr="003355D5" w:rsidRDefault="003355D5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5D5">
        <w:rPr>
          <w:rFonts w:ascii="Times New Roman" w:hAnsi="Times New Roman"/>
          <w:sz w:val="24"/>
          <w:szCs w:val="24"/>
        </w:rPr>
        <w:t>Производственная практика выполнена в полном объеме и на высоком уровне сбора и анализа эмпирических данных.</w:t>
      </w:r>
    </w:p>
    <w:p w:rsidR="00E82608" w:rsidRDefault="00E82608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5D5" w:rsidRPr="003355D5" w:rsidRDefault="003355D5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5D5">
        <w:rPr>
          <w:rFonts w:ascii="Times New Roman" w:hAnsi="Times New Roman"/>
          <w:sz w:val="24"/>
          <w:szCs w:val="24"/>
        </w:rPr>
        <w:t>«Хорошо» (6-7)</w:t>
      </w:r>
    </w:p>
    <w:p w:rsidR="003355D5" w:rsidRPr="003355D5" w:rsidRDefault="003355D5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5D5">
        <w:rPr>
          <w:rFonts w:ascii="Times New Roman" w:hAnsi="Times New Roman"/>
          <w:sz w:val="24"/>
          <w:szCs w:val="24"/>
        </w:rPr>
        <w:t>Производственная практика выполнена в объеме не ниже 80%  и на хорошем  уровне сбора и анализа эмпирических данных.</w:t>
      </w:r>
    </w:p>
    <w:p w:rsidR="00E82608" w:rsidRDefault="00E82608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5D5" w:rsidRPr="003355D5" w:rsidRDefault="003355D5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5D5">
        <w:rPr>
          <w:rFonts w:ascii="Times New Roman" w:hAnsi="Times New Roman"/>
          <w:sz w:val="24"/>
          <w:szCs w:val="24"/>
        </w:rPr>
        <w:t>«Удовлетворительно» (4-5)</w:t>
      </w:r>
    </w:p>
    <w:p w:rsidR="003355D5" w:rsidRPr="003355D5" w:rsidRDefault="003355D5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5D5">
        <w:rPr>
          <w:rFonts w:ascii="Times New Roman" w:hAnsi="Times New Roman"/>
          <w:sz w:val="24"/>
          <w:szCs w:val="24"/>
        </w:rPr>
        <w:t>Производственная практика выполнена частично. Не выполнен сбор эмпирических данных или анализ.</w:t>
      </w:r>
    </w:p>
    <w:p w:rsidR="00E82608" w:rsidRDefault="00E82608" w:rsidP="00E826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5D5" w:rsidRPr="003355D5" w:rsidRDefault="003355D5" w:rsidP="00E826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5D5">
        <w:rPr>
          <w:rFonts w:ascii="Times New Roman" w:hAnsi="Times New Roman"/>
          <w:sz w:val="24"/>
          <w:szCs w:val="24"/>
        </w:rPr>
        <w:t>«Неудовлетворительно» (0-</w:t>
      </w:r>
      <w:r w:rsidR="007E6388">
        <w:rPr>
          <w:rFonts w:ascii="Times New Roman" w:hAnsi="Times New Roman"/>
          <w:sz w:val="24"/>
          <w:szCs w:val="24"/>
        </w:rPr>
        <w:t>3</w:t>
      </w:r>
      <w:r w:rsidRPr="003355D5">
        <w:rPr>
          <w:rFonts w:ascii="Times New Roman" w:hAnsi="Times New Roman"/>
          <w:sz w:val="24"/>
          <w:szCs w:val="24"/>
        </w:rPr>
        <w:t>)</w:t>
      </w:r>
    </w:p>
    <w:p w:rsidR="003355D5" w:rsidRPr="003355D5" w:rsidRDefault="003355D5" w:rsidP="00E826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5D5">
        <w:rPr>
          <w:rFonts w:ascii="Times New Roman" w:hAnsi="Times New Roman"/>
          <w:sz w:val="24"/>
          <w:szCs w:val="24"/>
        </w:rPr>
        <w:t>Производственная практика выполнена частично. Не выполнен сбор эмпирических данных и их анализ.</w:t>
      </w:r>
    </w:p>
    <w:p w:rsidR="003355D5" w:rsidRDefault="003355D5" w:rsidP="00335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F1F" w:rsidRPr="008C0C35" w:rsidRDefault="00F81CBF" w:rsidP="00BD2E89">
      <w:pPr>
        <w:pStyle w:val="2"/>
        <w:numPr>
          <w:ilvl w:val="0"/>
          <w:numId w:val="0"/>
        </w:numPr>
      </w:pPr>
      <w:r w:rsidRPr="008C0C35">
        <w:t xml:space="preserve">5.2 </w:t>
      </w:r>
      <w:r w:rsidR="00AE2F1F" w:rsidRPr="008C0C35">
        <w:t>Фонд оценочных сре</w:t>
      </w:r>
      <w:proofErr w:type="gramStart"/>
      <w:r w:rsidR="00AE2F1F" w:rsidRPr="008C0C35">
        <w:t>дств дл</w:t>
      </w:r>
      <w:proofErr w:type="gramEnd"/>
      <w:r w:rsidR="00AE2F1F" w:rsidRPr="008C0C35">
        <w:t>я проведения промежуточной аттестации по практике</w:t>
      </w:r>
    </w:p>
    <w:p w:rsidR="00AE2F1F" w:rsidRPr="008C0C35" w:rsidRDefault="00AE2F1F" w:rsidP="008C0C35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3355D5" w:rsidRPr="00D70246" w:rsidRDefault="003355D5" w:rsidP="003355D5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246">
        <w:rPr>
          <w:rFonts w:ascii="Times New Roman" w:hAnsi="Times New Roman"/>
          <w:sz w:val="24"/>
          <w:szCs w:val="24"/>
        </w:rPr>
        <w:t>Индивидуальные задания в соответствии с задачами практи</w:t>
      </w:r>
      <w:r>
        <w:rPr>
          <w:rFonts w:ascii="Times New Roman" w:hAnsi="Times New Roman"/>
          <w:sz w:val="24"/>
          <w:szCs w:val="24"/>
        </w:rPr>
        <w:t>к (формулируются руководителем) (Приложение 3).</w:t>
      </w:r>
    </w:p>
    <w:p w:rsidR="00AE2F1F" w:rsidRPr="008C0C35" w:rsidRDefault="00AE2F1F" w:rsidP="008C0C35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Учебно-методическое и информационное обеспечение практики</w:t>
      </w:r>
    </w:p>
    <w:p w:rsidR="00AE2F1F" w:rsidRPr="008C0C35" w:rsidRDefault="00AE2F1F" w:rsidP="008C0C35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E2F1F" w:rsidRDefault="00AE2F1F" w:rsidP="008C0C35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E82608" w:rsidRDefault="00976EA5" w:rsidP="00E82608">
      <w:pPr>
        <w:pStyle w:val="a5"/>
        <w:numPr>
          <w:ilvl w:val="0"/>
          <w:numId w:val="25"/>
        </w:numPr>
        <w:spacing w:after="0" w:line="240" w:lineRule="auto"/>
        <w:ind w:left="426" w:hanging="426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76EA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Ядов, В.А.</w:t>
      </w:r>
      <w:r w:rsidRPr="00976E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76E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Стратегия социологического исследования. Описание, объяснение, понимание социальной реальности</w:t>
      </w:r>
      <w:proofErr w:type="gramStart"/>
      <w:r w:rsidRPr="00976E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976E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Учеб. пособие / </w:t>
      </w:r>
      <w:r w:rsidRPr="00976EA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В.А. Ядов</w:t>
      </w:r>
      <w:r w:rsid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. – 3-е изд., </w:t>
      </w:r>
      <w:proofErr w:type="spellStart"/>
      <w:r w:rsid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испр</w:t>
      </w:r>
      <w:proofErr w:type="spellEnd"/>
      <w:proofErr w:type="gramStart"/>
      <w:r w:rsid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  <w:r w:rsid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М.</w:t>
      </w:r>
      <w:r w:rsidRPr="00976E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 Омега-Л, 2007 . – 567 с.</w:t>
      </w:r>
    </w:p>
    <w:p w:rsidR="00976EA5" w:rsidRDefault="00976EA5" w:rsidP="00E82608">
      <w:pPr>
        <w:pStyle w:val="a5"/>
        <w:numPr>
          <w:ilvl w:val="0"/>
          <w:numId w:val="25"/>
        </w:numPr>
        <w:spacing w:after="0" w:line="240" w:lineRule="auto"/>
        <w:ind w:left="426" w:hanging="426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8260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Дюркгейм, Э.</w:t>
      </w:r>
      <w:r w:rsidRPr="00E82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Социология. Ее предмет, метод, предназначение. : пер. с фр. / </w:t>
      </w:r>
      <w:r w:rsidRPr="00E8260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Э. Дюркгейм</w:t>
      </w:r>
      <w:proofErr w:type="gramStart"/>
      <w:r w:rsidRP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.</w:t>
      </w:r>
      <w:proofErr w:type="gramEnd"/>
      <w:r w:rsidRP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М. : Канон: РООИ "Реабилитация", 2006 . – 352 с. </w:t>
      </w:r>
    </w:p>
    <w:p w:rsidR="00E82608" w:rsidRPr="00E82608" w:rsidRDefault="00E82608" w:rsidP="00E82608">
      <w:pPr>
        <w:pStyle w:val="a5"/>
        <w:tabs>
          <w:tab w:val="left" w:pos="426"/>
        </w:tabs>
        <w:spacing w:after="0" w:line="240" w:lineRule="auto"/>
        <w:ind w:left="1069"/>
        <w:outlineLvl w:val="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AE2F1F" w:rsidRDefault="00AE2F1F" w:rsidP="008C0C35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:rsidR="00E82608" w:rsidRDefault="00E82608" w:rsidP="00976EA5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Verdana" w:hAnsi="Verdana"/>
          <w:color w:val="555555"/>
          <w:sz w:val="18"/>
          <w:szCs w:val="18"/>
        </w:rPr>
      </w:pPr>
    </w:p>
    <w:p w:rsidR="00E82608" w:rsidRDefault="00E82608" w:rsidP="00E82608">
      <w:pPr>
        <w:pStyle w:val="a5"/>
        <w:numPr>
          <w:ilvl w:val="1"/>
          <w:numId w:val="26"/>
        </w:numPr>
        <w:spacing w:after="0" w:line="240" w:lineRule="auto"/>
        <w:ind w:left="567" w:hanging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8260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Вахтин</w:t>
      </w:r>
      <w:proofErr w:type="spellEnd"/>
      <w:r w:rsidRPr="00E8260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, Н.Б.</w:t>
      </w:r>
      <w:r w:rsidRP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Социолингвистика и социология языка</w:t>
      </w:r>
      <w:proofErr w:type="gramStart"/>
      <w:r w:rsidRP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Учеб. пособие / </w:t>
      </w:r>
      <w:r w:rsidRPr="00E8260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Н.Б. </w:t>
      </w:r>
      <w:proofErr w:type="spellStart"/>
      <w:r w:rsidRPr="00E8260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Вахтин</w:t>
      </w:r>
      <w:proofErr w:type="spellEnd"/>
      <w:r w:rsidRP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 </w:t>
      </w:r>
      <w:r w:rsidRPr="00E8260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Е.В. Головко</w:t>
      </w:r>
      <w:proofErr w:type="gramStart"/>
      <w:r w:rsidRP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.</w:t>
      </w:r>
      <w:proofErr w:type="gramEnd"/>
      <w:r w:rsidRP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СПб. : Гуманитарная Академия: Изд-во Европейского ун-та, 2004 .</w:t>
      </w:r>
    </w:p>
    <w:p w:rsidR="00E82608" w:rsidRDefault="00E82608" w:rsidP="00E82608">
      <w:pPr>
        <w:pStyle w:val="a5"/>
        <w:numPr>
          <w:ilvl w:val="1"/>
          <w:numId w:val="26"/>
        </w:numPr>
        <w:spacing w:after="0" w:line="240" w:lineRule="auto"/>
        <w:ind w:left="567" w:hanging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8260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Горшков, М.К.</w:t>
      </w:r>
      <w:r w:rsidRPr="00E82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Прикладная социология: методология и методы</w:t>
      </w:r>
      <w:proofErr w:type="gramStart"/>
      <w:r w:rsidRP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Учеб. пособие / </w:t>
      </w:r>
      <w:r w:rsidRPr="00E8260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М.К. Горшков</w:t>
      </w:r>
      <w:r w:rsidRP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 </w:t>
      </w:r>
      <w:r w:rsidRPr="00E8260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Ф.Э. </w:t>
      </w:r>
      <w:proofErr w:type="spellStart"/>
      <w:r w:rsidRPr="00E8260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Шереги</w:t>
      </w:r>
      <w:proofErr w:type="spellEnd"/>
      <w:proofErr w:type="gramStart"/>
      <w:r w:rsidRP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.</w:t>
      </w:r>
      <w:proofErr w:type="gramEnd"/>
      <w:r w:rsidRP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М. : Альфа-М: ИНФРА-М, 2009 . – 416 с. </w:t>
      </w:r>
    </w:p>
    <w:p w:rsidR="00E82608" w:rsidRDefault="00E82608" w:rsidP="00E82608">
      <w:pPr>
        <w:pStyle w:val="a5"/>
        <w:numPr>
          <w:ilvl w:val="1"/>
          <w:numId w:val="26"/>
        </w:numPr>
        <w:spacing w:after="0" w:line="240" w:lineRule="auto"/>
        <w:ind w:left="567" w:hanging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8260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Громов, И.А.</w:t>
      </w:r>
      <w:r w:rsidRPr="00E826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Западная социология</w:t>
      </w:r>
      <w:proofErr w:type="gramStart"/>
      <w:r w:rsidRP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Учеб. пособие для вузов / </w:t>
      </w:r>
      <w:r w:rsidRPr="00E8260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И.А. Громов</w:t>
      </w:r>
      <w:r w:rsidRP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 </w:t>
      </w:r>
      <w:r w:rsidRPr="00E8260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А.Ю. Мацкевич</w:t>
      </w:r>
      <w:r w:rsidRP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 </w:t>
      </w:r>
      <w:r w:rsidRPr="00E8260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В.А. Семенов</w:t>
      </w:r>
      <w:proofErr w:type="gramStart"/>
      <w:r w:rsidRP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.</w:t>
      </w:r>
      <w:proofErr w:type="gramEnd"/>
      <w:r w:rsidRP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СПб. : Изд-во ДНК, 2003 . – 560 с.</w:t>
      </w:r>
    </w:p>
    <w:p w:rsidR="00E82608" w:rsidRDefault="00E82608" w:rsidP="00E82608">
      <w:pPr>
        <w:pStyle w:val="a5"/>
        <w:numPr>
          <w:ilvl w:val="1"/>
          <w:numId w:val="26"/>
        </w:numPr>
        <w:spacing w:after="0" w:line="240" w:lineRule="auto"/>
        <w:ind w:left="567" w:hanging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Социология. Основы общей теории</w:t>
      </w:r>
      <w:proofErr w:type="gramStart"/>
      <w:r w:rsidRP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Учебник для вузов / РАН, Ин-т социально-политических исследований</w:t>
      </w:r>
      <w:proofErr w:type="gramStart"/>
      <w:r w:rsidRP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  <w:r w:rsidRP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М. : Норма, 2002 . – 902 с. </w:t>
      </w:r>
    </w:p>
    <w:p w:rsidR="00E82608" w:rsidRDefault="00E82608" w:rsidP="00E82608">
      <w:pPr>
        <w:pStyle w:val="a5"/>
        <w:numPr>
          <w:ilvl w:val="1"/>
          <w:numId w:val="26"/>
        </w:numPr>
        <w:spacing w:after="0" w:line="240" w:lineRule="auto"/>
        <w:ind w:left="567" w:hanging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E8260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Штомпка</w:t>
      </w:r>
      <w:proofErr w:type="spellEnd"/>
      <w:r w:rsidRPr="00E8260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, П.</w:t>
      </w:r>
      <w:r w:rsidRP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Социология. Анализ современного общества</w:t>
      </w:r>
      <w:proofErr w:type="gramStart"/>
      <w:r w:rsidRP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пер. с пол. / </w:t>
      </w:r>
      <w:r w:rsidRPr="00E8260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П. Штомпка</w:t>
      </w:r>
      <w:proofErr w:type="gramStart"/>
      <w:r w:rsidRP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.</w:t>
      </w:r>
      <w:proofErr w:type="gramEnd"/>
      <w:r w:rsidRPr="00E8260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М. : Логос, 2005 . – 664 с.</w:t>
      </w:r>
    </w:p>
    <w:p w:rsidR="00E82608" w:rsidRDefault="00E82608" w:rsidP="00E82608">
      <w:pPr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E82608" w:rsidRPr="00E82608" w:rsidRDefault="00E82608" w:rsidP="00E82608">
      <w:pPr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E82608" w:rsidRPr="00976EA5" w:rsidRDefault="00E82608" w:rsidP="00E82608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AE2F1F" w:rsidRDefault="007D1FC8" w:rsidP="008C0C35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М</w:t>
      </w:r>
      <w:r w:rsidR="008F336E" w:rsidRPr="008C0C35">
        <w:rPr>
          <w:rFonts w:ascii="Times New Roman" w:hAnsi="Times New Roman"/>
          <w:b/>
          <w:sz w:val="24"/>
          <w:szCs w:val="24"/>
        </w:rPr>
        <w:t>етод</w:t>
      </w:r>
      <w:r w:rsidRPr="008C0C35">
        <w:rPr>
          <w:rFonts w:ascii="Times New Roman" w:hAnsi="Times New Roman"/>
          <w:b/>
          <w:sz w:val="24"/>
          <w:szCs w:val="24"/>
        </w:rPr>
        <w:t xml:space="preserve">ические рекомендации </w:t>
      </w:r>
      <w:r w:rsidR="00F81CBF" w:rsidRPr="008C0C35">
        <w:rPr>
          <w:rFonts w:ascii="Times New Roman" w:hAnsi="Times New Roman"/>
          <w:b/>
          <w:sz w:val="24"/>
          <w:szCs w:val="24"/>
        </w:rPr>
        <w:t>ОП</w:t>
      </w:r>
    </w:p>
    <w:p w:rsidR="003355D5" w:rsidRPr="00A8192A" w:rsidRDefault="003355D5" w:rsidP="00976EA5">
      <w:pPr>
        <w:pStyle w:val="a"/>
        <w:numPr>
          <w:ilvl w:val="0"/>
          <w:numId w:val="0"/>
        </w:numPr>
        <w:spacing w:line="240" w:lineRule="auto"/>
        <w:rPr>
          <w:rFonts w:eastAsia="Arial"/>
          <w:lang w:eastAsia="ar-SA"/>
        </w:rPr>
      </w:pPr>
      <w:r w:rsidRPr="00A8192A">
        <w:rPr>
          <w:rFonts w:eastAsia="Calibri"/>
          <w:lang w:eastAsia="ar-SA"/>
        </w:rPr>
        <w:t>Общее руководство практикой осуществляет ответственный за организацию (координатор) практики.</w:t>
      </w:r>
    </w:p>
    <w:p w:rsidR="003355D5" w:rsidRPr="00A8192A" w:rsidRDefault="003355D5" w:rsidP="00976EA5">
      <w:pPr>
        <w:pStyle w:val="a"/>
        <w:numPr>
          <w:ilvl w:val="0"/>
          <w:numId w:val="0"/>
        </w:numPr>
        <w:spacing w:line="240" w:lineRule="auto"/>
        <w:rPr>
          <w:rFonts w:eastAsia="Arial"/>
          <w:lang w:eastAsia="ar-SA"/>
        </w:rPr>
      </w:pPr>
      <w:r w:rsidRPr="00A8192A">
        <w:rPr>
          <w:rFonts w:eastAsia="Arial"/>
          <w:lang w:eastAsia="ar-SA"/>
        </w:rPr>
        <w:t>Руководство практикой каждого студента осуществляется его научным руководителем КР, закрепленным приказом «об утверждении тем и руководителей вы</w:t>
      </w:r>
      <w:r>
        <w:rPr>
          <w:rFonts w:eastAsia="Arial"/>
          <w:lang w:eastAsia="ar-SA"/>
        </w:rPr>
        <w:t>пускных квалификационных работ» или руков</w:t>
      </w:r>
      <w:r w:rsidR="00976EA5">
        <w:rPr>
          <w:rFonts w:eastAsia="Arial"/>
          <w:lang w:eastAsia="ar-SA"/>
        </w:rPr>
        <w:t>одителем практики от организации/подразделения</w:t>
      </w:r>
      <w:r>
        <w:rPr>
          <w:rFonts w:eastAsia="Arial"/>
          <w:lang w:eastAsia="ar-SA"/>
        </w:rPr>
        <w:t>.</w:t>
      </w:r>
    </w:p>
    <w:p w:rsidR="003355D5" w:rsidRPr="00A8192A" w:rsidRDefault="003355D5" w:rsidP="00976EA5">
      <w:pPr>
        <w:pStyle w:val="a"/>
        <w:numPr>
          <w:ilvl w:val="0"/>
          <w:numId w:val="0"/>
        </w:numPr>
        <w:spacing w:line="240" w:lineRule="auto"/>
        <w:rPr>
          <w:rFonts w:eastAsia="Arial"/>
          <w:lang w:eastAsia="ar-SA"/>
        </w:rPr>
      </w:pPr>
      <w:r>
        <w:rPr>
          <w:rFonts w:eastAsia="Arial"/>
          <w:lang w:eastAsia="ar-SA"/>
        </w:rPr>
        <w:t>Р</w:t>
      </w:r>
      <w:r w:rsidRPr="00A8192A">
        <w:rPr>
          <w:rFonts w:eastAsia="Arial"/>
          <w:lang w:eastAsia="ar-SA"/>
        </w:rPr>
        <w:t>уков</w:t>
      </w:r>
      <w:r>
        <w:rPr>
          <w:rFonts w:eastAsia="Arial"/>
          <w:lang w:eastAsia="ar-SA"/>
        </w:rPr>
        <w:t>одитель практики выдает магистранту</w:t>
      </w:r>
      <w:r w:rsidRPr="00A8192A">
        <w:rPr>
          <w:rFonts w:eastAsia="Arial"/>
          <w:lang w:eastAsia="ar-SA"/>
        </w:rPr>
        <w:t xml:space="preserve"> индивидуальное задание на практику и помогает составить календарный план работы. Индивидуальное задание заносится в дневник практики (</w:t>
      </w:r>
      <w:r>
        <w:rPr>
          <w:rFonts w:eastAsia="Arial"/>
          <w:lang w:eastAsia="ar-SA"/>
        </w:rPr>
        <w:t>Приложение 2</w:t>
      </w:r>
      <w:r w:rsidRPr="00A8192A">
        <w:rPr>
          <w:rFonts w:eastAsia="Arial"/>
          <w:lang w:eastAsia="ar-SA"/>
        </w:rPr>
        <w:t>) и подписывается руководителем. Календарный план также утверждается у руководителя практики.</w:t>
      </w:r>
    </w:p>
    <w:p w:rsidR="003355D5" w:rsidRPr="008C0C35" w:rsidRDefault="003355D5" w:rsidP="003355D5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AE2F1F" w:rsidRDefault="00AE2F1F" w:rsidP="008C0C35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Базы данных, информационно</w:t>
      </w:r>
      <w:r w:rsidR="0060209A" w:rsidRPr="008C0C35">
        <w:rPr>
          <w:rFonts w:ascii="Times New Roman" w:hAnsi="Times New Roman"/>
          <w:b/>
          <w:sz w:val="24"/>
          <w:szCs w:val="24"/>
        </w:rPr>
        <w:t>-справочные и поисковые системы</w:t>
      </w: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:rsidR="003355D5" w:rsidRPr="00D1195B" w:rsidRDefault="003355D5" w:rsidP="003355D5">
      <w:pPr>
        <w:pStyle w:val="a"/>
        <w:numPr>
          <w:ilvl w:val="0"/>
          <w:numId w:val="0"/>
        </w:numPr>
      </w:pPr>
      <w:r w:rsidRPr="00D1195B">
        <w:t>Электронные ресурсы НИУ ВШЭ</w:t>
      </w:r>
      <w:r>
        <w:t>.</w:t>
      </w:r>
    </w:p>
    <w:p w:rsidR="003355D5" w:rsidRPr="008C0C35" w:rsidRDefault="003355D5" w:rsidP="003355D5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0F3C71" w:rsidRDefault="000F3C71" w:rsidP="000F3C71">
      <w:pPr>
        <w:pStyle w:val="1"/>
        <w:numPr>
          <w:ilvl w:val="0"/>
          <w:numId w:val="0"/>
        </w:numPr>
        <w:spacing w:line="240" w:lineRule="auto"/>
        <w:ind w:left="375"/>
        <w:rPr>
          <w:sz w:val="24"/>
          <w:szCs w:val="24"/>
        </w:rPr>
      </w:pPr>
    </w:p>
    <w:p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Материально-техническое обеспечение практики</w:t>
      </w:r>
    </w:p>
    <w:p w:rsidR="00976EA5" w:rsidRPr="001E2372" w:rsidRDefault="00976EA5" w:rsidP="00976EA5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ar-SA"/>
        </w:rPr>
      </w:pPr>
      <w:r w:rsidRPr="001E2372">
        <w:rPr>
          <w:rFonts w:ascii="Times New Roman" w:eastAsia="Calibri" w:hAnsi="Times New Roman" w:cs="Calibri"/>
          <w:sz w:val="24"/>
          <w:lang w:eastAsia="ar-SA"/>
        </w:rPr>
        <w:t xml:space="preserve">Для выполнения работ по практике используются профессиональная аппаратура, другие вспомогательные материалы. </w:t>
      </w:r>
    </w:p>
    <w:p w:rsidR="00AE2F1F" w:rsidRDefault="00AE2F1F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2B08" w:rsidRPr="008C0C35" w:rsidRDefault="00F62B08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2B08" w:rsidRPr="00F62B08" w:rsidRDefault="00F62B08" w:rsidP="00F62B08">
      <w:pPr>
        <w:pStyle w:val="1"/>
        <w:spacing w:line="240" w:lineRule="auto"/>
        <w:rPr>
          <w:sz w:val="24"/>
          <w:szCs w:val="24"/>
        </w:rPr>
      </w:pPr>
      <w:r w:rsidRPr="00F62B08">
        <w:rPr>
          <w:sz w:val="24"/>
          <w:szCs w:val="24"/>
        </w:rPr>
        <w:t>Особенности организации обучения для лиц с ограниченными возможностями</w:t>
      </w:r>
      <w:r>
        <w:rPr>
          <w:sz w:val="24"/>
          <w:szCs w:val="24"/>
        </w:rPr>
        <w:t xml:space="preserve"> </w:t>
      </w:r>
      <w:r w:rsidRPr="00F62B08">
        <w:rPr>
          <w:sz w:val="24"/>
          <w:szCs w:val="24"/>
        </w:rPr>
        <w:t>здоровья</w:t>
      </w:r>
    </w:p>
    <w:p w:rsidR="00F62B08" w:rsidRDefault="00F62B08" w:rsidP="00F62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2B08" w:rsidRPr="00F62B08" w:rsidRDefault="00F62B08" w:rsidP="00F62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возможностями здоровья (по заявлению обучающегося) могут 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и</w:t>
      </w:r>
      <w:r w:rsidRPr="00F62B08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62B08">
        <w:rPr>
          <w:rFonts w:ascii="Times New Roman" w:hAnsi="Times New Roman"/>
          <w:sz w:val="24"/>
          <w:szCs w:val="24"/>
        </w:rPr>
        <w:t>варианты восприятия учебной информации 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</w:p>
    <w:p w:rsidR="00F62B08" w:rsidRPr="00F62B08" w:rsidRDefault="00F62B08" w:rsidP="00F62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 (перевод учебных материалов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аудиоформат</w:t>
      </w:r>
      <w:proofErr w:type="spellEnd"/>
      <w:r w:rsidRPr="00F62B08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F62B0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индивидуальные задания и консультации.</w:t>
      </w:r>
    </w:p>
    <w:p w:rsidR="00F62B08" w:rsidRPr="00F62B08" w:rsidRDefault="00F62B08" w:rsidP="00F62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документа; видеоматериалы с субтитрами; индивидуальные консультации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2B0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62B08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:rsidR="00B94461" w:rsidRDefault="00F62B08" w:rsidP="00F6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E6388" w:rsidRDefault="007E63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7734C" w:rsidRDefault="0067734C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7734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7734C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высшего образования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67734C" w:rsidRPr="001E7702" w:rsidRDefault="0067734C" w:rsidP="0067734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Факультет_________________________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1E7702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1E7702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67734C" w:rsidRPr="001E7702" w:rsidRDefault="0067734C" w:rsidP="0067734C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/>
          <w:sz w:val="24"/>
          <w:szCs w:val="24"/>
        </w:rPr>
        <w:t>О Т Ч Е Т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:rsidR="0067734C" w:rsidRPr="001E7702" w:rsidRDefault="0067734C" w:rsidP="006773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Выполнил студент гр.______</w:t>
      </w:r>
    </w:p>
    <w:p w:rsidR="0067734C" w:rsidRPr="001E7702" w:rsidRDefault="0067734C" w:rsidP="006773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_________________________</w:t>
      </w:r>
    </w:p>
    <w:p w:rsidR="0067734C" w:rsidRPr="001E7702" w:rsidRDefault="0067734C" w:rsidP="006773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67734C" w:rsidRPr="001E7702" w:rsidRDefault="0067734C" w:rsidP="0067734C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67734C" w:rsidRPr="001E7702" w:rsidRDefault="0067734C" w:rsidP="0067734C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______________________________________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bCs/>
          <w:sz w:val="24"/>
          <w:szCs w:val="24"/>
        </w:rPr>
        <w:t>МП</w:t>
      </w:r>
      <w:r w:rsidRPr="001E7702">
        <w:rPr>
          <w:rFonts w:ascii="Times New Roman" w:hAnsi="Times New Roman"/>
          <w:b/>
          <w:sz w:val="24"/>
          <w:szCs w:val="24"/>
        </w:rPr>
        <w:t xml:space="preserve">   </w:t>
      </w:r>
      <w:r w:rsidRPr="001E7702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67734C" w:rsidRPr="001E7702" w:rsidRDefault="0067734C" w:rsidP="006773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/>
          <w:sz w:val="24"/>
          <w:szCs w:val="24"/>
        </w:rPr>
        <w:br w:type="page"/>
      </w:r>
    </w:p>
    <w:p w:rsidR="0067734C" w:rsidRPr="001E7702" w:rsidRDefault="0067734C" w:rsidP="00677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:rsidR="0067734C" w:rsidRPr="001E7702" w:rsidRDefault="0067734C" w:rsidP="00677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1E7702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:rsidR="0067734C" w:rsidRPr="001E7702" w:rsidRDefault="0067734C" w:rsidP="0067734C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Содержательная часть.</w:t>
      </w:r>
    </w:p>
    <w:p w:rsidR="0067734C" w:rsidRPr="001E7702" w:rsidRDefault="0067734C" w:rsidP="0067734C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:rsidR="0067734C" w:rsidRPr="001E7702" w:rsidRDefault="0067734C" w:rsidP="0067734C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Заключение (включая самооценку </w:t>
      </w:r>
      <w:proofErr w:type="spellStart"/>
      <w:r w:rsidRPr="001E770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E7702">
        <w:rPr>
          <w:rFonts w:ascii="Times New Roman" w:hAnsi="Times New Roman"/>
          <w:sz w:val="24"/>
          <w:szCs w:val="24"/>
        </w:rPr>
        <w:t xml:space="preserve"> компетенций)</w:t>
      </w:r>
    </w:p>
    <w:p w:rsidR="0067734C" w:rsidRPr="001E7702" w:rsidRDefault="0067734C" w:rsidP="0067734C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:rsidR="0067734C" w:rsidRPr="001E7702" w:rsidRDefault="0067734C" w:rsidP="00677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734C" w:rsidRPr="001E7702" w:rsidRDefault="0067734C" w:rsidP="00677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 </w:t>
      </w:r>
      <w:r w:rsidRPr="001E7702"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:rsidR="0067734C" w:rsidRPr="001E7702" w:rsidRDefault="0067734C" w:rsidP="0067734C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67734C" w:rsidRPr="001E7702" w:rsidRDefault="0067734C" w:rsidP="0067734C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1E7702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1E7702">
        <w:rPr>
          <w:rFonts w:ascii="Times New Roman" w:hAnsi="Times New Roman"/>
          <w:sz w:val="24"/>
          <w:szCs w:val="24"/>
        </w:rPr>
        <w:t>.</w:t>
      </w:r>
    </w:p>
    <w:p w:rsidR="0067734C" w:rsidRPr="001E7702" w:rsidRDefault="0067734C" w:rsidP="0067734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7734C" w:rsidRDefault="0067734C" w:rsidP="00677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7734C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E7702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:rsidR="0067734C" w:rsidRPr="001E7702" w:rsidRDefault="0067734C" w:rsidP="0067734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высшего образования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67734C" w:rsidRPr="001E7702" w:rsidRDefault="0067734C" w:rsidP="006773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Факультет_________________________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1E7702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67734C" w:rsidRPr="001E7702" w:rsidRDefault="0067734C" w:rsidP="0067734C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1E7702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:rsidR="0067734C" w:rsidRPr="001E7702" w:rsidRDefault="0067734C" w:rsidP="0067734C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___________________ группы _____  курса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7702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7702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1E7702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1E7702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70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Оценка_______________________</w:t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/>
          <w:sz w:val="24"/>
          <w:szCs w:val="24"/>
        </w:rPr>
        <w:t>___________ 20__</w:t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  <w:sectPr w:rsidR="0067734C" w:rsidRPr="001E7702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1E7702">
        <w:rPr>
          <w:rFonts w:ascii="Times New Roman" w:hAnsi="Times New Roman"/>
          <w:sz w:val="24"/>
          <w:szCs w:val="24"/>
        </w:rPr>
        <w:br w:type="page"/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:rsidR="0067734C" w:rsidRPr="001E7702" w:rsidRDefault="0067734C" w:rsidP="00677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:rsidR="0067734C" w:rsidRPr="001E7702" w:rsidRDefault="0067734C" w:rsidP="006773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702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551"/>
        <w:gridCol w:w="3402"/>
        <w:gridCol w:w="1985"/>
      </w:tblGrid>
      <w:tr w:rsidR="0067734C" w:rsidRPr="001E7702" w:rsidTr="0042777A">
        <w:tc>
          <w:tcPr>
            <w:tcW w:w="1526" w:type="dxa"/>
            <w:vAlign w:val="center"/>
          </w:tcPr>
          <w:p w:rsidR="0067734C" w:rsidRPr="001E7702" w:rsidRDefault="0067734C" w:rsidP="00F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51" w:type="dxa"/>
            <w:vAlign w:val="center"/>
          </w:tcPr>
          <w:p w:rsidR="0067734C" w:rsidRPr="001E7702" w:rsidRDefault="0067734C" w:rsidP="00F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67734C" w:rsidRPr="001E7702" w:rsidRDefault="0067734C" w:rsidP="00F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3402" w:type="dxa"/>
          </w:tcPr>
          <w:p w:rsidR="0067734C" w:rsidRPr="001E7702" w:rsidRDefault="0067734C" w:rsidP="00F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>Указания/</w:t>
            </w:r>
            <w:proofErr w:type="gramStart"/>
            <w:r w:rsidRPr="001E7702">
              <w:rPr>
                <w:rFonts w:ascii="Times New Roman" w:hAnsi="Times New Roman"/>
                <w:sz w:val="24"/>
                <w:szCs w:val="24"/>
              </w:rPr>
              <w:t>комментарии руководителей практики</w:t>
            </w:r>
            <w:proofErr w:type="gramEnd"/>
          </w:p>
        </w:tc>
        <w:tc>
          <w:tcPr>
            <w:tcW w:w="1985" w:type="dxa"/>
          </w:tcPr>
          <w:p w:rsidR="0067734C" w:rsidRPr="001E7702" w:rsidRDefault="0067734C" w:rsidP="00F12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702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67734C" w:rsidRPr="001E7702" w:rsidTr="0042777A">
        <w:trPr>
          <w:trHeight w:hRule="exact" w:val="674"/>
        </w:trPr>
        <w:tc>
          <w:tcPr>
            <w:tcW w:w="1526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734C" w:rsidRPr="001E7702" w:rsidRDefault="0067734C" w:rsidP="0067734C">
            <w:pPr>
              <w:spacing w:after="0" w:line="240" w:lineRule="auto"/>
              <w:ind w:righ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34C" w:rsidRPr="001E7702" w:rsidTr="0042777A">
        <w:trPr>
          <w:trHeight w:hRule="exact" w:val="340"/>
        </w:trPr>
        <w:tc>
          <w:tcPr>
            <w:tcW w:w="1526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34C" w:rsidRPr="001E7702" w:rsidTr="0042777A">
        <w:trPr>
          <w:trHeight w:hRule="exact" w:val="340"/>
        </w:trPr>
        <w:tc>
          <w:tcPr>
            <w:tcW w:w="1526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34C" w:rsidRPr="001E7702" w:rsidTr="0042777A">
        <w:trPr>
          <w:trHeight w:hRule="exact" w:val="340"/>
        </w:trPr>
        <w:tc>
          <w:tcPr>
            <w:tcW w:w="1526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34C" w:rsidRPr="001E7702" w:rsidTr="0042777A">
        <w:trPr>
          <w:trHeight w:hRule="exact" w:val="340"/>
        </w:trPr>
        <w:tc>
          <w:tcPr>
            <w:tcW w:w="1526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7734C" w:rsidRPr="001E7702" w:rsidRDefault="0067734C" w:rsidP="00F12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734C" w:rsidRPr="001E7702" w:rsidRDefault="0067734C" w:rsidP="00F12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:rsidR="0067734C" w:rsidRPr="001E7702" w:rsidRDefault="0067734C" w:rsidP="00677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702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:rsidR="0067734C" w:rsidRPr="001E7702" w:rsidRDefault="0067734C" w:rsidP="00677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734C" w:rsidRDefault="0067734C" w:rsidP="00F6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734C" w:rsidRDefault="0067734C" w:rsidP="00F6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82608" w:rsidRDefault="00E82608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7734C" w:rsidRDefault="003355D5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976EA5" w:rsidRDefault="00976EA5" w:rsidP="003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355D5" w:rsidRPr="005115A2" w:rsidRDefault="003355D5" w:rsidP="00335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5A2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3355D5" w:rsidRPr="005115A2" w:rsidRDefault="003355D5" w:rsidP="003355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5A2">
        <w:rPr>
          <w:rFonts w:ascii="Times New Roman" w:hAnsi="Times New Roman"/>
          <w:sz w:val="28"/>
          <w:szCs w:val="28"/>
        </w:rPr>
        <w:t>высшего образования</w:t>
      </w:r>
    </w:p>
    <w:p w:rsidR="003355D5" w:rsidRPr="005115A2" w:rsidRDefault="003355D5" w:rsidP="003355D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115A2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3355D5" w:rsidRPr="005115A2" w:rsidRDefault="003355D5" w:rsidP="003355D5">
      <w:pPr>
        <w:rPr>
          <w:rFonts w:ascii="Times New Roman" w:hAnsi="Times New Roman"/>
        </w:rPr>
      </w:pPr>
    </w:p>
    <w:p w:rsidR="003355D5" w:rsidRPr="005115A2" w:rsidRDefault="003355D5" w:rsidP="003355D5">
      <w:pPr>
        <w:jc w:val="center"/>
        <w:rPr>
          <w:rFonts w:ascii="Times New Roman" w:hAnsi="Times New Roman"/>
          <w:b/>
        </w:rPr>
      </w:pPr>
      <w:r w:rsidRPr="005115A2">
        <w:rPr>
          <w:rFonts w:ascii="Times New Roman" w:hAnsi="Times New Roman"/>
          <w:b/>
        </w:rPr>
        <w:t>ИНДИВИДУАЛЬНОЕ ЗАДАНИЕ</w:t>
      </w:r>
    </w:p>
    <w:p w:rsidR="003355D5" w:rsidRPr="005115A2" w:rsidRDefault="003355D5" w:rsidP="003355D5">
      <w:pPr>
        <w:spacing w:after="0" w:line="0" w:lineRule="atLeast"/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Выдано </w:t>
      </w:r>
      <w:proofErr w:type="gramStart"/>
      <w:r w:rsidRPr="005115A2">
        <w:rPr>
          <w:rFonts w:ascii="Times New Roman" w:hAnsi="Times New Roman"/>
        </w:rPr>
        <w:t>обучающемуся</w:t>
      </w:r>
      <w:proofErr w:type="gramEnd"/>
      <w:r w:rsidRPr="005115A2">
        <w:rPr>
          <w:rFonts w:ascii="Times New Roman" w:hAnsi="Times New Roman"/>
        </w:rPr>
        <w:t xml:space="preserve"> очной / очно-заочной / заочной формы обучения, группы </w:t>
      </w:r>
    </w:p>
    <w:p w:rsidR="003355D5" w:rsidRPr="005115A2" w:rsidRDefault="003355D5" w:rsidP="003355D5">
      <w:pPr>
        <w:spacing w:after="0" w:line="0" w:lineRule="atLeast"/>
        <w:jc w:val="center"/>
        <w:rPr>
          <w:rFonts w:ascii="Times New Roman" w:hAnsi="Times New Roman"/>
        </w:rPr>
      </w:pPr>
      <w:r w:rsidRPr="005115A2">
        <w:rPr>
          <w:rFonts w:ascii="Times New Roman" w:hAnsi="Times New Roman"/>
        </w:rPr>
        <w:t>(нужное подчеркнуть)</w:t>
      </w:r>
    </w:p>
    <w:p w:rsidR="003355D5" w:rsidRPr="005115A2" w:rsidRDefault="003355D5" w:rsidP="003355D5">
      <w:pPr>
        <w:jc w:val="center"/>
        <w:rPr>
          <w:rFonts w:ascii="Times New Roman" w:hAnsi="Times New Roman"/>
        </w:rPr>
      </w:pPr>
      <w:r w:rsidRPr="005115A2">
        <w:rPr>
          <w:rFonts w:ascii="Times New Roman" w:hAnsi="Times New Roman"/>
        </w:rPr>
        <w:t>___________________________________________________________________________________ (Ф.И.О. обучающегося)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Направление подготовки (специальность) ________________________________________________ _____________________________________________________________________________________ 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Наименование ООП____________________________________________________________________ 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Вид, тип практики _____________________________________________________________________ 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Цель прохождения практики</w:t>
      </w:r>
      <w:r w:rsidRPr="005115A2">
        <w:rPr>
          <w:rStyle w:val="af8"/>
        </w:rPr>
        <w:footnoteReference w:id="2"/>
      </w:r>
      <w:r w:rsidRPr="005115A2">
        <w:rPr>
          <w:rFonts w:ascii="Times New Roman" w:hAnsi="Times New Roman"/>
        </w:rPr>
        <w:t xml:space="preserve"> ___________________________________________________________ _____________________________________________________________________________________Задачи практики</w:t>
      </w:r>
      <w:r w:rsidRPr="005115A2">
        <w:rPr>
          <w:rStyle w:val="af8"/>
        </w:rPr>
        <w:footnoteReference w:id="3"/>
      </w:r>
      <w:r w:rsidRPr="005115A2">
        <w:rPr>
          <w:rFonts w:ascii="Times New Roman" w:hAnsi="Times New Roman"/>
        </w:rPr>
        <w:t xml:space="preserve">_______________________________________________________________________ _____________________________________________________________________________________Содержание практики (вопросы, подлежащие изучению): 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1. 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2.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3.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Планируемые результаты: </w:t>
      </w:r>
    </w:p>
    <w:p w:rsidR="003355D5" w:rsidRPr="005115A2" w:rsidRDefault="003355D5" w:rsidP="003355D5">
      <w:pPr>
        <w:rPr>
          <w:rFonts w:ascii="Times New Roman" w:hAnsi="Times New Roman"/>
        </w:rPr>
      </w:pP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Руководитель практики от ФГАОУ ВО «НИУ ВШЭ» _____________________ / ____________________ 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СОГЛАСОВАНО: Руководитель практики от профильной организации __________________________ / _______________________ 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Задание принято к исполнению «____» __________ 20__ г.</w:t>
      </w:r>
    </w:p>
    <w:p w:rsidR="003355D5" w:rsidRPr="005115A2" w:rsidRDefault="003355D5" w:rsidP="003355D5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 Обучающийся __________________________ / _______________________ </w:t>
      </w:r>
      <w:bookmarkStart w:id="0" w:name="_GoBack"/>
      <w:bookmarkEnd w:id="0"/>
    </w:p>
    <w:sectPr w:rsidR="003355D5" w:rsidRPr="005115A2" w:rsidSect="00F604A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16C" w:rsidRDefault="0055016C" w:rsidP="006625A4">
      <w:pPr>
        <w:spacing w:after="0" w:line="240" w:lineRule="auto"/>
      </w:pPr>
      <w:r>
        <w:separator/>
      </w:r>
    </w:p>
  </w:endnote>
  <w:endnote w:type="continuationSeparator" w:id="0">
    <w:p w:rsidR="0055016C" w:rsidRDefault="0055016C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16C" w:rsidRDefault="0055016C" w:rsidP="006625A4">
      <w:pPr>
        <w:spacing w:after="0" w:line="240" w:lineRule="auto"/>
      </w:pPr>
      <w:r>
        <w:separator/>
      </w:r>
    </w:p>
  </w:footnote>
  <w:footnote w:type="continuationSeparator" w:id="0">
    <w:p w:rsidR="0055016C" w:rsidRDefault="0055016C" w:rsidP="006625A4">
      <w:pPr>
        <w:spacing w:after="0" w:line="240" w:lineRule="auto"/>
      </w:pPr>
      <w:r>
        <w:continuationSeparator/>
      </w:r>
    </w:p>
  </w:footnote>
  <w:footnote w:id="1">
    <w:p w:rsidR="001D42C6" w:rsidRDefault="001D42C6" w:rsidP="001D42C6">
      <w:pPr>
        <w:pStyle w:val="af6"/>
      </w:pPr>
      <w:r>
        <w:rPr>
          <w:rStyle w:val="af8"/>
        </w:rPr>
        <w:t>*</w:t>
      </w:r>
      <w:r>
        <w:t xml:space="preserve"> Выбрать из ОС</w:t>
      </w:r>
    </w:p>
  </w:footnote>
  <w:footnote w:id="2">
    <w:p w:rsidR="003355D5" w:rsidRDefault="003355D5" w:rsidP="003355D5">
      <w:pPr>
        <w:pStyle w:val="af6"/>
      </w:pPr>
      <w:r>
        <w:rPr>
          <w:rStyle w:val="af8"/>
        </w:rPr>
        <w:footnoteRef/>
      </w:r>
      <w:r>
        <w:t xml:space="preserve"> из программы практики</w:t>
      </w:r>
    </w:p>
  </w:footnote>
  <w:footnote w:id="3">
    <w:p w:rsidR="003355D5" w:rsidRDefault="003355D5" w:rsidP="003355D5">
      <w:pPr>
        <w:pStyle w:val="af6"/>
      </w:pPr>
      <w:r>
        <w:rPr>
          <w:rStyle w:val="af8"/>
        </w:rPr>
        <w:footnoteRef/>
      </w:r>
      <w:r>
        <w:t xml:space="preserve"> из программы практики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2B1894E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D25932"/>
    <w:multiLevelType w:val="hybridMultilevel"/>
    <w:tmpl w:val="E5EE739A"/>
    <w:lvl w:ilvl="0" w:tplc="28328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BCC5160"/>
    <w:multiLevelType w:val="hybridMultilevel"/>
    <w:tmpl w:val="B5BC637C"/>
    <w:lvl w:ilvl="0" w:tplc="E1262222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D6825"/>
    <w:multiLevelType w:val="hybridMultilevel"/>
    <w:tmpl w:val="D3B68006"/>
    <w:lvl w:ilvl="0" w:tplc="FFFFFFF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3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</w:abstractNum>
  <w:abstractNum w:abstractNumId="1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2">
    <w:nsid w:val="1F750F3A"/>
    <w:multiLevelType w:val="hybridMultilevel"/>
    <w:tmpl w:val="08BA11B6"/>
    <w:lvl w:ilvl="0" w:tplc="8070B80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Open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32899"/>
    <w:multiLevelType w:val="hybridMultilevel"/>
    <w:tmpl w:val="ECFC45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6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D133C4E"/>
    <w:multiLevelType w:val="multilevel"/>
    <w:tmpl w:val="3BD4A170"/>
    <w:lvl w:ilvl="0">
      <w:start w:val="1"/>
      <w:numFmt w:val="decimal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3"/>
      <w:numFmt w:val="decimal"/>
      <w:lvlText w:val="%2."/>
      <w:lvlJc w:val="left"/>
      <w:pPr>
        <w:ind w:left="532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22">
    <w:nsid w:val="77345A66"/>
    <w:multiLevelType w:val="multilevel"/>
    <w:tmpl w:val="484621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7"/>
  </w:num>
  <w:num w:numId="4">
    <w:abstractNumId w:val="16"/>
  </w:num>
  <w:num w:numId="5">
    <w:abstractNumId w:val="10"/>
  </w:num>
  <w:num w:numId="6">
    <w:abstractNumId w:val="17"/>
  </w:num>
  <w:num w:numId="7">
    <w:abstractNumId w:val="1"/>
  </w:num>
  <w:num w:numId="8">
    <w:abstractNumId w:val="8"/>
  </w:num>
  <w:num w:numId="9">
    <w:abstractNumId w:val="22"/>
  </w:num>
  <w:num w:numId="10">
    <w:abstractNumId w:val="5"/>
  </w:num>
  <w:num w:numId="11">
    <w:abstractNumId w:val="3"/>
  </w:num>
  <w:num w:numId="12">
    <w:abstractNumId w:val="14"/>
  </w:num>
  <w:num w:numId="13">
    <w:abstractNumId w:val="18"/>
  </w:num>
  <w:num w:numId="14">
    <w:abstractNumId w:val="19"/>
  </w:num>
  <w:num w:numId="15">
    <w:abstractNumId w:val="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"/>
  </w:num>
  <w:num w:numId="20">
    <w:abstractNumId w:val="0"/>
  </w:num>
  <w:num w:numId="21">
    <w:abstractNumId w:val="13"/>
  </w:num>
  <w:num w:numId="22">
    <w:abstractNumId w:val="9"/>
  </w:num>
  <w:num w:numId="23">
    <w:abstractNumId w:val="6"/>
  </w:num>
  <w:num w:numId="24">
    <w:abstractNumId w:val="12"/>
  </w:num>
  <w:num w:numId="25">
    <w:abstractNumId w:val="4"/>
  </w:num>
  <w:num w:numId="26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C3016"/>
    <w:rsid w:val="000D178C"/>
    <w:rsid w:val="000D7A6B"/>
    <w:rsid w:val="000F3C71"/>
    <w:rsid w:val="000F6FBE"/>
    <w:rsid w:val="0011552B"/>
    <w:rsid w:val="00124E70"/>
    <w:rsid w:val="00140595"/>
    <w:rsid w:val="00155169"/>
    <w:rsid w:val="00187B47"/>
    <w:rsid w:val="001955C9"/>
    <w:rsid w:val="00195BAE"/>
    <w:rsid w:val="001A3C5C"/>
    <w:rsid w:val="001B65EB"/>
    <w:rsid w:val="001D096B"/>
    <w:rsid w:val="001D123D"/>
    <w:rsid w:val="001D3A3E"/>
    <w:rsid w:val="001D42C6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E11F5"/>
    <w:rsid w:val="003142F8"/>
    <w:rsid w:val="00316159"/>
    <w:rsid w:val="00327732"/>
    <w:rsid w:val="003355D5"/>
    <w:rsid w:val="0037671E"/>
    <w:rsid w:val="00396066"/>
    <w:rsid w:val="003A0247"/>
    <w:rsid w:val="003B1F86"/>
    <w:rsid w:val="003B31BF"/>
    <w:rsid w:val="003B5E2A"/>
    <w:rsid w:val="003B75AB"/>
    <w:rsid w:val="003C4810"/>
    <w:rsid w:val="003E50B9"/>
    <w:rsid w:val="003F0281"/>
    <w:rsid w:val="003F1EA3"/>
    <w:rsid w:val="0042777A"/>
    <w:rsid w:val="0043033F"/>
    <w:rsid w:val="0045020F"/>
    <w:rsid w:val="0046025E"/>
    <w:rsid w:val="00461051"/>
    <w:rsid w:val="00461C29"/>
    <w:rsid w:val="00462845"/>
    <w:rsid w:val="00464858"/>
    <w:rsid w:val="004A2089"/>
    <w:rsid w:val="004A3104"/>
    <w:rsid w:val="004D2AE3"/>
    <w:rsid w:val="004D3341"/>
    <w:rsid w:val="004E1954"/>
    <w:rsid w:val="004E403D"/>
    <w:rsid w:val="005019AB"/>
    <w:rsid w:val="00505B2C"/>
    <w:rsid w:val="005103BB"/>
    <w:rsid w:val="00525803"/>
    <w:rsid w:val="0052763B"/>
    <w:rsid w:val="0055016C"/>
    <w:rsid w:val="005740A3"/>
    <w:rsid w:val="00584201"/>
    <w:rsid w:val="0059148C"/>
    <w:rsid w:val="005B0A70"/>
    <w:rsid w:val="005B228C"/>
    <w:rsid w:val="005B58AA"/>
    <w:rsid w:val="005D77F2"/>
    <w:rsid w:val="005E6BDD"/>
    <w:rsid w:val="005F6421"/>
    <w:rsid w:val="00601654"/>
    <w:rsid w:val="0060209A"/>
    <w:rsid w:val="006130CC"/>
    <w:rsid w:val="00623340"/>
    <w:rsid w:val="00623420"/>
    <w:rsid w:val="00626A4C"/>
    <w:rsid w:val="00644117"/>
    <w:rsid w:val="0064462C"/>
    <w:rsid w:val="006625A4"/>
    <w:rsid w:val="0067734C"/>
    <w:rsid w:val="006B0C97"/>
    <w:rsid w:val="006E7EDC"/>
    <w:rsid w:val="006F096C"/>
    <w:rsid w:val="006F4FAD"/>
    <w:rsid w:val="00720149"/>
    <w:rsid w:val="0073148C"/>
    <w:rsid w:val="00737A1B"/>
    <w:rsid w:val="007504B6"/>
    <w:rsid w:val="00750F27"/>
    <w:rsid w:val="007645BA"/>
    <w:rsid w:val="007732DC"/>
    <w:rsid w:val="007772C2"/>
    <w:rsid w:val="007A00B4"/>
    <w:rsid w:val="007C6D10"/>
    <w:rsid w:val="007D1FC8"/>
    <w:rsid w:val="007E0BC6"/>
    <w:rsid w:val="007E6388"/>
    <w:rsid w:val="007F3130"/>
    <w:rsid w:val="00802F8F"/>
    <w:rsid w:val="00817B01"/>
    <w:rsid w:val="008239C5"/>
    <w:rsid w:val="00825179"/>
    <w:rsid w:val="0083056B"/>
    <w:rsid w:val="008317F8"/>
    <w:rsid w:val="0085227D"/>
    <w:rsid w:val="00861408"/>
    <w:rsid w:val="008749E7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45C3B"/>
    <w:rsid w:val="00951981"/>
    <w:rsid w:val="0095670D"/>
    <w:rsid w:val="00976EA5"/>
    <w:rsid w:val="009810CA"/>
    <w:rsid w:val="00981E82"/>
    <w:rsid w:val="00987AA0"/>
    <w:rsid w:val="00997959"/>
    <w:rsid w:val="009A3E06"/>
    <w:rsid w:val="009A6F2E"/>
    <w:rsid w:val="009B7055"/>
    <w:rsid w:val="009C34BA"/>
    <w:rsid w:val="009F537A"/>
    <w:rsid w:val="00A1203D"/>
    <w:rsid w:val="00A161A7"/>
    <w:rsid w:val="00A418F0"/>
    <w:rsid w:val="00A47973"/>
    <w:rsid w:val="00A52C08"/>
    <w:rsid w:val="00A94439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943C8"/>
    <w:rsid w:val="00B94461"/>
    <w:rsid w:val="00B96FEF"/>
    <w:rsid w:val="00BB1399"/>
    <w:rsid w:val="00BC7900"/>
    <w:rsid w:val="00BD2E89"/>
    <w:rsid w:val="00BE0AAA"/>
    <w:rsid w:val="00BE218B"/>
    <w:rsid w:val="00BE3BBC"/>
    <w:rsid w:val="00C10868"/>
    <w:rsid w:val="00C37F95"/>
    <w:rsid w:val="00C42BDB"/>
    <w:rsid w:val="00C64ED5"/>
    <w:rsid w:val="00C74925"/>
    <w:rsid w:val="00C8072C"/>
    <w:rsid w:val="00C83D9A"/>
    <w:rsid w:val="00C971A4"/>
    <w:rsid w:val="00CA36A8"/>
    <w:rsid w:val="00CC4EA2"/>
    <w:rsid w:val="00CE60BA"/>
    <w:rsid w:val="00D038AF"/>
    <w:rsid w:val="00D24306"/>
    <w:rsid w:val="00D25B74"/>
    <w:rsid w:val="00D4696B"/>
    <w:rsid w:val="00D4772D"/>
    <w:rsid w:val="00D760FC"/>
    <w:rsid w:val="00D83BB6"/>
    <w:rsid w:val="00D86DCA"/>
    <w:rsid w:val="00DA6F01"/>
    <w:rsid w:val="00DD11CA"/>
    <w:rsid w:val="00DF010E"/>
    <w:rsid w:val="00DF3052"/>
    <w:rsid w:val="00E050B7"/>
    <w:rsid w:val="00E13777"/>
    <w:rsid w:val="00E313B2"/>
    <w:rsid w:val="00E336F9"/>
    <w:rsid w:val="00E436CD"/>
    <w:rsid w:val="00E72035"/>
    <w:rsid w:val="00E82608"/>
    <w:rsid w:val="00EB04B1"/>
    <w:rsid w:val="00EB0ECE"/>
    <w:rsid w:val="00EE074F"/>
    <w:rsid w:val="00EE2293"/>
    <w:rsid w:val="00EF6546"/>
    <w:rsid w:val="00F02BDE"/>
    <w:rsid w:val="00F1163D"/>
    <w:rsid w:val="00F44DAE"/>
    <w:rsid w:val="00F55F36"/>
    <w:rsid w:val="00F604A4"/>
    <w:rsid w:val="00F62B08"/>
    <w:rsid w:val="00F67043"/>
    <w:rsid w:val="00F74EAC"/>
    <w:rsid w:val="00F804F4"/>
    <w:rsid w:val="00F81CBF"/>
    <w:rsid w:val="00F8309B"/>
    <w:rsid w:val="00F87D58"/>
    <w:rsid w:val="00F979C0"/>
    <w:rsid w:val="00FB7854"/>
    <w:rsid w:val="00FC61A0"/>
    <w:rsid w:val="00FF023A"/>
    <w:rsid w:val="00FF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BD2E89"/>
    <w:pPr>
      <w:keepNext/>
      <w:numPr>
        <w:ilvl w:val="1"/>
        <w:numId w:val="9"/>
      </w:numPr>
      <w:spacing w:after="0" w:line="240" w:lineRule="auto"/>
      <w:outlineLvl w:val="1"/>
    </w:pPr>
    <w:rPr>
      <w:rFonts w:ascii="Times New Roman" w:hAnsi="Times New Roman"/>
      <w:b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BD2E89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customStyle="1" w:styleId="af9">
    <w:name w:val="Маркированный."/>
    <w:basedOn w:val="a0"/>
    <w:rsid w:val="005740A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3">
    <w:name w:val="Обычный1"/>
    <w:rsid w:val="00C83D9A"/>
    <w:pPr>
      <w:suppressAutoHyphens/>
      <w:snapToGrid w:val="0"/>
      <w:spacing w:before="100" w:after="100"/>
    </w:pPr>
    <w:rPr>
      <w:rFonts w:ascii="Times New Roman" w:eastAsia="Arial" w:hAnsi="Times New Roman"/>
      <w:sz w:val="24"/>
      <w:szCs w:val="20"/>
      <w:lang w:eastAsia="ar-SA"/>
    </w:rPr>
  </w:style>
  <w:style w:type="character" w:styleId="afa">
    <w:name w:val="Hyperlink"/>
    <w:basedOn w:val="a1"/>
    <w:uiPriority w:val="99"/>
    <w:semiHidden/>
    <w:unhideWhenUsed/>
    <w:rsid w:val="00976E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BD2E89"/>
    <w:pPr>
      <w:keepNext/>
      <w:numPr>
        <w:ilvl w:val="1"/>
        <w:numId w:val="9"/>
      </w:numPr>
      <w:spacing w:after="0" w:line="240" w:lineRule="auto"/>
      <w:outlineLvl w:val="1"/>
    </w:pPr>
    <w:rPr>
      <w:rFonts w:ascii="Times New Roman" w:hAnsi="Times New Roman"/>
      <w:b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BD2E89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customStyle="1" w:styleId="af9">
    <w:name w:val="Маркированный."/>
    <w:basedOn w:val="a0"/>
    <w:rsid w:val="005740A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ormal">
    <w:name w:val="Normal"/>
    <w:rsid w:val="00C83D9A"/>
    <w:pPr>
      <w:suppressAutoHyphens/>
      <w:snapToGrid w:val="0"/>
      <w:spacing w:before="100" w:after="100"/>
    </w:pPr>
    <w:rPr>
      <w:rFonts w:ascii="Times New Roman" w:eastAsia="Arial" w:hAnsi="Times New Roman"/>
      <w:sz w:val="24"/>
      <w:szCs w:val="20"/>
      <w:lang w:eastAsia="ar-SA"/>
    </w:rPr>
  </w:style>
  <w:style w:type="character" w:styleId="afa">
    <w:name w:val="Hyperlink"/>
    <w:basedOn w:val="a1"/>
    <w:uiPriority w:val="99"/>
    <w:semiHidden/>
    <w:unhideWhenUsed/>
    <w:rsid w:val="00976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A18D-6AF2-4E62-B9DB-19F3CF89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Tatiana</cp:lastModifiedBy>
  <cp:revision>4</cp:revision>
  <cp:lastPrinted>2014-04-22T05:37:00Z</cp:lastPrinted>
  <dcterms:created xsi:type="dcterms:W3CDTF">2019-01-31T22:28:00Z</dcterms:created>
  <dcterms:modified xsi:type="dcterms:W3CDTF">2019-01-31T22:35:00Z</dcterms:modified>
</cp:coreProperties>
</file>