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7" w:rsidRPr="008710F7" w:rsidRDefault="00E22497" w:rsidP="00E22497">
      <w:pPr>
        <w:pStyle w:val="a3"/>
        <w:jc w:val="right"/>
        <w:rPr>
          <w:rFonts w:cs="Arial"/>
          <w:b/>
          <w:bCs/>
          <w:i/>
          <w:iCs/>
          <w:color w:val="333399"/>
          <w:sz w:val="14"/>
          <w:szCs w:val="14"/>
        </w:rPr>
      </w:pPr>
      <w:r w:rsidRPr="00EA0F18">
        <w:rPr>
          <w:rFonts w:ascii="Arial" w:hAnsi="Arial" w:cs="Arial"/>
          <w:b/>
          <w:color w:val="003366"/>
          <w:sz w:val="18"/>
          <w:szCs w:val="18"/>
        </w:rPr>
        <w:t>Лауреат профессиональных премий</w:t>
      </w:r>
      <w:r w:rsidRPr="00EA0F18">
        <w:rPr>
          <w:rFonts w:ascii="Arial" w:hAnsi="Arial" w:cs="Arial"/>
          <w:b/>
          <w:sz w:val="18"/>
          <w:szCs w:val="18"/>
        </w:rPr>
        <w:t>:</w:t>
      </w:r>
    </w:p>
    <w:p w:rsidR="003C4A04" w:rsidRDefault="00E22497" w:rsidP="00E22497">
      <w:pPr>
        <w:jc w:val="right"/>
        <w:rPr>
          <w:rFonts w:ascii="Arial" w:hAnsi="Arial" w:cs="Arial"/>
          <w:sz w:val="22"/>
          <w:szCs w:val="22"/>
        </w:rPr>
      </w:pPr>
      <w:r>
        <w:t xml:space="preserve">                                    </w:t>
      </w:r>
      <w:r w:rsidR="00986255">
        <w:rPr>
          <w:noProof/>
        </w:rPr>
        <w:drawing>
          <wp:inline distT="0" distB="0" distL="0" distR="0">
            <wp:extent cx="851535" cy="44069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255">
        <w:rPr>
          <w:noProof/>
        </w:rPr>
        <w:drawing>
          <wp:inline distT="0" distB="0" distL="0" distR="0">
            <wp:extent cx="1258570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255">
        <w:rPr>
          <w:noProof/>
        </w:rPr>
        <w:drawing>
          <wp:inline distT="0" distB="0" distL="0" distR="0">
            <wp:extent cx="759460" cy="42354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255">
        <w:rPr>
          <w:noProof/>
        </w:rPr>
        <w:drawing>
          <wp:inline distT="0" distB="0" distL="0" distR="0">
            <wp:extent cx="386080" cy="515620"/>
            <wp:effectExtent l="19050" t="0" r="0" b="0"/>
            <wp:docPr id="4" name="Рисунок 4" descr="Znak_SPb_P15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SPb_P153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F" w:rsidRDefault="00986255" w:rsidP="0002412C">
      <w:pPr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122556">
        <w:rPr>
          <w:rFonts w:ascii="Arial" w:hAnsi="Arial" w:cs="Arial"/>
          <w:sz w:val="20"/>
          <w:szCs w:val="20"/>
        </w:rPr>
        <w:t>.09.201</w:t>
      </w:r>
      <w:r>
        <w:rPr>
          <w:rFonts w:ascii="Arial" w:hAnsi="Arial" w:cs="Arial"/>
          <w:sz w:val="20"/>
          <w:szCs w:val="20"/>
        </w:rPr>
        <w:t>8</w:t>
      </w:r>
    </w:p>
    <w:p w:rsidR="00C36EAF" w:rsidRPr="00CD6C02" w:rsidRDefault="00C36EAF" w:rsidP="0002412C">
      <w:pPr>
        <w:ind w:right="-159"/>
        <w:jc w:val="both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pStyle w:val="a9"/>
        <w:tabs>
          <w:tab w:val="left" w:pos="-1560"/>
        </w:tabs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"Национальный исследовательский университет </w:t>
      </w:r>
    </w:p>
    <w:p w:rsidR="00CD6C02" w:rsidRPr="00CD6C02" w:rsidRDefault="00CD6C02" w:rsidP="00CD6C02">
      <w:pPr>
        <w:pStyle w:val="a9"/>
        <w:tabs>
          <w:tab w:val="left" w:pos="-1560"/>
        </w:tabs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"Высшая школа экономики" </w:t>
      </w:r>
    </w:p>
    <w:p w:rsidR="00CD6C02" w:rsidRPr="00CD6C02" w:rsidRDefault="00CD6C02" w:rsidP="00CD6C02">
      <w:pPr>
        <w:pStyle w:val="a9"/>
        <w:tabs>
          <w:tab w:val="left" w:pos="-1560"/>
        </w:tabs>
        <w:spacing w:line="220" w:lineRule="auto"/>
        <w:jc w:val="right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>(НИУ ВШЭ – Санкт-Петербург)</w:t>
      </w:r>
    </w:p>
    <w:p w:rsidR="00CD6C02" w:rsidRPr="00CD6C02" w:rsidRDefault="00CD6C02" w:rsidP="00CD6C02">
      <w:pPr>
        <w:jc w:val="center"/>
        <w:rPr>
          <w:rFonts w:ascii="Arial" w:hAnsi="Arial" w:cs="Arial"/>
          <w:b/>
          <w:sz w:val="22"/>
          <w:szCs w:val="22"/>
        </w:rPr>
      </w:pPr>
    </w:p>
    <w:p w:rsidR="00CD6C02" w:rsidRDefault="00CD6C02" w:rsidP="00573300">
      <w:pPr>
        <w:jc w:val="center"/>
        <w:rPr>
          <w:rFonts w:ascii="Arial" w:hAnsi="Arial" w:cs="Arial"/>
          <w:b/>
          <w:sz w:val="22"/>
          <w:szCs w:val="22"/>
        </w:rPr>
      </w:pPr>
      <w:r w:rsidRPr="00CD6C02">
        <w:rPr>
          <w:rFonts w:ascii="Arial" w:hAnsi="Arial" w:cs="Arial"/>
          <w:b/>
          <w:sz w:val="22"/>
          <w:szCs w:val="22"/>
        </w:rPr>
        <w:t>Уважаемые господа!</w:t>
      </w:r>
    </w:p>
    <w:p w:rsidR="00573300" w:rsidRPr="00CD6C02" w:rsidRDefault="00573300" w:rsidP="00573300">
      <w:pPr>
        <w:jc w:val="center"/>
        <w:rPr>
          <w:rFonts w:ascii="Arial" w:hAnsi="Arial" w:cs="Arial"/>
          <w:b/>
          <w:sz w:val="22"/>
          <w:szCs w:val="22"/>
        </w:rPr>
      </w:pPr>
    </w:p>
    <w:p w:rsidR="00CD6C02" w:rsidRPr="00CD6C02" w:rsidRDefault="00CD6C02" w:rsidP="00CD6C02">
      <w:pPr>
        <w:jc w:val="center"/>
        <w:rPr>
          <w:rFonts w:ascii="Arial" w:hAnsi="Arial" w:cs="Arial"/>
          <w:b/>
          <w:sz w:val="22"/>
          <w:szCs w:val="22"/>
        </w:rPr>
      </w:pPr>
      <w:r w:rsidRPr="00CD6C02">
        <w:rPr>
          <w:rFonts w:ascii="Arial" w:hAnsi="Arial" w:cs="Arial"/>
          <w:b/>
          <w:sz w:val="22"/>
          <w:szCs w:val="22"/>
        </w:rPr>
        <w:t>Предлагаем рассмотреть положение о страховании  родственников  при корпоративном страховании по ДМС</w:t>
      </w:r>
    </w:p>
    <w:p w:rsidR="00CD6C02" w:rsidRPr="00CD6C02" w:rsidRDefault="00CD6C02" w:rsidP="00CD6C02">
      <w:pPr>
        <w:jc w:val="both"/>
        <w:rPr>
          <w:rFonts w:ascii="Arial" w:hAnsi="Arial" w:cs="Arial"/>
          <w:b/>
          <w:sz w:val="22"/>
          <w:szCs w:val="22"/>
        </w:rPr>
      </w:pPr>
    </w:p>
    <w:p w:rsidR="00CD6C02" w:rsidRPr="00CD6C02" w:rsidRDefault="00CD6C02" w:rsidP="00CD6C02">
      <w:pPr>
        <w:ind w:left="-284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Страхование родственников </w:t>
      </w:r>
      <w:r w:rsidRPr="00CD6C02">
        <w:rPr>
          <w:rFonts w:ascii="Arial" w:hAnsi="Arial" w:cs="Arial"/>
          <w:b/>
          <w:sz w:val="22"/>
          <w:szCs w:val="22"/>
        </w:rPr>
        <w:t>на льготных условиях</w:t>
      </w:r>
      <w:r w:rsidRPr="00CD6C02">
        <w:rPr>
          <w:rFonts w:ascii="Arial" w:hAnsi="Arial" w:cs="Arial"/>
          <w:sz w:val="22"/>
          <w:szCs w:val="22"/>
        </w:rPr>
        <w:t xml:space="preserve"> по корпоративным договорам ДМС в САО «</w:t>
      </w:r>
      <w:proofErr w:type="spellStart"/>
      <w:r w:rsidRPr="00CD6C02">
        <w:rPr>
          <w:rFonts w:ascii="Arial" w:hAnsi="Arial" w:cs="Arial"/>
          <w:sz w:val="22"/>
          <w:szCs w:val="22"/>
        </w:rPr>
        <w:t>Медэкспресс</w:t>
      </w:r>
      <w:proofErr w:type="spellEnd"/>
      <w:r w:rsidRPr="00CD6C02">
        <w:rPr>
          <w:rFonts w:ascii="Arial" w:hAnsi="Arial" w:cs="Arial"/>
          <w:sz w:val="22"/>
          <w:szCs w:val="22"/>
        </w:rPr>
        <w:t>» осуществляется на следующих условиях:</w:t>
      </w:r>
    </w:p>
    <w:p w:rsidR="00CD6C02" w:rsidRPr="00CD6C02" w:rsidRDefault="00CD6C02" w:rsidP="00CD6C02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numPr>
          <w:ilvl w:val="0"/>
          <w:numId w:val="5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>Застрахованными могут быть члены семьи сотрудников предприятия (</w:t>
      </w:r>
      <w:r w:rsidRPr="00CD6C02">
        <w:rPr>
          <w:rFonts w:ascii="Arial" w:hAnsi="Arial" w:cs="Arial"/>
          <w:b/>
          <w:sz w:val="22"/>
          <w:szCs w:val="22"/>
        </w:rPr>
        <w:t>супруги</w:t>
      </w:r>
      <w:r w:rsidRPr="00CD6C02">
        <w:rPr>
          <w:rFonts w:ascii="Arial" w:hAnsi="Arial" w:cs="Arial"/>
          <w:sz w:val="22"/>
          <w:szCs w:val="22"/>
        </w:rPr>
        <w:t xml:space="preserve"> до 70 лет</w:t>
      </w:r>
      <w:r w:rsidRPr="00CD6C02">
        <w:rPr>
          <w:rFonts w:ascii="Arial" w:hAnsi="Arial" w:cs="Arial"/>
          <w:b/>
          <w:sz w:val="22"/>
          <w:szCs w:val="22"/>
        </w:rPr>
        <w:t xml:space="preserve">, дети </w:t>
      </w:r>
      <w:r w:rsidRPr="00CD6C02">
        <w:rPr>
          <w:rFonts w:ascii="Arial" w:hAnsi="Arial" w:cs="Arial"/>
          <w:sz w:val="22"/>
          <w:szCs w:val="22"/>
        </w:rPr>
        <w:t>0 – 17 лет</w:t>
      </w:r>
      <w:r w:rsidRPr="00CD6C02">
        <w:rPr>
          <w:rFonts w:ascii="Arial" w:hAnsi="Arial" w:cs="Arial"/>
          <w:b/>
          <w:sz w:val="22"/>
          <w:szCs w:val="22"/>
        </w:rPr>
        <w:t xml:space="preserve"> </w:t>
      </w:r>
      <w:r w:rsidRPr="00CD6C02">
        <w:rPr>
          <w:rFonts w:ascii="Arial" w:hAnsi="Arial" w:cs="Arial"/>
          <w:sz w:val="22"/>
          <w:szCs w:val="22"/>
        </w:rPr>
        <w:t xml:space="preserve">и </w:t>
      </w:r>
      <w:r w:rsidRPr="00CD6C02">
        <w:rPr>
          <w:rFonts w:ascii="Arial" w:hAnsi="Arial" w:cs="Arial"/>
          <w:b/>
          <w:sz w:val="22"/>
          <w:szCs w:val="22"/>
        </w:rPr>
        <w:t>совместно проживающие учащиеся</w:t>
      </w:r>
      <w:r w:rsidRPr="00CD6C02">
        <w:rPr>
          <w:rFonts w:ascii="Arial" w:hAnsi="Arial" w:cs="Arial"/>
          <w:sz w:val="22"/>
          <w:szCs w:val="22"/>
        </w:rPr>
        <w:t xml:space="preserve"> дети, старше 18 лет).</w:t>
      </w:r>
    </w:p>
    <w:p w:rsidR="00CD6C02" w:rsidRPr="00CD6C02" w:rsidRDefault="00CD6C02" w:rsidP="00CD6C02">
      <w:pPr>
        <w:tabs>
          <w:tab w:val="num" w:pos="0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numPr>
          <w:ilvl w:val="0"/>
          <w:numId w:val="5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Страхование проводится по программам, соответствующим корпоративной программе сотрудника. </w:t>
      </w:r>
    </w:p>
    <w:p w:rsidR="00CD6C02" w:rsidRPr="00CD6C02" w:rsidRDefault="00CD6C02" w:rsidP="00CD6C02">
      <w:pPr>
        <w:jc w:val="both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numPr>
          <w:ilvl w:val="0"/>
          <w:numId w:val="5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Для возраста </w:t>
      </w:r>
      <w:r w:rsidRPr="00CD6C02">
        <w:rPr>
          <w:rFonts w:ascii="Arial" w:hAnsi="Arial" w:cs="Arial"/>
          <w:b/>
          <w:sz w:val="22"/>
          <w:szCs w:val="22"/>
        </w:rPr>
        <w:t>до 59</w:t>
      </w:r>
      <w:r w:rsidRPr="00CD6C02">
        <w:rPr>
          <w:rFonts w:ascii="Arial" w:hAnsi="Arial" w:cs="Arial"/>
          <w:sz w:val="22"/>
          <w:szCs w:val="22"/>
        </w:rPr>
        <w:t xml:space="preserve"> лет тариф рассчитывается как </w:t>
      </w:r>
      <w:r w:rsidRPr="00CD6C02">
        <w:rPr>
          <w:rFonts w:ascii="Arial" w:hAnsi="Arial" w:cs="Arial"/>
          <w:b/>
          <w:sz w:val="22"/>
          <w:szCs w:val="22"/>
        </w:rPr>
        <w:t>произведение тарифа</w:t>
      </w:r>
      <w:r w:rsidRPr="00CD6C02">
        <w:rPr>
          <w:rFonts w:ascii="Arial" w:hAnsi="Arial" w:cs="Arial"/>
          <w:sz w:val="22"/>
          <w:szCs w:val="22"/>
        </w:rPr>
        <w:t xml:space="preserve"> корпоративного договора </w:t>
      </w:r>
      <w:r w:rsidRPr="00CD6C02">
        <w:rPr>
          <w:rFonts w:ascii="Arial" w:hAnsi="Arial" w:cs="Arial"/>
          <w:b/>
          <w:sz w:val="22"/>
          <w:szCs w:val="22"/>
        </w:rPr>
        <w:t>по программе сотрудника</w:t>
      </w:r>
      <w:r w:rsidRPr="00CD6C02">
        <w:rPr>
          <w:rFonts w:ascii="Arial" w:hAnsi="Arial" w:cs="Arial"/>
          <w:sz w:val="22"/>
          <w:szCs w:val="22"/>
        </w:rPr>
        <w:t xml:space="preserve"> предприятия, являющегося родственником </w:t>
      </w:r>
      <w:r w:rsidRPr="00CD6C02">
        <w:rPr>
          <w:rFonts w:ascii="Arial" w:hAnsi="Arial" w:cs="Arial"/>
          <w:b/>
          <w:sz w:val="22"/>
          <w:szCs w:val="22"/>
        </w:rPr>
        <w:t>и коэффициента 1,</w:t>
      </w:r>
      <w:r w:rsidR="00986255">
        <w:rPr>
          <w:rFonts w:ascii="Arial" w:hAnsi="Arial" w:cs="Arial"/>
          <w:b/>
          <w:sz w:val="22"/>
          <w:szCs w:val="22"/>
        </w:rPr>
        <w:t>4</w:t>
      </w:r>
      <w:r w:rsidRPr="00CD6C02">
        <w:rPr>
          <w:rFonts w:ascii="Arial" w:hAnsi="Arial" w:cs="Arial"/>
          <w:sz w:val="22"/>
          <w:szCs w:val="22"/>
        </w:rPr>
        <w:t xml:space="preserve"> с такими же лимитами как у сотрудника предприятия.</w:t>
      </w:r>
    </w:p>
    <w:p w:rsidR="00CD6C02" w:rsidRPr="00CD6C02" w:rsidRDefault="00CD6C02" w:rsidP="00CD6C02">
      <w:pPr>
        <w:tabs>
          <w:tab w:val="num" w:pos="0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tabs>
          <w:tab w:val="num" w:pos="0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      Для возраста </w:t>
      </w:r>
      <w:r w:rsidRPr="00CD6C02">
        <w:rPr>
          <w:rFonts w:ascii="Arial" w:hAnsi="Arial" w:cs="Arial"/>
          <w:b/>
          <w:sz w:val="22"/>
          <w:szCs w:val="22"/>
        </w:rPr>
        <w:t>60 – 64 года</w:t>
      </w:r>
      <w:r w:rsidRPr="00CD6C02">
        <w:rPr>
          <w:rFonts w:ascii="Arial" w:hAnsi="Arial" w:cs="Arial"/>
          <w:sz w:val="22"/>
          <w:szCs w:val="22"/>
        </w:rPr>
        <w:t xml:space="preserve"> – </w:t>
      </w:r>
      <w:r w:rsidRPr="00CD6C02">
        <w:rPr>
          <w:rFonts w:ascii="Arial" w:hAnsi="Arial" w:cs="Arial"/>
          <w:b/>
          <w:sz w:val="22"/>
          <w:szCs w:val="22"/>
        </w:rPr>
        <w:t>произведение тарифа</w:t>
      </w:r>
      <w:r w:rsidRPr="00CD6C02">
        <w:rPr>
          <w:rFonts w:ascii="Arial" w:hAnsi="Arial" w:cs="Arial"/>
          <w:sz w:val="22"/>
          <w:szCs w:val="22"/>
        </w:rPr>
        <w:t xml:space="preserve"> корпоративного договора, и </w:t>
      </w:r>
      <w:r w:rsidRPr="00CD6C02">
        <w:rPr>
          <w:rFonts w:ascii="Arial" w:hAnsi="Arial" w:cs="Arial"/>
          <w:b/>
          <w:sz w:val="22"/>
          <w:szCs w:val="22"/>
        </w:rPr>
        <w:t>коэффициента 1,</w:t>
      </w:r>
      <w:r w:rsidR="00986255">
        <w:rPr>
          <w:rFonts w:ascii="Arial" w:hAnsi="Arial" w:cs="Arial"/>
          <w:b/>
          <w:sz w:val="22"/>
          <w:szCs w:val="22"/>
        </w:rPr>
        <w:t>7</w:t>
      </w:r>
      <w:r w:rsidRPr="00CD6C02">
        <w:rPr>
          <w:rFonts w:ascii="Arial" w:hAnsi="Arial" w:cs="Arial"/>
          <w:b/>
          <w:sz w:val="22"/>
          <w:szCs w:val="22"/>
        </w:rPr>
        <w:t>;</w:t>
      </w:r>
      <w:r w:rsidRPr="00CD6C02">
        <w:rPr>
          <w:rFonts w:ascii="Arial" w:hAnsi="Arial" w:cs="Arial"/>
          <w:sz w:val="22"/>
          <w:szCs w:val="22"/>
        </w:rPr>
        <w:t xml:space="preserve"> программы  лимитированы в размере утвержденных лимитов для групп менее 11чел;</w:t>
      </w:r>
    </w:p>
    <w:p w:rsidR="00CD6C02" w:rsidRPr="00CD6C02" w:rsidRDefault="00CD6C02" w:rsidP="00CD6C02">
      <w:pPr>
        <w:tabs>
          <w:tab w:val="num" w:pos="0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tabs>
          <w:tab w:val="num" w:pos="0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      Для возраста </w:t>
      </w:r>
      <w:r w:rsidRPr="00CD6C02">
        <w:rPr>
          <w:rFonts w:ascii="Arial" w:hAnsi="Arial" w:cs="Arial"/>
          <w:b/>
          <w:sz w:val="22"/>
          <w:szCs w:val="22"/>
        </w:rPr>
        <w:t>65 - 70 лет</w:t>
      </w:r>
      <w:r w:rsidRPr="00CD6C02">
        <w:rPr>
          <w:rFonts w:ascii="Arial" w:hAnsi="Arial" w:cs="Arial"/>
          <w:sz w:val="22"/>
          <w:szCs w:val="22"/>
        </w:rPr>
        <w:t xml:space="preserve"> - </w:t>
      </w:r>
      <w:r w:rsidRPr="00CD6C02">
        <w:rPr>
          <w:rFonts w:ascii="Arial" w:hAnsi="Arial" w:cs="Arial"/>
          <w:b/>
          <w:sz w:val="22"/>
          <w:szCs w:val="22"/>
        </w:rPr>
        <w:t>произведение тарифа</w:t>
      </w:r>
      <w:r w:rsidRPr="00CD6C02">
        <w:rPr>
          <w:rFonts w:ascii="Arial" w:hAnsi="Arial" w:cs="Arial"/>
          <w:sz w:val="22"/>
          <w:szCs w:val="22"/>
        </w:rPr>
        <w:t xml:space="preserve"> корпоративного договора, и </w:t>
      </w:r>
      <w:r w:rsidRPr="00CD6C02">
        <w:rPr>
          <w:rFonts w:ascii="Arial" w:hAnsi="Arial" w:cs="Arial"/>
          <w:b/>
          <w:sz w:val="22"/>
          <w:szCs w:val="22"/>
        </w:rPr>
        <w:t>коэффициента 2,2;</w:t>
      </w:r>
      <w:r w:rsidRPr="00CD6C02">
        <w:rPr>
          <w:rFonts w:ascii="Arial" w:hAnsi="Arial" w:cs="Arial"/>
          <w:sz w:val="22"/>
          <w:szCs w:val="22"/>
        </w:rPr>
        <w:t xml:space="preserve"> программы  лимитированы в размере утвержденных лимитов для групп менее 11чел;</w:t>
      </w:r>
    </w:p>
    <w:p w:rsidR="00CD6C02" w:rsidRPr="00CD6C02" w:rsidRDefault="00CD6C02" w:rsidP="00CD6C02">
      <w:pPr>
        <w:tabs>
          <w:tab w:val="num" w:pos="0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numPr>
          <w:ilvl w:val="0"/>
          <w:numId w:val="5"/>
        </w:numPr>
        <w:tabs>
          <w:tab w:val="clear" w:pos="720"/>
          <w:tab w:val="num" w:pos="-142"/>
        </w:tabs>
        <w:ind w:left="0" w:hanging="284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b/>
          <w:sz w:val="22"/>
          <w:szCs w:val="22"/>
        </w:rPr>
        <w:t>Дети страхуются</w:t>
      </w:r>
      <w:r w:rsidRPr="00CD6C02">
        <w:rPr>
          <w:rFonts w:ascii="Arial" w:hAnsi="Arial" w:cs="Arial"/>
          <w:sz w:val="22"/>
          <w:szCs w:val="22"/>
        </w:rPr>
        <w:t xml:space="preserve"> по программам для детей, утвержденным в компании. По детским программам тариф определяется на основании анкетирования.</w:t>
      </w:r>
    </w:p>
    <w:p w:rsidR="00CD6C02" w:rsidRPr="00CD6C02" w:rsidRDefault="00CD6C02" w:rsidP="00CD6C0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    </w:t>
      </w:r>
    </w:p>
    <w:p w:rsidR="00CD6C02" w:rsidRDefault="00CD6C02" w:rsidP="00CD6C02">
      <w:pPr>
        <w:numPr>
          <w:ilvl w:val="0"/>
          <w:numId w:val="5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2"/>
          <w:szCs w:val="22"/>
        </w:rPr>
      </w:pPr>
      <w:r w:rsidRPr="00855B9F">
        <w:rPr>
          <w:rFonts w:ascii="Arial" w:hAnsi="Arial" w:cs="Arial"/>
          <w:sz w:val="22"/>
          <w:szCs w:val="22"/>
        </w:rPr>
        <w:t>Принятие родственников на страхование возможно одновременно с началом действия</w:t>
      </w:r>
      <w:r w:rsidR="00855B9F" w:rsidRPr="00855B9F">
        <w:rPr>
          <w:rFonts w:ascii="Arial" w:hAnsi="Arial" w:cs="Arial"/>
          <w:sz w:val="22"/>
          <w:szCs w:val="22"/>
        </w:rPr>
        <w:t xml:space="preserve"> Договора или  в течение первых двух</w:t>
      </w:r>
      <w:r w:rsidRPr="00855B9F">
        <w:rPr>
          <w:rFonts w:ascii="Arial" w:hAnsi="Arial" w:cs="Arial"/>
          <w:sz w:val="22"/>
          <w:szCs w:val="22"/>
        </w:rPr>
        <w:t xml:space="preserve"> месяц</w:t>
      </w:r>
      <w:r w:rsidR="00855B9F" w:rsidRPr="00855B9F">
        <w:rPr>
          <w:rFonts w:ascii="Arial" w:hAnsi="Arial" w:cs="Arial"/>
          <w:sz w:val="22"/>
          <w:szCs w:val="22"/>
        </w:rPr>
        <w:t>ев</w:t>
      </w:r>
      <w:r w:rsidRPr="00855B9F">
        <w:rPr>
          <w:rFonts w:ascii="Arial" w:hAnsi="Arial" w:cs="Arial"/>
          <w:sz w:val="22"/>
          <w:szCs w:val="22"/>
        </w:rPr>
        <w:t xml:space="preserve"> после начала действия Договора. </w:t>
      </w:r>
    </w:p>
    <w:p w:rsidR="00855B9F" w:rsidRPr="00855B9F" w:rsidRDefault="00855B9F" w:rsidP="00855B9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numPr>
          <w:ilvl w:val="0"/>
          <w:numId w:val="5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 xml:space="preserve">После истечения </w:t>
      </w:r>
      <w:r w:rsidR="000D61F7">
        <w:rPr>
          <w:rFonts w:ascii="Arial" w:hAnsi="Arial" w:cs="Arial"/>
          <w:sz w:val="22"/>
          <w:szCs w:val="22"/>
        </w:rPr>
        <w:t>2</w:t>
      </w:r>
      <w:r w:rsidRPr="00CD6C02">
        <w:rPr>
          <w:rFonts w:ascii="Arial" w:hAnsi="Arial" w:cs="Arial"/>
          <w:sz w:val="22"/>
          <w:szCs w:val="22"/>
        </w:rPr>
        <w:t xml:space="preserve"> месяц</w:t>
      </w:r>
      <w:r w:rsidR="000D61F7">
        <w:rPr>
          <w:rFonts w:ascii="Arial" w:hAnsi="Arial" w:cs="Arial"/>
          <w:sz w:val="22"/>
          <w:szCs w:val="22"/>
        </w:rPr>
        <w:t>ев</w:t>
      </w:r>
      <w:r w:rsidRPr="00CD6C02">
        <w:rPr>
          <w:rFonts w:ascii="Arial" w:hAnsi="Arial" w:cs="Arial"/>
          <w:sz w:val="22"/>
          <w:szCs w:val="22"/>
        </w:rPr>
        <w:t xml:space="preserve"> с начала действия Договора,  родственники страхуются по Положению о продаже полисов физическим лицам.</w:t>
      </w:r>
    </w:p>
    <w:p w:rsidR="00CD6C02" w:rsidRPr="00CD6C02" w:rsidRDefault="00CD6C02" w:rsidP="00CD6C02">
      <w:pPr>
        <w:pStyle w:val="a8"/>
        <w:rPr>
          <w:rFonts w:ascii="Arial" w:hAnsi="Arial" w:cs="Arial"/>
          <w:sz w:val="22"/>
          <w:szCs w:val="22"/>
        </w:rPr>
      </w:pPr>
    </w:p>
    <w:p w:rsidR="00CD6C02" w:rsidRPr="00CD6C02" w:rsidRDefault="00CD6C02" w:rsidP="00CD6C02">
      <w:pPr>
        <w:numPr>
          <w:ilvl w:val="0"/>
          <w:numId w:val="5"/>
        </w:numPr>
        <w:tabs>
          <w:tab w:val="clear" w:pos="720"/>
          <w:tab w:val="num" w:pos="0"/>
        </w:tabs>
        <w:ind w:left="-284" w:firstLine="0"/>
        <w:jc w:val="both"/>
        <w:rPr>
          <w:rFonts w:ascii="Arial" w:hAnsi="Arial" w:cs="Arial"/>
          <w:sz w:val="22"/>
          <w:szCs w:val="22"/>
        </w:rPr>
      </w:pPr>
      <w:r w:rsidRPr="00CD6C02">
        <w:rPr>
          <w:rFonts w:ascii="Arial" w:hAnsi="Arial" w:cs="Arial"/>
          <w:sz w:val="22"/>
          <w:szCs w:val="22"/>
        </w:rPr>
        <w:t>Все остальные родственники страхуются по Положению о продаже полисов физичес</w:t>
      </w:r>
      <w:r w:rsidR="00122556">
        <w:rPr>
          <w:rFonts w:ascii="Arial" w:hAnsi="Arial" w:cs="Arial"/>
          <w:sz w:val="22"/>
          <w:szCs w:val="22"/>
        </w:rPr>
        <w:t>ким лицам на основании медицинского анкетирования.</w:t>
      </w:r>
    </w:p>
    <w:p w:rsidR="00CD6C02" w:rsidRPr="00CD6C02" w:rsidRDefault="00CD6C02" w:rsidP="00CD6C02">
      <w:pPr>
        <w:jc w:val="center"/>
        <w:rPr>
          <w:rFonts w:ascii="Arial" w:hAnsi="Arial" w:cs="Arial"/>
          <w:b/>
          <w:sz w:val="22"/>
          <w:szCs w:val="22"/>
        </w:rPr>
      </w:pPr>
    </w:p>
    <w:p w:rsidR="00CD6C02" w:rsidRDefault="00CD6C02" w:rsidP="00CD6C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Тарифы на страхование родственников приведены в таблице</w:t>
      </w:r>
    </w:p>
    <w:p w:rsidR="00573300" w:rsidRPr="00CD6C02" w:rsidRDefault="00573300" w:rsidP="00CD6C0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5"/>
        <w:tblW w:w="10491" w:type="dxa"/>
        <w:tblInd w:w="-318" w:type="dxa"/>
        <w:tblLook w:val="04A0"/>
      </w:tblPr>
      <w:tblGrid>
        <w:gridCol w:w="1702"/>
        <w:gridCol w:w="1448"/>
        <w:gridCol w:w="1448"/>
        <w:gridCol w:w="1448"/>
        <w:gridCol w:w="1448"/>
        <w:gridCol w:w="1448"/>
        <w:gridCol w:w="1549"/>
      </w:tblGrid>
      <w:tr w:rsidR="00CD6C02" w:rsidTr="00573300">
        <w:tc>
          <w:tcPr>
            <w:tcW w:w="1702" w:type="dxa"/>
            <w:vMerge w:val="restart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Программа страхования</w:t>
            </w:r>
          </w:p>
        </w:tc>
        <w:tc>
          <w:tcPr>
            <w:tcW w:w="2896" w:type="dxa"/>
            <w:gridSpan w:val="2"/>
            <w:vAlign w:val="center"/>
          </w:tcPr>
          <w:p w:rsidR="00CD6C02" w:rsidRPr="00573300" w:rsidRDefault="003F2D06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CD6C02" w:rsidRPr="00573300">
              <w:rPr>
                <w:rFonts w:ascii="Arial" w:hAnsi="Arial" w:cs="Arial"/>
                <w:b/>
                <w:sz w:val="22"/>
                <w:szCs w:val="22"/>
              </w:rPr>
              <w:t xml:space="preserve"> 59 лет</w:t>
            </w:r>
          </w:p>
        </w:tc>
        <w:tc>
          <w:tcPr>
            <w:tcW w:w="2896" w:type="dxa"/>
            <w:gridSpan w:val="2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60-64года</w:t>
            </w:r>
          </w:p>
        </w:tc>
        <w:tc>
          <w:tcPr>
            <w:tcW w:w="2997" w:type="dxa"/>
            <w:gridSpan w:val="2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65-70 лет</w:t>
            </w:r>
          </w:p>
        </w:tc>
      </w:tr>
      <w:tr w:rsidR="00CD6C02" w:rsidTr="00573300">
        <w:tc>
          <w:tcPr>
            <w:tcW w:w="1702" w:type="dxa"/>
            <w:vMerge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тариф</w:t>
            </w:r>
          </w:p>
        </w:tc>
        <w:tc>
          <w:tcPr>
            <w:tcW w:w="1448" w:type="dxa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лимит</w:t>
            </w:r>
          </w:p>
        </w:tc>
        <w:tc>
          <w:tcPr>
            <w:tcW w:w="1448" w:type="dxa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тариф</w:t>
            </w:r>
          </w:p>
        </w:tc>
        <w:tc>
          <w:tcPr>
            <w:tcW w:w="1448" w:type="dxa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лимит</w:t>
            </w:r>
          </w:p>
        </w:tc>
        <w:tc>
          <w:tcPr>
            <w:tcW w:w="1448" w:type="dxa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тариф</w:t>
            </w:r>
          </w:p>
        </w:tc>
        <w:tc>
          <w:tcPr>
            <w:tcW w:w="1549" w:type="dxa"/>
            <w:vAlign w:val="center"/>
          </w:tcPr>
          <w:p w:rsidR="00CD6C02" w:rsidRPr="00573300" w:rsidRDefault="00CD6C02" w:rsidP="00CD6C02">
            <w:pPr>
              <w:ind w:right="-15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300">
              <w:rPr>
                <w:rFonts w:ascii="Arial" w:hAnsi="Arial" w:cs="Arial"/>
                <w:b/>
                <w:sz w:val="22"/>
                <w:szCs w:val="22"/>
              </w:rPr>
              <w:t>лимит</w:t>
            </w:r>
          </w:p>
        </w:tc>
      </w:tr>
      <w:tr w:rsidR="00573300" w:rsidTr="00573300">
        <w:tc>
          <w:tcPr>
            <w:tcW w:w="1702" w:type="dxa"/>
            <w:vAlign w:val="center"/>
          </w:tcPr>
          <w:p w:rsidR="00573300" w:rsidRPr="00573300" w:rsidRDefault="00573300" w:rsidP="00573300">
            <w:pPr>
              <w:ind w:right="-159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3300">
              <w:rPr>
                <w:rFonts w:ascii="Arial" w:hAnsi="Arial" w:cs="Arial"/>
                <w:sz w:val="20"/>
                <w:szCs w:val="20"/>
              </w:rPr>
              <w:t>Амбулаторная</w:t>
            </w:r>
            <w:proofErr w:type="gramEnd"/>
            <w:r w:rsidRPr="00573300">
              <w:rPr>
                <w:rFonts w:ascii="Arial" w:hAnsi="Arial" w:cs="Arial"/>
                <w:sz w:val="20"/>
                <w:szCs w:val="20"/>
              </w:rPr>
              <w:t xml:space="preserve"> Стандарт</w:t>
            </w:r>
          </w:p>
        </w:tc>
        <w:tc>
          <w:tcPr>
            <w:tcW w:w="1448" w:type="dxa"/>
            <w:vAlign w:val="center"/>
          </w:tcPr>
          <w:p w:rsidR="00573300" w:rsidRPr="00573300" w:rsidRDefault="00573300" w:rsidP="00CD6C02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300">
              <w:rPr>
                <w:rFonts w:ascii="Arial" w:hAnsi="Arial" w:cs="Arial"/>
                <w:sz w:val="20"/>
                <w:szCs w:val="20"/>
              </w:rPr>
              <w:t>1</w:t>
            </w:r>
            <w:r w:rsidR="00986255">
              <w:rPr>
                <w:rFonts w:ascii="Arial" w:hAnsi="Arial" w:cs="Arial"/>
                <w:sz w:val="20"/>
                <w:szCs w:val="20"/>
              </w:rPr>
              <w:t>5 393</w:t>
            </w:r>
          </w:p>
        </w:tc>
        <w:tc>
          <w:tcPr>
            <w:tcW w:w="1448" w:type="dxa"/>
            <w:vAlign w:val="center"/>
          </w:tcPr>
          <w:p w:rsidR="00573300" w:rsidRPr="00573300" w:rsidRDefault="00573300" w:rsidP="00E57A6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573300">
              <w:rPr>
                <w:rFonts w:ascii="Arial" w:eastAsia="Arial Unicode MS" w:hAnsi="Arial" w:cs="Arial Unicode MS"/>
                <w:sz w:val="20"/>
                <w:szCs w:val="20"/>
              </w:rPr>
              <w:t xml:space="preserve">1 500 000 </w:t>
            </w:r>
          </w:p>
        </w:tc>
        <w:tc>
          <w:tcPr>
            <w:tcW w:w="1448" w:type="dxa"/>
            <w:vAlign w:val="center"/>
          </w:tcPr>
          <w:p w:rsidR="00573300" w:rsidRPr="00573300" w:rsidRDefault="00573300" w:rsidP="00CD6C02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6255">
              <w:rPr>
                <w:rFonts w:ascii="Arial" w:hAnsi="Arial" w:cs="Arial"/>
                <w:sz w:val="20"/>
                <w:szCs w:val="20"/>
              </w:rPr>
              <w:t>8 692</w:t>
            </w:r>
          </w:p>
        </w:tc>
        <w:tc>
          <w:tcPr>
            <w:tcW w:w="1448" w:type="dxa"/>
            <w:vAlign w:val="center"/>
          </w:tcPr>
          <w:p w:rsidR="00573300" w:rsidRPr="00573300" w:rsidRDefault="00573300" w:rsidP="00CD6C02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</w:t>
            </w:r>
          </w:p>
        </w:tc>
        <w:tc>
          <w:tcPr>
            <w:tcW w:w="1448" w:type="dxa"/>
            <w:vAlign w:val="center"/>
          </w:tcPr>
          <w:p w:rsidR="00573300" w:rsidRPr="00573300" w:rsidRDefault="00573300" w:rsidP="00CD6C02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86255">
              <w:rPr>
                <w:rFonts w:ascii="Arial" w:hAnsi="Arial" w:cs="Arial"/>
                <w:sz w:val="20"/>
                <w:szCs w:val="20"/>
              </w:rPr>
              <w:t>4 189</w:t>
            </w:r>
          </w:p>
        </w:tc>
        <w:tc>
          <w:tcPr>
            <w:tcW w:w="1549" w:type="dxa"/>
            <w:vAlign w:val="center"/>
          </w:tcPr>
          <w:p w:rsidR="00573300" w:rsidRPr="00573300" w:rsidRDefault="00573300" w:rsidP="00E57A63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</w:t>
            </w:r>
          </w:p>
        </w:tc>
      </w:tr>
      <w:tr w:rsidR="00573300" w:rsidTr="00573300">
        <w:trPr>
          <w:trHeight w:val="336"/>
        </w:trPr>
        <w:tc>
          <w:tcPr>
            <w:tcW w:w="1702" w:type="dxa"/>
            <w:vAlign w:val="center"/>
          </w:tcPr>
          <w:p w:rsidR="00573300" w:rsidRPr="00573300" w:rsidRDefault="00986255" w:rsidP="00573300">
            <w:pPr>
              <w:ind w:right="-1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Экстренная Госпитализация Стандарт</w:t>
            </w:r>
          </w:p>
        </w:tc>
        <w:tc>
          <w:tcPr>
            <w:tcW w:w="1448" w:type="dxa"/>
            <w:vAlign w:val="center"/>
          </w:tcPr>
          <w:p w:rsidR="00573300" w:rsidRPr="00573300" w:rsidRDefault="00986255" w:rsidP="00CD6C02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2 310</w:t>
            </w:r>
          </w:p>
        </w:tc>
        <w:tc>
          <w:tcPr>
            <w:tcW w:w="1448" w:type="dxa"/>
            <w:vAlign w:val="center"/>
          </w:tcPr>
          <w:p w:rsidR="00573300" w:rsidRPr="00573300" w:rsidRDefault="00986255" w:rsidP="00E57A63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75</w:t>
            </w:r>
            <w:r w:rsidR="00573300" w:rsidRPr="00573300">
              <w:rPr>
                <w:rFonts w:ascii="Arial" w:eastAsia="Arial Unicode MS" w:hAnsi="Arial" w:cs="Arial Unicode MS"/>
                <w:sz w:val="20"/>
                <w:szCs w:val="20"/>
              </w:rPr>
              <w:t>0 000</w:t>
            </w:r>
          </w:p>
        </w:tc>
        <w:tc>
          <w:tcPr>
            <w:tcW w:w="1448" w:type="dxa"/>
            <w:vAlign w:val="center"/>
          </w:tcPr>
          <w:p w:rsidR="00573300" w:rsidRPr="00573300" w:rsidRDefault="00986255" w:rsidP="00CD6C02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2 805</w:t>
            </w:r>
          </w:p>
        </w:tc>
        <w:tc>
          <w:tcPr>
            <w:tcW w:w="1448" w:type="dxa"/>
            <w:vAlign w:val="center"/>
          </w:tcPr>
          <w:p w:rsidR="00573300" w:rsidRPr="00573300" w:rsidRDefault="00573300" w:rsidP="00CD6C02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  <w:tc>
          <w:tcPr>
            <w:tcW w:w="1448" w:type="dxa"/>
            <w:vAlign w:val="center"/>
          </w:tcPr>
          <w:p w:rsidR="00573300" w:rsidRPr="00573300" w:rsidRDefault="00986255" w:rsidP="00CD6C02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3 630</w:t>
            </w:r>
          </w:p>
        </w:tc>
        <w:tc>
          <w:tcPr>
            <w:tcW w:w="1549" w:type="dxa"/>
            <w:vAlign w:val="center"/>
          </w:tcPr>
          <w:p w:rsidR="00573300" w:rsidRPr="00573300" w:rsidRDefault="00573300" w:rsidP="00E57A63">
            <w:pPr>
              <w:ind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</w:tr>
      <w:tr w:rsidR="00573300" w:rsidTr="00E53438">
        <w:trPr>
          <w:trHeight w:val="357"/>
        </w:trPr>
        <w:tc>
          <w:tcPr>
            <w:tcW w:w="1702" w:type="dxa"/>
            <w:vAlign w:val="center"/>
          </w:tcPr>
          <w:p w:rsidR="00573300" w:rsidRPr="00573300" w:rsidRDefault="00573300" w:rsidP="00573300">
            <w:pPr>
              <w:ind w:right="-159"/>
              <w:rPr>
                <w:rFonts w:ascii="Arial" w:hAnsi="Arial" w:cs="Arial"/>
                <w:sz w:val="20"/>
                <w:szCs w:val="20"/>
              </w:rPr>
            </w:pPr>
            <w:r w:rsidRPr="0057330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96" w:type="dxa"/>
            <w:gridSpan w:val="2"/>
            <w:vAlign w:val="center"/>
          </w:tcPr>
          <w:p w:rsidR="00573300" w:rsidRPr="00573300" w:rsidRDefault="00573300" w:rsidP="00CD6C02">
            <w:pPr>
              <w:ind w:right="-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5B9F">
              <w:rPr>
                <w:rFonts w:ascii="Arial" w:hAnsi="Arial" w:cs="Arial"/>
                <w:b/>
                <w:sz w:val="20"/>
                <w:szCs w:val="20"/>
              </w:rPr>
              <w:t>7 703</w:t>
            </w:r>
          </w:p>
        </w:tc>
        <w:tc>
          <w:tcPr>
            <w:tcW w:w="2896" w:type="dxa"/>
            <w:gridSpan w:val="2"/>
            <w:vAlign w:val="center"/>
          </w:tcPr>
          <w:p w:rsidR="00573300" w:rsidRPr="00573300" w:rsidRDefault="00855B9F" w:rsidP="00CD6C02">
            <w:pPr>
              <w:ind w:right="-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21 497</w:t>
            </w:r>
          </w:p>
        </w:tc>
        <w:tc>
          <w:tcPr>
            <w:tcW w:w="2997" w:type="dxa"/>
            <w:gridSpan w:val="2"/>
            <w:vAlign w:val="center"/>
          </w:tcPr>
          <w:p w:rsidR="00573300" w:rsidRPr="00573300" w:rsidRDefault="00573300" w:rsidP="00CD6C02">
            <w:pPr>
              <w:ind w:right="-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3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55B9F">
              <w:rPr>
                <w:rFonts w:ascii="Arial" w:hAnsi="Arial" w:cs="Arial"/>
                <w:b/>
                <w:sz w:val="20"/>
                <w:szCs w:val="20"/>
              </w:rPr>
              <w:t>7 819</w:t>
            </w:r>
          </w:p>
        </w:tc>
      </w:tr>
    </w:tbl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</w:rPr>
      </w:pPr>
    </w:p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A7270" w:rsidRPr="002A7270" w:rsidRDefault="002A7270" w:rsidP="002A72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Страхование детей</w:t>
      </w:r>
    </w:p>
    <w:p w:rsidR="002A7270" w:rsidRPr="002A7270" w:rsidRDefault="002A7270" w:rsidP="002A7270">
      <w:pPr>
        <w:jc w:val="center"/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при корпоративном страховании</w:t>
      </w:r>
    </w:p>
    <w:p w:rsidR="002A7270" w:rsidRPr="002A7270" w:rsidRDefault="002A7270" w:rsidP="002A7270">
      <w:pPr>
        <w:jc w:val="center"/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ind w:left="360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>По полису ДМС «</w:t>
      </w:r>
      <w:proofErr w:type="spellStart"/>
      <w:r w:rsidRPr="002A7270">
        <w:rPr>
          <w:rFonts w:ascii="Arial" w:hAnsi="Arial" w:cs="Arial"/>
          <w:sz w:val="22"/>
          <w:szCs w:val="22"/>
        </w:rPr>
        <w:t>Медэкспресс</w:t>
      </w:r>
      <w:proofErr w:type="spellEnd"/>
      <w:r w:rsidRPr="002A7270">
        <w:rPr>
          <w:rFonts w:ascii="Arial" w:hAnsi="Arial" w:cs="Arial"/>
          <w:sz w:val="22"/>
          <w:szCs w:val="22"/>
        </w:rPr>
        <w:t>» организует все самое важное для Вашего ребенка и Вас:</w:t>
      </w:r>
    </w:p>
    <w:p w:rsidR="002A7270" w:rsidRPr="002A7270" w:rsidRDefault="002A7270" w:rsidP="002A7270">
      <w:pPr>
        <w:ind w:left="360"/>
        <w:rPr>
          <w:rFonts w:ascii="Arial" w:hAnsi="Arial" w:cs="Arial"/>
          <w:sz w:val="22"/>
          <w:szCs w:val="22"/>
        </w:rPr>
      </w:pP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Наблюдения</w:t>
      </w:r>
      <w:r w:rsidRPr="002A7270">
        <w:rPr>
          <w:rFonts w:ascii="Arial" w:hAnsi="Arial" w:cs="Arial"/>
          <w:sz w:val="22"/>
          <w:szCs w:val="22"/>
        </w:rPr>
        <w:t xml:space="preserve"> прикрепленным </w:t>
      </w:r>
      <w:r w:rsidRPr="002A7270">
        <w:rPr>
          <w:rFonts w:ascii="Arial" w:hAnsi="Arial" w:cs="Arial"/>
          <w:b/>
          <w:sz w:val="22"/>
          <w:szCs w:val="22"/>
        </w:rPr>
        <w:t>педиатром на дому</w:t>
      </w:r>
      <w:r w:rsidRPr="002A7270">
        <w:rPr>
          <w:rFonts w:ascii="Arial" w:hAnsi="Arial" w:cs="Arial"/>
          <w:sz w:val="22"/>
          <w:szCs w:val="22"/>
        </w:rPr>
        <w:t xml:space="preserve"> 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>Все виды обследований, диагностики и лечения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Консультации</w:t>
      </w:r>
      <w:r w:rsidRPr="002A7270">
        <w:rPr>
          <w:rFonts w:ascii="Arial" w:hAnsi="Arial" w:cs="Arial"/>
          <w:sz w:val="22"/>
          <w:szCs w:val="22"/>
        </w:rPr>
        <w:t xml:space="preserve"> лучших узких специалистов в ведущих детских медицинских центрах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Услуги скорой и неотложной помощи</w:t>
      </w:r>
      <w:r w:rsidRPr="002A7270">
        <w:rPr>
          <w:rFonts w:ascii="Arial" w:hAnsi="Arial" w:cs="Arial"/>
          <w:sz w:val="22"/>
          <w:szCs w:val="22"/>
        </w:rPr>
        <w:t xml:space="preserve"> в самые короткие сроки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Госпитализацию ребенка вместе с мамой</w:t>
      </w:r>
      <w:r w:rsidRPr="002A7270">
        <w:rPr>
          <w:rFonts w:ascii="Arial" w:hAnsi="Arial" w:cs="Arial"/>
          <w:sz w:val="22"/>
          <w:szCs w:val="22"/>
        </w:rPr>
        <w:t xml:space="preserve"> в комфортные палаты лучших медицинских учреждений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 xml:space="preserve">Неограниченные </w:t>
      </w:r>
      <w:r w:rsidRPr="002A7270">
        <w:rPr>
          <w:rFonts w:ascii="Arial" w:hAnsi="Arial" w:cs="Arial"/>
          <w:b/>
          <w:sz w:val="22"/>
          <w:szCs w:val="22"/>
        </w:rPr>
        <w:t>круглосуточные консультации</w:t>
      </w:r>
      <w:r w:rsidRPr="002A7270">
        <w:rPr>
          <w:rFonts w:ascii="Arial" w:hAnsi="Arial" w:cs="Arial"/>
          <w:sz w:val="22"/>
          <w:szCs w:val="22"/>
        </w:rPr>
        <w:t xml:space="preserve"> с врачами по бесплатному номеру </w:t>
      </w:r>
      <w:r w:rsidRPr="002A7270">
        <w:rPr>
          <w:rFonts w:ascii="Arial" w:hAnsi="Arial" w:cs="Arial"/>
          <w:b/>
          <w:sz w:val="22"/>
          <w:szCs w:val="22"/>
        </w:rPr>
        <w:t>8 800 200 33 03 из любой точки России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>О качестве лечения малыша позаботятся врачи-эксперты СК «</w:t>
      </w:r>
      <w:proofErr w:type="spellStart"/>
      <w:r w:rsidRPr="002A7270">
        <w:rPr>
          <w:rFonts w:ascii="Arial" w:hAnsi="Arial" w:cs="Arial"/>
          <w:sz w:val="22"/>
          <w:szCs w:val="22"/>
        </w:rPr>
        <w:t>Медэкспресс</w:t>
      </w:r>
      <w:proofErr w:type="spellEnd"/>
      <w:r w:rsidRPr="002A7270">
        <w:rPr>
          <w:rFonts w:ascii="Arial" w:hAnsi="Arial" w:cs="Arial"/>
          <w:sz w:val="22"/>
          <w:szCs w:val="22"/>
        </w:rPr>
        <w:t>»</w:t>
      </w:r>
    </w:p>
    <w:p w:rsidR="002A7270" w:rsidRPr="002A7270" w:rsidRDefault="002A7270" w:rsidP="002A7270">
      <w:pPr>
        <w:ind w:left="737"/>
        <w:rPr>
          <w:rFonts w:ascii="Arial" w:hAnsi="Arial" w:cs="Arial"/>
          <w:sz w:val="22"/>
          <w:szCs w:val="22"/>
        </w:rPr>
      </w:pPr>
    </w:p>
    <w:p w:rsidR="002A7270" w:rsidRPr="002A7270" w:rsidRDefault="002A7270" w:rsidP="002A7270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2A7270" w:rsidRPr="002A7270" w:rsidRDefault="002A7270" w:rsidP="002A7270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2A7270">
        <w:rPr>
          <w:rFonts w:ascii="Arial" w:hAnsi="Arial" w:cs="Arial"/>
          <w:b/>
          <w:sz w:val="22"/>
          <w:szCs w:val="22"/>
          <w:u w:val="single"/>
        </w:rPr>
        <w:t>В отличие от конкурентов СК «</w:t>
      </w:r>
      <w:proofErr w:type="spellStart"/>
      <w:r w:rsidRPr="002A7270">
        <w:rPr>
          <w:rFonts w:ascii="Arial" w:hAnsi="Arial" w:cs="Arial"/>
          <w:b/>
          <w:sz w:val="22"/>
          <w:szCs w:val="22"/>
          <w:u w:val="single"/>
        </w:rPr>
        <w:t>Медэкспресс</w:t>
      </w:r>
      <w:proofErr w:type="spellEnd"/>
      <w:r w:rsidRPr="002A7270">
        <w:rPr>
          <w:rFonts w:ascii="Arial" w:hAnsi="Arial" w:cs="Arial"/>
          <w:b/>
          <w:sz w:val="22"/>
          <w:szCs w:val="22"/>
          <w:u w:val="single"/>
        </w:rPr>
        <w:t>» обеспечивает: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>Возможность выбора базовой клиники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>Возможность получать консультации, лечение и обследования не только в базовой клинике, но и в детских специализированных консультативно-диагностических центрах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>Плановую госпитализацию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 xml:space="preserve">Большее количество плановых осмотров специалистами и консультаций при заболеваниях </w:t>
      </w:r>
    </w:p>
    <w:p w:rsidR="002A7270" w:rsidRPr="002A7270" w:rsidRDefault="002A7270" w:rsidP="002A7270">
      <w:pPr>
        <w:numPr>
          <w:ilvl w:val="0"/>
          <w:numId w:val="7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>Возможность круглосуточного обращения в службу «</w:t>
      </w:r>
      <w:proofErr w:type="spellStart"/>
      <w:r w:rsidRPr="002A7270">
        <w:rPr>
          <w:rFonts w:ascii="Arial" w:hAnsi="Arial" w:cs="Arial"/>
          <w:sz w:val="22"/>
          <w:szCs w:val="22"/>
        </w:rPr>
        <w:t>Ассистанс</w:t>
      </w:r>
      <w:proofErr w:type="spellEnd"/>
      <w:r w:rsidRPr="002A7270">
        <w:rPr>
          <w:rFonts w:ascii="Arial" w:hAnsi="Arial" w:cs="Arial"/>
          <w:sz w:val="22"/>
          <w:szCs w:val="22"/>
        </w:rPr>
        <w:t>» из любой точки России по федеральному номеру для консультации</w:t>
      </w:r>
    </w:p>
    <w:p w:rsidR="002A7270" w:rsidRPr="002A7270" w:rsidRDefault="002A7270" w:rsidP="002A7270">
      <w:pPr>
        <w:jc w:val="center"/>
        <w:rPr>
          <w:rFonts w:ascii="Arial" w:hAnsi="Arial" w:cs="Arial"/>
          <w:b/>
          <w:sz w:val="22"/>
          <w:szCs w:val="22"/>
        </w:rPr>
      </w:pPr>
    </w:p>
    <w:p w:rsidR="002A7270" w:rsidRPr="009F5EE6" w:rsidRDefault="002A7270" w:rsidP="002A7270">
      <w:pPr>
        <w:jc w:val="center"/>
        <w:rPr>
          <w:rFonts w:ascii="Arial" w:hAnsi="Arial" w:cs="Arial"/>
          <w:b/>
          <w:sz w:val="20"/>
          <w:szCs w:val="20"/>
        </w:rPr>
      </w:pPr>
      <w:r w:rsidRPr="009F5EE6">
        <w:rPr>
          <w:rFonts w:ascii="Arial" w:hAnsi="Arial" w:cs="Arial"/>
          <w:b/>
          <w:sz w:val="20"/>
          <w:szCs w:val="20"/>
        </w:rPr>
        <w:t>Детские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097"/>
        <w:gridCol w:w="1701"/>
        <w:gridCol w:w="2127"/>
      </w:tblGrid>
      <w:tr w:rsidR="002A7270" w:rsidRPr="009F5EE6" w:rsidTr="002A7270">
        <w:trPr>
          <w:trHeight w:val="368"/>
        </w:trPr>
        <w:tc>
          <w:tcPr>
            <w:tcW w:w="4140" w:type="dxa"/>
            <w:vAlign w:val="center"/>
          </w:tcPr>
          <w:p w:rsidR="002A7270" w:rsidRPr="002A7270" w:rsidRDefault="002A7270" w:rsidP="006E3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270">
              <w:rPr>
                <w:rFonts w:ascii="Arial" w:hAnsi="Arial" w:cs="Arial"/>
                <w:b/>
                <w:sz w:val="22"/>
                <w:szCs w:val="22"/>
              </w:rPr>
              <w:t xml:space="preserve">     Программа страхования</w:t>
            </w:r>
          </w:p>
          <w:p w:rsidR="002A7270" w:rsidRPr="002A7270" w:rsidRDefault="002A7270" w:rsidP="006E3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270">
              <w:rPr>
                <w:rFonts w:ascii="Arial" w:hAnsi="Arial" w:cs="Arial"/>
                <w:b/>
                <w:sz w:val="22"/>
                <w:szCs w:val="22"/>
              </w:rPr>
              <w:t>(с указанием возраста ребенка)</w:t>
            </w:r>
          </w:p>
        </w:tc>
        <w:tc>
          <w:tcPr>
            <w:tcW w:w="3798" w:type="dxa"/>
            <w:gridSpan w:val="2"/>
            <w:vAlign w:val="center"/>
          </w:tcPr>
          <w:p w:rsidR="002A7270" w:rsidRPr="002A7270" w:rsidRDefault="002A7270" w:rsidP="006E3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270">
              <w:rPr>
                <w:rFonts w:ascii="Arial" w:hAnsi="Arial" w:cs="Arial"/>
                <w:b/>
                <w:sz w:val="22"/>
                <w:szCs w:val="22"/>
              </w:rPr>
              <w:t xml:space="preserve">Страховой взнос за 1-го </w:t>
            </w:r>
            <w:proofErr w:type="gramStart"/>
            <w:r w:rsidRPr="002A7270">
              <w:rPr>
                <w:rFonts w:ascii="Arial" w:hAnsi="Arial" w:cs="Arial"/>
                <w:b/>
                <w:sz w:val="22"/>
                <w:szCs w:val="22"/>
              </w:rPr>
              <w:t>застрахованного</w:t>
            </w:r>
            <w:proofErr w:type="gramEnd"/>
            <w:r w:rsidRPr="002A7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A7270" w:rsidRPr="002A7270" w:rsidRDefault="002A7270" w:rsidP="006E3F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270">
              <w:rPr>
                <w:rFonts w:ascii="Arial" w:hAnsi="Arial" w:cs="Arial"/>
                <w:b/>
                <w:sz w:val="22"/>
                <w:szCs w:val="22"/>
              </w:rPr>
              <w:t>в год</w:t>
            </w:r>
          </w:p>
        </w:tc>
        <w:tc>
          <w:tcPr>
            <w:tcW w:w="2127" w:type="dxa"/>
            <w:vAlign w:val="center"/>
          </w:tcPr>
          <w:p w:rsidR="002A7270" w:rsidRPr="002A7270" w:rsidRDefault="002A7270" w:rsidP="006E3F3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270">
              <w:rPr>
                <w:rFonts w:ascii="Arial" w:hAnsi="Arial" w:cs="Arial"/>
                <w:b/>
                <w:sz w:val="22"/>
                <w:szCs w:val="22"/>
              </w:rPr>
              <w:t xml:space="preserve">Лимит </w:t>
            </w:r>
          </w:p>
          <w:p w:rsidR="002A7270" w:rsidRPr="002A7270" w:rsidRDefault="002A7270" w:rsidP="006E3F3D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270">
              <w:rPr>
                <w:rFonts w:ascii="Arial" w:hAnsi="Arial" w:cs="Arial"/>
                <w:b/>
                <w:sz w:val="22"/>
                <w:szCs w:val="22"/>
              </w:rPr>
              <w:t>ответственности</w:t>
            </w:r>
          </w:p>
        </w:tc>
      </w:tr>
      <w:tr w:rsidR="002A7270" w:rsidRPr="009F5EE6" w:rsidTr="002A7270">
        <w:trPr>
          <w:trHeight w:val="340"/>
        </w:trPr>
        <w:tc>
          <w:tcPr>
            <w:tcW w:w="10065" w:type="dxa"/>
            <w:gridSpan w:val="4"/>
            <w:shd w:val="clear" w:color="auto" w:fill="E0E0E0"/>
            <w:vAlign w:val="center"/>
          </w:tcPr>
          <w:p w:rsidR="002A7270" w:rsidRPr="009F5EE6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БИЗНЕС</w:t>
            </w:r>
          </w:p>
        </w:tc>
      </w:tr>
      <w:tr w:rsidR="002A7270" w:rsidRPr="009F5EE6" w:rsidTr="002A7270">
        <w:trPr>
          <w:trHeight w:val="137"/>
        </w:trPr>
        <w:tc>
          <w:tcPr>
            <w:tcW w:w="4140" w:type="dxa"/>
            <w:shd w:val="clear" w:color="auto" w:fill="E0E0E0"/>
            <w:vAlign w:val="center"/>
          </w:tcPr>
          <w:p w:rsidR="002A7270" w:rsidRPr="009F5EE6" w:rsidRDefault="002A7270" w:rsidP="006E3F3D">
            <w:pPr>
              <w:ind w:right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2A7270" w:rsidRPr="009F5EE6" w:rsidRDefault="002A7270" w:rsidP="006E3F3D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1-й уровень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2A7270" w:rsidRPr="009F5EE6" w:rsidRDefault="002A7270" w:rsidP="006E3F3D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2-й уровень</w:t>
            </w:r>
          </w:p>
        </w:tc>
        <w:tc>
          <w:tcPr>
            <w:tcW w:w="2127" w:type="dxa"/>
            <w:vAlign w:val="center"/>
          </w:tcPr>
          <w:p w:rsidR="002A7270" w:rsidRPr="009F5EE6" w:rsidRDefault="002A7270" w:rsidP="006E3F3D">
            <w:pPr>
              <w:ind w:right="43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70" w:rsidRPr="009F5EE6" w:rsidTr="002A7270">
        <w:trPr>
          <w:trHeight w:val="137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 xml:space="preserve">Ваш ребенок </w:t>
            </w:r>
            <w:proofErr w:type="gramStart"/>
            <w:r w:rsidRPr="009F5EE6">
              <w:rPr>
                <w:rFonts w:ascii="Arial" w:hAnsi="Arial" w:cs="Arial"/>
                <w:sz w:val="20"/>
                <w:szCs w:val="20"/>
              </w:rPr>
              <w:t>Амбулаторная</w:t>
            </w:r>
            <w:proofErr w:type="gramEnd"/>
            <w:r w:rsidRPr="009F5EE6">
              <w:rPr>
                <w:rFonts w:ascii="Arial" w:hAnsi="Arial" w:cs="Arial"/>
                <w:sz w:val="20"/>
                <w:szCs w:val="20"/>
              </w:rPr>
              <w:t xml:space="preserve"> 0-1 лет</w:t>
            </w:r>
          </w:p>
        </w:tc>
        <w:tc>
          <w:tcPr>
            <w:tcW w:w="2097" w:type="dxa"/>
            <w:vAlign w:val="center"/>
          </w:tcPr>
          <w:p w:rsidR="002A7270" w:rsidRPr="00AD7FF3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79140</w:t>
            </w:r>
          </w:p>
        </w:tc>
        <w:tc>
          <w:tcPr>
            <w:tcW w:w="1701" w:type="dxa"/>
            <w:vAlign w:val="center"/>
          </w:tcPr>
          <w:p w:rsidR="002A7270" w:rsidRPr="00E81447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47">
              <w:rPr>
                <w:rFonts w:ascii="Arial" w:hAnsi="Arial" w:cs="Arial"/>
                <w:sz w:val="20"/>
                <w:szCs w:val="20"/>
              </w:rPr>
              <w:t>94968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250000</w:t>
            </w:r>
          </w:p>
        </w:tc>
      </w:tr>
      <w:tr w:rsidR="002A7270" w:rsidRPr="009F5EE6" w:rsidTr="002A7270">
        <w:trPr>
          <w:trHeight w:val="217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 xml:space="preserve">Ваш ребенок </w:t>
            </w:r>
            <w:proofErr w:type="gramStart"/>
            <w:r w:rsidRPr="009F5EE6">
              <w:rPr>
                <w:rFonts w:ascii="Arial" w:hAnsi="Arial" w:cs="Arial"/>
                <w:sz w:val="20"/>
                <w:szCs w:val="20"/>
              </w:rPr>
              <w:t>Амбулаторная</w:t>
            </w:r>
            <w:proofErr w:type="gramEnd"/>
            <w:r w:rsidRPr="009F5EE6">
              <w:rPr>
                <w:rFonts w:ascii="Arial" w:hAnsi="Arial" w:cs="Arial"/>
                <w:sz w:val="20"/>
                <w:szCs w:val="20"/>
              </w:rPr>
              <w:t xml:space="preserve"> 1-3 лет</w:t>
            </w:r>
          </w:p>
        </w:tc>
        <w:tc>
          <w:tcPr>
            <w:tcW w:w="2097" w:type="dxa"/>
            <w:vAlign w:val="center"/>
          </w:tcPr>
          <w:p w:rsidR="002A7270" w:rsidRPr="00AD7FF3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33750</w:t>
            </w:r>
          </w:p>
        </w:tc>
        <w:tc>
          <w:tcPr>
            <w:tcW w:w="1701" w:type="dxa"/>
            <w:vAlign w:val="center"/>
          </w:tcPr>
          <w:p w:rsidR="002A7270" w:rsidRPr="00E81447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47">
              <w:rPr>
                <w:rFonts w:ascii="Arial" w:hAnsi="Arial" w:cs="Arial"/>
                <w:sz w:val="20"/>
                <w:szCs w:val="20"/>
              </w:rPr>
              <w:t>40500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2C034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2A7270" w:rsidRPr="009F5EE6" w:rsidTr="002A7270">
        <w:trPr>
          <w:trHeight w:val="103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 xml:space="preserve">Ваш ребенок </w:t>
            </w:r>
            <w:proofErr w:type="gramStart"/>
            <w:r w:rsidRPr="009F5EE6">
              <w:rPr>
                <w:rFonts w:ascii="Arial" w:hAnsi="Arial" w:cs="Arial"/>
                <w:sz w:val="20"/>
                <w:szCs w:val="20"/>
              </w:rPr>
              <w:t>Амбулаторная</w:t>
            </w:r>
            <w:proofErr w:type="gramEnd"/>
            <w:r w:rsidRPr="009F5EE6">
              <w:rPr>
                <w:rFonts w:ascii="Arial" w:hAnsi="Arial" w:cs="Arial"/>
                <w:sz w:val="20"/>
                <w:szCs w:val="20"/>
              </w:rPr>
              <w:t xml:space="preserve"> 4-17 лет</w:t>
            </w:r>
          </w:p>
        </w:tc>
        <w:tc>
          <w:tcPr>
            <w:tcW w:w="2097" w:type="dxa"/>
            <w:vAlign w:val="center"/>
          </w:tcPr>
          <w:p w:rsidR="002A7270" w:rsidRPr="00AD7FF3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25647</w:t>
            </w:r>
          </w:p>
        </w:tc>
        <w:tc>
          <w:tcPr>
            <w:tcW w:w="1701" w:type="dxa"/>
            <w:vAlign w:val="center"/>
          </w:tcPr>
          <w:p w:rsidR="002A7270" w:rsidRPr="002C0347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30776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C0347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2A7270" w:rsidRPr="009F5EE6" w:rsidTr="002A7270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0-1 лет</w:t>
            </w:r>
          </w:p>
        </w:tc>
        <w:tc>
          <w:tcPr>
            <w:tcW w:w="2097" w:type="dxa"/>
            <w:vAlign w:val="center"/>
          </w:tcPr>
          <w:p w:rsidR="002A7270" w:rsidRPr="00AD7FF3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90450</w:t>
            </w:r>
          </w:p>
        </w:tc>
        <w:tc>
          <w:tcPr>
            <w:tcW w:w="1701" w:type="dxa"/>
            <w:vAlign w:val="center"/>
          </w:tcPr>
          <w:p w:rsidR="002A7270" w:rsidRPr="002C0347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106278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300000</w:t>
            </w:r>
          </w:p>
        </w:tc>
      </w:tr>
      <w:tr w:rsidR="002A7270" w:rsidRPr="009F5EE6" w:rsidTr="002A7270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1-3 лет</w:t>
            </w:r>
          </w:p>
        </w:tc>
        <w:tc>
          <w:tcPr>
            <w:tcW w:w="2097" w:type="dxa"/>
            <w:vAlign w:val="center"/>
          </w:tcPr>
          <w:p w:rsidR="002A7270" w:rsidRPr="00AD7FF3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45060</w:t>
            </w:r>
          </w:p>
        </w:tc>
        <w:tc>
          <w:tcPr>
            <w:tcW w:w="1701" w:type="dxa"/>
            <w:vAlign w:val="center"/>
          </w:tcPr>
          <w:p w:rsidR="002A7270" w:rsidRPr="002C0347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51810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C0347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2A7270" w:rsidRPr="009F5EE6" w:rsidTr="002A7270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Ваш ребенок 4-17 лет</w:t>
            </w:r>
          </w:p>
        </w:tc>
        <w:tc>
          <w:tcPr>
            <w:tcW w:w="2097" w:type="dxa"/>
            <w:vAlign w:val="center"/>
          </w:tcPr>
          <w:p w:rsidR="002A7270" w:rsidRPr="00AD7FF3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F3">
              <w:rPr>
                <w:rFonts w:ascii="Arial" w:hAnsi="Arial" w:cs="Arial"/>
                <w:sz w:val="20"/>
                <w:szCs w:val="20"/>
              </w:rPr>
              <w:t>30297</w:t>
            </w:r>
          </w:p>
        </w:tc>
        <w:tc>
          <w:tcPr>
            <w:tcW w:w="1701" w:type="dxa"/>
            <w:vAlign w:val="center"/>
          </w:tcPr>
          <w:p w:rsidR="002A7270" w:rsidRPr="002C0347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35426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0347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</w:tr>
      <w:tr w:rsidR="002A7270" w:rsidRPr="009F5EE6" w:rsidTr="002A7270">
        <w:trPr>
          <w:trHeight w:val="340"/>
        </w:trPr>
        <w:tc>
          <w:tcPr>
            <w:tcW w:w="10065" w:type="dxa"/>
            <w:gridSpan w:val="4"/>
            <w:shd w:val="clear" w:color="auto" w:fill="E0E0E0"/>
            <w:vAlign w:val="center"/>
          </w:tcPr>
          <w:p w:rsidR="002A7270" w:rsidRDefault="002A7270" w:rsidP="006E3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480">
              <w:rPr>
                <w:rFonts w:ascii="Arial" w:hAnsi="Arial" w:cs="Arial"/>
                <w:b/>
                <w:sz w:val="20"/>
                <w:szCs w:val="20"/>
              </w:rPr>
              <w:t xml:space="preserve">В программу «Ваш ребенок </w:t>
            </w:r>
            <w:proofErr w:type="gramStart"/>
            <w:r w:rsidRPr="005B6480">
              <w:rPr>
                <w:rFonts w:ascii="Arial" w:hAnsi="Arial" w:cs="Arial"/>
                <w:b/>
                <w:sz w:val="20"/>
                <w:szCs w:val="20"/>
              </w:rPr>
              <w:t>Амбулаторная</w:t>
            </w:r>
            <w:proofErr w:type="gramEnd"/>
            <w:r w:rsidRPr="005B6480">
              <w:rPr>
                <w:rFonts w:ascii="Arial" w:hAnsi="Arial" w:cs="Arial"/>
                <w:b/>
                <w:sz w:val="20"/>
                <w:szCs w:val="20"/>
              </w:rPr>
              <w:t>» можно дополнительно включать</w:t>
            </w:r>
          </w:p>
          <w:p w:rsidR="002A7270" w:rsidRPr="009F5EE6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480">
              <w:rPr>
                <w:rFonts w:ascii="Arial" w:hAnsi="Arial" w:cs="Arial"/>
                <w:b/>
                <w:sz w:val="20"/>
                <w:szCs w:val="20"/>
              </w:rPr>
              <w:t>следующ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5B6480">
              <w:rPr>
                <w:rFonts w:ascii="Arial" w:hAnsi="Arial" w:cs="Arial"/>
                <w:b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программы или приобретать их отдельно</w:t>
            </w:r>
          </w:p>
        </w:tc>
      </w:tr>
      <w:tr w:rsidR="002A7270" w:rsidRPr="009F5EE6" w:rsidTr="002A7270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Скорая помощь</w:t>
            </w:r>
          </w:p>
        </w:tc>
        <w:tc>
          <w:tcPr>
            <w:tcW w:w="3798" w:type="dxa"/>
            <w:gridSpan w:val="2"/>
            <w:vAlign w:val="center"/>
          </w:tcPr>
          <w:p w:rsidR="002A7270" w:rsidRPr="00503C51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2 275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175000</w:t>
            </w:r>
          </w:p>
        </w:tc>
      </w:tr>
      <w:tr w:rsidR="002A7270" w:rsidRPr="009F5EE6" w:rsidTr="002A7270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Экстренная госпитализация Дети 0-3 лет</w:t>
            </w:r>
          </w:p>
        </w:tc>
        <w:tc>
          <w:tcPr>
            <w:tcW w:w="3798" w:type="dxa"/>
            <w:gridSpan w:val="2"/>
            <w:vAlign w:val="center"/>
          </w:tcPr>
          <w:p w:rsidR="002A7270" w:rsidRPr="00503C51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10 516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150000</w:t>
            </w:r>
          </w:p>
        </w:tc>
      </w:tr>
      <w:tr w:rsidR="002A7270" w:rsidRPr="009F5EE6" w:rsidTr="002A7270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2A7270" w:rsidRPr="009F5EE6" w:rsidRDefault="002A7270" w:rsidP="006E3F3D">
            <w:pPr>
              <w:rPr>
                <w:rFonts w:ascii="Arial" w:hAnsi="Arial" w:cs="Arial"/>
                <w:sz w:val="20"/>
                <w:szCs w:val="20"/>
              </w:rPr>
            </w:pPr>
            <w:r w:rsidRPr="009F5EE6">
              <w:rPr>
                <w:rFonts w:ascii="Arial" w:hAnsi="Arial" w:cs="Arial"/>
                <w:sz w:val="20"/>
                <w:szCs w:val="20"/>
              </w:rPr>
              <w:t>Экстренная госпитализация Дети 4-17 лет</w:t>
            </w:r>
          </w:p>
        </w:tc>
        <w:tc>
          <w:tcPr>
            <w:tcW w:w="3798" w:type="dxa"/>
            <w:gridSpan w:val="2"/>
            <w:vAlign w:val="center"/>
          </w:tcPr>
          <w:p w:rsidR="002A7270" w:rsidRPr="00503C51" w:rsidRDefault="002A7270" w:rsidP="006E3F3D">
            <w:pPr>
              <w:ind w:right="43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3 965</w:t>
            </w:r>
          </w:p>
        </w:tc>
        <w:tc>
          <w:tcPr>
            <w:tcW w:w="2127" w:type="dxa"/>
            <w:vAlign w:val="center"/>
          </w:tcPr>
          <w:p w:rsidR="002A7270" w:rsidRPr="002C0347" w:rsidRDefault="002A7270" w:rsidP="006E3F3D">
            <w:pPr>
              <w:tabs>
                <w:tab w:val="left" w:pos="1040"/>
                <w:tab w:val="left" w:pos="1220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347">
              <w:rPr>
                <w:rFonts w:ascii="Arial" w:hAnsi="Arial" w:cs="Arial"/>
                <w:sz w:val="20"/>
                <w:szCs w:val="20"/>
              </w:rPr>
              <w:t>150000</w:t>
            </w:r>
          </w:p>
        </w:tc>
      </w:tr>
    </w:tbl>
    <w:p w:rsidR="002A7270" w:rsidRPr="009F5EE6" w:rsidRDefault="002A7270" w:rsidP="002A7270">
      <w:pPr>
        <w:jc w:val="both"/>
        <w:rPr>
          <w:rFonts w:ascii="Arial" w:hAnsi="Arial" w:cs="Arial"/>
          <w:sz w:val="20"/>
          <w:szCs w:val="20"/>
        </w:rPr>
      </w:pPr>
      <w:r w:rsidRPr="009F5EE6">
        <w:rPr>
          <w:rFonts w:ascii="Arial" w:hAnsi="Arial" w:cs="Arial"/>
          <w:sz w:val="20"/>
          <w:szCs w:val="20"/>
        </w:rPr>
        <w:t xml:space="preserve">   </w:t>
      </w:r>
    </w:p>
    <w:p w:rsidR="002A7270" w:rsidRPr="002A7270" w:rsidRDefault="002A7270" w:rsidP="002A7270">
      <w:pPr>
        <w:rPr>
          <w:rFonts w:ascii="Arial" w:hAnsi="Arial" w:cs="Arial"/>
          <w:b/>
          <w:sz w:val="22"/>
          <w:szCs w:val="22"/>
          <w:u w:val="single"/>
        </w:rPr>
      </w:pPr>
      <w:r w:rsidRPr="002A7270">
        <w:rPr>
          <w:rFonts w:ascii="Arial" w:hAnsi="Arial" w:cs="Arial"/>
          <w:b/>
          <w:sz w:val="22"/>
          <w:szCs w:val="22"/>
          <w:u w:val="single"/>
        </w:rPr>
        <w:t>Примечание:</w:t>
      </w:r>
    </w:p>
    <w:p w:rsidR="002A7270" w:rsidRPr="002A7270" w:rsidRDefault="002A7270" w:rsidP="002A7270">
      <w:pPr>
        <w:numPr>
          <w:ilvl w:val="0"/>
          <w:numId w:val="8"/>
        </w:numPr>
        <w:ind w:left="737"/>
        <w:rPr>
          <w:rFonts w:ascii="Arial" w:hAnsi="Arial" w:cs="Arial"/>
          <w:b/>
          <w:i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 xml:space="preserve">Представлены базовые тарифы, </w:t>
      </w:r>
      <w:r w:rsidRPr="002A7270">
        <w:rPr>
          <w:rFonts w:ascii="Arial" w:hAnsi="Arial" w:cs="Arial"/>
          <w:b/>
          <w:i/>
          <w:sz w:val="22"/>
          <w:szCs w:val="22"/>
        </w:rPr>
        <w:t>окончательная стоимость страховки определяется на основании индивидуального анкетирования.</w:t>
      </w:r>
    </w:p>
    <w:p w:rsidR="002A7270" w:rsidRPr="002A7270" w:rsidRDefault="002A7270" w:rsidP="002A7270">
      <w:pPr>
        <w:numPr>
          <w:ilvl w:val="0"/>
          <w:numId w:val="8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b/>
          <w:i/>
          <w:sz w:val="22"/>
          <w:szCs w:val="22"/>
        </w:rPr>
        <w:t>Территория действия договора – СПб в административных границах</w:t>
      </w:r>
      <w:r w:rsidRPr="002A7270">
        <w:rPr>
          <w:rFonts w:ascii="Arial" w:hAnsi="Arial" w:cs="Arial"/>
          <w:sz w:val="22"/>
          <w:szCs w:val="22"/>
        </w:rPr>
        <w:t xml:space="preserve"> (при включении в зону обслуживания Курортного, </w:t>
      </w:r>
      <w:proofErr w:type="spellStart"/>
      <w:r w:rsidRPr="002A7270">
        <w:rPr>
          <w:rFonts w:ascii="Arial" w:hAnsi="Arial" w:cs="Arial"/>
          <w:sz w:val="22"/>
          <w:szCs w:val="22"/>
        </w:rPr>
        <w:t>Кронштадского</w:t>
      </w:r>
      <w:proofErr w:type="spellEnd"/>
      <w:r w:rsidRPr="002A7270">
        <w:rPr>
          <w:rFonts w:ascii="Arial" w:hAnsi="Arial" w:cs="Arial"/>
          <w:sz w:val="22"/>
          <w:szCs w:val="22"/>
        </w:rPr>
        <w:t xml:space="preserve">, Ломоносовского, </w:t>
      </w:r>
      <w:proofErr w:type="spellStart"/>
      <w:r w:rsidRPr="002A7270">
        <w:rPr>
          <w:rFonts w:ascii="Arial" w:hAnsi="Arial" w:cs="Arial"/>
          <w:sz w:val="22"/>
          <w:szCs w:val="22"/>
        </w:rPr>
        <w:t>Петродворцового</w:t>
      </w:r>
      <w:proofErr w:type="spellEnd"/>
      <w:r w:rsidRPr="002A7270">
        <w:rPr>
          <w:rFonts w:ascii="Arial" w:hAnsi="Arial" w:cs="Arial"/>
          <w:sz w:val="22"/>
          <w:szCs w:val="22"/>
        </w:rPr>
        <w:t xml:space="preserve">, Красного Села, Павловского, Пушкинского и </w:t>
      </w:r>
      <w:proofErr w:type="spellStart"/>
      <w:r w:rsidRPr="002A7270">
        <w:rPr>
          <w:rFonts w:ascii="Arial" w:hAnsi="Arial" w:cs="Arial"/>
          <w:sz w:val="22"/>
          <w:szCs w:val="22"/>
        </w:rPr>
        <w:t>Колпинского</w:t>
      </w:r>
      <w:proofErr w:type="spellEnd"/>
      <w:r w:rsidRPr="002A7270">
        <w:rPr>
          <w:rFonts w:ascii="Arial" w:hAnsi="Arial" w:cs="Arial"/>
          <w:sz w:val="22"/>
          <w:szCs w:val="22"/>
        </w:rPr>
        <w:t xml:space="preserve"> районов применяется повышающий коэффициент)</w:t>
      </w:r>
    </w:p>
    <w:p w:rsidR="002A7270" w:rsidRPr="002A7270" w:rsidRDefault="002A7270" w:rsidP="002A7270">
      <w:pPr>
        <w:numPr>
          <w:ilvl w:val="0"/>
          <w:numId w:val="8"/>
        </w:numPr>
        <w:ind w:left="737"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b/>
          <w:i/>
          <w:sz w:val="22"/>
          <w:szCs w:val="22"/>
        </w:rPr>
        <w:t>По программам «Ваш ребенок Амбулаторная» и «Ваш ребенок» выбирается одна базовая клиника,</w:t>
      </w:r>
      <w:r w:rsidRPr="002A7270">
        <w:rPr>
          <w:rFonts w:ascii="Arial" w:hAnsi="Arial" w:cs="Arial"/>
          <w:sz w:val="22"/>
          <w:szCs w:val="22"/>
        </w:rPr>
        <w:t xml:space="preserve"> остальные являются консультативными</w:t>
      </w:r>
    </w:p>
    <w:p w:rsidR="002A7270" w:rsidRPr="002A7270" w:rsidRDefault="002A7270" w:rsidP="002A727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2A7270" w:rsidRDefault="002A7270" w:rsidP="002A7270">
      <w:pPr>
        <w:rPr>
          <w:rFonts w:ascii="Arial" w:hAnsi="Arial" w:cs="Arial"/>
          <w:sz w:val="20"/>
          <w:szCs w:val="20"/>
        </w:rPr>
      </w:pPr>
    </w:p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</w:rPr>
      </w:pPr>
    </w:p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</w:rPr>
      </w:pPr>
    </w:p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</w:rPr>
      </w:pPr>
    </w:p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</w:rPr>
      </w:pPr>
    </w:p>
    <w:p w:rsidR="002A7270" w:rsidRDefault="002A7270" w:rsidP="002A7270">
      <w:pPr>
        <w:jc w:val="center"/>
        <w:rPr>
          <w:rFonts w:ascii="Arial" w:hAnsi="Arial" w:cs="Arial"/>
          <w:b/>
          <w:sz w:val="20"/>
          <w:szCs w:val="20"/>
        </w:rPr>
      </w:pPr>
    </w:p>
    <w:p w:rsidR="002A7270" w:rsidRPr="002A7270" w:rsidRDefault="002A7270" w:rsidP="002A7270">
      <w:pPr>
        <w:jc w:val="center"/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 xml:space="preserve">Перечень ЛПУ   по программам: «Ваш ребенок», «Ваш ребенок </w:t>
      </w:r>
      <w:proofErr w:type="gramStart"/>
      <w:r w:rsidRPr="002A7270">
        <w:rPr>
          <w:rFonts w:ascii="Arial" w:hAnsi="Arial" w:cs="Arial"/>
          <w:b/>
          <w:sz w:val="22"/>
          <w:szCs w:val="22"/>
        </w:rPr>
        <w:t>Амбулаторная</w:t>
      </w:r>
      <w:proofErr w:type="gramEnd"/>
      <w:r w:rsidRPr="002A7270">
        <w:rPr>
          <w:rFonts w:ascii="Arial" w:hAnsi="Arial" w:cs="Arial"/>
          <w:b/>
          <w:sz w:val="22"/>
          <w:szCs w:val="22"/>
        </w:rPr>
        <w:t>»</w:t>
      </w:r>
    </w:p>
    <w:p w:rsidR="002A7270" w:rsidRPr="002A7270" w:rsidRDefault="002A7270" w:rsidP="002A7270">
      <w:pPr>
        <w:jc w:val="center"/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Базовые поликлиники:</w:t>
      </w:r>
    </w:p>
    <w:p w:rsidR="002A7270" w:rsidRPr="002A7270" w:rsidRDefault="002A7270" w:rsidP="002A7270">
      <w:pPr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1-й уровень</w:t>
      </w: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pStyle w:val="a8"/>
        <w:numPr>
          <w:ilvl w:val="0"/>
          <w:numId w:val="13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Моя клиника (ООО «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Медэкспресс-сервис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»), ул. Гороховая, д. 14/26,  ул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.В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>аршавская, д.59</w:t>
      </w:r>
    </w:p>
    <w:p w:rsidR="002A7270" w:rsidRPr="002A7270" w:rsidRDefault="002A7270" w:rsidP="002A7270">
      <w:pPr>
        <w:pStyle w:val="a8"/>
        <w:numPr>
          <w:ilvl w:val="0"/>
          <w:numId w:val="13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ООО «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Дункан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СПб», Серебристый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б-р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,  д. 21</w:t>
      </w:r>
    </w:p>
    <w:p w:rsidR="002A7270" w:rsidRPr="002A7270" w:rsidRDefault="002A7270" w:rsidP="002A7270">
      <w:pPr>
        <w:pStyle w:val="a8"/>
        <w:numPr>
          <w:ilvl w:val="0"/>
          <w:numId w:val="13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ООО "ИНФАНТ", пр.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Сизова</w:t>
      </w:r>
      <w:proofErr w:type="spellEnd"/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д. 25</w:t>
      </w:r>
    </w:p>
    <w:p w:rsidR="002A7270" w:rsidRPr="002A7270" w:rsidRDefault="002A7270" w:rsidP="002A7270">
      <w:pPr>
        <w:pStyle w:val="a8"/>
        <w:numPr>
          <w:ilvl w:val="0"/>
          <w:numId w:val="13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 ИНФАНТ - Регион", Всеволожск, Октябрьский пр. д. 122, Всеволожский р-н, пос. им. Морозова , ул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.М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>ира, д. 3А</w:t>
      </w:r>
    </w:p>
    <w:p w:rsidR="002A7270" w:rsidRPr="002A7270" w:rsidRDefault="002A7270" w:rsidP="002A7270">
      <w:pPr>
        <w:pStyle w:val="a8"/>
        <w:numPr>
          <w:ilvl w:val="0"/>
          <w:numId w:val="13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«РИШАР» г. Санкт – Петербург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 ,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В.О., Морская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наб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., д. 21, к. 1, Пр. Просвещения, д. 33, к. 2, Ленинский пр., д. 108, к. 1,  Богатырский пр., д. 26, к. 1, пр. Большевиков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.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д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>.7, к.3, лит. А.</w:t>
      </w:r>
    </w:p>
    <w:p w:rsidR="002A7270" w:rsidRPr="002A7270" w:rsidRDefault="002A7270" w:rsidP="002A7270">
      <w:pPr>
        <w:pStyle w:val="a8"/>
        <w:numPr>
          <w:ilvl w:val="0"/>
          <w:numId w:val="13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Гранти-мед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", ул. Корнеева, д. 6, ул. Гаврская. Д. 15, ул. Савушкина,  121</w:t>
      </w:r>
    </w:p>
    <w:p w:rsidR="002A7270" w:rsidRPr="002A7270" w:rsidRDefault="002A7270" w:rsidP="002A7270">
      <w:pPr>
        <w:pStyle w:val="a8"/>
        <w:numPr>
          <w:ilvl w:val="0"/>
          <w:numId w:val="13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ООО " Европейский институт здоровья семьи", г. Пушкин, ул. 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Полковая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. Д. 1/25 </w:t>
      </w:r>
    </w:p>
    <w:p w:rsidR="002A7270" w:rsidRPr="002A7270" w:rsidRDefault="002A7270" w:rsidP="002A7270">
      <w:pPr>
        <w:pStyle w:val="a8"/>
        <w:numPr>
          <w:ilvl w:val="0"/>
          <w:numId w:val="13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Бейби-Мед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", г. Гатчина, Госпитальный переулок, 15А</w:t>
      </w: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2-й уровень</w:t>
      </w: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pStyle w:val="a8"/>
        <w:numPr>
          <w:ilvl w:val="0"/>
          <w:numId w:val="16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П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ервая семейная клиника,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Коломяжский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пр., д. 36/2</w:t>
      </w:r>
    </w:p>
    <w:p w:rsidR="002A7270" w:rsidRPr="002A7270" w:rsidRDefault="002A7270" w:rsidP="002A7270">
      <w:pPr>
        <w:pStyle w:val="a8"/>
        <w:numPr>
          <w:ilvl w:val="0"/>
          <w:numId w:val="16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"ЕМС", ул. Победы, 17</w:t>
      </w:r>
    </w:p>
    <w:p w:rsidR="002A7270" w:rsidRPr="002A7270" w:rsidRDefault="002A7270" w:rsidP="002A7270">
      <w:pPr>
        <w:pStyle w:val="a8"/>
        <w:numPr>
          <w:ilvl w:val="0"/>
          <w:numId w:val="16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БалтЗдрав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" , ул. М.Говорова, 37, к. 2,  Гражданский пр. 84,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ул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.Д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>ыбенко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, д. 25 корп. 1</w:t>
      </w:r>
    </w:p>
    <w:p w:rsidR="002A7270" w:rsidRPr="002A7270" w:rsidRDefault="002A7270" w:rsidP="002A7270">
      <w:pPr>
        <w:pStyle w:val="a8"/>
        <w:numPr>
          <w:ilvl w:val="0"/>
          <w:numId w:val="16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Клиника «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Бейби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» (ООО «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Сэт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Мед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Лайн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»), ул. Гороховая, 33</w:t>
      </w:r>
    </w:p>
    <w:p w:rsidR="002A7270" w:rsidRPr="002A7270" w:rsidRDefault="002A7270" w:rsidP="002A7270">
      <w:pPr>
        <w:pStyle w:val="a8"/>
        <w:numPr>
          <w:ilvl w:val="0"/>
          <w:numId w:val="16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АНО "Медицинский центр "XXI век", Б.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Сампсониевский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пр., д. 45, ул. Марата, д. 48, ул.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Сикейроса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, д. 7, корп. 2, Пр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.К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осыгина, д. 34 корп.1, ул. Гастелло , 22,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Коломяжский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пр., 28, Моравский пер., д. 3, к. 2,  Б. Пушкарская ул., д. 20, ул. Щербакова, д. 11, Проспект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КИМа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, д. 28, ул.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Погр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Гарькавого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, д. 15, к. 3, Старо-Петергофский пр. д. 39а, ул. Коллонтай, д. 4, ул. Брянцева, 13</w:t>
      </w:r>
      <w:proofErr w:type="gramEnd"/>
    </w:p>
    <w:p w:rsidR="002A7270" w:rsidRPr="002A7270" w:rsidRDefault="002A7270" w:rsidP="002A7270">
      <w:pPr>
        <w:pStyle w:val="a8"/>
        <w:numPr>
          <w:ilvl w:val="0"/>
          <w:numId w:val="16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«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Стомамедсервис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», г. Гатчина,  ул. Достоевского , д. 8 лит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В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A7270" w:rsidRPr="002A7270" w:rsidRDefault="002A7270" w:rsidP="002A7270">
      <w:pPr>
        <w:pStyle w:val="a8"/>
        <w:numPr>
          <w:ilvl w:val="0"/>
          <w:numId w:val="16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Медиус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и К", г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.В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>севоложск, ул.Социалистическая, д.107</w:t>
      </w:r>
    </w:p>
    <w:p w:rsidR="002A7270" w:rsidRPr="002A7270" w:rsidRDefault="002A7270" w:rsidP="002A7270">
      <w:pPr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 xml:space="preserve"> </w:t>
      </w: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 xml:space="preserve"> Консультативно-диагностические медицинские центры:</w:t>
      </w: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Детская городская клиническая больница №5 имени Нила Федоровича Филатова, </w:t>
      </w:r>
      <w:r w:rsidRPr="002A7270">
        <w:rPr>
          <w:rFonts w:ascii="Arial" w:hAnsi="Arial" w:cs="Arial"/>
          <w:color w:val="000000"/>
          <w:sz w:val="22"/>
          <w:szCs w:val="22"/>
        </w:rPr>
        <w:t>ул. Бухарестская, 134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Поликлиническое отделение Городской детской больницы № 1 ,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ул.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Авангардная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, 14;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Поликлиника НИИ детских инфекций, </w:t>
      </w:r>
      <w:r w:rsidRPr="002A7270">
        <w:rPr>
          <w:rFonts w:ascii="Arial" w:hAnsi="Arial" w:cs="Arial"/>
          <w:color w:val="000000"/>
          <w:sz w:val="22"/>
          <w:szCs w:val="22"/>
        </w:rPr>
        <w:t>ул. проф. Попова, 9;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Поликлиника НИИ детской ортопедии и травматологии им.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Турнера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2A7270">
        <w:rPr>
          <w:rFonts w:ascii="Arial" w:hAnsi="Arial" w:cs="Arial"/>
          <w:color w:val="000000"/>
          <w:sz w:val="22"/>
          <w:szCs w:val="22"/>
        </w:rPr>
        <w:t>г. Пушкин Парковая, д.64/68;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Консультативно-диагностический центр ФГБУ НИ детского ортопедического  института  им. Г.И.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Турнера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Лахтинская.д.9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"Диагностический центр "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Энерго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",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пр. Энгельса д. 33 ,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Ленинский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пр. д. 160  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ЛОГБУЗ « Детская клиническая больница»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, ул. Комсомола, 6 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СПб ГУЗ «Диагностический центр №7 (глазной) для взрослого и детского населения» (Городской глазной центр), </w:t>
      </w:r>
      <w:r w:rsidRPr="002A7270">
        <w:rPr>
          <w:rFonts w:ascii="Arial" w:hAnsi="Arial" w:cs="Arial"/>
          <w:color w:val="000000"/>
          <w:sz w:val="22"/>
          <w:szCs w:val="22"/>
        </w:rPr>
        <w:t>Литейный пр., д. 25</w:t>
      </w: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2A7270">
        <w:rPr>
          <w:rFonts w:ascii="Arial" w:hAnsi="Arial" w:cs="Arial"/>
          <w:color w:val="000000"/>
          <w:sz w:val="22"/>
          <w:szCs w:val="22"/>
        </w:rPr>
        <w:t>ул. Моховая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д.38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ГУЗ Консультативно-диагностический детский центр,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ул.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Олеко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Дундича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>, д.35 к.2;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Консультативно-диагностический центр №2 для детей, </w:t>
      </w:r>
      <w:r w:rsidRPr="002A7270">
        <w:rPr>
          <w:rFonts w:ascii="Arial" w:hAnsi="Arial" w:cs="Arial"/>
          <w:color w:val="000000"/>
          <w:sz w:val="22"/>
          <w:szCs w:val="22"/>
        </w:rPr>
        <w:t>ул. Гладкова, д. 4 .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КДЦ при клинике СПб ГПМА, </w:t>
      </w:r>
      <w:r w:rsidRPr="002A7270">
        <w:rPr>
          <w:rFonts w:ascii="Arial" w:hAnsi="Arial" w:cs="Arial"/>
          <w:color w:val="000000"/>
          <w:sz w:val="22"/>
          <w:szCs w:val="22"/>
        </w:rPr>
        <w:t>ул. А. Матросова, д.22;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ГОУ ВПО СПб Педиатрический медицинский университет,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ул.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Литовская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, д.2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Детская городская больница № 19 (им.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Раухфуса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),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Суворовский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пр., д.4.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Детская городская больница № 2 ( Марии Магдалины)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A7270">
        <w:rPr>
          <w:rFonts w:ascii="Arial" w:hAnsi="Arial" w:cs="Arial"/>
          <w:color w:val="000000"/>
          <w:sz w:val="22"/>
          <w:szCs w:val="22"/>
        </w:rPr>
        <w:t>В.О. , 1-я линия, д. 58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ФГУ СПб НИИ ЛОР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Росмедтехнологий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ул.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Бронницкая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>, д. 9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КОРИС-ассистанс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" ( травматология круглосуточно)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A7270">
        <w:rPr>
          <w:rFonts w:ascii="Arial" w:hAnsi="Arial" w:cs="Arial"/>
          <w:color w:val="000000"/>
          <w:sz w:val="22"/>
          <w:szCs w:val="22"/>
        </w:rPr>
        <w:t>ул. Чугунная, д.46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Детская инфекционная больница  №3,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В.О.,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Большой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пр., 77/17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ИНТЕРмед</w:t>
      </w:r>
      <w:proofErr w:type="spellEnd"/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"(</w:t>
      </w:r>
      <w:proofErr w:type="spellStart"/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>нейросонография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), </w:t>
      </w:r>
      <w:r w:rsidRPr="002A7270">
        <w:rPr>
          <w:rFonts w:ascii="Arial" w:hAnsi="Arial" w:cs="Arial"/>
          <w:color w:val="000000"/>
          <w:sz w:val="22"/>
          <w:szCs w:val="22"/>
        </w:rPr>
        <w:t>ул. Зенитчиков, д. 3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"НПФ "ХЕЛИКС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>"(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лабораторные услуги, все адреса) ,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Б.Сампсониевский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 пр., 20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Независимая медицинская лаборатория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Инвитро-СПб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(все адреса)</w:t>
      </w:r>
      <w:proofErr w:type="gramStart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ул. Благодатная,  д. 18 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ООО "Экспресс-сервис" (Европейский центр вакцинации),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наб.р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.Ф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онтанки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, 132, </w:t>
      </w: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г. Пушкин, Павловское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ш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>. д. 132 , лит 3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sz w:val="22"/>
          <w:szCs w:val="22"/>
        </w:rPr>
        <w:t>Моя клиника (ООО «</w:t>
      </w:r>
      <w:proofErr w:type="spellStart"/>
      <w:r w:rsidRPr="002A7270">
        <w:rPr>
          <w:rFonts w:ascii="Arial" w:hAnsi="Arial" w:cs="Arial"/>
          <w:sz w:val="22"/>
          <w:szCs w:val="22"/>
        </w:rPr>
        <w:t>Медэкспресс-сервис</w:t>
      </w:r>
      <w:proofErr w:type="spellEnd"/>
      <w:r w:rsidRPr="002A7270">
        <w:rPr>
          <w:rFonts w:ascii="Arial" w:hAnsi="Arial" w:cs="Arial"/>
          <w:sz w:val="22"/>
          <w:szCs w:val="22"/>
        </w:rPr>
        <w:t xml:space="preserve"> »), ул. Гороховая, д. 14/26,  ул</w:t>
      </w:r>
      <w:proofErr w:type="gramStart"/>
      <w:r w:rsidRPr="002A7270">
        <w:rPr>
          <w:rFonts w:ascii="Arial" w:hAnsi="Arial" w:cs="Arial"/>
          <w:sz w:val="22"/>
          <w:szCs w:val="22"/>
        </w:rPr>
        <w:t>.В</w:t>
      </w:r>
      <w:proofErr w:type="gramEnd"/>
      <w:r w:rsidRPr="002A7270">
        <w:rPr>
          <w:rFonts w:ascii="Arial" w:hAnsi="Arial" w:cs="Arial"/>
          <w:sz w:val="22"/>
          <w:szCs w:val="22"/>
        </w:rPr>
        <w:t>аршавская, д.59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>ООО ЛДЦ "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Оника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", </w:t>
      </w:r>
      <w:r w:rsidRPr="002A7270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.П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ушкин, ул. Школьная, 23 а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ЛДЦ "Авиценна",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г.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Пушкин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,Б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ульвар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 А. Толстого. Д. 5А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ООО "Клиника Медиком", </w:t>
      </w:r>
      <w:r w:rsidRPr="002A7270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.Г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атчина, ул. 7 Армии, д.10А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ООО «Здоровое поколение», </w:t>
      </w:r>
      <w:r w:rsidRPr="002A7270">
        <w:rPr>
          <w:rFonts w:ascii="Arial" w:hAnsi="Arial" w:cs="Arial"/>
          <w:color w:val="000000"/>
          <w:sz w:val="22"/>
          <w:szCs w:val="22"/>
        </w:rPr>
        <w:t>г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.Л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омоносов, Петровский пер. д.1</w:t>
      </w:r>
    </w:p>
    <w:p w:rsidR="002A7270" w:rsidRPr="002A7270" w:rsidRDefault="002A7270" w:rsidP="002A7270">
      <w:pPr>
        <w:pStyle w:val="a8"/>
        <w:numPr>
          <w:ilvl w:val="0"/>
          <w:numId w:val="12"/>
        </w:numPr>
        <w:ind w:left="737"/>
        <w:contextualSpacing/>
        <w:rPr>
          <w:rFonts w:ascii="Arial" w:hAnsi="Arial" w:cs="Arial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АНО " Мир Здоровья ", </w:t>
      </w:r>
      <w:r w:rsidRPr="002A7270">
        <w:rPr>
          <w:rFonts w:ascii="Arial" w:hAnsi="Arial" w:cs="Arial"/>
          <w:color w:val="000000"/>
          <w:sz w:val="22"/>
          <w:szCs w:val="22"/>
        </w:rPr>
        <w:t>г. Колпино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 Машиностроителей, 10</w:t>
      </w:r>
    </w:p>
    <w:p w:rsidR="002A7270" w:rsidRPr="002A7270" w:rsidRDefault="002A7270" w:rsidP="002A7270">
      <w:pPr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>Базовые стационары по программе «Ваш ребенок»</w:t>
      </w: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 xml:space="preserve">Детская городская больница № 1, С-Петербург, ул. Авангардная, 14 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Детская городская больница № 2 ( Марии Магдалины)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В.О. , 1-я линия, д. 58 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Детская городская больница № 5 им. Филатова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ул. Бухарестская, д. 134 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 xml:space="preserve">Детская городская больница № 19 (им.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Раухфуса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), Лиговский пр. 8 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 xml:space="preserve">ФГУ СПб НИИ ЛОР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Росмедтехнологий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, г. Санкт-Петербург, ул.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Бронницкая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>, д. 9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 xml:space="preserve">НИИ детской ортопедии и травматологии им.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Турнера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, г. Пушкин, ул.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Парковая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, д.64/68;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НИИ детских инфекций, С-Петербург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ул. проф. Попова , д. 9 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Государственная педиатрическая медицинская академия, С-Петербург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 Литовская 2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ind w:left="73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 xml:space="preserve">ЛОГБУЗ " Детская клиническая больница ",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г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. С-Петербург, ул. Комсомола, д. 6</w:t>
      </w:r>
    </w:p>
    <w:p w:rsidR="002A7270" w:rsidRPr="002A7270" w:rsidRDefault="002A7270" w:rsidP="002A7270">
      <w:pPr>
        <w:pStyle w:val="a8"/>
        <w:numPr>
          <w:ilvl w:val="0"/>
          <w:numId w:val="14"/>
        </w:numPr>
        <w:tabs>
          <w:tab w:val="left" w:pos="284"/>
        </w:tabs>
        <w:ind w:left="737"/>
        <w:contextualSpacing/>
        <w:rPr>
          <w:rFonts w:ascii="Arial" w:hAnsi="Arial" w:cs="Arial"/>
          <w:bCs/>
          <w:color w:val="000000"/>
          <w:sz w:val="22"/>
          <w:szCs w:val="22"/>
        </w:rPr>
      </w:pP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Детская инфекционная больница  №3, </w:t>
      </w:r>
      <w:r w:rsidRPr="002A7270">
        <w:rPr>
          <w:rFonts w:ascii="Arial" w:hAnsi="Arial" w:cs="Arial"/>
          <w:color w:val="000000"/>
          <w:sz w:val="22"/>
          <w:szCs w:val="22"/>
        </w:rPr>
        <w:t xml:space="preserve">В.О.,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Большой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пр., 77/17</w:t>
      </w:r>
    </w:p>
    <w:p w:rsidR="002A7270" w:rsidRPr="002A7270" w:rsidRDefault="002A7270" w:rsidP="002A7270">
      <w:pPr>
        <w:pStyle w:val="2"/>
        <w:numPr>
          <w:ilvl w:val="0"/>
          <w:numId w:val="0"/>
        </w:numPr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  <w:r w:rsidRPr="002A7270">
        <w:rPr>
          <w:rFonts w:ascii="Arial" w:hAnsi="Arial" w:cs="Arial"/>
          <w:b/>
          <w:sz w:val="22"/>
          <w:szCs w:val="22"/>
        </w:rPr>
        <w:t xml:space="preserve">ЛПУ, оказывающие услуги Скорой и неотложной медицинской помощи </w:t>
      </w: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</w:p>
    <w:p w:rsidR="002A7270" w:rsidRPr="002A7270" w:rsidRDefault="002A7270" w:rsidP="002A7270">
      <w:pPr>
        <w:numPr>
          <w:ilvl w:val="0"/>
          <w:numId w:val="15"/>
        </w:numPr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Моя Клиника (ОО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О«</w:t>
      </w:r>
      <w:proofErr w:type="spellStart"/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Медэкспресс-сервис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>»), ул. Гороховая, д. 14/26</w:t>
      </w:r>
    </w:p>
    <w:p w:rsidR="002A7270" w:rsidRPr="002A7270" w:rsidRDefault="002A7270" w:rsidP="002A7270">
      <w:pPr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ООО "ЕМС" (Экстренный медицинский консалтинг), Московский пр., д.78, лит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.Б</w:t>
      </w:r>
      <w:proofErr w:type="gramEnd"/>
    </w:p>
    <w:p w:rsidR="002A7270" w:rsidRPr="002A7270" w:rsidRDefault="002A7270" w:rsidP="002A7270">
      <w:pPr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ООО "ЕР сервис" "Петербургская неотложка", Басков пер., д.13-15 лит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.А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пом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>. 28Н</w:t>
      </w:r>
    </w:p>
    <w:p w:rsidR="002A7270" w:rsidRPr="002A7270" w:rsidRDefault="002A7270" w:rsidP="002A7270">
      <w:pPr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ООО "</w:t>
      </w:r>
      <w:proofErr w:type="spellStart"/>
      <w:r w:rsidRPr="002A7270">
        <w:rPr>
          <w:rFonts w:ascii="Arial" w:hAnsi="Arial" w:cs="Arial"/>
          <w:color w:val="000000"/>
          <w:sz w:val="22"/>
          <w:szCs w:val="22"/>
        </w:rPr>
        <w:t>КОРИС-ассистанс</w:t>
      </w:r>
      <w:proofErr w:type="spellEnd"/>
      <w:r w:rsidRPr="002A7270">
        <w:rPr>
          <w:rFonts w:ascii="Arial" w:hAnsi="Arial" w:cs="Arial"/>
          <w:color w:val="000000"/>
          <w:sz w:val="22"/>
          <w:szCs w:val="22"/>
        </w:rPr>
        <w:t xml:space="preserve">", ул. 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>Чугунная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>, д.46</w:t>
      </w:r>
    </w:p>
    <w:p w:rsidR="002A7270" w:rsidRPr="002A7270" w:rsidRDefault="002A7270" w:rsidP="002A7270">
      <w:pPr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СПб ГМУ им. Акад. И.П.Павлова, ул. Л.Толстого, д.6/8</w:t>
      </w:r>
    </w:p>
    <w:p w:rsidR="002A7270" w:rsidRPr="002A7270" w:rsidRDefault="002A7270" w:rsidP="002A7270">
      <w:pPr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2"/>
          <w:szCs w:val="22"/>
        </w:rPr>
      </w:pPr>
      <w:r w:rsidRPr="002A7270">
        <w:rPr>
          <w:rFonts w:ascii="Arial" w:hAnsi="Arial" w:cs="Arial"/>
          <w:color w:val="000000"/>
          <w:sz w:val="22"/>
          <w:szCs w:val="22"/>
        </w:rPr>
        <w:t>« Приоритет» Частная скорая медицинская помощь»</w:t>
      </w:r>
      <w:proofErr w:type="gramStart"/>
      <w:r w:rsidRPr="002A7270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A72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7270">
        <w:rPr>
          <w:rFonts w:ascii="Arial" w:hAnsi="Arial" w:cs="Arial"/>
          <w:bCs/>
          <w:color w:val="000000"/>
          <w:sz w:val="22"/>
          <w:szCs w:val="22"/>
        </w:rPr>
        <w:t xml:space="preserve">Витебский пр. д. 41 </w:t>
      </w:r>
      <w:proofErr w:type="spellStart"/>
      <w:r w:rsidRPr="002A7270">
        <w:rPr>
          <w:rFonts w:ascii="Arial" w:hAnsi="Arial" w:cs="Arial"/>
          <w:bCs/>
          <w:color w:val="000000"/>
          <w:sz w:val="22"/>
          <w:szCs w:val="22"/>
        </w:rPr>
        <w:t>кор</w:t>
      </w:r>
      <w:proofErr w:type="spellEnd"/>
      <w:r w:rsidRPr="002A7270">
        <w:rPr>
          <w:rFonts w:ascii="Arial" w:hAnsi="Arial" w:cs="Arial"/>
          <w:bCs/>
          <w:color w:val="000000"/>
          <w:sz w:val="22"/>
          <w:szCs w:val="22"/>
        </w:rPr>
        <w:t>. 1</w:t>
      </w:r>
    </w:p>
    <w:p w:rsidR="002A7270" w:rsidRPr="002A7270" w:rsidRDefault="002A7270" w:rsidP="002A7270">
      <w:pPr>
        <w:tabs>
          <w:tab w:val="left" w:pos="142"/>
          <w:tab w:val="left" w:pos="284"/>
        </w:tabs>
        <w:autoSpaceDE w:val="0"/>
        <w:autoSpaceDN w:val="0"/>
        <w:adjustRightInd w:val="0"/>
        <w:ind w:left="737"/>
        <w:rPr>
          <w:rFonts w:ascii="Arial" w:hAnsi="Arial" w:cs="Arial"/>
          <w:color w:val="000000"/>
          <w:sz w:val="22"/>
          <w:szCs w:val="22"/>
        </w:rPr>
      </w:pPr>
    </w:p>
    <w:p w:rsidR="002A7270" w:rsidRPr="002A7270" w:rsidRDefault="002A7270" w:rsidP="002A7270">
      <w:pPr>
        <w:autoSpaceDE w:val="0"/>
        <w:autoSpaceDN w:val="0"/>
        <w:adjustRightInd w:val="0"/>
        <w:ind w:left="737"/>
        <w:jc w:val="both"/>
        <w:rPr>
          <w:rFonts w:ascii="Arial" w:hAnsi="Arial" w:cs="Arial"/>
          <w:sz w:val="22"/>
          <w:szCs w:val="22"/>
        </w:rPr>
      </w:pPr>
    </w:p>
    <w:p w:rsidR="002A7270" w:rsidRPr="002A7270" w:rsidRDefault="002A7270" w:rsidP="002A7270">
      <w:pPr>
        <w:ind w:left="737"/>
        <w:rPr>
          <w:rFonts w:ascii="Arial" w:hAnsi="Arial" w:cs="Arial"/>
          <w:b/>
          <w:sz w:val="22"/>
          <w:szCs w:val="22"/>
        </w:rPr>
      </w:pPr>
    </w:p>
    <w:p w:rsidR="00C36EAF" w:rsidRPr="002A7270" w:rsidRDefault="00C36EAF" w:rsidP="0002412C">
      <w:pPr>
        <w:ind w:right="-159"/>
        <w:jc w:val="both"/>
        <w:rPr>
          <w:rFonts w:ascii="Arial" w:hAnsi="Arial" w:cs="Arial"/>
          <w:sz w:val="22"/>
          <w:szCs w:val="22"/>
        </w:rPr>
      </w:pPr>
    </w:p>
    <w:sectPr w:rsidR="00C36EAF" w:rsidRPr="002A7270" w:rsidSect="003C4A04">
      <w:headerReference w:type="default" r:id="rId12"/>
      <w:footerReference w:type="default" r:id="rId13"/>
      <w:pgSz w:w="11906" w:h="16838"/>
      <w:pgMar w:top="567" w:right="851" w:bottom="567" w:left="1134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02" w:rsidRDefault="00CD6C02">
      <w:r>
        <w:separator/>
      </w:r>
    </w:p>
  </w:endnote>
  <w:endnote w:type="continuationSeparator" w:id="0">
    <w:p w:rsidR="00CD6C02" w:rsidRDefault="00CD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02" w:rsidRDefault="00CD6C02" w:rsidP="003C4A04">
    <w:pPr>
      <w:pStyle w:val="a4"/>
      <w:ind w:left="180"/>
    </w:pPr>
    <w:r>
      <w:object w:dxaOrig="1411" w:dyaOrig="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70.35pt;height:13.2pt" o:ole="">
          <v:imagedata r:id="rId1" o:title=""/>
        </v:shape>
        <o:OLEObject Type="Embed" ProgID="Photoshop.Image.8" ShapeID="_x0000_i1030" DrawAspect="Content" ObjectID="_1598441625" r:id="rId2">
          <o:FieldCodes>\s</o:FieldCodes>
        </o:OLEObject>
      </w:object>
    </w:r>
  </w:p>
  <w:p w:rsidR="00CD6C02" w:rsidRDefault="00CD6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02" w:rsidRDefault="00CD6C02">
      <w:r>
        <w:separator/>
      </w:r>
    </w:p>
  </w:footnote>
  <w:footnote w:type="continuationSeparator" w:id="0">
    <w:p w:rsidR="00CD6C02" w:rsidRDefault="00CD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02" w:rsidRPr="00E22497" w:rsidRDefault="00986255" w:rsidP="00E22497">
    <w:pPr>
      <w:pStyle w:val="a3"/>
      <w:rPr>
        <w:rFonts w:cs="Arial"/>
        <w:b/>
        <w:bCs/>
        <w:i/>
        <w:iCs/>
        <w:color w:val="333399"/>
        <w:sz w:val="14"/>
        <w:szCs w:val="14"/>
      </w:rPr>
    </w:pPr>
    <w:r>
      <w:rPr>
        <w:rFonts w:cs="Arial"/>
        <w:b/>
        <w:bCs/>
        <w:i/>
        <w:iCs/>
        <w:noProof/>
        <w:color w:val="333399"/>
        <w:sz w:val="14"/>
        <w:szCs w:val="14"/>
      </w:rPr>
      <w:drawing>
        <wp:inline distT="0" distB="0" distL="0" distR="0">
          <wp:extent cx="1711325" cy="272415"/>
          <wp:effectExtent l="19050" t="0" r="3175" b="0"/>
          <wp:docPr id="5" name="Рисунок 5" descr="~2589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~25894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6C02">
      <w:rPr>
        <w:rFonts w:cs="Arial"/>
        <w:b/>
        <w:bCs/>
        <w:i/>
        <w:iCs/>
        <w:color w:val="333399"/>
        <w:sz w:val="14"/>
        <w:szCs w:val="14"/>
      </w:rPr>
      <w:t xml:space="preserve">                                                                                                             </w:t>
    </w:r>
    <w:r w:rsidR="00CD6C02"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B8847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849F7"/>
    <w:multiLevelType w:val="hybridMultilevel"/>
    <w:tmpl w:val="3F529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1664B"/>
    <w:multiLevelType w:val="hybridMultilevel"/>
    <w:tmpl w:val="272E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7082"/>
    <w:multiLevelType w:val="hybridMultilevel"/>
    <w:tmpl w:val="DA08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29B8"/>
    <w:multiLevelType w:val="hybridMultilevel"/>
    <w:tmpl w:val="6B94A526"/>
    <w:lvl w:ilvl="0" w:tplc="256030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57B18"/>
    <w:multiLevelType w:val="hybridMultilevel"/>
    <w:tmpl w:val="1922A5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3EB67F5F"/>
    <w:multiLevelType w:val="hybridMultilevel"/>
    <w:tmpl w:val="6D5E3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72C12"/>
    <w:multiLevelType w:val="hybridMultilevel"/>
    <w:tmpl w:val="F1DA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243FE"/>
    <w:multiLevelType w:val="hybridMultilevel"/>
    <w:tmpl w:val="4E7E8A8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54B15595"/>
    <w:multiLevelType w:val="hybridMultilevel"/>
    <w:tmpl w:val="E88E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931D2"/>
    <w:multiLevelType w:val="hybridMultilevel"/>
    <w:tmpl w:val="FA844C04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6857CFD"/>
    <w:multiLevelType w:val="hybridMultilevel"/>
    <w:tmpl w:val="C9F446EC"/>
    <w:lvl w:ilvl="0" w:tplc="C1C0881A">
      <w:start w:val="1"/>
      <w:numFmt w:val="decimal"/>
      <w:lvlText w:val="%1."/>
      <w:lvlJc w:val="left"/>
      <w:pPr>
        <w:ind w:left="900" w:hanging="5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F26D9"/>
    <w:multiLevelType w:val="hybridMultilevel"/>
    <w:tmpl w:val="94E8EDD4"/>
    <w:lvl w:ilvl="0" w:tplc="3D94B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A7ACC"/>
    <w:multiLevelType w:val="hybridMultilevel"/>
    <w:tmpl w:val="8DA6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948B4"/>
    <w:multiLevelType w:val="hybridMultilevel"/>
    <w:tmpl w:val="27D8F6DE"/>
    <w:lvl w:ilvl="0" w:tplc="C4545D6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819B8"/>
    <w:multiLevelType w:val="hybridMultilevel"/>
    <w:tmpl w:val="A0D482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stylePaneFormatFilter w:val="3F01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/>
  <w:rsids>
    <w:rsidRoot w:val="006B7455"/>
    <w:rsid w:val="0000521E"/>
    <w:rsid w:val="00015050"/>
    <w:rsid w:val="0002412C"/>
    <w:rsid w:val="00076F2D"/>
    <w:rsid w:val="00096D54"/>
    <w:rsid w:val="000A0B1E"/>
    <w:rsid w:val="000D61F7"/>
    <w:rsid w:val="000E08AE"/>
    <w:rsid w:val="00101D91"/>
    <w:rsid w:val="00122556"/>
    <w:rsid w:val="002006E0"/>
    <w:rsid w:val="00216D3C"/>
    <w:rsid w:val="002A7270"/>
    <w:rsid w:val="003319CE"/>
    <w:rsid w:val="0036034B"/>
    <w:rsid w:val="003C4A04"/>
    <w:rsid w:val="003F09E2"/>
    <w:rsid w:val="003F2D06"/>
    <w:rsid w:val="00407121"/>
    <w:rsid w:val="0041244A"/>
    <w:rsid w:val="00417309"/>
    <w:rsid w:val="00494CE0"/>
    <w:rsid w:val="004D7BC5"/>
    <w:rsid w:val="004E30E2"/>
    <w:rsid w:val="004F1DAD"/>
    <w:rsid w:val="004F68EB"/>
    <w:rsid w:val="0051332F"/>
    <w:rsid w:val="00573300"/>
    <w:rsid w:val="00573E0E"/>
    <w:rsid w:val="005B3A44"/>
    <w:rsid w:val="00616EF7"/>
    <w:rsid w:val="006B5CE4"/>
    <w:rsid w:val="006B7455"/>
    <w:rsid w:val="00715F7D"/>
    <w:rsid w:val="007746D5"/>
    <w:rsid w:val="007A5B7E"/>
    <w:rsid w:val="007D63BF"/>
    <w:rsid w:val="00851094"/>
    <w:rsid w:val="00855B9F"/>
    <w:rsid w:val="00885A8B"/>
    <w:rsid w:val="00897DF6"/>
    <w:rsid w:val="00926FA0"/>
    <w:rsid w:val="00945AE1"/>
    <w:rsid w:val="00986255"/>
    <w:rsid w:val="00986672"/>
    <w:rsid w:val="00A32472"/>
    <w:rsid w:val="00A443D7"/>
    <w:rsid w:val="00A65435"/>
    <w:rsid w:val="00AE7C2D"/>
    <w:rsid w:val="00AF2974"/>
    <w:rsid w:val="00B154C7"/>
    <w:rsid w:val="00B35637"/>
    <w:rsid w:val="00B46ADF"/>
    <w:rsid w:val="00B738E9"/>
    <w:rsid w:val="00B97D79"/>
    <w:rsid w:val="00BC7AEE"/>
    <w:rsid w:val="00C01E57"/>
    <w:rsid w:val="00C20277"/>
    <w:rsid w:val="00C36EAF"/>
    <w:rsid w:val="00CC5682"/>
    <w:rsid w:val="00CD6C02"/>
    <w:rsid w:val="00CF461D"/>
    <w:rsid w:val="00D50CA1"/>
    <w:rsid w:val="00D9397F"/>
    <w:rsid w:val="00D97EE6"/>
    <w:rsid w:val="00DE541D"/>
    <w:rsid w:val="00DF0F14"/>
    <w:rsid w:val="00E22497"/>
    <w:rsid w:val="00E30756"/>
    <w:rsid w:val="00E43D40"/>
    <w:rsid w:val="00F00035"/>
    <w:rsid w:val="00F768B4"/>
    <w:rsid w:val="00F805F7"/>
    <w:rsid w:val="00F864F8"/>
    <w:rsid w:val="00FD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4A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4A0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2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ignature"/>
    <w:basedOn w:val="a"/>
    <w:rsid w:val="0002412C"/>
    <w:pPr>
      <w:autoSpaceDE w:val="0"/>
      <w:autoSpaceDN w:val="0"/>
      <w:adjustRightInd w:val="0"/>
      <w:spacing w:before="57"/>
      <w:ind w:left="794"/>
      <w:jc w:val="both"/>
    </w:pPr>
    <w:rPr>
      <w:rFonts w:ascii="PragmaticaCTT" w:hAnsi="PragmaticaCTT"/>
      <w:color w:val="000000"/>
      <w:sz w:val="14"/>
      <w:szCs w:val="14"/>
    </w:rPr>
  </w:style>
  <w:style w:type="paragraph" w:customStyle="1" w:styleId="a7">
    <w:name w:val="Знак"/>
    <w:basedOn w:val="a"/>
    <w:rsid w:val="00C01E5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D6C02"/>
    <w:pPr>
      <w:ind w:left="708"/>
    </w:pPr>
  </w:style>
  <w:style w:type="paragraph" w:customStyle="1" w:styleId="a9">
    <w:name w:val="!Ïîäïèñü"/>
    <w:basedOn w:val="a"/>
    <w:rsid w:val="00CD6C02"/>
    <w:rPr>
      <w:rFonts w:ascii="Times New Roman CYR" w:hAnsi="Times New Roman CYR"/>
      <w:b/>
      <w:szCs w:val="20"/>
    </w:rPr>
  </w:style>
  <w:style w:type="paragraph" w:styleId="aa">
    <w:name w:val="Balloon Text"/>
    <w:basedOn w:val="a"/>
    <w:link w:val="ab"/>
    <w:rsid w:val="000D6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1F7"/>
    <w:rPr>
      <w:rFonts w:ascii="Tahoma" w:hAnsi="Tahoma" w:cs="Tahoma"/>
      <w:sz w:val="16"/>
      <w:szCs w:val="16"/>
    </w:rPr>
  </w:style>
  <w:style w:type="paragraph" w:styleId="2">
    <w:name w:val="List Number 2"/>
    <w:basedOn w:val="a"/>
    <w:rsid w:val="002A7270"/>
    <w:pPr>
      <w:numPr>
        <w:numId w:val="6"/>
      </w:numPr>
      <w:tabs>
        <w:tab w:val="clear" w:pos="643"/>
        <w:tab w:val="left" w:pos="567"/>
      </w:tabs>
      <w:ind w:left="568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311F-76D6-418D-9BA8-0A80A240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Лауреат профессиональных премий:</vt:lpstr>
    </vt:vector>
  </TitlesOfParts>
  <Company>Medexpress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Лауреат профессиональных премий:</dc:title>
  <dc:creator>sprokofjeva</dc:creator>
  <cp:lastModifiedBy>TGaponenko</cp:lastModifiedBy>
  <cp:revision>3</cp:revision>
  <cp:lastPrinted>2017-09-08T09:34:00Z</cp:lastPrinted>
  <dcterms:created xsi:type="dcterms:W3CDTF">2018-09-14T11:33:00Z</dcterms:created>
  <dcterms:modified xsi:type="dcterms:W3CDTF">2018-09-14T11:39:00Z</dcterms:modified>
</cp:coreProperties>
</file>