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52" w:rsidRDefault="00090652" w:rsidP="0009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3"/>
          <w:szCs w:val="23"/>
          <w:u w:val="single"/>
        </w:rPr>
        <w:t>Пояснения к портфолио</w:t>
      </w:r>
    </w:p>
    <w:bookmarkEnd w:id="0"/>
    <w:p w:rsidR="00090652" w:rsidRDefault="00090652" w:rsidP="00090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652" w:rsidRDefault="00090652" w:rsidP="000906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52" w:rsidRDefault="00090652" w:rsidP="0009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090652" w:rsidRPr="00090652" w:rsidRDefault="00090652" w:rsidP="0009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Раздел 1.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Письменная работа по предполагаемой теме магистерской диссертации</w:t>
      </w:r>
    </w:p>
    <w:p w:rsidR="00090652" w:rsidRDefault="00090652" w:rsidP="0009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90652" w:rsidRDefault="00090652" w:rsidP="00090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Проект представляет собой изложение той научной или практической проблемы, решением которой магистрант хотел бы заняться при обучении в магистратуре. </w:t>
      </w:r>
      <w:r w:rsidRPr="00396DFA">
        <w:rPr>
          <w:rFonts w:ascii="Times New Roman" w:hAnsi="Times New Roman" w:cs="Times New Roman"/>
          <w:sz w:val="24"/>
          <w:szCs w:val="24"/>
        </w:rPr>
        <w:t xml:space="preserve">Тему проекта абитуриент выбирает и формулирует самостоятельно. Тематически работа должна соответствовать предметной области социологии. </w:t>
      </w:r>
    </w:p>
    <w:p w:rsidR="00090652" w:rsidRPr="007C0C0B" w:rsidRDefault="00090652" w:rsidP="00090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0B">
        <w:rPr>
          <w:rFonts w:ascii="Times New Roman" w:eastAsia="Times New Roman" w:hAnsi="Times New Roman" w:cs="Times New Roman"/>
          <w:sz w:val="24"/>
          <w:szCs w:val="24"/>
        </w:rPr>
        <w:t xml:space="preserve">Рекомендуемый объём письменной работы – не более 5 страниц. </w:t>
      </w:r>
    </w:p>
    <w:p w:rsidR="00090652" w:rsidRDefault="00090652" w:rsidP="00090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Необходимые элементы письменной работы: </w:t>
      </w:r>
    </w:p>
    <w:p w:rsidR="00090652" w:rsidRDefault="00090652" w:rsidP="00090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Тема и обоснование ее актуальности;</w:t>
      </w:r>
    </w:p>
    <w:p w:rsidR="00090652" w:rsidRDefault="00090652" w:rsidP="00090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Обзор научной литературы, посвящённой выбранной теме и социальной проблеме;</w:t>
      </w:r>
    </w:p>
    <w:p w:rsidR="00090652" w:rsidRDefault="00090652" w:rsidP="00090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Собственная гипотеза о возможных путях решения поставленной проблемы;</w:t>
      </w:r>
    </w:p>
    <w:p w:rsidR="00090652" w:rsidRDefault="00090652" w:rsidP="00090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5. Предлагаемые методы ее исследования;</w:t>
      </w:r>
    </w:p>
    <w:p w:rsidR="00090652" w:rsidRDefault="00090652" w:rsidP="00090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Перечень использованной литературы (не менее 10). </w:t>
      </w:r>
    </w:p>
    <w:p w:rsidR="00090652" w:rsidRDefault="00090652" w:rsidP="00090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652" w:rsidRPr="00396DFA" w:rsidRDefault="00090652" w:rsidP="00090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FA">
        <w:rPr>
          <w:rFonts w:ascii="Times New Roman" w:hAnsi="Times New Roman" w:cs="Times New Roman"/>
          <w:sz w:val="24"/>
          <w:szCs w:val="24"/>
        </w:rPr>
        <w:t xml:space="preserve">Возможно написание проекта по исследовательским проблемам, предложенным приемной комиссией. </w:t>
      </w:r>
    </w:p>
    <w:p w:rsidR="00090652" w:rsidRPr="00396DFA" w:rsidRDefault="00090652" w:rsidP="00090652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96DF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Трек «Социальный анализ молодежи»:</w:t>
      </w:r>
    </w:p>
    <w:p w:rsidR="00090652" w:rsidRPr="00396DFA" w:rsidRDefault="00090652" w:rsidP="00090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2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396D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Социология молодежи</w:t>
      </w:r>
      <w:r w:rsidRPr="00396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молодежные культуры, субкультуры, сцены, солидарности, </w:t>
      </w:r>
      <w:proofErr w:type="spellStart"/>
      <w:r w:rsidRPr="00396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поколенческий</w:t>
      </w:r>
      <w:proofErr w:type="spellEnd"/>
      <w:r w:rsidRPr="00396D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анализ, молодежное потребление и стили жизни, мода, трудовые карьеры и молодежь на рынке труда, предпринимательство и креативные практики, исследования сексуальности и телесности, гендерные режимы, этничность и религиозность, гражданственность, молодежная повседневность, специфика исследования молодежи,  работа с молодежью и молодежная политика.</w:t>
      </w:r>
      <w:proofErr w:type="gramEnd"/>
    </w:p>
    <w:p w:rsidR="00090652" w:rsidRPr="00396DFA" w:rsidRDefault="00090652" w:rsidP="00090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2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6D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Качественная методология</w:t>
      </w:r>
      <w:r w:rsidRPr="00396D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gramStart"/>
      <w:r w:rsidRPr="00396DFA">
        <w:rPr>
          <w:rFonts w:ascii="Times New Roman" w:eastAsia="Times New Roman" w:hAnsi="Times New Roman" w:cs="Times New Roman"/>
          <w:color w:val="222222"/>
          <w:sz w:val="24"/>
          <w:szCs w:val="24"/>
        </w:rPr>
        <w:t>Интервью, наблюдение, исследовательский дневник, кейс-</w:t>
      </w:r>
      <w:proofErr w:type="spellStart"/>
      <w:r w:rsidRPr="00396DFA">
        <w:rPr>
          <w:rFonts w:ascii="Times New Roman" w:eastAsia="Times New Roman" w:hAnsi="Times New Roman" w:cs="Times New Roman"/>
          <w:color w:val="222222"/>
          <w:sz w:val="24"/>
          <w:szCs w:val="24"/>
        </w:rPr>
        <w:t>стади</w:t>
      </w:r>
      <w:proofErr w:type="spellEnd"/>
      <w:r w:rsidRPr="00396DFA">
        <w:rPr>
          <w:rFonts w:ascii="Times New Roman" w:eastAsia="Times New Roman" w:hAnsi="Times New Roman" w:cs="Times New Roman"/>
          <w:color w:val="222222"/>
          <w:sz w:val="24"/>
          <w:szCs w:val="24"/>
        </w:rPr>
        <w:t>, метод авто/само этнографии, рефлексия, анализ визуальных источников, исследования индивидуальных биографий, компаний, тусовок, групп, риски полевой работы с молодежью.</w:t>
      </w:r>
      <w:proofErr w:type="gramEnd"/>
    </w:p>
    <w:p w:rsidR="00090652" w:rsidRPr="00396DFA" w:rsidRDefault="00090652" w:rsidP="00090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2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90652" w:rsidRPr="00396DFA" w:rsidRDefault="00090652" w:rsidP="00090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21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96DF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Трек «</w:t>
      </w:r>
      <w:r w:rsidRPr="00396D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Аналитика социальных данных»:</w:t>
      </w:r>
    </w:p>
    <w:p w:rsidR="00090652" w:rsidRPr="00396DFA" w:rsidRDefault="00090652" w:rsidP="00090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Образование (</w:t>
      </w:r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организация, траектории,</w:t>
      </w:r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успехи, образовательный выбор, академические установки); здоровье (рисковое поведение, социальные аспекты); ценности (счастье, доверие, религиозность, семейные ценности, сексуальные свободы); миграция (образовательная, трудовая, отношение к мигрантам); СМИ (фальшивые и настоящие новости, конструирование экономики - </w:t>
      </w:r>
      <w:proofErr w:type="spellStart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биткойн</w:t>
      </w:r>
      <w:proofErr w:type="spellEnd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цифровое неравенство); </w:t>
      </w:r>
      <w:proofErr w:type="spellStart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соцсети</w:t>
      </w:r>
      <w:proofErr w:type="spellEnd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саморепрезентация</w:t>
      </w:r>
      <w:proofErr w:type="spellEnd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дружеские связи онлайн и офлайн, </w:t>
      </w:r>
      <w:proofErr w:type="spellStart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буллинг</w:t>
      </w:r>
      <w:proofErr w:type="spellEnd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саморепрезентация</w:t>
      </w:r>
      <w:proofErr w:type="spellEnd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сетях); онлайн - игры (поведение игроков, </w:t>
      </w:r>
      <w:proofErr w:type="spellStart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киберспорт</w:t>
      </w:r>
      <w:proofErr w:type="spellEnd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многопользовательские игры) </w:t>
      </w:r>
      <w:proofErr w:type="gramEnd"/>
    </w:p>
    <w:p w:rsidR="00090652" w:rsidRPr="00396DFA" w:rsidRDefault="00090652" w:rsidP="00090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Многомерная статистика, анализ опросных данных, методы сравнительных (</w:t>
      </w:r>
      <w:proofErr w:type="spellStart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межстрановых</w:t>
      </w:r>
      <w:proofErr w:type="spellEnd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исследований, машинное обучение и наука о данных, обработка естественного языка, вычислительные модели, </w:t>
      </w:r>
      <w:proofErr w:type="spellStart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агентное</w:t>
      </w:r>
      <w:proofErr w:type="spellEnd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моделирование, онлайн-</w:t>
      </w:r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эксперименты, опросные эксперименты, </w:t>
      </w:r>
      <w:proofErr w:type="spellStart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вебометрики</w:t>
      </w:r>
      <w:proofErr w:type="spellEnd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аналитика социальных медиа, </w:t>
      </w:r>
      <w:proofErr w:type="spellStart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mixed</w:t>
      </w:r>
      <w:proofErr w:type="spellEnd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methods</w:t>
      </w:r>
      <w:proofErr w:type="spellEnd"/>
      <w:r w:rsidRPr="00396D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39624B" w:rsidRDefault="0039624B"/>
    <w:sectPr w:rsidR="0039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52"/>
    <w:rsid w:val="00090652"/>
    <w:rsid w:val="00383911"/>
    <w:rsid w:val="0039624B"/>
    <w:rsid w:val="0099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65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65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2018-05-16T10:28:00Z</dcterms:created>
  <dcterms:modified xsi:type="dcterms:W3CDTF">2018-05-16T10:30:00Z</dcterms:modified>
</cp:coreProperties>
</file>