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C7" w:rsidRPr="00DF1B6F" w:rsidRDefault="005659C7" w:rsidP="00EE74F5">
      <w:pPr>
        <w:ind w:left="5103"/>
        <w:jc w:val="both"/>
        <w:rPr>
          <w:bCs/>
          <w:sz w:val="32"/>
          <w:szCs w:val="32"/>
        </w:rPr>
      </w:pPr>
      <w:r w:rsidRPr="00DF1B6F">
        <w:rPr>
          <w:bCs/>
          <w:sz w:val="32"/>
          <w:szCs w:val="32"/>
        </w:rPr>
        <w:t>Утверждены</w:t>
      </w:r>
    </w:p>
    <w:p w:rsidR="005659C7" w:rsidRPr="00DF1B6F" w:rsidRDefault="005659C7" w:rsidP="00EE74F5">
      <w:pPr>
        <w:ind w:left="5103"/>
        <w:jc w:val="both"/>
        <w:rPr>
          <w:bCs/>
          <w:sz w:val="32"/>
          <w:szCs w:val="32"/>
        </w:rPr>
      </w:pPr>
      <w:r w:rsidRPr="00DF1B6F">
        <w:rPr>
          <w:bCs/>
          <w:sz w:val="32"/>
          <w:szCs w:val="32"/>
        </w:rPr>
        <w:t xml:space="preserve">решением Совета </w:t>
      </w:r>
    </w:p>
    <w:p w:rsidR="005659C7" w:rsidRPr="00DF1B6F" w:rsidRDefault="005659C7" w:rsidP="00EE74F5">
      <w:pPr>
        <w:ind w:left="5103"/>
        <w:jc w:val="both"/>
        <w:rPr>
          <w:bCs/>
          <w:sz w:val="32"/>
          <w:szCs w:val="32"/>
        </w:rPr>
      </w:pPr>
      <w:r w:rsidRPr="00DF1B6F">
        <w:rPr>
          <w:bCs/>
          <w:sz w:val="32"/>
          <w:szCs w:val="32"/>
        </w:rPr>
        <w:t>юридического факультета</w:t>
      </w:r>
    </w:p>
    <w:p w:rsidR="005659C7" w:rsidRPr="00DF1B6F" w:rsidRDefault="005659C7" w:rsidP="00EE74F5">
      <w:pPr>
        <w:ind w:left="5103"/>
        <w:jc w:val="both"/>
        <w:rPr>
          <w:bCs/>
          <w:sz w:val="32"/>
          <w:szCs w:val="32"/>
        </w:rPr>
      </w:pPr>
      <w:r w:rsidRPr="00DF1B6F">
        <w:rPr>
          <w:bCs/>
          <w:sz w:val="32"/>
          <w:szCs w:val="32"/>
        </w:rPr>
        <w:t>НИУ ВШЭ – Санкт-Петербург</w:t>
      </w:r>
    </w:p>
    <w:p w:rsidR="005659C7" w:rsidRPr="00DF1B6F" w:rsidRDefault="005659C7" w:rsidP="005659C7">
      <w:pPr>
        <w:ind w:firstLine="709"/>
        <w:jc w:val="right"/>
        <w:rPr>
          <w:bCs/>
          <w:sz w:val="32"/>
          <w:szCs w:val="32"/>
        </w:rPr>
      </w:pPr>
    </w:p>
    <w:p w:rsidR="005659C7" w:rsidRPr="00DF1B6F" w:rsidRDefault="005659C7" w:rsidP="00EE74F5">
      <w:pPr>
        <w:ind w:left="5103"/>
        <w:rPr>
          <w:sz w:val="32"/>
          <w:szCs w:val="32"/>
        </w:rPr>
      </w:pPr>
      <w:bookmarkStart w:id="0" w:name="_GoBack"/>
      <w:bookmarkEnd w:id="0"/>
      <w:r w:rsidRPr="00DF1B6F">
        <w:rPr>
          <w:bCs/>
          <w:sz w:val="32"/>
          <w:szCs w:val="32"/>
        </w:rPr>
        <w:t xml:space="preserve">«___» </w:t>
      </w:r>
      <w:r w:rsidR="00507437">
        <w:rPr>
          <w:bCs/>
          <w:sz w:val="32"/>
          <w:szCs w:val="32"/>
        </w:rPr>
        <w:t>февраля</w:t>
      </w:r>
      <w:r w:rsidR="000F05A7">
        <w:rPr>
          <w:bCs/>
          <w:sz w:val="32"/>
          <w:szCs w:val="32"/>
        </w:rPr>
        <w:t xml:space="preserve"> </w:t>
      </w:r>
      <w:r w:rsidRPr="00DF1B6F">
        <w:rPr>
          <w:bCs/>
          <w:sz w:val="32"/>
          <w:szCs w:val="32"/>
        </w:rPr>
        <w:t>201</w:t>
      </w:r>
      <w:r w:rsidR="000F05A7">
        <w:rPr>
          <w:bCs/>
          <w:sz w:val="32"/>
          <w:szCs w:val="32"/>
        </w:rPr>
        <w:t>8</w:t>
      </w:r>
      <w:r w:rsidRPr="00DF1B6F">
        <w:rPr>
          <w:bCs/>
          <w:sz w:val="32"/>
          <w:szCs w:val="32"/>
        </w:rPr>
        <w:t xml:space="preserve"> г.</w:t>
      </w: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0F05A7" w:rsidRPr="00DF1B6F" w:rsidRDefault="000F05A7" w:rsidP="000F05A7">
      <w:pPr>
        <w:ind w:firstLine="709"/>
        <w:jc w:val="center"/>
        <w:rPr>
          <w:b/>
          <w:sz w:val="40"/>
          <w:szCs w:val="40"/>
        </w:rPr>
      </w:pPr>
      <w:r w:rsidRPr="000F05A7">
        <w:rPr>
          <w:b/>
          <w:sz w:val="40"/>
          <w:szCs w:val="40"/>
        </w:rPr>
        <w:t>Правила по подготовке и защите исследовательского проекта (</w:t>
      </w:r>
      <w:proofErr w:type="spellStart"/>
      <w:r w:rsidRPr="000F05A7">
        <w:rPr>
          <w:b/>
          <w:sz w:val="40"/>
          <w:szCs w:val="40"/>
        </w:rPr>
        <w:t>Project</w:t>
      </w:r>
      <w:proofErr w:type="spellEnd"/>
      <w:r w:rsidRPr="000F05A7">
        <w:rPr>
          <w:b/>
          <w:sz w:val="40"/>
          <w:szCs w:val="40"/>
        </w:rPr>
        <w:t xml:space="preserve"> </w:t>
      </w:r>
      <w:proofErr w:type="spellStart"/>
      <w:r w:rsidRPr="000F05A7">
        <w:rPr>
          <w:b/>
          <w:sz w:val="40"/>
          <w:szCs w:val="40"/>
        </w:rPr>
        <w:t>Proposal</w:t>
      </w:r>
      <w:proofErr w:type="spellEnd"/>
      <w:r w:rsidRPr="000F05A7">
        <w:rPr>
          <w:b/>
          <w:sz w:val="40"/>
          <w:szCs w:val="40"/>
        </w:rPr>
        <w:t>) выпускн</w:t>
      </w:r>
      <w:r>
        <w:rPr>
          <w:b/>
          <w:sz w:val="40"/>
          <w:szCs w:val="40"/>
        </w:rPr>
        <w:t>ой</w:t>
      </w:r>
      <w:r w:rsidRPr="000F05A7">
        <w:rPr>
          <w:b/>
          <w:sz w:val="40"/>
          <w:szCs w:val="40"/>
        </w:rPr>
        <w:t xml:space="preserve"> квалификационн</w:t>
      </w:r>
      <w:r>
        <w:rPr>
          <w:b/>
          <w:sz w:val="40"/>
          <w:szCs w:val="40"/>
        </w:rPr>
        <w:t>ой</w:t>
      </w:r>
      <w:r w:rsidRPr="000F05A7">
        <w:rPr>
          <w:b/>
          <w:sz w:val="40"/>
          <w:szCs w:val="40"/>
        </w:rPr>
        <w:t xml:space="preserve"> работ</w:t>
      </w:r>
      <w:r>
        <w:rPr>
          <w:b/>
          <w:sz w:val="40"/>
          <w:szCs w:val="40"/>
        </w:rPr>
        <w:t>ы</w:t>
      </w:r>
      <w:r w:rsidRPr="000F05A7">
        <w:rPr>
          <w:b/>
          <w:sz w:val="40"/>
          <w:szCs w:val="40"/>
        </w:rPr>
        <w:t xml:space="preserve"> для бакалавров образовательной программы «Юриспруденция» </w:t>
      </w:r>
      <w:r w:rsidRPr="00DF1B6F">
        <w:rPr>
          <w:b/>
          <w:sz w:val="40"/>
          <w:szCs w:val="40"/>
        </w:rPr>
        <w:t>юридическо</w:t>
      </w:r>
      <w:r>
        <w:rPr>
          <w:b/>
          <w:sz w:val="40"/>
          <w:szCs w:val="40"/>
        </w:rPr>
        <w:t>го</w:t>
      </w:r>
      <w:r w:rsidRPr="00DF1B6F">
        <w:rPr>
          <w:b/>
          <w:sz w:val="40"/>
          <w:szCs w:val="40"/>
        </w:rPr>
        <w:t xml:space="preserve"> факультет</w:t>
      </w:r>
      <w:r>
        <w:rPr>
          <w:b/>
          <w:sz w:val="40"/>
          <w:szCs w:val="40"/>
        </w:rPr>
        <w:t>а</w:t>
      </w:r>
    </w:p>
    <w:p w:rsidR="000F05A7" w:rsidRPr="00DF1B6F" w:rsidRDefault="000F05A7" w:rsidP="000F05A7">
      <w:pPr>
        <w:ind w:firstLine="709"/>
        <w:jc w:val="center"/>
        <w:rPr>
          <w:b/>
          <w:sz w:val="40"/>
          <w:szCs w:val="40"/>
        </w:rPr>
      </w:pPr>
      <w:r w:rsidRPr="00DF1B6F">
        <w:rPr>
          <w:b/>
          <w:sz w:val="40"/>
          <w:szCs w:val="40"/>
        </w:rPr>
        <w:t>НИУ ВШЭ – Санкт-Петербург</w:t>
      </w:r>
    </w:p>
    <w:p w:rsidR="005659C7" w:rsidRPr="00DF1B6F" w:rsidRDefault="005659C7" w:rsidP="005659C7">
      <w:pPr>
        <w:ind w:firstLine="709"/>
        <w:jc w:val="center"/>
        <w:rPr>
          <w:b/>
          <w:sz w:val="44"/>
          <w:szCs w:val="44"/>
        </w:rPr>
      </w:pPr>
    </w:p>
    <w:p w:rsidR="005659C7" w:rsidRPr="00DF1B6F" w:rsidRDefault="005659C7" w:rsidP="005659C7">
      <w:pPr>
        <w:ind w:firstLine="709"/>
        <w:jc w:val="center"/>
        <w:rPr>
          <w:b/>
          <w:sz w:val="44"/>
          <w:szCs w:val="44"/>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5659C7" w:rsidRPr="00DF1B6F" w:rsidRDefault="005659C7" w:rsidP="005659C7">
      <w:pPr>
        <w:ind w:firstLine="709"/>
        <w:jc w:val="center"/>
        <w:rPr>
          <w:b/>
        </w:rPr>
      </w:pPr>
    </w:p>
    <w:p w:rsidR="000F05A7" w:rsidRDefault="000F05A7" w:rsidP="005659C7">
      <w:pPr>
        <w:ind w:firstLine="708"/>
        <w:jc w:val="both"/>
        <w:rPr>
          <w:bCs/>
          <w:sz w:val="28"/>
          <w:szCs w:val="28"/>
        </w:rPr>
      </w:pPr>
    </w:p>
    <w:p w:rsidR="000F05A7" w:rsidRDefault="000F05A7" w:rsidP="005659C7">
      <w:pPr>
        <w:ind w:firstLine="708"/>
        <w:jc w:val="both"/>
        <w:rPr>
          <w:bCs/>
          <w:sz w:val="28"/>
          <w:szCs w:val="28"/>
        </w:rPr>
      </w:pPr>
    </w:p>
    <w:p w:rsidR="005659C7" w:rsidRPr="000F05A7" w:rsidRDefault="005659C7" w:rsidP="000F05A7">
      <w:pPr>
        <w:ind w:firstLine="708"/>
        <w:jc w:val="both"/>
        <w:rPr>
          <w:sz w:val="28"/>
          <w:szCs w:val="28"/>
        </w:rPr>
      </w:pPr>
      <w:r w:rsidRPr="00DF1B6F">
        <w:rPr>
          <w:bCs/>
          <w:sz w:val="28"/>
          <w:szCs w:val="28"/>
        </w:rPr>
        <w:lastRenderedPageBreak/>
        <w:t xml:space="preserve">Настоящие </w:t>
      </w:r>
      <w:r w:rsidR="000F05A7" w:rsidRPr="000F05A7">
        <w:rPr>
          <w:sz w:val="28"/>
          <w:szCs w:val="28"/>
        </w:rPr>
        <w:t>правила по подготовке и защите исследовательского проекта (</w:t>
      </w:r>
      <w:proofErr w:type="spellStart"/>
      <w:r w:rsidR="000F05A7" w:rsidRPr="000F05A7">
        <w:rPr>
          <w:sz w:val="28"/>
          <w:szCs w:val="28"/>
        </w:rPr>
        <w:t>Project</w:t>
      </w:r>
      <w:proofErr w:type="spellEnd"/>
      <w:r w:rsidR="000F05A7" w:rsidRPr="000F05A7">
        <w:rPr>
          <w:sz w:val="28"/>
          <w:szCs w:val="28"/>
        </w:rPr>
        <w:t xml:space="preserve"> </w:t>
      </w:r>
      <w:proofErr w:type="spellStart"/>
      <w:r w:rsidR="000F05A7" w:rsidRPr="000F05A7">
        <w:rPr>
          <w:sz w:val="28"/>
          <w:szCs w:val="28"/>
        </w:rPr>
        <w:t>Proposal</w:t>
      </w:r>
      <w:proofErr w:type="spellEnd"/>
      <w:r w:rsidR="000F05A7" w:rsidRPr="000F05A7">
        <w:rPr>
          <w:sz w:val="28"/>
          <w:szCs w:val="28"/>
        </w:rPr>
        <w:t>) выпускных квалификационных работ (далее — Правила)</w:t>
      </w:r>
      <w:r w:rsidRPr="00DF1B6F">
        <w:rPr>
          <w:bCs/>
          <w:sz w:val="28"/>
          <w:szCs w:val="28"/>
        </w:rPr>
        <w:t xml:space="preserve"> разработаны </w:t>
      </w:r>
      <w:r w:rsidR="000F05A7" w:rsidRPr="000F05A7">
        <w:rPr>
          <w:sz w:val="28"/>
          <w:szCs w:val="28"/>
        </w:rPr>
        <w:t xml:space="preserve">на основании Концепции развития иноязычной коммуникативной компетенции студентов </w:t>
      </w:r>
      <w:proofErr w:type="spellStart"/>
      <w:r w:rsidR="000F05A7" w:rsidRPr="000F05A7">
        <w:rPr>
          <w:sz w:val="28"/>
          <w:szCs w:val="28"/>
        </w:rPr>
        <w:t>бакалавриата</w:t>
      </w:r>
      <w:proofErr w:type="spellEnd"/>
      <w:r w:rsidR="000F05A7" w:rsidRPr="000F05A7">
        <w:rPr>
          <w:sz w:val="28"/>
          <w:szCs w:val="28"/>
        </w:rPr>
        <w:t xml:space="preserve"> и </w:t>
      </w:r>
      <w:proofErr w:type="spellStart"/>
      <w:r w:rsidR="000F05A7" w:rsidRPr="000F05A7">
        <w:rPr>
          <w:sz w:val="28"/>
          <w:szCs w:val="28"/>
        </w:rPr>
        <w:t>специалитета</w:t>
      </w:r>
      <w:proofErr w:type="spellEnd"/>
      <w:r w:rsidR="000F05A7" w:rsidRPr="000F05A7">
        <w:rPr>
          <w:sz w:val="28"/>
          <w:szCs w:val="28"/>
        </w:rPr>
        <w:t xml:space="preserve"> НИУ ВШЭ, обучающихся по программам </w:t>
      </w:r>
      <w:proofErr w:type="spellStart"/>
      <w:r w:rsidR="000F05A7" w:rsidRPr="000F05A7">
        <w:rPr>
          <w:sz w:val="28"/>
          <w:szCs w:val="28"/>
        </w:rPr>
        <w:t>бакалавриата</w:t>
      </w:r>
      <w:proofErr w:type="spellEnd"/>
      <w:r w:rsidR="000F05A7" w:rsidRPr="000F05A7">
        <w:rPr>
          <w:sz w:val="28"/>
          <w:szCs w:val="28"/>
        </w:rPr>
        <w:t xml:space="preserve"> в Национальном исследовательском университете «Высшая школа экономики», утвержденной Ученым советом НИУ ВШЭ протоколом № 06 от 26.05.2017 года</w:t>
      </w:r>
      <w:r w:rsidR="000F05A7">
        <w:rPr>
          <w:bCs/>
          <w:sz w:val="28"/>
          <w:szCs w:val="28"/>
        </w:rPr>
        <w:t xml:space="preserve">, </w:t>
      </w:r>
      <w:r w:rsidR="000F05A7">
        <w:rPr>
          <w:sz w:val="28"/>
          <w:szCs w:val="28"/>
        </w:rPr>
        <w:t xml:space="preserve">и </w:t>
      </w:r>
      <w:r w:rsidR="000F05A7" w:rsidRPr="000F05A7">
        <w:rPr>
          <w:sz w:val="28"/>
          <w:szCs w:val="28"/>
        </w:rPr>
        <w:t>регламентируют процедур</w:t>
      </w:r>
      <w:r w:rsidR="008B3009">
        <w:rPr>
          <w:sz w:val="28"/>
          <w:szCs w:val="28"/>
        </w:rPr>
        <w:t>у</w:t>
      </w:r>
      <w:r w:rsidR="000F05A7" w:rsidRPr="000F05A7">
        <w:rPr>
          <w:sz w:val="28"/>
          <w:szCs w:val="28"/>
        </w:rPr>
        <w:t xml:space="preserve"> подготовки и </w:t>
      </w:r>
      <w:r w:rsidR="008B3009">
        <w:rPr>
          <w:sz w:val="28"/>
          <w:szCs w:val="28"/>
        </w:rPr>
        <w:t>проверки</w:t>
      </w:r>
      <w:r w:rsidR="000F05A7" w:rsidRPr="000F05A7">
        <w:rPr>
          <w:sz w:val="28"/>
          <w:szCs w:val="28"/>
        </w:rPr>
        <w:t xml:space="preserve"> </w:t>
      </w:r>
      <w:proofErr w:type="spellStart"/>
      <w:r w:rsidR="008B3009" w:rsidRPr="000F05A7">
        <w:rPr>
          <w:sz w:val="28"/>
          <w:szCs w:val="28"/>
        </w:rPr>
        <w:t>Project</w:t>
      </w:r>
      <w:proofErr w:type="spellEnd"/>
      <w:r w:rsidR="008B3009" w:rsidRPr="000F05A7">
        <w:rPr>
          <w:sz w:val="28"/>
          <w:szCs w:val="28"/>
        </w:rPr>
        <w:t xml:space="preserve"> </w:t>
      </w:r>
      <w:proofErr w:type="spellStart"/>
      <w:r w:rsidR="008B3009" w:rsidRPr="000F05A7">
        <w:rPr>
          <w:sz w:val="28"/>
          <w:szCs w:val="28"/>
        </w:rPr>
        <w:t>Proposal</w:t>
      </w:r>
      <w:proofErr w:type="spellEnd"/>
      <w:r w:rsidR="008B3009">
        <w:rPr>
          <w:sz w:val="28"/>
          <w:szCs w:val="28"/>
        </w:rPr>
        <w:t>.</w:t>
      </w:r>
    </w:p>
    <w:p w:rsidR="000F05A7" w:rsidRDefault="000F05A7" w:rsidP="005659C7">
      <w:pPr>
        <w:ind w:firstLine="709"/>
        <w:jc w:val="center"/>
        <w:rPr>
          <w:b/>
          <w:sz w:val="28"/>
          <w:szCs w:val="28"/>
        </w:rPr>
      </w:pPr>
    </w:p>
    <w:p w:rsidR="005659C7" w:rsidRDefault="005659C7" w:rsidP="005659C7">
      <w:pPr>
        <w:ind w:firstLine="709"/>
        <w:jc w:val="center"/>
        <w:rPr>
          <w:b/>
          <w:sz w:val="28"/>
          <w:szCs w:val="28"/>
        </w:rPr>
      </w:pPr>
      <w:r w:rsidRPr="00DF1B6F">
        <w:rPr>
          <w:b/>
          <w:sz w:val="28"/>
          <w:szCs w:val="28"/>
        </w:rPr>
        <w:t xml:space="preserve">§ 1. </w:t>
      </w:r>
      <w:r w:rsidR="000F05A7">
        <w:rPr>
          <w:b/>
          <w:sz w:val="28"/>
          <w:szCs w:val="28"/>
        </w:rPr>
        <w:t xml:space="preserve">Общие требования к выполнению </w:t>
      </w:r>
      <w:proofErr w:type="spellStart"/>
      <w:r w:rsidR="000F05A7" w:rsidRPr="000F05A7">
        <w:rPr>
          <w:b/>
          <w:sz w:val="28"/>
          <w:szCs w:val="28"/>
        </w:rPr>
        <w:t>Project</w:t>
      </w:r>
      <w:proofErr w:type="spellEnd"/>
      <w:r w:rsidR="000F05A7" w:rsidRPr="000F05A7">
        <w:rPr>
          <w:b/>
          <w:sz w:val="28"/>
          <w:szCs w:val="28"/>
        </w:rPr>
        <w:t xml:space="preserve"> </w:t>
      </w:r>
      <w:proofErr w:type="spellStart"/>
      <w:r w:rsidR="000F05A7" w:rsidRPr="000F05A7">
        <w:rPr>
          <w:b/>
          <w:sz w:val="28"/>
          <w:szCs w:val="28"/>
        </w:rPr>
        <w:t>Proposal</w:t>
      </w:r>
      <w:proofErr w:type="spellEnd"/>
      <w:r w:rsidR="000F05A7">
        <w:rPr>
          <w:b/>
          <w:sz w:val="28"/>
          <w:szCs w:val="28"/>
        </w:rPr>
        <w:t>.</w:t>
      </w:r>
    </w:p>
    <w:p w:rsidR="00D31498" w:rsidRPr="00DF1B6F" w:rsidRDefault="00D31498" w:rsidP="005659C7">
      <w:pPr>
        <w:ind w:firstLine="709"/>
        <w:jc w:val="center"/>
        <w:rPr>
          <w:b/>
          <w:sz w:val="28"/>
          <w:szCs w:val="28"/>
        </w:rPr>
      </w:pPr>
    </w:p>
    <w:p w:rsidR="000F05A7" w:rsidRPr="000F05A7" w:rsidRDefault="000F05A7" w:rsidP="00D31498">
      <w:pPr>
        <w:pStyle w:val="a6"/>
        <w:numPr>
          <w:ilvl w:val="1"/>
          <w:numId w:val="1"/>
        </w:numPr>
        <w:ind w:left="0" w:firstLine="851"/>
        <w:jc w:val="both"/>
        <w:rPr>
          <w:sz w:val="28"/>
          <w:szCs w:val="28"/>
        </w:rPr>
      </w:pPr>
      <w:proofErr w:type="spellStart"/>
      <w:r w:rsidRPr="000F05A7">
        <w:rPr>
          <w:sz w:val="28"/>
          <w:szCs w:val="28"/>
        </w:rPr>
        <w:t>Project</w:t>
      </w:r>
      <w:proofErr w:type="spellEnd"/>
      <w:r w:rsidRPr="000F05A7">
        <w:rPr>
          <w:sz w:val="28"/>
          <w:szCs w:val="28"/>
        </w:rPr>
        <w:t xml:space="preserve"> </w:t>
      </w:r>
      <w:proofErr w:type="spellStart"/>
      <w:r w:rsidRPr="000F05A7">
        <w:rPr>
          <w:sz w:val="28"/>
          <w:szCs w:val="28"/>
        </w:rPr>
        <w:t>Proposal</w:t>
      </w:r>
      <w:proofErr w:type="spellEnd"/>
      <w:r w:rsidRPr="000F05A7">
        <w:rPr>
          <w:sz w:val="28"/>
          <w:szCs w:val="28"/>
        </w:rPr>
        <w:t xml:space="preserve"> </w:t>
      </w:r>
      <w:r w:rsidR="00E10AF1">
        <w:rPr>
          <w:sz w:val="28"/>
          <w:szCs w:val="28"/>
        </w:rPr>
        <w:t xml:space="preserve">(далее </w:t>
      </w:r>
      <w:r w:rsidR="00B0614D">
        <w:rPr>
          <w:sz w:val="28"/>
          <w:szCs w:val="28"/>
        </w:rPr>
        <w:t xml:space="preserve">также </w:t>
      </w:r>
      <w:r w:rsidR="00E10AF1">
        <w:rPr>
          <w:sz w:val="28"/>
          <w:szCs w:val="28"/>
        </w:rPr>
        <w:t xml:space="preserve">– Проект) </w:t>
      </w:r>
      <w:r w:rsidRPr="000F05A7">
        <w:rPr>
          <w:sz w:val="28"/>
          <w:szCs w:val="28"/>
        </w:rPr>
        <w:t xml:space="preserve">носит </w:t>
      </w:r>
      <w:r>
        <w:rPr>
          <w:sz w:val="28"/>
          <w:szCs w:val="28"/>
        </w:rPr>
        <w:t>самостоятельный</w:t>
      </w:r>
      <w:r w:rsidRPr="000F05A7">
        <w:rPr>
          <w:sz w:val="28"/>
          <w:szCs w:val="28"/>
        </w:rPr>
        <w:t xml:space="preserve"> характер и выполняется </w:t>
      </w:r>
      <w:r w:rsidR="00D31498">
        <w:rPr>
          <w:sz w:val="28"/>
          <w:szCs w:val="28"/>
        </w:rPr>
        <w:t xml:space="preserve">студентом </w:t>
      </w:r>
      <w:r w:rsidRPr="000F05A7">
        <w:rPr>
          <w:sz w:val="28"/>
          <w:szCs w:val="28"/>
        </w:rPr>
        <w:t>индивидуально.</w:t>
      </w:r>
    </w:p>
    <w:p w:rsidR="000F05A7" w:rsidRPr="00D31498" w:rsidRDefault="00D31498" w:rsidP="00D31498">
      <w:pPr>
        <w:ind w:firstLine="851"/>
        <w:jc w:val="both"/>
        <w:rPr>
          <w:sz w:val="28"/>
          <w:szCs w:val="28"/>
        </w:rPr>
      </w:pPr>
      <w:r>
        <w:rPr>
          <w:sz w:val="28"/>
          <w:szCs w:val="28"/>
        </w:rPr>
        <w:t>1</w:t>
      </w:r>
      <w:r w:rsidR="000F05A7" w:rsidRPr="00D31498">
        <w:rPr>
          <w:sz w:val="28"/>
          <w:szCs w:val="28"/>
        </w:rPr>
        <w:t>.2</w:t>
      </w:r>
      <w:r>
        <w:rPr>
          <w:sz w:val="28"/>
          <w:szCs w:val="28"/>
        </w:rPr>
        <w:t>.</w:t>
      </w:r>
      <w:r w:rsidR="000F05A7" w:rsidRPr="00D31498">
        <w:rPr>
          <w:sz w:val="28"/>
          <w:szCs w:val="28"/>
        </w:rPr>
        <w:tab/>
      </w:r>
      <w:r w:rsidR="00E10AF1">
        <w:rPr>
          <w:sz w:val="28"/>
          <w:szCs w:val="28"/>
        </w:rPr>
        <w:t>Проект</w:t>
      </w:r>
      <w:r w:rsidRPr="00D31498">
        <w:rPr>
          <w:sz w:val="28"/>
          <w:szCs w:val="28"/>
        </w:rPr>
        <w:t xml:space="preserve"> </w:t>
      </w:r>
      <w:r w:rsidR="000F05A7" w:rsidRPr="00D31498">
        <w:rPr>
          <w:sz w:val="28"/>
          <w:szCs w:val="28"/>
        </w:rPr>
        <w:t>представля</w:t>
      </w:r>
      <w:r>
        <w:rPr>
          <w:sz w:val="28"/>
          <w:szCs w:val="28"/>
        </w:rPr>
        <w:t>ет</w:t>
      </w:r>
      <w:r w:rsidR="000F05A7" w:rsidRPr="00D31498">
        <w:rPr>
          <w:sz w:val="28"/>
          <w:szCs w:val="28"/>
        </w:rPr>
        <w:t xml:space="preserve"> собой </w:t>
      </w:r>
      <w:r>
        <w:rPr>
          <w:sz w:val="28"/>
          <w:szCs w:val="28"/>
        </w:rPr>
        <w:t>аннотацию</w:t>
      </w:r>
      <w:r w:rsidR="000F05A7" w:rsidRPr="00D31498">
        <w:rPr>
          <w:sz w:val="28"/>
          <w:szCs w:val="28"/>
        </w:rPr>
        <w:t xml:space="preserve"> будущего исследования, </w:t>
      </w:r>
      <w:r>
        <w:rPr>
          <w:sz w:val="28"/>
          <w:szCs w:val="28"/>
        </w:rPr>
        <w:t>в которой указывается</w:t>
      </w:r>
      <w:r w:rsidR="000F05A7" w:rsidRPr="00D31498">
        <w:rPr>
          <w:sz w:val="28"/>
          <w:szCs w:val="28"/>
        </w:rPr>
        <w:t xml:space="preserve"> структур</w:t>
      </w:r>
      <w:r>
        <w:rPr>
          <w:sz w:val="28"/>
          <w:szCs w:val="28"/>
        </w:rPr>
        <w:t>а</w:t>
      </w:r>
      <w:r w:rsidR="000F05A7" w:rsidRPr="00D31498">
        <w:rPr>
          <w:sz w:val="28"/>
          <w:szCs w:val="28"/>
        </w:rPr>
        <w:t xml:space="preserve"> последнего, </w:t>
      </w:r>
      <w:r>
        <w:rPr>
          <w:sz w:val="28"/>
          <w:szCs w:val="28"/>
        </w:rPr>
        <w:t>формулируются</w:t>
      </w:r>
      <w:r w:rsidR="000F05A7" w:rsidRPr="00D31498">
        <w:rPr>
          <w:sz w:val="28"/>
          <w:szCs w:val="28"/>
        </w:rPr>
        <w:t xml:space="preserve"> основные исследовательские предпосылки автора, проблематик</w:t>
      </w:r>
      <w:r>
        <w:rPr>
          <w:sz w:val="28"/>
          <w:szCs w:val="28"/>
        </w:rPr>
        <w:t>а</w:t>
      </w:r>
      <w:r w:rsidR="000F05A7" w:rsidRPr="00D31498">
        <w:rPr>
          <w:sz w:val="28"/>
          <w:szCs w:val="28"/>
        </w:rPr>
        <w:t xml:space="preserve"> исследования, методологическ</w:t>
      </w:r>
      <w:r>
        <w:rPr>
          <w:sz w:val="28"/>
          <w:szCs w:val="28"/>
        </w:rPr>
        <w:t>ая</w:t>
      </w:r>
      <w:r w:rsidR="000F05A7" w:rsidRPr="00D31498">
        <w:rPr>
          <w:sz w:val="28"/>
          <w:szCs w:val="28"/>
        </w:rPr>
        <w:t xml:space="preserve"> баз</w:t>
      </w:r>
      <w:r>
        <w:rPr>
          <w:sz w:val="28"/>
          <w:szCs w:val="28"/>
        </w:rPr>
        <w:t>а</w:t>
      </w:r>
      <w:r w:rsidR="000F05A7" w:rsidRPr="00D31498">
        <w:rPr>
          <w:sz w:val="28"/>
          <w:szCs w:val="28"/>
        </w:rPr>
        <w:t xml:space="preserve"> и гипотезы, выдвинутые автором, либо основные выводы.</w:t>
      </w:r>
    </w:p>
    <w:p w:rsidR="000F05A7" w:rsidRDefault="00E10AF1" w:rsidP="00D31498">
      <w:pPr>
        <w:pStyle w:val="a6"/>
        <w:numPr>
          <w:ilvl w:val="1"/>
          <w:numId w:val="19"/>
        </w:numPr>
        <w:ind w:left="0" w:firstLine="851"/>
        <w:jc w:val="both"/>
        <w:rPr>
          <w:sz w:val="28"/>
          <w:szCs w:val="28"/>
        </w:rPr>
      </w:pPr>
      <w:r>
        <w:rPr>
          <w:sz w:val="28"/>
          <w:szCs w:val="28"/>
        </w:rPr>
        <w:t>Проект</w:t>
      </w:r>
      <w:r w:rsidR="00D31498" w:rsidRPr="00D31498">
        <w:rPr>
          <w:sz w:val="28"/>
          <w:szCs w:val="28"/>
        </w:rPr>
        <w:t xml:space="preserve"> </w:t>
      </w:r>
      <w:r w:rsidR="000F05A7" w:rsidRPr="000F05A7">
        <w:rPr>
          <w:sz w:val="28"/>
          <w:szCs w:val="28"/>
        </w:rPr>
        <w:t>выполня</w:t>
      </w:r>
      <w:r>
        <w:rPr>
          <w:sz w:val="28"/>
          <w:szCs w:val="28"/>
        </w:rPr>
        <w:t>е</w:t>
      </w:r>
      <w:r w:rsidR="000F05A7" w:rsidRPr="000F05A7">
        <w:rPr>
          <w:sz w:val="28"/>
          <w:szCs w:val="28"/>
        </w:rPr>
        <w:t xml:space="preserve">тся </w:t>
      </w:r>
      <w:r w:rsidR="00D31498">
        <w:rPr>
          <w:sz w:val="28"/>
          <w:szCs w:val="28"/>
        </w:rPr>
        <w:t>и представля</w:t>
      </w:r>
      <w:r>
        <w:rPr>
          <w:sz w:val="28"/>
          <w:szCs w:val="28"/>
        </w:rPr>
        <w:t>е</w:t>
      </w:r>
      <w:r w:rsidR="00D31498">
        <w:rPr>
          <w:sz w:val="28"/>
          <w:szCs w:val="28"/>
        </w:rPr>
        <w:t xml:space="preserve">тся для оценки </w:t>
      </w:r>
      <w:r w:rsidR="006D170D">
        <w:rPr>
          <w:sz w:val="28"/>
          <w:szCs w:val="28"/>
        </w:rPr>
        <w:t xml:space="preserve">в письменном виде </w:t>
      </w:r>
      <w:r w:rsidR="00D31498">
        <w:rPr>
          <w:sz w:val="28"/>
          <w:szCs w:val="28"/>
        </w:rPr>
        <w:t>на английском язык</w:t>
      </w:r>
      <w:r w:rsidR="00507437">
        <w:rPr>
          <w:sz w:val="28"/>
          <w:szCs w:val="28"/>
        </w:rPr>
        <w:t>е</w:t>
      </w:r>
      <w:r w:rsidR="00D31498">
        <w:rPr>
          <w:sz w:val="28"/>
          <w:szCs w:val="28"/>
        </w:rPr>
        <w:t>.</w:t>
      </w:r>
    </w:p>
    <w:p w:rsidR="00D31498" w:rsidRDefault="00D31498" w:rsidP="00D31498">
      <w:pPr>
        <w:ind w:firstLine="851"/>
        <w:jc w:val="both"/>
        <w:rPr>
          <w:sz w:val="28"/>
          <w:szCs w:val="28"/>
        </w:rPr>
      </w:pPr>
    </w:p>
    <w:p w:rsidR="00D31498" w:rsidRDefault="00D31498" w:rsidP="00D31498">
      <w:pPr>
        <w:ind w:firstLine="709"/>
        <w:jc w:val="center"/>
        <w:rPr>
          <w:b/>
          <w:sz w:val="28"/>
          <w:szCs w:val="28"/>
        </w:rPr>
      </w:pPr>
      <w:r w:rsidRPr="00DF1B6F">
        <w:rPr>
          <w:b/>
          <w:sz w:val="28"/>
          <w:szCs w:val="28"/>
        </w:rPr>
        <w:t xml:space="preserve">§ </w:t>
      </w:r>
      <w:r>
        <w:rPr>
          <w:b/>
          <w:sz w:val="28"/>
          <w:szCs w:val="28"/>
        </w:rPr>
        <w:t>2</w:t>
      </w:r>
      <w:r w:rsidRPr="00DF1B6F">
        <w:rPr>
          <w:b/>
          <w:sz w:val="28"/>
          <w:szCs w:val="28"/>
        </w:rPr>
        <w:t xml:space="preserve">. </w:t>
      </w:r>
      <w:r>
        <w:rPr>
          <w:b/>
          <w:sz w:val="28"/>
          <w:szCs w:val="28"/>
        </w:rPr>
        <w:t xml:space="preserve">Требования к содержанию и структуре выполнению </w:t>
      </w:r>
      <w:proofErr w:type="spellStart"/>
      <w:r w:rsidRPr="000F05A7">
        <w:rPr>
          <w:b/>
          <w:sz w:val="28"/>
          <w:szCs w:val="28"/>
        </w:rPr>
        <w:t>Project</w:t>
      </w:r>
      <w:proofErr w:type="spellEnd"/>
      <w:r w:rsidRPr="000F05A7">
        <w:rPr>
          <w:b/>
          <w:sz w:val="28"/>
          <w:szCs w:val="28"/>
        </w:rPr>
        <w:t xml:space="preserve"> </w:t>
      </w:r>
      <w:proofErr w:type="spellStart"/>
      <w:r w:rsidRPr="000F05A7">
        <w:rPr>
          <w:b/>
          <w:sz w:val="28"/>
          <w:szCs w:val="28"/>
        </w:rPr>
        <w:t>Proposal</w:t>
      </w:r>
      <w:proofErr w:type="spellEnd"/>
      <w:r>
        <w:rPr>
          <w:b/>
          <w:sz w:val="28"/>
          <w:szCs w:val="28"/>
        </w:rPr>
        <w:t>.</w:t>
      </w:r>
    </w:p>
    <w:p w:rsidR="00D31498" w:rsidRDefault="00D31498" w:rsidP="00D31498">
      <w:pPr>
        <w:ind w:firstLine="851"/>
        <w:jc w:val="both"/>
        <w:rPr>
          <w:sz w:val="28"/>
          <w:szCs w:val="28"/>
        </w:rPr>
      </w:pPr>
    </w:p>
    <w:p w:rsidR="00E10AF1" w:rsidRDefault="00E10AF1" w:rsidP="00773635">
      <w:pPr>
        <w:ind w:firstLine="851"/>
        <w:jc w:val="both"/>
        <w:rPr>
          <w:sz w:val="28"/>
          <w:szCs w:val="28"/>
        </w:rPr>
      </w:pPr>
      <w:r>
        <w:rPr>
          <w:sz w:val="28"/>
          <w:szCs w:val="28"/>
        </w:rPr>
        <w:t xml:space="preserve">2.1. </w:t>
      </w:r>
      <w:r w:rsidR="00D31498" w:rsidRPr="00D31498">
        <w:rPr>
          <w:sz w:val="28"/>
          <w:szCs w:val="28"/>
        </w:rPr>
        <w:t>Проект должен отражать основное содержание ВКР. Тема Проекта соответствует теме ВКР на русском языке. При оценке Проекта принимается во внимание логичность изложения (наличие в тексте тезиса, аргументов и вывода, движение мысли от общего к частному) и связность текста как на лексическом, та</w:t>
      </w:r>
      <w:r>
        <w:rPr>
          <w:sz w:val="28"/>
          <w:szCs w:val="28"/>
        </w:rPr>
        <w:t xml:space="preserve">к и на синтаксическом уровне.  </w:t>
      </w:r>
    </w:p>
    <w:p w:rsidR="00D31498" w:rsidRDefault="00E10AF1" w:rsidP="00773635">
      <w:pPr>
        <w:ind w:firstLine="851"/>
        <w:jc w:val="both"/>
        <w:rPr>
          <w:sz w:val="28"/>
          <w:szCs w:val="28"/>
        </w:rPr>
      </w:pPr>
      <w:r>
        <w:rPr>
          <w:sz w:val="28"/>
          <w:szCs w:val="28"/>
        </w:rPr>
        <w:t xml:space="preserve">2.2. </w:t>
      </w:r>
      <w:r w:rsidR="00D31498" w:rsidRPr="00D31498">
        <w:rPr>
          <w:sz w:val="28"/>
          <w:szCs w:val="28"/>
        </w:rPr>
        <w:t>Проект должен включать в себя аннотацию, введение, критический обзор литературы, описание методов исследования, описание предполагаемых результатов исследования, заключительную ан</w:t>
      </w:r>
      <w:r>
        <w:rPr>
          <w:sz w:val="28"/>
          <w:szCs w:val="28"/>
        </w:rPr>
        <w:t>алитическую часть, библиографию.</w:t>
      </w:r>
    </w:p>
    <w:p w:rsidR="00E10AF1" w:rsidRDefault="00E10AF1" w:rsidP="00773635">
      <w:pPr>
        <w:ind w:firstLine="851"/>
        <w:jc w:val="both"/>
        <w:rPr>
          <w:sz w:val="28"/>
          <w:szCs w:val="28"/>
        </w:rPr>
      </w:pPr>
      <w:r>
        <w:rPr>
          <w:sz w:val="28"/>
          <w:szCs w:val="28"/>
        </w:rPr>
        <w:t>2.3. Структурно проект состоит из следующих элементов:</w:t>
      </w:r>
    </w:p>
    <w:p w:rsidR="00EF3E28" w:rsidRPr="00773635" w:rsidRDefault="00E10AF1" w:rsidP="00773635">
      <w:pPr>
        <w:pStyle w:val="a6"/>
        <w:numPr>
          <w:ilvl w:val="0"/>
          <w:numId w:val="20"/>
        </w:numPr>
        <w:ind w:left="1418"/>
        <w:jc w:val="both"/>
        <w:rPr>
          <w:sz w:val="28"/>
          <w:szCs w:val="28"/>
        </w:rPr>
      </w:pPr>
      <w:r w:rsidRPr="00773635">
        <w:rPr>
          <w:sz w:val="28"/>
          <w:szCs w:val="28"/>
        </w:rPr>
        <w:t>название (</w:t>
      </w:r>
      <w:proofErr w:type="spellStart"/>
      <w:r w:rsidRPr="00773635">
        <w:rPr>
          <w:sz w:val="28"/>
          <w:szCs w:val="28"/>
        </w:rPr>
        <w:t>Title</w:t>
      </w:r>
      <w:proofErr w:type="spellEnd"/>
      <w:r w:rsidRPr="00773635">
        <w:rPr>
          <w:sz w:val="28"/>
          <w:szCs w:val="28"/>
        </w:rPr>
        <w:t>)</w:t>
      </w:r>
      <w:r w:rsidR="00EF3E28" w:rsidRPr="00773635">
        <w:rPr>
          <w:sz w:val="28"/>
          <w:szCs w:val="28"/>
        </w:rPr>
        <w:t>;</w:t>
      </w:r>
    </w:p>
    <w:p w:rsidR="00E10AF1" w:rsidRPr="00773635" w:rsidRDefault="00EF3E28" w:rsidP="00773635">
      <w:pPr>
        <w:pStyle w:val="a6"/>
        <w:numPr>
          <w:ilvl w:val="0"/>
          <w:numId w:val="20"/>
        </w:numPr>
        <w:ind w:left="1418"/>
        <w:jc w:val="both"/>
        <w:rPr>
          <w:sz w:val="28"/>
          <w:szCs w:val="28"/>
        </w:rPr>
      </w:pPr>
      <w:r w:rsidRPr="00773635">
        <w:rPr>
          <w:sz w:val="28"/>
          <w:szCs w:val="28"/>
        </w:rPr>
        <w:t>аннотация (</w:t>
      </w:r>
      <w:proofErr w:type="spellStart"/>
      <w:r w:rsidRPr="00773635">
        <w:rPr>
          <w:sz w:val="28"/>
          <w:szCs w:val="28"/>
        </w:rPr>
        <w:t>Abstract</w:t>
      </w:r>
      <w:proofErr w:type="spellEnd"/>
      <w:r w:rsidRPr="00773635">
        <w:rPr>
          <w:sz w:val="28"/>
          <w:szCs w:val="28"/>
        </w:rPr>
        <w:t xml:space="preserve">) – не более </w:t>
      </w:r>
      <w:r w:rsidR="00507437">
        <w:rPr>
          <w:sz w:val="28"/>
          <w:szCs w:val="28"/>
        </w:rPr>
        <w:t>1</w:t>
      </w:r>
      <w:r w:rsidRPr="00773635">
        <w:rPr>
          <w:sz w:val="28"/>
          <w:szCs w:val="28"/>
        </w:rPr>
        <w:t>00 слов;</w:t>
      </w:r>
    </w:p>
    <w:p w:rsidR="00EF3E28" w:rsidRPr="00773635" w:rsidRDefault="00EF3E28" w:rsidP="00773635">
      <w:pPr>
        <w:pStyle w:val="a6"/>
        <w:numPr>
          <w:ilvl w:val="0"/>
          <w:numId w:val="20"/>
        </w:numPr>
        <w:ind w:left="1418"/>
        <w:jc w:val="both"/>
        <w:rPr>
          <w:sz w:val="28"/>
          <w:szCs w:val="28"/>
        </w:rPr>
      </w:pPr>
      <w:r w:rsidRPr="00773635">
        <w:rPr>
          <w:sz w:val="28"/>
          <w:szCs w:val="28"/>
        </w:rPr>
        <w:t>введение</w:t>
      </w:r>
      <w:r w:rsidRPr="00EF3E28">
        <w:t xml:space="preserve"> </w:t>
      </w:r>
      <w:r>
        <w:t>(</w:t>
      </w:r>
      <w:proofErr w:type="spellStart"/>
      <w:r w:rsidRPr="00773635">
        <w:rPr>
          <w:sz w:val="28"/>
          <w:szCs w:val="28"/>
        </w:rPr>
        <w:t>Introduction</w:t>
      </w:r>
      <w:proofErr w:type="spellEnd"/>
      <w:r w:rsidRPr="00773635">
        <w:rPr>
          <w:sz w:val="28"/>
          <w:szCs w:val="28"/>
        </w:rPr>
        <w:t xml:space="preserve">) с указанием актуальности, новизны, гипотезы и задач работы – не более </w:t>
      </w:r>
      <w:r w:rsidR="00507437">
        <w:rPr>
          <w:sz w:val="28"/>
          <w:szCs w:val="28"/>
        </w:rPr>
        <w:t>8</w:t>
      </w:r>
      <w:r w:rsidRPr="00773635">
        <w:rPr>
          <w:sz w:val="28"/>
          <w:szCs w:val="28"/>
        </w:rPr>
        <w:t>00 слов;</w:t>
      </w:r>
    </w:p>
    <w:p w:rsidR="00EF3E28" w:rsidRPr="00773635" w:rsidRDefault="00EF3E28" w:rsidP="00773635">
      <w:pPr>
        <w:pStyle w:val="a6"/>
        <w:numPr>
          <w:ilvl w:val="0"/>
          <w:numId w:val="20"/>
        </w:numPr>
        <w:ind w:left="1418"/>
        <w:jc w:val="both"/>
        <w:rPr>
          <w:sz w:val="28"/>
          <w:szCs w:val="28"/>
        </w:rPr>
      </w:pPr>
      <w:r w:rsidRPr="00773635">
        <w:rPr>
          <w:sz w:val="28"/>
          <w:szCs w:val="28"/>
        </w:rPr>
        <w:t>обзор литературы и нормативных актов</w:t>
      </w:r>
      <w:r w:rsidRPr="00EF3E28">
        <w:t xml:space="preserve"> </w:t>
      </w:r>
      <w:r>
        <w:t>(</w:t>
      </w:r>
      <w:proofErr w:type="spellStart"/>
      <w:r w:rsidRPr="00773635">
        <w:rPr>
          <w:sz w:val="28"/>
          <w:szCs w:val="28"/>
        </w:rPr>
        <w:t>Preliminary</w:t>
      </w:r>
      <w:proofErr w:type="spellEnd"/>
      <w:r w:rsidRPr="00773635">
        <w:rPr>
          <w:sz w:val="28"/>
          <w:szCs w:val="28"/>
        </w:rPr>
        <w:t xml:space="preserve"> </w:t>
      </w:r>
      <w:proofErr w:type="spellStart"/>
      <w:r w:rsidRPr="00773635">
        <w:rPr>
          <w:sz w:val="28"/>
          <w:szCs w:val="28"/>
        </w:rPr>
        <w:t>Literature</w:t>
      </w:r>
      <w:proofErr w:type="spellEnd"/>
      <w:r w:rsidRPr="00773635">
        <w:rPr>
          <w:sz w:val="28"/>
          <w:szCs w:val="28"/>
        </w:rPr>
        <w:t xml:space="preserve"> </w:t>
      </w:r>
      <w:proofErr w:type="spellStart"/>
      <w:r w:rsidRPr="00773635">
        <w:rPr>
          <w:sz w:val="28"/>
          <w:szCs w:val="28"/>
        </w:rPr>
        <w:t>Review</w:t>
      </w:r>
      <w:proofErr w:type="spellEnd"/>
      <w:r w:rsidRPr="00773635">
        <w:rPr>
          <w:sz w:val="28"/>
          <w:szCs w:val="28"/>
        </w:rPr>
        <w:t xml:space="preserve">) – не более </w:t>
      </w:r>
      <w:r w:rsidR="00507437">
        <w:rPr>
          <w:sz w:val="28"/>
          <w:szCs w:val="28"/>
        </w:rPr>
        <w:t>5</w:t>
      </w:r>
      <w:r w:rsidRPr="00773635">
        <w:rPr>
          <w:sz w:val="28"/>
          <w:szCs w:val="28"/>
        </w:rPr>
        <w:t>00 слов;</w:t>
      </w:r>
    </w:p>
    <w:p w:rsidR="00EF3E28" w:rsidRPr="00773635" w:rsidRDefault="00EF3E28" w:rsidP="00773635">
      <w:pPr>
        <w:pStyle w:val="a6"/>
        <w:numPr>
          <w:ilvl w:val="0"/>
          <w:numId w:val="20"/>
        </w:numPr>
        <w:ind w:left="1418"/>
        <w:jc w:val="both"/>
        <w:rPr>
          <w:sz w:val="28"/>
          <w:szCs w:val="28"/>
        </w:rPr>
      </w:pPr>
      <w:r w:rsidRPr="00773635">
        <w:rPr>
          <w:sz w:val="28"/>
          <w:szCs w:val="28"/>
        </w:rPr>
        <w:t>методология исследования</w:t>
      </w:r>
      <w:r w:rsidRPr="00EF3E28">
        <w:t xml:space="preserve"> </w:t>
      </w:r>
      <w:r>
        <w:t>(</w:t>
      </w:r>
      <w:r w:rsidRPr="00773635">
        <w:rPr>
          <w:sz w:val="28"/>
          <w:szCs w:val="28"/>
          <w:lang w:val="en-US"/>
        </w:rPr>
        <w:t>Proposed</w:t>
      </w:r>
      <w:r w:rsidRPr="00773635">
        <w:rPr>
          <w:sz w:val="28"/>
          <w:szCs w:val="28"/>
        </w:rPr>
        <w:t xml:space="preserve"> </w:t>
      </w:r>
      <w:r w:rsidRPr="00773635">
        <w:rPr>
          <w:sz w:val="28"/>
          <w:szCs w:val="28"/>
          <w:lang w:val="en-US"/>
        </w:rPr>
        <w:t>Research</w:t>
      </w:r>
      <w:r w:rsidRPr="00773635">
        <w:rPr>
          <w:sz w:val="28"/>
          <w:szCs w:val="28"/>
        </w:rPr>
        <w:t xml:space="preserve"> </w:t>
      </w:r>
      <w:r w:rsidRPr="00773635">
        <w:rPr>
          <w:sz w:val="28"/>
          <w:szCs w:val="28"/>
          <w:lang w:val="en-US"/>
        </w:rPr>
        <w:t>Methodology</w:t>
      </w:r>
      <w:r w:rsidRPr="00773635">
        <w:rPr>
          <w:sz w:val="28"/>
          <w:szCs w:val="28"/>
        </w:rPr>
        <w:t>) – не более 400 слов;</w:t>
      </w:r>
    </w:p>
    <w:p w:rsidR="00EF3E28" w:rsidRPr="00773635" w:rsidRDefault="00EF3E28" w:rsidP="00773635">
      <w:pPr>
        <w:pStyle w:val="a6"/>
        <w:numPr>
          <w:ilvl w:val="0"/>
          <w:numId w:val="20"/>
        </w:numPr>
        <w:ind w:left="1418"/>
        <w:jc w:val="both"/>
        <w:rPr>
          <w:sz w:val="28"/>
          <w:szCs w:val="28"/>
        </w:rPr>
      </w:pPr>
      <w:r w:rsidRPr="00773635">
        <w:rPr>
          <w:sz w:val="28"/>
          <w:szCs w:val="28"/>
        </w:rPr>
        <w:t>предполагаемые результаты исследования (</w:t>
      </w:r>
      <w:proofErr w:type="spellStart"/>
      <w:r w:rsidRPr="00773635">
        <w:rPr>
          <w:sz w:val="28"/>
          <w:szCs w:val="28"/>
        </w:rPr>
        <w:t>Expected</w:t>
      </w:r>
      <w:proofErr w:type="spellEnd"/>
      <w:r w:rsidRPr="00773635">
        <w:rPr>
          <w:sz w:val="28"/>
          <w:szCs w:val="28"/>
        </w:rPr>
        <w:t>\</w:t>
      </w:r>
      <w:proofErr w:type="spellStart"/>
      <w:r w:rsidRPr="00773635">
        <w:rPr>
          <w:sz w:val="28"/>
          <w:szCs w:val="28"/>
        </w:rPr>
        <w:t>Preliminary</w:t>
      </w:r>
      <w:proofErr w:type="spellEnd"/>
      <w:r w:rsidRPr="00773635">
        <w:rPr>
          <w:sz w:val="28"/>
          <w:szCs w:val="28"/>
        </w:rPr>
        <w:t xml:space="preserve"> </w:t>
      </w:r>
      <w:proofErr w:type="spellStart"/>
      <w:r w:rsidRPr="00773635">
        <w:rPr>
          <w:sz w:val="28"/>
          <w:szCs w:val="28"/>
        </w:rPr>
        <w:t>Findings</w:t>
      </w:r>
      <w:proofErr w:type="spellEnd"/>
      <w:r w:rsidRPr="00773635">
        <w:rPr>
          <w:sz w:val="28"/>
          <w:szCs w:val="28"/>
        </w:rPr>
        <w:t>) – не более 500 слов;</w:t>
      </w:r>
    </w:p>
    <w:p w:rsidR="00E72272" w:rsidRPr="00773635" w:rsidRDefault="00773635" w:rsidP="00773635">
      <w:pPr>
        <w:pStyle w:val="a6"/>
        <w:numPr>
          <w:ilvl w:val="0"/>
          <w:numId w:val="20"/>
        </w:numPr>
        <w:ind w:left="1418"/>
        <w:jc w:val="both"/>
        <w:rPr>
          <w:sz w:val="28"/>
          <w:szCs w:val="28"/>
        </w:rPr>
      </w:pPr>
      <w:r w:rsidRPr="00773635">
        <w:rPr>
          <w:sz w:val="28"/>
          <w:szCs w:val="28"/>
        </w:rPr>
        <w:lastRenderedPageBreak/>
        <w:t>заключение</w:t>
      </w:r>
      <w:r w:rsidRPr="00773635">
        <w:t xml:space="preserve"> </w:t>
      </w:r>
      <w:r>
        <w:t>(</w:t>
      </w:r>
      <w:proofErr w:type="spellStart"/>
      <w:r w:rsidRPr="00773635">
        <w:rPr>
          <w:sz w:val="28"/>
          <w:szCs w:val="28"/>
        </w:rPr>
        <w:t>Conclusion</w:t>
      </w:r>
      <w:proofErr w:type="spellEnd"/>
      <w:r w:rsidRPr="00773635">
        <w:rPr>
          <w:sz w:val="28"/>
          <w:szCs w:val="28"/>
        </w:rPr>
        <w:t xml:space="preserve">), в котором необходимо сформулировать, в какой степени проделанная работа позволила (позволит) подтвердить\опровергнуть гипотезу исследования и наметить перспективы дальнейшей работы – не более </w:t>
      </w:r>
      <w:r w:rsidR="00507437">
        <w:rPr>
          <w:sz w:val="28"/>
          <w:szCs w:val="28"/>
        </w:rPr>
        <w:t>5</w:t>
      </w:r>
      <w:r w:rsidRPr="00773635">
        <w:rPr>
          <w:sz w:val="28"/>
          <w:szCs w:val="28"/>
        </w:rPr>
        <w:t>00 слов;</w:t>
      </w:r>
    </w:p>
    <w:p w:rsidR="00773635" w:rsidRPr="00773635" w:rsidRDefault="00773635" w:rsidP="00773635">
      <w:pPr>
        <w:pStyle w:val="a6"/>
        <w:numPr>
          <w:ilvl w:val="0"/>
          <w:numId w:val="20"/>
        </w:numPr>
        <w:ind w:left="1418"/>
        <w:jc w:val="both"/>
        <w:rPr>
          <w:sz w:val="28"/>
          <w:szCs w:val="28"/>
        </w:rPr>
      </w:pPr>
      <w:r w:rsidRPr="00773635">
        <w:rPr>
          <w:sz w:val="28"/>
          <w:szCs w:val="28"/>
        </w:rPr>
        <w:t>библиография (</w:t>
      </w:r>
      <w:proofErr w:type="spellStart"/>
      <w:r w:rsidRPr="00773635">
        <w:rPr>
          <w:sz w:val="28"/>
          <w:szCs w:val="28"/>
        </w:rPr>
        <w:t>References</w:t>
      </w:r>
      <w:proofErr w:type="spellEnd"/>
      <w:r w:rsidRPr="00773635">
        <w:rPr>
          <w:sz w:val="28"/>
          <w:szCs w:val="28"/>
        </w:rPr>
        <w:t>).</w:t>
      </w:r>
    </w:p>
    <w:p w:rsidR="006D170D" w:rsidRDefault="006D170D" w:rsidP="00507437">
      <w:pPr>
        <w:jc w:val="both"/>
        <w:rPr>
          <w:sz w:val="28"/>
          <w:szCs w:val="28"/>
        </w:rPr>
      </w:pPr>
    </w:p>
    <w:p w:rsidR="00D31498" w:rsidRPr="00D31498" w:rsidRDefault="006D170D" w:rsidP="00773635">
      <w:pPr>
        <w:ind w:firstLine="851"/>
        <w:jc w:val="both"/>
        <w:rPr>
          <w:sz w:val="28"/>
          <w:szCs w:val="28"/>
        </w:rPr>
      </w:pPr>
      <w:r>
        <w:rPr>
          <w:sz w:val="28"/>
          <w:szCs w:val="28"/>
        </w:rPr>
        <w:t xml:space="preserve">2.4. </w:t>
      </w:r>
      <w:r w:rsidR="00D31498" w:rsidRPr="00D31498">
        <w:rPr>
          <w:sz w:val="28"/>
          <w:szCs w:val="28"/>
        </w:rPr>
        <w:t xml:space="preserve">Страницы Проекта должны быть пронумерованы сквозной нумерацией. Титульный лист является первой страницей. Нумерация не ставится на титульном листе. Номера страниц указываются в правом нижнем углу. Поля: левое - 35 мм, правое - 10 мм, верхнее и нижнее - 20 мм. Шрифт – </w:t>
      </w:r>
      <w:proofErr w:type="spellStart"/>
      <w:r w:rsidR="00D31498" w:rsidRPr="00D31498">
        <w:rPr>
          <w:sz w:val="28"/>
          <w:szCs w:val="28"/>
        </w:rPr>
        <w:t>Times</w:t>
      </w:r>
      <w:proofErr w:type="spellEnd"/>
      <w:r w:rsidR="00D31498" w:rsidRPr="00D31498">
        <w:rPr>
          <w:sz w:val="28"/>
          <w:szCs w:val="28"/>
        </w:rPr>
        <w:t xml:space="preserve"> </w:t>
      </w:r>
      <w:proofErr w:type="spellStart"/>
      <w:r w:rsidR="00D31498" w:rsidRPr="00D31498">
        <w:rPr>
          <w:sz w:val="28"/>
          <w:szCs w:val="28"/>
        </w:rPr>
        <w:t>New</w:t>
      </w:r>
      <w:proofErr w:type="spellEnd"/>
      <w:r w:rsidR="00D31498" w:rsidRPr="00D31498">
        <w:rPr>
          <w:sz w:val="28"/>
          <w:szCs w:val="28"/>
        </w:rPr>
        <w:t xml:space="preserve"> </w:t>
      </w:r>
      <w:proofErr w:type="spellStart"/>
      <w:r w:rsidR="00D31498" w:rsidRPr="00D31498">
        <w:rPr>
          <w:sz w:val="28"/>
          <w:szCs w:val="28"/>
        </w:rPr>
        <w:t>Roman</w:t>
      </w:r>
      <w:proofErr w:type="spellEnd"/>
      <w:r w:rsidR="00D31498" w:rsidRPr="00D31498">
        <w:rPr>
          <w:sz w:val="28"/>
          <w:szCs w:val="28"/>
        </w:rPr>
        <w:t xml:space="preserve">. Размер шрифта - 12. Расстояние между строчками – 1,5 интервала. Титульный лист </w:t>
      </w:r>
      <w:r w:rsidR="000959BA">
        <w:rPr>
          <w:sz w:val="28"/>
          <w:szCs w:val="28"/>
        </w:rPr>
        <w:t>оформлен</w:t>
      </w:r>
      <w:r w:rsidR="00D31498" w:rsidRPr="00D31498">
        <w:rPr>
          <w:sz w:val="28"/>
          <w:szCs w:val="28"/>
        </w:rPr>
        <w:t xml:space="preserve"> по образцу</w:t>
      </w:r>
      <w:r w:rsidR="000959BA">
        <w:rPr>
          <w:sz w:val="28"/>
          <w:szCs w:val="28"/>
        </w:rPr>
        <w:t xml:space="preserve"> (Приложение 1 к настоящим Правилам)</w:t>
      </w:r>
      <w:r w:rsidR="00D31498" w:rsidRPr="00D31498">
        <w:rPr>
          <w:sz w:val="28"/>
          <w:szCs w:val="28"/>
        </w:rPr>
        <w:t>. Библиография оформлена в соответствии со стилем APA.</w:t>
      </w:r>
    </w:p>
    <w:p w:rsidR="00D31498" w:rsidRDefault="002B3DC3" w:rsidP="002B3DC3">
      <w:pPr>
        <w:ind w:firstLine="851"/>
        <w:jc w:val="both"/>
        <w:rPr>
          <w:sz w:val="28"/>
          <w:szCs w:val="28"/>
        </w:rPr>
      </w:pPr>
      <w:r>
        <w:rPr>
          <w:sz w:val="28"/>
          <w:szCs w:val="28"/>
        </w:rPr>
        <w:t>2.5.</w:t>
      </w:r>
      <w:r w:rsidR="00D31498" w:rsidRPr="00D31498">
        <w:rPr>
          <w:sz w:val="28"/>
          <w:szCs w:val="28"/>
        </w:rPr>
        <w:t xml:space="preserve"> Материал желательно излагать в настоящем времени. В Проекте не допускается использование разговорной и неформальной лексики, сокращений. На лексическом уровне рекомендуется использование специальных терминов и устойчивых сочетаний, характерных для английской академической речи. </w:t>
      </w:r>
    </w:p>
    <w:p w:rsidR="008A0D07" w:rsidRDefault="008A0D07" w:rsidP="002B3DC3">
      <w:pPr>
        <w:ind w:firstLine="851"/>
        <w:jc w:val="both"/>
        <w:rPr>
          <w:sz w:val="28"/>
          <w:szCs w:val="28"/>
        </w:rPr>
      </w:pPr>
    </w:p>
    <w:p w:rsidR="008A0D07" w:rsidRDefault="008A0D07" w:rsidP="008A0D07">
      <w:pPr>
        <w:ind w:firstLine="709"/>
        <w:jc w:val="center"/>
        <w:rPr>
          <w:b/>
          <w:sz w:val="28"/>
          <w:szCs w:val="28"/>
        </w:rPr>
      </w:pPr>
      <w:r w:rsidRPr="00DF1B6F">
        <w:rPr>
          <w:b/>
          <w:sz w:val="28"/>
          <w:szCs w:val="28"/>
        </w:rPr>
        <w:t xml:space="preserve">§ </w:t>
      </w:r>
      <w:r>
        <w:rPr>
          <w:b/>
          <w:sz w:val="28"/>
          <w:szCs w:val="28"/>
        </w:rPr>
        <w:t>3</w:t>
      </w:r>
      <w:r w:rsidRPr="00DF1B6F">
        <w:rPr>
          <w:b/>
          <w:sz w:val="28"/>
          <w:szCs w:val="28"/>
        </w:rPr>
        <w:t xml:space="preserve">. </w:t>
      </w:r>
      <w:r>
        <w:rPr>
          <w:b/>
          <w:sz w:val="28"/>
          <w:szCs w:val="28"/>
        </w:rPr>
        <w:t xml:space="preserve">Порядок и сроки представления </w:t>
      </w:r>
      <w:proofErr w:type="spellStart"/>
      <w:r w:rsidRPr="000F05A7">
        <w:rPr>
          <w:b/>
          <w:sz w:val="28"/>
          <w:szCs w:val="28"/>
        </w:rPr>
        <w:t>Project</w:t>
      </w:r>
      <w:proofErr w:type="spellEnd"/>
      <w:r w:rsidRPr="000F05A7">
        <w:rPr>
          <w:b/>
          <w:sz w:val="28"/>
          <w:szCs w:val="28"/>
        </w:rPr>
        <w:t xml:space="preserve"> </w:t>
      </w:r>
      <w:proofErr w:type="spellStart"/>
      <w:r w:rsidRPr="000F05A7">
        <w:rPr>
          <w:b/>
          <w:sz w:val="28"/>
          <w:szCs w:val="28"/>
        </w:rPr>
        <w:t>Proposal</w:t>
      </w:r>
      <w:proofErr w:type="spellEnd"/>
      <w:r>
        <w:rPr>
          <w:b/>
          <w:sz w:val="28"/>
          <w:szCs w:val="28"/>
        </w:rPr>
        <w:t>.</w:t>
      </w:r>
    </w:p>
    <w:p w:rsidR="008A0D07" w:rsidRDefault="008A0D07" w:rsidP="008A0D07">
      <w:pPr>
        <w:ind w:firstLine="709"/>
        <w:jc w:val="center"/>
        <w:rPr>
          <w:b/>
          <w:sz w:val="28"/>
          <w:szCs w:val="28"/>
        </w:rPr>
      </w:pPr>
    </w:p>
    <w:p w:rsidR="008A0D07" w:rsidRPr="008A0D07" w:rsidRDefault="008A0D07" w:rsidP="00EB1639">
      <w:pPr>
        <w:ind w:firstLine="851"/>
        <w:jc w:val="both"/>
        <w:rPr>
          <w:sz w:val="28"/>
          <w:szCs w:val="28"/>
        </w:rPr>
      </w:pPr>
      <w:r>
        <w:rPr>
          <w:sz w:val="28"/>
          <w:szCs w:val="28"/>
        </w:rPr>
        <w:t xml:space="preserve">3.1. Проект </w:t>
      </w:r>
      <w:r w:rsidRPr="008A0D07">
        <w:rPr>
          <w:sz w:val="28"/>
          <w:szCs w:val="28"/>
        </w:rPr>
        <w:t xml:space="preserve">представляется путём размещения студентом </w:t>
      </w:r>
      <w:r w:rsidRPr="002922A7">
        <w:rPr>
          <w:sz w:val="28"/>
          <w:szCs w:val="28"/>
        </w:rPr>
        <w:t>Проекта</w:t>
      </w:r>
      <w:r w:rsidRPr="008A0D07">
        <w:rPr>
          <w:sz w:val="28"/>
          <w:szCs w:val="28"/>
        </w:rPr>
        <w:t xml:space="preserve"> в системе </w:t>
      </w:r>
      <w:r w:rsidRPr="008A0D07">
        <w:rPr>
          <w:sz w:val="28"/>
          <w:szCs w:val="28"/>
          <w:lang w:val="en-US"/>
        </w:rPr>
        <w:t>LMS</w:t>
      </w:r>
      <w:r w:rsidRPr="008A0D07">
        <w:rPr>
          <w:sz w:val="28"/>
          <w:szCs w:val="28"/>
        </w:rPr>
        <w:t xml:space="preserve"> НИУ ВШЭ</w:t>
      </w:r>
      <w:r>
        <w:rPr>
          <w:sz w:val="28"/>
          <w:szCs w:val="28"/>
        </w:rPr>
        <w:t>. Ф</w:t>
      </w:r>
      <w:r w:rsidRPr="008A0D07">
        <w:rPr>
          <w:sz w:val="28"/>
          <w:szCs w:val="28"/>
        </w:rPr>
        <w:t>айл должен быть в текстовом формате (*.</w:t>
      </w:r>
      <w:r w:rsidRPr="008A0D07">
        <w:rPr>
          <w:sz w:val="28"/>
          <w:szCs w:val="28"/>
          <w:lang w:val="en-US"/>
        </w:rPr>
        <w:t>doc</w:t>
      </w:r>
      <w:r w:rsidRPr="008A0D07">
        <w:rPr>
          <w:sz w:val="28"/>
          <w:szCs w:val="28"/>
        </w:rPr>
        <w:t>, *.</w:t>
      </w:r>
      <w:r w:rsidRPr="008A0D07">
        <w:rPr>
          <w:sz w:val="28"/>
          <w:szCs w:val="28"/>
          <w:lang w:val="en-US"/>
        </w:rPr>
        <w:t>doc</w:t>
      </w:r>
      <w:r w:rsidRPr="008A0D07">
        <w:rPr>
          <w:sz w:val="28"/>
          <w:szCs w:val="28"/>
        </w:rPr>
        <w:t>х, *.</w:t>
      </w:r>
      <w:r w:rsidRPr="008A0D07">
        <w:rPr>
          <w:sz w:val="28"/>
          <w:szCs w:val="28"/>
          <w:lang w:val="en-US"/>
        </w:rPr>
        <w:t>rtf</w:t>
      </w:r>
      <w:r w:rsidRPr="008A0D07">
        <w:rPr>
          <w:sz w:val="28"/>
          <w:szCs w:val="28"/>
        </w:rPr>
        <w:t>,) либо в формате *.</w:t>
      </w:r>
      <w:r w:rsidRPr="008A0D07">
        <w:rPr>
          <w:sz w:val="28"/>
          <w:szCs w:val="28"/>
          <w:lang w:val="en-US"/>
        </w:rPr>
        <w:t>pdf</w:t>
      </w:r>
      <w:r w:rsidRPr="008A0D07">
        <w:rPr>
          <w:sz w:val="28"/>
          <w:szCs w:val="28"/>
        </w:rPr>
        <w:t>, полученном при сохране</w:t>
      </w:r>
      <w:r w:rsidR="00BD3653">
        <w:rPr>
          <w:sz w:val="28"/>
          <w:szCs w:val="28"/>
        </w:rPr>
        <w:t>нии файла в текстовом редакторе</w:t>
      </w:r>
      <w:r w:rsidR="00533C32">
        <w:rPr>
          <w:sz w:val="28"/>
          <w:szCs w:val="28"/>
        </w:rPr>
        <w:t>.</w:t>
      </w:r>
    </w:p>
    <w:p w:rsidR="008A0D07" w:rsidRDefault="008A0D07" w:rsidP="00EB1639">
      <w:pPr>
        <w:ind w:firstLine="851"/>
        <w:jc w:val="both"/>
        <w:rPr>
          <w:sz w:val="28"/>
          <w:szCs w:val="28"/>
        </w:rPr>
      </w:pPr>
      <w:r>
        <w:rPr>
          <w:sz w:val="28"/>
          <w:szCs w:val="28"/>
        </w:rPr>
        <w:t>3</w:t>
      </w:r>
      <w:r w:rsidRPr="008A0D07">
        <w:rPr>
          <w:sz w:val="28"/>
          <w:szCs w:val="28"/>
        </w:rPr>
        <w:t xml:space="preserve">.2. В случае, если </w:t>
      </w:r>
      <w:r>
        <w:rPr>
          <w:sz w:val="28"/>
          <w:szCs w:val="28"/>
        </w:rPr>
        <w:t>Проект</w:t>
      </w:r>
      <w:r w:rsidRPr="008A0D07">
        <w:rPr>
          <w:sz w:val="28"/>
          <w:szCs w:val="28"/>
        </w:rPr>
        <w:t xml:space="preserve"> не загружен</w:t>
      </w:r>
      <w:r>
        <w:rPr>
          <w:sz w:val="28"/>
          <w:szCs w:val="28"/>
        </w:rPr>
        <w:t xml:space="preserve"> (не полностью загружен)</w:t>
      </w:r>
      <w:r w:rsidRPr="008A0D07">
        <w:rPr>
          <w:sz w:val="28"/>
          <w:szCs w:val="28"/>
        </w:rPr>
        <w:t xml:space="preserve"> в систему LMS до 23 ч. 59 мин. 59 сек. последнего дня сдачи, он считается несданн</w:t>
      </w:r>
      <w:r w:rsidR="00B71B8F">
        <w:rPr>
          <w:sz w:val="28"/>
          <w:szCs w:val="28"/>
        </w:rPr>
        <w:t>ым</w:t>
      </w:r>
      <w:r w:rsidRPr="008A0D07">
        <w:rPr>
          <w:sz w:val="28"/>
          <w:szCs w:val="28"/>
        </w:rPr>
        <w:t xml:space="preserve">, а студент имеющим академическую задолженность. Проверка и проставление оценок за </w:t>
      </w:r>
      <w:r>
        <w:rPr>
          <w:sz w:val="28"/>
          <w:szCs w:val="28"/>
        </w:rPr>
        <w:t>Проект</w:t>
      </w:r>
      <w:r w:rsidRPr="008A0D07">
        <w:rPr>
          <w:sz w:val="28"/>
          <w:szCs w:val="28"/>
        </w:rPr>
        <w:t>, сданн</w:t>
      </w:r>
      <w:r>
        <w:rPr>
          <w:sz w:val="28"/>
          <w:szCs w:val="28"/>
        </w:rPr>
        <w:t>ый</w:t>
      </w:r>
      <w:r w:rsidRPr="008A0D07">
        <w:rPr>
          <w:sz w:val="28"/>
          <w:szCs w:val="28"/>
        </w:rPr>
        <w:t xml:space="preserve"> позже указанного срока, не допускается.</w:t>
      </w:r>
    </w:p>
    <w:p w:rsidR="00E7799E" w:rsidRDefault="00E7799E" w:rsidP="00533C32">
      <w:pPr>
        <w:ind w:firstLine="851"/>
        <w:jc w:val="both"/>
        <w:rPr>
          <w:sz w:val="28"/>
          <w:szCs w:val="28"/>
        </w:rPr>
      </w:pPr>
      <w:r>
        <w:rPr>
          <w:sz w:val="28"/>
          <w:szCs w:val="28"/>
        </w:rPr>
        <w:t xml:space="preserve">3.3. Последний день сдачи Проекта устанавливается распоряжением академического руководителя соответствующей образовательной программы юридического факультета НИУ ВШЭ – Санкт-Петербург и доводится до сведения студентов путем размещения в системе </w:t>
      </w:r>
      <w:r>
        <w:rPr>
          <w:sz w:val="28"/>
          <w:szCs w:val="28"/>
          <w:lang w:val="en-US"/>
        </w:rPr>
        <w:t>LMS</w:t>
      </w:r>
      <w:r w:rsidRPr="00E7799E">
        <w:rPr>
          <w:sz w:val="28"/>
          <w:szCs w:val="28"/>
        </w:rPr>
        <w:t xml:space="preserve"> </w:t>
      </w:r>
      <w:r>
        <w:rPr>
          <w:sz w:val="28"/>
          <w:szCs w:val="28"/>
        </w:rPr>
        <w:t>проекта «П</w:t>
      </w:r>
      <w:r w:rsidRPr="00E7799E">
        <w:rPr>
          <w:sz w:val="28"/>
          <w:szCs w:val="28"/>
        </w:rPr>
        <w:t>одготовк</w:t>
      </w:r>
      <w:r>
        <w:rPr>
          <w:sz w:val="28"/>
          <w:szCs w:val="28"/>
        </w:rPr>
        <w:t>а</w:t>
      </w:r>
      <w:r w:rsidRPr="00E7799E">
        <w:rPr>
          <w:sz w:val="28"/>
          <w:szCs w:val="28"/>
        </w:rPr>
        <w:t xml:space="preserve"> и защит</w:t>
      </w:r>
      <w:r>
        <w:rPr>
          <w:sz w:val="28"/>
          <w:szCs w:val="28"/>
        </w:rPr>
        <w:t>а</w:t>
      </w:r>
      <w:r w:rsidRPr="00E7799E">
        <w:rPr>
          <w:sz w:val="28"/>
          <w:szCs w:val="28"/>
        </w:rPr>
        <w:t xml:space="preserve"> исследовательского проекта (</w:t>
      </w:r>
      <w:proofErr w:type="spellStart"/>
      <w:r w:rsidRPr="00E7799E">
        <w:rPr>
          <w:sz w:val="28"/>
          <w:szCs w:val="28"/>
        </w:rPr>
        <w:t>Project</w:t>
      </w:r>
      <w:proofErr w:type="spellEnd"/>
      <w:r w:rsidRPr="00E7799E">
        <w:rPr>
          <w:sz w:val="28"/>
          <w:szCs w:val="28"/>
        </w:rPr>
        <w:t xml:space="preserve"> </w:t>
      </w:r>
      <w:proofErr w:type="spellStart"/>
      <w:r w:rsidRPr="00E7799E">
        <w:rPr>
          <w:sz w:val="28"/>
          <w:szCs w:val="28"/>
        </w:rPr>
        <w:t>Proposal</w:t>
      </w:r>
      <w:proofErr w:type="spellEnd"/>
      <w:r w:rsidRPr="00E7799E">
        <w:rPr>
          <w:sz w:val="28"/>
          <w:szCs w:val="28"/>
        </w:rPr>
        <w:t>) выпускной квалификационной работы</w:t>
      </w:r>
      <w:r>
        <w:rPr>
          <w:sz w:val="28"/>
          <w:szCs w:val="28"/>
        </w:rPr>
        <w:t>».</w:t>
      </w:r>
    </w:p>
    <w:p w:rsidR="008A0D07" w:rsidRDefault="008A0D07" w:rsidP="00507437">
      <w:pPr>
        <w:jc w:val="both"/>
        <w:rPr>
          <w:sz w:val="28"/>
          <w:szCs w:val="28"/>
        </w:rPr>
      </w:pPr>
    </w:p>
    <w:p w:rsidR="008A0D07" w:rsidRDefault="008A0D07" w:rsidP="00EB1639">
      <w:pPr>
        <w:ind w:firstLine="851"/>
        <w:jc w:val="center"/>
        <w:rPr>
          <w:b/>
          <w:sz w:val="28"/>
          <w:szCs w:val="28"/>
        </w:rPr>
      </w:pPr>
      <w:r w:rsidRPr="00DF1B6F">
        <w:rPr>
          <w:b/>
          <w:sz w:val="28"/>
          <w:szCs w:val="28"/>
        </w:rPr>
        <w:t xml:space="preserve">§ </w:t>
      </w:r>
      <w:r w:rsidR="00EB1639">
        <w:rPr>
          <w:b/>
          <w:sz w:val="28"/>
          <w:szCs w:val="28"/>
        </w:rPr>
        <w:t>4</w:t>
      </w:r>
      <w:r w:rsidRPr="00DF1B6F">
        <w:rPr>
          <w:b/>
          <w:sz w:val="28"/>
          <w:szCs w:val="28"/>
        </w:rPr>
        <w:t>.</w:t>
      </w:r>
      <w:r w:rsidR="002922A7">
        <w:rPr>
          <w:b/>
          <w:sz w:val="28"/>
          <w:szCs w:val="28"/>
        </w:rPr>
        <w:t xml:space="preserve"> </w:t>
      </w:r>
      <w:r>
        <w:rPr>
          <w:b/>
          <w:sz w:val="28"/>
          <w:szCs w:val="28"/>
        </w:rPr>
        <w:t xml:space="preserve">Критерии и порядок оценивания </w:t>
      </w:r>
      <w:proofErr w:type="spellStart"/>
      <w:r w:rsidRPr="000F05A7">
        <w:rPr>
          <w:b/>
          <w:sz w:val="28"/>
          <w:szCs w:val="28"/>
        </w:rPr>
        <w:t>Project</w:t>
      </w:r>
      <w:proofErr w:type="spellEnd"/>
      <w:r w:rsidRPr="000F05A7">
        <w:rPr>
          <w:b/>
          <w:sz w:val="28"/>
          <w:szCs w:val="28"/>
        </w:rPr>
        <w:t xml:space="preserve"> </w:t>
      </w:r>
      <w:proofErr w:type="spellStart"/>
      <w:r w:rsidRPr="000F05A7">
        <w:rPr>
          <w:b/>
          <w:sz w:val="28"/>
          <w:szCs w:val="28"/>
        </w:rPr>
        <w:t>Proposal</w:t>
      </w:r>
      <w:proofErr w:type="spellEnd"/>
      <w:r>
        <w:rPr>
          <w:b/>
          <w:sz w:val="28"/>
          <w:szCs w:val="28"/>
        </w:rPr>
        <w:t>.</w:t>
      </w:r>
    </w:p>
    <w:p w:rsidR="008A0D07" w:rsidRPr="008A0D07" w:rsidRDefault="008A0D07" w:rsidP="00EB1639">
      <w:pPr>
        <w:ind w:firstLine="851"/>
        <w:jc w:val="both"/>
        <w:rPr>
          <w:sz w:val="28"/>
          <w:szCs w:val="28"/>
        </w:rPr>
      </w:pPr>
    </w:p>
    <w:p w:rsidR="00773635" w:rsidRDefault="00EB1639" w:rsidP="00EB1639">
      <w:pPr>
        <w:ind w:firstLine="851"/>
        <w:jc w:val="both"/>
        <w:rPr>
          <w:sz w:val="28"/>
          <w:szCs w:val="28"/>
        </w:rPr>
      </w:pPr>
      <w:r>
        <w:rPr>
          <w:sz w:val="28"/>
          <w:szCs w:val="28"/>
        </w:rPr>
        <w:t>4.1. Проект оценивается научным руководителем ВКР.</w:t>
      </w:r>
    </w:p>
    <w:p w:rsidR="00804016" w:rsidRDefault="00EB1639" w:rsidP="00507437">
      <w:pPr>
        <w:ind w:firstLine="851"/>
        <w:jc w:val="both"/>
        <w:rPr>
          <w:color w:val="00000A"/>
          <w:sz w:val="28"/>
          <w:szCs w:val="28"/>
        </w:rPr>
      </w:pPr>
      <w:r>
        <w:rPr>
          <w:sz w:val="28"/>
          <w:szCs w:val="28"/>
        </w:rPr>
        <w:t xml:space="preserve">4.2. </w:t>
      </w:r>
      <w:r w:rsidR="00804016" w:rsidRPr="00804016">
        <w:rPr>
          <w:color w:val="00000A"/>
          <w:sz w:val="28"/>
          <w:szCs w:val="28"/>
        </w:rPr>
        <w:t>Критерии оценки (</w:t>
      </w:r>
      <w:r w:rsidR="00507437">
        <w:rPr>
          <w:color w:val="00000A"/>
          <w:sz w:val="28"/>
          <w:szCs w:val="28"/>
        </w:rPr>
        <w:t xml:space="preserve">итоговый </w:t>
      </w:r>
      <w:r w:rsidR="00804016" w:rsidRPr="00804016">
        <w:rPr>
          <w:color w:val="00000A"/>
          <w:sz w:val="28"/>
          <w:szCs w:val="28"/>
        </w:rPr>
        <w:t>максимальный балл 10)</w:t>
      </w:r>
      <w:r w:rsidR="00804016">
        <w:rPr>
          <w:color w:val="00000A"/>
          <w:sz w:val="28"/>
          <w:szCs w:val="28"/>
        </w:rPr>
        <w:t>:</w:t>
      </w:r>
    </w:p>
    <w:p w:rsidR="00225498" w:rsidRPr="00804016" w:rsidRDefault="00225498" w:rsidP="00804016">
      <w:pPr>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2268"/>
        <w:gridCol w:w="2126"/>
        <w:gridCol w:w="1588"/>
      </w:tblGrid>
      <w:tr w:rsidR="00804016" w:rsidRPr="00344D34" w:rsidTr="00E74B3A">
        <w:trPr>
          <w:trHeight w:val="303"/>
        </w:trPr>
        <w:tc>
          <w:tcPr>
            <w:tcW w:w="1526" w:type="dxa"/>
            <w:shd w:val="clear" w:color="auto" w:fill="auto"/>
          </w:tcPr>
          <w:p w:rsidR="00804016" w:rsidRPr="00344D34" w:rsidRDefault="00804016" w:rsidP="00E74B3A">
            <w:pPr>
              <w:tabs>
                <w:tab w:val="left" w:pos="708"/>
              </w:tabs>
              <w:spacing w:after="200" w:line="276" w:lineRule="auto"/>
              <w:jc w:val="both"/>
              <w:rPr>
                <w:b/>
                <w:color w:val="00000A"/>
                <w:sz w:val="22"/>
              </w:rPr>
            </w:pPr>
          </w:p>
        </w:tc>
        <w:tc>
          <w:tcPr>
            <w:tcW w:w="2268"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t>3</w:t>
            </w:r>
          </w:p>
        </w:tc>
        <w:tc>
          <w:tcPr>
            <w:tcW w:w="2268"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t>2</w:t>
            </w:r>
          </w:p>
        </w:tc>
        <w:tc>
          <w:tcPr>
            <w:tcW w:w="2126"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t>1</w:t>
            </w:r>
          </w:p>
        </w:tc>
        <w:tc>
          <w:tcPr>
            <w:tcW w:w="1588"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t>0</w:t>
            </w:r>
          </w:p>
        </w:tc>
      </w:tr>
      <w:tr w:rsidR="00804016" w:rsidRPr="00344D34" w:rsidTr="00E74B3A">
        <w:tc>
          <w:tcPr>
            <w:tcW w:w="1526"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lastRenderedPageBreak/>
              <w:t>Выполнение коммуникативной задачи (содержание, форма, стилевое оформление)</w:t>
            </w:r>
          </w:p>
        </w:tc>
        <w:tc>
          <w:tcPr>
            <w:tcW w:w="226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Работа полностью отвечает требования, предъявляемым к исследовательским проектам (</w:t>
            </w:r>
            <w:r w:rsidRPr="00344D34">
              <w:rPr>
                <w:color w:val="00000A"/>
                <w:sz w:val="22"/>
                <w:lang w:val="en-US"/>
              </w:rPr>
              <w:t>Project</w:t>
            </w:r>
            <w:r w:rsidRPr="00344D34">
              <w:rPr>
                <w:color w:val="00000A"/>
                <w:sz w:val="22"/>
              </w:rPr>
              <w:t xml:space="preserve"> </w:t>
            </w:r>
            <w:r w:rsidRPr="00344D34">
              <w:rPr>
                <w:color w:val="00000A"/>
                <w:sz w:val="22"/>
                <w:lang w:val="en-US"/>
              </w:rPr>
              <w:t>Proposal</w:t>
            </w:r>
            <w:r w:rsidRPr="00344D34">
              <w:rPr>
                <w:color w:val="00000A"/>
                <w:sz w:val="22"/>
              </w:rPr>
              <w:t>). Понятно, чем вызвана актуальность исследования, чему оно будет посвящено, как оно будет проводиться, какие результаты предполагается получить. Соблюдается научный стиль изложения.</w:t>
            </w:r>
          </w:p>
        </w:tc>
        <w:tc>
          <w:tcPr>
            <w:tcW w:w="226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Работа в целом отвечает требования, предъявляемым к исследовательским проектам. В целом понятно, чему будет посвящено предстоящее исследование, как оно будет проводиться, какие результаты предполагается получить. В основном соблюдается научный стиль изложения.</w:t>
            </w:r>
          </w:p>
        </w:tc>
        <w:tc>
          <w:tcPr>
            <w:tcW w:w="2126"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Работа частично отвечает требования, предъявляемым к исследовательским проектам. Не всегда понятно, чему будет посвящено предстоящее исследование, как оно будет проводиться, какие результаты предполагается получить. Имеют место частые стилистические нарушения.</w:t>
            </w:r>
          </w:p>
        </w:tc>
        <w:tc>
          <w:tcPr>
            <w:tcW w:w="158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Работа не отвечает требования, предъявляемым к исследовательским проектам. Не понятно, чему будет посвящено предстоящее исследование, как оно будет проводиться, какие результаты предполагается получить. Не соблюдается научный стиль изложения.</w:t>
            </w:r>
          </w:p>
        </w:tc>
      </w:tr>
      <w:tr w:rsidR="00804016" w:rsidRPr="00344D34" w:rsidTr="00E74B3A">
        <w:tc>
          <w:tcPr>
            <w:tcW w:w="1526"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t>Организация текста (логика и структура)</w:t>
            </w:r>
          </w:p>
        </w:tc>
        <w:tc>
          <w:tcPr>
            <w:tcW w:w="2268" w:type="dxa"/>
            <w:shd w:val="clear" w:color="auto" w:fill="auto"/>
          </w:tcPr>
          <w:p w:rsidR="00804016" w:rsidRPr="00344D34" w:rsidRDefault="00804016" w:rsidP="00E74B3A">
            <w:pPr>
              <w:tabs>
                <w:tab w:val="left" w:pos="708"/>
              </w:tabs>
              <w:spacing w:after="200" w:line="276" w:lineRule="auto"/>
              <w:jc w:val="both"/>
              <w:rPr>
                <w:b/>
                <w:color w:val="00000A"/>
                <w:sz w:val="22"/>
              </w:rPr>
            </w:pPr>
          </w:p>
        </w:tc>
        <w:tc>
          <w:tcPr>
            <w:tcW w:w="2268" w:type="dxa"/>
            <w:shd w:val="clear" w:color="auto" w:fill="auto"/>
          </w:tcPr>
          <w:p w:rsidR="00804016" w:rsidRPr="00344D34" w:rsidRDefault="00804016" w:rsidP="001A7EA1">
            <w:pPr>
              <w:tabs>
                <w:tab w:val="left" w:pos="708"/>
              </w:tabs>
              <w:spacing w:after="200" w:line="276" w:lineRule="auto"/>
              <w:jc w:val="both"/>
              <w:rPr>
                <w:color w:val="00000A"/>
                <w:sz w:val="22"/>
              </w:rPr>
            </w:pPr>
            <w:r w:rsidRPr="00344D34">
              <w:rPr>
                <w:color w:val="00000A"/>
                <w:sz w:val="22"/>
              </w:rPr>
              <w:t xml:space="preserve">Структура работы полностью соответствует </w:t>
            </w:r>
            <w:r w:rsidR="001A7EA1">
              <w:rPr>
                <w:color w:val="00000A"/>
                <w:sz w:val="22"/>
              </w:rPr>
              <w:t xml:space="preserve">предъявляемым </w:t>
            </w:r>
            <w:r w:rsidRPr="00344D34">
              <w:rPr>
                <w:color w:val="00000A"/>
                <w:sz w:val="22"/>
              </w:rPr>
              <w:t>требованиям</w:t>
            </w:r>
            <w:r w:rsidR="00B30709">
              <w:rPr>
                <w:color w:val="00000A"/>
                <w:sz w:val="22"/>
              </w:rPr>
              <w:t xml:space="preserve">. </w:t>
            </w:r>
            <w:r w:rsidRPr="00344D34">
              <w:rPr>
                <w:color w:val="00000A"/>
                <w:sz w:val="22"/>
              </w:rPr>
              <w:t>Студент использует языковые средства, обеспечивающие композиционную стройность и связность текста. Прослеживается четкая взаимосвязь «цель-методы-результат». Текст логично разделен на абзацы.</w:t>
            </w:r>
          </w:p>
        </w:tc>
        <w:tc>
          <w:tcPr>
            <w:tcW w:w="2126"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Имеются отдельные отклонения от плана в структуре исследовательского проекта. Имеют место отдельные недостатки при использовании средств логической связи. Не всегда прослеживается четкая взаимосвязь «цель-методы-результат». Деление на абзацы не всегда логично.</w:t>
            </w:r>
          </w:p>
        </w:tc>
        <w:tc>
          <w:tcPr>
            <w:tcW w:w="158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Рекомендуемая структура исследовательского проекта не соблюдается. Отсутствует логика в изложении, имеются множественные ошибки в использовании средств логической связи. Деление на абзацы нелогично/ отсутствует.</w:t>
            </w:r>
          </w:p>
        </w:tc>
      </w:tr>
      <w:tr w:rsidR="00804016" w:rsidRPr="00344D34" w:rsidTr="00E74B3A">
        <w:tc>
          <w:tcPr>
            <w:tcW w:w="1526"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t xml:space="preserve">Языковое оформление (лексика, грамматика, </w:t>
            </w:r>
            <w:r w:rsidRPr="00344D34">
              <w:rPr>
                <w:b/>
                <w:color w:val="00000A"/>
                <w:sz w:val="22"/>
              </w:rPr>
              <w:lastRenderedPageBreak/>
              <w:t>орфография, пунктуация)</w:t>
            </w:r>
          </w:p>
        </w:tc>
        <w:tc>
          <w:tcPr>
            <w:tcW w:w="226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lastRenderedPageBreak/>
              <w:t xml:space="preserve">Богатое лексико-грамматическое оформление исследовательского проекта полностью </w:t>
            </w:r>
            <w:r w:rsidRPr="00344D34">
              <w:rPr>
                <w:color w:val="00000A"/>
                <w:sz w:val="22"/>
              </w:rPr>
              <w:lastRenderedPageBreak/>
              <w:t>соответствует поставленной задаче. Соблюдаются нормы орфографии и пунктуации. Допускаются лишь отдельные опечатки, не влекущие за собой нарушение лексико-грамматической и смысловой целостности текста. Термины используются корректно.</w:t>
            </w:r>
          </w:p>
        </w:tc>
        <w:tc>
          <w:tcPr>
            <w:tcW w:w="226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lastRenderedPageBreak/>
              <w:t xml:space="preserve">Студент демонстрирует достаточно высокий уровень владения языковыми </w:t>
            </w:r>
            <w:r w:rsidRPr="00344D34">
              <w:rPr>
                <w:color w:val="00000A"/>
                <w:sz w:val="22"/>
              </w:rPr>
              <w:lastRenderedPageBreak/>
              <w:t>средствами, в тексте встречаются единичные лексико-грамматические ошибки, не искажающие смысл высказывания. Профессиональная терминология в целом используется корректно, но могут быть единичные случаи подмены терминов. В целом соблюдаются нормы орфографии и пунктуации.</w:t>
            </w:r>
          </w:p>
        </w:tc>
        <w:tc>
          <w:tcPr>
            <w:tcW w:w="2126"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lastRenderedPageBreak/>
              <w:t xml:space="preserve">Лексико-грамматический запас ограничен и не позволяет в полной мере решить </w:t>
            </w:r>
            <w:r w:rsidRPr="00344D34">
              <w:rPr>
                <w:color w:val="00000A"/>
                <w:sz w:val="22"/>
              </w:rPr>
              <w:lastRenderedPageBreak/>
              <w:t>поставленную задачу, имеются многочисленные нарушения в использовании лексики и грамматики, профессиональной терминологии. Орфографические и пунктуационные ошибки затрудняют понимание текста.</w:t>
            </w:r>
          </w:p>
        </w:tc>
        <w:tc>
          <w:tcPr>
            <w:tcW w:w="158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lastRenderedPageBreak/>
              <w:t>Имеют место многочисленные лексические, грамматическ</w:t>
            </w:r>
            <w:r w:rsidRPr="00344D34">
              <w:rPr>
                <w:color w:val="00000A"/>
                <w:sz w:val="22"/>
              </w:rPr>
              <w:lastRenderedPageBreak/>
              <w:t>ие, орфографические и пунктуационные ошибки, затрудняющие понимание текста. Много грубых ошибок в использовании профессиональной терминологии.</w:t>
            </w:r>
          </w:p>
        </w:tc>
      </w:tr>
      <w:tr w:rsidR="00804016" w:rsidRPr="00344D34" w:rsidTr="00E74B3A">
        <w:tc>
          <w:tcPr>
            <w:tcW w:w="1526" w:type="dxa"/>
            <w:shd w:val="clear" w:color="auto" w:fill="auto"/>
          </w:tcPr>
          <w:p w:rsidR="00804016" w:rsidRPr="00344D34" w:rsidRDefault="00804016" w:rsidP="00E74B3A">
            <w:pPr>
              <w:tabs>
                <w:tab w:val="left" w:pos="708"/>
              </w:tabs>
              <w:spacing w:after="200" w:line="276" w:lineRule="auto"/>
              <w:jc w:val="both"/>
              <w:rPr>
                <w:b/>
                <w:color w:val="00000A"/>
                <w:sz w:val="22"/>
              </w:rPr>
            </w:pPr>
            <w:r w:rsidRPr="00344D34">
              <w:rPr>
                <w:b/>
                <w:color w:val="00000A"/>
                <w:sz w:val="22"/>
              </w:rPr>
              <w:lastRenderedPageBreak/>
              <w:t>Техническое оформление текста</w:t>
            </w:r>
          </w:p>
        </w:tc>
        <w:tc>
          <w:tcPr>
            <w:tcW w:w="2268" w:type="dxa"/>
            <w:shd w:val="clear" w:color="auto" w:fill="auto"/>
          </w:tcPr>
          <w:p w:rsidR="00804016" w:rsidRPr="00344D34" w:rsidRDefault="00804016" w:rsidP="00E74B3A">
            <w:pPr>
              <w:tabs>
                <w:tab w:val="left" w:pos="708"/>
              </w:tabs>
              <w:spacing w:after="200" w:line="276" w:lineRule="auto"/>
              <w:jc w:val="both"/>
              <w:rPr>
                <w:b/>
                <w:color w:val="00000A"/>
                <w:sz w:val="22"/>
              </w:rPr>
            </w:pPr>
          </w:p>
        </w:tc>
        <w:tc>
          <w:tcPr>
            <w:tcW w:w="2268" w:type="dxa"/>
            <w:shd w:val="clear" w:color="auto" w:fill="auto"/>
          </w:tcPr>
          <w:p w:rsidR="00804016" w:rsidRPr="00344D34" w:rsidRDefault="00804016" w:rsidP="00A871B9">
            <w:pPr>
              <w:tabs>
                <w:tab w:val="left" w:pos="708"/>
              </w:tabs>
              <w:spacing w:after="200" w:line="276" w:lineRule="auto"/>
              <w:jc w:val="both"/>
              <w:rPr>
                <w:color w:val="00000A"/>
                <w:sz w:val="22"/>
              </w:rPr>
            </w:pPr>
            <w:r w:rsidRPr="00344D34">
              <w:rPr>
                <w:color w:val="00000A"/>
                <w:sz w:val="22"/>
              </w:rPr>
              <w:t>Техническое оформление работы полностью соответствует</w:t>
            </w:r>
            <w:r w:rsidR="001A7EA1">
              <w:rPr>
                <w:color w:val="00000A"/>
                <w:sz w:val="22"/>
              </w:rPr>
              <w:t xml:space="preserve"> предъявляемым</w:t>
            </w:r>
            <w:r w:rsidRPr="00344D34">
              <w:rPr>
                <w:color w:val="00000A"/>
                <w:sz w:val="22"/>
              </w:rPr>
              <w:t xml:space="preserve"> требования</w:t>
            </w:r>
            <w:r w:rsidR="00A871B9">
              <w:rPr>
                <w:color w:val="00000A"/>
                <w:sz w:val="22"/>
              </w:rPr>
              <w:t>м</w:t>
            </w:r>
          </w:p>
        </w:tc>
        <w:tc>
          <w:tcPr>
            <w:tcW w:w="2126"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Имеют место немногочисленные отклонения (не более 3) от предъявляемых требований к оформлению исследовательского проекта.</w:t>
            </w:r>
          </w:p>
        </w:tc>
        <w:tc>
          <w:tcPr>
            <w:tcW w:w="1588" w:type="dxa"/>
            <w:shd w:val="clear" w:color="auto" w:fill="auto"/>
          </w:tcPr>
          <w:p w:rsidR="00804016" w:rsidRPr="00344D34" w:rsidRDefault="00804016" w:rsidP="00E74B3A">
            <w:pPr>
              <w:tabs>
                <w:tab w:val="left" w:pos="708"/>
              </w:tabs>
              <w:spacing w:after="200" w:line="276" w:lineRule="auto"/>
              <w:jc w:val="both"/>
              <w:rPr>
                <w:color w:val="00000A"/>
                <w:sz w:val="22"/>
              </w:rPr>
            </w:pPr>
            <w:r w:rsidRPr="00344D34">
              <w:rPr>
                <w:color w:val="00000A"/>
                <w:sz w:val="22"/>
              </w:rPr>
              <w:t>Имеют место многочисленные отклонения (более 3) от предъявляемых требований к оформлению исследовательского проекта.</w:t>
            </w:r>
          </w:p>
        </w:tc>
      </w:tr>
    </w:tbl>
    <w:p w:rsidR="00EB1639" w:rsidRDefault="00EB1639" w:rsidP="00EB1639">
      <w:pPr>
        <w:ind w:firstLine="851"/>
        <w:jc w:val="both"/>
        <w:rPr>
          <w:sz w:val="28"/>
          <w:szCs w:val="28"/>
        </w:rPr>
      </w:pPr>
    </w:p>
    <w:p w:rsidR="00E03C5B" w:rsidRDefault="00E03C5B" w:rsidP="00804016">
      <w:pPr>
        <w:ind w:firstLine="851"/>
        <w:jc w:val="both"/>
        <w:rPr>
          <w:color w:val="00000A"/>
          <w:sz w:val="28"/>
          <w:szCs w:val="28"/>
        </w:rPr>
      </w:pPr>
    </w:p>
    <w:p w:rsidR="00EB1639" w:rsidRDefault="0095729D" w:rsidP="00D169F3">
      <w:pPr>
        <w:ind w:firstLine="851"/>
        <w:jc w:val="both"/>
        <w:rPr>
          <w:sz w:val="28"/>
          <w:szCs w:val="28"/>
        </w:rPr>
      </w:pPr>
      <w:r>
        <w:rPr>
          <w:color w:val="00000A"/>
          <w:sz w:val="28"/>
          <w:szCs w:val="28"/>
        </w:rPr>
        <w:t>4.</w:t>
      </w:r>
      <w:r w:rsidR="00507437">
        <w:rPr>
          <w:color w:val="00000A"/>
          <w:sz w:val="28"/>
          <w:szCs w:val="28"/>
        </w:rPr>
        <w:t>3</w:t>
      </w:r>
      <w:r>
        <w:rPr>
          <w:color w:val="00000A"/>
          <w:sz w:val="28"/>
          <w:szCs w:val="28"/>
        </w:rPr>
        <w:t xml:space="preserve">. Итоговая оценка </w:t>
      </w:r>
      <w:r w:rsidR="00B71B8F">
        <w:rPr>
          <w:color w:val="00000A"/>
          <w:sz w:val="28"/>
          <w:szCs w:val="28"/>
        </w:rPr>
        <w:t xml:space="preserve">за Проект </w:t>
      </w:r>
      <w:r>
        <w:rPr>
          <w:color w:val="00000A"/>
          <w:sz w:val="28"/>
          <w:szCs w:val="28"/>
        </w:rPr>
        <w:t xml:space="preserve">должна быть поставлена </w:t>
      </w:r>
      <w:r w:rsidRPr="00D169F3">
        <w:rPr>
          <w:color w:val="00000A"/>
          <w:sz w:val="28"/>
          <w:szCs w:val="28"/>
        </w:rPr>
        <w:t>не позднее</w:t>
      </w:r>
      <w:r w:rsidR="002A51E2" w:rsidRPr="00D169F3">
        <w:rPr>
          <w:color w:val="00000A"/>
          <w:sz w:val="28"/>
          <w:szCs w:val="28"/>
        </w:rPr>
        <w:t xml:space="preserve"> даты, </w:t>
      </w:r>
      <w:r w:rsidR="00D169F3" w:rsidRPr="00D169F3">
        <w:rPr>
          <w:color w:val="00000A"/>
          <w:sz w:val="28"/>
          <w:szCs w:val="28"/>
        </w:rPr>
        <w:t>установленной распоряжением</w:t>
      </w:r>
      <w:r w:rsidR="002A51E2" w:rsidRPr="00D169F3">
        <w:rPr>
          <w:sz w:val="28"/>
          <w:szCs w:val="28"/>
        </w:rPr>
        <w:t xml:space="preserve"> академического ру</w:t>
      </w:r>
      <w:r w:rsidR="002A51E2">
        <w:rPr>
          <w:sz w:val="28"/>
          <w:szCs w:val="28"/>
        </w:rPr>
        <w:t>ководителя соответствующей образовательной программы юридического факул</w:t>
      </w:r>
      <w:r w:rsidR="00D169F3">
        <w:rPr>
          <w:sz w:val="28"/>
          <w:szCs w:val="28"/>
        </w:rPr>
        <w:t>ьтета НИУ ВШЭ – Санкт-Петербур</w:t>
      </w:r>
      <w:r w:rsidR="00533C32">
        <w:rPr>
          <w:sz w:val="28"/>
          <w:szCs w:val="28"/>
        </w:rPr>
        <w:t>г</w:t>
      </w:r>
      <w:r w:rsidR="00D169F3">
        <w:rPr>
          <w:sz w:val="28"/>
          <w:szCs w:val="28"/>
        </w:rPr>
        <w:t>.</w:t>
      </w:r>
    </w:p>
    <w:p w:rsidR="00D169F3" w:rsidRPr="00D169F3" w:rsidRDefault="00D169F3" w:rsidP="00D169F3">
      <w:pPr>
        <w:ind w:firstLine="851"/>
        <w:jc w:val="both"/>
        <w:rPr>
          <w:color w:val="00000A"/>
          <w:sz w:val="28"/>
          <w:szCs w:val="28"/>
        </w:rPr>
      </w:pPr>
      <w:r>
        <w:rPr>
          <w:sz w:val="28"/>
          <w:szCs w:val="28"/>
        </w:rPr>
        <w:br/>
      </w:r>
    </w:p>
    <w:p w:rsidR="00EB1639" w:rsidRDefault="00EB1639" w:rsidP="00EB1639">
      <w:pPr>
        <w:ind w:firstLine="851"/>
        <w:jc w:val="right"/>
        <w:rPr>
          <w:b/>
          <w:sz w:val="28"/>
          <w:szCs w:val="28"/>
        </w:rPr>
      </w:pPr>
    </w:p>
    <w:p w:rsidR="00EB1639" w:rsidRDefault="00EB1639" w:rsidP="00EB1639">
      <w:pPr>
        <w:ind w:firstLine="851"/>
        <w:jc w:val="right"/>
        <w:rPr>
          <w:b/>
          <w:sz w:val="28"/>
          <w:szCs w:val="28"/>
        </w:rPr>
      </w:pPr>
    </w:p>
    <w:p w:rsidR="00773635" w:rsidRDefault="00773635" w:rsidP="00EB1639">
      <w:pPr>
        <w:ind w:firstLine="851"/>
        <w:jc w:val="right"/>
        <w:rPr>
          <w:b/>
          <w:sz w:val="28"/>
          <w:szCs w:val="28"/>
        </w:rPr>
      </w:pPr>
    </w:p>
    <w:p w:rsidR="00773635" w:rsidRDefault="00773635" w:rsidP="00EB1639">
      <w:pPr>
        <w:jc w:val="right"/>
        <w:rPr>
          <w:b/>
          <w:sz w:val="28"/>
          <w:szCs w:val="28"/>
        </w:rPr>
      </w:pPr>
    </w:p>
    <w:p w:rsidR="00773635" w:rsidRDefault="00773635" w:rsidP="00EB1639">
      <w:pPr>
        <w:jc w:val="right"/>
        <w:rPr>
          <w:b/>
          <w:sz w:val="28"/>
          <w:szCs w:val="28"/>
        </w:rPr>
      </w:pPr>
    </w:p>
    <w:p w:rsidR="00773635" w:rsidRDefault="00773635" w:rsidP="00EB1639">
      <w:pPr>
        <w:jc w:val="right"/>
        <w:rPr>
          <w:b/>
          <w:sz w:val="28"/>
          <w:szCs w:val="28"/>
        </w:rPr>
      </w:pPr>
    </w:p>
    <w:p w:rsidR="00773635" w:rsidRDefault="00773635" w:rsidP="00EB1639">
      <w:pPr>
        <w:jc w:val="right"/>
        <w:rPr>
          <w:b/>
          <w:sz w:val="28"/>
          <w:szCs w:val="28"/>
        </w:rPr>
      </w:pPr>
    </w:p>
    <w:p w:rsidR="00773635" w:rsidRDefault="00773635" w:rsidP="00EB1639">
      <w:pPr>
        <w:jc w:val="right"/>
        <w:rPr>
          <w:b/>
          <w:sz w:val="28"/>
          <w:szCs w:val="28"/>
        </w:rPr>
      </w:pPr>
    </w:p>
    <w:p w:rsidR="00773635" w:rsidRDefault="00773635" w:rsidP="00EB1639">
      <w:pPr>
        <w:jc w:val="right"/>
        <w:rPr>
          <w:b/>
          <w:sz w:val="28"/>
          <w:szCs w:val="28"/>
        </w:rPr>
      </w:pPr>
    </w:p>
    <w:p w:rsidR="00773635" w:rsidRDefault="00773635" w:rsidP="00EB1639">
      <w:pPr>
        <w:jc w:val="right"/>
        <w:rPr>
          <w:b/>
          <w:sz w:val="28"/>
          <w:szCs w:val="28"/>
        </w:rPr>
      </w:pPr>
    </w:p>
    <w:p w:rsidR="00773635" w:rsidRDefault="00773635" w:rsidP="00EB1639">
      <w:pPr>
        <w:jc w:val="right"/>
        <w:rPr>
          <w:b/>
          <w:sz w:val="28"/>
          <w:szCs w:val="28"/>
        </w:rPr>
      </w:pPr>
    </w:p>
    <w:p w:rsidR="00773635" w:rsidRDefault="00773635" w:rsidP="005659C7">
      <w:pPr>
        <w:jc w:val="right"/>
        <w:rPr>
          <w:b/>
          <w:sz w:val="28"/>
          <w:szCs w:val="28"/>
        </w:rPr>
      </w:pPr>
    </w:p>
    <w:p w:rsidR="00BD0E68" w:rsidRDefault="00BD0E68" w:rsidP="00CE771F">
      <w:pPr>
        <w:rPr>
          <w:b/>
          <w:sz w:val="28"/>
          <w:szCs w:val="28"/>
        </w:rPr>
      </w:pPr>
    </w:p>
    <w:p w:rsidR="005659C7" w:rsidRPr="00E7799E" w:rsidRDefault="005659C7" w:rsidP="005659C7">
      <w:pPr>
        <w:jc w:val="right"/>
        <w:rPr>
          <w:b/>
          <w:sz w:val="28"/>
          <w:szCs w:val="28"/>
          <w:lang w:val="en-US"/>
        </w:rPr>
      </w:pPr>
      <w:r w:rsidRPr="00DF1B6F">
        <w:rPr>
          <w:b/>
          <w:sz w:val="28"/>
          <w:szCs w:val="28"/>
        </w:rPr>
        <w:t>Приложение</w:t>
      </w:r>
      <w:r w:rsidRPr="00E7799E">
        <w:rPr>
          <w:b/>
          <w:sz w:val="28"/>
          <w:szCs w:val="28"/>
          <w:lang w:val="en-US"/>
        </w:rPr>
        <w:t xml:space="preserve"> 1</w:t>
      </w:r>
    </w:p>
    <w:p w:rsidR="005659C7" w:rsidRPr="00E7799E" w:rsidRDefault="005659C7" w:rsidP="005659C7">
      <w:pPr>
        <w:jc w:val="right"/>
        <w:rPr>
          <w:b/>
          <w:sz w:val="28"/>
          <w:szCs w:val="28"/>
          <w:lang w:val="en-US"/>
        </w:rPr>
      </w:pPr>
    </w:p>
    <w:p w:rsidR="000959BA" w:rsidRPr="00E7799E" w:rsidRDefault="000959BA" w:rsidP="005659C7">
      <w:pPr>
        <w:jc w:val="center"/>
        <w:rPr>
          <w:b/>
          <w:sz w:val="28"/>
          <w:szCs w:val="28"/>
          <w:lang w:val="en-US"/>
        </w:rPr>
      </w:pPr>
    </w:p>
    <w:p w:rsidR="000959BA" w:rsidRPr="00E7799E" w:rsidRDefault="000959BA" w:rsidP="005659C7">
      <w:pPr>
        <w:jc w:val="center"/>
        <w:rPr>
          <w:b/>
          <w:sz w:val="28"/>
          <w:szCs w:val="28"/>
          <w:lang w:val="en-US"/>
        </w:rPr>
      </w:pPr>
    </w:p>
    <w:p w:rsidR="005659C7" w:rsidRPr="00E7799E" w:rsidRDefault="005659C7" w:rsidP="005659C7">
      <w:pPr>
        <w:jc w:val="center"/>
        <w:rPr>
          <w:b/>
          <w:sz w:val="28"/>
          <w:szCs w:val="28"/>
          <w:lang w:val="en-US"/>
        </w:rPr>
      </w:pPr>
      <w:r w:rsidRPr="00DF1B6F">
        <w:rPr>
          <w:b/>
          <w:sz w:val="28"/>
          <w:szCs w:val="28"/>
        </w:rPr>
        <w:t>Образец</w:t>
      </w:r>
      <w:r w:rsidRPr="00E7799E">
        <w:rPr>
          <w:b/>
          <w:sz w:val="28"/>
          <w:szCs w:val="28"/>
          <w:lang w:val="en-US"/>
        </w:rPr>
        <w:t xml:space="preserve"> </w:t>
      </w:r>
      <w:r w:rsidRPr="00DF1B6F">
        <w:rPr>
          <w:b/>
          <w:sz w:val="28"/>
          <w:szCs w:val="28"/>
        </w:rPr>
        <w:t>оформления</w:t>
      </w:r>
      <w:r w:rsidRPr="00E7799E">
        <w:rPr>
          <w:b/>
          <w:sz w:val="28"/>
          <w:szCs w:val="28"/>
          <w:lang w:val="en-US"/>
        </w:rPr>
        <w:t xml:space="preserve"> </w:t>
      </w:r>
      <w:r w:rsidRPr="00DF1B6F">
        <w:rPr>
          <w:b/>
          <w:sz w:val="28"/>
          <w:szCs w:val="28"/>
        </w:rPr>
        <w:t>титульного</w:t>
      </w:r>
      <w:r w:rsidRPr="00E7799E">
        <w:rPr>
          <w:b/>
          <w:sz w:val="28"/>
          <w:szCs w:val="28"/>
          <w:lang w:val="en-US"/>
        </w:rPr>
        <w:t xml:space="preserve"> </w:t>
      </w:r>
      <w:r w:rsidRPr="00DF1B6F">
        <w:rPr>
          <w:b/>
          <w:sz w:val="28"/>
          <w:szCs w:val="28"/>
        </w:rPr>
        <w:t>листа</w:t>
      </w:r>
    </w:p>
    <w:p w:rsidR="000959BA" w:rsidRPr="00E7799E" w:rsidRDefault="000959BA" w:rsidP="000959BA">
      <w:pPr>
        <w:jc w:val="center"/>
        <w:rPr>
          <w:b/>
          <w:lang w:val="en-US"/>
        </w:rPr>
      </w:pPr>
    </w:p>
    <w:p w:rsidR="000959BA" w:rsidRPr="00E7799E" w:rsidRDefault="000959BA" w:rsidP="000959BA">
      <w:pPr>
        <w:jc w:val="center"/>
        <w:rPr>
          <w:b/>
          <w:lang w:val="en-US"/>
        </w:rPr>
      </w:pPr>
    </w:p>
    <w:p w:rsidR="000959BA" w:rsidRPr="00891B03" w:rsidRDefault="000959BA" w:rsidP="000959BA">
      <w:pPr>
        <w:jc w:val="center"/>
        <w:rPr>
          <w:b/>
          <w:lang w:val="en-US"/>
        </w:rPr>
      </w:pPr>
      <w:r w:rsidRPr="00D87522">
        <w:rPr>
          <w:b/>
          <w:lang w:val="en-US"/>
        </w:rPr>
        <w:t>NATIONAL RESEARCH UNIVERSITY HIGHER SCHOOL OF ECONOMICS</w:t>
      </w:r>
    </w:p>
    <w:p w:rsidR="000959BA" w:rsidRPr="00D87522" w:rsidRDefault="000959BA" w:rsidP="000959BA">
      <w:pPr>
        <w:jc w:val="center"/>
        <w:rPr>
          <w:b/>
          <w:bCs/>
          <w:lang w:val="en-US"/>
        </w:rPr>
      </w:pPr>
    </w:p>
    <w:p w:rsidR="000959BA" w:rsidRPr="008547D0" w:rsidRDefault="000959BA" w:rsidP="000959BA">
      <w:pPr>
        <w:jc w:val="center"/>
        <w:rPr>
          <w:b/>
          <w:bCs/>
          <w:lang w:val="en-US"/>
        </w:rPr>
      </w:pPr>
      <w:r>
        <w:rPr>
          <w:b/>
          <w:bCs/>
          <w:lang w:val="en-US"/>
        </w:rPr>
        <w:t xml:space="preserve">DEPARTMENT </w:t>
      </w:r>
    </w:p>
    <w:p w:rsidR="000959BA" w:rsidRPr="008547D0" w:rsidRDefault="000959BA" w:rsidP="000959BA">
      <w:pPr>
        <w:jc w:val="center"/>
        <w:rPr>
          <w:b/>
          <w:bCs/>
          <w:lang w:val="en-US"/>
        </w:rPr>
      </w:pPr>
      <w:r>
        <w:rPr>
          <w:b/>
          <w:bCs/>
          <w:lang w:val="en-US"/>
        </w:rPr>
        <w:t xml:space="preserve">CHAIR </w:t>
      </w:r>
    </w:p>
    <w:p w:rsidR="000959BA" w:rsidRPr="00D87522" w:rsidRDefault="000959BA" w:rsidP="000959BA">
      <w:pPr>
        <w:jc w:val="center"/>
        <w:rPr>
          <w:lang w:val="en-US"/>
        </w:rPr>
      </w:pPr>
    </w:p>
    <w:p w:rsidR="000959BA" w:rsidRPr="00D87522" w:rsidRDefault="000959BA" w:rsidP="000959BA">
      <w:pPr>
        <w:jc w:val="center"/>
        <w:rPr>
          <w:b/>
          <w:bCs/>
          <w:lang w:val="en-US"/>
        </w:rPr>
      </w:pPr>
    </w:p>
    <w:p w:rsidR="000959BA" w:rsidRPr="00D87522" w:rsidRDefault="000959BA" w:rsidP="000959BA">
      <w:pPr>
        <w:jc w:val="center"/>
        <w:rPr>
          <w:b/>
          <w:bCs/>
          <w:lang w:val="en-US"/>
        </w:rPr>
      </w:pPr>
    </w:p>
    <w:p w:rsidR="000959BA" w:rsidRPr="00D87522" w:rsidRDefault="000959BA" w:rsidP="000959BA">
      <w:pPr>
        <w:jc w:val="center"/>
        <w:rPr>
          <w:b/>
          <w:bCs/>
          <w:lang w:val="en-US"/>
        </w:rPr>
      </w:pPr>
    </w:p>
    <w:p w:rsidR="000959BA" w:rsidRPr="00D87522" w:rsidRDefault="000959BA" w:rsidP="000959BA">
      <w:pPr>
        <w:jc w:val="center"/>
        <w:rPr>
          <w:b/>
          <w:bCs/>
          <w:lang w:val="en-US"/>
        </w:rPr>
      </w:pPr>
    </w:p>
    <w:p w:rsidR="000959BA" w:rsidRPr="00D87522" w:rsidRDefault="000959BA" w:rsidP="000959BA">
      <w:pPr>
        <w:jc w:val="center"/>
        <w:rPr>
          <w:b/>
          <w:lang w:val="en-US"/>
        </w:rPr>
      </w:pPr>
      <w:r w:rsidRPr="00D87522">
        <w:rPr>
          <w:b/>
          <w:lang w:val="en-US"/>
        </w:rPr>
        <w:t>PROJECT PROPOSAL</w:t>
      </w:r>
    </w:p>
    <w:p w:rsidR="000959BA" w:rsidRPr="008547D0" w:rsidRDefault="000959BA" w:rsidP="000959BA">
      <w:pPr>
        <w:jc w:val="center"/>
        <w:rPr>
          <w:b/>
          <w:bCs/>
          <w:lang w:val="en-US"/>
        </w:rPr>
      </w:pPr>
    </w:p>
    <w:p w:rsidR="000959BA" w:rsidRPr="008547D0" w:rsidRDefault="000959BA" w:rsidP="000959BA">
      <w:pPr>
        <w:jc w:val="center"/>
        <w:rPr>
          <w:b/>
          <w:bCs/>
          <w:lang w:val="en-US"/>
        </w:rPr>
      </w:pPr>
    </w:p>
    <w:p w:rsidR="000959BA" w:rsidRPr="008547D0" w:rsidRDefault="000959BA" w:rsidP="000959BA">
      <w:pPr>
        <w:jc w:val="center"/>
        <w:rPr>
          <w:b/>
          <w:bCs/>
          <w:lang w:val="en-US"/>
        </w:rPr>
      </w:pPr>
      <w:r w:rsidRPr="00D87522">
        <w:rPr>
          <w:b/>
          <w:bCs/>
          <w:lang w:val="en-US"/>
        </w:rPr>
        <w:t>TOPIC</w:t>
      </w:r>
      <w:r w:rsidRPr="008547D0">
        <w:rPr>
          <w:b/>
          <w:bCs/>
          <w:lang w:val="en-US"/>
        </w:rPr>
        <w:t xml:space="preserve"> </w:t>
      </w:r>
    </w:p>
    <w:p w:rsidR="000959BA" w:rsidRPr="008547D0" w:rsidRDefault="000959BA" w:rsidP="000959BA">
      <w:pPr>
        <w:jc w:val="center"/>
        <w:rPr>
          <w:lang w:val="en-US"/>
        </w:rPr>
      </w:pPr>
    </w:p>
    <w:p w:rsidR="000959BA" w:rsidRPr="008547D0" w:rsidRDefault="000959BA" w:rsidP="000959BA">
      <w:pPr>
        <w:jc w:val="center"/>
        <w:rPr>
          <w:b/>
          <w:bCs/>
          <w:lang w:val="en-US"/>
        </w:rPr>
      </w:pPr>
    </w:p>
    <w:p w:rsidR="000959BA" w:rsidRPr="008547D0" w:rsidRDefault="000959BA" w:rsidP="000959BA">
      <w:pPr>
        <w:jc w:val="center"/>
        <w:rPr>
          <w:b/>
          <w:bCs/>
          <w:lang w:val="en-US"/>
        </w:rPr>
      </w:pPr>
    </w:p>
    <w:p w:rsidR="000959BA" w:rsidRPr="00D87522" w:rsidRDefault="000959BA" w:rsidP="000959BA">
      <w:pPr>
        <w:jc w:val="right"/>
        <w:rPr>
          <w:lang w:val="en-US"/>
        </w:rPr>
      </w:pPr>
      <w:r w:rsidRPr="00D87522">
        <w:rPr>
          <w:lang w:val="en-US"/>
        </w:rPr>
        <w:t>Name Surname, group</w:t>
      </w:r>
    </w:p>
    <w:p w:rsidR="000959BA" w:rsidRPr="00D87522" w:rsidRDefault="000959BA" w:rsidP="000959BA">
      <w:pPr>
        <w:jc w:val="right"/>
        <w:rPr>
          <w:lang w:val="en-US"/>
        </w:rPr>
      </w:pPr>
      <w:r>
        <w:rPr>
          <w:lang w:val="en-US"/>
        </w:rPr>
        <w:t>Advisor</w:t>
      </w:r>
      <w:r w:rsidRPr="00D87522">
        <w:rPr>
          <w:lang w:val="en-US"/>
        </w:rPr>
        <w:t>:</w:t>
      </w:r>
    </w:p>
    <w:p w:rsidR="000959BA" w:rsidRPr="008547D0" w:rsidRDefault="000959BA" w:rsidP="000959BA">
      <w:pPr>
        <w:jc w:val="right"/>
        <w:rPr>
          <w:lang w:val="en-US"/>
        </w:rPr>
      </w:pPr>
      <w:r w:rsidRPr="00D87522">
        <w:rPr>
          <w:lang w:val="en-US"/>
        </w:rPr>
        <w:t>Name Surname, Title</w:t>
      </w:r>
    </w:p>
    <w:p w:rsidR="000959BA" w:rsidRPr="008547D0" w:rsidRDefault="000959BA" w:rsidP="000959BA">
      <w:pPr>
        <w:jc w:val="right"/>
        <w:rPr>
          <w:lang w:val="en-US"/>
        </w:rPr>
      </w:pPr>
    </w:p>
    <w:p w:rsidR="000959BA" w:rsidRDefault="000959BA" w:rsidP="000959BA">
      <w:pPr>
        <w:jc w:val="center"/>
        <w:rPr>
          <w:lang w:val="en-US"/>
        </w:rPr>
      </w:pPr>
    </w:p>
    <w:p w:rsidR="000959BA" w:rsidRDefault="000959BA" w:rsidP="000959BA">
      <w:pPr>
        <w:jc w:val="center"/>
        <w:rPr>
          <w:lang w:val="en-US"/>
        </w:rPr>
      </w:pPr>
      <w:r>
        <w:rPr>
          <w:lang w:val="en-US"/>
        </w:rPr>
        <w:t>CITY</w:t>
      </w:r>
    </w:p>
    <w:p w:rsidR="000959BA" w:rsidRPr="006E2D19" w:rsidRDefault="000959BA" w:rsidP="000959BA">
      <w:pPr>
        <w:jc w:val="center"/>
        <w:rPr>
          <w:lang w:val="en-US"/>
        </w:rPr>
      </w:pPr>
      <w:r>
        <w:rPr>
          <w:lang w:val="en-US"/>
        </w:rPr>
        <w:t>Date</w:t>
      </w:r>
    </w:p>
    <w:p w:rsidR="000959BA" w:rsidRPr="0003765D" w:rsidRDefault="000959BA" w:rsidP="000959BA">
      <w:pPr>
        <w:spacing w:after="200"/>
        <w:rPr>
          <w:rFonts w:eastAsia="Calibri"/>
          <w:lang w:val="en-US"/>
        </w:rPr>
      </w:pPr>
    </w:p>
    <w:p w:rsidR="000959BA" w:rsidRDefault="000959BA" w:rsidP="000959BA">
      <w:pPr>
        <w:spacing w:after="200"/>
        <w:rPr>
          <w:rFonts w:eastAsia="Calibri"/>
          <w:lang w:val="en-US"/>
        </w:rPr>
      </w:pPr>
    </w:p>
    <w:p w:rsidR="000959BA" w:rsidRPr="00E7799E" w:rsidRDefault="00270EEC" w:rsidP="00270EEC">
      <w:pPr>
        <w:spacing w:after="200"/>
        <w:jc w:val="center"/>
        <w:rPr>
          <w:rFonts w:eastAsia="Calibri"/>
        </w:rPr>
      </w:pPr>
      <w:r>
        <w:rPr>
          <w:b/>
          <w:sz w:val="28"/>
          <w:szCs w:val="28"/>
        </w:rPr>
        <w:t>Конец о</w:t>
      </w:r>
      <w:r w:rsidRPr="00DF1B6F">
        <w:rPr>
          <w:b/>
          <w:sz w:val="28"/>
          <w:szCs w:val="28"/>
        </w:rPr>
        <w:t>браз</w:t>
      </w:r>
      <w:r>
        <w:rPr>
          <w:b/>
          <w:sz w:val="28"/>
          <w:szCs w:val="28"/>
        </w:rPr>
        <w:t>ца</w:t>
      </w:r>
    </w:p>
    <w:p w:rsidR="000959BA" w:rsidRPr="00E7799E" w:rsidRDefault="000959BA" w:rsidP="000959BA">
      <w:pPr>
        <w:spacing w:after="200"/>
        <w:rPr>
          <w:rFonts w:eastAsia="Calibri"/>
        </w:rPr>
      </w:pPr>
    </w:p>
    <w:p w:rsidR="005659C7" w:rsidRDefault="005659C7" w:rsidP="005659C7">
      <w:pPr>
        <w:rPr>
          <w:bCs/>
          <w:sz w:val="28"/>
          <w:szCs w:val="28"/>
        </w:rPr>
      </w:pPr>
    </w:p>
    <w:p w:rsidR="00270EEC" w:rsidRDefault="00270EEC" w:rsidP="005659C7">
      <w:pPr>
        <w:rPr>
          <w:bCs/>
          <w:sz w:val="28"/>
          <w:szCs w:val="28"/>
        </w:rPr>
      </w:pPr>
    </w:p>
    <w:p w:rsidR="005659C7" w:rsidRPr="00DF1B6F" w:rsidRDefault="005659C7" w:rsidP="005659C7">
      <w:pPr>
        <w:rPr>
          <w:bCs/>
          <w:sz w:val="28"/>
          <w:szCs w:val="28"/>
        </w:rPr>
      </w:pPr>
      <w:r w:rsidRPr="00DF1B6F">
        <w:rPr>
          <w:bCs/>
          <w:sz w:val="28"/>
          <w:szCs w:val="28"/>
        </w:rPr>
        <w:t xml:space="preserve">Председатель Совета </w:t>
      </w:r>
    </w:p>
    <w:p w:rsidR="005659C7" w:rsidRPr="00DF1B6F" w:rsidRDefault="005659C7" w:rsidP="005659C7">
      <w:pPr>
        <w:rPr>
          <w:bCs/>
          <w:sz w:val="28"/>
          <w:szCs w:val="28"/>
        </w:rPr>
      </w:pPr>
      <w:r w:rsidRPr="00DF1B6F">
        <w:rPr>
          <w:bCs/>
          <w:sz w:val="28"/>
          <w:szCs w:val="28"/>
        </w:rPr>
        <w:t>юридического факультета</w:t>
      </w:r>
    </w:p>
    <w:p w:rsidR="005659C7" w:rsidRPr="00DF1B6F" w:rsidRDefault="005659C7" w:rsidP="005659C7">
      <w:pPr>
        <w:rPr>
          <w:bCs/>
          <w:sz w:val="28"/>
          <w:szCs w:val="28"/>
        </w:rPr>
      </w:pPr>
      <w:r w:rsidRPr="00DF1B6F">
        <w:rPr>
          <w:bCs/>
          <w:sz w:val="28"/>
          <w:szCs w:val="28"/>
        </w:rPr>
        <w:t>НИУ ВШЭ – Санкт-Петербург                                                             А.В. Ильин</w:t>
      </w:r>
    </w:p>
    <w:p w:rsidR="005659C7" w:rsidRPr="00DF1B6F" w:rsidRDefault="005659C7" w:rsidP="005659C7">
      <w:pPr>
        <w:rPr>
          <w:sz w:val="28"/>
          <w:szCs w:val="28"/>
        </w:rPr>
      </w:pPr>
    </w:p>
    <w:p w:rsidR="005659C7" w:rsidRPr="00DF1B6F" w:rsidRDefault="005659C7" w:rsidP="005659C7">
      <w:pPr>
        <w:rPr>
          <w:sz w:val="28"/>
          <w:szCs w:val="28"/>
        </w:rPr>
      </w:pPr>
    </w:p>
    <w:p w:rsidR="005659C7" w:rsidRPr="00DF1B6F" w:rsidRDefault="005659C7" w:rsidP="005659C7">
      <w:pPr>
        <w:rPr>
          <w:sz w:val="28"/>
          <w:szCs w:val="28"/>
        </w:rPr>
      </w:pPr>
      <w:r w:rsidRPr="00DF1B6F">
        <w:rPr>
          <w:sz w:val="28"/>
          <w:szCs w:val="28"/>
        </w:rPr>
        <w:t xml:space="preserve">Секретарь Совета </w:t>
      </w:r>
    </w:p>
    <w:p w:rsidR="005659C7" w:rsidRPr="00DF1B6F" w:rsidRDefault="005659C7" w:rsidP="005659C7">
      <w:pPr>
        <w:rPr>
          <w:sz w:val="28"/>
          <w:szCs w:val="28"/>
        </w:rPr>
      </w:pPr>
      <w:r w:rsidRPr="00DF1B6F">
        <w:rPr>
          <w:sz w:val="28"/>
          <w:szCs w:val="28"/>
        </w:rPr>
        <w:t>юридического факультета</w:t>
      </w:r>
    </w:p>
    <w:p w:rsidR="00773635" w:rsidRPr="00BD1924" w:rsidRDefault="005659C7">
      <w:pPr>
        <w:rPr>
          <w:sz w:val="28"/>
          <w:szCs w:val="28"/>
        </w:rPr>
      </w:pPr>
      <w:r w:rsidRPr="00DF1B6F">
        <w:rPr>
          <w:sz w:val="28"/>
          <w:szCs w:val="28"/>
        </w:rPr>
        <w:t>НИУ ВШЭ – Санкт-Петербург                                                       Б.Б. Неупокоев</w:t>
      </w:r>
    </w:p>
    <w:sectPr w:rsidR="00773635" w:rsidRPr="00BD1924" w:rsidSect="000F05A7">
      <w:footerReference w:type="even" r:id="rId8"/>
      <w:footerReference w:type="default" r:id="rId9"/>
      <w:pgSz w:w="11906" w:h="16838"/>
      <w:pgMar w:top="1134"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79E" w:rsidRDefault="0099479E">
      <w:r>
        <w:separator/>
      </w:r>
    </w:p>
  </w:endnote>
  <w:endnote w:type="continuationSeparator" w:id="0">
    <w:p w:rsidR="0099479E" w:rsidRDefault="0099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A7" w:rsidRDefault="000F05A7" w:rsidP="000F05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05A7" w:rsidRDefault="000F05A7" w:rsidP="000F05A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A7" w:rsidRDefault="000F05A7" w:rsidP="000F05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74F5">
      <w:rPr>
        <w:rStyle w:val="a5"/>
        <w:noProof/>
      </w:rPr>
      <w:t>1</w:t>
    </w:r>
    <w:r>
      <w:rPr>
        <w:rStyle w:val="a5"/>
      </w:rPr>
      <w:fldChar w:fldCharType="end"/>
    </w:r>
  </w:p>
  <w:p w:rsidR="000F05A7" w:rsidRDefault="000F05A7" w:rsidP="000F05A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79E" w:rsidRDefault="0099479E">
      <w:r>
        <w:separator/>
      </w:r>
    </w:p>
  </w:footnote>
  <w:footnote w:type="continuationSeparator" w:id="0">
    <w:p w:rsidR="0099479E" w:rsidRDefault="009947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0C4E"/>
    <w:multiLevelType w:val="multilevel"/>
    <w:tmpl w:val="9C4A608E"/>
    <w:lvl w:ilvl="0">
      <w:start w:val="1"/>
      <w:numFmt w:val="decimal"/>
      <w:pStyle w:val="3"/>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507162"/>
    <w:multiLevelType w:val="hybridMultilevel"/>
    <w:tmpl w:val="32A2FF82"/>
    <w:lvl w:ilvl="0" w:tplc="55F299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C7114AC"/>
    <w:multiLevelType w:val="hybridMultilevel"/>
    <w:tmpl w:val="89F89724"/>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165553"/>
    <w:multiLevelType w:val="hybridMultilevel"/>
    <w:tmpl w:val="5440894E"/>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C4F16"/>
    <w:multiLevelType w:val="multilevel"/>
    <w:tmpl w:val="951A9D6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394D6C0B"/>
    <w:multiLevelType w:val="hybridMultilevel"/>
    <w:tmpl w:val="54FA6E72"/>
    <w:lvl w:ilvl="0" w:tplc="7D00E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54474A"/>
    <w:multiLevelType w:val="hybridMultilevel"/>
    <w:tmpl w:val="41FE24B4"/>
    <w:lvl w:ilvl="0" w:tplc="7D00E2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5312560"/>
    <w:multiLevelType w:val="hybridMultilevel"/>
    <w:tmpl w:val="1B3C1EE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6201E5"/>
    <w:multiLevelType w:val="multilevel"/>
    <w:tmpl w:val="58A64DBC"/>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3.%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A72471"/>
    <w:multiLevelType w:val="multilevel"/>
    <w:tmpl w:val="7508113A"/>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503C5536"/>
    <w:multiLevelType w:val="hybridMultilevel"/>
    <w:tmpl w:val="7EDA11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65E72232"/>
    <w:multiLevelType w:val="hybridMultilevel"/>
    <w:tmpl w:val="3EA48B46"/>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9913615"/>
    <w:multiLevelType w:val="hybridMultilevel"/>
    <w:tmpl w:val="13CCFF56"/>
    <w:lvl w:ilvl="0" w:tplc="7D00E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A95394"/>
    <w:multiLevelType w:val="hybridMultilevel"/>
    <w:tmpl w:val="28942AF8"/>
    <w:lvl w:ilvl="0" w:tplc="31B2E3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9AC27BC"/>
    <w:multiLevelType w:val="multilevel"/>
    <w:tmpl w:val="2076A83A"/>
    <w:lvl w:ilvl="0">
      <w:start w:val="1"/>
      <w:numFmt w:val="upperRoman"/>
      <w:lvlText w:val="%1."/>
      <w:lvlJc w:val="right"/>
      <w:pPr>
        <w:ind w:left="1429" w:hanging="360"/>
      </w:pPr>
      <w:rPr>
        <w:color w:val="auto"/>
      </w:r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7" w15:restartNumberingAfterBreak="0">
    <w:nsid w:val="789B13B0"/>
    <w:multiLevelType w:val="hybridMultilevel"/>
    <w:tmpl w:val="B03EB42C"/>
    <w:lvl w:ilvl="0" w:tplc="9B28CA1C">
      <w:start w:val="1"/>
      <w:numFmt w:val="decimal"/>
      <w:lvlText w:val="%1."/>
      <w:lvlJc w:val="left"/>
      <w:pPr>
        <w:tabs>
          <w:tab w:val="num" w:pos="1002"/>
        </w:tabs>
        <w:ind w:left="1002" w:hanging="435"/>
      </w:pPr>
      <w:rPr>
        <w:rFonts w:ascii="Times New Roman" w:eastAsia="Arial Unicode MS" w:hAnsi="Times New Roman" w:cs="Times New Roman"/>
      </w:rPr>
    </w:lvl>
    <w:lvl w:ilvl="1" w:tplc="0CBE2148">
      <w:numFmt w:val="none"/>
      <w:lvlText w:val=""/>
      <w:lvlJc w:val="left"/>
      <w:pPr>
        <w:tabs>
          <w:tab w:val="num" w:pos="360"/>
        </w:tabs>
        <w:ind w:left="0" w:firstLine="0"/>
      </w:pPr>
    </w:lvl>
    <w:lvl w:ilvl="2" w:tplc="3E2EBC04">
      <w:numFmt w:val="none"/>
      <w:lvlText w:val=""/>
      <w:lvlJc w:val="left"/>
      <w:pPr>
        <w:tabs>
          <w:tab w:val="num" w:pos="360"/>
        </w:tabs>
        <w:ind w:left="0" w:firstLine="0"/>
      </w:pPr>
    </w:lvl>
    <w:lvl w:ilvl="3" w:tplc="79E4C528">
      <w:numFmt w:val="none"/>
      <w:lvlText w:val=""/>
      <w:lvlJc w:val="left"/>
      <w:pPr>
        <w:tabs>
          <w:tab w:val="num" w:pos="360"/>
        </w:tabs>
        <w:ind w:left="0" w:firstLine="0"/>
      </w:pPr>
    </w:lvl>
    <w:lvl w:ilvl="4" w:tplc="495E3360">
      <w:numFmt w:val="none"/>
      <w:lvlText w:val=""/>
      <w:lvlJc w:val="left"/>
      <w:pPr>
        <w:tabs>
          <w:tab w:val="num" w:pos="360"/>
        </w:tabs>
        <w:ind w:left="0" w:firstLine="0"/>
      </w:pPr>
    </w:lvl>
    <w:lvl w:ilvl="5" w:tplc="40625FD4">
      <w:numFmt w:val="none"/>
      <w:lvlText w:val=""/>
      <w:lvlJc w:val="left"/>
      <w:pPr>
        <w:tabs>
          <w:tab w:val="num" w:pos="360"/>
        </w:tabs>
        <w:ind w:left="0" w:firstLine="0"/>
      </w:pPr>
    </w:lvl>
    <w:lvl w:ilvl="6" w:tplc="9B0452EA">
      <w:numFmt w:val="none"/>
      <w:lvlText w:val=""/>
      <w:lvlJc w:val="left"/>
      <w:pPr>
        <w:tabs>
          <w:tab w:val="num" w:pos="360"/>
        </w:tabs>
        <w:ind w:left="0" w:firstLine="0"/>
      </w:pPr>
    </w:lvl>
    <w:lvl w:ilvl="7" w:tplc="6F56A5B0">
      <w:numFmt w:val="none"/>
      <w:lvlText w:val=""/>
      <w:lvlJc w:val="left"/>
      <w:pPr>
        <w:tabs>
          <w:tab w:val="num" w:pos="360"/>
        </w:tabs>
        <w:ind w:left="0" w:firstLine="0"/>
      </w:pPr>
    </w:lvl>
    <w:lvl w:ilvl="8" w:tplc="DAE8A2F2">
      <w:numFmt w:val="none"/>
      <w:lvlText w:val=""/>
      <w:lvlJc w:val="left"/>
      <w:pPr>
        <w:tabs>
          <w:tab w:val="num" w:pos="360"/>
        </w:tabs>
        <w:ind w:left="0" w:firstLine="0"/>
      </w:pPr>
    </w:lvl>
  </w:abstractNum>
  <w:abstractNum w:abstractNumId="18" w15:restartNumberingAfterBreak="0">
    <w:nsid w:val="792007E8"/>
    <w:multiLevelType w:val="hybridMultilevel"/>
    <w:tmpl w:val="FC501776"/>
    <w:lvl w:ilvl="0" w:tplc="7D00E2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8A6045"/>
    <w:multiLevelType w:val="hybridMultilevel"/>
    <w:tmpl w:val="0CD48E28"/>
    <w:lvl w:ilvl="0" w:tplc="7D00E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16"/>
  </w:num>
  <w:num w:numId="4">
    <w:abstractNumId w:val="0"/>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14"/>
  </w:num>
  <w:num w:numId="7">
    <w:abstractNumId w:val="2"/>
  </w:num>
  <w:num w:numId="8">
    <w:abstractNumId w:val="7"/>
  </w:num>
  <w:num w:numId="9">
    <w:abstractNumId w:val="3"/>
  </w:num>
  <w:num w:numId="10">
    <w:abstractNumId w:val="12"/>
  </w:num>
  <w:num w:numId="11">
    <w:abstractNumId w:val="1"/>
  </w:num>
  <w:num w:numId="12">
    <w:abstractNumId w:val="15"/>
  </w:num>
  <w:num w:numId="13">
    <w:abstractNumId w:val="8"/>
  </w:num>
  <w:num w:numId="14">
    <w:abstractNumId w:val="18"/>
  </w:num>
  <w:num w:numId="15">
    <w:abstractNumId w:val="5"/>
  </w:num>
  <w:num w:numId="16">
    <w:abstractNumId w:val="19"/>
  </w:num>
  <w:num w:numId="17">
    <w:abstractNumId w:val="6"/>
  </w:num>
  <w:num w:numId="18">
    <w:abstractNumId w:val="1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C7"/>
    <w:rsid w:val="00010868"/>
    <w:rsid w:val="00013B12"/>
    <w:rsid w:val="00020B2A"/>
    <w:rsid w:val="00050A37"/>
    <w:rsid w:val="000959BA"/>
    <w:rsid w:val="000B73B8"/>
    <w:rsid w:val="000D633B"/>
    <w:rsid w:val="000F05A7"/>
    <w:rsid w:val="001443ED"/>
    <w:rsid w:val="00155059"/>
    <w:rsid w:val="00155A53"/>
    <w:rsid w:val="00182EFC"/>
    <w:rsid w:val="001A0A81"/>
    <w:rsid w:val="001A7EA1"/>
    <w:rsid w:val="001D4BBC"/>
    <w:rsid w:val="001D779A"/>
    <w:rsid w:val="001F7C8A"/>
    <w:rsid w:val="00204AB1"/>
    <w:rsid w:val="00225498"/>
    <w:rsid w:val="002463CD"/>
    <w:rsid w:val="00270EEC"/>
    <w:rsid w:val="00282B2B"/>
    <w:rsid w:val="002922A7"/>
    <w:rsid w:val="002A2C99"/>
    <w:rsid w:val="002A51E2"/>
    <w:rsid w:val="002A6620"/>
    <w:rsid w:val="002A7D6E"/>
    <w:rsid w:val="002B3DC3"/>
    <w:rsid w:val="002E0D3A"/>
    <w:rsid w:val="002F5373"/>
    <w:rsid w:val="003045B2"/>
    <w:rsid w:val="00311D05"/>
    <w:rsid w:val="00312373"/>
    <w:rsid w:val="003907E6"/>
    <w:rsid w:val="003D136C"/>
    <w:rsid w:val="00452BD1"/>
    <w:rsid w:val="004643B0"/>
    <w:rsid w:val="004957F4"/>
    <w:rsid w:val="004A32F2"/>
    <w:rsid w:val="004E1541"/>
    <w:rsid w:val="00507437"/>
    <w:rsid w:val="00533C32"/>
    <w:rsid w:val="0054580A"/>
    <w:rsid w:val="005659C7"/>
    <w:rsid w:val="005C62AF"/>
    <w:rsid w:val="005D2384"/>
    <w:rsid w:val="005D76B0"/>
    <w:rsid w:val="006179E1"/>
    <w:rsid w:val="006429EF"/>
    <w:rsid w:val="00697E05"/>
    <w:rsid w:val="006D0FA6"/>
    <w:rsid w:val="006D170D"/>
    <w:rsid w:val="006D5263"/>
    <w:rsid w:val="00722D8E"/>
    <w:rsid w:val="00723158"/>
    <w:rsid w:val="00726EE1"/>
    <w:rsid w:val="00740FF3"/>
    <w:rsid w:val="007546A5"/>
    <w:rsid w:val="00773635"/>
    <w:rsid w:val="00782379"/>
    <w:rsid w:val="007939EE"/>
    <w:rsid w:val="007F2F95"/>
    <w:rsid w:val="00804016"/>
    <w:rsid w:val="00822A68"/>
    <w:rsid w:val="008A0D07"/>
    <w:rsid w:val="008B3009"/>
    <w:rsid w:val="008B637C"/>
    <w:rsid w:val="008C7FE4"/>
    <w:rsid w:val="008D2BE7"/>
    <w:rsid w:val="008D5271"/>
    <w:rsid w:val="009458B6"/>
    <w:rsid w:val="0095729D"/>
    <w:rsid w:val="0097227A"/>
    <w:rsid w:val="0099479E"/>
    <w:rsid w:val="009A0A56"/>
    <w:rsid w:val="009B0CB0"/>
    <w:rsid w:val="009E1507"/>
    <w:rsid w:val="009F087D"/>
    <w:rsid w:val="00A140BB"/>
    <w:rsid w:val="00A40987"/>
    <w:rsid w:val="00A56E53"/>
    <w:rsid w:val="00A64B9B"/>
    <w:rsid w:val="00A80F5B"/>
    <w:rsid w:val="00A871B9"/>
    <w:rsid w:val="00AA06AB"/>
    <w:rsid w:val="00AB3AAD"/>
    <w:rsid w:val="00B0614D"/>
    <w:rsid w:val="00B30709"/>
    <w:rsid w:val="00B371F8"/>
    <w:rsid w:val="00B53F40"/>
    <w:rsid w:val="00B60E7A"/>
    <w:rsid w:val="00B71B8F"/>
    <w:rsid w:val="00BA7FA4"/>
    <w:rsid w:val="00BD0E68"/>
    <w:rsid w:val="00BD1924"/>
    <w:rsid w:val="00BD3653"/>
    <w:rsid w:val="00BD731E"/>
    <w:rsid w:val="00BE68A2"/>
    <w:rsid w:val="00C145E9"/>
    <w:rsid w:val="00C46E41"/>
    <w:rsid w:val="00C52337"/>
    <w:rsid w:val="00C9446F"/>
    <w:rsid w:val="00C96CC5"/>
    <w:rsid w:val="00C970F6"/>
    <w:rsid w:val="00CA5B37"/>
    <w:rsid w:val="00CB3BA7"/>
    <w:rsid w:val="00CC504A"/>
    <w:rsid w:val="00CD2201"/>
    <w:rsid w:val="00CE771F"/>
    <w:rsid w:val="00D07163"/>
    <w:rsid w:val="00D12A4F"/>
    <w:rsid w:val="00D169F3"/>
    <w:rsid w:val="00D31498"/>
    <w:rsid w:val="00D61FD6"/>
    <w:rsid w:val="00D765A6"/>
    <w:rsid w:val="00DB32D1"/>
    <w:rsid w:val="00DC130E"/>
    <w:rsid w:val="00DC61A0"/>
    <w:rsid w:val="00E03C5B"/>
    <w:rsid w:val="00E05B28"/>
    <w:rsid w:val="00E10AF1"/>
    <w:rsid w:val="00E72272"/>
    <w:rsid w:val="00E7799E"/>
    <w:rsid w:val="00EB1639"/>
    <w:rsid w:val="00EE2F81"/>
    <w:rsid w:val="00EE74F5"/>
    <w:rsid w:val="00EF3E28"/>
    <w:rsid w:val="00F629AC"/>
    <w:rsid w:val="00F748D6"/>
    <w:rsid w:val="00F84E8A"/>
    <w:rsid w:val="00FA6691"/>
    <w:rsid w:val="00FC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200A"/>
  <w15:docId w15:val="{AE06E38E-D438-4B2B-AE46-056F622E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
    <w:semiHidden/>
    <w:unhideWhenUsed/>
    <w:qFormat/>
    <w:rsid w:val="005659C7"/>
    <w:pPr>
      <w:keepNext/>
      <w:keepLines/>
      <w:widowControl w:val="0"/>
      <w:spacing w:before="200"/>
      <w:outlineLvl w:val="6"/>
    </w:pPr>
    <w:rPr>
      <w:rFonts w:asciiTheme="majorHAnsi" w:eastAsiaTheme="majorEastAsia" w:hAnsiTheme="majorHAnsi" w:cstheme="majorBidi"/>
      <w:i/>
      <w:iCs/>
      <w:color w:val="404040" w:themeColor="text1" w:themeTint="B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9C7"/>
    <w:rPr>
      <w:rFonts w:asciiTheme="majorHAnsi" w:eastAsiaTheme="majorEastAsia" w:hAnsiTheme="majorHAnsi" w:cstheme="majorBidi"/>
      <w:color w:val="365F91" w:themeColor="accent1" w:themeShade="BF"/>
      <w:sz w:val="32"/>
      <w:szCs w:val="32"/>
      <w:lang w:eastAsia="ru-RU"/>
    </w:rPr>
  </w:style>
  <w:style w:type="character" w:customStyle="1" w:styleId="70">
    <w:name w:val="Заголовок 7 Знак"/>
    <w:basedOn w:val="a0"/>
    <w:link w:val="7"/>
    <w:uiPriority w:val="9"/>
    <w:semiHidden/>
    <w:rsid w:val="005659C7"/>
    <w:rPr>
      <w:rFonts w:asciiTheme="majorHAnsi" w:eastAsiaTheme="majorEastAsia" w:hAnsiTheme="majorHAnsi" w:cstheme="majorBidi"/>
      <w:i/>
      <w:iCs/>
      <w:color w:val="404040" w:themeColor="text1" w:themeTint="BF"/>
      <w:sz w:val="24"/>
      <w:szCs w:val="24"/>
      <w:lang w:eastAsia="ru-RU" w:bidi="ru-RU"/>
    </w:rPr>
  </w:style>
  <w:style w:type="paragraph" w:customStyle="1" w:styleId="11">
    <w:name w:val="Стиль1"/>
    <w:basedOn w:val="a"/>
    <w:uiPriority w:val="99"/>
    <w:rsid w:val="005659C7"/>
    <w:rPr>
      <w:b/>
      <w:i/>
    </w:rPr>
  </w:style>
  <w:style w:type="paragraph" w:styleId="a3">
    <w:name w:val="footer"/>
    <w:basedOn w:val="a"/>
    <w:link w:val="a4"/>
    <w:rsid w:val="005659C7"/>
    <w:pPr>
      <w:tabs>
        <w:tab w:val="center" w:pos="4320"/>
        <w:tab w:val="right" w:pos="8640"/>
      </w:tabs>
    </w:pPr>
  </w:style>
  <w:style w:type="character" w:customStyle="1" w:styleId="a4">
    <w:name w:val="Нижний колонтитул Знак"/>
    <w:basedOn w:val="a0"/>
    <w:link w:val="a3"/>
    <w:rsid w:val="005659C7"/>
    <w:rPr>
      <w:rFonts w:ascii="Times New Roman" w:eastAsia="Times New Roman" w:hAnsi="Times New Roman" w:cs="Times New Roman"/>
      <w:sz w:val="24"/>
      <w:szCs w:val="24"/>
      <w:lang w:eastAsia="ru-RU"/>
    </w:rPr>
  </w:style>
  <w:style w:type="character" w:styleId="a5">
    <w:name w:val="page number"/>
    <w:basedOn w:val="a0"/>
    <w:rsid w:val="005659C7"/>
  </w:style>
  <w:style w:type="paragraph" w:styleId="a6">
    <w:name w:val="List Paragraph"/>
    <w:basedOn w:val="a"/>
    <w:uiPriority w:val="34"/>
    <w:qFormat/>
    <w:rsid w:val="005659C7"/>
    <w:pPr>
      <w:ind w:left="720"/>
      <w:contextualSpacing/>
    </w:pPr>
  </w:style>
  <w:style w:type="paragraph" w:styleId="a7">
    <w:name w:val="footnote text"/>
    <w:aliases w:val="Текст сноски Знак1,Текст сноски Знак Знак1,Текст сноски Знак Знак Знак, Знак Знак Знак Знак, Знак Знак Знак Знак Знак,Текст сноски Знак1 Знак Знак,Текст сноски Знак1 Знак Знак Знак Знак"/>
    <w:basedOn w:val="a"/>
    <w:link w:val="2"/>
    <w:rsid w:val="005659C7"/>
  </w:style>
  <w:style w:type="character" w:customStyle="1" w:styleId="a8">
    <w:name w:val="Текст сноски Знак"/>
    <w:basedOn w:val="a0"/>
    <w:rsid w:val="005659C7"/>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1 Знак,Текст сноски Знак Знак Знак Знак, Знак Знак Знак Знак Знак1, Знак Знак Знак Знак Знак Знак,Текст сноски Знак1 Знак Знак Знак,Текст сноски Знак1 Знак Знак Знак Знак Знак"/>
    <w:basedOn w:val="a0"/>
    <w:link w:val="a7"/>
    <w:uiPriority w:val="99"/>
    <w:rsid w:val="005659C7"/>
    <w:rPr>
      <w:rFonts w:ascii="Times New Roman" w:eastAsia="Times New Roman" w:hAnsi="Times New Roman" w:cs="Times New Roman"/>
      <w:sz w:val="24"/>
      <w:szCs w:val="24"/>
      <w:lang w:eastAsia="ru-RU"/>
    </w:rPr>
  </w:style>
  <w:style w:type="character" w:styleId="a9">
    <w:name w:val="footnote reference"/>
    <w:basedOn w:val="a0"/>
    <w:uiPriority w:val="99"/>
    <w:rsid w:val="005659C7"/>
    <w:rPr>
      <w:rFonts w:cs="Times New Roman"/>
      <w:vertAlign w:val="superscript"/>
    </w:rPr>
  </w:style>
  <w:style w:type="paragraph" w:styleId="aa">
    <w:name w:val="annotation text"/>
    <w:basedOn w:val="a"/>
    <w:link w:val="ab"/>
    <w:uiPriority w:val="99"/>
    <w:semiHidden/>
    <w:rsid w:val="005659C7"/>
    <w:rPr>
      <w:color w:val="000000"/>
      <w:sz w:val="20"/>
      <w:szCs w:val="20"/>
    </w:rPr>
  </w:style>
  <w:style w:type="character" w:customStyle="1" w:styleId="ab">
    <w:name w:val="Текст примечания Знак"/>
    <w:basedOn w:val="a0"/>
    <w:link w:val="aa"/>
    <w:uiPriority w:val="99"/>
    <w:semiHidden/>
    <w:rsid w:val="005659C7"/>
    <w:rPr>
      <w:rFonts w:ascii="Times New Roman" w:eastAsia="Times New Roman" w:hAnsi="Times New Roman" w:cs="Times New Roman"/>
      <w:color w:val="000000"/>
      <w:sz w:val="20"/>
      <w:szCs w:val="20"/>
      <w:lang w:eastAsia="ru-RU"/>
    </w:rPr>
  </w:style>
  <w:style w:type="paragraph" w:customStyle="1" w:styleId="3">
    <w:name w:val="Подзаголовк 3"/>
    <w:basedOn w:val="a"/>
    <w:link w:val="30"/>
    <w:qFormat/>
    <w:rsid w:val="005659C7"/>
    <w:pPr>
      <w:keepNext/>
      <w:keepLines/>
      <w:widowControl w:val="0"/>
      <w:numPr>
        <w:numId w:val="4"/>
      </w:numPr>
      <w:tabs>
        <w:tab w:val="left" w:pos="1226"/>
      </w:tabs>
      <w:jc w:val="both"/>
      <w:outlineLvl w:val="1"/>
    </w:pPr>
    <w:rPr>
      <w:b/>
      <w:bCs/>
      <w:color w:val="000000"/>
      <w:lang w:bidi="ru-RU"/>
    </w:rPr>
  </w:style>
  <w:style w:type="character" w:customStyle="1" w:styleId="30">
    <w:name w:val="Подзаголовк 3 Знак"/>
    <w:basedOn w:val="a0"/>
    <w:link w:val="3"/>
    <w:rsid w:val="005659C7"/>
    <w:rPr>
      <w:rFonts w:ascii="Times New Roman" w:eastAsia="Times New Roman" w:hAnsi="Times New Roman" w:cs="Times New Roman"/>
      <w:b/>
      <w:bCs/>
      <w:color w:val="000000"/>
      <w:sz w:val="24"/>
      <w:szCs w:val="24"/>
      <w:lang w:eastAsia="ru-RU" w:bidi="ru-RU"/>
    </w:rPr>
  </w:style>
  <w:style w:type="paragraph" w:customStyle="1" w:styleId="12">
    <w:name w:val="з1"/>
    <w:basedOn w:val="1"/>
    <w:link w:val="13"/>
    <w:qFormat/>
    <w:rsid w:val="005659C7"/>
    <w:pPr>
      <w:spacing w:before="0"/>
      <w:ind w:firstLine="709"/>
    </w:pPr>
    <w:rPr>
      <w:rFonts w:ascii="Times New Roman" w:eastAsia="Times New Roman" w:hAnsi="Times New Roman" w:cs="Times New Roman"/>
      <w:b/>
      <w:bCs/>
      <w:color w:val="365F91"/>
      <w:sz w:val="24"/>
      <w:szCs w:val="24"/>
    </w:rPr>
  </w:style>
  <w:style w:type="character" w:customStyle="1" w:styleId="13">
    <w:name w:val="з1 Знак"/>
    <w:link w:val="12"/>
    <w:rsid w:val="005659C7"/>
    <w:rPr>
      <w:rFonts w:ascii="Times New Roman" w:eastAsia="Times New Roman" w:hAnsi="Times New Roman" w:cs="Times New Roman"/>
      <w:b/>
      <w:bCs/>
      <w:color w:val="365F91"/>
      <w:sz w:val="24"/>
      <w:szCs w:val="24"/>
      <w:lang w:eastAsia="ru-RU"/>
    </w:rPr>
  </w:style>
  <w:style w:type="paragraph" w:styleId="HTML">
    <w:name w:val="HTML Preformatted"/>
    <w:basedOn w:val="a"/>
    <w:link w:val="HTML0"/>
    <w:uiPriority w:val="99"/>
    <w:semiHidden/>
    <w:unhideWhenUsed/>
    <w:rsid w:val="0056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659C7"/>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5659C7"/>
    <w:rPr>
      <w:sz w:val="16"/>
      <w:szCs w:val="16"/>
    </w:rPr>
  </w:style>
  <w:style w:type="paragraph" w:styleId="ad">
    <w:name w:val="annotation subject"/>
    <w:basedOn w:val="aa"/>
    <w:next w:val="aa"/>
    <w:link w:val="ae"/>
    <w:uiPriority w:val="99"/>
    <w:semiHidden/>
    <w:unhideWhenUsed/>
    <w:rsid w:val="005659C7"/>
    <w:rPr>
      <w:b/>
      <w:bCs/>
      <w:color w:val="auto"/>
    </w:rPr>
  </w:style>
  <w:style w:type="character" w:customStyle="1" w:styleId="ae">
    <w:name w:val="Тема примечания Знак"/>
    <w:basedOn w:val="ab"/>
    <w:link w:val="ad"/>
    <w:uiPriority w:val="99"/>
    <w:semiHidden/>
    <w:rsid w:val="005659C7"/>
    <w:rPr>
      <w:rFonts w:ascii="Times New Roman" w:eastAsia="Times New Roman" w:hAnsi="Times New Roman" w:cs="Times New Roman"/>
      <w:b/>
      <w:bCs/>
      <w:color w:val="000000"/>
      <w:sz w:val="20"/>
      <w:szCs w:val="20"/>
      <w:lang w:eastAsia="ru-RU"/>
    </w:rPr>
  </w:style>
  <w:style w:type="paragraph" w:styleId="af">
    <w:name w:val="Balloon Text"/>
    <w:basedOn w:val="a"/>
    <w:link w:val="af0"/>
    <w:uiPriority w:val="99"/>
    <w:semiHidden/>
    <w:unhideWhenUsed/>
    <w:rsid w:val="005659C7"/>
    <w:rPr>
      <w:rFonts w:ascii="Tahoma" w:hAnsi="Tahoma" w:cs="Tahoma"/>
      <w:sz w:val="16"/>
      <w:szCs w:val="16"/>
    </w:rPr>
  </w:style>
  <w:style w:type="character" w:customStyle="1" w:styleId="af0">
    <w:name w:val="Текст выноски Знак"/>
    <w:basedOn w:val="a0"/>
    <w:link w:val="af"/>
    <w:uiPriority w:val="99"/>
    <w:semiHidden/>
    <w:rsid w:val="005659C7"/>
    <w:rPr>
      <w:rFonts w:ascii="Tahoma" w:eastAsia="Times New Roman" w:hAnsi="Tahoma" w:cs="Tahoma"/>
      <w:sz w:val="16"/>
      <w:szCs w:val="16"/>
      <w:lang w:eastAsia="ru-RU"/>
    </w:rPr>
  </w:style>
  <w:style w:type="table" w:styleId="af1">
    <w:name w:val="Table Grid"/>
    <w:basedOn w:val="a1"/>
    <w:uiPriority w:val="59"/>
    <w:rsid w:val="0015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1443ED"/>
    <w:rPr>
      <w:color w:val="0000FF" w:themeColor="hyperlink"/>
      <w:u w:val="single"/>
    </w:rPr>
  </w:style>
  <w:style w:type="paragraph" w:styleId="af3">
    <w:name w:val="endnote text"/>
    <w:basedOn w:val="a"/>
    <w:link w:val="af4"/>
    <w:uiPriority w:val="99"/>
    <w:semiHidden/>
    <w:unhideWhenUsed/>
    <w:rsid w:val="00EF3E28"/>
    <w:rPr>
      <w:sz w:val="20"/>
      <w:szCs w:val="20"/>
    </w:rPr>
  </w:style>
  <w:style w:type="character" w:customStyle="1" w:styleId="af4">
    <w:name w:val="Текст концевой сноски Знак"/>
    <w:basedOn w:val="a0"/>
    <w:link w:val="af3"/>
    <w:uiPriority w:val="99"/>
    <w:semiHidden/>
    <w:rsid w:val="00EF3E28"/>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EF3E28"/>
    <w:rPr>
      <w:vertAlign w:val="superscript"/>
    </w:rPr>
  </w:style>
  <w:style w:type="paragraph" w:styleId="af6">
    <w:name w:val="Title"/>
    <w:aliases w:val=" Знак"/>
    <w:basedOn w:val="a"/>
    <w:link w:val="af7"/>
    <w:uiPriority w:val="99"/>
    <w:qFormat/>
    <w:rsid w:val="00D12A4F"/>
    <w:pPr>
      <w:jc w:val="center"/>
    </w:pPr>
    <w:rPr>
      <w:b/>
      <w:bCs/>
      <w:sz w:val="26"/>
      <w:szCs w:val="26"/>
      <w:lang w:val="x-none" w:eastAsia="x-none"/>
    </w:rPr>
  </w:style>
  <w:style w:type="character" w:customStyle="1" w:styleId="af7">
    <w:name w:val="Заголовок Знак"/>
    <w:aliases w:val=" Знак Знак"/>
    <w:basedOn w:val="a0"/>
    <w:link w:val="af6"/>
    <w:uiPriority w:val="99"/>
    <w:rsid w:val="00D12A4F"/>
    <w:rPr>
      <w:rFonts w:ascii="Times New Roman" w:eastAsia="Times New Roman" w:hAnsi="Times New Roman"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0174">
      <w:bodyDiv w:val="1"/>
      <w:marLeft w:val="0"/>
      <w:marRight w:val="0"/>
      <w:marTop w:val="0"/>
      <w:marBottom w:val="0"/>
      <w:divBdr>
        <w:top w:val="none" w:sz="0" w:space="0" w:color="auto"/>
        <w:left w:val="none" w:sz="0" w:space="0" w:color="auto"/>
        <w:bottom w:val="none" w:sz="0" w:space="0" w:color="auto"/>
        <w:right w:val="none" w:sz="0" w:space="0" w:color="auto"/>
      </w:divBdr>
      <w:divsChild>
        <w:div w:id="575435634">
          <w:marLeft w:val="0"/>
          <w:marRight w:val="140"/>
          <w:marTop w:val="0"/>
          <w:marBottom w:val="0"/>
          <w:divBdr>
            <w:top w:val="none" w:sz="0" w:space="0" w:color="auto"/>
            <w:left w:val="none" w:sz="0" w:space="0" w:color="auto"/>
            <w:bottom w:val="none" w:sz="0" w:space="0" w:color="auto"/>
            <w:right w:val="none" w:sz="0" w:space="0" w:color="auto"/>
          </w:divBdr>
        </w:div>
        <w:div w:id="127673083">
          <w:marLeft w:val="0"/>
          <w:marRight w:val="140"/>
          <w:marTop w:val="0"/>
          <w:marBottom w:val="0"/>
          <w:divBdr>
            <w:top w:val="none" w:sz="0" w:space="0" w:color="auto"/>
            <w:left w:val="none" w:sz="0" w:space="0" w:color="auto"/>
            <w:bottom w:val="none" w:sz="0" w:space="0" w:color="auto"/>
            <w:right w:val="none" w:sz="0" w:space="0" w:color="auto"/>
          </w:divBdr>
        </w:div>
        <w:div w:id="2085563819">
          <w:marLeft w:val="0"/>
          <w:marRight w:val="140"/>
          <w:marTop w:val="0"/>
          <w:marBottom w:val="0"/>
          <w:divBdr>
            <w:top w:val="none" w:sz="0" w:space="0" w:color="auto"/>
            <w:left w:val="none" w:sz="0" w:space="0" w:color="auto"/>
            <w:bottom w:val="none" w:sz="0" w:space="0" w:color="auto"/>
            <w:right w:val="none" w:sz="0" w:space="0" w:color="auto"/>
          </w:divBdr>
        </w:div>
        <w:div w:id="76949365">
          <w:marLeft w:val="0"/>
          <w:marRight w:val="140"/>
          <w:marTop w:val="0"/>
          <w:marBottom w:val="0"/>
          <w:divBdr>
            <w:top w:val="none" w:sz="0" w:space="0" w:color="auto"/>
            <w:left w:val="none" w:sz="0" w:space="0" w:color="auto"/>
            <w:bottom w:val="none" w:sz="0" w:space="0" w:color="auto"/>
            <w:right w:val="none" w:sz="0" w:space="0" w:color="auto"/>
          </w:divBdr>
        </w:div>
        <w:div w:id="1149514865">
          <w:marLeft w:val="0"/>
          <w:marRight w:val="140"/>
          <w:marTop w:val="0"/>
          <w:marBottom w:val="0"/>
          <w:divBdr>
            <w:top w:val="none" w:sz="0" w:space="0" w:color="auto"/>
            <w:left w:val="none" w:sz="0" w:space="0" w:color="auto"/>
            <w:bottom w:val="none" w:sz="0" w:space="0" w:color="auto"/>
            <w:right w:val="none" w:sz="0" w:space="0" w:color="auto"/>
          </w:divBdr>
        </w:div>
        <w:div w:id="1587421597">
          <w:marLeft w:val="0"/>
          <w:marRight w:val="1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A6E7-6B8B-4E9A-8F62-16894804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НИУ ВШЭ СПб</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Неупокоев Борислав Борисович</dc:creator>
  <cp:lastModifiedBy>Неупокоев Борислав Борисович</cp:lastModifiedBy>
  <cp:revision>5</cp:revision>
  <cp:lastPrinted>2017-10-10T09:25:00Z</cp:lastPrinted>
  <dcterms:created xsi:type="dcterms:W3CDTF">2018-02-05T07:37:00Z</dcterms:created>
  <dcterms:modified xsi:type="dcterms:W3CDTF">2018-02-12T12:26:00Z</dcterms:modified>
</cp:coreProperties>
</file>