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689" w:rsidRPr="00B44689" w:rsidRDefault="00B44689" w:rsidP="00B44689">
      <w:pPr>
        <w:jc w:val="center"/>
        <w:rPr>
          <w:b/>
          <w:bCs/>
          <w:sz w:val="28"/>
          <w:szCs w:val="28"/>
        </w:rPr>
      </w:pPr>
      <w:r w:rsidRPr="00B44689"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B44689">
        <w:rPr>
          <w:b/>
          <w:bCs/>
          <w:sz w:val="28"/>
          <w:szCs w:val="28"/>
        </w:rPr>
        <w:br/>
        <w:t xml:space="preserve">автономного образовательного учреждения высшего образования </w:t>
      </w:r>
      <w:r w:rsidR="00335D85">
        <w:rPr>
          <w:b/>
          <w:bCs/>
          <w:sz w:val="28"/>
          <w:szCs w:val="28"/>
        </w:rPr>
        <w:br/>
      </w:r>
      <w:r w:rsidRPr="00B44689">
        <w:rPr>
          <w:b/>
          <w:bCs/>
          <w:sz w:val="28"/>
          <w:szCs w:val="28"/>
        </w:rPr>
        <w:t xml:space="preserve">"Национальный исследовательский университет </w:t>
      </w:r>
    </w:p>
    <w:p w:rsidR="00CB6AB1" w:rsidRDefault="00B44689" w:rsidP="00B44689">
      <w:pPr>
        <w:jc w:val="center"/>
      </w:pPr>
      <w:r w:rsidRPr="00B44689">
        <w:rPr>
          <w:b/>
          <w:bCs/>
          <w:sz w:val="28"/>
          <w:szCs w:val="28"/>
        </w:rPr>
        <w:t>"Высшая школа экономики"</w:t>
      </w:r>
    </w:p>
    <w:p w:rsidR="00CB6AB1" w:rsidRDefault="00CB6AB1" w:rsidP="00CB6AB1">
      <w:pPr>
        <w:jc w:val="center"/>
      </w:pPr>
    </w:p>
    <w:p w:rsidR="00CB6AB1" w:rsidRDefault="00CB6AB1" w:rsidP="00CB6AB1">
      <w:pPr>
        <w:tabs>
          <w:tab w:val="left" w:pos="6444"/>
        </w:tabs>
      </w:pPr>
      <w:r>
        <w:tab/>
      </w:r>
    </w:p>
    <w:p w:rsidR="00AD58CF" w:rsidRDefault="00AD58CF" w:rsidP="00AD58CF">
      <w:pPr>
        <w:jc w:val="center"/>
        <w:rPr>
          <w:szCs w:val="24"/>
        </w:rPr>
      </w:pPr>
      <w:r>
        <w:rPr>
          <w:szCs w:val="24"/>
        </w:rPr>
        <w:t xml:space="preserve">Факультет </w:t>
      </w:r>
      <w:r w:rsidR="00D8676E">
        <w:rPr>
          <w:szCs w:val="24"/>
        </w:rPr>
        <w:t>Санкт-Петербургская школа экономики и менеджмента</w:t>
      </w:r>
    </w:p>
    <w:p w:rsidR="00AD58CF" w:rsidRDefault="00AD58CF" w:rsidP="00AD58CF">
      <w:pPr>
        <w:jc w:val="center"/>
        <w:rPr>
          <w:szCs w:val="24"/>
        </w:rPr>
      </w:pPr>
    </w:p>
    <w:p w:rsidR="00AD58CF" w:rsidRDefault="00AD58CF" w:rsidP="00AD58CF">
      <w:pPr>
        <w:jc w:val="center"/>
        <w:rPr>
          <w:szCs w:val="24"/>
        </w:rPr>
      </w:pPr>
      <w:r>
        <w:rPr>
          <w:szCs w:val="24"/>
        </w:rPr>
        <w:t xml:space="preserve">Департамент </w:t>
      </w:r>
      <w:r w:rsidR="00D8676E">
        <w:rPr>
          <w:szCs w:val="24"/>
        </w:rPr>
        <w:t>логистики и управления цепями поставок</w:t>
      </w:r>
    </w:p>
    <w:p w:rsidR="00AD58CF" w:rsidRDefault="00AD58CF" w:rsidP="00AD58CF">
      <w:pPr>
        <w:jc w:val="center"/>
        <w:rPr>
          <w:sz w:val="28"/>
        </w:rPr>
      </w:pPr>
    </w:p>
    <w:p w:rsidR="00AD58CF" w:rsidRDefault="00AD58CF" w:rsidP="00AD58CF">
      <w:pPr>
        <w:jc w:val="center"/>
        <w:rPr>
          <w:sz w:val="28"/>
        </w:rPr>
      </w:pPr>
    </w:p>
    <w:p w:rsidR="00AD58CF" w:rsidRDefault="00AD58CF" w:rsidP="00AD58CF">
      <w:pPr>
        <w:jc w:val="center"/>
        <w:rPr>
          <w:sz w:val="28"/>
        </w:rPr>
      </w:pPr>
    </w:p>
    <w:p w:rsidR="00AD58CF" w:rsidRDefault="00AD58CF" w:rsidP="00AD58CF">
      <w:pPr>
        <w:jc w:val="center"/>
        <w:rPr>
          <w:sz w:val="28"/>
        </w:rPr>
      </w:pPr>
      <w:r>
        <w:rPr>
          <w:b/>
          <w:sz w:val="28"/>
        </w:rPr>
        <w:t>Рабочая программа дисциплины</w:t>
      </w:r>
      <w:r>
        <w:rPr>
          <w:sz w:val="28"/>
        </w:rPr>
        <w:t xml:space="preserve"> </w:t>
      </w:r>
      <w:r>
        <w:rPr>
          <w:sz w:val="28"/>
        </w:rPr>
        <w:br/>
      </w:r>
      <w:r w:rsidR="00D8676E">
        <w:rPr>
          <w:sz w:val="28"/>
        </w:rPr>
        <w:t>Проектная работа</w:t>
      </w:r>
    </w:p>
    <w:p w:rsidR="00AD58CF" w:rsidRDefault="00FC3198" w:rsidP="00AD58CF">
      <w:pPr>
        <w:ind w:firstLine="0"/>
      </w:pPr>
      <w:r>
        <w:fldChar w:fldCharType="begin"/>
      </w:r>
      <w:r w:rsidR="00AD58CF">
        <w:instrText xml:space="preserve"> AUTOTEXT  " Простая надпись" </w:instrText>
      </w:r>
      <w:r>
        <w:fldChar w:fldCharType="end"/>
      </w:r>
    </w:p>
    <w:p w:rsidR="00AD58CF" w:rsidRDefault="00AD58CF" w:rsidP="00AD58CF">
      <w:pPr>
        <w:jc w:val="center"/>
      </w:pPr>
      <w:r>
        <w:t xml:space="preserve">для образовательной программы </w:t>
      </w:r>
      <w:r w:rsidR="00D8676E">
        <w:t>«Логистика и управление цепями поставок»</w:t>
      </w:r>
    </w:p>
    <w:p w:rsidR="00AD58CF" w:rsidRDefault="00AD58CF" w:rsidP="00AD58CF">
      <w:pPr>
        <w:jc w:val="center"/>
      </w:pPr>
      <w:r>
        <w:t xml:space="preserve">направления подготовки  </w:t>
      </w:r>
      <w:r w:rsidR="00D8676E" w:rsidRPr="00D8676E">
        <w:t xml:space="preserve">38.03.02 </w:t>
      </w:r>
      <w:r w:rsidR="00D8676E">
        <w:t>«Менеджмент»</w:t>
      </w:r>
    </w:p>
    <w:p w:rsidR="00AD58CF" w:rsidRDefault="00AD58CF" w:rsidP="00AD58CF">
      <w:pPr>
        <w:jc w:val="center"/>
      </w:pPr>
      <w:r>
        <w:t>уровень бака</w:t>
      </w:r>
      <w:r w:rsidR="00D8676E">
        <w:t>лавр</w:t>
      </w:r>
    </w:p>
    <w:p w:rsidR="00AD58CF" w:rsidRDefault="00AD58CF" w:rsidP="00AD58CF">
      <w:pPr>
        <w:jc w:val="center"/>
      </w:pPr>
    </w:p>
    <w:p w:rsidR="00AD58CF" w:rsidRDefault="00AD58CF" w:rsidP="00AD58CF">
      <w:pPr>
        <w:jc w:val="center"/>
      </w:pPr>
    </w:p>
    <w:p w:rsidR="00AD58CF" w:rsidRDefault="00AD58CF" w:rsidP="00AD58CF">
      <w:pPr>
        <w:jc w:val="center"/>
      </w:pPr>
      <w:r>
        <w:t xml:space="preserve">  </w:t>
      </w:r>
    </w:p>
    <w:p w:rsidR="00AD58CF" w:rsidRDefault="00AD58CF" w:rsidP="00AD58CF">
      <w:pPr>
        <w:ind w:firstLine="0"/>
      </w:pPr>
      <w:r>
        <w:t>Разработчик</w:t>
      </w:r>
      <w:r w:rsidR="00D8676E">
        <w:t>и</w:t>
      </w:r>
      <w:r>
        <w:t xml:space="preserve"> программы</w:t>
      </w:r>
    </w:p>
    <w:p w:rsidR="00D8676E" w:rsidRPr="002357F6" w:rsidRDefault="00D8676E" w:rsidP="00D8676E">
      <w:pPr>
        <w:ind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Бочкарев А.А., д.э.н., доц., </w:t>
      </w:r>
      <w:hyperlink r:id="rId8" w:history="1">
        <w:r w:rsidRPr="00C904D3">
          <w:rPr>
            <w:rStyle w:val="ad"/>
            <w:szCs w:val="24"/>
          </w:rPr>
          <w:t>abochk</w:t>
        </w:r>
        <w:r w:rsidRPr="00C904D3">
          <w:rPr>
            <w:rStyle w:val="ad"/>
            <w:szCs w:val="24"/>
            <w:lang w:val="en-US"/>
          </w:rPr>
          <w:t>e</w:t>
        </w:r>
        <w:r w:rsidRPr="00C904D3">
          <w:rPr>
            <w:rStyle w:val="ad"/>
            <w:szCs w:val="24"/>
          </w:rPr>
          <w:t>rev@</w:t>
        </w:r>
        <w:r w:rsidRPr="00C904D3">
          <w:rPr>
            <w:rStyle w:val="ad"/>
            <w:szCs w:val="24"/>
            <w:lang w:val="en-US"/>
          </w:rPr>
          <w:t>hse</w:t>
        </w:r>
        <w:r w:rsidRPr="00C904D3">
          <w:rPr>
            <w:rStyle w:val="ad"/>
            <w:szCs w:val="24"/>
          </w:rPr>
          <w:t>.</w:t>
        </w:r>
        <w:r w:rsidRPr="00C904D3">
          <w:rPr>
            <w:rStyle w:val="ad"/>
            <w:szCs w:val="24"/>
            <w:lang w:val="en-US"/>
          </w:rPr>
          <w:t>ru</w:t>
        </w:r>
      </w:hyperlink>
      <w:r w:rsidRPr="002357F6">
        <w:rPr>
          <w:color w:val="000000"/>
          <w:szCs w:val="24"/>
        </w:rPr>
        <w:t xml:space="preserve"> </w:t>
      </w:r>
    </w:p>
    <w:p w:rsidR="00D8676E" w:rsidRPr="002357F6" w:rsidRDefault="00D8676E" w:rsidP="00D8676E">
      <w:pPr>
        <w:ind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Лукинский В.С., д.т.н., проф., </w:t>
      </w:r>
      <w:hyperlink r:id="rId9" w:history="1">
        <w:r w:rsidRPr="00C904D3">
          <w:rPr>
            <w:rStyle w:val="ad"/>
            <w:szCs w:val="24"/>
            <w:lang w:val="en-US"/>
          </w:rPr>
          <w:t>lukinskiy</w:t>
        </w:r>
        <w:r w:rsidRPr="00C904D3">
          <w:rPr>
            <w:rStyle w:val="ad"/>
            <w:szCs w:val="24"/>
          </w:rPr>
          <w:t>@</w:t>
        </w:r>
        <w:r w:rsidRPr="00C904D3">
          <w:rPr>
            <w:rStyle w:val="ad"/>
            <w:szCs w:val="24"/>
            <w:lang w:val="en-US"/>
          </w:rPr>
          <w:t>mail</w:t>
        </w:r>
        <w:r w:rsidRPr="00C904D3">
          <w:rPr>
            <w:rStyle w:val="ad"/>
            <w:szCs w:val="24"/>
          </w:rPr>
          <w:t>.</w:t>
        </w:r>
        <w:r w:rsidRPr="00C904D3">
          <w:rPr>
            <w:rStyle w:val="ad"/>
            <w:szCs w:val="24"/>
            <w:lang w:val="en-US"/>
          </w:rPr>
          <w:t>ru</w:t>
        </w:r>
      </w:hyperlink>
      <w:r>
        <w:rPr>
          <w:color w:val="000000"/>
          <w:szCs w:val="24"/>
        </w:rPr>
        <w:t xml:space="preserve"> </w:t>
      </w:r>
    </w:p>
    <w:p w:rsidR="00AD58CF" w:rsidRDefault="00AD58CF" w:rsidP="00AD58CF">
      <w:pPr>
        <w:ind w:firstLine="0"/>
      </w:pPr>
    </w:p>
    <w:p w:rsidR="00AD58CF" w:rsidRDefault="00AD58CF" w:rsidP="00AD58CF">
      <w:pPr>
        <w:ind w:firstLine="0"/>
      </w:pPr>
      <w:r>
        <w:t>Согласована начальником ОСУП</w:t>
      </w:r>
    </w:p>
    <w:p w:rsidR="00AD58CF" w:rsidRDefault="00AD58CF" w:rsidP="00AD58CF">
      <w:pPr>
        <w:ind w:firstLine="0"/>
      </w:pPr>
    </w:p>
    <w:p w:rsidR="00AD58CF" w:rsidRDefault="00AD58CF" w:rsidP="00AD58CF">
      <w:pPr>
        <w:ind w:firstLine="0"/>
      </w:pPr>
      <w:r>
        <w:t xml:space="preserve">«_____»_________201  </w:t>
      </w:r>
      <w:r w:rsidRPr="0076245A">
        <w:t>г.</w:t>
      </w:r>
    </w:p>
    <w:p w:rsidR="00AD58CF" w:rsidRPr="0076245A" w:rsidRDefault="00AD58CF" w:rsidP="00AD58CF">
      <w:pPr>
        <w:ind w:firstLine="0"/>
      </w:pPr>
    </w:p>
    <w:p w:rsidR="00AD58CF" w:rsidRDefault="007C6695" w:rsidP="00AD58CF">
      <w:pPr>
        <w:ind w:firstLine="0"/>
      </w:pPr>
      <w:r>
        <w:t>Т.И. Видяева</w:t>
      </w:r>
      <w:r w:rsidR="00AD58CF">
        <w:t xml:space="preserve">      ____</w:t>
      </w:r>
      <w:r w:rsidR="00AD58CF" w:rsidRPr="0076245A">
        <w:t xml:space="preserve">_________________ </w:t>
      </w:r>
      <w:r w:rsidR="005974D8">
        <w:fldChar w:fldCharType="begin"/>
      </w:r>
      <w:r w:rsidR="005974D8">
        <w:instrText xml:space="preserve"> FILLIN   \* MERGEFORMAT </w:instrText>
      </w:r>
      <w:r w:rsidR="005974D8">
        <w:fldChar w:fldCharType="separate"/>
      </w:r>
      <w:r w:rsidR="00AD58CF" w:rsidRPr="0076245A">
        <w:t>[подпись]</w:t>
      </w:r>
      <w:r w:rsidR="005974D8">
        <w:fldChar w:fldCharType="end"/>
      </w:r>
    </w:p>
    <w:p w:rsidR="00AD58CF" w:rsidRDefault="00AD58CF" w:rsidP="00AD58CF">
      <w:pPr>
        <w:ind w:firstLine="0"/>
      </w:pPr>
    </w:p>
    <w:p w:rsidR="00AD58CF" w:rsidRDefault="00AD58CF" w:rsidP="00AD58CF">
      <w:pPr>
        <w:ind w:firstLine="0"/>
      </w:pPr>
      <w:r>
        <w:t xml:space="preserve">Утверждена Академическим советом образовательной программы </w:t>
      </w:r>
    </w:p>
    <w:p w:rsidR="00AD58CF" w:rsidRDefault="00AD58CF" w:rsidP="00AD58CF">
      <w:pPr>
        <w:ind w:firstLine="0"/>
      </w:pPr>
    </w:p>
    <w:p w:rsidR="00AD58CF" w:rsidRDefault="00AD58CF" w:rsidP="00AD58CF">
      <w:pPr>
        <w:ind w:firstLine="0"/>
      </w:pPr>
      <w:r>
        <w:t>«_</w:t>
      </w:r>
      <w:r w:rsidR="007C6695">
        <w:t>_</w:t>
      </w:r>
      <w:r>
        <w:t>_»____</w:t>
      </w:r>
      <w:r w:rsidR="007C6695">
        <w:t>__</w:t>
      </w:r>
      <w:r>
        <w:t>______ 201</w:t>
      </w:r>
      <w:r w:rsidR="00AC2B6F">
        <w:t>6</w:t>
      </w:r>
      <w:r>
        <w:t xml:space="preserve">  г., № протокола__</w:t>
      </w:r>
      <w:r w:rsidR="007C6695">
        <w:t>_</w:t>
      </w:r>
      <w:r>
        <w:t>______________</w:t>
      </w:r>
    </w:p>
    <w:p w:rsidR="00AD58CF" w:rsidRDefault="00AD58CF" w:rsidP="00AD58CF">
      <w:pPr>
        <w:ind w:firstLine="0"/>
      </w:pPr>
    </w:p>
    <w:p w:rsidR="00AD58CF" w:rsidRDefault="00AD58CF" w:rsidP="00AD58CF">
      <w:pPr>
        <w:ind w:firstLine="0"/>
      </w:pPr>
      <w:r>
        <w:t xml:space="preserve">Академический руководитель образовательной программы </w:t>
      </w:r>
    </w:p>
    <w:p w:rsidR="00AD58CF" w:rsidRDefault="00AD58CF" w:rsidP="00AD58CF">
      <w:pPr>
        <w:ind w:firstLine="0"/>
      </w:pPr>
    </w:p>
    <w:p w:rsidR="00AD58CF" w:rsidRDefault="00D8676E" w:rsidP="00AD58CF">
      <w:pPr>
        <w:ind w:firstLine="0"/>
      </w:pPr>
      <w:r>
        <w:t>А.А. Бочкарев</w:t>
      </w:r>
      <w:r w:rsidR="00AD58CF">
        <w:t xml:space="preserve">          _________________ [подпись]</w:t>
      </w:r>
    </w:p>
    <w:p w:rsidR="00AD58CF" w:rsidRDefault="00AD58CF" w:rsidP="00AD58CF"/>
    <w:p w:rsidR="00AD58CF" w:rsidRDefault="00AD58CF" w:rsidP="00AD58CF"/>
    <w:p w:rsidR="00AD58CF" w:rsidRDefault="00AD58CF" w:rsidP="00AD58CF"/>
    <w:p w:rsidR="00AD58CF" w:rsidRDefault="00AD58CF" w:rsidP="00AD58CF">
      <w:pPr>
        <w:ind w:firstLine="0"/>
      </w:pPr>
    </w:p>
    <w:p w:rsidR="00AD58CF" w:rsidRDefault="00AD58CF" w:rsidP="00AD58CF"/>
    <w:p w:rsidR="00AD58CF" w:rsidRDefault="00AD58CF" w:rsidP="00AD58CF">
      <w:pPr>
        <w:jc w:val="center"/>
      </w:pPr>
      <w:r>
        <w:t>Санкт-Петербург, 201</w:t>
      </w:r>
      <w:r w:rsidR="007C6695">
        <w:t>7</w:t>
      </w:r>
    </w:p>
    <w:p w:rsidR="00AD58CF" w:rsidRPr="00B4644A" w:rsidRDefault="00AD58CF" w:rsidP="00AD58CF">
      <w:r>
        <w:t xml:space="preserve"> </w:t>
      </w:r>
    </w:p>
    <w:p w:rsidR="00AD58CF" w:rsidRPr="00B4644A" w:rsidRDefault="00AD58CF" w:rsidP="00AD58CF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CA71C9" w:rsidRDefault="00CA71C9" w:rsidP="00BE1B45">
      <w:pPr>
        <w:jc w:val="center"/>
        <w:sectPr w:rsidR="00CA71C9" w:rsidSect="008D4CEB">
          <w:footerReference w:type="default" r:id="rId10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:rsidR="001817AF" w:rsidRDefault="001817AF" w:rsidP="00D67187">
      <w:pPr>
        <w:pStyle w:val="1"/>
      </w:pPr>
      <w:r>
        <w:lastRenderedPageBreak/>
        <w:t>Область применения и нормативные ссылки</w:t>
      </w:r>
    </w:p>
    <w:p w:rsidR="001817AF" w:rsidRDefault="001817AF" w:rsidP="001817AF">
      <w:pPr>
        <w:jc w:val="both"/>
      </w:pPr>
      <w:r>
        <w:t xml:space="preserve">Настоящая </w:t>
      </w:r>
      <w:r w:rsidR="0084257F" w:rsidRPr="004B7FCF">
        <w:t>рабочая</w:t>
      </w:r>
      <w:r w:rsidR="0084257F">
        <w:t xml:space="preserve"> </w:t>
      </w:r>
      <w:r>
        <w:t>программа дисциплины устанавливает минимальные требования к знаниям и умениям студента</w:t>
      </w:r>
      <w:r w:rsidR="00962380">
        <w:t>, а также</w:t>
      </w:r>
      <w:r>
        <w:t xml:space="preserve"> определяет содержание и виды учебных занятий и отчетности.</w:t>
      </w:r>
    </w:p>
    <w:p w:rsidR="001817AF" w:rsidRDefault="001817AF" w:rsidP="001817AF">
      <w:pPr>
        <w:jc w:val="both"/>
      </w:pPr>
      <w:r>
        <w:t>Программа предназначена для преподавателей, ведущих дисциплину</w:t>
      </w:r>
      <w:r w:rsidR="00701A20">
        <w:t xml:space="preserve"> </w:t>
      </w:r>
      <w:r w:rsidR="00D8676E">
        <w:t>«Проектная работа»</w:t>
      </w:r>
      <w:r>
        <w:t xml:space="preserve">, учебных ассистентов и студентов направления подготовки </w:t>
      </w:r>
      <w:r w:rsidR="00D8676E" w:rsidRPr="00D8676E">
        <w:t xml:space="preserve">38.03.02 </w:t>
      </w:r>
      <w:r w:rsidR="00D8676E">
        <w:t>«Менеджмент»</w:t>
      </w:r>
      <w:r>
        <w:t xml:space="preserve">, обучающихся по </w:t>
      </w:r>
      <w:r w:rsidR="005A6645">
        <w:t>о</w:t>
      </w:r>
      <w:r w:rsidR="00D22B89">
        <w:t xml:space="preserve">бразовательной </w:t>
      </w:r>
      <w:r>
        <w:t>программ</w:t>
      </w:r>
      <w:r w:rsidRPr="00714321">
        <w:t>е</w:t>
      </w:r>
      <w:r>
        <w:t xml:space="preserve"> </w:t>
      </w:r>
      <w:r w:rsidR="00D8676E">
        <w:t>«Логистика и управление цепями поставок»</w:t>
      </w:r>
      <w:r>
        <w:t>.</w:t>
      </w:r>
    </w:p>
    <w:p w:rsidR="001817AF" w:rsidRDefault="00A70F49" w:rsidP="001817AF">
      <w:pPr>
        <w:jc w:val="both"/>
      </w:pPr>
      <w:r>
        <w:t>Рабочая п</w:t>
      </w:r>
      <w:r w:rsidR="001817AF">
        <w:t xml:space="preserve">рограмма </w:t>
      </w:r>
      <w:r>
        <w:t xml:space="preserve">дисциплины </w:t>
      </w:r>
      <w:r w:rsidR="001817AF">
        <w:t>разработана в соответствии с:</w:t>
      </w:r>
    </w:p>
    <w:p w:rsidR="00A70F49" w:rsidRDefault="00A70F49" w:rsidP="00A70F49">
      <w:pPr>
        <w:pStyle w:val="a1"/>
        <w:ind w:left="1066" w:hanging="357"/>
        <w:jc w:val="both"/>
      </w:pPr>
      <w:r>
        <w:t xml:space="preserve">Образовательным стандартом НИУ ВШЭ </w:t>
      </w:r>
      <w:r w:rsidR="009F7551">
        <w:t>(</w:t>
      </w:r>
      <w:hyperlink r:id="rId11" w:history="1">
        <w:r w:rsidR="009F7551" w:rsidRPr="00DF2E7C">
          <w:rPr>
            <w:rStyle w:val="ad"/>
          </w:rPr>
          <w:t>http://www.hse.ru/standards/standard</w:t>
        </w:r>
      </w:hyperlink>
      <w:r w:rsidR="009F7551">
        <w:t>)</w:t>
      </w:r>
      <w:r>
        <w:t>;</w:t>
      </w:r>
    </w:p>
    <w:p w:rsidR="00A70F49" w:rsidRDefault="00A70F49" w:rsidP="00A70F49">
      <w:pPr>
        <w:pStyle w:val="a1"/>
        <w:ind w:left="1066" w:hanging="357"/>
        <w:jc w:val="both"/>
      </w:pPr>
      <w:r>
        <w:t xml:space="preserve">Образовательной программой </w:t>
      </w:r>
      <w:r w:rsidR="009F7551">
        <w:t xml:space="preserve">по направлению подготовки </w:t>
      </w:r>
      <w:r w:rsidR="009F7551" w:rsidRPr="00D8676E">
        <w:t xml:space="preserve">38.03.02 </w:t>
      </w:r>
      <w:r w:rsidR="009F7551">
        <w:t>«Менеджмент», «Логистика и управление цепями поставок»</w:t>
      </w:r>
      <w:r>
        <w:t xml:space="preserve">. </w:t>
      </w:r>
    </w:p>
    <w:p w:rsidR="00A70F49" w:rsidRPr="008B0C92" w:rsidRDefault="00562903" w:rsidP="00A70F49">
      <w:pPr>
        <w:pStyle w:val="a1"/>
        <w:ind w:left="1066" w:hanging="357"/>
        <w:jc w:val="both"/>
      </w:pPr>
      <w:r w:rsidRPr="000723E2">
        <w:rPr>
          <w:color w:val="000000"/>
        </w:rPr>
        <w:t>Объединенным учебным планом университета по образовательной программе 38.03.02 «Менеджмент» подготовки бакалавра</w:t>
      </w:r>
      <w:r w:rsidR="009F7551">
        <w:rPr>
          <w:color w:val="000000"/>
        </w:rPr>
        <w:t>.</w:t>
      </w:r>
    </w:p>
    <w:p w:rsidR="001817AF" w:rsidRDefault="001817AF" w:rsidP="00D67187">
      <w:pPr>
        <w:pStyle w:val="1"/>
      </w:pPr>
      <w:r>
        <w:t>Цели освоения дисциплины</w:t>
      </w:r>
    </w:p>
    <w:p w:rsidR="009F7551" w:rsidRPr="00774466" w:rsidRDefault="009F7551" w:rsidP="009F7551">
      <w:pPr>
        <w:shd w:val="clear" w:color="auto" w:fill="FFFFFF"/>
        <w:ind w:right="40" w:firstLine="708"/>
        <w:jc w:val="both"/>
        <w:rPr>
          <w:rFonts w:eastAsia="Times New Roman"/>
          <w:color w:val="000000"/>
          <w:spacing w:val="-3"/>
          <w:szCs w:val="16"/>
          <w:lang w:eastAsia="ru-RU"/>
        </w:rPr>
      </w:pPr>
      <w:r w:rsidRPr="00C90E7A">
        <w:rPr>
          <w:b/>
          <w:color w:val="000000"/>
          <w:szCs w:val="28"/>
        </w:rPr>
        <w:t>Проектная деятельность студентов</w:t>
      </w:r>
      <w:r>
        <w:rPr>
          <w:i/>
          <w:color w:val="000000"/>
          <w:szCs w:val="28"/>
        </w:rPr>
        <w:t xml:space="preserve"> </w:t>
      </w:r>
      <w:r>
        <w:rPr>
          <w:szCs w:val="24"/>
        </w:rPr>
        <w:t>–</w:t>
      </w:r>
      <w:r w:rsidRPr="00730960">
        <w:rPr>
          <w:color w:val="000000"/>
          <w:szCs w:val="24"/>
        </w:rPr>
        <w:t xml:space="preserve"> мотивированная самостоятельная деятельность </w:t>
      </w:r>
      <w:r>
        <w:rPr>
          <w:color w:val="000000"/>
          <w:szCs w:val="24"/>
        </w:rPr>
        <w:t>студентов</w:t>
      </w:r>
      <w:r w:rsidRPr="00730960">
        <w:rPr>
          <w:color w:val="000000"/>
          <w:szCs w:val="24"/>
        </w:rPr>
        <w:t xml:space="preserve">, ориентированная </w:t>
      </w:r>
      <w:r>
        <w:rPr>
          <w:color w:val="000000"/>
          <w:szCs w:val="24"/>
        </w:rPr>
        <w:t xml:space="preserve">на решение </w:t>
      </w:r>
      <w:r w:rsidRPr="005C181C">
        <w:rPr>
          <w:color w:val="000000"/>
          <w:szCs w:val="24"/>
        </w:rPr>
        <w:t xml:space="preserve">определенной </w:t>
      </w:r>
      <w:r w:rsidRPr="00774466">
        <w:rPr>
          <w:rFonts w:eastAsia="Times New Roman"/>
          <w:color w:val="000000"/>
          <w:spacing w:val="-3"/>
          <w:szCs w:val="16"/>
          <w:lang w:eastAsia="ru-RU"/>
        </w:rPr>
        <w:t xml:space="preserve">практически или теоретически значимой </w:t>
      </w:r>
      <w:r w:rsidRPr="005C181C">
        <w:rPr>
          <w:color w:val="000000"/>
          <w:szCs w:val="24"/>
        </w:rPr>
        <w:t xml:space="preserve">проблемы, </w:t>
      </w:r>
      <w:r>
        <w:rPr>
          <w:color w:val="000000"/>
          <w:szCs w:val="24"/>
        </w:rPr>
        <w:t>оформленная</w:t>
      </w:r>
      <w:r w:rsidRPr="005C181C">
        <w:rPr>
          <w:color w:val="000000"/>
          <w:szCs w:val="24"/>
        </w:rPr>
        <w:t xml:space="preserve"> в виде конечного продукта.</w:t>
      </w:r>
      <w:r w:rsidRPr="00D51C23">
        <w:rPr>
          <w:color w:val="000000"/>
          <w:szCs w:val="24"/>
        </w:rPr>
        <w:t xml:space="preserve"> </w:t>
      </w:r>
      <w:r w:rsidRPr="00774466">
        <w:rPr>
          <w:rFonts w:eastAsia="Times New Roman"/>
          <w:color w:val="000000"/>
          <w:spacing w:val="-3"/>
          <w:szCs w:val="16"/>
          <w:lang w:eastAsia="ru-RU"/>
        </w:rPr>
        <w:t>Этот продукт (результат проектной деятельности) можно увидеть, осмыслить, применить в реальной практической деятельности.</w:t>
      </w:r>
    </w:p>
    <w:p w:rsidR="009F7551" w:rsidRDefault="009F7551" w:rsidP="009F7551">
      <w:pPr>
        <w:shd w:val="clear" w:color="auto" w:fill="FFFFFF"/>
        <w:ind w:right="40" w:firstLine="708"/>
        <w:jc w:val="both"/>
        <w:rPr>
          <w:color w:val="000000"/>
          <w:szCs w:val="28"/>
        </w:rPr>
      </w:pPr>
      <w:r w:rsidRPr="00774466">
        <w:rPr>
          <w:rFonts w:eastAsia="Times New Roman"/>
          <w:color w:val="000000"/>
          <w:spacing w:val="-3"/>
          <w:szCs w:val="16"/>
          <w:lang w:eastAsia="ru-RU"/>
        </w:rPr>
        <w:t xml:space="preserve">Решение проблемы при реализации проектной деятельности предусматривает  использование совокупности разнообразных методов (научно-исследовательского, поискового, проблемного), умение применять знания из различных областей науки, техники, технологии, творческих областей. </w:t>
      </w:r>
    </w:p>
    <w:p w:rsidR="009F7551" w:rsidRDefault="009F7551" w:rsidP="009F7551">
      <w:pPr>
        <w:jc w:val="both"/>
      </w:pPr>
      <w:r>
        <w:rPr>
          <w:color w:val="000000"/>
          <w:szCs w:val="28"/>
        </w:rPr>
        <w:t xml:space="preserve">Таким образом, </w:t>
      </w:r>
      <w:r w:rsidRPr="00C90E7A">
        <w:rPr>
          <w:b/>
          <w:color w:val="000000"/>
          <w:szCs w:val="28"/>
        </w:rPr>
        <w:t>основная цель проектной деятельности</w:t>
      </w:r>
      <w:r w:rsidRPr="009174C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студентов </w:t>
      </w:r>
      <w:r>
        <w:rPr>
          <w:szCs w:val="24"/>
        </w:rPr>
        <w:t>–</w:t>
      </w:r>
      <w:r>
        <w:rPr>
          <w:color w:val="000000"/>
          <w:szCs w:val="28"/>
        </w:rPr>
        <w:t xml:space="preserve"> </w:t>
      </w:r>
      <w:r w:rsidRPr="009174C3">
        <w:rPr>
          <w:color w:val="000000"/>
          <w:szCs w:val="28"/>
        </w:rPr>
        <w:t>самостоятельно</w:t>
      </w:r>
      <w:r>
        <w:rPr>
          <w:color w:val="000000"/>
          <w:szCs w:val="28"/>
        </w:rPr>
        <w:t>е</w:t>
      </w:r>
      <w:r w:rsidRPr="009174C3">
        <w:rPr>
          <w:color w:val="000000"/>
          <w:szCs w:val="28"/>
        </w:rPr>
        <w:t xml:space="preserve"> приобретени</w:t>
      </w:r>
      <w:r>
        <w:rPr>
          <w:color w:val="000000"/>
          <w:szCs w:val="28"/>
        </w:rPr>
        <w:t>е</w:t>
      </w:r>
      <w:r w:rsidRPr="009174C3">
        <w:rPr>
          <w:color w:val="000000"/>
          <w:szCs w:val="28"/>
        </w:rPr>
        <w:t xml:space="preserve"> знаний в процессе решения практических задач или проблем, требующе</w:t>
      </w:r>
      <w:r>
        <w:rPr>
          <w:color w:val="000000"/>
          <w:szCs w:val="28"/>
        </w:rPr>
        <w:t>е</w:t>
      </w:r>
      <w:r w:rsidRPr="009174C3">
        <w:rPr>
          <w:color w:val="000000"/>
          <w:szCs w:val="28"/>
        </w:rPr>
        <w:t xml:space="preserve"> интеграции знаний из различных </w:t>
      </w:r>
      <w:r>
        <w:rPr>
          <w:color w:val="000000"/>
          <w:szCs w:val="28"/>
        </w:rPr>
        <w:t>п</w:t>
      </w:r>
      <w:r w:rsidRPr="00614801">
        <w:rPr>
          <w:color w:val="000000"/>
          <w:szCs w:val="28"/>
        </w:rPr>
        <w:t>редметных областей</w:t>
      </w:r>
      <w:r w:rsidRPr="009174C3">
        <w:rPr>
          <w:color w:val="000000"/>
          <w:szCs w:val="28"/>
        </w:rPr>
        <w:t>.</w:t>
      </w:r>
    </w:p>
    <w:p w:rsidR="001817AF" w:rsidRDefault="001817AF" w:rsidP="001817AF">
      <w:pPr>
        <w:jc w:val="both"/>
      </w:pPr>
    </w:p>
    <w:p w:rsidR="001817AF" w:rsidRDefault="001817AF" w:rsidP="00D67187">
      <w:pPr>
        <w:pStyle w:val="1"/>
      </w:pPr>
      <w:r>
        <w:t>Компетенции обучающегося, формируемые в результате освоения дисциплины</w:t>
      </w:r>
    </w:p>
    <w:p w:rsidR="00B64D49" w:rsidRDefault="00B64D49" w:rsidP="00B64D49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В результате прохождения </w:t>
      </w:r>
      <w:r>
        <w:t xml:space="preserve">учебной </w:t>
      </w:r>
      <w:r>
        <w:rPr>
          <w:sz w:val="23"/>
          <w:szCs w:val="23"/>
        </w:rPr>
        <w:t xml:space="preserve">практики студент должен: </w:t>
      </w:r>
    </w:p>
    <w:p w:rsidR="00B64D49" w:rsidRPr="005014E9" w:rsidRDefault="00B64D49" w:rsidP="00B64D49">
      <w:pPr>
        <w:pStyle w:val="Default"/>
        <w:ind w:left="567"/>
        <w:jc w:val="center"/>
        <w:rPr>
          <w:b/>
          <w:sz w:val="23"/>
          <w:szCs w:val="23"/>
        </w:rPr>
      </w:pPr>
      <w:r w:rsidRPr="005014E9">
        <w:rPr>
          <w:b/>
          <w:sz w:val="23"/>
          <w:szCs w:val="23"/>
        </w:rPr>
        <w:t>Знать:</w:t>
      </w:r>
    </w:p>
    <w:p w:rsidR="00B64D49" w:rsidRDefault="00B64D49" w:rsidP="00B64D49">
      <w:pPr>
        <w:pStyle w:val="Default"/>
        <w:numPr>
          <w:ilvl w:val="0"/>
          <w:numId w:val="23"/>
        </w:numPr>
        <w:rPr>
          <w:sz w:val="23"/>
          <w:szCs w:val="23"/>
        </w:rPr>
      </w:pPr>
      <w:r>
        <w:rPr>
          <w:sz w:val="23"/>
          <w:szCs w:val="23"/>
        </w:rPr>
        <w:t>тенденции развития форм и методов управления в современных условиях хозяйствования;</w:t>
      </w:r>
    </w:p>
    <w:p w:rsidR="00B64D49" w:rsidRPr="007F1F83" w:rsidRDefault="00B64D49" w:rsidP="00B64D49">
      <w:pPr>
        <w:pStyle w:val="Default"/>
        <w:numPr>
          <w:ilvl w:val="0"/>
          <w:numId w:val="23"/>
        </w:numPr>
        <w:rPr>
          <w:sz w:val="23"/>
          <w:szCs w:val="23"/>
        </w:rPr>
      </w:pPr>
      <w:r>
        <w:rPr>
          <w:sz w:val="23"/>
          <w:szCs w:val="23"/>
        </w:rPr>
        <w:t>о</w:t>
      </w:r>
      <w:r w:rsidRPr="007F1F83">
        <w:rPr>
          <w:sz w:val="23"/>
          <w:szCs w:val="23"/>
        </w:rPr>
        <w:t xml:space="preserve">сновные инструменты, используемые в процессе анализа факторов и разработки </w:t>
      </w:r>
      <w:r>
        <w:rPr>
          <w:sz w:val="23"/>
          <w:szCs w:val="23"/>
        </w:rPr>
        <w:t xml:space="preserve">логистической </w:t>
      </w:r>
      <w:r w:rsidRPr="007F1F83">
        <w:rPr>
          <w:sz w:val="23"/>
          <w:szCs w:val="23"/>
        </w:rPr>
        <w:t xml:space="preserve">стратегии организации; </w:t>
      </w:r>
    </w:p>
    <w:p w:rsidR="00B64D49" w:rsidRPr="007F1F83" w:rsidRDefault="00B64D49" w:rsidP="00B64D49">
      <w:pPr>
        <w:pStyle w:val="Default"/>
        <w:numPr>
          <w:ilvl w:val="0"/>
          <w:numId w:val="23"/>
        </w:numPr>
        <w:rPr>
          <w:sz w:val="23"/>
          <w:szCs w:val="23"/>
        </w:rPr>
      </w:pPr>
      <w:r>
        <w:rPr>
          <w:sz w:val="23"/>
          <w:szCs w:val="23"/>
        </w:rPr>
        <w:t>о</w:t>
      </w:r>
      <w:r w:rsidRPr="007F1F83">
        <w:rPr>
          <w:sz w:val="23"/>
          <w:szCs w:val="23"/>
        </w:rPr>
        <w:t xml:space="preserve">сновные формы и приемы стратегического контроля; </w:t>
      </w:r>
    </w:p>
    <w:p w:rsidR="00B64D49" w:rsidRDefault="00B64D49" w:rsidP="00B64D49">
      <w:pPr>
        <w:pStyle w:val="Default"/>
        <w:numPr>
          <w:ilvl w:val="0"/>
          <w:numId w:val="23"/>
        </w:numPr>
        <w:rPr>
          <w:sz w:val="23"/>
          <w:szCs w:val="23"/>
        </w:rPr>
      </w:pPr>
      <w:r>
        <w:rPr>
          <w:sz w:val="23"/>
          <w:szCs w:val="23"/>
        </w:rPr>
        <w:t>с</w:t>
      </w:r>
      <w:r w:rsidRPr="007F1F83">
        <w:rPr>
          <w:sz w:val="23"/>
          <w:szCs w:val="23"/>
        </w:rPr>
        <w:t>труктуру</w:t>
      </w:r>
      <w:r>
        <w:rPr>
          <w:sz w:val="23"/>
          <w:szCs w:val="23"/>
        </w:rPr>
        <w:t xml:space="preserve"> учета и отчетности компании </w:t>
      </w:r>
      <w:r w:rsidRPr="001C0DAF">
        <w:rPr>
          <w:sz w:val="23"/>
          <w:szCs w:val="23"/>
        </w:rPr>
        <w:t xml:space="preserve">/ </w:t>
      </w:r>
      <w:r>
        <w:rPr>
          <w:sz w:val="23"/>
          <w:szCs w:val="23"/>
        </w:rPr>
        <w:t xml:space="preserve">направления деятельности компании и ее подразделения </w:t>
      </w:r>
      <w:r w:rsidRPr="007F1F83">
        <w:rPr>
          <w:sz w:val="23"/>
          <w:szCs w:val="23"/>
        </w:rPr>
        <w:t>(</w:t>
      </w:r>
      <w:r>
        <w:rPr>
          <w:sz w:val="23"/>
          <w:szCs w:val="23"/>
        </w:rPr>
        <w:t xml:space="preserve">в </w:t>
      </w:r>
      <w:r w:rsidRPr="007F1F83">
        <w:rPr>
          <w:sz w:val="23"/>
          <w:szCs w:val="23"/>
        </w:rPr>
        <w:t>бухгалтерской, управленческой, информацион</w:t>
      </w:r>
      <w:r>
        <w:rPr>
          <w:sz w:val="23"/>
          <w:szCs w:val="23"/>
        </w:rPr>
        <w:t>ной системах учета);</w:t>
      </w:r>
    </w:p>
    <w:p w:rsidR="00B64D49" w:rsidRDefault="00B64D49" w:rsidP="00B64D49">
      <w:pPr>
        <w:pStyle w:val="Default"/>
        <w:numPr>
          <w:ilvl w:val="0"/>
          <w:numId w:val="23"/>
        </w:numPr>
        <w:rPr>
          <w:sz w:val="23"/>
          <w:szCs w:val="23"/>
        </w:rPr>
      </w:pPr>
      <w:r>
        <w:rPr>
          <w:sz w:val="23"/>
          <w:szCs w:val="23"/>
        </w:rPr>
        <w:t xml:space="preserve">основы управления логистической деятельностью на предприятии; </w:t>
      </w:r>
    </w:p>
    <w:p w:rsidR="00B64D49" w:rsidRDefault="00B64D49" w:rsidP="00B64D49">
      <w:pPr>
        <w:pStyle w:val="Default"/>
        <w:numPr>
          <w:ilvl w:val="0"/>
          <w:numId w:val="23"/>
        </w:numPr>
        <w:rPr>
          <w:sz w:val="23"/>
          <w:szCs w:val="23"/>
        </w:rPr>
      </w:pPr>
      <w:r>
        <w:rPr>
          <w:sz w:val="23"/>
          <w:szCs w:val="23"/>
        </w:rPr>
        <w:t>п</w:t>
      </w:r>
      <w:r w:rsidRPr="007F1F83">
        <w:rPr>
          <w:sz w:val="23"/>
          <w:szCs w:val="23"/>
        </w:rPr>
        <w:t>ринципы разработки, организации и реализац</w:t>
      </w:r>
      <w:r>
        <w:rPr>
          <w:sz w:val="23"/>
          <w:szCs w:val="23"/>
        </w:rPr>
        <w:t>ии конкретного бизнес-процесса.</w:t>
      </w:r>
    </w:p>
    <w:p w:rsidR="00B64D49" w:rsidRPr="005014E9" w:rsidRDefault="00B64D49" w:rsidP="00B64D49">
      <w:pPr>
        <w:pStyle w:val="Default"/>
        <w:ind w:left="567"/>
        <w:jc w:val="center"/>
        <w:rPr>
          <w:b/>
          <w:sz w:val="23"/>
          <w:szCs w:val="23"/>
        </w:rPr>
      </w:pPr>
      <w:r w:rsidRPr="005014E9">
        <w:rPr>
          <w:b/>
          <w:sz w:val="23"/>
          <w:szCs w:val="23"/>
        </w:rPr>
        <w:t>Уметь:</w:t>
      </w:r>
    </w:p>
    <w:p w:rsidR="00B64D49" w:rsidRPr="00505701" w:rsidRDefault="00B64D49" w:rsidP="00B64D49">
      <w:pPr>
        <w:numPr>
          <w:ilvl w:val="0"/>
          <w:numId w:val="20"/>
        </w:numPr>
        <w:rPr>
          <w:color w:val="000000"/>
          <w:sz w:val="23"/>
          <w:szCs w:val="23"/>
          <w:lang w:eastAsia="ru-RU"/>
        </w:rPr>
      </w:pPr>
      <w:r w:rsidRPr="00505701">
        <w:rPr>
          <w:color w:val="000000"/>
          <w:sz w:val="23"/>
          <w:szCs w:val="23"/>
          <w:lang w:eastAsia="ru-RU"/>
        </w:rPr>
        <w:t>обрабатывать и анализировать полученную информацию;</w:t>
      </w:r>
    </w:p>
    <w:p w:rsidR="00B64D49" w:rsidRPr="00505701" w:rsidRDefault="00B64D49" w:rsidP="00B64D49">
      <w:pPr>
        <w:numPr>
          <w:ilvl w:val="0"/>
          <w:numId w:val="20"/>
        </w:numPr>
        <w:rPr>
          <w:color w:val="000000"/>
          <w:sz w:val="23"/>
          <w:szCs w:val="23"/>
          <w:lang w:eastAsia="ru-RU"/>
        </w:rPr>
      </w:pPr>
      <w:r w:rsidRPr="00505701">
        <w:rPr>
          <w:color w:val="000000"/>
          <w:sz w:val="23"/>
          <w:szCs w:val="23"/>
          <w:lang w:eastAsia="ru-RU"/>
        </w:rPr>
        <w:t xml:space="preserve">применять полученные в университете знания для решении практических задач; </w:t>
      </w:r>
    </w:p>
    <w:p w:rsidR="00B64D49" w:rsidRPr="00505701" w:rsidRDefault="00B64D49" w:rsidP="00B64D49">
      <w:pPr>
        <w:numPr>
          <w:ilvl w:val="0"/>
          <w:numId w:val="20"/>
        </w:numPr>
        <w:rPr>
          <w:color w:val="000000"/>
          <w:sz w:val="23"/>
          <w:szCs w:val="23"/>
          <w:lang w:eastAsia="ru-RU"/>
        </w:rPr>
      </w:pPr>
      <w:r w:rsidRPr="00505701">
        <w:rPr>
          <w:color w:val="000000"/>
          <w:sz w:val="23"/>
          <w:szCs w:val="23"/>
          <w:lang w:eastAsia="ru-RU"/>
        </w:rPr>
        <w:t>формулировать практические задачи в виде, доступном для решения формальными методами;</w:t>
      </w:r>
    </w:p>
    <w:p w:rsidR="00B64D49" w:rsidRDefault="00B64D49" w:rsidP="00B64D49">
      <w:pPr>
        <w:pStyle w:val="Defaul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 xml:space="preserve">обрабатывать и анализировать данные, содержащиеся в организационных документах; </w:t>
      </w:r>
    </w:p>
    <w:p w:rsidR="00B64D49" w:rsidRDefault="00B64D49" w:rsidP="00B64D49">
      <w:pPr>
        <w:pStyle w:val="Defaul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>обрабатывать и анализировать данные, содержащиеся в профессиональных базах данных, к которым получен доступ;</w:t>
      </w:r>
    </w:p>
    <w:p w:rsidR="00B64D49" w:rsidRDefault="00B64D49" w:rsidP="00B64D49">
      <w:pPr>
        <w:pStyle w:val="Defaul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>использовать имеющиеся сведения и данные для решения практических задач;</w:t>
      </w:r>
    </w:p>
    <w:p w:rsidR="00B64D49" w:rsidRDefault="00B64D49" w:rsidP="00B64D49">
      <w:pPr>
        <w:pStyle w:val="Defaul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формулировать практические задачи в виде, доступном для решения формальными методами; </w:t>
      </w:r>
    </w:p>
    <w:p w:rsidR="00B64D49" w:rsidRPr="00505701" w:rsidRDefault="00B64D49" w:rsidP="00B64D49">
      <w:pPr>
        <w:numPr>
          <w:ilvl w:val="0"/>
          <w:numId w:val="20"/>
        </w:numPr>
        <w:rPr>
          <w:color w:val="000000"/>
          <w:sz w:val="23"/>
          <w:szCs w:val="23"/>
          <w:lang w:eastAsia="ru-RU"/>
        </w:rPr>
      </w:pPr>
      <w:r>
        <w:rPr>
          <w:sz w:val="23"/>
          <w:szCs w:val="23"/>
        </w:rPr>
        <w:t>использовать количественные и качественные методы исследования.</w:t>
      </w:r>
    </w:p>
    <w:p w:rsidR="00B64D49" w:rsidRPr="005014E9" w:rsidRDefault="00B64D49" w:rsidP="00B64D49">
      <w:pPr>
        <w:pStyle w:val="Default"/>
        <w:ind w:left="567"/>
        <w:jc w:val="center"/>
        <w:rPr>
          <w:b/>
          <w:sz w:val="23"/>
          <w:szCs w:val="23"/>
        </w:rPr>
      </w:pPr>
      <w:r w:rsidRPr="005014E9">
        <w:rPr>
          <w:b/>
          <w:sz w:val="23"/>
          <w:szCs w:val="23"/>
        </w:rPr>
        <w:t>Иметь навыки (приобрести опыт):</w:t>
      </w:r>
    </w:p>
    <w:p w:rsidR="00B64D49" w:rsidRDefault="00B64D49" w:rsidP="00B64D49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>работы в команде;</w:t>
      </w:r>
    </w:p>
    <w:p w:rsidR="00B64D49" w:rsidRPr="00BD154B" w:rsidRDefault="00B64D49" w:rsidP="00B64D49">
      <w:pPr>
        <w:numPr>
          <w:ilvl w:val="0"/>
          <w:numId w:val="21"/>
        </w:numPr>
        <w:rPr>
          <w:color w:val="000000"/>
          <w:sz w:val="23"/>
          <w:szCs w:val="23"/>
          <w:lang w:eastAsia="ru-RU"/>
        </w:rPr>
      </w:pPr>
      <w:r w:rsidRPr="00BD154B">
        <w:rPr>
          <w:color w:val="000000"/>
          <w:sz w:val="23"/>
          <w:szCs w:val="23"/>
          <w:lang w:eastAsia="ru-RU"/>
        </w:rPr>
        <w:t>анализировать нормативные акты и применять их в ходе решения управленческих задач;</w:t>
      </w:r>
    </w:p>
    <w:p w:rsidR="00B64D49" w:rsidRDefault="00B64D49" w:rsidP="00B64D49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>р</w:t>
      </w:r>
      <w:r w:rsidRPr="00657D30">
        <w:rPr>
          <w:sz w:val="23"/>
          <w:szCs w:val="23"/>
        </w:rPr>
        <w:t xml:space="preserve">ешения прикладных задач </w:t>
      </w:r>
      <w:r>
        <w:rPr>
          <w:sz w:val="23"/>
          <w:szCs w:val="23"/>
        </w:rPr>
        <w:t>в пределах конкретного бизнес-процесса;</w:t>
      </w:r>
    </w:p>
    <w:p w:rsidR="00B64D49" w:rsidRDefault="00B64D49" w:rsidP="00B64D49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>контроля соблюдения норм законодательства и иных нормативных актов при решении практических задач;</w:t>
      </w:r>
    </w:p>
    <w:p w:rsidR="00B64D49" w:rsidRDefault="00B64D49" w:rsidP="00B64D49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>документационного оформления результатов научно-исследовательской работы (НИР) и практической деятельности.</w:t>
      </w:r>
    </w:p>
    <w:p w:rsidR="00DB20E9" w:rsidRPr="00B93471" w:rsidRDefault="00DB20E9" w:rsidP="00DB20E9">
      <w:r w:rsidRPr="00B93471">
        <w:t xml:space="preserve">Уровни формирования компетенций: </w:t>
      </w:r>
    </w:p>
    <w:p w:rsidR="00FE00DD" w:rsidRDefault="00DB20E9" w:rsidP="00FE00DD">
      <w:pPr>
        <w:ind w:left="1276" w:firstLine="0"/>
      </w:pPr>
      <w:r>
        <w:rPr>
          <w:b/>
        </w:rPr>
        <w:t xml:space="preserve"> </w:t>
      </w:r>
      <w:r w:rsidRPr="00B93471">
        <w:rPr>
          <w:b/>
        </w:rPr>
        <w:t>РБ</w:t>
      </w:r>
      <w:r w:rsidR="00FE00DD">
        <w:t>  -</w:t>
      </w:r>
      <w:r w:rsidRPr="00B93471">
        <w:t xml:space="preserve"> ресурсная база, в основном теоретические и предметные основы (знания, ум</w:t>
      </w:r>
      <w:r w:rsidR="00FE00DD">
        <w:t>ения)</w:t>
      </w:r>
      <w:r w:rsidRPr="00B93471">
        <w:br/>
        <w:t> </w:t>
      </w:r>
      <w:r w:rsidRPr="00B93471">
        <w:rPr>
          <w:b/>
        </w:rPr>
        <w:t>СД</w:t>
      </w:r>
      <w:r w:rsidR="00FE00DD">
        <w:t> -</w:t>
      </w:r>
      <w:r w:rsidRPr="00B93471">
        <w:t xml:space="preserve"> способы деятельности, составляющие практическое ядро данной компе</w:t>
      </w:r>
      <w:r w:rsidR="00FE00DD">
        <w:t>тенции</w:t>
      </w:r>
      <w:r w:rsidRPr="00B93471">
        <w:br/>
        <w:t> </w:t>
      </w:r>
      <w:r w:rsidRPr="00B93471">
        <w:rPr>
          <w:b/>
        </w:rPr>
        <w:t>МЦ</w:t>
      </w:r>
      <w:r w:rsidR="00FE00DD">
        <w:t> -</w:t>
      </w:r>
      <w:r w:rsidRPr="00B93471">
        <w:t xml:space="preserve"> мотивационно-ценностная составляющая, отражает степень осознания ценност</w:t>
      </w:r>
      <w:r w:rsidR="00FE00DD">
        <w:t>и</w:t>
      </w:r>
    </w:p>
    <w:p w:rsidR="00DB20E9" w:rsidRPr="00B93471" w:rsidRDefault="00FE00DD" w:rsidP="00FE00DD">
      <w:pPr>
        <w:ind w:left="1276" w:firstLine="0"/>
      </w:pPr>
      <w:r>
        <w:rPr>
          <w:b/>
        </w:rPr>
        <w:t xml:space="preserve">           </w:t>
      </w:r>
      <w:r w:rsidR="00DB20E9" w:rsidRPr="00B93471">
        <w:t>компетенции человеком и готовность ее использовать</w:t>
      </w:r>
    </w:p>
    <w:p w:rsidR="001817AF" w:rsidRDefault="001817AF" w:rsidP="001817AF">
      <w:r>
        <w:t>В результате освоения дисциплины студент осваивает следующие компетенции:</w:t>
      </w:r>
    </w:p>
    <w:p w:rsidR="00DB20E9" w:rsidRDefault="00DB20E9" w:rsidP="001817AF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7"/>
        <w:gridCol w:w="638"/>
        <w:gridCol w:w="1472"/>
        <w:gridCol w:w="2149"/>
        <w:gridCol w:w="1986"/>
        <w:gridCol w:w="2011"/>
      </w:tblGrid>
      <w:tr w:rsidR="00220908" w:rsidRPr="008B618C" w:rsidTr="00DD4408">
        <w:trPr>
          <w:cantSplit/>
          <w:tblHeader/>
          <w:jc w:val="center"/>
        </w:trPr>
        <w:tc>
          <w:tcPr>
            <w:tcW w:w="1092" w:type="pct"/>
            <w:vAlign w:val="center"/>
          </w:tcPr>
          <w:p w:rsidR="00220908" w:rsidRPr="008B618C" w:rsidRDefault="00220908" w:rsidP="008330D0">
            <w:pPr>
              <w:ind w:firstLine="0"/>
              <w:jc w:val="center"/>
              <w:rPr>
                <w:sz w:val="22"/>
                <w:lang w:eastAsia="ru-RU"/>
              </w:rPr>
            </w:pPr>
            <w:r w:rsidRPr="008B618C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302" w:type="pct"/>
            <w:vAlign w:val="center"/>
          </w:tcPr>
          <w:p w:rsidR="00220908" w:rsidRPr="008B618C" w:rsidRDefault="00220908" w:rsidP="008330D0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8B618C">
              <w:rPr>
                <w:sz w:val="22"/>
                <w:lang w:eastAsia="ru-RU"/>
              </w:rPr>
              <w:t>Код по ОС ВШЭ</w:t>
            </w:r>
          </w:p>
        </w:tc>
        <w:tc>
          <w:tcPr>
            <w:tcW w:w="697" w:type="pct"/>
          </w:tcPr>
          <w:p w:rsidR="00220908" w:rsidRPr="008B618C" w:rsidRDefault="00220908" w:rsidP="008330D0">
            <w:pPr>
              <w:ind w:firstLine="0"/>
              <w:jc w:val="center"/>
              <w:rPr>
                <w:sz w:val="22"/>
                <w:lang w:eastAsia="ru-RU"/>
              </w:rPr>
            </w:pPr>
            <w:r w:rsidRPr="008B618C">
              <w:rPr>
                <w:sz w:val="22"/>
                <w:lang w:eastAsia="ru-RU"/>
              </w:rPr>
              <w:t>Уровень формирования компетенции</w:t>
            </w:r>
          </w:p>
        </w:tc>
        <w:tc>
          <w:tcPr>
            <w:tcW w:w="1017" w:type="pct"/>
            <w:vAlign w:val="center"/>
          </w:tcPr>
          <w:p w:rsidR="00220908" w:rsidRPr="008B618C" w:rsidRDefault="00220908" w:rsidP="008330D0">
            <w:pPr>
              <w:ind w:firstLine="0"/>
              <w:jc w:val="center"/>
              <w:rPr>
                <w:sz w:val="22"/>
                <w:lang w:eastAsia="ru-RU"/>
              </w:rPr>
            </w:pPr>
            <w:r w:rsidRPr="008B618C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940" w:type="pct"/>
          </w:tcPr>
          <w:p w:rsidR="00220908" w:rsidRPr="008B618C" w:rsidRDefault="00220908" w:rsidP="008330D0">
            <w:pPr>
              <w:ind w:firstLine="0"/>
              <w:jc w:val="center"/>
              <w:rPr>
                <w:sz w:val="22"/>
                <w:lang w:eastAsia="ru-RU"/>
              </w:rPr>
            </w:pPr>
            <w:r w:rsidRPr="008B618C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952" w:type="pct"/>
          </w:tcPr>
          <w:p w:rsidR="00220908" w:rsidRPr="008B618C" w:rsidRDefault="00220908" w:rsidP="008330D0">
            <w:pPr>
              <w:ind w:firstLine="0"/>
              <w:jc w:val="center"/>
              <w:rPr>
                <w:sz w:val="22"/>
                <w:lang w:eastAsia="ru-RU"/>
              </w:rPr>
            </w:pPr>
            <w:r w:rsidRPr="008B618C">
              <w:rPr>
                <w:sz w:val="22"/>
                <w:lang w:eastAsia="ru-RU"/>
              </w:rPr>
              <w:t>Форма контроля уровня сформированности компетенции</w:t>
            </w:r>
          </w:p>
        </w:tc>
      </w:tr>
      <w:tr w:rsidR="002B38FE" w:rsidRPr="008B618C" w:rsidTr="00DD4408">
        <w:trPr>
          <w:jc w:val="center"/>
        </w:trPr>
        <w:tc>
          <w:tcPr>
            <w:tcW w:w="1092" w:type="pct"/>
          </w:tcPr>
          <w:p w:rsidR="002B38FE" w:rsidRPr="008B618C" w:rsidRDefault="002B38FE" w:rsidP="008330D0">
            <w:pPr>
              <w:ind w:firstLine="0"/>
              <w:rPr>
                <w:sz w:val="22"/>
                <w:lang w:eastAsia="ru-RU"/>
              </w:rPr>
            </w:pPr>
            <w:r w:rsidRPr="00562903">
              <w:rPr>
                <w:sz w:val="22"/>
                <w:lang w:eastAsia="ru-RU"/>
              </w:rPr>
              <w:t>Способен учиться, приобретать новые знания, умения, в том числе в области, отличной от профессиональной</w:t>
            </w:r>
          </w:p>
        </w:tc>
        <w:tc>
          <w:tcPr>
            <w:tcW w:w="302" w:type="pct"/>
          </w:tcPr>
          <w:p w:rsidR="002B38FE" w:rsidRPr="008B618C" w:rsidRDefault="002B38FE" w:rsidP="008330D0">
            <w:pPr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УК-1</w:t>
            </w:r>
          </w:p>
        </w:tc>
        <w:tc>
          <w:tcPr>
            <w:tcW w:w="697" w:type="pct"/>
          </w:tcPr>
          <w:p w:rsidR="002B38FE" w:rsidRPr="008B618C" w:rsidRDefault="002B38FE" w:rsidP="008330D0">
            <w:pPr>
              <w:ind w:firstLine="0"/>
              <w:jc w:val="center"/>
              <w:rPr>
                <w:sz w:val="22"/>
                <w:lang w:eastAsia="ru-RU"/>
              </w:rPr>
            </w:pPr>
            <w:r w:rsidRPr="008B618C">
              <w:rPr>
                <w:sz w:val="22"/>
                <w:lang w:eastAsia="ru-RU"/>
              </w:rPr>
              <w:t>СД/МЦ</w:t>
            </w:r>
          </w:p>
        </w:tc>
        <w:tc>
          <w:tcPr>
            <w:tcW w:w="1017" w:type="pct"/>
          </w:tcPr>
          <w:p w:rsidR="002B38FE" w:rsidRPr="008B618C" w:rsidRDefault="002B38FE" w:rsidP="008330D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Владеет навыками приобретения новых знаний, умений, в том числе в области, отличной от профессиональной</w:t>
            </w:r>
          </w:p>
        </w:tc>
        <w:tc>
          <w:tcPr>
            <w:tcW w:w="940" w:type="pct"/>
          </w:tcPr>
          <w:p w:rsidR="002B38FE" w:rsidRPr="008B618C" w:rsidRDefault="002B38FE" w:rsidP="008330D0">
            <w:pPr>
              <w:ind w:firstLine="0"/>
              <w:rPr>
                <w:sz w:val="22"/>
                <w:lang w:eastAsia="ru-RU"/>
              </w:rPr>
            </w:pPr>
            <w:r>
              <w:rPr>
                <w:bCs/>
              </w:rPr>
              <w:t>С</w:t>
            </w:r>
            <w:r w:rsidRPr="0057621F">
              <w:rPr>
                <w:bCs/>
              </w:rPr>
              <w:t xml:space="preserve">амостоятельная работа с литературой, </w:t>
            </w:r>
            <w:r w:rsidRPr="0057621F">
              <w:rPr>
                <w:bCs/>
                <w:szCs w:val="24"/>
              </w:rPr>
              <w:t>выполнение групповых</w:t>
            </w:r>
            <w:r>
              <w:rPr>
                <w:bCs/>
                <w:szCs w:val="24"/>
              </w:rPr>
              <w:t xml:space="preserve"> и индивидуальных</w:t>
            </w:r>
            <w:r w:rsidRPr="0057621F">
              <w:rPr>
                <w:bCs/>
                <w:szCs w:val="24"/>
              </w:rPr>
              <w:t xml:space="preserve"> заданий </w:t>
            </w:r>
            <w:r>
              <w:rPr>
                <w:bCs/>
                <w:szCs w:val="24"/>
              </w:rPr>
              <w:t>в рамках проекта</w:t>
            </w:r>
          </w:p>
        </w:tc>
        <w:tc>
          <w:tcPr>
            <w:tcW w:w="952" w:type="pct"/>
          </w:tcPr>
          <w:p w:rsidR="002B38FE" w:rsidRPr="008B618C" w:rsidRDefault="002B38FE" w:rsidP="008330D0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Оценка проекта по критериям, представленным в разделе 7</w:t>
            </w:r>
          </w:p>
        </w:tc>
      </w:tr>
      <w:tr w:rsidR="002B38FE" w:rsidRPr="008B618C" w:rsidTr="00DD4408">
        <w:trPr>
          <w:jc w:val="center"/>
        </w:trPr>
        <w:tc>
          <w:tcPr>
            <w:tcW w:w="1092" w:type="pct"/>
          </w:tcPr>
          <w:p w:rsidR="002B38FE" w:rsidRPr="008B618C" w:rsidRDefault="002B38FE" w:rsidP="008330D0">
            <w:pPr>
              <w:ind w:firstLine="0"/>
              <w:rPr>
                <w:sz w:val="22"/>
                <w:lang w:eastAsia="ru-RU"/>
              </w:rPr>
            </w:pPr>
            <w:r w:rsidRPr="00562903">
              <w:rPr>
                <w:sz w:val="22"/>
                <w:lang w:eastAsia="ru-RU"/>
              </w:rPr>
              <w:t>Способен выявлять научную сущность проблем в профессиональной области</w:t>
            </w:r>
          </w:p>
        </w:tc>
        <w:tc>
          <w:tcPr>
            <w:tcW w:w="302" w:type="pct"/>
          </w:tcPr>
          <w:p w:rsidR="002B38FE" w:rsidRPr="008B618C" w:rsidRDefault="002B38FE" w:rsidP="008330D0">
            <w:pPr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УК-2</w:t>
            </w:r>
          </w:p>
        </w:tc>
        <w:tc>
          <w:tcPr>
            <w:tcW w:w="697" w:type="pct"/>
          </w:tcPr>
          <w:p w:rsidR="002B38FE" w:rsidRPr="008B618C" w:rsidRDefault="002B38FE" w:rsidP="008330D0">
            <w:pPr>
              <w:ind w:firstLine="0"/>
              <w:jc w:val="center"/>
              <w:rPr>
                <w:sz w:val="22"/>
                <w:lang w:eastAsia="ru-RU"/>
              </w:rPr>
            </w:pPr>
            <w:r w:rsidRPr="008B618C">
              <w:rPr>
                <w:sz w:val="22"/>
                <w:lang w:eastAsia="ru-RU"/>
              </w:rPr>
              <w:t>СД/МЦ</w:t>
            </w:r>
          </w:p>
        </w:tc>
        <w:tc>
          <w:tcPr>
            <w:tcW w:w="1017" w:type="pct"/>
          </w:tcPr>
          <w:p w:rsidR="002B38FE" w:rsidRPr="008B618C" w:rsidRDefault="002B38FE" w:rsidP="002B38FE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Владеет навыками</w:t>
            </w:r>
            <w:r w:rsidRPr="00562903">
              <w:rPr>
                <w:sz w:val="22"/>
                <w:lang w:eastAsia="ru-RU"/>
              </w:rPr>
              <w:t xml:space="preserve"> выявл</w:t>
            </w:r>
            <w:r>
              <w:rPr>
                <w:sz w:val="22"/>
                <w:lang w:eastAsia="ru-RU"/>
              </w:rPr>
              <w:t>ения</w:t>
            </w:r>
            <w:r w:rsidRPr="00562903">
              <w:rPr>
                <w:sz w:val="22"/>
                <w:lang w:eastAsia="ru-RU"/>
              </w:rPr>
              <w:t xml:space="preserve"> научн</w:t>
            </w:r>
            <w:r>
              <w:rPr>
                <w:sz w:val="22"/>
                <w:lang w:eastAsia="ru-RU"/>
              </w:rPr>
              <w:t>ой</w:t>
            </w:r>
            <w:r w:rsidRPr="00562903">
              <w:rPr>
                <w:sz w:val="22"/>
                <w:lang w:eastAsia="ru-RU"/>
              </w:rPr>
              <w:t xml:space="preserve"> сущност</w:t>
            </w:r>
            <w:r>
              <w:rPr>
                <w:sz w:val="22"/>
                <w:lang w:eastAsia="ru-RU"/>
              </w:rPr>
              <w:t>и</w:t>
            </w:r>
            <w:r w:rsidRPr="00562903">
              <w:rPr>
                <w:sz w:val="22"/>
                <w:lang w:eastAsia="ru-RU"/>
              </w:rPr>
              <w:t xml:space="preserve"> проблем в профессиональной области</w:t>
            </w:r>
          </w:p>
        </w:tc>
        <w:tc>
          <w:tcPr>
            <w:tcW w:w="940" w:type="pct"/>
          </w:tcPr>
          <w:p w:rsidR="002B38FE" w:rsidRPr="008B618C" w:rsidRDefault="002B38FE" w:rsidP="008330D0">
            <w:pPr>
              <w:ind w:firstLine="0"/>
              <w:rPr>
                <w:sz w:val="22"/>
                <w:lang w:eastAsia="ru-RU"/>
              </w:rPr>
            </w:pPr>
            <w:r>
              <w:rPr>
                <w:bCs/>
              </w:rPr>
              <w:t>С</w:t>
            </w:r>
            <w:r w:rsidRPr="0057621F">
              <w:rPr>
                <w:bCs/>
              </w:rPr>
              <w:t xml:space="preserve">амостоятельная работа с литературой, </w:t>
            </w:r>
            <w:r w:rsidRPr="0057621F">
              <w:rPr>
                <w:bCs/>
                <w:szCs w:val="24"/>
              </w:rPr>
              <w:t>выполнение групповых</w:t>
            </w:r>
            <w:r>
              <w:rPr>
                <w:bCs/>
                <w:szCs w:val="24"/>
              </w:rPr>
              <w:t xml:space="preserve"> и индивидуальных</w:t>
            </w:r>
            <w:r w:rsidRPr="0057621F">
              <w:rPr>
                <w:bCs/>
                <w:szCs w:val="24"/>
              </w:rPr>
              <w:t xml:space="preserve"> заданий </w:t>
            </w:r>
            <w:r>
              <w:rPr>
                <w:bCs/>
                <w:szCs w:val="24"/>
              </w:rPr>
              <w:t>в рамках проекта</w:t>
            </w:r>
          </w:p>
        </w:tc>
        <w:tc>
          <w:tcPr>
            <w:tcW w:w="952" w:type="pct"/>
          </w:tcPr>
          <w:p w:rsidR="002B38FE" w:rsidRPr="008B618C" w:rsidRDefault="002B38FE" w:rsidP="008330D0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Оценка проекта по критериям, представленным в разделе 7</w:t>
            </w:r>
          </w:p>
        </w:tc>
      </w:tr>
      <w:tr w:rsidR="008330D0" w:rsidRPr="008B618C" w:rsidTr="00DD4408">
        <w:trPr>
          <w:jc w:val="center"/>
        </w:trPr>
        <w:tc>
          <w:tcPr>
            <w:tcW w:w="1092" w:type="pct"/>
          </w:tcPr>
          <w:p w:rsidR="008330D0" w:rsidRPr="008B618C" w:rsidRDefault="008330D0" w:rsidP="008330D0">
            <w:pPr>
              <w:ind w:firstLine="0"/>
              <w:rPr>
                <w:sz w:val="22"/>
                <w:lang w:eastAsia="ru-RU"/>
              </w:rPr>
            </w:pPr>
            <w:r w:rsidRPr="00562903">
              <w:rPr>
                <w:sz w:val="22"/>
                <w:lang w:eastAsia="ru-RU"/>
              </w:rPr>
              <w:t>Способен решать проблемы в профессиональной деятельности на основе анализа и синтеза</w:t>
            </w:r>
          </w:p>
        </w:tc>
        <w:tc>
          <w:tcPr>
            <w:tcW w:w="302" w:type="pct"/>
          </w:tcPr>
          <w:p w:rsidR="008330D0" w:rsidRPr="008B618C" w:rsidRDefault="008330D0" w:rsidP="008330D0">
            <w:pPr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УК-3</w:t>
            </w:r>
          </w:p>
        </w:tc>
        <w:tc>
          <w:tcPr>
            <w:tcW w:w="697" w:type="pct"/>
          </w:tcPr>
          <w:p w:rsidR="008330D0" w:rsidRPr="008B618C" w:rsidRDefault="008330D0" w:rsidP="008330D0">
            <w:pPr>
              <w:ind w:firstLine="0"/>
              <w:jc w:val="center"/>
              <w:rPr>
                <w:sz w:val="22"/>
                <w:lang w:eastAsia="ru-RU"/>
              </w:rPr>
            </w:pPr>
            <w:r w:rsidRPr="008B618C">
              <w:rPr>
                <w:sz w:val="22"/>
                <w:lang w:eastAsia="ru-RU"/>
              </w:rPr>
              <w:t>СД/МЦ</w:t>
            </w:r>
          </w:p>
        </w:tc>
        <w:tc>
          <w:tcPr>
            <w:tcW w:w="1017" w:type="pct"/>
          </w:tcPr>
          <w:p w:rsidR="008330D0" w:rsidRPr="008B618C" w:rsidRDefault="008330D0" w:rsidP="008330D0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Владеет навыками</w:t>
            </w:r>
            <w:r w:rsidRPr="00562903">
              <w:rPr>
                <w:sz w:val="22"/>
                <w:lang w:eastAsia="ru-RU"/>
              </w:rPr>
              <w:t xml:space="preserve"> реш</w:t>
            </w:r>
            <w:r>
              <w:rPr>
                <w:sz w:val="22"/>
                <w:lang w:eastAsia="ru-RU"/>
              </w:rPr>
              <w:t>ения</w:t>
            </w:r>
            <w:r w:rsidRPr="00562903">
              <w:rPr>
                <w:sz w:val="22"/>
                <w:lang w:eastAsia="ru-RU"/>
              </w:rPr>
              <w:t xml:space="preserve"> проблем в профессиональной деятельности на основе анализа и синтеза</w:t>
            </w:r>
          </w:p>
        </w:tc>
        <w:tc>
          <w:tcPr>
            <w:tcW w:w="940" w:type="pct"/>
          </w:tcPr>
          <w:p w:rsidR="008330D0" w:rsidRPr="008B618C" w:rsidRDefault="008330D0" w:rsidP="008330D0">
            <w:pPr>
              <w:ind w:firstLine="0"/>
              <w:rPr>
                <w:sz w:val="22"/>
                <w:lang w:eastAsia="ru-RU"/>
              </w:rPr>
            </w:pPr>
            <w:r>
              <w:rPr>
                <w:bCs/>
              </w:rPr>
              <w:t>С</w:t>
            </w:r>
            <w:r w:rsidRPr="0057621F">
              <w:rPr>
                <w:bCs/>
              </w:rPr>
              <w:t xml:space="preserve">амостоятельная работа с литературой, </w:t>
            </w:r>
            <w:r w:rsidRPr="0057621F">
              <w:rPr>
                <w:bCs/>
                <w:szCs w:val="24"/>
              </w:rPr>
              <w:t>выполнение групповых</w:t>
            </w:r>
            <w:r>
              <w:rPr>
                <w:bCs/>
                <w:szCs w:val="24"/>
              </w:rPr>
              <w:t xml:space="preserve"> и индивидуальных</w:t>
            </w:r>
            <w:r w:rsidRPr="0057621F">
              <w:rPr>
                <w:bCs/>
                <w:szCs w:val="24"/>
              </w:rPr>
              <w:t xml:space="preserve"> заданий </w:t>
            </w:r>
            <w:r>
              <w:rPr>
                <w:bCs/>
                <w:szCs w:val="24"/>
              </w:rPr>
              <w:t>в рамках проекта</w:t>
            </w:r>
          </w:p>
        </w:tc>
        <w:tc>
          <w:tcPr>
            <w:tcW w:w="952" w:type="pct"/>
          </w:tcPr>
          <w:p w:rsidR="008330D0" w:rsidRPr="008B618C" w:rsidRDefault="008330D0" w:rsidP="008330D0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Оценка проекта по критериям, представленным в разделе 7</w:t>
            </w:r>
          </w:p>
        </w:tc>
      </w:tr>
      <w:tr w:rsidR="008330D0" w:rsidRPr="008B618C" w:rsidTr="00DD4408">
        <w:trPr>
          <w:jc w:val="center"/>
        </w:trPr>
        <w:tc>
          <w:tcPr>
            <w:tcW w:w="1092" w:type="pct"/>
          </w:tcPr>
          <w:p w:rsidR="008330D0" w:rsidRPr="008B618C" w:rsidRDefault="008330D0" w:rsidP="008330D0">
            <w:pPr>
              <w:ind w:firstLine="0"/>
              <w:rPr>
                <w:sz w:val="22"/>
                <w:lang w:eastAsia="ru-RU"/>
              </w:rPr>
            </w:pPr>
            <w:r w:rsidRPr="00607037">
              <w:rPr>
                <w:sz w:val="22"/>
                <w:lang w:eastAsia="ru-RU"/>
              </w:rPr>
              <w:t>Способен оценивать потребность в ресурсах и планировать их использование при решении задач в профессиональной деятельности</w:t>
            </w:r>
          </w:p>
        </w:tc>
        <w:tc>
          <w:tcPr>
            <w:tcW w:w="302" w:type="pct"/>
          </w:tcPr>
          <w:p w:rsidR="008330D0" w:rsidRPr="008B618C" w:rsidRDefault="008330D0" w:rsidP="008330D0">
            <w:pPr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УК-4</w:t>
            </w:r>
          </w:p>
        </w:tc>
        <w:tc>
          <w:tcPr>
            <w:tcW w:w="697" w:type="pct"/>
          </w:tcPr>
          <w:p w:rsidR="008330D0" w:rsidRPr="008B618C" w:rsidRDefault="008330D0" w:rsidP="008330D0">
            <w:pPr>
              <w:ind w:firstLine="0"/>
              <w:jc w:val="center"/>
              <w:rPr>
                <w:sz w:val="22"/>
                <w:lang w:eastAsia="ru-RU"/>
              </w:rPr>
            </w:pPr>
            <w:r w:rsidRPr="008B618C">
              <w:rPr>
                <w:sz w:val="22"/>
                <w:lang w:eastAsia="ru-RU"/>
              </w:rPr>
              <w:t>СД/МЦ</w:t>
            </w:r>
          </w:p>
        </w:tc>
        <w:tc>
          <w:tcPr>
            <w:tcW w:w="1017" w:type="pct"/>
          </w:tcPr>
          <w:p w:rsidR="008330D0" w:rsidRPr="008B618C" w:rsidRDefault="008330D0" w:rsidP="008330D0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Умеет</w:t>
            </w:r>
            <w:r w:rsidRPr="00607037">
              <w:rPr>
                <w:sz w:val="22"/>
                <w:lang w:eastAsia="ru-RU"/>
              </w:rPr>
              <w:t xml:space="preserve"> оценивать потребность в ресурсах и планировать их использование при решении задач в профессиональной деятельности</w:t>
            </w:r>
          </w:p>
        </w:tc>
        <w:tc>
          <w:tcPr>
            <w:tcW w:w="940" w:type="pct"/>
          </w:tcPr>
          <w:p w:rsidR="008330D0" w:rsidRPr="008B618C" w:rsidRDefault="008330D0" w:rsidP="008330D0">
            <w:pPr>
              <w:ind w:firstLine="0"/>
              <w:rPr>
                <w:sz w:val="22"/>
                <w:lang w:eastAsia="ru-RU"/>
              </w:rPr>
            </w:pPr>
            <w:r>
              <w:rPr>
                <w:bCs/>
              </w:rPr>
              <w:t>С</w:t>
            </w:r>
            <w:r w:rsidRPr="0057621F">
              <w:rPr>
                <w:bCs/>
              </w:rPr>
              <w:t xml:space="preserve">амостоятельная работа с литературой, </w:t>
            </w:r>
            <w:r w:rsidRPr="0057621F">
              <w:rPr>
                <w:bCs/>
                <w:szCs w:val="24"/>
              </w:rPr>
              <w:t>выполнение групповых</w:t>
            </w:r>
            <w:r>
              <w:rPr>
                <w:bCs/>
                <w:szCs w:val="24"/>
              </w:rPr>
              <w:t xml:space="preserve"> и индивидуальных</w:t>
            </w:r>
            <w:r w:rsidRPr="0057621F">
              <w:rPr>
                <w:bCs/>
                <w:szCs w:val="24"/>
              </w:rPr>
              <w:t xml:space="preserve"> заданий </w:t>
            </w:r>
            <w:r>
              <w:rPr>
                <w:bCs/>
                <w:szCs w:val="24"/>
              </w:rPr>
              <w:t>в рамках проекта</w:t>
            </w:r>
          </w:p>
        </w:tc>
        <w:tc>
          <w:tcPr>
            <w:tcW w:w="952" w:type="pct"/>
          </w:tcPr>
          <w:p w:rsidR="008330D0" w:rsidRPr="008B618C" w:rsidRDefault="008330D0" w:rsidP="008330D0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Оценка проекта по критериям, представленным в разделе 7</w:t>
            </w:r>
          </w:p>
        </w:tc>
      </w:tr>
      <w:tr w:rsidR="008330D0" w:rsidRPr="008B618C" w:rsidTr="00DD4408">
        <w:trPr>
          <w:jc w:val="center"/>
        </w:trPr>
        <w:tc>
          <w:tcPr>
            <w:tcW w:w="1092" w:type="pct"/>
          </w:tcPr>
          <w:p w:rsidR="008330D0" w:rsidRPr="008B618C" w:rsidRDefault="008330D0" w:rsidP="008330D0">
            <w:pPr>
              <w:ind w:firstLine="0"/>
              <w:rPr>
                <w:sz w:val="22"/>
                <w:lang w:eastAsia="ru-RU"/>
              </w:rPr>
            </w:pPr>
            <w:r w:rsidRPr="00562903">
              <w:rPr>
                <w:sz w:val="22"/>
                <w:lang w:eastAsia="ru-RU"/>
              </w:rPr>
              <w:lastRenderedPageBreak/>
              <w:t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</w:t>
            </w:r>
          </w:p>
        </w:tc>
        <w:tc>
          <w:tcPr>
            <w:tcW w:w="302" w:type="pct"/>
          </w:tcPr>
          <w:p w:rsidR="008330D0" w:rsidRPr="008B618C" w:rsidRDefault="008330D0" w:rsidP="008330D0">
            <w:pPr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УК-5</w:t>
            </w:r>
          </w:p>
        </w:tc>
        <w:tc>
          <w:tcPr>
            <w:tcW w:w="697" w:type="pct"/>
          </w:tcPr>
          <w:p w:rsidR="008330D0" w:rsidRPr="008B618C" w:rsidRDefault="008330D0" w:rsidP="008330D0">
            <w:pPr>
              <w:ind w:firstLine="0"/>
              <w:jc w:val="center"/>
              <w:rPr>
                <w:sz w:val="22"/>
                <w:lang w:eastAsia="ru-RU"/>
              </w:rPr>
            </w:pPr>
            <w:r w:rsidRPr="008B618C">
              <w:rPr>
                <w:sz w:val="22"/>
                <w:lang w:eastAsia="ru-RU"/>
              </w:rPr>
              <w:t>СД/МЦ</w:t>
            </w:r>
          </w:p>
        </w:tc>
        <w:tc>
          <w:tcPr>
            <w:tcW w:w="1017" w:type="pct"/>
          </w:tcPr>
          <w:p w:rsidR="008330D0" w:rsidRPr="008B618C" w:rsidRDefault="008330D0" w:rsidP="008330D0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Умеет</w:t>
            </w:r>
            <w:r w:rsidRPr="00562903">
              <w:rPr>
                <w:sz w:val="22"/>
                <w:lang w:eastAsia="ru-RU"/>
              </w:rPr>
              <w:t xml:space="preserve">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</w:t>
            </w:r>
          </w:p>
        </w:tc>
        <w:tc>
          <w:tcPr>
            <w:tcW w:w="940" w:type="pct"/>
          </w:tcPr>
          <w:p w:rsidR="008330D0" w:rsidRPr="008B618C" w:rsidRDefault="008330D0" w:rsidP="008330D0">
            <w:pPr>
              <w:ind w:firstLine="0"/>
              <w:rPr>
                <w:sz w:val="22"/>
                <w:lang w:eastAsia="ru-RU"/>
              </w:rPr>
            </w:pPr>
            <w:r>
              <w:rPr>
                <w:bCs/>
              </w:rPr>
              <w:t>С</w:t>
            </w:r>
            <w:r w:rsidRPr="0057621F">
              <w:rPr>
                <w:bCs/>
              </w:rPr>
              <w:t xml:space="preserve">амостоятельная работа с литературой, </w:t>
            </w:r>
            <w:r w:rsidRPr="0057621F">
              <w:rPr>
                <w:bCs/>
                <w:szCs w:val="24"/>
              </w:rPr>
              <w:t>выполнение групповых</w:t>
            </w:r>
            <w:r>
              <w:rPr>
                <w:bCs/>
                <w:szCs w:val="24"/>
              </w:rPr>
              <w:t xml:space="preserve"> и индивидуальных</w:t>
            </w:r>
            <w:r w:rsidRPr="0057621F">
              <w:rPr>
                <w:bCs/>
                <w:szCs w:val="24"/>
              </w:rPr>
              <w:t xml:space="preserve"> заданий </w:t>
            </w:r>
            <w:r>
              <w:rPr>
                <w:bCs/>
                <w:szCs w:val="24"/>
              </w:rPr>
              <w:t>в рамках проекта</w:t>
            </w:r>
          </w:p>
        </w:tc>
        <w:tc>
          <w:tcPr>
            <w:tcW w:w="952" w:type="pct"/>
          </w:tcPr>
          <w:p w:rsidR="008330D0" w:rsidRPr="008B618C" w:rsidRDefault="008330D0" w:rsidP="008330D0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Оценка проекта по критериям, представленным в разделе 7</w:t>
            </w:r>
          </w:p>
        </w:tc>
      </w:tr>
      <w:tr w:rsidR="008330D0" w:rsidRPr="008B618C" w:rsidTr="00DD4408">
        <w:trPr>
          <w:jc w:val="center"/>
        </w:trPr>
        <w:tc>
          <w:tcPr>
            <w:tcW w:w="1092" w:type="pct"/>
          </w:tcPr>
          <w:p w:rsidR="008330D0" w:rsidRPr="008B618C" w:rsidRDefault="008330D0" w:rsidP="008330D0">
            <w:pPr>
              <w:ind w:firstLine="0"/>
              <w:rPr>
                <w:sz w:val="22"/>
                <w:lang w:eastAsia="ru-RU"/>
              </w:rPr>
            </w:pPr>
            <w:r w:rsidRPr="00607037">
              <w:rPr>
                <w:sz w:val="22"/>
                <w:lang w:eastAsia="ru-RU"/>
              </w:rPr>
              <w:t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</w:t>
            </w:r>
          </w:p>
        </w:tc>
        <w:tc>
          <w:tcPr>
            <w:tcW w:w="302" w:type="pct"/>
          </w:tcPr>
          <w:p w:rsidR="008330D0" w:rsidRPr="008B618C" w:rsidRDefault="008330D0" w:rsidP="008330D0">
            <w:pPr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УК-6</w:t>
            </w:r>
          </w:p>
        </w:tc>
        <w:tc>
          <w:tcPr>
            <w:tcW w:w="697" w:type="pct"/>
          </w:tcPr>
          <w:p w:rsidR="008330D0" w:rsidRPr="008B618C" w:rsidRDefault="008330D0" w:rsidP="008330D0">
            <w:pPr>
              <w:ind w:firstLine="0"/>
              <w:jc w:val="center"/>
              <w:rPr>
                <w:sz w:val="22"/>
                <w:lang w:eastAsia="ru-RU"/>
              </w:rPr>
            </w:pPr>
            <w:r w:rsidRPr="008B618C">
              <w:rPr>
                <w:sz w:val="22"/>
                <w:lang w:eastAsia="ru-RU"/>
              </w:rPr>
              <w:t>СД/МЦ</w:t>
            </w:r>
          </w:p>
        </w:tc>
        <w:tc>
          <w:tcPr>
            <w:tcW w:w="1017" w:type="pct"/>
          </w:tcPr>
          <w:p w:rsidR="008330D0" w:rsidRPr="008B618C" w:rsidRDefault="008330D0" w:rsidP="008330D0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Умеет</w:t>
            </w:r>
            <w:r w:rsidRPr="00607037">
              <w:rPr>
                <w:sz w:val="22"/>
                <w:lang w:eastAsia="ru-RU"/>
              </w:rPr>
              <w:t xml:space="preserve">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</w:t>
            </w:r>
          </w:p>
        </w:tc>
        <w:tc>
          <w:tcPr>
            <w:tcW w:w="940" w:type="pct"/>
          </w:tcPr>
          <w:p w:rsidR="008330D0" w:rsidRPr="008B618C" w:rsidRDefault="008330D0" w:rsidP="008330D0">
            <w:pPr>
              <w:ind w:firstLine="0"/>
              <w:rPr>
                <w:sz w:val="22"/>
                <w:lang w:eastAsia="ru-RU"/>
              </w:rPr>
            </w:pPr>
            <w:r>
              <w:rPr>
                <w:bCs/>
              </w:rPr>
              <w:t>С</w:t>
            </w:r>
            <w:r w:rsidRPr="0057621F">
              <w:rPr>
                <w:bCs/>
              </w:rPr>
              <w:t xml:space="preserve">амостоятельная работа с литературой, </w:t>
            </w:r>
            <w:r w:rsidRPr="0057621F">
              <w:rPr>
                <w:bCs/>
                <w:szCs w:val="24"/>
              </w:rPr>
              <w:t>выполнение групповых</w:t>
            </w:r>
            <w:r>
              <w:rPr>
                <w:bCs/>
                <w:szCs w:val="24"/>
              </w:rPr>
              <w:t xml:space="preserve"> и индивидуальных</w:t>
            </w:r>
            <w:r w:rsidRPr="0057621F">
              <w:rPr>
                <w:bCs/>
                <w:szCs w:val="24"/>
              </w:rPr>
              <w:t xml:space="preserve"> заданий </w:t>
            </w:r>
            <w:r>
              <w:rPr>
                <w:bCs/>
                <w:szCs w:val="24"/>
              </w:rPr>
              <w:t>в рамках проекта</w:t>
            </w:r>
          </w:p>
        </w:tc>
        <w:tc>
          <w:tcPr>
            <w:tcW w:w="952" w:type="pct"/>
          </w:tcPr>
          <w:p w:rsidR="008330D0" w:rsidRPr="008B618C" w:rsidRDefault="008330D0" w:rsidP="008330D0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Оценка проекта по критериям, представленным в разделе 7</w:t>
            </w:r>
          </w:p>
        </w:tc>
      </w:tr>
      <w:tr w:rsidR="008330D0" w:rsidRPr="008B618C" w:rsidTr="00DD4408">
        <w:trPr>
          <w:jc w:val="center"/>
        </w:trPr>
        <w:tc>
          <w:tcPr>
            <w:tcW w:w="1092" w:type="pct"/>
          </w:tcPr>
          <w:p w:rsidR="008330D0" w:rsidRPr="008B618C" w:rsidRDefault="008330D0" w:rsidP="008330D0">
            <w:pPr>
              <w:ind w:firstLine="0"/>
              <w:rPr>
                <w:sz w:val="22"/>
                <w:highlight w:val="yellow"/>
                <w:lang w:eastAsia="ru-RU"/>
              </w:rPr>
            </w:pPr>
            <w:r w:rsidRPr="008B618C">
              <w:rPr>
                <w:sz w:val="22"/>
                <w:lang w:eastAsia="ru-RU"/>
              </w:rPr>
              <w:t>Способен работать в команде</w:t>
            </w:r>
          </w:p>
        </w:tc>
        <w:tc>
          <w:tcPr>
            <w:tcW w:w="302" w:type="pct"/>
          </w:tcPr>
          <w:p w:rsidR="008330D0" w:rsidRPr="008B618C" w:rsidRDefault="008330D0" w:rsidP="008330D0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8B618C">
              <w:rPr>
                <w:sz w:val="22"/>
              </w:rPr>
              <w:t>УК-7</w:t>
            </w:r>
          </w:p>
        </w:tc>
        <w:tc>
          <w:tcPr>
            <w:tcW w:w="697" w:type="pct"/>
          </w:tcPr>
          <w:p w:rsidR="008330D0" w:rsidRPr="008B618C" w:rsidRDefault="008330D0" w:rsidP="00DD4408">
            <w:pPr>
              <w:ind w:firstLine="0"/>
              <w:jc w:val="center"/>
              <w:rPr>
                <w:sz w:val="22"/>
                <w:lang w:eastAsia="ru-RU"/>
              </w:rPr>
            </w:pPr>
            <w:r w:rsidRPr="008B618C">
              <w:rPr>
                <w:sz w:val="22"/>
                <w:lang w:eastAsia="ru-RU"/>
              </w:rPr>
              <w:t>СД/МЦ</w:t>
            </w:r>
          </w:p>
        </w:tc>
        <w:tc>
          <w:tcPr>
            <w:tcW w:w="1017" w:type="pct"/>
          </w:tcPr>
          <w:p w:rsidR="008330D0" w:rsidRPr="008B618C" w:rsidRDefault="008330D0" w:rsidP="008330D0">
            <w:pPr>
              <w:ind w:firstLine="0"/>
              <w:rPr>
                <w:sz w:val="22"/>
                <w:lang w:eastAsia="ru-RU"/>
              </w:rPr>
            </w:pPr>
            <w:r w:rsidRPr="008B618C">
              <w:rPr>
                <w:sz w:val="22"/>
              </w:rPr>
              <w:t>Владеет навыками командной работы, может анализировать общие задачи и осознавать свою роль в их достижении</w:t>
            </w:r>
          </w:p>
        </w:tc>
        <w:tc>
          <w:tcPr>
            <w:tcW w:w="940" w:type="pct"/>
          </w:tcPr>
          <w:p w:rsidR="008330D0" w:rsidRPr="008B618C" w:rsidRDefault="008330D0" w:rsidP="008330D0">
            <w:pPr>
              <w:ind w:firstLine="0"/>
              <w:rPr>
                <w:sz w:val="22"/>
                <w:lang w:eastAsia="ru-RU"/>
              </w:rPr>
            </w:pPr>
            <w:r>
              <w:rPr>
                <w:bCs/>
              </w:rPr>
              <w:t>С</w:t>
            </w:r>
            <w:r w:rsidRPr="0057621F">
              <w:rPr>
                <w:bCs/>
              </w:rPr>
              <w:t xml:space="preserve">амостоятельная работа с литературой, </w:t>
            </w:r>
            <w:r w:rsidRPr="0057621F">
              <w:rPr>
                <w:bCs/>
                <w:szCs w:val="24"/>
              </w:rPr>
              <w:t>выполнение групповых</w:t>
            </w:r>
            <w:r>
              <w:rPr>
                <w:bCs/>
                <w:szCs w:val="24"/>
              </w:rPr>
              <w:t xml:space="preserve"> и индивидуальных</w:t>
            </w:r>
            <w:r w:rsidRPr="0057621F">
              <w:rPr>
                <w:bCs/>
                <w:szCs w:val="24"/>
              </w:rPr>
              <w:t xml:space="preserve"> заданий </w:t>
            </w:r>
            <w:r>
              <w:rPr>
                <w:bCs/>
                <w:szCs w:val="24"/>
              </w:rPr>
              <w:t>в рамках проекта</w:t>
            </w:r>
          </w:p>
        </w:tc>
        <w:tc>
          <w:tcPr>
            <w:tcW w:w="952" w:type="pct"/>
          </w:tcPr>
          <w:p w:rsidR="008330D0" w:rsidRPr="008B618C" w:rsidRDefault="008330D0" w:rsidP="008330D0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Оценка проекта по критериям, представленным в разделе 7</w:t>
            </w:r>
          </w:p>
        </w:tc>
      </w:tr>
      <w:tr w:rsidR="008330D0" w:rsidRPr="008B618C" w:rsidTr="00DD4408">
        <w:trPr>
          <w:jc w:val="center"/>
        </w:trPr>
        <w:tc>
          <w:tcPr>
            <w:tcW w:w="1092" w:type="pct"/>
          </w:tcPr>
          <w:p w:rsidR="008330D0" w:rsidRPr="008B618C" w:rsidRDefault="008330D0" w:rsidP="008330D0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</w:t>
            </w:r>
            <w:r w:rsidRPr="00DD4408">
              <w:rPr>
                <w:sz w:val="22"/>
                <w:lang w:eastAsia="ru-RU"/>
              </w:rPr>
              <w:t>пособен осуществлять сбор, анализ и обработку данных, необходимых для решения поставленных исследовательских задач</w:t>
            </w:r>
          </w:p>
        </w:tc>
        <w:tc>
          <w:tcPr>
            <w:tcW w:w="302" w:type="pct"/>
          </w:tcPr>
          <w:p w:rsidR="008330D0" w:rsidRPr="008B618C" w:rsidRDefault="008330D0" w:rsidP="008330D0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8B618C">
              <w:rPr>
                <w:sz w:val="22"/>
                <w:lang w:eastAsia="ru-RU"/>
              </w:rPr>
              <w:t>ПК-</w:t>
            </w:r>
            <w:r>
              <w:rPr>
                <w:sz w:val="22"/>
                <w:lang w:eastAsia="ru-RU"/>
              </w:rPr>
              <w:t>3</w:t>
            </w:r>
            <w:r w:rsidRPr="008B618C">
              <w:rPr>
                <w:sz w:val="22"/>
                <w:lang w:eastAsia="ru-RU"/>
              </w:rPr>
              <w:t>1</w:t>
            </w:r>
          </w:p>
        </w:tc>
        <w:tc>
          <w:tcPr>
            <w:tcW w:w="697" w:type="pct"/>
          </w:tcPr>
          <w:p w:rsidR="008330D0" w:rsidRPr="008B618C" w:rsidRDefault="008330D0" w:rsidP="00DD4408">
            <w:pPr>
              <w:ind w:firstLine="0"/>
              <w:jc w:val="center"/>
              <w:rPr>
                <w:sz w:val="22"/>
                <w:lang w:eastAsia="ru-RU"/>
              </w:rPr>
            </w:pPr>
            <w:r w:rsidRPr="008B618C">
              <w:rPr>
                <w:sz w:val="22"/>
                <w:lang w:eastAsia="ru-RU"/>
              </w:rPr>
              <w:t>РБ/СД</w:t>
            </w:r>
          </w:p>
        </w:tc>
        <w:tc>
          <w:tcPr>
            <w:tcW w:w="1017" w:type="pct"/>
          </w:tcPr>
          <w:p w:rsidR="008330D0" w:rsidRPr="008B618C" w:rsidRDefault="008330D0" w:rsidP="008330D0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Умеет</w:t>
            </w:r>
            <w:r w:rsidRPr="00DD4408">
              <w:rPr>
                <w:sz w:val="22"/>
                <w:lang w:eastAsia="ru-RU"/>
              </w:rPr>
              <w:t xml:space="preserve"> осуществлять сбор, анализ и обработку данных, необходимых для решения поставленных исследовательских задач</w:t>
            </w:r>
          </w:p>
        </w:tc>
        <w:tc>
          <w:tcPr>
            <w:tcW w:w="940" w:type="pct"/>
          </w:tcPr>
          <w:p w:rsidR="008330D0" w:rsidRPr="008B618C" w:rsidRDefault="008330D0" w:rsidP="008330D0">
            <w:pPr>
              <w:ind w:firstLine="0"/>
              <w:rPr>
                <w:sz w:val="22"/>
                <w:lang w:eastAsia="ru-RU"/>
              </w:rPr>
            </w:pPr>
            <w:r>
              <w:rPr>
                <w:bCs/>
              </w:rPr>
              <w:t>С</w:t>
            </w:r>
            <w:r w:rsidRPr="0057621F">
              <w:rPr>
                <w:bCs/>
              </w:rPr>
              <w:t xml:space="preserve">амостоятельная работа с литературой, </w:t>
            </w:r>
            <w:r w:rsidRPr="0057621F">
              <w:rPr>
                <w:bCs/>
                <w:szCs w:val="24"/>
              </w:rPr>
              <w:t>выполнение групповых</w:t>
            </w:r>
            <w:r>
              <w:rPr>
                <w:bCs/>
                <w:szCs w:val="24"/>
              </w:rPr>
              <w:t xml:space="preserve"> и индивидуальных</w:t>
            </w:r>
            <w:r w:rsidRPr="0057621F">
              <w:rPr>
                <w:bCs/>
                <w:szCs w:val="24"/>
              </w:rPr>
              <w:t xml:space="preserve"> заданий </w:t>
            </w:r>
            <w:r>
              <w:rPr>
                <w:bCs/>
                <w:szCs w:val="24"/>
              </w:rPr>
              <w:t>в рамках проекта</w:t>
            </w:r>
          </w:p>
        </w:tc>
        <w:tc>
          <w:tcPr>
            <w:tcW w:w="952" w:type="pct"/>
          </w:tcPr>
          <w:p w:rsidR="008330D0" w:rsidRPr="008B618C" w:rsidRDefault="008330D0" w:rsidP="008330D0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Оценка проекта по критериям, представленным в разделе 7</w:t>
            </w:r>
          </w:p>
        </w:tc>
      </w:tr>
      <w:tr w:rsidR="008330D0" w:rsidRPr="008B618C" w:rsidTr="00DD4408">
        <w:trPr>
          <w:jc w:val="center"/>
        </w:trPr>
        <w:tc>
          <w:tcPr>
            <w:tcW w:w="1092" w:type="pct"/>
          </w:tcPr>
          <w:p w:rsidR="008330D0" w:rsidRPr="008B618C" w:rsidRDefault="008330D0" w:rsidP="008330D0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</w:t>
            </w:r>
            <w:r w:rsidRPr="00DD4408">
              <w:rPr>
                <w:sz w:val="22"/>
                <w:lang w:eastAsia="ru-RU"/>
              </w:rPr>
              <w:t>пособен выбрать инструментальные средства для обработки информации в соответствии с поставленной научной задачей, проанализировать результаты расчетов и обосновать полученные выводы</w:t>
            </w:r>
          </w:p>
        </w:tc>
        <w:tc>
          <w:tcPr>
            <w:tcW w:w="302" w:type="pct"/>
          </w:tcPr>
          <w:p w:rsidR="008330D0" w:rsidRPr="008B618C" w:rsidRDefault="008330D0" w:rsidP="008330D0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8B618C">
              <w:rPr>
                <w:sz w:val="22"/>
                <w:lang w:eastAsia="ru-RU"/>
              </w:rPr>
              <w:t>ПК-</w:t>
            </w:r>
            <w:r>
              <w:rPr>
                <w:sz w:val="22"/>
                <w:lang w:eastAsia="ru-RU"/>
              </w:rPr>
              <w:t>3</w:t>
            </w:r>
            <w:r w:rsidRPr="008B618C">
              <w:rPr>
                <w:sz w:val="22"/>
                <w:lang w:eastAsia="ru-RU"/>
              </w:rPr>
              <w:t>2</w:t>
            </w:r>
          </w:p>
        </w:tc>
        <w:tc>
          <w:tcPr>
            <w:tcW w:w="697" w:type="pct"/>
          </w:tcPr>
          <w:p w:rsidR="008330D0" w:rsidRPr="008B618C" w:rsidRDefault="008330D0" w:rsidP="00DD4408">
            <w:pPr>
              <w:ind w:firstLine="0"/>
              <w:jc w:val="center"/>
              <w:rPr>
                <w:sz w:val="22"/>
                <w:lang w:eastAsia="ru-RU"/>
              </w:rPr>
            </w:pPr>
            <w:r w:rsidRPr="008B618C">
              <w:rPr>
                <w:sz w:val="22"/>
                <w:lang w:eastAsia="ru-RU"/>
              </w:rPr>
              <w:t>РБ/СД</w:t>
            </w:r>
          </w:p>
        </w:tc>
        <w:tc>
          <w:tcPr>
            <w:tcW w:w="1017" w:type="pct"/>
          </w:tcPr>
          <w:p w:rsidR="008330D0" w:rsidRPr="008B618C" w:rsidRDefault="008330D0" w:rsidP="008330D0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Умеет</w:t>
            </w:r>
            <w:r w:rsidRPr="00DD4408">
              <w:rPr>
                <w:sz w:val="22"/>
                <w:lang w:eastAsia="ru-RU"/>
              </w:rPr>
              <w:t xml:space="preserve"> выбрать инструментальные средства для обработки информации в соответствии с поставленной научной задачей, проанализировать результаты расчетов и обосновать полученные выводы</w:t>
            </w:r>
          </w:p>
        </w:tc>
        <w:tc>
          <w:tcPr>
            <w:tcW w:w="940" w:type="pct"/>
          </w:tcPr>
          <w:p w:rsidR="008330D0" w:rsidRPr="008B618C" w:rsidRDefault="008330D0" w:rsidP="008330D0">
            <w:pPr>
              <w:ind w:firstLine="0"/>
              <w:rPr>
                <w:sz w:val="22"/>
                <w:lang w:eastAsia="ru-RU"/>
              </w:rPr>
            </w:pPr>
            <w:r>
              <w:rPr>
                <w:bCs/>
              </w:rPr>
              <w:t>С</w:t>
            </w:r>
            <w:r w:rsidRPr="0057621F">
              <w:rPr>
                <w:bCs/>
              </w:rPr>
              <w:t xml:space="preserve">амостоятельная работа с литературой, </w:t>
            </w:r>
            <w:r w:rsidRPr="0057621F">
              <w:rPr>
                <w:bCs/>
                <w:szCs w:val="24"/>
              </w:rPr>
              <w:t>выполнение групповых</w:t>
            </w:r>
            <w:r>
              <w:rPr>
                <w:bCs/>
                <w:szCs w:val="24"/>
              </w:rPr>
              <w:t xml:space="preserve"> и индивидуальных</w:t>
            </w:r>
            <w:r w:rsidRPr="0057621F">
              <w:rPr>
                <w:bCs/>
                <w:szCs w:val="24"/>
              </w:rPr>
              <w:t xml:space="preserve"> заданий </w:t>
            </w:r>
            <w:r>
              <w:rPr>
                <w:bCs/>
                <w:szCs w:val="24"/>
              </w:rPr>
              <w:t>в рамках проекта</w:t>
            </w:r>
          </w:p>
        </w:tc>
        <w:tc>
          <w:tcPr>
            <w:tcW w:w="952" w:type="pct"/>
          </w:tcPr>
          <w:p w:rsidR="008330D0" w:rsidRPr="008B618C" w:rsidRDefault="008330D0" w:rsidP="008330D0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Оценка проекта по критериям, представленным в разделе 7</w:t>
            </w:r>
          </w:p>
        </w:tc>
      </w:tr>
      <w:tr w:rsidR="008330D0" w:rsidRPr="008B618C" w:rsidTr="00DD4408">
        <w:trPr>
          <w:jc w:val="center"/>
        </w:trPr>
        <w:tc>
          <w:tcPr>
            <w:tcW w:w="1092" w:type="pct"/>
          </w:tcPr>
          <w:p w:rsidR="008330D0" w:rsidRPr="008B618C" w:rsidRDefault="008330D0" w:rsidP="008330D0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</w:t>
            </w:r>
            <w:r w:rsidRPr="00DD4408">
              <w:rPr>
                <w:sz w:val="22"/>
                <w:lang w:eastAsia="ru-RU"/>
              </w:rPr>
              <w:t>пособен анализиро</w:t>
            </w:r>
            <w:r w:rsidRPr="00DD4408">
              <w:rPr>
                <w:sz w:val="22"/>
                <w:lang w:eastAsia="ru-RU"/>
              </w:rPr>
              <w:lastRenderedPageBreak/>
              <w:t>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ее в научной работе</w:t>
            </w:r>
          </w:p>
        </w:tc>
        <w:tc>
          <w:tcPr>
            <w:tcW w:w="302" w:type="pct"/>
          </w:tcPr>
          <w:p w:rsidR="008330D0" w:rsidRPr="008B618C" w:rsidRDefault="008330D0" w:rsidP="00DD4408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8B618C">
              <w:rPr>
                <w:sz w:val="22"/>
                <w:lang w:eastAsia="ru-RU"/>
              </w:rPr>
              <w:lastRenderedPageBreak/>
              <w:t>ПК-</w:t>
            </w:r>
            <w:r>
              <w:rPr>
                <w:sz w:val="22"/>
                <w:lang w:eastAsia="ru-RU"/>
              </w:rPr>
              <w:t>33</w:t>
            </w:r>
          </w:p>
        </w:tc>
        <w:tc>
          <w:tcPr>
            <w:tcW w:w="697" w:type="pct"/>
          </w:tcPr>
          <w:p w:rsidR="008330D0" w:rsidRPr="008B618C" w:rsidRDefault="008330D0" w:rsidP="008330D0">
            <w:pPr>
              <w:ind w:firstLine="0"/>
              <w:jc w:val="center"/>
              <w:rPr>
                <w:sz w:val="22"/>
                <w:lang w:eastAsia="ru-RU"/>
              </w:rPr>
            </w:pPr>
            <w:r w:rsidRPr="008B618C">
              <w:rPr>
                <w:sz w:val="22"/>
                <w:lang w:eastAsia="ru-RU"/>
              </w:rPr>
              <w:t>РБ/СД</w:t>
            </w:r>
          </w:p>
        </w:tc>
        <w:tc>
          <w:tcPr>
            <w:tcW w:w="1017" w:type="pct"/>
          </w:tcPr>
          <w:p w:rsidR="008330D0" w:rsidRPr="008B618C" w:rsidRDefault="008330D0" w:rsidP="008330D0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Умеет</w:t>
            </w:r>
            <w:r w:rsidRPr="00DD4408">
              <w:rPr>
                <w:sz w:val="22"/>
                <w:lang w:eastAsia="ru-RU"/>
              </w:rPr>
              <w:t xml:space="preserve"> анализиро</w:t>
            </w:r>
            <w:r w:rsidRPr="00DD4408">
              <w:rPr>
                <w:sz w:val="22"/>
                <w:lang w:eastAsia="ru-RU"/>
              </w:rPr>
              <w:lastRenderedPageBreak/>
              <w:t>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ее в научной работе</w:t>
            </w:r>
          </w:p>
        </w:tc>
        <w:tc>
          <w:tcPr>
            <w:tcW w:w="940" w:type="pct"/>
          </w:tcPr>
          <w:p w:rsidR="008330D0" w:rsidRPr="008B618C" w:rsidRDefault="008330D0" w:rsidP="008330D0">
            <w:pPr>
              <w:ind w:firstLine="0"/>
              <w:rPr>
                <w:sz w:val="22"/>
                <w:lang w:eastAsia="ru-RU"/>
              </w:rPr>
            </w:pPr>
            <w:r>
              <w:rPr>
                <w:bCs/>
              </w:rPr>
              <w:lastRenderedPageBreak/>
              <w:t>С</w:t>
            </w:r>
            <w:r w:rsidRPr="0057621F">
              <w:rPr>
                <w:bCs/>
              </w:rPr>
              <w:t xml:space="preserve">амостоятельная </w:t>
            </w:r>
            <w:r w:rsidRPr="0057621F">
              <w:rPr>
                <w:bCs/>
              </w:rPr>
              <w:lastRenderedPageBreak/>
              <w:t xml:space="preserve">работа с литературой, </w:t>
            </w:r>
            <w:r w:rsidRPr="0057621F">
              <w:rPr>
                <w:bCs/>
                <w:szCs w:val="24"/>
              </w:rPr>
              <w:t>выполнение групповых</w:t>
            </w:r>
            <w:r>
              <w:rPr>
                <w:bCs/>
                <w:szCs w:val="24"/>
              </w:rPr>
              <w:t xml:space="preserve"> и индивидуальных</w:t>
            </w:r>
            <w:r w:rsidRPr="0057621F">
              <w:rPr>
                <w:bCs/>
                <w:szCs w:val="24"/>
              </w:rPr>
              <w:t xml:space="preserve"> заданий </w:t>
            </w:r>
            <w:r>
              <w:rPr>
                <w:bCs/>
                <w:szCs w:val="24"/>
              </w:rPr>
              <w:t>в рамках проекта</w:t>
            </w:r>
          </w:p>
        </w:tc>
        <w:tc>
          <w:tcPr>
            <w:tcW w:w="952" w:type="pct"/>
          </w:tcPr>
          <w:p w:rsidR="008330D0" w:rsidRPr="008B618C" w:rsidRDefault="008330D0" w:rsidP="008330D0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 xml:space="preserve">Оценка проекта по </w:t>
            </w:r>
            <w:r>
              <w:rPr>
                <w:sz w:val="22"/>
                <w:lang w:eastAsia="ru-RU"/>
              </w:rPr>
              <w:lastRenderedPageBreak/>
              <w:t>критериям, представленным в разделе 7</w:t>
            </w:r>
          </w:p>
        </w:tc>
      </w:tr>
      <w:tr w:rsidR="008330D0" w:rsidRPr="008B618C" w:rsidTr="00DD4408">
        <w:trPr>
          <w:jc w:val="center"/>
        </w:trPr>
        <w:tc>
          <w:tcPr>
            <w:tcW w:w="1092" w:type="pct"/>
          </w:tcPr>
          <w:p w:rsidR="008330D0" w:rsidRPr="008B618C" w:rsidRDefault="008330D0" w:rsidP="008330D0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С</w:t>
            </w:r>
            <w:r w:rsidRPr="00DD4408">
              <w:rPr>
                <w:sz w:val="22"/>
                <w:lang w:eastAsia="ru-RU"/>
              </w:rPr>
              <w:t>пособен анализировать и интерпретировать данные отечественной и зарубежной статистики о социально-экономических процессах и явлениях, выявлять закономерности изменения социально-экономических показателей</w:t>
            </w:r>
          </w:p>
        </w:tc>
        <w:tc>
          <w:tcPr>
            <w:tcW w:w="302" w:type="pct"/>
          </w:tcPr>
          <w:p w:rsidR="008330D0" w:rsidRPr="008B618C" w:rsidRDefault="008330D0" w:rsidP="00DD4408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8B618C">
              <w:rPr>
                <w:sz w:val="22"/>
                <w:lang w:eastAsia="ru-RU"/>
              </w:rPr>
              <w:t>ПК-</w:t>
            </w:r>
            <w:r>
              <w:rPr>
                <w:sz w:val="22"/>
                <w:lang w:eastAsia="ru-RU"/>
              </w:rPr>
              <w:t>34</w:t>
            </w:r>
          </w:p>
        </w:tc>
        <w:tc>
          <w:tcPr>
            <w:tcW w:w="697" w:type="pct"/>
          </w:tcPr>
          <w:p w:rsidR="008330D0" w:rsidRPr="008B618C" w:rsidRDefault="008330D0" w:rsidP="008330D0">
            <w:pPr>
              <w:ind w:firstLine="0"/>
              <w:jc w:val="center"/>
              <w:rPr>
                <w:sz w:val="22"/>
                <w:lang w:eastAsia="ru-RU"/>
              </w:rPr>
            </w:pPr>
            <w:r w:rsidRPr="008B618C">
              <w:rPr>
                <w:sz w:val="22"/>
                <w:lang w:eastAsia="ru-RU"/>
              </w:rPr>
              <w:t>РБ/СД</w:t>
            </w:r>
          </w:p>
        </w:tc>
        <w:tc>
          <w:tcPr>
            <w:tcW w:w="1017" w:type="pct"/>
          </w:tcPr>
          <w:p w:rsidR="008330D0" w:rsidRPr="008B618C" w:rsidRDefault="008330D0" w:rsidP="008330D0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Умеет</w:t>
            </w:r>
            <w:r w:rsidRPr="00DD4408">
              <w:rPr>
                <w:sz w:val="22"/>
                <w:lang w:eastAsia="ru-RU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закономерности изменения социально-экономических показателей</w:t>
            </w:r>
          </w:p>
        </w:tc>
        <w:tc>
          <w:tcPr>
            <w:tcW w:w="940" w:type="pct"/>
          </w:tcPr>
          <w:p w:rsidR="008330D0" w:rsidRPr="008B618C" w:rsidRDefault="008330D0" w:rsidP="008330D0">
            <w:pPr>
              <w:ind w:firstLine="0"/>
              <w:rPr>
                <w:sz w:val="22"/>
                <w:lang w:eastAsia="ru-RU"/>
              </w:rPr>
            </w:pPr>
            <w:r>
              <w:rPr>
                <w:bCs/>
              </w:rPr>
              <w:t>С</w:t>
            </w:r>
            <w:r w:rsidRPr="0057621F">
              <w:rPr>
                <w:bCs/>
              </w:rPr>
              <w:t xml:space="preserve">амостоятельная работа с литературой, </w:t>
            </w:r>
            <w:r w:rsidRPr="0057621F">
              <w:rPr>
                <w:bCs/>
                <w:szCs w:val="24"/>
              </w:rPr>
              <w:t>выполнение групповых</w:t>
            </w:r>
            <w:r>
              <w:rPr>
                <w:bCs/>
                <w:szCs w:val="24"/>
              </w:rPr>
              <w:t xml:space="preserve"> и индивидуальных</w:t>
            </w:r>
            <w:r w:rsidRPr="0057621F">
              <w:rPr>
                <w:bCs/>
                <w:szCs w:val="24"/>
              </w:rPr>
              <w:t xml:space="preserve"> заданий </w:t>
            </w:r>
            <w:r>
              <w:rPr>
                <w:bCs/>
                <w:szCs w:val="24"/>
              </w:rPr>
              <w:t>в рамках проекта</w:t>
            </w:r>
          </w:p>
        </w:tc>
        <w:tc>
          <w:tcPr>
            <w:tcW w:w="952" w:type="pct"/>
          </w:tcPr>
          <w:p w:rsidR="008330D0" w:rsidRPr="008B618C" w:rsidRDefault="008330D0" w:rsidP="008330D0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Оценка проекта по критериям, представленным в разделе 7</w:t>
            </w:r>
          </w:p>
        </w:tc>
      </w:tr>
      <w:tr w:rsidR="008330D0" w:rsidRPr="008B618C" w:rsidTr="00DD4408">
        <w:trPr>
          <w:jc w:val="center"/>
        </w:trPr>
        <w:tc>
          <w:tcPr>
            <w:tcW w:w="1092" w:type="pct"/>
          </w:tcPr>
          <w:p w:rsidR="008330D0" w:rsidRPr="008B618C" w:rsidRDefault="008330D0" w:rsidP="008330D0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</w:t>
            </w:r>
            <w:r w:rsidRPr="00DD4408">
              <w:rPr>
                <w:sz w:val="22"/>
                <w:lang w:eastAsia="ru-RU"/>
              </w:rPr>
              <w:t>пособен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302" w:type="pct"/>
          </w:tcPr>
          <w:p w:rsidR="008330D0" w:rsidRPr="008B618C" w:rsidRDefault="008330D0" w:rsidP="00DD4408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8B618C">
              <w:rPr>
                <w:sz w:val="22"/>
                <w:lang w:eastAsia="ru-RU"/>
              </w:rPr>
              <w:t>ПК-</w:t>
            </w:r>
            <w:r>
              <w:rPr>
                <w:sz w:val="22"/>
                <w:lang w:eastAsia="ru-RU"/>
              </w:rPr>
              <w:t>35</w:t>
            </w:r>
          </w:p>
        </w:tc>
        <w:tc>
          <w:tcPr>
            <w:tcW w:w="697" w:type="pct"/>
          </w:tcPr>
          <w:p w:rsidR="008330D0" w:rsidRPr="008B618C" w:rsidRDefault="008330D0" w:rsidP="008330D0">
            <w:pPr>
              <w:ind w:firstLine="0"/>
              <w:jc w:val="center"/>
              <w:rPr>
                <w:sz w:val="22"/>
                <w:lang w:eastAsia="ru-RU"/>
              </w:rPr>
            </w:pPr>
            <w:r w:rsidRPr="008B618C">
              <w:rPr>
                <w:sz w:val="22"/>
                <w:lang w:eastAsia="ru-RU"/>
              </w:rPr>
              <w:t>РБ/СД</w:t>
            </w:r>
          </w:p>
        </w:tc>
        <w:tc>
          <w:tcPr>
            <w:tcW w:w="1017" w:type="pct"/>
          </w:tcPr>
          <w:p w:rsidR="008330D0" w:rsidRPr="008B618C" w:rsidRDefault="008330D0" w:rsidP="008330D0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Владеет с</w:t>
            </w:r>
            <w:r w:rsidRPr="00DD4408">
              <w:rPr>
                <w:sz w:val="22"/>
                <w:lang w:eastAsia="ru-RU"/>
              </w:rPr>
              <w:t>овремен</w:t>
            </w:r>
            <w:r>
              <w:rPr>
                <w:sz w:val="22"/>
                <w:lang w:eastAsia="ru-RU"/>
              </w:rPr>
              <w:t>ными</w:t>
            </w:r>
            <w:r w:rsidRPr="00DD4408">
              <w:rPr>
                <w:sz w:val="22"/>
                <w:lang w:eastAsia="ru-RU"/>
              </w:rPr>
              <w:t xml:space="preserve"> техниче</w:t>
            </w:r>
            <w:r>
              <w:rPr>
                <w:sz w:val="22"/>
                <w:lang w:eastAsia="ru-RU"/>
              </w:rPr>
              <w:t>скими</w:t>
            </w:r>
            <w:r w:rsidRPr="00DD4408">
              <w:rPr>
                <w:sz w:val="22"/>
                <w:lang w:eastAsia="ru-RU"/>
              </w:rPr>
              <w:t xml:space="preserve"> сред</w:t>
            </w:r>
            <w:r>
              <w:rPr>
                <w:sz w:val="22"/>
                <w:lang w:eastAsia="ru-RU"/>
              </w:rPr>
              <w:t>ствами обработки информации</w:t>
            </w:r>
            <w:r w:rsidRPr="00DD4408">
              <w:rPr>
                <w:sz w:val="22"/>
                <w:lang w:eastAsia="ru-RU"/>
              </w:rPr>
              <w:t xml:space="preserve"> и информаци</w:t>
            </w:r>
            <w:r>
              <w:rPr>
                <w:sz w:val="22"/>
                <w:lang w:eastAsia="ru-RU"/>
              </w:rPr>
              <w:t xml:space="preserve">онными </w:t>
            </w:r>
            <w:r w:rsidRPr="00DD4408">
              <w:rPr>
                <w:sz w:val="22"/>
                <w:lang w:eastAsia="ru-RU"/>
              </w:rPr>
              <w:t>технологи</w:t>
            </w:r>
            <w:r>
              <w:rPr>
                <w:sz w:val="22"/>
                <w:lang w:eastAsia="ru-RU"/>
              </w:rPr>
              <w:t xml:space="preserve">ями и умеет </w:t>
            </w:r>
            <w:r w:rsidRPr="00DD4408">
              <w:rPr>
                <w:sz w:val="22"/>
                <w:lang w:eastAsia="ru-RU"/>
              </w:rPr>
              <w:t>использовать</w:t>
            </w:r>
            <w:r>
              <w:rPr>
                <w:sz w:val="22"/>
                <w:lang w:eastAsia="ru-RU"/>
              </w:rPr>
              <w:t xml:space="preserve"> их</w:t>
            </w:r>
            <w:r w:rsidRPr="00DD4408">
              <w:rPr>
                <w:sz w:val="22"/>
                <w:lang w:eastAsia="ru-RU"/>
              </w:rPr>
              <w:t xml:space="preserve"> для решения аналитических и исследовательских задач</w:t>
            </w:r>
          </w:p>
        </w:tc>
        <w:tc>
          <w:tcPr>
            <w:tcW w:w="940" w:type="pct"/>
          </w:tcPr>
          <w:p w:rsidR="008330D0" w:rsidRPr="008B618C" w:rsidRDefault="008330D0" w:rsidP="008330D0">
            <w:pPr>
              <w:ind w:firstLine="0"/>
              <w:rPr>
                <w:sz w:val="22"/>
                <w:lang w:eastAsia="ru-RU"/>
              </w:rPr>
            </w:pPr>
            <w:r>
              <w:rPr>
                <w:bCs/>
              </w:rPr>
              <w:t>С</w:t>
            </w:r>
            <w:r w:rsidRPr="0057621F">
              <w:rPr>
                <w:bCs/>
              </w:rPr>
              <w:t xml:space="preserve">амостоятельная работа с литературой, </w:t>
            </w:r>
            <w:r w:rsidRPr="0057621F">
              <w:rPr>
                <w:bCs/>
                <w:szCs w:val="24"/>
              </w:rPr>
              <w:t>выполнение групповых</w:t>
            </w:r>
            <w:r>
              <w:rPr>
                <w:bCs/>
                <w:szCs w:val="24"/>
              </w:rPr>
              <w:t xml:space="preserve"> и индивидуальных</w:t>
            </w:r>
            <w:r w:rsidRPr="0057621F">
              <w:rPr>
                <w:bCs/>
                <w:szCs w:val="24"/>
              </w:rPr>
              <w:t xml:space="preserve"> заданий </w:t>
            </w:r>
            <w:r>
              <w:rPr>
                <w:bCs/>
                <w:szCs w:val="24"/>
              </w:rPr>
              <w:t>в рамках проекта</w:t>
            </w:r>
          </w:p>
        </w:tc>
        <w:tc>
          <w:tcPr>
            <w:tcW w:w="952" w:type="pct"/>
          </w:tcPr>
          <w:p w:rsidR="008330D0" w:rsidRPr="008B618C" w:rsidRDefault="008330D0" w:rsidP="008330D0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Оценка проекта по критериям, представленным в разделе 7</w:t>
            </w:r>
          </w:p>
        </w:tc>
      </w:tr>
    </w:tbl>
    <w:p w:rsidR="001817AF" w:rsidRDefault="001817AF" w:rsidP="00DB20E9">
      <w:pPr>
        <w:ind w:firstLine="0"/>
      </w:pPr>
    </w:p>
    <w:p w:rsidR="001817AF" w:rsidRDefault="001817AF" w:rsidP="00D67187">
      <w:pPr>
        <w:pStyle w:val="1"/>
      </w:pPr>
      <w:r>
        <w:t>Место дисциплины в структуре образовательной программы</w:t>
      </w:r>
    </w:p>
    <w:p w:rsidR="00220908" w:rsidRDefault="00220908" w:rsidP="00220908">
      <w:pPr>
        <w:jc w:val="both"/>
        <w:rPr>
          <w:szCs w:val="24"/>
        </w:rPr>
      </w:pPr>
      <w:r w:rsidRPr="009F22BC">
        <w:rPr>
          <w:szCs w:val="24"/>
        </w:rPr>
        <w:t>Настоящая дисциплина относится к</w:t>
      </w:r>
      <w:r>
        <w:rPr>
          <w:szCs w:val="24"/>
        </w:rPr>
        <w:t xml:space="preserve"> блоку проектной и исследовательской работы</w:t>
      </w:r>
      <w:r w:rsidRPr="009F22BC">
        <w:rPr>
          <w:szCs w:val="24"/>
        </w:rPr>
        <w:t xml:space="preserve"> цикл</w:t>
      </w:r>
      <w:r>
        <w:rPr>
          <w:szCs w:val="24"/>
        </w:rPr>
        <w:t>а</w:t>
      </w:r>
      <w:r w:rsidRPr="009F22BC">
        <w:rPr>
          <w:szCs w:val="24"/>
        </w:rPr>
        <w:t xml:space="preserve"> </w:t>
      </w:r>
      <w:r>
        <w:rPr>
          <w:szCs w:val="24"/>
        </w:rPr>
        <w:t xml:space="preserve">профессиональных дисциплин бакалавров по направлению 38.03.02 «Менеджмент». </w:t>
      </w:r>
    </w:p>
    <w:p w:rsidR="00220908" w:rsidRDefault="00220908" w:rsidP="00220908">
      <w:pPr>
        <w:jc w:val="both"/>
      </w:pPr>
      <w:r>
        <w:t>Изучение данной дисциплины базируется на следующих дисциплинах:</w:t>
      </w:r>
    </w:p>
    <w:p w:rsidR="00220908" w:rsidRPr="00F9255A" w:rsidRDefault="00220908" w:rsidP="00220908">
      <w:pPr>
        <w:pStyle w:val="a1"/>
        <w:ind w:left="1066" w:hanging="357"/>
        <w:jc w:val="both"/>
      </w:pPr>
      <w:r>
        <w:t>Профориентационный семинар;</w:t>
      </w:r>
    </w:p>
    <w:p w:rsidR="00220908" w:rsidRPr="00F9255A" w:rsidRDefault="00220908" w:rsidP="00220908">
      <w:pPr>
        <w:pStyle w:val="a1"/>
        <w:jc w:val="both"/>
      </w:pPr>
      <w:r>
        <w:t>Научно-исследовательский семинар.</w:t>
      </w:r>
    </w:p>
    <w:p w:rsidR="00220908" w:rsidRDefault="00220908" w:rsidP="00220908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220908" w:rsidRDefault="00220908" w:rsidP="00220908">
      <w:pPr>
        <w:pStyle w:val="a1"/>
        <w:numPr>
          <w:ilvl w:val="0"/>
          <w:numId w:val="19"/>
        </w:numPr>
        <w:ind w:left="1066" w:hanging="357"/>
      </w:pPr>
      <w:r>
        <w:rPr>
          <w:iCs/>
          <w:color w:val="000000"/>
          <w:szCs w:val="24"/>
        </w:rPr>
        <w:t>У</w:t>
      </w:r>
      <w:r w:rsidRPr="00E51272">
        <w:rPr>
          <w:iCs/>
          <w:color w:val="000000"/>
          <w:szCs w:val="24"/>
        </w:rPr>
        <w:t>К-1</w:t>
      </w:r>
      <w:r w:rsidRPr="0069663F">
        <w:t xml:space="preserve"> </w:t>
      </w:r>
      <w:r w:rsidRPr="00753736">
        <w:rPr>
          <w:color w:val="000000"/>
          <w:szCs w:val="24"/>
        </w:rPr>
        <w:t>Способен учиться, приобретать новые знания, умения, в том числе в области, отличной от профессиональной</w:t>
      </w:r>
      <w:r>
        <w:t>;</w:t>
      </w:r>
    </w:p>
    <w:p w:rsidR="00220908" w:rsidRDefault="00220908" w:rsidP="00220908">
      <w:pPr>
        <w:pStyle w:val="a1"/>
        <w:numPr>
          <w:ilvl w:val="0"/>
          <w:numId w:val="19"/>
        </w:numPr>
        <w:ind w:left="1066" w:hanging="357"/>
      </w:pPr>
      <w:r>
        <w:rPr>
          <w:iCs/>
          <w:color w:val="000000"/>
          <w:szCs w:val="24"/>
        </w:rPr>
        <w:t>У</w:t>
      </w:r>
      <w:r w:rsidRPr="00E51272">
        <w:rPr>
          <w:iCs/>
          <w:color w:val="000000"/>
          <w:szCs w:val="24"/>
        </w:rPr>
        <w:t>К-2</w:t>
      </w:r>
      <w:r w:rsidRPr="0069663F">
        <w:t xml:space="preserve"> </w:t>
      </w:r>
      <w:r w:rsidRPr="00753736">
        <w:rPr>
          <w:color w:val="000000"/>
          <w:szCs w:val="24"/>
        </w:rPr>
        <w:t>Способен выявлять научную сущность проблем в профессиональной области</w:t>
      </w:r>
      <w:r>
        <w:t>;</w:t>
      </w:r>
    </w:p>
    <w:p w:rsidR="00220908" w:rsidRDefault="00220908" w:rsidP="00220908">
      <w:pPr>
        <w:pStyle w:val="a1"/>
        <w:numPr>
          <w:ilvl w:val="0"/>
          <w:numId w:val="19"/>
        </w:numPr>
        <w:ind w:left="1066" w:hanging="357"/>
      </w:pPr>
      <w:r>
        <w:rPr>
          <w:iCs/>
          <w:color w:val="000000"/>
          <w:szCs w:val="24"/>
        </w:rPr>
        <w:lastRenderedPageBreak/>
        <w:t>У</w:t>
      </w:r>
      <w:r w:rsidRPr="00E51272">
        <w:rPr>
          <w:iCs/>
          <w:color w:val="000000"/>
          <w:szCs w:val="24"/>
        </w:rPr>
        <w:t>К-</w:t>
      </w:r>
      <w:r>
        <w:rPr>
          <w:iCs/>
          <w:color w:val="000000"/>
          <w:szCs w:val="24"/>
        </w:rPr>
        <w:t>3</w:t>
      </w:r>
      <w:r w:rsidRPr="0069663F">
        <w:t xml:space="preserve"> </w:t>
      </w:r>
      <w:r w:rsidRPr="00753736">
        <w:rPr>
          <w:color w:val="000000"/>
          <w:szCs w:val="24"/>
        </w:rPr>
        <w:t>Способен решать проблемы в профессиональной деятельности на основе анализа и синтеза</w:t>
      </w:r>
      <w:r>
        <w:t>;</w:t>
      </w:r>
    </w:p>
    <w:p w:rsidR="00220908" w:rsidRDefault="00220908" w:rsidP="00220908">
      <w:pPr>
        <w:pStyle w:val="a1"/>
        <w:numPr>
          <w:ilvl w:val="0"/>
          <w:numId w:val="19"/>
        </w:numPr>
        <w:ind w:left="1066" w:hanging="357"/>
      </w:pPr>
      <w:r>
        <w:rPr>
          <w:iCs/>
          <w:color w:val="000000"/>
          <w:szCs w:val="24"/>
        </w:rPr>
        <w:t>УК</w:t>
      </w:r>
      <w:r w:rsidRPr="00E51272">
        <w:rPr>
          <w:iCs/>
          <w:color w:val="000000"/>
          <w:szCs w:val="24"/>
        </w:rPr>
        <w:t>-</w:t>
      </w:r>
      <w:r>
        <w:rPr>
          <w:iCs/>
          <w:color w:val="000000"/>
          <w:szCs w:val="24"/>
        </w:rPr>
        <w:t>4</w:t>
      </w:r>
      <w:r>
        <w:t xml:space="preserve"> </w:t>
      </w:r>
      <w:r w:rsidRPr="00753736">
        <w:rPr>
          <w:color w:val="000000"/>
          <w:szCs w:val="24"/>
        </w:rPr>
        <w:t>Способен оценивать потребность в ресурсах и планировать их использование при решении задач в профессиональной деятельности</w:t>
      </w:r>
      <w:r>
        <w:t>;</w:t>
      </w:r>
    </w:p>
    <w:p w:rsidR="00220908" w:rsidRDefault="00220908" w:rsidP="00220908">
      <w:pPr>
        <w:pStyle w:val="a1"/>
        <w:numPr>
          <w:ilvl w:val="0"/>
          <w:numId w:val="19"/>
        </w:numPr>
        <w:ind w:left="1066" w:hanging="357"/>
      </w:pPr>
      <w:r>
        <w:rPr>
          <w:iCs/>
          <w:color w:val="000000"/>
          <w:szCs w:val="24"/>
        </w:rPr>
        <w:t>УК</w:t>
      </w:r>
      <w:r w:rsidRPr="00E51272">
        <w:rPr>
          <w:iCs/>
          <w:color w:val="000000"/>
          <w:szCs w:val="24"/>
        </w:rPr>
        <w:t>-</w:t>
      </w:r>
      <w:r>
        <w:rPr>
          <w:iCs/>
          <w:color w:val="000000"/>
          <w:szCs w:val="24"/>
        </w:rPr>
        <w:t>5</w:t>
      </w:r>
      <w:r>
        <w:t xml:space="preserve"> </w:t>
      </w:r>
      <w:r w:rsidRPr="00753736">
        <w:rPr>
          <w:color w:val="000000"/>
          <w:szCs w:val="24"/>
        </w:rPr>
        <w:t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</w:t>
      </w:r>
      <w:r>
        <w:t>;</w:t>
      </w:r>
    </w:p>
    <w:p w:rsidR="00220908" w:rsidRDefault="00220908" w:rsidP="00220908">
      <w:pPr>
        <w:pStyle w:val="a1"/>
        <w:numPr>
          <w:ilvl w:val="0"/>
          <w:numId w:val="19"/>
        </w:numPr>
        <w:ind w:left="1066" w:hanging="357"/>
      </w:pPr>
      <w:r>
        <w:rPr>
          <w:iCs/>
          <w:color w:val="000000"/>
          <w:szCs w:val="24"/>
        </w:rPr>
        <w:t>УК-6</w:t>
      </w:r>
      <w:r w:rsidRPr="0069663F">
        <w:t xml:space="preserve"> </w:t>
      </w:r>
      <w:r w:rsidRPr="00753736">
        <w:rPr>
          <w:color w:val="000000"/>
          <w:szCs w:val="24"/>
        </w:rPr>
        <w:t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</w:t>
      </w:r>
      <w:r>
        <w:t>.</w:t>
      </w:r>
    </w:p>
    <w:p w:rsidR="00220908" w:rsidRDefault="00220908" w:rsidP="00220908">
      <w:pPr>
        <w:jc w:val="both"/>
      </w:pPr>
      <w:r>
        <w:t>Основные положения дисциплины должны быть использованы в дальнейшем при выполнении:</w:t>
      </w:r>
    </w:p>
    <w:p w:rsidR="00220908" w:rsidRPr="00F9255A" w:rsidRDefault="00220908" w:rsidP="00220908">
      <w:pPr>
        <w:pStyle w:val="a1"/>
        <w:ind w:left="1066" w:hanging="357"/>
        <w:jc w:val="both"/>
      </w:pPr>
      <w:r>
        <w:t>курсовых работ;</w:t>
      </w:r>
    </w:p>
    <w:p w:rsidR="00220908" w:rsidRPr="00F9255A" w:rsidRDefault="00220908" w:rsidP="00220908">
      <w:pPr>
        <w:pStyle w:val="a1"/>
        <w:ind w:left="1066" w:hanging="357"/>
        <w:jc w:val="both"/>
      </w:pPr>
      <w:r>
        <w:t>выпускной квалификационной работы (ВКР).</w:t>
      </w:r>
    </w:p>
    <w:p w:rsidR="001817AF" w:rsidRDefault="001817AF" w:rsidP="001817AF">
      <w:pPr>
        <w:pStyle w:val="a1"/>
        <w:numPr>
          <w:ilvl w:val="0"/>
          <w:numId w:val="0"/>
        </w:numPr>
        <w:ind w:left="1066"/>
        <w:jc w:val="both"/>
      </w:pPr>
    </w:p>
    <w:p w:rsidR="001817AF" w:rsidRPr="007E65ED" w:rsidRDefault="001817AF" w:rsidP="00D67187">
      <w:pPr>
        <w:pStyle w:val="1"/>
      </w:pPr>
      <w:r w:rsidRPr="007E65ED">
        <w:t>Тематический план учебной дисциплины</w:t>
      </w:r>
    </w:p>
    <w:p w:rsidR="004B5377" w:rsidRDefault="004B5377" w:rsidP="004B5377">
      <w:pPr>
        <w:jc w:val="both"/>
      </w:pPr>
      <w:r>
        <w:t xml:space="preserve">ОБЪЕМ ДИСЦИПЛИНЫ - </w:t>
      </w:r>
      <w:r w:rsidR="00220908">
        <w:t>10</w:t>
      </w:r>
      <w:r>
        <w:t xml:space="preserve"> зачетных единиц</w:t>
      </w:r>
    </w:p>
    <w:p w:rsidR="004B5377" w:rsidRDefault="004B5377" w:rsidP="004B5377">
      <w:pPr>
        <w:ind w:firstLine="0"/>
        <w:jc w:val="both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1817AF" w:rsidRPr="0002550B" w:rsidTr="00550E43">
        <w:tc>
          <w:tcPr>
            <w:tcW w:w="534" w:type="dxa"/>
            <w:vMerge w:val="restart"/>
            <w:vAlign w:val="center"/>
          </w:tcPr>
          <w:p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1817AF" w:rsidRPr="0002550B" w:rsidTr="00550E43">
        <w:tc>
          <w:tcPr>
            <w:tcW w:w="534" w:type="dxa"/>
            <w:vMerge/>
          </w:tcPr>
          <w:p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vAlign w:val="center"/>
          </w:tcPr>
          <w:p w:rsidR="001817AF" w:rsidRPr="00063DB0" w:rsidRDefault="001817AF" w:rsidP="00550E43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1817AF" w:rsidRPr="0002550B" w:rsidTr="00550E43">
        <w:tc>
          <w:tcPr>
            <w:tcW w:w="534" w:type="dxa"/>
          </w:tcPr>
          <w:p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1817AF" w:rsidRPr="00220908" w:rsidRDefault="00220908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Проектная работа </w:t>
            </w:r>
            <w:r>
              <w:rPr>
                <w:szCs w:val="24"/>
                <w:lang w:val="en-US" w:eastAsia="ru-RU"/>
              </w:rPr>
              <w:t xml:space="preserve">(2 </w:t>
            </w:r>
            <w:r>
              <w:rPr>
                <w:szCs w:val="24"/>
                <w:lang w:eastAsia="ru-RU"/>
              </w:rPr>
              <w:t>курс)</w:t>
            </w:r>
          </w:p>
        </w:tc>
        <w:tc>
          <w:tcPr>
            <w:tcW w:w="993" w:type="dxa"/>
          </w:tcPr>
          <w:p w:rsidR="001817AF" w:rsidRPr="0002550B" w:rsidRDefault="00220908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76</w:t>
            </w:r>
          </w:p>
        </w:tc>
        <w:tc>
          <w:tcPr>
            <w:tcW w:w="850" w:type="dxa"/>
          </w:tcPr>
          <w:p w:rsidR="001817AF" w:rsidRPr="0002550B" w:rsidRDefault="00220908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1817AF" w:rsidRPr="0002550B" w:rsidRDefault="00220908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1817AF" w:rsidRPr="00063DB0" w:rsidRDefault="00220908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220908">
              <w:rPr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817AF" w:rsidRPr="0002550B" w:rsidRDefault="00220908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76</w:t>
            </w:r>
          </w:p>
        </w:tc>
      </w:tr>
      <w:tr w:rsidR="001817AF" w:rsidRPr="0002550B" w:rsidTr="00550E43">
        <w:tc>
          <w:tcPr>
            <w:tcW w:w="534" w:type="dxa"/>
          </w:tcPr>
          <w:p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1817AF" w:rsidRPr="0002550B" w:rsidRDefault="00220908" w:rsidP="0022090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Проектная работа </w:t>
            </w:r>
            <w:r>
              <w:rPr>
                <w:szCs w:val="24"/>
                <w:lang w:val="en-US" w:eastAsia="ru-RU"/>
              </w:rPr>
              <w:t>(</w:t>
            </w:r>
            <w:r>
              <w:rPr>
                <w:szCs w:val="24"/>
                <w:lang w:eastAsia="ru-RU"/>
              </w:rPr>
              <w:t>3</w:t>
            </w:r>
            <w:r>
              <w:rPr>
                <w:szCs w:val="24"/>
                <w:lang w:val="en-US" w:eastAsia="ru-RU"/>
              </w:rPr>
              <w:t xml:space="preserve"> </w:t>
            </w:r>
            <w:r>
              <w:rPr>
                <w:szCs w:val="24"/>
                <w:lang w:eastAsia="ru-RU"/>
              </w:rPr>
              <w:t>курс)</w:t>
            </w:r>
          </w:p>
        </w:tc>
        <w:tc>
          <w:tcPr>
            <w:tcW w:w="993" w:type="dxa"/>
          </w:tcPr>
          <w:p w:rsidR="001817AF" w:rsidRPr="0002550B" w:rsidRDefault="00220908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76</w:t>
            </w:r>
          </w:p>
        </w:tc>
        <w:tc>
          <w:tcPr>
            <w:tcW w:w="850" w:type="dxa"/>
          </w:tcPr>
          <w:p w:rsidR="001817AF" w:rsidRPr="0002550B" w:rsidRDefault="00220908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1817AF" w:rsidRPr="0002550B" w:rsidRDefault="00220908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1817AF" w:rsidRPr="0002550B" w:rsidRDefault="00220908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817AF" w:rsidRPr="0002550B" w:rsidRDefault="00220908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76</w:t>
            </w:r>
          </w:p>
        </w:tc>
      </w:tr>
      <w:tr w:rsidR="008B0E47" w:rsidRPr="0002550B" w:rsidTr="00550E43">
        <w:tc>
          <w:tcPr>
            <w:tcW w:w="534" w:type="dxa"/>
          </w:tcPr>
          <w:p w:rsidR="008B0E47" w:rsidRDefault="008B0E47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8B0E47" w:rsidRPr="0002550B" w:rsidRDefault="00220908" w:rsidP="0022090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Проектная работа </w:t>
            </w:r>
            <w:r>
              <w:rPr>
                <w:szCs w:val="24"/>
                <w:lang w:val="en-US" w:eastAsia="ru-RU"/>
              </w:rPr>
              <w:t>(</w:t>
            </w:r>
            <w:r>
              <w:rPr>
                <w:szCs w:val="24"/>
                <w:lang w:eastAsia="ru-RU"/>
              </w:rPr>
              <w:t>4</w:t>
            </w:r>
            <w:r>
              <w:rPr>
                <w:szCs w:val="24"/>
                <w:lang w:val="en-US" w:eastAsia="ru-RU"/>
              </w:rPr>
              <w:t xml:space="preserve"> </w:t>
            </w:r>
            <w:r>
              <w:rPr>
                <w:szCs w:val="24"/>
                <w:lang w:eastAsia="ru-RU"/>
              </w:rPr>
              <w:t>курс)</w:t>
            </w:r>
          </w:p>
        </w:tc>
        <w:tc>
          <w:tcPr>
            <w:tcW w:w="993" w:type="dxa"/>
          </w:tcPr>
          <w:p w:rsidR="008B0E47" w:rsidRPr="0002550B" w:rsidRDefault="00220908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228</w:t>
            </w:r>
          </w:p>
        </w:tc>
        <w:tc>
          <w:tcPr>
            <w:tcW w:w="850" w:type="dxa"/>
          </w:tcPr>
          <w:p w:rsidR="008B0E47" w:rsidRPr="0002550B" w:rsidRDefault="00220908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B0E47" w:rsidRPr="0002550B" w:rsidRDefault="00220908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8B0E47" w:rsidRPr="0002550B" w:rsidRDefault="00220908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8B0E47" w:rsidRPr="0002550B" w:rsidRDefault="00220908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228</w:t>
            </w:r>
          </w:p>
        </w:tc>
      </w:tr>
      <w:tr w:rsidR="008B0E47" w:rsidRPr="0002550B" w:rsidTr="00985985">
        <w:tc>
          <w:tcPr>
            <w:tcW w:w="5211" w:type="dxa"/>
            <w:gridSpan w:val="2"/>
          </w:tcPr>
          <w:p w:rsidR="008B0E47" w:rsidRPr="0002550B" w:rsidRDefault="008B0E47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8B0E47" w:rsidRPr="0002550B" w:rsidRDefault="00220908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380</w:t>
            </w:r>
          </w:p>
        </w:tc>
        <w:tc>
          <w:tcPr>
            <w:tcW w:w="850" w:type="dxa"/>
          </w:tcPr>
          <w:p w:rsidR="008B0E47" w:rsidRPr="0002550B" w:rsidRDefault="00220908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B0E47" w:rsidRPr="0002550B" w:rsidRDefault="00220908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8B0E47" w:rsidRPr="0002550B" w:rsidRDefault="00220908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8B0E47" w:rsidRPr="0002550B" w:rsidRDefault="00220908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380</w:t>
            </w:r>
          </w:p>
        </w:tc>
      </w:tr>
    </w:tbl>
    <w:p w:rsidR="001817AF" w:rsidRDefault="001817AF" w:rsidP="001817AF"/>
    <w:p w:rsidR="001817AF" w:rsidRDefault="001817AF" w:rsidP="00D67187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4"/>
        <w:gridCol w:w="1544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23"/>
      </w:tblGrid>
      <w:tr w:rsidR="00EC750C" w:rsidTr="00B64D49">
        <w:trPr>
          <w:jc w:val="center"/>
        </w:trPr>
        <w:tc>
          <w:tcPr>
            <w:tcW w:w="788" w:type="pct"/>
            <w:vMerge w:val="restart"/>
          </w:tcPr>
          <w:p w:rsidR="00EC750C" w:rsidRDefault="00EC750C" w:rsidP="00550E43">
            <w:pPr>
              <w:ind w:right="-108" w:firstLine="0"/>
            </w:pPr>
            <w:r>
              <w:t>Тип контроля</w:t>
            </w:r>
          </w:p>
        </w:tc>
        <w:tc>
          <w:tcPr>
            <w:tcW w:w="731" w:type="pct"/>
            <w:vMerge w:val="restart"/>
          </w:tcPr>
          <w:p w:rsidR="00EC750C" w:rsidRDefault="00EC750C" w:rsidP="00550E43">
            <w:pPr>
              <w:ind w:firstLine="0"/>
            </w:pPr>
            <w:r>
              <w:t>Форма контроля</w:t>
            </w:r>
          </w:p>
        </w:tc>
        <w:tc>
          <w:tcPr>
            <w:tcW w:w="636" w:type="pct"/>
            <w:gridSpan w:val="4"/>
          </w:tcPr>
          <w:p w:rsidR="00EC750C" w:rsidRDefault="00EC750C" w:rsidP="00550E43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636" w:type="pct"/>
            <w:gridSpan w:val="4"/>
          </w:tcPr>
          <w:p w:rsidR="00EC750C" w:rsidRDefault="00EC750C" w:rsidP="00550E43">
            <w:pPr>
              <w:ind w:firstLine="0"/>
              <w:jc w:val="center"/>
            </w:pPr>
            <w:r>
              <w:t>2 год</w:t>
            </w:r>
          </w:p>
        </w:tc>
        <w:tc>
          <w:tcPr>
            <w:tcW w:w="636" w:type="pct"/>
            <w:gridSpan w:val="4"/>
          </w:tcPr>
          <w:p w:rsidR="00EC750C" w:rsidRDefault="00EC750C" w:rsidP="00BD0B03">
            <w:pPr>
              <w:ind w:firstLine="0"/>
              <w:jc w:val="center"/>
            </w:pPr>
            <w:r>
              <w:t>3 год</w:t>
            </w:r>
          </w:p>
        </w:tc>
        <w:tc>
          <w:tcPr>
            <w:tcW w:w="1573" w:type="pct"/>
            <w:vMerge w:val="restart"/>
          </w:tcPr>
          <w:p w:rsidR="00EC750C" w:rsidRDefault="00EC750C" w:rsidP="00550E43">
            <w:pPr>
              <w:ind w:firstLine="0"/>
            </w:pPr>
            <w:r>
              <w:t>Параметры **</w:t>
            </w:r>
          </w:p>
        </w:tc>
      </w:tr>
      <w:tr w:rsidR="00EC750C" w:rsidTr="00B64D49">
        <w:trPr>
          <w:jc w:val="center"/>
        </w:trPr>
        <w:tc>
          <w:tcPr>
            <w:tcW w:w="788" w:type="pct"/>
            <w:vMerge/>
          </w:tcPr>
          <w:p w:rsidR="00EC750C" w:rsidRDefault="00EC750C" w:rsidP="00550E43">
            <w:pPr>
              <w:ind w:right="-108" w:firstLine="0"/>
            </w:pPr>
          </w:p>
        </w:tc>
        <w:tc>
          <w:tcPr>
            <w:tcW w:w="731" w:type="pct"/>
            <w:vMerge/>
          </w:tcPr>
          <w:p w:rsidR="00EC750C" w:rsidRDefault="00EC750C" w:rsidP="00550E43">
            <w:pPr>
              <w:ind w:firstLine="0"/>
            </w:pPr>
          </w:p>
        </w:tc>
        <w:tc>
          <w:tcPr>
            <w:tcW w:w="159" w:type="pct"/>
          </w:tcPr>
          <w:p w:rsidR="00EC750C" w:rsidRDefault="00EC750C" w:rsidP="00550E43">
            <w:pPr>
              <w:ind w:firstLine="0"/>
              <w:jc w:val="center"/>
            </w:pPr>
            <w:r>
              <w:t>1</w:t>
            </w:r>
          </w:p>
        </w:tc>
        <w:tc>
          <w:tcPr>
            <w:tcW w:w="159" w:type="pct"/>
          </w:tcPr>
          <w:p w:rsidR="00EC750C" w:rsidRDefault="00EC750C" w:rsidP="00550E43">
            <w:pPr>
              <w:ind w:firstLine="0"/>
              <w:jc w:val="center"/>
            </w:pPr>
            <w:r>
              <w:t>2</w:t>
            </w:r>
          </w:p>
        </w:tc>
        <w:tc>
          <w:tcPr>
            <w:tcW w:w="159" w:type="pct"/>
          </w:tcPr>
          <w:p w:rsidR="00EC750C" w:rsidRDefault="00EC750C" w:rsidP="00550E43">
            <w:pPr>
              <w:ind w:firstLine="0"/>
              <w:jc w:val="center"/>
            </w:pPr>
            <w:r>
              <w:t>3</w:t>
            </w:r>
          </w:p>
        </w:tc>
        <w:tc>
          <w:tcPr>
            <w:tcW w:w="159" w:type="pct"/>
          </w:tcPr>
          <w:p w:rsidR="00EC750C" w:rsidRDefault="00EC750C" w:rsidP="00550E43">
            <w:pPr>
              <w:ind w:firstLine="0"/>
              <w:jc w:val="center"/>
            </w:pPr>
            <w:r>
              <w:t>4</w:t>
            </w:r>
          </w:p>
        </w:tc>
        <w:tc>
          <w:tcPr>
            <w:tcW w:w="159" w:type="pct"/>
          </w:tcPr>
          <w:p w:rsidR="00EC750C" w:rsidRDefault="00EC750C" w:rsidP="00550E43">
            <w:pPr>
              <w:ind w:firstLine="0"/>
              <w:jc w:val="center"/>
            </w:pPr>
            <w:r>
              <w:t>1</w:t>
            </w:r>
          </w:p>
        </w:tc>
        <w:tc>
          <w:tcPr>
            <w:tcW w:w="159" w:type="pct"/>
          </w:tcPr>
          <w:p w:rsidR="00EC750C" w:rsidRDefault="00EC750C" w:rsidP="00550E43">
            <w:pPr>
              <w:ind w:firstLine="0"/>
              <w:jc w:val="center"/>
            </w:pPr>
            <w:r>
              <w:t>2</w:t>
            </w:r>
          </w:p>
        </w:tc>
        <w:tc>
          <w:tcPr>
            <w:tcW w:w="159" w:type="pct"/>
          </w:tcPr>
          <w:p w:rsidR="00EC750C" w:rsidRDefault="00EC750C" w:rsidP="00550E43">
            <w:pPr>
              <w:ind w:firstLine="0"/>
              <w:jc w:val="center"/>
            </w:pPr>
            <w:r>
              <w:t>3</w:t>
            </w:r>
          </w:p>
        </w:tc>
        <w:tc>
          <w:tcPr>
            <w:tcW w:w="159" w:type="pct"/>
          </w:tcPr>
          <w:p w:rsidR="00EC750C" w:rsidRDefault="00EC750C" w:rsidP="00550E43">
            <w:pPr>
              <w:ind w:firstLine="0"/>
              <w:jc w:val="center"/>
            </w:pPr>
            <w:r>
              <w:t>4</w:t>
            </w:r>
          </w:p>
        </w:tc>
        <w:tc>
          <w:tcPr>
            <w:tcW w:w="159" w:type="pct"/>
          </w:tcPr>
          <w:p w:rsidR="00EC750C" w:rsidRDefault="00EC750C" w:rsidP="00550E43">
            <w:pPr>
              <w:ind w:firstLine="0"/>
            </w:pPr>
            <w:r>
              <w:t>1</w:t>
            </w:r>
          </w:p>
        </w:tc>
        <w:tc>
          <w:tcPr>
            <w:tcW w:w="159" w:type="pct"/>
          </w:tcPr>
          <w:p w:rsidR="00EC750C" w:rsidRDefault="00EC750C" w:rsidP="00550E43">
            <w:pPr>
              <w:ind w:firstLine="0"/>
            </w:pPr>
            <w:r>
              <w:t>2</w:t>
            </w:r>
          </w:p>
        </w:tc>
        <w:tc>
          <w:tcPr>
            <w:tcW w:w="159" w:type="pct"/>
          </w:tcPr>
          <w:p w:rsidR="00EC750C" w:rsidRDefault="00EC750C" w:rsidP="00550E43">
            <w:pPr>
              <w:ind w:firstLine="0"/>
            </w:pPr>
            <w:r>
              <w:t>3</w:t>
            </w:r>
          </w:p>
        </w:tc>
        <w:tc>
          <w:tcPr>
            <w:tcW w:w="159" w:type="pct"/>
          </w:tcPr>
          <w:p w:rsidR="00EC750C" w:rsidRDefault="00EC750C" w:rsidP="00550E43">
            <w:pPr>
              <w:ind w:firstLine="0"/>
            </w:pPr>
            <w:r>
              <w:t>4</w:t>
            </w:r>
          </w:p>
        </w:tc>
        <w:tc>
          <w:tcPr>
            <w:tcW w:w="1573" w:type="pct"/>
            <w:vMerge/>
          </w:tcPr>
          <w:p w:rsidR="00EC750C" w:rsidRDefault="00EC750C" w:rsidP="00550E43">
            <w:pPr>
              <w:ind w:firstLine="0"/>
            </w:pPr>
          </w:p>
        </w:tc>
      </w:tr>
      <w:tr w:rsidR="00EC750C" w:rsidTr="0023791B">
        <w:trPr>
          <w:trHeight w:val="828"/>
          <w:jc w:val="center"/>
        </w:trPr>
        <w:tc>
          <w:tcPr>
            <w:tcW w:w="788" w:type="pct"/>
          </w:tcPr>
          <w:p w:rsidR="00EC750C" w:rsidRDefault="00EC750C" w:rsidP="00550E43">
            <w:pPr>
              <w:ind w:right="-108" w:firstLine="0"/>
            </w:pPr>
            <w:r>
              <w:t>Промежу</w:t>
            </w:r>
            <w:r>
              <w:softHyphen/>
              <w:t xml:space="preserve">точный </w:t>
            </w:r>
          </w:p>
          <w:p w:rsidR="00EC750C" w:rsidRPr="00A25D7E" w:rsidRDefault="00EC750C" w:rsidP="00550E43">
            <w:pPr>
              <w:ind w:right="-108" w:firstLine="0"/>
            </w:pPr>
          </w:p>
        </w:tc>
        <w:tc>
          <w:tcPr>
            <w:tcW w:w="731" w:type="pct"/>
          </w:tcPr>
          <w:p w:rsidR="00EC750C" w:rsidRDefault="00EC750C" w:rsidP="0023791B">
            <w:pPr>
              <w:ind w:firstLine="0"/>
            </w:pPr>
            <w:r>
              <w:t>Экзамен</w:t>
            </w:r>
          </w:p>
        </w:tc>
        <w:tc>
          <w:tcPr>
            <w:tcW w:w="159" w:type="pct"/>
          </w:tcPr>
          <w:p w:rsidR="00EC750C" w:rsidRDefault="00EC750C" w:rsidP="0023791B">
            <w:pPr>
              <w:ind w:firstLine="0"/>
            </w:pPr>
          </w:p>
        </w:tc>
        <w:tc>
          <w:tcPr>
            <w:tcW w:w="159" w:type="pct"/>
          </w:tcPr>
          <w:p w:rsidR="00EC750C" w:rsidRDefault="00EC750C" w:rsidP="0023791B">
            <w:pPr>
              <w:ind w:firstLine="0"/>
            </w:pPr>
          </w:p>
        </w:tc>
        <w:tc>
          <w:tcPr>
            <w:tcW w:w="159" w:type="pct"/>
          </w:tcPr>
          <w:p w:rsidR="00EC750C" w:rsidRDefault="00EC750C" w:rsidP="0023791B">
            <w:pPr>
              <w:ind w:firstLine="0"/>
            </w:pPr>
          </w:p>
        </w:tc>
        <w:tc>
          <w:tcPr>
            <w:tcW w:w="159" w:type="pct"/>
          </w:tcPr>
          <w:p w:rsidR="00EC750C" w:rsidRDefault="00EC750C" w:rsidP="0023791B">
            <w:pPr>
              <w:ind w:firstLine="0"/>
            </w:pPr>
            <w:r>
              <w:t>*</w:t>
            </w:r>
          </w:p>
        </w:tc>
        <w:tc>
          <w:tcPr>
            <w:tcW w:w="159" w:type="pct"/>
          </w:tcPr>
          <w:p w:rsidR="00EC750C" w:rsidRDefault="00EC750C" w:rsidP="0023791B">
            <w:pPr>
              <w:ind w:firstLine="0"/>
            </w:pPr>
          </w:p>
        </w:tc>
        <w:tc>
          <w:tcPr>
            <w:tcW w:w="159" w:type="pct"/>
          </w:tcPr>
          <w:p w:rsidR="00EC750C" w:rsidRDefault="00EC750C" w:rsidP="0023791B">
            <w:pPr>
              <w:ind w:firstLine="0"/>
            </w:pPr>
          </w:p>
        </w:tc>
        <w:tc>
          <w:tcPr>
            <w:tcW w:w="159" w:type="pct"/>
          </w:tcPr>
          <w:p w:rsidR="00EC750C" w:rsidRDefault="00EC750C" w:rsidP="0023791B">
            <w:pPr>
              <w:ind w:firstLine="0"/>
            </w:pPr>
          </w:p>
        </w:tc>
        <w:tc>
          <w:tcPr>
            <w:tcW w:w="159" w:type="pct"/>
          </w:tcPr>
          <w:p w:rsidR="00EC750C" w:rsidRDefault="00EC750C" w:rsidP="0023791B">
            <w:pPr>
              <w:ind w:firstLine="0"/>
            </w:pPr>
            <w:r>
              <w:t>*</w:t>
            </w:r>
          </w:p>
        </w:tc>
        <w:tc>
          <w:tcPr>
            <w:tcW w:w="159" w:type="pct"/>
          </w:tcPr>
          <w:p w:rsidR="00EC750C" w:rsidRDefault="00EC750C" w:rsidP="0023791B">
            <w:pPr>
              <w:ind w:firstLine="0"/>
            </w:pPr>
          </w:p>
        </w:tc>
        <w:tc>
          <w:tcPr>
            <w:tcW w:w="159" w:type="pct"/>
          </w:tcPr>
          <w:p w:rsidR="00EC750C" w:rsidRDefault="00EC750C" w:rsidP="0023791B">
            <w:pPr>
              <w:ind w:firstLine="0"/>
            </w:pPr>
          </w:p>
        </w:tc>
        <w:tc>
          <w:tcPr>
            <w:tcW w:w="159" w:type="pct"/>
          </w:tcPr>
          <w:p w:rsidR="00EC750C" w:rsidRDefault="00EC750C" w:rsidP="0023791B">
            <w:pPr>
              <w:ind w:firstLine="0"/>
            </w:pPr>
          </w:p>
        </w:tc>
        <w:tc>
          <w:tcPr>
            <w:tcW w:w="159" w:type="pct"/>
          </w:tcPr>
          <w:p w:rsidR="00EC750C" w:rsidRDefault="00EC750C" w:rsidP="0023791B">
            <w:pPr>
              <w:ind w:firstLine="0"/>
            </w:pPr>
          </w:p>
        </w:tc>
        <w:tc>
          <w:tcPr>
            <w:tcW w:w="1573" w:type="pct"/>
            <w:vAlign w:val="center"/>
          </w:tcPr>
          <w:p w:rsidR="00EC750C" w:rsidRDefault="00EC750C" w:rsidP="00EC750C">
            <w:pPr>
              <w:ind w:firstLine="0"/>
            </w:pPr>
            <w:r>
              <w:rPr>
                <w:color w:val="000000"/>
                <w:szCs w:val="28"/>
              </w:rPr>
              <w:t>Р</w:t>
            </w:r>
            <w:r w:rsidRPr="00057363">
              <w:rPr>
                <w:color w:val="000000"/>
                <w:szCs w:val="28"/>
              </w:rPr>
              <w:t>езультат</w:t>
            </w:r>
            <w:r>
              <w:rPr>
                <w:color w:val="000000"/>
                <w:szCs w:val="28"/>
              </w:rPr>
              <w:t>ы</w:t>
            </w:r>
            <w:r w:rsidRPr="00057363">
              <w:rPr>
                <w:color w:val="000000"/>
                <w:szCs w:val="28"/>
              </w:rPr>
              <w:t xml:space="preserve"> исследования</w:t>
            </w:r>
            <w:r>
              <w:rPr>
                <w:color w:val="000000"/>
                <w:szCs w:val="28"/>
              </w:rPr>
              <w:t>, оформленные в виде научной статьи, отчета о НИР, курсовой работы, отчета по практике и т.п.</w:t>
            </w:r>
          </w:p>
          <w:p w:rsidR="00EC750C" w:rsidRDefault="00EC750C" w:rsidP="00EC750C">
            <w:pPr>
              <w:ind w:firstLine="0"/>
            </w:pPr>
            <w:r>
              <w:t>Защита результатов исследования</w:t>
            </w:r>
          </w:p>
        </w:tc>
      </w:tr>
      <w:tr w:rsidR="005122B6" w:rsidTr="00BD0B03">
        <w:trPr>
          <w:jc w:val="center"/>
        </w:trPr>
        <w:tc>
          <w:tcPr>
            <w:tcW w:w="788" w:type="pct"/>
          </w:tcPr>
          <w:p w:rsidR="005122B6" w:rsidRDefault="005122B6" w:rsidP="00550E43">
            <w:pPr>
              <w:ind w:right="-108" w:firstLine="0"/>
            </w:pPr>
            <w:r>
              <w:t>Итоговый</w:t>
            </w:r>
          </w:p>
        </w:tc>
        <w:tc>
          <w:tcPr>
            <w:tcW w:w="731" w:type="pct"/>
          </w:tcPr>
          <w:p w:rsidR="005122B6" w:rsidRDefault="005122B6" w:rsidP="0023791B">
            <w:pPr>
              <w:ind w:firstLine="0"/>
            </w:pPr>
            <w:r>
              <w:t>Экзамен</w:t>
            </w:r>
          </w:p>
          <w:p w:rsidR="005122B6" w:rsidRDefault="005122B6" w:rsidP="0023791B">
            <w:pPr>
              <w:ind w:firstLine="0"/>
            </w:pPr>
          </w:p>
        </w:tc>
        <w:tc>
          <w:tcPr>
            <w:tcW w:w="159" w:type="pct"/>
          </w:tcPr>
          <w:p w:rsidR="005122B6" w:rsidRDefault="005122B6" w:rsidP="0023791B">
            <w:pPr>
              <w:ind w:firstLine="0"/>
            </w:pPr>
          </w:p>
        </w:tc>
        <w:tc>
          <w:tcPr>
            <w:tcW w:w="159" w:type="pct"/>
          </w:tcPr>
          <w:p w:rsidR="005122B6" w:rsidRDefault="005122B6" w:rsidP="0023791B">
            <w:pPr>
              <w:ind w:firstLine="0"/>
            </w:pPr>
          </w:p>
        </w:tc>
        <w:tc>
          <w:tcPr>
            <w:tcW w:w="159" w:type="pct"/>
          </w:tcPr>
          <w:p w:rsidR="005122B6" w:rsidRDefault="005122B6" w:rsidP="0023791B">
            <w:pPr>
              <w:ind w:firstLine="0"/>
            </w:pPr>
          </w:p>
        </w:tc>
        <w:tc>
          <w:tcPr>
            <w:tcW w:w="159" w:type="pct"/>
          </w:tcPr>
          <w:p w:rsidR="005122B6" w:rsidRDefault="005122B6" w:rsidP="0023791B">
            <w:pPr>
              <w:ind w:firstLine="0"/>
            </w:pPr>
          </w:p>
        </w:tc>
        <w:tc>
          <w:tcPr>
            <w:tcW w:w="159" w:type="pct"/>
          </w:tcPr>
          <w:p w:rsidR="005122B6" w:rsidRDefault="005122B6" w:rsidP="0023791B">
            <w:pPr>
              <w:ind w:firstLine="0"/>
            </w:pPr>
          </w:p>
        </w:tc>
        <w:tc>
          <w:tcPr>
            <w:tcW w:w="159" w:type="pct"/>
          </w:tcPr>
          <w:p w:rsidR="005122B6" w:rsidRDefault="005122B6" w:rsidP="0023791B">
            <w:pPr>
              <w:ind w:firstLine="0"/>
            </w:pPr>
          </w:p>
        </w:tc>
        <w:tc>
          <w:tcPr>
            <w:tcW w:w="159" w:type="pct"/>
          </w:tcPr>
          <w:p w:rsidR="005122B6" w:rsidRDefault="005122B6" w:rsidP="0023791B">
            <w:pPr>
              <w:ind w:firstLine="0"/>
            </w:pPr>
          </w:p>
        </w:tc>
        <w:tc>
          <w:tcPr>
            <w:tcW w:w="159" w:type="pct"/>
          </w:tcPr>
          <w:p w:rsidR="005122B6" w:rsidRDefault="005122B6" w:rsidP="0023791B">
            <w:pPr>
              <w:ind w:firstLine="0"/>
            </w:pPr>
          </w:p>
        </w:tc>
        <w:tc>
          <w:tcPr>
            <w:tcW w:w="159" w:type="pct"/>
          </w:tcPr>
          <w:p w:rsidR="005122B6" w:rsidRDefault="005122B6" w:rsidP="0023791B">
            <w:pPr>
              <w:ind w:firstLine="0"/>
            </w:pPr>
          </w:p>
        </w:tc>
        <w:tc>
          <w:tcPr>
            <w:tcW w:w="159" w:type="pct"/>
          </w:tcPr>
          <w:p w:rsidR="005122B6" w:rsidRDefault="005122B6" w:rsidP="0023791B">
            <w:pPr>
              <w:ind w:firstLine="0"/>
            </w:pPr>
          </w:p>
        </w:tc>
        <w:tc>
          <w:tcPr>
            <w:tcW w:w="159" w:type="pct"/>
          </w:tcPr>
          <w:p w:rsidR="005122B6" w:rsidRDefault="005122B6" w:rsidP="0023791B">
            <w:pPr>
              <w:ind w:firstLine="0"/>
            </w:pPr>
          </w:p>
        </w:tc>
        <w:tc>
          <w:tcPr>
            <w:tcW w:w="159" w:type="pct"/>
          </w:tcPr>
          <w:p w:rsidR="005122B6" w:rsidRDefault="005122B6" w:rsidP="0023791B">
            <w:pPr>
              <w:ind w:firstLine="0"/>
            </w:pPr>
            <w:r>
              <w:t>*</w:t>
            </w:r>
          </w:p>
        </w:tc>
        <w:tc>
          <w:tcPr>
            <w:tcW w:w="1573" w:type="pct"/>
            <w:vAlign w:val="center"/>
          </w:tcPr>
          <w:p w:rsidR="005122B6" w:rsidRDefault="005122B6" w:rsidP="00BD0B03">
            <w:pPr>
              <w:ind w:firstLine="0"/>
            </w:pPr>
            <w:r>
              <w:rPr>
                <w:color w:val="000000"/>
                <w:szCs w:val="28"/>
              </w:rPr>
              <w:t>Р</w:t>
            </w:r>
            <w:r w:rsidRPr="00057363">
              <w:rPr>
                <w:color w:val="000000"/>
                <w:szCs w:val="28"/>
              </w:rPr>
              <w:t>езультат</w:t>
            </w:r>
            <w:r>
              <w:rPr>
                <w:color w:val="000000"/>
                <w:szCs w:val="28"/>
              </w:rPr>
              <w:t>ы</w:t>
            </w:r>
            <w:r w:rsidRPr="00057363">
              <w:rPr>
                <w:color w:val="000000"/>
                <w:szCs w:val="28"/>
              </w:rPr>
              <w:t xml:space="preserve"> исследования</w:t>
            </w:r>
            <w:r>
              <w:rPr>
                <w:color w:val="000000"/>
                <w:szCs w:val="28"/>
              </w:rPr>
              <w:t xml:space="preserve">, оформленные в виде научной статьи, отчета о НИР, </w:t>
            </w:r>
            <w:r w:rsidR="00764D14">
              <w:rPr>
                <w:color w:val="000000"/>
                <w:szCs w:val="28"/>
              </w:rPr>
              <w:t>выпускной квалификационной работы</w:t>
            </w:r>
            <w:r w:rsidR="0037547E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 xml:space="preserve"> отчета по практике и т.п.</w:t>
            </w:r>
          </w:p>
          <w:p w:rsidR="005122B6" w:rsidRPr="00603589" w:rsidRDefault="007C6695" w:rsidP="00603589">
            <w:pPr>
              <w:ind w:firstLine="0"/>
            </w:pPr>
            <w:r>
              <w:t>Защита результатов исследования</w:t>
            </w:r>
          </w:p>
        </w:tc>
      </w:tr>
    </w:tbl>
    <w:p w:rsidR="001817AF" w:rsidRDefault="001817AF" w:rsidP="001817AF"/>
    <w:p w:rsidR="00A23119" w:rsidRDefault="00A23119" w:rsidP="0087550A">
      <w:pPr>
        <w:jc w:val="both"/>
      </w:pPr>
    </w:p>
    <w:p w:rsidR="00A23119" w:rsidRDefault="00A23119" w:rsidP="001817AF">
      <w:pPr>
        <w:jc w:val="both"/>
      </w:pPr>
    </w:p>
    <w:p w:rsidR="001817AF" w:rsidRPr="00AF7B60" w:rsidRDefault="001817AF" w:rsidP="00D67187">
      <w:pPr>
        <w:pStyle w:val="1"/>
      </w:pPr>
      <w:r w:rsidRPr="00113747">
        <w:lastRenderedPageBreak/>
        <w:t>Критерии оценки знаний, навыков</w:t>
      </w:r>
      <w:r>
        <w:t xml:space="preserve"> </w:t>
      </w:r>
    </w:p>
    <w:p w:rsidR="00EC750C" w:rsidRDefault="00EC750C" w:rsidP="00EC750C">
      <w:pPr>
        <w:keepNext/>
        <w:spacing w:before="120" w:after="60"/>
        <w:jc w:val="both"/>
        <w:outlineLvl w:val="1"/>
      </w:pPr>
      <w:r>
        <w:t xml:space="preserve">По результатам проектной работы студенты представляют руководителю проекта от образовательной программы </w:t>
      </w:r>
      <w:r w:rsidRPr="00EA6686">
        <w:rPr>
          <w:color w:val="000000"/>
          <w:szCs w:val="28"/>
        </w:rPr>
        <w:t>результаты исследования, оформленные в виде научной статьи, отчета о НИР, курсовой работы, отчета по практике</w:t>
      </w:r>
      <w:r>
        <w:rPr>
          <w:color w:val="000000"/>
          <w:szCs w:val="28"/>
        </w:rPr>
        <w:t xml:space="preserve"> </w:t>
      </w:r>
      <w:r w:rsidRPr="00EA6686">
        <w:rPr>
          <w:color w:val="000000"/>
          <w:szCs w:val="28"/>
        </w:rPr>
        <w:t>и т.п.</w:t>
      </w:r>
    </w:p>
    <w:p w:rsidR="00EC750C" w:rsidRDefault="00EC750C" w:rsidP="00EC750C">
      <w:pPr>
        <w:jc w:val="both"/>
      </w:pPr>
      <w:r>
        <w:t>Студенты представляют упомянутые выше результаты исследования руководителю проекта от образовательной программы не позднее последней недели 4 модуля перед итоговым экзаменом.</w:t>
      </w:r>
    </w:p>
    <w:p w:rsidR="00EC750C" w:rsidRDefault="00EC750C" w:rsidP="00EC750C">
      <w:pPr>
        <w:jc w:val="both"/>
        <w:rPr>
          <w:szCs w:val="24"/>
        </w:rPr>
      </w:pPr>
      <w:r>
        <w:t xml:space="preserve">Проекты могут быть исследовательскими и прикладными (практико-ориентированными). </w:t>
      </w:r>
      <w:r>
        <w:rPr>
          <w:szCs w:val="24"/>
        </w:rPr>
        <w:t xml:space="preserve">Структура </w:t>
      </w:r>
      <w:r w:rsidRPr="001F0228">
        <w:rPr>
          <w:i/>
          <w:szCs w:val="24"/>
        </w:rPr>
        <w:t>исследовательских проектов</w:t>
      </w:r>
      <w:r>
        <w:rPr>
          <w:szCs w:val="24"/>
        </w:rPr>
        <w:t xml:space="preserve"> совпадает со структурой научного исследования и оформляется, как правило, в виде отчета о НИР. </w:t>
      </w:r>
      <w:r w:rsidRPr="004C71EA">
        <w:rPr>
          <w:szCs w:val="24"/>
        </w:rPr>
        <w:t>Результатом выполнения</w:t>
      </w:r>
      <w:r>
        <w:rPr>
          <w:i/>
          <w:szCs w:val="24"/>
        </w:rPr>
        <w:t xml:space="preserve"> прикладных</w:t>
      </w:r>
      <w:r w:rsidRPr="00DA27DC">
        <w:rPr>
          <w:i/>
          <w:szCs w:val="24"/>
        </w:rPr>
        <w:t xml:space="preserve"> проект</w:t>
      </w:r>
      <w:r>
        <w:rPr>
          <w:i/>
          <w:szCs w:val="24"/>
        </w:rPr>
        <w:t>ов</w:t>
      </w:r>
      <w:r>
        <w:rPr>
          <w:szCs w:val="24"/>
        </w:rPr>
        <w:t xml:space="preserve"> является создание определенного продукта либо разработка рекомендаций по решению конкретной практической проблемы. Прикладные проекты могут иметь разные структуры, которые различаются в зависимости от целей и задач, стоящих перед участниками проекта.</w:t>
      </w:r>
    </w:p>
    <w:p w:rsidR="00EC750C" w:rsidRDefault="00EC750C" w:rsidP="00EC750C">
      <w:pPr>
        <w:jc w:val="both"/>
      </w:pPr>
      <w:r>
        <w:t>Критерии, которые рекомендуется использовать при оценивании исследовательских проектов, представлены ниже: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205"/>
        <w:gridCol w:w="4580"/>
        <w:gridCol w:w="2229"/>
      </w:tblGrid>
      <w:tr w:rsidR="00EC750C" w:rsidRPr="001F0228" w:rsidTr="005122B6">
        <w:trPr>
          <w:tblHeader/>
        </w:trPr>
        <w:tc>
          <w:tcPr>
            <w:tcW w:w="260" w:type="pct"/>
          </w:tcPr>
          <w:p w:rsidR="00EC750C" w:rsidRPr="00316413" w:rsidRDefault="00EC750C" w:rsidP="00BD0B03">
            <w:pPr>
              <w:pStyle w:val="Default"/>
              <w:spacing w:after="200"/>
              <w:contextualSpacing/>
              <w:jc w:val="center"/>
              <w:rPr>
                <w:sz w:val="22"/>
              </w:rPr>
            </w:pPr>
            <w:r w:rsidRPr="00316413">
              <w:rPr>
                <w:sz w:val="22"/>
              </w:rPr>
              <w:t>№ п</w:t>
            </w:r>
            <w:r w:rsidRPr="00316413">
              <w:rPr>
                <w:sz w:val="22"/>
                <w:lang w:val="en-US"/>
              </w:rPr>
              <w:t>/</w:t>
            </w:r>
            <w:r w:rsidRPr="00316413">
              <w:rPr>
                <w:sz w:val="22"/>
              </w:rPr>
              <w:t>п</w:t>
            </w:r>
          </w:p>
        </w:tc>
        <w:tc>
          <w:tcPr>
            <w:tcW w:w="1517" w:type="pct"/>
          </w:tcPr>
          <w:p w:rsidR="00EC750C" w:rsidRPr="00316413" w:rsidRDefault="00EC750C" w:rsidP="00BD0B03">
            <w:pPr>
              <w:pStyle w:val="Default"/>
              <w:spacing w:after="200"/>
              <w:contextualSpacing/>
              <w:jc w:val="center"/>
              <w:rPr>
                <w:sz w:val="22"/>
              </w:rPr>
            </w:pPr>
            <w:r w:rsidRPr="00316413">
              <w:rPr>
                <w:sz w:val="22"/>
              </w:rPr>
              <w:t>Рекомендуемые к оцениванию составляющие проекта</w:t>
            </w:r>
          </w:p>
        </w:tc>
        <w:tc>
          <w:tcPr>
            <w:tcW w:w="2168" w:type="pct"/>
          </w:tcPr>
          <w:p w:rsidR="00EC750C" w:rsidRPr="001F0228" w:rsidRDefault="00EC750C" w:rsidP="00BD0B03">
            <w:pPr>
              <w:pStyle w:val="Default"/>
              <w:spacing w:after="200"/>
              <w:contextualSpacing/>
              <w:jc w:val="center"/>
              <w:rPr>
                <w:sz w:val="22"/>
              </w:rPr>
            </w:pPr>
            <w:r w:rsidRPr="001F0228">
              <w:rPr>
                <w:sz w:val="22"/>
              </w:rPr>
              <w:t>Критерии для оценивания</w:t>
            </w:r>
          </w:p>
        </w:tc>
        <w:tc>
          <w:tcPr>
            <w:tcW w:w="1056" w:type="pct"/>
          </w:tcPr>
          <w:p w:rsidR="00EC750C" w:rsidRPr="001F0228" w:rsidRDefault="00EC750C" w:rsidP="00BD0B03">
            <w:pPr>
              <w:pStyle w:val="Default"/>
              <w:spacing w:after="20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Оценка</w:t>
            </w:r>
          </w:p>
        </w:tc>
      </w:tr>
      <w:tr w:rsidR="00EC750C" w:rsidRPr="001F0228" w:rsidTr="005122B6">
        <w:trPr>
          <w:trHeight w:val="1611"/>
        </w:trPr>
        <w:tc>
          <w:tcPr>
            <w:tcW w:w="260" w:type="pct"/>
          </w:tcPr>
          <w:p w:rsidR="00EC750C" w:rsidRPr="00316413" w:rsidRDefault="00EC750C" w:rsidP="00BD0B03">
            <w:pPr>
              <w:pStyle w:val="Default"/>
              <w:spacing w:after="200"/>
              <w:contextualSpacing/>
              <w:rPr>
                <w:bCs/>
                <w:sz w:val="22"/>
              </w:rPr>
            </w:pPr>
            <w:r w:rsidRPr="00316413">
              <w:rPr>
                <w:bCs/>
                <w:sz w:val="22"/>
              </w:rPr>
              <w:t>1.</w:t>
            </w:r>
          </w:p>
        </w:tc>
        <w:tc>
          <w:tcPr>
            <w:tcW w:w="1517" w:type="pct"/>
          </w:tcPr>
          <w:p w:rsidR="00EC750C" w:rsidRPr="00316413" w:rsidRDefault="00EC750C" w:rsidP="00BD0B03">
            <w:pPr>
              <w:pStyle w:val="Default"/>
              <w:spacing w:after="200"/>
              <w:contextualSpacing/>
              <w:rPr>
                <w:sz w:val="22"/>
              </w:rPr>
            </w:pPr>
            <w:r w:rsidRPr="00316413">
              <w:rPr>
                <w:bCs/>
                <w:sz w:val="22"/>
              </w:rPr>
              <w:t xml:space="preserve">Постановка проблемы и ее обоснованность </w:t>
            </w:r>
          </w:p>
          <w:p w:rsidR="00EC750C" w:rsidRPr="00316413" w:rsidRDefault="00EC750C" w:rsidP="00BD0B03">
            <w:pPr>
              <w:spacing w:after="200"/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2168" w:type="pct"/>
          </w:tcPr>
          <w:p w:rsidR="00EC750C" w:rsidRPr="001F0228" w:rsidRDefault="00EC750C" w:rsidP="00EC750C">
            <w:pPr>
              <w:pStyle w:val="Default"/>
              <w:numPr>
                <w:ilvl w:val="0"/>
                <w:numId w:val="24"/>
              </w:numPr>
              <w:tabs>
                <w:tab w:val="left" w:pos="296"/>
              </w:tabs>
              <w:ind w:left="0" w:firstLine="0"/>
              <w:jc w:val="both"/>
              <w:rPr>
                <w:sz w:val="22"/>
              </w:rPr>
            </w:pPr>
            <w:r w:rsidRPr="001F0228">
              <w:rPr>
                <w:iCs/>
                <w:sz w:val="22"/>
              </w:rPr>
              <w:t xml:space="preserve">актуальность, теоретическая и практическая значимость темы исследования; </w:t>
            </w:r>
          </w:p>
          <w:p w:rsidR="00EC750C" w:rsidRPr="001F0228" w:rsidRDefault="00EC750C" w:rsidP="00EC750C">
            <w:pPr>
              <w:pStyle w:val="Default"/>
              <w:numPr>
                <w:ilvl w:val="0"/>
                <w:numId w:val="24"/>
              </w:numPr>
              <w:tabs>
                <w:tab w:val="left" w:pos="296"/>
              </w:tabs>
              <w:ind w:left="0" w:firstLine="0"/>
              <w:jc w:val="both"/>
              <w:rPr>
                <w:sz w:val="22"/>
              </w:rPr>
            </w:pPr>
            <w:r w:rsidRPr="001F0228">
              <w:rPr>
                <w:iCs/>
                <w:sz w:val="22"/>
              </w:rPr>
              <w:t xml:space="preserve">постановка и обоснованность проблемы исследования; </w:t>
            </w:r>
          </w:p>
          <w:p w:rsidR="00EC750C" w:rsidRPr="00316413" w:rsidRDefault="00EC750C" w:rsidP="00EC750C">
            <w:pPr>
              <w:pStyle w:val="Default"/>
              <w:numPr>
                <w:ilvl w:val="0"/>
                <w:numId w:val="24"/>
              </w:numPr>
              <w:tabs>
                <w:tab w:val="left" w:pos="296"/>
              </w:tabs>
              <w:ind w:left="0" w:firstLine="0"/>
              <w:jc w:val="both"/>
              <w:rPr>
                <w:sz w:val="22"/>
              </w:rPr>
            </w:pPr>
            <w:r w:rsidRPr="001F0228">
              <w:rPr>
                <w:iCs/>
                <w:sz w:val="22"/>
              </w:rPr>
              <w:t>корректность постановки целей и задач исследования, их соответствие заявленной теме и содержанию работы.</w:t>
            </w:r>
          </w:p>
        </w:tc>
        <w:tc>
          <w:tcPr>
            <w:tcW w:w="1056" w:type="pct"/>
          </w:tcPr>
          <w:p w:rsidR="00EC750C" w:rsidRPr="001F0228" w:rsidRDefault="00EC750C" w:rsidP="00BD0B03">
            <w:pPr>
              <w:pStyle w:val="Default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от 0 до 10</w:t>
            </w:r>
          </w:p>
        </w:tc>
      </w:tr>
      <w:tr w:rsidR="00EC750C" w:rsidRPr="001F0228" w:rsidTr="005122B6">
        <w:trPr>
          <w:trHeight w:val="697"/>
        </w:trPr>
        <w:tc>
          <w:tcPr>
            <w:tcW w:w="260" w:type="pct"/>
          </w:tcPr>
          <w:p w:rsidR="00EC750C" w:rsidRPr="00316413" w:rsidRDefault="00EC750C" w:rsidP="00BD0B03">
            <w:pPr>
              <w:pStyle w:val="Default"/>
              <w:spacing w:after="200"/>
              <w:contextualSpacing/>
              <w:rPr>
                <w:bCs/>
                <w:sz w:val="22"/>
              </w:rPr>
            </w:pPr>
            <w:r>
              <w:rPr>
                <w:bCs/>
                <w:sz w:val="22"/>
              </w:rPr>
              <w:t>2.</w:t>
            </w:r>
          </w:p>
        </w:tc>
        <w:tc>
          <w:tcPr>
            <w:tcW w:w="1517" w:type="pct"/>
          </w:tcPr>
          <w:p w:rsidR="00EC750C" w:rsidRPr="00316413" w:rsidRDefault="00EC750C" w:rsidP="00BD0B03">
            <w:pPr>
              <w:pStyle w:val="Default"/>
              <w:spacing w:after="200"/>
              <w:contextualSpacing/>
              <w:rPr>
                <w:sz w:val="22"/>
              </w:rPr>
            </w:pPr>
            <w:r w:rsidRPr="00316413">
              <w:rPr>
                <w:bCs/>
                <w:sz w:val="22"/>
              </w:rPr>
              <w:t xml:space="preserve">Проведение теоретического исследования </w:t>
            </w:r>
          </w:p>
          <w:p w:rsidR="00EC750C" w:rsidRPr="00316413" w:rsidRDefault="00EC750C" w:rsidP="00BD0B03">
            <w:pPr>
              <w:pStyle w:val="Default"/>
              <w:spacing w:after="200"/>
              <w:contextualSpacing/>
              <w:rPr>
                <w:bCs/>
                <w:sz w:val="22"/>
              </w:rPr>
            </w:pPr>
          </w:p>
        </w:tc>
        <w:tc>
          <w:tcPr>
            <w:tcW w:w="2168" w:type="pct"/>
          </w:tcPr>
          <w:p w:rsidR="00EC750C" w:rsidRPr="001F0228" w:rsidRDefault="00EC750C" w:rsidP="00EC750C">
            <w:pPr>
              <w:pStyle w:val="Default"/>
              <w:numPr>
                <w:ilvl w:val="0"/>
                <w:numId w:val="24"/>
              </w:numPr>
              <w:tabs>
                <w:tab w:val="left" w:pos="296"/>
              </w:tabs>
              <w:ind w:left="0" w:firstLine="0"/>
              <w:jc w:val="both"/>
              <w:rPr>
                <w:iCs/>
                <w:sz w:val="22"/>
              </w:rPr>
            </w:pPr>
            <w:r w:rsidRPr="001F0228">
              <w:rPr>
                <w:iCs/>
                <w:sz w:val="22"/>
              </w:rPr>
              <w:t>научно-теоретический уровень, полнота и глубина теоретического исследования (количество использованных источников, в т.ч. на иностранных языках, качество критического анализа публикаций, их релевантность рассматриваемой проблеме);</w:t>
            </w:r>
          </w:p>
          <w:p w:rsidR="00EC750C" w:rsidRPr="00316413" w:rsidRDefault="00EC750C" w:rsidP="00EC750C">
            <w:pPr>
              <w:pStyle w:val="Default"/>
              <w:numPr>
                <w:ilvl w:val="0"/>
                <w:numId w:val="24"/>
              </w:numPr>
              <w:tabs>
                <w:tab w:val="left" w:pos="296"/>
              </w:tabs>
              <w:ind w:left="0" w:firstLine="0"/>
              <w:jc w:val="both"/>
              <w:rPr>
                <w:sz w:val="22"/>
              </w:rPr>
            </w:pPr>
            <w:r w:rsidRPr="001F0228">
              <w:rPr>
                <w:iCs/>
                <w:sz w:val="22"/>
              </w:rPr>
              <w:t>наличие элементов научной новизны (самостоятельного научного творчества).</w:t>
            </w:r>
          </w:p>
        </w:tc>
        <w:tc>
          <w:tcPr>
            <w:tcW w:w="1056" w:type="pct"/>
          </w:tcPr>
          <w:p w:rsidR="00EC750C" w:rsidRPr="001F0228" w:rsidRDefault="00EC750C" w:rsidP="00BD0B03">
            <w:pPr>
              <w:pStyle w:val="Default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от 0 до 10</w:t>
            </w:r>
          </w:p>
        </w:tc>
      </w:tr>
      <w:tr w:rsidR="00EC750C" w:rsidRPr="001F0228" w:rsidTr="005122B6">
        <w:tc>
          <w:tcPr>
            <w:tcW w:w="260" w:type="pct"/>
          </w:tcPr>
          <w:p w:rsidR="00EC750C" w:rsidRPr="00316413" w:rsidRDefault="00EC750C" w:rsidP="00BD0B03">
            <w:pPr>
              <w:pStyle w:val="Default"/>
              <w:spacing w:after="200"/>
              <w:contextualSpacing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3.</w:t>
            </w:r>
          </w:p>
        </w:tc>
        <w:tc>
          <w:tcPr>
            <w:tcW w:w="1517" w:type="pct"/>
          </w:tcPr>
          <w:p w:rsidR="00EC750C" w:rsidRPr="00316413" w:rsidRDefault="00EC750C" w:rsidP="00BD0B03">
            <w:pPr>
              <w:pStyle w:val="Default"/>
              <w:spacing w:after="200"/>
              <w:contextualSpacing/>
              <w:jc w:val="both"/>
              <w:rPr>
                <w:sz w:val="22"/>
              </w:rPr>
            </w:pPr>
            <w:r w:rsidRPr="00316413">
              <w:rPr>
                <w:bCs/>
                <w:sz w:val="22"/>
              </w:rPr>
              <w:t xml:space="preserve">Проведение эмпирического исследования </w:t>
            </w:r>
          </w:p>
          <w:p w:rsidR="00EC750C" w:rsidRPr="00316413" w:rsidRDefault="00EC750C" w:rsidP="00BD0B03">
            <w:pPr>
              <w:pStyle w:val="Default"/>
              <w:spacing w:after="200"/>
              <w:contextualSpacing/>
              <w:jc w:val="both"/>
              <w:rPr>
                <w:bCs/>
                <w:sz w:val="22"/>
              </w:rPr>
            </w:pPr>
          </w:p>
        </w:tc>
        <w:tc>
          <w:tcPr>
            <w:tcW w:w="2168" w:type="pct"/>
          </w:tcPr>
          <w:p w:rsidR="00EC750C" w:rsidRPr="001F0228" w:rsidRDefault="00EC750C" w:rsidP="00EC750C">
            <w:pPr>
              <w:pStyle w:val="Default"/>
              <w:numPr>
                <w:ilvl w:val="0"/>
                <w:numId w:val="25"/>
              </w:numPr>
              <w:tabs>
                <w:tab w:val="left" w:pos="320"/>
              </w:tabs>
              <w:ind w:left="0" w:firstLine="0"/>
              <w:jc w:val="both"/>
              <w:rPr>
                <w:sz w:val="22"/>
              </w:rPr>
            </w:pPr>
            <w:r w:rsidRPr="001F0228">
              <w:rPr>
                <w:iCs/>
                <w:sz w:val="22"/>
              </w:rPr>
              <w:t xml:space="preserve">самостоятельность и качество эмпирического исследования; </w:t>
            </w:r>
          </w:p>
          <w:p w:rsidR="00EC750C" w:rsidRPr="001F0228" w:rsidRDefault="00EC750C" w:rsidP="00EC750C">
            <w:pPr>
              <w:pStyle w:val="Default"/>
              <w:numPr>
                <w:ilvl w:val="0"/>
                <w:numId w:val="25"/>
              </w:numPr>
              <w:tabs>
                <w:tab w:val="left" w:pos="320"/>
              </w:tabs>
              <w:ind w:left="0" w:firstLine="0"/>
              <w:jc w:val="both"/>
              <w:rPr>
                <w:sz w:val="22"/>
              </w:rPr>
            </w:pPr>
            <w:r w:rsidRPr="001F0228">
              <w:rPr>
                <w:bCs/>
                <w:sz w:val="22"/>
              </w:rPr>
              <w:t>достоверность используемых источников информации;</w:t>
            </w:r>
          </w:p>
          <w:p w:rsidR="00EC750C" w:rsidRPr="001F0228" w:rsidRDefault="00EC750C" w:rsidP="00EC750C">
            <w:pPr>
              <w:pStyle w:val="Default"/>
              <w:numPr>
                <w:ilvl w:val="0"/>
                <w:numId w:val="25"/>
              </w:numPr>
              <w:tabs>
                <w:tab w:val="left" w:pos="320"/>
              </w:tabs>
              <w:ind w:left="0" w:firstLine="0"/>
              <w:jc w:val="both"/>
              <w:rPr>
                <w:sz w:val="22"/>
              </w:rPr>
            </w:pPr>
            <w:r w:rsidRPr="001F0228">
              <w:rPr>
                <w:bCs/>
                <w:sz w:val="22"/>
              </w:rPr>
              <w:t>полнота представленных данных для решения</w:t>
            </w:r>
            <w:r w:rsidRPr="001F0228">
              <w:rPr>
                <w:b/>
                <w:bCs/>
                <w:sz w:val="22"/>
              </w:rPr>
              <w:t xml:space="preserve"> </w:t>
            </w:r>
            <w:r w:rsidRPr="001F0228">
              <w:rPr>
                <w:bCs/>
                <w:sz w:val="22"/>
              </w:rPr>
              <w:t>поставленных задач (охват внешней и внутренней среды);</w:t>
            </w:r>
          </w:p>
          <w:p w:rsidR="00EC750C" w:rsidRPr="00316413" w:rsidRDefault="00EC750C" w:rsidP="00EC750C">
            <w:pPr>
              <w:pStyle w:val="Default"/>
              <w:numPr>
                <w:ilvl w:val="0"/>
                <w:numId w:val="25"/>
              </w:numPr>
              <w:tabs>
                <w:tab w:val="left" w:pos="320"/>
              </w:tabs>
              <w:ind w:left="0" w:firstLine="0"/>
              <w:jc w:val="both"/>
              <w:rPr>
                <w:sz w:val="22"/>
              </w:rPr>
            </w:pPr>
            <w:r w:rsidRPr="001F0228">
              <w:rPr>
                <w:iCs/>
                <w:sz w:val="22"/>
              </w:rPr>
              <w:t xml:space="preserve">самостоятельность выбора и обоснованность применения моделей/методов количественного и качественного анализа, оценки/расчетов в ходе эмпирического исследования. </w:t>
            </w:r>
          </w:p>
        </w:tc>
        <w:tc>
          <w:tcPr>
            <w:tcW w:w="1056" w:type="pct"/>
          </w:tcPr>
          <w:p w:rsidR="00EC750C" w:rsidRPr="001F0228" w:rsidRDefault="00EC750C" w:rsidP="00BD0B03">
            <w:pPr>
              <w:pStyle w:val="Default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от 0 до 10</w:t>
            </w:r>
          </w:p>
        </w:tc>
      </w:tr>
      <w:tr w:rsidR="00EC750C" w:rsidRPr="001F0228" w:rsidTr="005122B6">
        <w:tc>
          <w:tcPr>
            <w:tcW w:w="260" w:type="pct"/>
          </w:tcPr>
          <w:p w:rsidR="00EC750C" w:rsidRPr="00316413" w:rsidRDefault="00EC750C" w:rsidP="00BD0B03">
            <w:pPr>
              <w:pStyle w:val="Default"/>
              <w:spacing w:after="200"/>
              <w:contextualSpacing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4.</w:t>
            </w:r>
          </w:p>
        </w:tc>
        <w:tc>
          <w:tcPr>
            <w:tcW w:w="1517" w:type="pct"/>
          </w:tcPr>
          <w:p w:rsidR="00EC750C" w:rsidRPr="00316413" w:rsidRDefault="00EC750C" w:rsidP="00BD0B03">
            <w:pPr>
              <w:pStyle w:val="Default"/>
              <w:spacing w:after="200"/>
              <w:contextualSpacing/>
              <w:jc w:val="both"/>
              <w:rPr>
                <w:sz w:val="22"/>
              </w:rPr>
            </w:pPr>
            <w:r w:rsidRPr="00316413">
              <w:rPr>
                <w:bCs/>
                <w:sz w:val="22"/>
              </w:rPr>
              <w:t>Результат  выполнения исследовательского проекта</w:t>
            </w:r>
          </w:p>
          <w:p w:rsidR="00EC750C" w:rsidRPr="00316413" w:rsidRDefault="00EC750C" w:rsidP="00BD0B03">
            <w:pPr>
              <w:spacing w:after="200"/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2168" w:type="pct"/>
          </w:tcPr>
          <w:p w:rsidR="00EC750C" w:rsidRPr="001F0228" w:rsidRDefault="00EC750C" w:rsidP="00EC750C">
            <w:pPr>
              <w:pStyle w:val="Default"/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jc w:val="both"/>
              <w:rPr>
                <w:iCs/>
                <w:sz w:val="22"/>
              </w:rPr>
            </w:pPr>
            <w:r w:rsidRPr="001F0228">
              <w:rPr>
                <w:iCs/>
                <w:sz w:val="22"/>
              </w:rPr>
              <w:t>достоверность и новизна полученных результатов исследования;</w:t>
            </w:r>
          </w:p>
          <w:p w:rsidR="00EC750C" w:rsidRPr="001F0228" w:rsidRDefault="00EC750C" w:rsidP="00EC750C">
            <w:pPr>
              <w:pStyle w:val="Default"/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jc w:val="both"/>
              <w:rPr>
                <w:iCs/>
                <w:sz w:val="22"/>
              </w:rPr>
            </w:pPr>
            <w:r w:rsidRPr="001F0228">
              <w:rPr>
                <w:iCs/>
                <w:sz w:val="22"/>
              </w:rPr>
              <w:t xml:space="preserve">самостоятельность, обоснованность и логичность выводов; </w:t>
            </w:r>
          </w:p>
          <w:p w:rsidR="00EC750C" w:rsidRPr="001F0228" w:rsidRDefault="00EC750C" w:rsidP="00EC750C">
            <w:pPr>
              <w:pStyle w:val="Default"/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jc w:val="both"/>
              <w:rPr>
                <w:iCs/>
                <w:sz w:val="22"/>
              </w:rPr>
            </w:pPr>
            <w:r w:rsidRPr="001F0228">
              <w:rPr>
                <w:iCs/>
                <w:sz w:val="22"/>
              </w:rPr>
              <w:t xml:space="preserve">полнота решения поставленных задач; </w:t>
            </w:r>
          </w:p>
          <w:p w:rsidR="00EC750C" w:rsidRPr="001F0228" w:rsidRDefault="00EC750C" w:rsidP="00EC750C">
            <w:pPr>
              <w:pStyle w:val="Default"/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jc w:val="both"/>
              <w:rPr>
                <w:iCs/>
                <w:sz w:val="22"/>
              </w:rPr>
            </w:pPr>
            <w:r w:rsidRPr="001F0228">
              <w:rPr>
                <w:iCs/>
                <w:sz w:val="22"/>
              </w:rPr>
              <w:t xml:space="preserve">самостоятельность и глубина исследования в целом; </w:t>
            </w:r>
          </w:p>
          <w:p w:rsidR="00EC750C" w:rsidRPr="00316413" w:rsidRDefault="00EC750C" w:rsidP="00EC750C">
            <w:pPr>
              <w:pStyle w:val="Default"/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jc w:val="both"/>
              <w:rPr>
                <w:sz w:val="22"/>
              </w:rPr>
            </w:pPr>
            <w:r w:rsidRPr="001F0228">
              <w:rPr>
                <w:iCs/>
                <w:sz w:val="22"/>
              </w:rPr>
              <w:t>грамотность и логичность письменного изложения.</w:t>
            </w:r>
            <w:r w:rsidRPr="001F0228">
              <w:rPr>
                <w:i/>
                <w:iCs/>
                <w:sz w:val="22"/>
              </w:rPr>
              <w:t xml:space="preserve"> </w:t>
            </w:r>
          </w:p>
        </w:tc>
        <w:tc>
          <w:tcPr>
            <w:tcW w:w="1056" w:type="pct"/>
          </w:tcPr>
          <w:p w:rsidR="00EC750C" w:rsidRPr="001F0228" w:rsidRDefault="00EC750C" w:rsidP="00BD0B03">
            <w:pPr>
              <w:pStyle w:val="Default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от 0 до 10</w:t>
            </w:r>
          </w:p>
        </w:tc>
      </w:tr>
      <w:tr w:rsidR="00EC750C" w:rsidRPr="001F0228" w:rsidTr="005122B6">
        <w:tc>
          <w:tcPr>
            <w:tcW w:w="260" w:type="pct"/>
          </w:tcPr>
          <w:p w:rsidR="00EC750C" w:rsidRPr="00316413" w:rsidRDefault="00EC750C" w:rsidP="00BD0B03">
            <w:pPr>
              <w:pStyle w:val="Default"/>
              <w:spacing w:after="200"/>
              <w:contextualSpacing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5.</w:t>
            </w:r>
          </w:p>
        </w:tc>
        <w:tc>
          <w:tcPr>
            <w:tcW w:w="1517" w:type="pct"/>
          </w:tcPr>
          <w:p w:rsidR="00EC750C" w:rsidRPr="00316413" w:rsidRDefault="00EC750C" w:rsidP="00BD0B03">
            <w:pPr>
              <w:pStyle w:val="Default"/>
              <w:spacing w:after="200"/>
              <w:contextualSpacing/>
              <w:rPr>
                <w:sz w:val="22"/>
              </w:rPr>
            </w:pPr>
            <w:r w:rsidRPr="00316413">
              <w:rPr>
                <w:bCs/>
                <w:sz w:val="22"/>
              </w:rPr>
              <w:t>Презентация результатов работы над исследовательским проектом</w:t>
            </w:r>
          </w:p>
          <w:p w:rsidR="00EC750C" w:rsidRPr="00316413" w:rsidRDefault="00EC750C" w:rsidP="00BD0B03">
            <w:pPr>
              <w:pStyle w:val="Default"/>
              <w:spacing w:after="200"/>
              <w:contextualSpacing/>
              <w:rPr>
                <w:sz w:val="22"/>
              </w:rPr>
            </w:pPr>
          </w:p>
          <w:p w:rsidR="00EC750C" w:rsidRPr="00316413" w:rsidRDefault="00EC750C" w:rsidP="00BD0B03">
            <w:pPr>
              <w:spacing w:after="200"/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2168" w:type="pct"/>
          </w:tcPr>
          <w:p w:rsidR="00EC750C" w:rsidRPr="001F0228" w:rsidRDefault="00EC750C" w:rsidP="00EC750C">
            <w:pPr>
              <w:pStyle w:val="Default"/>
              <w:numPr>
                <w:ilvl w:val="0"/>
                <w:numId w:val="24"/>
              </w:numPr>
              <w:tabs>
                <w:tab w:val="left" w:pos="332"/>
              </w:tabs>
              <w:ind w:left="0" w:firstLine="0"/>
              <w:jc w:val="both"/>
              <w:rPr>
                <w:iCs/>
                <w:sz w:val="22"/>
              </w:rPr>
            </w:pPr>
            <w:r w:rsidRPr="001F0228">
              <w:rPr>
                <w:iCs/>
                <w:sz w:val="22"/>
              </w:rPr>
              <w:t>ясность, логичность, профессионализм изложения результатов работы над проектом;</w:t>
            </w:r>
          </w:p>
          <w:p w:rsidR="00EC750C" w:rsidRPr="001F0228" w:rsidRDefault="00EC750C" w:rsidP="00EC750C">
            <w:pPr>
              <w:pStyle w:val="Default"/>
              <w:numPr>
                <w:ilvl w:val="0"/>
                <w:numId w:val="24"/>
              </w:numPr>
              <w:tabs>
                <w:tab w:val="left" w:pos="332"/>
              </w:tabs>
              <w:ind w:left="0" w:firstLine="0"/>
              <w:jc w:val="both"/>
              <w:rPr>
                <w:iCs/>
                <w:sz w:val="22"/>
              </w:rPr>
            </w:pPr>
            <w:r w:rsidRPr="001F0228">
              <w:rPr>
                <w:iCs/>
                <w:sz w:val="22"/>
              </w:rPr>
              <w:t>наглядность и структурированность материала презентации;</w:t>
            </w:r>
          </w:p>
          <w:p w:rsidR="00EC750C" w:rsidRPr="00316413" w:rsidRDefault="00EC750C" w:rsidP="00EC750C">
            <w:pPr>
              <w:pStyle w:val="Default"/>
              <w:numPr>
                <w:ilvl w:val="0"/>
                <w:numId w:val="24"/>
              </w:numPr>
              <w:tabs>
                <w:tab w:val="left" w:pos="332"/>
              </w:tabs>
              <w:ind w:left="0" w:firstLine="0"/>
              <w:jc w:val="both"/>
              <w:rPr>
                <w:iCs/>
                <w:sz w:val="22"/>
              </w:rPr>
            </w:pPr>
            <w:r w:rsidRPr="001F0228">
              <w:rPr>
                <w:iCs/>
                <w:sz w:val="22"/>
              </w:rPr>
              <w:t xml:space="preserve">умение корректно отвечать на вопросы, использовать профессиональную лексику и понятийно-категориальный аппарат. </w:t>
            </w:r>
          </w:p>
        </w:tc>
        <w:tc>
          <w:tcPr>
            <w:tcW w:w="1056" w:type="pct"/>
          </w:tcPr>
          <w:p w:rsidR="00EC750C" w:rsidRPr="001F0228" w:rsidRDefault="00EC750C" w:rsidP="00BD0B03">
            <w:pPr>
              <w:pStyle w:val="Default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от 0 до 10</w:t>
            </w:r>
          </w:p>
        </w:tc>
      </w:tr>
      <w:tr w:rsidR="00EC750C" w:rsidRPr="001F0228" w:rsidTr="005122B6">
        <w:tc>
          <w:tcPr>
            <w:tcW w:w="3944" w:type="pct"/>
            <w:gridSpan w:val="3"/>
          </w:tcPr>
          <w:p w:rsidR="00EC750C" w:rsidRPr="001F0228" w:rsidRDefault="00EC750C" w:rsidP="00BD0B03">
            <w:pPr>
              <w:pStyle w:val="Default"/>
              <w:ind w:firstLine="709"/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>Итоговая оценка</w:t>
            </w:r>
          </w:p>
        </w:tc>
        <w:tc>
          <w:tcPr>
            <w:tcW w:w="1056" w:type="pct"/>
          </w:tcPr>
          <w:p w:rsidR="00EC750C" w:rsidRPr="00316413" w:rsidRDefault="00EC750C" w:rsidP="00BD0B03">
            <w:pPr>
              <w:ind w:firstLine="0"/>
              <w:contextualSpacing/>
              <w:rPr>
                <w:rFonts w:eastAsia="Times New Roman"/>
                <w:sz w:val="22"/>
                <w:szCs w:val="24"/>
                <w:lang w:eastAsia="ru-RU"/>
              </w:rPr>
            </w:pPr>
            <w:r w:rsidRPr="00316413">
              <w:rPr>
                <w:sz w:val="22"/>
              </w:rPr>
              <w:t>Средняя арифметическая оценка блоков 1-</w:t>
            </w:r>
            <w:r>
              <w:rPr>
                <w:sz w:val="22"/>
              </w:rPr>
              <w:t>5</w:t>
            </w:r>
          </w:p>
        </w:tc>
      </w:tr>
    </w:tbl>
    <w:p w:rsidR="00EC750C" w:rsidRDefault="00EC750C" w:rsidP="00EC750C">
      <w:pPr>
        <w:jc w:val="both"/>
      </w:pPr>
    </w:p>
    <w:p w:rsidR="00EC750C" w:rsidRDefault="00EC750C" w:rsidP="00EC750C">
      <w:pPr>
        <w:jc w:val="both"/>
      </w:pPr>
      <w:r>
        <w:t>Критерии, которые рекомендуется использовать при оценивании прикладных проектов, представлены ниже: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205"/>
        <w:gridCol w:w="4515"/>
        <w:gridCol w:w="2294"/>
      </w:tblGrid>
      <w:tr w:rsidR="00EC750C" w:rsidRPr="005122B6" w:rsidTr="005122B6">
        <w:trPr>
          <w:tblHeader/>
        </w:trPr>
        <w:tc>
          <w:tcPr>
            <w:tcW w:w="260" w:type="pct"/>
          </w:tcPr>
          <w:p w:rsidR="00EC750C" w:rsidRPr="005122B6" w:rsidRDefault="00EC750C" w:rsidP="00BD0B03">
            <w:pPr>
              <w:pStyle w:val="Default"/>
              <w:contextualSpacing/>
              <w:jc w:val="center"/>
            </w:pPr>
            <w:r w:rsidRPr="005122B6">
              <w:t>№ п</w:t>
            </w:r>
            <w:r w:rsidRPr="005122B6">
              <w:rPr>
                <w:lang w:val="en-US"/>
              </w:rPr>
              <w:t>/</w:t>
            </w:r>
            <w:r w:rsidRPr="005122B6">
              <w:t>п</w:t>
            </w:r>
          </w:p>
        </w:tc>
        <w:tc>
          <w:tcPr>
            <w:tcW w:w="1517" w:type="pct"/>
          </w:tcPr>
          <w:p w:rsidR="00EC750C" w:rsidRPr="005122B6" w:rsidRDefault="00EC750C" w:rsidP="00BD0B03">
            <w:pPr>
              <w:pStyle w:val="Default"/>
              <w:contextualSpacing/>
              <w:jc w:val="center"/>
            </w:pPr>
            <w:r w:rsidRPr="005122B6">
              <w:t>Рекомендуемые к оцениванию составляющие проекта</w:t>
            </w:r>
          </w:p>
        </w:tc>
        <w:tc>
          <w:tcPr>
            <w:tcW w:w="2137" w:type="pct"/>
          </w:tcPr>
          <w:p w:rsidR="00EC750C" w:rsidRPr="005122B6" w:rsidRDefault="00EC750C" w:rsidP="00BD0B03">
            <w:pPr>
              <w:pStyle w:val="Default"/>
              <w:contextualSpacing/>
              <w:jc w:val="center"/>
            </w:pPr>
            <w:r w:rsidRPr="005122B6">
              <w:t>Критерии для оценивания</w:t>
            </w:r>
          </w:p>
        </w:tc>
        <w:tc>
          <w:tcPr>
            <w:tcW w:w="1086" w:type="pct"/>
          </w:tcPr>
          <w:p w:rsidR="00EC750C" w:rsidRPr="005122B6" w:rsidRDefault="00EC750C" w:rsidP="00BD0B03">
            <w:pPr>
              <w:pStyle w:val="Default"/>
              <w:contextualSpacing/>
              <w:jc w:val="center"/>
            </w:pPr>
            <w:r w:rsidRPr="005122B6">
              <w:t>Оценка</w:t>
            </w:r>
          </w:p>
        </w:tc>
      </w:tr>
      <w:tr w:rsidR="00EC750C" w:rsidRPr="005122B6" w:rsidTr="005122B6">
        <w:trPr>
          <w:trHeight w:val="1459"/>
        </w:trPr>
        <w:tc>
          <w:tcPr>
            <w:tcW w:w="260" w:type="pct"/>
          </w:tcPr>
          <w:p w:rsidR="00EC750C" w:rsidRPr="005122B6" w:rsidRDefault="00EC750C" w:rsidP="00BD0B03">
            <w:pPr>
              <w:pStyle w:val="Default"/>
              <w:contextualSpacing/>
              <w:rPr>
                <w:bCs/>
              </w:rPr>
            </w:pPr>
            <w:r w:rsidRPr="005122B6">
              <w:rPr>
                <w:bCs/>
              </w:rPr>
              <w:t>1.</w:t>
            </w:r>
          </w:p>
        </w:tc>
        <w:tc>
          <w:tcPr>
            <w:tcW w:w="1517" w:type="pct"/>
          </w:tcPr>
          <w:p w:rsidR="00EC750C" w:rsidRPr="005122B6" w:rsidRDefault="00EC750C" w:rsidP="00BD0B03">
            <w:pPr>
              <w:pStyle w:val="Default"/>
              <w:contextualSpacing/>
            </w:pPr>
            <w:r w:rsidRPr="005122B6">
              <w:rPr>
                <w:bCs/>
              </w:rPr>
              <w:t>Постановка проблемы и ее обоснованность, формулирование целей и задач</w:t>
            </w:r>
          </w:p>
        </w:tc>
        <w:tc>
          <w:tcPr>
            <w:tcW w:w="2137" w:type="pct"/>
          </w:tcPr>
          <w:p w:rsidR="00EC750C" w:rsidRPr="00774466" w:rsidRDefault="00EC750C" w:rsidP="00EC750C">
            <w:pPr>
              <w:pStyle w:val="af2"/>
              <w:numPr>
                <w:ilvl w:val="0"/>
                <w:numId w:val="26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466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общественная значимость и актуальность выдвинутых проблем;</w:t>
            </w:r>
          </w:p>
          <w:p w:rsidR="00EC750C" w:rsidRPr="00774466" w:rsidRDefault="00EC750C" w:rsidP="00EC750C">
            <w:pPr>
              <w:pStyle w:val="af2"/>
              <w:numPr>
                <w:ilvl w:val="0"/>
                <w:numId w:val="26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466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темы, цели и задач проекта;</w:t>
            </w:r>
          </w:p>
          <w:p w:rsidR="00EC750C" w:rsidRPr="00774466" w:rsidRDefault="00EC750C" w:rsidP="00EC750C">
            <w:pPr>
              <w:pStyle w:val="af2"/>
              <w:numPr>
                <w:ilvl w:val="0"/>
                <w:numId w:val="26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466">
              <w:rPr>
                <w:rFonts w:ascii="Times New Roman" w:hAnsi="Times New Roman"/>
                <w:color w:val="000000"/>
                <w:sz w:val="24"/>
                <w:szCs w:val="24"/>
              </w:rPr>
              <w:t>разумность масштаба работ.</w:t>
            </w:r>
          </w:p>
        </w:tc>
        <w:tc>
          <w:tcPr>
            <w:tcW w:w="1086" w:type="pct"/>
          </w:tcPr>
          <w:p w:rsidR="00EC750C" w:rsidRPr="005122B6" w:rsidRDefault="00EC750C" w:rsidP="00BD0B03">
            <w:pPr>
              <w:pStyle w:val="Default"/>
              <w:jc w:val="center"/>
              <w:rPr>
                <w:iCs/>
              </w:rPr>
            </w:pPr>
            <w:r w:rsidRPr="005122B6">
              <w:rPr>
                <w:iCs/>
              </w:rPr>
              <w:t>от 0 до 10</w:t>
            </w:r>
          </w:p>
        </w:tc>
      </w:tr>
      <w:tr w:rsidR="00EC750C" w:rsidRPr="005122B6" w:rsidTr="005122B6">
        <w:trPr>
          <w:trHeight w:val="362"/>
        </w:trPr>
        <w:tc>
          <w:tcPr>
            <w:tcW w:w="260" w:type="pct"/>
          </w:tcPr>
          <w:p w:rsidR="00EC750C" w:rsidRPr="005122B6" w:rsidRDefault="00EC750C" w:rsidP="00BD0B03">
            <w:pPr>
              <w:pStyle w:val="Default"/>
              <w:contextualSpacing/>
              <w:rPr>
                <w:bCs/>
              </w:rPr>
            </w:pPr>
            <w:r w:rsidRPr="005122B6">
              <w:rPr>
                <w:bCs/>
              </w:rPr>
              <w:t>2.</w:t>
            </w:r>
          </w:p>
        </w:tc>
        <w:tc>
          <w:tcPr>
            <w:tcW w:w="1517" w:type="pct"/>
          </w:tcPr>
          <w:p w:rsidR="00EC750C" w:rsidRPr="005122B6" w:rsidRDefault="00EC750C" w:rsidP="00BD0B03">
            <w:pPr>
              <w:pStyle w:val="Default"/>
              <w:contextualSpacing/>
            </w:pPr>
            <w:r w:rsidRPr="005122B6">
              <w:rPr>
                <w:bCs/>
              </w:rPr>
              <w:t xml:space="preserve">Содержание проекта/ проектной разработки </w:t>
            </w:r>
          </w:p>
          <w:p w:rsidR="00EC750C" w:rsidRPr="005122B6" w:rsidRDefault="00EC750C" w:rsidP="00BD0B03">
            <w:pPr>
              <w:pStyle w:val="Default"/>
              <w:contextualSpacing/>
              <w:rPr>
                <w:bCs/>
              </w:rPr>
            </w:pPr>
          </w:p>
        </w:tc>
        <w:tc>
          <w:tcPr>
            <w:tcW w:w="2137" w:type="pct"/>
          </w:tcPr>
          <w:p w:rsidR="00EC750C" w:rsidRPr="00774466" w:rsidRDefault="00EC750C" w:rsidP="00EC750C">
            <w:pPr>
              <w:pStyle w:val="af2"/>
              <w:numPr>
                <w:ilvl w:val="0"/>
                <w:numId w:val="26"/>
              </w:numPr>
              <w:tabs>
                <w:tab w:val="left" w:pos="3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466">
              <w:rPr>
                <w:rFonts w:ascii="Times New Roman" w:hAnsi="Times New Roman"/>
                <w:color w:val="000000"/>
                <w:sz w:val="24"/>
                <w:szCs w:val="24"/>
              </w:rPr>
              <w:t>логичность, взаимосвязь и последовательность этапов проекта;</w:t>
            </w:r>
          </w:p>
          <w:p w:rsidR="00EC750C" w:rsidRPr="00774466" w:rsidRDefault="00EC750C" w:rsidP="00EC750C">
            <w:pPr>
              <w:pStyle w:val="af2"/>
              <w:numPr>
                <w:ilvl w:val="0"/>
                <w:numId w:val="26"/>
              </w:numPr>
              <w:tabs>
                <w:tab w:val="left" w:pos="3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466">
              <w:rPr>
                <w:rFonts w:ascii="Times New Roman" w:hAnsi="Times New Roman"/>
                <w:color w:val="000000"/>
                <w:sz w:val="24"/>
                <w:szCs w:val="24"/>
              </w:rPr>
              <w:t>адекватность предлагаемых мероприятий решению поставленных задач;</w:t>
            </w:r>
          </w:p>
          <w:p w:rsidR="00EC750C" w:rsidRPr="00774466" w:rsidRDefault="00EC750C" w:rsidP="00EC750C">
            <w:pPr>
              <w:pStyle w:val="af2"/>
              <w:numPr>
                <w:ilvl w:val="0"/>
                <w:numId w:val="26"/>
              </w:numPr>
              <w:tabs>
                <w:tab w:val="left" w:pos="3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4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корректность используемых методов работы; </w:t>
            </w:r>
          </w:p>
          <w:p w:rsidR="00EC750C" w:rsidRPr="00774466" w:rsidRDefault="00EC750C" w:rsidP="00EC750C">
            <w:pPr>
              <w:pStyle w:val="af2"/>
              <w:numPr>
                <w:ilvl w:val="0"/>
                <w:numId w:val="26"/>
              </w:numPr>
              <w:tabs>
                <w:tab w:val="left" w:pos="3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466">
              <w:rPr>
                <w:rFonts w:ascii="Times New Roman" w:hAnsi="Times New Roman"/>
                <w:color w:val="000000"/>
                <w:sz w:val="24"/>
                <w:szCs w:val="24"/>
              </w:rPr>
              <w:t>четкость определения целевой группы и обоснованность её участия при реализации проекта;</w:t>
            </w:r>
          </w:p>
          <w:p w:rsidR="00EC750C" w:rsidRPr="005122B6" w:rsidRDefault="00EC750C" w:rsidP="00EC750C">
            <w:pPr>
              <w:pStyle w:val="Default"/>
              <w:numPr>
                <w:ilvl w:val="0"/>
                <w:numId w:val="24"/>
              </w:numPr>
              <w:tabs>
                <w:tab w:val="left" w:pos="307"/>
              </w:tabs>
              <w:ind w:left="0" w:firstLine="0"/>
              <w:jc w:val="both"/>
              <w:rPr>
                <w:iCs/>
              </w:rPr>
            </w:pPr>
            <w:r w:rsidRPr="005122B6">
              <w:rPr>
                <w:iCs/>
              </w:rPr>
              <w:t xml:space="preserve">соответствие теоретической, эмпирической и проектной частей, их связь с практикой и выбранным видом профессиональной деятельности; </w:t>
            </w:r>
          </w:p>
          <w:p w:rsidR="00EC750C" w:rsidRPr="00774466" w:rsidRDefault="00EC750C" w:rsidP="00EC750C">
            <w:pPr>
              <w:pStyle w:val="af2"/>
              <w:numPr>
                <w:ilvl w:val="0"/>
                <w:numId w:val="26"/>
              </w:numPr>
              <w:tabs>
                <w:tab w:val="left" w:pos="3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466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заявленных временных рамок реализации проекта;</w:t>
            </w:r>
          </w:p>
          <w:p w:rsidR="00EC750C" w:rsidRPr="00774466" w:rsidRDefault="00EC750C" w:rsidP="00EC750C">
            <w:pPr>
              <w:pStyle w:val="af2"/>
              <w:numPr>
                <w:ilvl w:val="0"/>
                <w:numId w:val="26"/>
              </w:numPr>
              <w:tabs>
                <w:tab w:val="left" w:pos="3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46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самостоятельность и активность участника проекта.</w:t>
            </w:r>
          </w:p>
        </w:tc>
        <w:tc>
          <w:tcPr>
            <w:tcW w:w="1086" w:type="pct"/>
          </w:tcPr>
          <w:p w:rsidR="00EC750C" w:rsidRPr="005122B6" w:rsidRDefault="00EC750C" w:rsidP="00BD0B03">
            <w:pPr>
              <w:pStyle w:val="Default"/>
              <w:jc w:val="center"/>
              <w:rPr>
                <w:iCs/>
              </w:rPr>
            </w:pPr>
            <w:r w:rsidRPr="005122B6">
              <w:rPr>
                <w:iCs/>
              </w:rPr>
              <w:t>от 0 до 10</w:t>
            </w:r>
          </w:p>
        </w:tc>
      </w:tr>
      <w:tr w:rsidR="00EC750C" w:rsidRPr="005122B6" w:rsidTr="005122B6">
        <w:tc>
          <w:tcPr>
            <w:tcW w:w="260" w:type="pct"/>
          </w:tcPr>
          <w:p w:rsidR="00EC750C" w:rsidRPr="005122B6" w:rsidRDefault="00EC750C" w:rsidP="00BD0B03">
            <w:pPr>
              <w:pStyle w:val="Default"/>
              <w:contextualSpacing/>
              <w:rPr>
                <w:bCs/>
              </w:rPr>
            </w:pPr>
            <w:r w:rsidRPr="005122B6">
              <w:rPr>
                <w:bCs/>
              </w:rPr>
              <w:t>3.</w:t>
            </w:r>
          </w:p>
        </w:tc>
        <w:tc>
          <w:tcPr>
            <w:tcW w:w="1517" w:type="pct"/>
          </w:tcPr>
          <w:p w:rsidR="00EC750C" w:rsidRPr="005122B6" w:rsidRDefault="00EC750C" w:rsidP="00BD0B03">
            <w:pPr>
              <w:pStyle w:val="Default"/>
              <w:contextualSpacing/>
            </w:pPr>
            <w:r w:rsidRPr="005122B6">
              <w:rPr>
                <w:bCs/>
              </w:rPr>
              <w:t>Результат выполнения прикладного проекта</w:t>
            </w:r>
          </w:p>
          <w:p w:rsidR="00EC750C" w:rsidRPr="005122B6" w:rsidRDefault="00EC750C" w:rsidP="00BD0B03">
            <w:pPr>
              <w:pStyle w:val="Default"/>
              <w:contextualSpacing/>
            </w:pPr>
          </w:p>
        </w:tc>
        <w:tc>
          <w:tcPr>
            <w:tcW w:w="2137" w:type="pct"/>
          </w:tcPr>
          <w:p w:rsidR="00EC750C" w:rsidRPr="00774466" w:rsidRDefault="00EC750C" w:rsidP="00EC750C">
            <w:pPr>
              <w:pStyle w:val="af2"/>
              <w:numPr>
                <w:ilvl w:val="0"/>
                <w:numId w:val="26"/>
              </w:numPr>
              <w:tabs>
                <w:tab w:val="left" w:pos="3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466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ожиданий от проекта / планируемого результата полученному продукту;</w:t>
            </w:r>
          </w:p>
          <w:p w:rsidR="00EC750C" w:rsidRPr="00774466" w:rsidRDefault="00EC750C" w:rsidP="00EC750C">
            <w:pPr>
              <w:pStyle w:val="af2"/>
              <w:numPr>
                <w:ilvl w:val="0"/>
                <w:numId w:val="26"/>
              </w:numPr>
              <w:tabs>
                <w:tab w:val="left" w:pos="3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466">
              <w:rPr>
                <w:rFonts w:ascii="Times New Roman" w:hAnsi="Times New Roman"/>
                <w:color w:val="000000"/>
                <w:sz w:val="24"/>
                <w:szCs w:val="24"/>
              </w:rPr>
              <w:t>степень решения заявленной проблемы;</w:t>
            </w:r>
          </w:p>
          <w:p w:rsidR="00EC750C" w:rsidRPr="00774466" w:rsidRDefault="00EC750C" w:rsidP="00EC750C">
            <w:pPr>
              <w:pStyle w:val="af2"/>
              <w:numPr>
                <w:ilvl w:val="0"/>
                <w:numId w:val="26"/>
              </w:numPr>
              <w:tabs>
                <w:tab w:val="left" w:pos="3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466">
              <w:rPr>
                <w:rFonts w:ascii="Times New Roman" w:hAnsi="Times New Roman"/>
                <w:color w:val="000000"/>
                <w:sz w:val="24"/>
                <w:szCs w:val="24"/>
              </w:rPr>
              <w:t>успешность преодоления трудностей в реализации проекта;</w:t>
            </w:r>
          </w:p>
          <w:p w:rsidR="00EC750C" w:rsidRPr="00774466" w:rsidRDefault="00EC750C" w:rsidP="00EC750C">
            <w:pPr>
              <w:pStyle w:val="af2"/>
              <w:numPr>
                <w:ilvl w:val="0"/>
                <w:numId w:val="26"/>
              </w:numPr>
              <w:tabs>
                <w:tab w:val="left" w:pos="3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466">
              <w:rPr>
                <w:rFonts w:ascii="Times New Roman" w:hAnsi="Times New Roman"/>
                <w:color w:val="000000"/>
                <w:sz w:val="24"/>
                <w:szCs w:val="24"/>
              </w:rPr>
              <w:t>оценка участников целевой группы;</w:t>
            </w:r>
          </w:p>
          <w:p w:rsidR="00EC750C" w:rsidRPr="00774466" w:rsidRDefault="00EC750C" w:rsidP="00EC750C">
            <w:pPr>
              <w:pStyle w:val="af2"/>
              <w:numPr>
                <w:ilvl w:val="0"/>
                <w:numId w:val="26"/>
              </w:numPr>
              <w:tabs>
                <w:tab w:val="left" w:pos="3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466">
              <w:rPr>
                <w:rFonts w:ascii="Times New Roman" w:hAnsi="Times New Roman"/>
                <w:color w:val="000000"/>
                <w:sz w:val="24"/>
                <w:szCs w:val="24"/>
              </w:rPr>
              <w:t>перспективы развития проекта после завершения проекта;</w:t>
            </w:r>
          </w:p>
          <w:p w:rsidR="00EC750C" w:rsidRPr="00774466" w:rsidRDefault="00EC750C" w:rsidP="00EC750C">
            <w:pPr>
              <w:pStyle w:val="af2"/>
              <w:numPr>
                <w:ilvl w:val="0"/>
                <w:numId w:val="26"/>
              </w:numPr>
              <w:tabs>
                <w:tab w:val="left" w:pos="3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466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возможность тиражирования проекта.</w:t>
            </w:r>
          </w:p>
        </w:tc>
        <w:tc>
          <w:tcPr>
            <w:tcW w:w="1086" w:type="pct"/>
          </w:tcPr>
          <w:p w:rsidR="00EC750C" w:rsidRPr="005122B6" w:rsidRDefault="00EC750C" w:rsidP="00BD0B03">
            <w:pPr>
              <w:pStyle w:val="Default"/>
              <w:jc w:val="center"/>
              <w:rPr>
                <w:iCs/>
              </w:rPr>
            </w:pPr>
            <w:r w:rsidRPr="005122B6">
              <w:rPr>
                <w:iCs/>
              </w:rPr>
              <w:t>от 0 до 10</w:t>
            </w:r>
          </w:p>
        </w:tc>
      </w:tr>
      <w:tr w:rsidR="00EC750C" w:rsidRPr="005122B6" w:rsidTr="005122B6">
        <w:tc>
          <w:tcPr>
            <w:tcW w:w="260" w:type="pct"/>
          </w:tcPr>
          <w:p w:rsidR="00EC750C" w:rsidRPr="005122B6" w:rsidRDefault="00EC750C" w:rsidP="00BD0B03">
            <w:pPr>
              <w:pStyle w:val="Default"/>
              <w:contextualSpacing/>
              <w:rPr>
                <w:bCs/>
              </w:rPr>
            </w:pPr>
            <w:r w:rsidRPr="005122B6">
              <w:rPr>
                <w:bCs/>
              </w:rPr>
              <w:lastRenderedPageBreak/>
              <w:t>4.</w:t>
            </w:r>
          </w:p>
        </w:tc>
        <w:tc>
          <w:tcPr>
            <w:tcW w:w="1517" w:type="pct"/>
          </w:tcPr>
          <w:p w:rsidR="00EC750C" w:rsidRPr="005122B6" w:rsidRDefault="00EC750C" w:rsidP="00BD0B03">
            <w:pPr>
              <w:pStyle w:val="Default"/>
              <w:contextualSpacing/>
            </w:pPr>
            <w:r w:rsidRPr="005122B6">
              <w:rPr>
                <w:bCs/>
              </w:rPr>
              <w:t>Презентация результатов работы над прикладным проектом</w:t>
            </w:r>
          </w:p>
          <w:p w:rsidR="00EC750C" w:rsidRPr="005122B6" w:rsidRDefault="00EC750C" w:rsidP="00BD0B03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2137" w:type="pct"/>
          </w:tcPr>
          <w:p w:rsidR="00EC750C" w:rsidRPr="00774466" w:rsidRDefault="00EC750C" w:rsidP="00EC750C">
            <w:pPr>
              <w:pStyle w:val="af2"/>
              <w:numPr>
                <w:ilvl w:val="0"/>
                <w:numId w:val="26"/>
              </w:numPr>
              <w:tabs>
                <w:tab w:val="left" w:pos="3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4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ясность, логичность, профессионализм изложения доклада; </w:t>
            </w:r>
          </w:p>
          <w:p w:rsidR="00EC750C" w:rsidRPr="00774466" w:rsidRDefault="00EC750C" w:rsidP="00EC750C">
            <w:pPr>
              <w:pStyle w:val="af2"/>
              <w:numPr>
                <w:ilvl w:val="0"/>
                <w:numId w:val="26"/>
              </w:numPr>
              <w:tabs>
                <w:tab w:val="left" w:pos="3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4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наглядность и структурированность материала презентации; </w:t>
            </w:r>
          </w:p>
          <w:p w:rsidR="00EC750C" w:rsidRPr="00774466" w:rsidRDefault="00EC750C" w:rsidP="00EC750C">
            <w:pPr>
              <w:pStyle w:val="af2"/>
              <w:numPr>
                <w:ilvl w:val="0"/>
                <w:numId w:val="26"/>
              </w:numPr>
              <w:tabs>
                <w:tab w:val="left" w:pos="3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4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корректно использовать профессиональную лексику и понятийно-категориальный аппарат. </w:t>
            </w:r>
          </w:p>
        </w:tc>
        <w:tc>
          <w:tcPr>
            <w:tcW w:w="1086" w:type="pct"/>
          </w:tcPr>
          <w:p w:rsidR="00EC750C" w:rsidRPr="005122B6" w:rsidRDefault="00EC750C" w:rsidP="00BD0B03">
            <w:pPr>
              <w:pStyle w:val="Default"/>
              <w:jc w:val="center"/>
              <w:rPr>
                <w:iCs/>
              </w:rPr>
            </w:pPr>
            <w:r w:rsidRPr="005122B6">
              <w:rPr>
                <w:iCs/>
              </w:rPr>
              <w:t>от 0 до 10</w:t>
            </w:r>
          </w:p>
        </w:tc>
      </w:tr>
      <w:tr w:rsidR="00EC750C" w:rsidRPr="005122B6" w:rsidTr="005122B6">
        <w:tc>
          <w:tcPr>
            <w:tcW w:w="260" w:type="pct"/>
          </w:tcPr>
          <w:p w:rsidR="00EC750C" w:rsidRPr="005122B6" w:rsidRDefault="00EC750C" w:rsidP="00BD0B03">
            <w:pPr>
              <w:pStyle w:val="Default"/>
              <w:contextualSpacing/>
              <w:rPr>
                <w:bCs/>
              </w:rPr>
            </w:pPr>
            <w:r w:rsidRPr="005122B6">
              <w:rPr>
                <w:bCs/>
              </w:rPr>
              <w:t>5.</w:t>
            </w:r>
          </w:p>
        </w:tc>
        <w:tc>
          <w:tcPr>
            <w:tcW w:w="1517" w:type="pct"/>
          </w:tcPr>
          <w:p w:rsidR="00EC750C" w:rsidRPr="005122B6" w:rsidRDefault="00EC750C" w:rsidP="00BD0B03">
            <w:pPr>
              <w:pStyle w:val="Default"/>
              <w:contextualSpacing/>
            </w:pPr>
            <w:r w:rsidRPr="005122B6">
              <w:rPr>
                <w:bCs/>
              </w:rPr>
              <w:t xml:space="preserve">Ответы на вопросы </w:t>
            </w:r>
          </w:p>
          <w:p w:rsidR="00EC750C" w:rsidRPr="005122B6" w:rsidRDefault="00EC750C" w:rsidP="00BD0B03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2137" w:type="pct"/>
          </w:tcPr>
          <w:p w:rsidR="00EC750C" w:rsidRPr="00774466" w:rsidRDefault="00EC750C" w:rsidP="00EC750C">
            <w:pPr>
              <w:pStyle w:val="af2"/>
              <w:numPr>
                <w:ilvl w:val="0"/>
                <w:numId w:val="26"/>
              </w:numPr>
              <w:tabs>
                <w:tab w:val="left" w:pos="3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4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владения темой; </w:t>
            </w:r>
          </w:p>
          <w:p w:rsidR="00EC750C" w:rsidRPr="00774466" w:rsidRDefault="00EC750C" w:rsidP="00EC750C">
            <w:pPr>
              <w:pStyle w:val="af2"/>
              <w:numPr>
                <w:ilvl w:val="0"/>
                <w:numId w:val="26"/>
              </w:numPr>
              <w:tabs>
                <w:tab w:val="left" w:pos="3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4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ясность аргументации взглядов студента, презентующего результаты выполнения проекта; </w:t>
            </w:r>
          </w:p>
          <w:p w:rsidR="00EC750C" w:rsidRPr="00774466" w:rsidRDefault="00EC750C" w:rsidP="00EC750C">
            <w:pPr>
              <w:pStyle w:val="af2"/>
              <w:numPr>
                <w:ilvl w:val="0"/>
                <w:numId w:val="26"/>
              </w:numPr>
              <w:tabs>
                <w:tab w:val="left" w:pos="3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4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четкость и лаконичность ответов на вопросы. </w:t>
            </w:r>
          </w:p>
        </w:tc>
        <w:tc>
          <w:tcPr>
            <w:tcW w:w="1086" w:type="pct"/>
          </w:tcPr>
          <w:p w:rsidR="00EC750C" w:rsidRPr="005122B6" w:rsidRDefault="00EC750C" w:rsidP="00BD0B03">
            <w:pPr>
              <w:pStyle w:val="Default"/>
              <w:jc w:val="center"/>
              <w:rPr>
                <w:iCs/>
              </w:rPr>
            </w:pPr>
            <w:r w:rsidRPr="005122B6">
              <w:rPr>
                <w:iCs/>
              </w:rPr>
              <w:t>от 0 до 10</w:t>
            </w:r>
          </w:p>
        </w:tc>
      </w:tr>
      <w:tr w:rsidR="00EC750C" w:rsidRPr="005122B6" w:rsidTr="005122B6">
        <w:tc>
          <w:tcPr>
            <w:tcW w:w="3914" w:type="pct"/>
            <w:gridSpan w:val="3"/>
          </w:tcPr>
          <w:p w:rsidR="00EC750C" w:rsidRPr="005122B6" w:rsidRDefault="00EC750C" w:rsidP="00BD0B03">
            <w:pPr>
              <w:pStyle w:val="Default"/>
              <w:ind w:firstLine="709"/>
              <w:jc w:val="both"/>
              <w:rPr>
                <w:iCs/>
              </w:rPr>
            </w:pPr>
            <w:r w:rsidRPr="005122B6">
              <w:rPr>
                <w:iCs/>
              </w:rPr>
              <w:t>Итоговая оценка</w:t>
            </w:r>
          </w:p>
        </w:tc>
        <w:tc>
          <w:tcPr>
            <w:tcW w:w="1086" w:type="pct"/>
          </w:tcPr>
          <w:p w:rsidR="00EC750C" w:rsidRPr="005122B6" w:rsidRDefault="00EC750C" w:rsidP="00BD0B03">
            <w:pPr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5122B6">
              <w:rPr>
                <w:szCs w:val="24"/>
              </w:rPr>
              <w:t>Средняя арифметическая оценка блоков 1-5</w:t>
            </w:r>
          </w:p>
        </w:tc>
      </w:tr>
    </w:tbl>
    <w:p w:rsidR="00EC750C" w:rsidRDefault="00EC750C" w:rsidP="00EC750C">
      <w:pPr>
        <w:jc w:val="both"/>
        <w:rPr>
          <w:szCs w:val="24"/>
        </w:rPr>
      </w:pPr>
    </w:p>
    <w:p w:rsidR="00EC750C" w:rsidRDefault="00EC750C" w:rsidP="00EC750C">
      <w:pPr>
        <w:jc w:val="both"/>
        <w:rPr>
          <w:szCs w:val="24"/>
        </w:rPr>
      </w:pPr>
      <w:r>
        <w:rPr>
          <w:szCs w:val="24"/>
        </w:rPr>
        <w:t>Примечание – Оценка от 0 до 3 баллов означает, что работ полностью не соответствует (в основном не соответствует) критерию(ям); оценка от 4 до 5 баллов – работа частично соответствует критерию(ям); оценка от 6 до 7 баллов – работа в основном соответствует критерию(ям); оценка от 8 до 10 баллов – работа полностью соответствует критерию(ям).</w:t>
      </w:r>
    </w:p>
    <w:p w:rsidR="001817AF" w:rsidRDefault="001817AF" w:rsidP="001817AF">
      <w:pPr>
        <w:jc w:val="both"/>
      </w:pPr>
    </w:p>
    <w:p w:rsidR="001817AF" w:rsidRDefault="001817AF" w:rsidP="00D67187">
      <w:pPr>
        <w:pStyle w:val="1"/>
      </w:pPr>
      <w:r>
        <w:t>С</w:t>
      </w:r>
      <w:r w:rsidRPr="007E65ED">
        <w:t xml:space="preserve">одержание </w:t>
      </w:r>
      <w:r>
        <w:t>дисциплины</w:t>
      </w:r>
    </w:p>
    <w:p w:rsidR="00B64D49" w:rsidRDefault="00B64D49" w:rsidP="00B64D49">
      <w:pPr>
        <w:pStyle w:val="a"/>
        <w:numPr>
          <w:ilvl w:val="0"/>
          <w:numId w:val="0"/>
        </w:numPr>
        <w:ind w:firstLine="709"/>
        <w:jc w:val="both"/>
      </w:pPr>
      <w:r w:rsidRPr="009B6C34">
        <w:t>Задание студент</w:t>
      </w:r>
      <w:r>
        <w:t>ам – участникам проекта (исполнителям) – представлено в проектном предложении, оно</w:t>
      </w:r>
      <w:r w:rsidRPr="009B6C34">
        <w:t xml:space="preserve"> </w:t>
      </w:r>
      <w:r>
        <w:t xml:space="preserve">состоит в решении задач проекта </w:t>
      </w:r>
      <w:r w:rsidRPr="009B6C34">
        <w:t>и представ</w:t>
      </w:r>
      <w:r>
        <w:t>лении</w:t>
      </w:r>
      <w:r w:rsidRPr="009B6C34">
        <w:t xml:space="preserve"> </w:t>
      </w:r>
      <w:r>
        <w:t xml:space="preserve">его результатов в виде научной статьи, </w:t>
      </w:r>
      <w:r>
        <w:rPr>
          <w:color w:val="000000"/>
          <w:szCs w:val="28"/>
        </w:rPr>
        <w:t>отчета о НИР, курсовой работы,</w:t>
      </w:r>
      <w:r w:rsidR="0037547E">
        <w:rPr>
          <w:color w:val="000000"/>
          <w:szCs w:val="28"/>
        </w:rPr>
        <w:t xml:space="preserve"> ВКР,</w:t>
      </w:r>
      <w:r>
        <w:rPr>
          <w:color w:val="000000"/>
          <w:szCs w:val="28"/>
        </w:rPr>
        <w:t xml:space="preserve"> отчета по практике и т.п.</w:t>
      </w:r>
    </w:p>
    <w:p w:rsidR="00B64D49" w:rsidRDefault="00B64D49" w:rsidP="00B64D49">
      <w:pPr>
        <w:pStyle w:val="a"/>
        <w:numPr>
          <w:ilvl w:val="0"/>
          <w:numId w:val="0"/>
        </w:numPr>
        <w:ind w:firstLine="709"/>
        <w:jc w:val="both"/>
      </w:pPr>
      <w:r>
        <w:t>Результаты исследования должны завершаться выводами, а также должны быть наглядно проиллюстрированы графическим материалом</w:t>
      </w:r>
      <w:r w:rsidRPr="005F2364">
        <w:t xml:space="preserve">: </w:t>
      </w:r>
      <w:r>
        <w:t>диаграммами, таблицами, графиками.</w:t>
      </w:r>
    </w:p>
    <w:p w:rsidR="00B64D49" w:rsidRDefault="00B64D49" w:rsidP="00B64D49">
      <w:pPr>
        <w:pStyle w:val="a"/>
        <w:numPr>
          <w:ilvl w:val="0"/>
          <w:numId w:val="0"/>
        </w:numPr>
        <w:ind w:firstLine="709"/>
        <w:jc w:val="both"/>
      </w:pPr>
      <w:r>
        <w:t>Также студент может представить</w:t>
      </w:r>
      <w:r w:rsidRPr="00E12C10">
        <w:t xml:space="preserve"> руководителю </w:t>
      </w:r>
      <w:r>
        <w:t xml:space="preserve">проекта от образовательной программы </w:t>
      </w:r>
      <w:r w:rsidRPr="00953FCD">
        <w:t xml:space="preserve">для согласования </w:t>
      </w:r>
      <w:r>
        <w:t xml:space="preserve">в указанный срок своё предложение по содержанию заданий. Для получения индивидуального задания необходимо представить обоснование, отражающее образовательную траекторию студента, а именно, </w:t>
      </w:r>
      <w:r w:rsidRPr="00495D5E">
        <w:t>наличие научных публикаций,</w:t>
      </w:r>
      <w:r>
        <w:t xml:space="preserve"> курсовых работ, выполненных на рассматриваемую тему и т.д.</w:t>
      </w:r>
    </w:p>
    <w:p w:rsidR="0037547E" w:rsidRPr="00C97440" w:rsidRDefault="0037547E" w:rsidP="00B64D49">
      <w:pPr>
        <w:pStyle w:val="a"/>
        <w:numPr>
          <w:ilvl w:val="0"/>
          <w:numId w:val="0"/>
        </w:numPr>
        <w:ind w:firstLine="709"/>
        <w:jc w:val="both"/>
      </w:pPr>
    </w:p>
    <w:p w:rsidR="001817AF" w:rsidRDefault="001817AF" w:rsidP="00D67187">
      <w:pPr>
        <w:pStyle w:val="1"/>
      </w:pPr>
      <w:r>
        <w:t>Образовательные технологии</w:t>
      </w:r>
    </w:p>
    <w:p w:rsidR="0023791B" w:rsidRDefault="0023791B" w:rsidP="0023791B">
      <w:pPr>
        <w:jc w:val="both"/>
      </w:pPr>
      <w:r>
        <w:t xml:space="preserve">Проектная работа представляет собой самостоятельную работу студента. Со стороны преподавателя </w:t>
      </w:r>
      <w:r w:rsidRPr="00293082">
        <w:t>–</w:t>
      </w:r>
      <w:r>
        <w:t xml:space="preserve"> руководителя проекта от образовательной программы, осуществляется методическое сопровождение и контроль.</w:t>
      </w:r>
    </w:p>
    <w:p w:rsidR="0023791B" w:rsidRDefault="0023791B" w:rsidP="0023791B">
      <w:pPr>
        <w:pStyle w:val="2"/>
        <w:spacing w:before="240" w:after="120"/>
        <w:ind w:left="709" w:hanging="709"/>
        <w:jc w:val="both"/>
      </w:pPr>
      <w:r>
        <w:t>Методические рекомендации преподавателю (руководителю проекта от образовательной программы)</w:t>
      </w:r>
    </w:p>
    <w:p w:rsidR="0023791B" w:rsidRDefault="0023791B" w:rsidP="0023791B">
      <w:pPr>
        <w:jc w:val="both"/>
      </w:pPr>
      <w:r>
        <w:t xml:space="preserve">Перед началом проектной работы студенты должны записаться на проект. </w:t>
      </w:r>
      <w:r w:rsidRPr="001C787F">
        <w:rPr>
          <w:szCs w:val="24"/>
        </w:rPr>
        <w:t xml:space="preserve">Запись осуществляется в дисциплине «Ярмарка проектов» в </w:t>
      </w:r>
      <w:r w:rsidRPr="001C787F">
        <w:rPr>
          <w:szCs w:val="24"/>
          <w:lang w:val="en-US"/>
        </w:rPr>
        <w:t>LMS</w:t>
      </w:r>
      <w:r>
        <w:rPr>
          <w:szCs w:val="24"/>
        </w:rPr>
        <w:t>.</w:t>
      </w:r>
      <w:r>
        <w:t xml:space="preserve"> После завершения записи сотрудники учебного офиса совместно с инициаторами проектов и академическим руководителем распределяют участников проектов в соответствии с количеством вакантных мест и содержанием мотивационных писем.</w:t>
      </w:r>
    </w:p>
    <w:p w:rsidR="0023791B" w:rsidRDefault="0023791B" w:rsidP="0023791B">
      <w:pPr>
        <w:jc w:val="both"/>
      </w:pPr>
      <w:r>
        <w:lastRenderedPageBreak/>
        <w:t>Студенты – участники проектов (исполнители) – должны не реже одного раза в неделю отчитываться о проделанной работе</w:t>
      </w:r>
      <w:r w:rsidRPr="00083572">
        <w:t xml:space="preserve"> </w:t>
      </w:r>
      <w:r>
        <w:t>руководителю проекта от образовательной программы.</w:t>
      </w:r>
    </w:p>
    <w:p w:rsidR="0023791B" w:rsidRDefault="0023791B" w:rsidP="0023791B">
      <w:pPr>
        <w:jc w:val="both"/>
      </w:pPr>
      <w:r>
        <w:t>В период выполнения проекта студент должен своевременно сообщать руководителю проекта от образовательной программы обо всех проблемах, возникших в его взаимоотношениях с другими участниками проекта, обо всех сложностях препятствующих нормальному ходу проектирования и выполнению индивидуального задания.</w:t>
      </w:r>
    </w:p>
    <w:p w:rsidR="0023791B" w:rsidRDefault="0023791B" w:rsidP="0023791B">
      <w:pPr>
        <w:jc w:val="both"/>
      </w:pPr>
      <w:r>
        <w:t>По окончании проектной работы студент должен предоставить в департамент следующие документы, являющиеся подтверждением выполненных исследований в рамках проектной работы: ксерокопии научных статей</w:t>
      </w:r>
      <w:r w:rsidR="0037547E">
        <w:t>,</w:t>
      </w:r>
      <w:r>
        <w:t xml:space="preserve"> отчет о НИР</w:t>
      </w:r>
      <w:r w:rsidR="0037547E">
        <w:t>,</w:t>
      </w:r>
      <w:r>
        <w:t xml:space="preserve"> </w:t>
      </w:r>
      <w:r w:rsidRPr="00EA6686">
        <w:rPr>
          <w:color w:val="000000"/>
          <w:szCs w:val="28"/>
        </w:rPr>
        <w:t>курсов</w:t>
      </w:r>
      <w:r>
        <w:rPr>
          <w:color w:val="000000"/>
          <w:szCs w:val="28"/>
        </w:rPr>
        <w:t>ую</w:t>
      </w:r>
      <w:r w:rsidRPr="00EA6686">
        <w:rPr>
          <w:color w:val="000000"/>
          <w:szCs w:val="28"/>
        </w:rPr>
        <w:t xml:space="preserve"> работ</w:t>
      </w:r>
      <w:r>
        <w:rPr>
          <w:color w:val="000000"/>
          <w:szCs w:val="28"/>
        </w:rPr>
        <w:t>у</w:t>
      </w:r>
      <w:r w:rsidR="0037547E">
        <w:rPr>
          <w:color w:val="000000"/>
          <w:szCs w:val="28"/>
        </w:rPr>
        <w:t>, ВКР,</w:t>
      </w:r>
      <w:r w:rsidRPr="00EA6686">
        <w:rPr>
          <w:color w:val="000000"/>
          <w:szCs w:val="28"/>
        </w:rPr>
        <w:t xml:space="preserve"> отчета по практике и т.п.</w:t>
      </w:r>
    </w:p>
    <w:p w:rsidR="0023791B" w:rsidRDefault="0023791B" w:rsidP="0023791B">
      <w:pPr>
        <w:jc w:val="both"/>
      </w:pPr>
      <w:r>
        <w:t>Сдача результатов исследования и их защита производится после окончания проектной работы в соответствии с установленным департаментом графиком. Нарушение сроков проектной работы и сроков защиты считается невыполнением учебного плана. Студенты, не выполнившие проект без уважительной причины или получившие отрицательную оценку при его защите, могут быть отчислены из учебного заведения как имеющие академическую задолженность в порядке, предусмотренном уставом вуза.</w:t>
      </w:r>
    </w:p>
    <w:p w:rsidR="0023791B" w:rsidRDefault="0023791B" w:rsidP="0023791B">
      <w:pPr>
        <w:jc w:val="both"/>
      </w:pPr>
      <w:r>
        <w:t xml:space="preserve">Проектная работа защищается перед руководителем проекта от образовательной программы и/или комиссией, назначенной руководителем департамента. На основании результатов защиты проекта студенту выставляется </w:t>
      </w:r>
      <w:r w:rsidR="0037547E">
        <w:t>промежуточная</w:t>
      </w:r>
      <w:r w:rsidR="0037547E" w:rsidRPr="0037547E">
        <w:t>/</w:t>
      </w:r>
      <w:r>
        <w:t>итоговая оценка по проектной работе.</w:t>
      </w:r>
    </w:p>
    <w:p w:rsidR="0023791B" w:rsidRDefault="0023791B" w:rsidP="0023791B">
      <w:pPr>
        <w:pStyle w:val="2"/>
        <w:spacing w:before="240" w:after="120"/>
        <w:ind w:left="709" w:hanging="709"/>
        <w:jc w:val="both"/>
      </w:pPr>
      <w:r>
        <w:t>Методические указания студентам</w:t>
      </w:r>
    </w:p>
    <w:p w:rsidR="0023791B" w:rsidRDefault="0023791B" w:rsidP="0023791B">
      <w:pPr>
        <w:jc w:val="both"/>
      </w:pPr>
      <w:r>
        <w:t xml:space="preserve">Студентам рекомендуется до начала обучения в рамках проектной деятельности ознакомиться с содержанием рабочей программы дисциплины. </w:t>
      </w:r>
    </w:p>
    <w:p w:rsidR="0023791B" w:rsidRDefault="0023791B" w:rsidP="0023791B">
      <w:pPr>
        <w:jc w:val="both"/>
      </w:pPr>
      <w:r>
        <w:t>Студент в рамках проектной работы должен:</w:t>
      </w:r>
    </w:p>
    <w:p w:rsidR="0023791B" w:rsidRDefault="0023791B" w:rsidP="0023791B">
      <w:pPr>
        <w:jc w:val="both"/>
      </w:pPr>
      <w:r w:rsidRPr="00B45037">
        <w:rPr>
          <w:i/>
        </w:rPr>
        <w:t>На подготовительном этапе</w:t>
      </w:r>
      <w:r>
        <w:t>:</w:t>
      </w:r>
    </w:p>
    <w:p w:rsidR="0023791B" w:rsidRDefault="0023791B" w:rsidP="0023791B">
      <w:pPr>
        <w:numPr>
          <w:ilvl w:val="0"/>
          <w:numId w:val="27"/>
        </w:numPr>
        <w:ind w:left="1066" w:hanging="357"/>
        <w:jc w:val="both"/>
      </w:pPr>
      <w:r>
        <w:t xml:space="preserve">ознакомиться с подробным описанием проектных предложений </w:t>
      </w:r>
      <w:r w:rsidRPr="001C787F">
        <w:rPr>
          <w:szCs w:val="24"/>
        </w:rPr>
        <w:t xml:space="preserve">в дисциплине «Ярмарка проектов» в </w:t>
      </w:r>
      <w:r w:rsidRPr="001C787F">
        <w:rPr>
          <w:szCs w:val="24"/>
          <w:lang w:val="en-US"/>
        </w:rPr>
        <w:t>LMS</w:t>
      </w:r>
      <w:r>
        <w:rPr>
          <w:szCs w:val="24"/>
        </w:rPr>
        <w:t xml:space="preserve"> (</w:t>
      </w:r>
      <w:r>
        <w:t xml:space="preserve">Режим доступа: </w:t>
      </w:r>
      <w:hyperlink r:id="rId12" w:history="1">
        <w:r w:rsidRPr="00A37C76">
          <w:rPr>
            <w:rStyle w:val="ad"/>
          </w:rPr>
          <w:t>http://www.lms.hse.ru/userpage.php</w:t>
        </w:r>
      </w:hyperlink>
      <w:r>
        <w:t>).</w:t>
      </w:r>
    </w:p>
    <w:p w:rsidR="0023791B" w:rsidRDefault="0023791B" w:rsidP="0023791B">
      <w:pPr>
        <w:numPr>
          <w:ilvl w:val="0"/>
          <w:numId w:val="27"/>
        </w:numPr>
        <w:ind w:left="1066" w:hanging="357"/>
        <w:jc w:val="both"/>
      </w:pPr>
      <w:r>
        <w:t xml:space="preserve">записаться на проект в </w:t>
      </w:r>
      <w:r>
        <w:rPr>
          <w:lang w:val="en-US"/>
        </w:rPr>
        <w:t>LMS</w:t>
      </w:r>
      <w:r w:rsidRPr="0010142F">
        <w:t xml:space="preserve"> </w:t>
      </w:r>
      <w:r>
        <w:t>и отправить мотивационное письмо;</w:t>
      </w:r>
    </w:p>
    <w:p w:rsidR="0023791B" w:rsidRDefault="0023791B" w:rsidP="0023791B">
      <w:pPr>
        <w:numPr>
          <w:ilvl w:val="0"/>
          <w:numId w:val="27"/>
        </w:numPr>
        <w:ind w:left="1066" w:hanging="357"/>
        <w:jc w:val="both"/>
      </w:pPr>
      <w:r w:rsidRPr="001C787F">
        <w:rPr>
          <w:szCs w:val="24"/>
        </w:rPr>
        <w:t>заполн</w:t>
      </w:r>
      <w:r>
        <w:rPr>
          <w:szCs w:val="24"/>
        </w:rPr>
        <w:t>ить</w:t>
      </w:r>
      <w:r w:rsidRPr="001C787F">
        <w:rPr>
          <w:szCs w:val="24"/>
        </w:rPr>
        <w:t xml:space="preserve"> заявление на имя академического руководителя</w:t>
      </w:r>
      <w:r>
        <w:rPr>
          <w:szCs w:val="24"/>
        </w:rPr>
        <w:t xml:space="preserve"> о включении в список участников проекта.</w:t>
      </w:r>
    </w:p>
    <w:p w:rsidR="0023791B" w:rsidRPr="00B45037" w:rsidRDefault="0023791B" w:rsidP="0023791B">
      <w:pPr>
        <w:jc w:val="both"/>
        <w:rPr>
          <w:i/>
        </w:rPr>
      </w:pPr>
      <w:r w:rsidRPr="00B45037">
        <w:rPr>
          <w:i/>
        </w:rPr>
        <w:t xml:space="preserve">В период </w:t>
      </w:r>
      <w:r>
        <w:rPr>
          <w:i/>
        </w:rPr>
        <w:t>выполнения проекта</w:t>
      </w:r>
      <w:r w:rsidRPr="00B45037">
        <w:rPr>
          <w:i/>
        </w:rPr>
        <w:t>:</w:t>
      </w:r>
    </w:p>
    <w:p w:rsidR="0023791B" w:rsidRDefault="0023791B" w:rsidP="0023791B">
      <w:pPr>
        <w:numPr>
          <w:ilvl w:val="0"/>
          <w:numId w:val="28"/>
        </w:numPr>
        <w:ind w:left="1066" w:hanging="357"/>
        <w:jc w:val="both"/>
      </w:pPr>
      <w:r>
        <w:t>активно овладевать практическими навыками проектной работы;</w:t>
      </w:r>
    </w:p>
    <w:p w:rsidR="0023791B" w:rsidRDefault="0023791B" w:rsidP="0023791B">
      <w:pPr>
        <w:numPr>
          <w:ilvl w:val="0"/>
          <w:numId w:val="28"/>
        </w:numPr>
        <w:ind w:left="1066" w:hanging="357"/>
        <w:jc w:val="both"/>
      </w:pPr>
      <w:r>
        <w:t>качественно и полностью выполнять установленное задание;</w:t>
      </w:r>
    </w:p>
    <w:p w:rsidR="0023791B" w:rsidRDefault="0023791B" w:rsidP="0023791B">
      <w:pPr>
        <w:numPr>
          <w:ilvl w:val="0"/>
          <w:numId w:val="28"/>
        </w:numPr>
        <w:ind w:left="1066" w:hanging="357"/>
        <w:jc w:val="both"/>
      </w:pPr>
      <w:r>
        <w:t>систематически отчитываться перед руководителем проекта от образовательной программы о выполненных заданиях и собранном фактическом материале.</w:t>
      </w:r>
    </w:p>
    <w:p w:rsidR="0023791B" w:rsidRDefault="0023791B" w:rsidP="0023791B">
      <w:pPr>
        <w:jc w:val="both"/>
      </w:pPr>
      <w:r w:rsidRPr="00B45037">
        <w:rPr>
          <w:i/>
        </w:rPr>
        <w:t>На заключительном этапе</w:t>
      </w:r>
      <w:r>
        <w:t>:</w:t>
      </w:r>
    </w:p>
    <w:p w:rsidR="0023791B" w:rsidRDefault="0023791B" w:rsidP="0023791B">
      <w:pPr>
        <w:numPr>
          <w:ilvl w:val="0"/>
          <w:numId w:val="29"/>
        </w:numPr>
        <w:ind w:left="1066" w:hanging="357"/>
        <w:jc w:val="both"/>
      </w:pPr>
      <w:r>
        <w:t>оформить р</w:t>
      </w:r>
      <w:r w:rsidRPr="00057363">
        <w:rPr>
          <w:color w:val="000000"/>
          <w:szCs w:val="28"/>
        </w:rPr>
        <w:t>езультат</w:t>
      </w:r>
      <w:r>
        <w:rPr>
          <w:color w:val="000000"/>
          <w:szCs w:val="28"/>
        </w:rPr>
        <w:t>ы</w:t>
      </w:r>
      <w:r w:rsidRPr="00057363">
        <w:rPr>
          <w:color w:val="000000"/>
          <w:szCs w:val="28"/>
        </w:rPr>
        <w:t xml:space="preserve"> исследования</w:t>
      </w:r>
      <w:r>
        <w:rPr>
          <w:color w:val="000000"/>
          <w:szCs w:val="28"/>
        </w:rPr>
        <w:t xml:space="preserve"> в зависимости от вида проекта (исследовательский или прикладной) в виде научной статьи, отчета о НИР, курсовой работы, отчета по практике и т.п.</w:t>
      </w:r>
      <w:r>
        <w:t>;</w:t>
      </w:r>
    </w:p>
    <w:p w:rsidR="0023791B" w:rsidRDefault="0023791B" w:rsidP="0023791B">
      <w:pPr>
        <w:numPr>
          <w:ilvl w:val="0"/>
          <w:numId w:val="29"/>
        </w:numPr>
        <w:ind w:left="1066" w:hanging="357"/>
        <w:jc w:val="both"/>
      </w:pPr>
      <w:r>
        <w:t>подготовить п</w:t>
      </w:r>
      <w:r w:rsidRPr="00C73E04">
        <w:t>резентаци</w:t>
      </w:r>
      <w:r>
        <w:t>и</w:t>
      </w:r>
      <w:r w:rsidRPr="00C73E04">
        <w:t xml:space="preserve"> результатов работы над исследовательским </w:t>
      </w:r>
      <w:r>
        <w:t xml:space="preserve">или прикладным </w:t>
      </w:r>
      <w:r w:rsidRPr="00C73E04">
        <w:t>проектом</w:t>
      </w:r>
      <w:r>
        <w:t>;</w:t>
      </w:r>
    </w:p>
    <w:p w:rsidR="0023791B" w:rsidRDefault="0023791B" w:rsidP="0023791B">
      <w:pPr>
        <w:numPr>
          <w:ilvl w:val="0"/>
          <w:numId w:val="29"/>
        </w:numPr>
        <w:ind w:left="1066" w:hanging="357"/>
        <w:jc w:val="both"/>
      </w:pPr>
      <w:r w:rsidRPr="00B45037">
        <w:t xml:space="preserve">своевременно сдать в департамент </w:t>
      </w:r>
      <w:r>
        <w:t xml:space="preserve">документы, являющиеся подтверждением выполненных исследований в рамках проектной работы: ксерокопии научных статей; отчет о НИР; </w:t>
      </w:r>
      <w:r w:rsidRPr="00EA6686">
        <w:rPr>
          <w:color w:val="000000"/>
          <w:szCs w:val="28"/>
        </w:rPr>
        <w:t>курсов</w:t>
      </w:r>
      <w:r>
        <w:rPr>
          <w:color w:val="000000"/>
          <w:szCs w:val="28"/>
        </w:rPr>
        <w:t>ую</w:t>
      </w:r>
      <w:r w:rsidRPr="00EA6686">
        <w:rPr>
          <w:color w:val="000000"/>
          <w:szCs w:val="28"/>
        </w:rPr>
        <w:t xml:space="preserve"> работ</w:t>
      </w:r>
      <w:r>
        <w:rPr>
          <w:color w:val="000000"/>
          <w:szCs w:val="28"/>
        </w:rPr>
        <w:t>у;</w:t>
      </w:r>
      <w:r w:rsidRPr="00EA6686">
        <w:rPr>
          <w:color w:val="000000"/>
          <w:szCs w:val="28"/>
        </w:rPr>
        <w:t xml:space="preserve"> отчета по практике и т.п.</w:t>
      </w:r>
      <w:r w:rsidRPr="00B45037">
        <w:t>;</w:t>
      </w:r>
    </w:p>
    <w:p w:rsidR="0023791B" w:rsidRDefault="0023791B" w:rsidP="0023791B">
      <w:pPr>
        <w:numPr>
          <w:ilvl w:val="0"/>
          <w:numId w:val="29"/>
        </w:numPr>
        <w:ind w:left="1066" w:hanging="357"/>
        <w:jc w:val="both"/>
      </w:pPr>
      <w:r>
        <w:t>защитить проект в установленные сроки.</w:t>
      </w:r>
    </w:p>
    <w:p w:rsidR="0037547E" w:rsidRDefault="0037547E" w:rsidP="0037547E">
      <w:pPr>
        <w:ind w:firstLine="0"/>
        <w:jc w:val="both"/>
      </w:pPr>
    </w:p>
    <w:p w:rsidR="001817AF" w:rsidRPr="001A5F84" w:rsidRDefault="001817AF" w:rsidP="00D67187">
      <w:pPr>
        <w:pStyle w:val="1"/>
      </w:pPr>
      <w:r>
        <w:lastRenderedPageBreak/>
        <w:t>Оценочные средства для текущего контроля и аттестации студента</w:t>
      </w:r>
    </w:p>
    <w:p w:rsidR="00DB6A12" w:rsidRDefault="00DB6A12" w:rsidP="00DB6A12">
      <w:pPr>
        <w:pStyle w:val="2"/>
        <w:spacing w:before="240"/>
        <w:jc w:val="both"/>
      </w:pPr>
      <w:r>
        <w:t xml:space="preserve">Оценочные средства </w:t>
      </w:r>
      <w:r w:rsidRPr="007E65ED">
        <w:t>для оцен</w:t>
      </w:r>
      <w:r>
        <w:t>ки качества освоения дисципл</w:t>
      </w:r>
      <w:r w:rsidRPr="001A5F84">
        <w:t>и</w:t>
      </w:r>
      <w:r>
        <w:t>ны в ходе текущего контроля</w:t>
      </w:r>
    </w:p>
    <w:p w:rsidR="00AD127C" w:rsidRDefault="005122B6" w:rsidP="00AD127C">
      <w:pPr>
        <w:jc w:val="both"/>
      </w:pPr>
      <w:r>
        <w:t>Т</w:t>
      </w:r>
      <w:r w:rsidR="00AD127C">
        <w:t>е</w:t>
      </w:r>
      <w:r>
        <w:t>кущий контроль не предусмотрен.</w:t>
      </w:r>
    </w:p>
    <w:p w:rsidR="001817AF" w:rsidRDefault="001817AF" w:rsidP="001817AF">
      <w:pPr>
        <w:pStyle w:val="2"/>
        <w:spacing w:before="240"/>
      </w:pPr>
      <w:r>
        <w:t>Примеры заданий промежуточного/итогового контроля</w:t>
      </w:r>
    </w:p>
    <w:p w:rsidR="00AD127C" w:rsidRPr="005122B6" w:rsidRDefault="005122B6" w:rsidP="00AD127C">
      <w:pPr>
        <w:jc w:val="both"/>
      </w:pPr>
      <w:r>
        <w:t>Промежуточный</w:t>
      </w:r>
      <w:r w:rsidRPr="005122B6">
        <w:t>/</w:t>
      </w:r>
      <w:r>
        <w:t xml:space="preserve">итоговый контроль предусмотрен в форме </w:t>
      </w:r>
      <w:r w:rsidR="0030591B">
        <w:t>защита результатов исследования (критерии, которые рекомендуется использовать при оценивании проектов, представлены в разделе 7).</w:t>
      </w:r>
    </w:p>
    <w:p w:rsidR="001817AF" w:rsidRDefault="001817AF" w:rsidP="001817AF"/>
    <w:p w:rsidR="00AD127C" w:rsidRPr="00AF757E" w:rsidRDefault="00AD127C" w:rsidP="00D67187">
      <w:pPr>
        <w:pStyle w:val="1"/>
        <w:rPr>
          <w:szCs w:val="24"/>
        </w:rPr>
      </w:pPr>
      <w:r w:rsidRPr="00AF757E">
        <w:t>Порядок фор</w:t>
      </w:r>
      <w:r w:rsidR="00D67187">
        <w:t xml:space="preserve">мирования оценок по дисциплине </w:t>
      </w:r>
    </w:p>
    <w:p w:rsidR="000A7766" w:rsidRPr="00A120C4" w:rsidRDefault="000A7766" w:rsidP="000A7766">
      <w:pPr>
        <w:jc w:val="both"/>
        <w:rPr>
          <w:i/>
        </w:rPr>
      </w:pPr>
      <w:r>
        <w:t>Проектная работа преподается в течение 3-х лет обучения, поэтому в РУП</w:t>
      </w:r>
      <w:r w:rsidR="00D67187">
        <w:t>ах</w:t>
      </w:r>
      <w:r>
        <w:t xml:space="preserve"> предусмотрен промежуточный контроль и рассчитываются промежуточная и итоговая накопленные оценки по дисциплине.</w:t>
      </w:r>
    </w:p>
    <w:p w:rsidR="00764D14" w:rsidRDefault="00764D14" w:rsidP="000A7766">
      <w:pPr>
        <w:jc w:val="both"/>
        <w:rPr>
          <w:b/>
        </w:rPr>
      </w:pPr>
    </w:p>
    <w:p w:rsidR="000A7766" w:rsidRDefault="000A7766" w:rsidP="000A7766">
      <w:pPr>
        <w:jc w:val="both"/>
      </w:pPr>
      <w:r>
        <w:rPr>
          <w:b/>
        </w:rPr>
        <w:t>Итоговая н</w:t>
      </w:r>
      <w:r w:rsidRPr="007726EA">
        <w:rPr>
          <w:b/>
        </w:rPr>
        <w:t>акопленная оценка по дисциплине</w:t>
      </w:r>
      <w:r>
        <w:t xml:space="preserve"> рассчитывается следующим образом: </w:t>
      </w:r>
    </w:p>
    <w:p w:rsidR="000A7766" w:rsidRPr="008872EF" w:rsidRDefault="000A7766" w:rsidP="000A7766">
      <w:pPr>
        <w:pStyle w:val="af2"/>
        <w:spacing w:before="240" w:after="0" w:line="240" w:lineRule="auto"/>
        <w:jc w:val="center"/>
        <w:rPr>
          <w:rFonts w:ascii="Times New Roman" w:hAnsi="Times New Roman"/>
          <w:szCs w:val="20"/>
        </w:rPr>
      </w:pPr>
      <w:r w:rsidRPr="006B6457">
        <w:rPr>
          <w:rFonts w:ascii="Times New Roman" w:hAnsi="Times New Roman"/>
          <w:sz w:val="28"/>
          <w:szCs w:val="28"/>
        </w:rPr>
        <w:t>О</w:t>
      </w:r>
      <w:r w:rsidRPr="006B6457">
        <w:rPr>
          <w:rFonts w:ascii="Times New Roman" w:hAnsi="Times New Roman"/>
          <w:i/>
          <w:sz w:val="28"/>
          <w:szCs w:val="28"/>
          <w:vertAlign w:val="subscript"/>
        </w:rPr>
        <w:t>накопленная Итоговая</w:t>
      </w:r>
      <w:r w:rsidRPr="006B6457">
        <w:rPr>
          <w:rFonts w:ascii="Times New Roman" w:hAnsi="Times New Roman"/>
          <w:i/>
          <w:sz w:val="28"/>
          <w:szCs w:val="28"/>
        </w:rPr>
        <w:t>=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B6457">
        <w:rPr>
          <w:rFonts w:ascii="Times New Roman" w:hAnsi="Times New Roman"/>
          <w:sz w:val="28"/>
          <w:szCs w:val="28"/>
        </w:rPr>
        <w:t xml:space="preserve"> (О</w:t>
      </w:r>
      <w:r w:rsidRPr="006B6457">
        <w:rPr>
          <w:rFonts w:ascii="Times New Roman" w:hAnsi="Times New Roman"/>
          <w:i/>
          <w:sz w:val="28"/>
          <w:szCs w:val="28"/>
          <w:vertAlign w:val="subscript"/>
        </w:rPr>
        <w:t>промежуточная 1</w:t>
      </w:r>
      <w:r w:rsidRPr="006B6457">
        <w:rPr>
          <w:rFonts w:ascii="Times New Roman" w:hAnsi="Times New Roman"/>
          <w:i/>
          <w:sz w:val="28"/>
          <w:szCs w:val="28"/>
        </w:rPr>
        <w:t>+</w:t>
      </w:r>
      <w:r w:rsidRPr="006B6457">
        <w:rPr>
          <w:rFonts w:ascii="Times New Roman" w:hAnsi="Times New Roman"/>
          <w:sz w:val="28"/>
          <w:szCs w:val="28"/>
        </w:rPr>
        <w:t xml:space="preserve"> О</w:t>
      </w:r>
      <w:r w:rsidRPr="006B6457">
        <w:rPr>
          <w:rFonts w:ascii="Times New Roman" w:hAnsi="Times New Roman"/>
          <w:i/>
          <w:sz w:val="28"/>
          <w:szCs w:val="28"/>
          <w:vertAlign w:val="subscript"/>
        </w:rPr>
        <w:t>промежуточная 2</w:t>
      </w:r>
      <w:r w:rsidRPr="00D30669">
        <w:rPr>
          <w:rFonts w:ascii="Times New Roman" w:hAnsi="Times New Roman"/>
          <w:sz w:val="24"/>
          <w:szCs w:val="24"/>
        </w:rPr>
        <w:t>)</w:t>
      </w:r>
      <w:r w:rsidRPr="008872EF">
        <w:rPr>
          <w:rFonts w:ascii="Times New Roman" w:hAnsi="Times New Roman"/>
          <w:sz w:val="24"/>
          <w:szCs w:val="24"/>
        </w:rPr>
        <w:t>/2</w:t>
      </w:r>
      <w:r w:rsidRPr="008872EF">
        <w:rPr>
          <w:rFonts w:ascii="Times New Roman" w:hAnsi="Times New Roman"/>
          <w:sz w:val="24"/>
          <w:szCs w:val="20"/>
        </w:rPr>
        <w:t xml:space="preserve">, </w:t>
      </w:r>
      <w:r w:rsidRPr="008872EF">
        <w:rPr>
          <w:rFonts w:ascii="Times New Roman" w:hAnsi="Times New Roman"/>
          <w:szCs w:val="20"/>
        </w:rPr>
        <w:t>где</w:t>
      </w:r>
    </w:p>
    <w:p w:rsidR="000A7766" w:rsidRPr="00977346" w:rsidRDefault="000A7766" w:rsidP="00BD0B03">
      <w:pPr>
        <w:spacing w:before="240"/>
        <w:ind w:firstLine="0"/>
        <w:jc w:val="center"/>
      </w:pPr>
      <w:r w:rsidRPr="008872EF">
        <w:rPr>
          <w:sz w:val="28"/>
          <w:szCs w:val="28"/>
        </w:rPr>
        <w:t>О</w:t>
      </w:r>
      <w:r w:rsidRPr="00EF536B">
        <w:rPr>
          <w:i/>
          <w:sz w:val="28"/>
          <w:szCs w:val="28"/>
          <w:vertAlign w:val="subscript"/>
        </w:rPr>
        <w:t>промежуточная 1</w:t>
      </w:r>
      <w:r w:rsidRPr="00977346">
        <w:rPr>
          <w:i/>
          <w:sz w:val="28"/>
          <w:szCs w:val="28"/>
          <w:vertAlign w:val="subscript"/>
        </w:rPr>
        <w:t xml:space="preserve"> </w:t>
      </w:r>
      <w:r>
        <w:t>– промежуточная оценка 1 этапа рассчитывается по формуле:</w:t>
      </w:r>
    </w:p>
    <w:p w:rsidR="000A7766" w:rsidRDefault="000A7766" w:rsidP="000A7766">
      <w:pPr>
        <w:spacing w:before="240"/>
        <w:ind w:left="720" w:firstLine="0"/>
        <w:jc w:val="center"/>
        <w:rPr>
          <w:szCs w:val="28"/>
        </w:rPr>
      </w:pPr>
      <w:r w:rsidRPr="008872EF">
        <w:rPr>
          <w:sz w:val="28"/>
          <w:szCs w:val="28"/>
        </w:rPr>
        <w:t>О</w:t>
      </w:r>
      <w:r w:rsidRPr="00EF536B">
        <w:rPr>
          <w:i/>
          <w:sz w:val="28"/>
          <w:szCs w:val="28"/>
          <w:vertAlign w:val="subscript"/>
        </w:rPr>
        <w:t>промежуточная 1</w:t>
      </w:r>
      <w:r w:rsidRPr="00EF536B">
        <w:rPr>
          <w:sz w:val="28"/>
          <w:szCs w:val="28"/>
        </w:rPr>
        <w:t xml:space="preserve"> =  </w:t>
      </w:r>
      <w:r w:rsidR="00D67187">
        <w:rPr>
          <w:sz w:val="28"/>
          <w:szCs w:val="28"/>
        </w:rPr>
        <w:t>1</w:t>
      </w:r>
      <w:r w:rsidRPr="00D30669">
        <w:rPr>
          <w:sz w:val="28"/>
          <w:szCs w:val="28"/>
        </w:rPr>
        <w:t>,</w:t>
      </w:r>
      <w:r w:rsidR="00D67187">
        <w:rPr>
          <w:sz w:val="28"/>
          <w:szCs w:val="28"/>
        </w:rPr>
        <w:t>0</w:t>
      </w:r>
      <w:r w:rsidRPr="00EF536B">
        <w:rPr>
          <w:i/>
          <w:sz w:val="28"/>
          <w:szCs w:val="28"/>
        </w:rPr>
        <w:t>·</w:t>
      </w:r>
      <w:r w:rsidRPr="008872EF">
        <w:rPr>
          <w:sz w:val="28"/>
          <w:szCs w:val="28"/>
        </w:rPr>
        <w:t>О</w:t>
      </w:r>
      <w:r w:rsidRPr="00EF536B">
        <w:rPr>
          <w:i/>
          <w:sz w:val="28"/>
          <w:szCs w:val="28"/>
          <w:vertAlign w:val="subscript"/>
        </w:rPr>
        <w:t>промежуточный экзамен 1 этапа</w:t>
      </w:r>
      <w:r w:rsidR="00BD0B03" w:rsidRPr="00BD0B03">
        <w:rPr>
          <w:szCs w:val="28"/>
        </w:rPr>
        <w:t>,</w:t>
      </w:r>
      <w:r w:rsidR="00BD0B03">
        <w:rPr>
          <w:sz w:val="28"/>
          <w:szCs w:val="28"/>
        </w:rPr>
        <w:t xml:space="preserve"> </w:t>
      </w:r>
      <w:r w:rsidR="00BD0B03" w:rsidRPr="00BD0B03">
        <w:rPr>
          <w:szCs w:val="28"/>
        </w:rPr>
        <w:t>где</w:t>
      </w:r>
    </w:p>
    <w:p w:rsidR="00BD0B03" w:rsidRDefault="00BD0B03" w:rsidP="00BD0B03">
      <w:pPr>
        <w:jc w:val="both"/>
        <w:rPr>
          <w:i/>
          <w:sz w:val="28"/>
          <w:szCs w:val="28"/>
        </w:rPr>
      </w:pPr>
    </w:p>
    <w:p w:rsidR="00BD0B03" w:rsidRPr="0087550A" w:rsidRDefault="00BD0B03" w:rsidP="007C6695">
      <w:pPr>
        <w:ind w:firstLine="0"/>
        <w:jc w:val="both"/>
      </w:pPr>
      <w:r w:rsidRPr="008872EF">
        <w:rPr>
          <w:sz w:val="28"/>
          <w:szCs w:val="28"/>
        </w:rPr>
        <w:t>О</w:t>
      </w:r>
      <w:r w:rsidRPr="00EF536B">
        <w:rPr>
          <w:i/>
          <w:sz w:val="28"/>
          <w:szCs w:val="28"/>
          <w:vertAlign w:val="subscript"/>
        </w:rPr>
        <w:t>промежуточный экзамен 1 этап</w:t>
      </w:r>
      <w:r w:rsidRPr="002568B9">
        <w:rPr>
          <w:sz w:val="28"/>
          <w:szCs w:val="28"/>
        </w:rPr>
        <w:t xml:space="preserve"> </w:t>
      </w:r>
      <w:r w:rsidRPr="00293082">
        <w:t xml:space="preserve">– </w:t>
      </w:r>
      <w:r>
        <w:t>оценка результатов исследования (проекта), выполненного на 2 курсе, руководителем проекта от образовательной программы и/или комиссией, назначенной руководителем департамента, по представленным выше критериям.</w:t>
      </w:r>
    </w:p>
    <w:p w:rsidR="000A7766" w:rsidRPr="00977346" w:rsidRDefault="000A7766" w:rsidP="00BD0B03">
      <w:pPr>
        <w:spacing w:before="240"/>
        <w:ind w:firstLine="0"/>
        <w:jc w:val="center"/>
      </w:pPr>
      <w:r w:rsidRPr="008872EF">
        <w:rPr>
          <w:sz w:val="28"/>
          <w:szCs w:val="28"/>
        </w:rPr>
        <w:t>О</w:t>
      </w:r>
      <w:r w:rsidRPr="00EF536B">
        <w:rPr>
          <w:i/>
          <w:sz w:val="28"/>
          <w:szCs w:val="28"/>
          <w:vertAlign w:val="subscript"/>
        </w:rPr>
        <w:t xml:space="preserve">промежуточная </w:t>
      </w:r>
      <w:r>
        <w:rPr>
          <w:i/>
          <w:sz w:val="28"/>
          <w:szCs w:val="28"/>
          <w:vertAlign w:val="subscript"/>
        </w:rPr>
        <w:t>2</w:t>
      </w:r>
      <w:r w:rsidRPr="00977346">
        <w:rPr>
          <w:i/>
          <w:sz w:val="28"/>
          <w:szCs w:val="28"/>
          <w:vertAlign w:val="subscript"/>
        </w:rPr>
        <w:t xml:space="preserve"> </w:t>
      </w:r>
      <w:r>
        <w:t>– промежуточная оценка 2 этапа рассчитывается по формуле:</w:t>
      </w:r>
    </w:p>
    <w:p w:rsidR="000A7766" w:rsidRDefault="000A7766" w:rsidP="000A7766">
      <w:pPr>
        <w:spacing w:before="240"/>
        <w:ind w:left="720" w:firstLine="0"/>
        <w:jc w:val="center"/>
        <w:rPr>
          <w:szCs w:val="28"/>
        </w:rPr>
      </w:pPr>
      <w:r w:rsidRPr="00D67187">
        <w:rPr>
          <w:sz w:val="28"/>
          <w:szCs w:val="28"/>
        </w:rPr>
        <w:t>О</w:t>
      </w:r>
      <w:r w:rsidRPr="00EF536B">
        <w:rPr>
          <w:i/>
          <w:sz w:val="28"/>
          <w:szCs w:val="28"/>
          <w:vertAlign w:val="subscript"/>
        </w:rPr>
        <w:t xml:space="preserve">промежуточная </w:t>
      </w:r>
      <w:r>
        <w:rPr>
          <w:i/>
          <w:sz w:val="28"/>
          <w:szCs w:val="28"/>
          <w:vertAlign w:val="subscript"/>
        </w:rPr>
        <w:t>2</w:t>
      </w:r>
      <w:r w:rsidRPr="00EF536B">
        <w:rPr>
          <w:sz w:val="28"/>
          <w:szCs w:val="28"/>
        </w:rPr>
        <w:t xml:space="preserve"> =  </w:t>
      </w:r>
      <w:r>
        <w:rPr>
          <w:sz w:val="28"/>
          <w:szCs w:val="28"/>
        </w:rPr>
        <w:t>1,0</w:t>
      </w:r>
      <w:r w:rsidRPr="00EF536B">
        <w:rPr>
          <w:i/>
          <w:sz w:val="28"/>
          <w:szCs w:val="28"/>
        </w:rPr>
        <w:t>·</w:t>
      </w:r>
      <w:r w:rsidRPr="00D67187">
        <w:rPr>
          <w:sz w:val="28"/>
          <w:szCs w:val="28"/>
        </w:rPr>
        <w:t>О</w:t>
      </w:r>
      <w:r w:rsidR="00D67187">
        <w:rPr>
          <w:i/>
          <w:sz w:val="28"/>
          <w:szCs w:val="28"/>
          <w:vertAlign w:val="subscript"/>
        </w:rPr>
        <w:t>промежуточный экзамен</w:t>
      </w:r>
      <w:r w:rsidRPr="00EF536B"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  <w:vertAlign w:val="subscript"/>
        </w:rPr>
        <w:t>2</w:t>
      </w:r>
      <w:r w:rsidRPr="00EF536B">
        <w:rPr>
          <w:i/>
          <w:sz w:val="28"/>
          <w:szCs w:val="28"/>
          <w:vertAlign w:val="subscript"/>
        </w:rPr>
        <w:t xml:space="preserve"> этапа</w:t>
      </w:r>
      <w:r w:rsidR="00BD0B03" w:rsidRPr="00BD0B03">
        <w:rPr>
          <w:szCs w:val="28"/>
        </w:rPr>
        <w:t>, где</w:t>
      </w:r>
    </w:p>
    <w:p w:rsidR="00BD0B03" w:rsidRDefault="00BD0B03" w:rsidP="00BD0B03">
      <w:pPr>
        <w:jc w:val="both"/>
        <w:rPr>
          <w:i/>
          <w:sz w:val="28"/>
          <w:szCs w:val="28"/>
        </w:rPr>
      </w:pPr>
    </w:p>
    <w:p w:rsidR="00BD0B03" w:rsidRPr="0087550A" w:rsidRDefault="00BD0B03" w:rsidP="007C6695">
      <w:pPr>
        <w:ind w:firstLine="0"/>
        <w:jc w:val="both"/>
      </w:pPr>
      <w:r w:rsidRPr="00D67187">
        <w:rPr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промежуточный экзамен</w:t>
      </w:r>
      <w:r w:rsidRPr="00EF536B"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  <w:vertAlign w:val="subscript"/>
        </w:rPr>
        <w:t>2</w:t>
      </w:r>
      <w:r w:rsidRPr="00EF536B">
        <w:rPr>
          <w:i/>
          <w:sz w:val="28"/>
          <w:szCs w:val="28"/>
          <w:vertAlign w:val="subscript"/>
        </w:rPr>
        <w:t xml:space="preserve"> этапа</w:t>
      </w:r>
      <w:r w:rsidRPr="002568B9">
        <w:rPr>
          <w:sz w:val="28"/>
          <w:szCs w:val="28"/>
        </w:rPr>
        <w:t xml:space="preserve"> </w:t>
      </w:r>
      <w:r w:rsidRPr="00293082">
        <w:t xml:space="preserve">– </w:t>
      </w:r>
      <w:r>
        <w:t>оценка результатов исследования (проекта), выполненного на 3 курсе, руководителем проекта от образовательной программы и/или комиссией, назначенной руководителем департамента, по представленным выше критериям.</w:t>
      </w:r>
    </w:p>
    <w:p w:rsidR="000A7766" w:rsidRPr="00D867E0" w:rsidRDefault="000A7766" w:rsidP="000A7766">
      <w:pPr>
        <w:jc w:val="both"/>
      </w:pPr>
    </w:p>
    <w:p w:rsidR="000A7766" w:rsidRPr="007726EA" w:rsidRDefault="000A7766" w:rsidP="000A7766">
      <w:r>
        <w:rPr>
          <w:b/>
        </w:rPr>
        <w:t>Р</w:t>
      </w:r>
      <w:r w:rsidRPr="007726EA">
        <w:rPr>
          <w:b/>
        </w:rPr>
        <w:t>езультирующая оценка по дисциплине</w:t>
      </w:r>
      <w:r w:rsidRPr="00C73E5D">
        <w:t xml:space="preserve"> (</w:t>
      </w:r>
      <w:r w:rsidRPr="00B91DC4">
        <w:t>которая идет в диплом</w:t>
      </w:r>
      <w:r>
        <w:t>)</w:t>
      </w:r>
      <w:r>
        <w:rPr>
          <w:b/>
        </w:rPr>
        <w:t xml:space="preserve"> </w:t>
      </w:r>
      <w:r w:rsidRPr="00190471">
        <w:t>рассчитывается следующим образом:</w:t>
      </w:r>
    </w:p>
    <w:p w:rsidR="000A7766" w:rsidRPr="00764D14" w:rsidRDefault="000A7766" w:rsidP="000A7766">
      <w:pPr>
        <w:spacing w:before="240"/>
        <w:ind w:left="720" w:firstLine="0"/>
        <w:jc w:val="center"/>
        <w:rPr>
          <w:szCs w:val="28"/>
        </w:rPr>
      </w:pPr>
      <w:r w:rsidRPr="00E7113C">
        <w:rPr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результ</w:t>
      </w:r>
      <w:r w:rsidRPr="00A120C4">
        <w:rPr>
          <w:i/>
          <w:sz w:val="28"/>
          <w:szCs w:val="28"/>
        </w:rPr>
        <w:t xml:space="preserve"> =</w:t>
      </w:r>
      <w:r>
        <w:rPr>
          <w:i/>
          <w:sz w:val="28"/>
          <w:szCs w:val="28"/>
        </w:rPr>
        <w:t xml:space="preserve"> </w:t>
      </w:r>
      <w:r w:rsidRPr="00A120C4">
        <w:rPr>
          <w:i/>
          <w:sz w:val="28"/>
          <w:szCs w:val="28"/>
        </w:rPr>
        <w:t xml:space="preserve"> </w:t>
      </w:r>
      <w:r w:rsidRPr="00E7113C">
        <w:rPr>
          <w:sz w:val="28"/>
          <w:szCs w:val="28"/>
        </w:rPr>
        <w:t>0,</w:t>
      </w:r>
      <w:r w:rsidR="00BD0B03">
        <w:rPr>
          <w:sz w:val="28"/>
          <w:szCs w:val="28"/>
        </w:rPr>
        <w:t>4</w:t>
      </w:r>
      <w:r w:rsidRPr="00A120C4">
        <w:rPr>
          <w:i/>
          <w:sz w:val="28"/>
          <w:szCs w:val="28"/>
        </w:rPr>
        <w:t>·</w:t>
      </w:r>
      <w:r w:rsidRPr="00A120C4">
        <w:rPr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накопленная Итоговая</w:t>
      </w:r>
      <w:r w:rsidRPr="00A120C4">
        <w:rPr>
          <w:i/>
          <w:sz w:val="28"/>
          <w:szCs w:val="28"/>
        </w:rPr>
        <w:t xml:space="preserve"> + </w:t>
      </w:r>
      <w:r w:rsidRPr="00FC6DBA">
        <w:rPr>
          <w:sz w:val="28"/>
          <w:szCs w:val="28"/>
        </w:rPr>
        <w:t>0,</w:t>
      </w:r>
      <w:r w:rsidR="00BD0B03">
        <w:rPr>
          <w:sz w:val="28"/>
          <w:szCs w:val="28"/>
        </w:rPr>
        <w:t>6</w:t>
      </w:r>
      <w:r w:rsidRPr="00FC6DBA">
        <w:rPr>
          <w:sz w:val="28"/>
          <w:szCs w:val="28"/>
        </w:rPr>
        <w:t>·</w:t>
      </w:r>
      <w:r w:rsidRPr="00E7113C">
        <w:rPr>
          <w:sz w:val="28"/>
          <w:szCs w:val="28"/>
        </w:rPr>
        <w:t>О</w:t>
      </w:r>
      <w:r w:rsidRPr="0095645A"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  <w:vertAlign w:val="subscript"/>
        </w:rPr>
        <w:t>Итоговый</w:t>
      </w:r>
      <w:r w:rsidRPr="00A120C4">
        <w:rPr>
          <w:i/>
          <w:sz w:val="28"/>
          <w:szCs w:val="28"/>
          <w:vertAlign w:val="subscript"/>
        </w:rPr>
        <w:t xml:space="preserve"> экз</w:t>
      </w:r>
      <w:r w:rsidR="00764D14">
        <w:rPr>
          <w:i/>
          <w:sz w:val="28"/>
          <w:szCs w:val="28"/>
          <w:vertAlign w:val="subscript"/>
        </w:rPr>
        <w:t>.</w:t>
      </w:r>
      <w:r w:rsidR="00764D14" w:rsidRPr="00764D14">
        <w:rPr>
          <w:szCs w:val="28"/>
        </w:rPr>
        <w:t>, где</w:t>
      </w:r>
    </w:p>
    <w:p w:rsidR="000A7766" w:rsidRPr="00A120C4" w:rsidRDefault="000A7766" w:rsidP="007C6695">
      <w:pPr>
        <w:spacing w:before="240"/>
        <w:ind w:firstLine="0"/>
        <w:jc w:val="both"/>
        <w:rPr>
          <w:i/>
          <w:sz w:val="28"/>
          <w:szCs w:val="28"/>
          <w:vertAlign w:val="subscript"/>
        </w:rPr>
      </w:pPr>
      <w:r w:rsidRPr="00E7113C">
        <w:rPr>
          <w:sz w:val="28"/>
          <w:szCs w:val="28"/>
        </w:rPr>
        <w:t>О</w:t>
      </w:r>
      <w:r w:rsidRPr="00E7113C">
        <w:rPr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  <w:vertAlign w:val="subscript"/>
        </w:rPr>
        <w:t>Итоговый</w:t>
      </w:r>
      <w:r w:rsidRPr="00A120C4">
        <w:rPr>
          <w:i/>
          <w:sz w:val="28"/>
          <w:szCs w:val="28"/>
          <w:vertAlign w:val="subscript"/>
        </w:rPr>
        <w:t xml:space="preserve"> экз</w:t>
      </w:r>
      <w:r>
        <w:rPr>
          <w:i/>
          <w:sz w:val="28"/>
          <w:szCs w:val="28"/>
          <w:vertAlign w:val="subscript"/>
        </w:rPr>
        <w:t xml:space="preserve">. </w:t>
      </w:r>
      <w:r w:rsidRPr="006B6457">
        <w:rPr>
          <w:i/>
          <w:sz w:val="28"/>
          <w:szCs w:val="28"/>
        </w:rPr>
        <w:t xml:space="preserve">– </w:t>
      </w:r>
      <w:r>
        <w:rPr>
          <w:szCs w:val="24"/>
        </w:rPr>
        <w:t xml:space="preserve">оценка за </w:t>
      </w:r>
      <w:r w:rsidRPr="00986F91">
        <w:rPr>
          <w:b/>
          <w:szCs w:val="24"/>
        </w:rPr>
        <w:t>итоговый</w:t>
      </w:r>
      <w:r>
        <w:rPr>
          <w:szCs w:val="24"/>
        </w:rPr>
        <w:t xml:space="preserve"> экзамен</w:t>
      </w:r>
      <w:r w:rsidR="00D67187">
        <w:rPr>
          <w:szCs w:val="24"/>
        </w:rPr>
        <w:t xml:space="preserve"> (</w:t>
      </w:r>
      <w:r w:rsidR="007C6695">
        <w:t>оценка результатов</w:t>
      </w:r>
      <w:r w:rsidR="000E24F2">
        <w:t xml:space="preserve"> и защиты проекта,</w:t>
      </w:r>
      <w:r w:rsidR="007C6695">
        <w:t xml:space="preserve"> выполненного на 4 курсе, руководителем проекта от образовательной программы и/или комиссией, назначенной руководителем департамента, п</w:t>
      </w:r>
      <w:r w:rsidR="000E24F2">
        <w:t>о представленным выше критериям</w:t>
      </w:r>
      <w:bookmarkStart w:id="0" w:name="_GoBack"/>
      <w:bookmarkEnd w:id="0"/>
      <w:r w:rsidR="00D67187">
        <w:rPr>
          <w:szCs w:val="24"/>
        </w:rPr>
        <w:t>)</w:t>
      </w:r>
      <w:r>
        <w:rPr>
          <w:szCs w:val="24"/>
        </w:rPr>
        <w:t>.</w:t>
      </w:r>
    </w:p>
    <w:p w:rsidR="00AD127C" w:rsidRPr="00CB7E21" w:rsidRDefault="00AD127C" w:rsidP="00AD127C">
      <w:pPr>
        <w:spacing w:before="240"/>
        <w:jc w:val="both"/>
      </w:pPr>
      <w:r>
        <w:t>С</w:t>
      </w:r>
      <w:r w:rsidRPr="00CB7E21">
        <w:t>пособ округления</w:t>
      </w:r>
      <w:r>
        <w:t xml:space="preserve"> накопленных, промежуточных,</w:t>
      </w:r>
      <w:r w:rsidRPr="00CB7E21">
        <w:t xml:space="preserve"> </w:t>
      </w:r>
      <w:r>
        <w:t>экзаменационных и результирующей оценок:</w:t>
      </w:r>
      <w:r w:rsidR="000A7766">
        <w:t xml:space="preserve"> арифметический до целого значения</w:t>
      </w:r>
      <w:r w:rsidRPr="00CB7E21">
        <w:t xml:space="preserve">. </w:t>
      </w:r>
    </w:p>
    <w:p w:rsidR="00AD127C" w:rsidRPr="000A7766" w:rsidRDefault="00AD127C" w:rsidP="00AF2403">
      <w:pPr>
        <w:ind w:firstLine="0"/>
      </w:pPr>
    </w:p>
    <w:p w:rsidR="001817AF" w:rsidRDefault="001817AF" w:rsidP="00D67187">
      <w:pPr>
        <w:pStyle w:val="1"/>
      </w:pPr>
      <w:r>
        <w:lastRenderedPageBreak/>
        <w:t>Учебно-методическое и информационное обеспечение дисциплины</w:t>
      </w:r>
    </w:p>
    <w:p w:rsidR="009B58D5" w:rsidRDefault="009B58D5" w:rsidP="009B58D5">
      <w:pPr>
        <w:pStyle w:val="2"/>
        <w:ind w:left="709" w:hanging="709"/>
      </w:pPr>
      <w:r>
        <w:t>Основная литература</w:t>
      </w:r>
    </w:p>
    <w:p w:rsidR="009B58D5" w:rsidRPr="009B58D5" w:rsidRDefault="009B58D5" w:rsidP="009B58D5">
      <w:pPr>
        <w:pStyle w:val="af2"/>
        <w:numPr>
          <w:ilvl w:val="0"/>
          <w:numId w:val="31"/>
        </w:numPr>
        <w:tabs>
          <w:tab w:val="left" w:pos="0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B58D5">
        <w:rPr>
          <w:rFonts w:ascii="Times New Roman" w:hAnsi="Times New Roman"/>
          <w:sz w:val="24"/>
          <w:szCs w:val="24"/>
        </w:rPr>
        <w:t xml:space="preserve">Аникин Б.А., Рудая И.Л. Аутсорсинг и аутстаффинг: высокие технологии менеджмента: Учеб. пособие / Б.А. Аникин, И.Л. Рудая. - 2-e изд., перераб. и доп. - М.: ИНФРА-М, 2011. – 320 с. – Режим доступа: </w:t>
      </w:r>
      <w:hyperlink r:id="rId13" w:history="1">
        <w:r w:rsidRPr="009B58D5">
          <w:rPr>
            <w:rStyle w:val="ad"/>
            <w:rFonts w:ascii="Times New Roman" w:hAnsi="Times New Roman"/>
            <w:sz w:val="24"/>
            <w:szCs w:val="24"/>
          </w:rPr>
          <w:t>http://znanium.com/bookread.php?book=279287</w:t>
        </w:r>
      </w:hyperlink>
      <w:r w:rsidRPr="009B58D5">
        <w:rPr>
          <w:rFonts w:ascii="Times New Roman" w:hAnsi="Times New Roman"/>
          <w:sz w:val="24"/>
          <w:szCs w:val="24"/>
        </w:rPr>
        <w:t>.</w:t>
      </w:r>
    </w:p>
    <w:p w:rsidR="009B58D5" w:rsidRPr="009B58D5" w:rsidRDefault="009B58D5" w:rsidP="009B58D5">
      <w:pPr>
        <w:pStyle w:val="af2"/>
        <w:numPr>
          <w:ilvl w:val="0"/>
          <w:numId w:val="31"/>
        </w:numPr>
        <w:tabs>
          <w:tab w:val="left" w:pos="0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B58D5">
        <w:rPr>
          <w:rFonts w:ascii="Times New Roman" w:hAnsi="Times New Roman"/>
          <w:sz w:val="24"/>
          <w:szCs w:val="24"/>
        </w:rPr>
        <w:t xml:space="preserve">Дыбская В.В. Логистика складирования: Учебник / В.В. Дыбская. - М.: НИЦ ИНФРА-М, 2014. – 559 с. – Режим доступа: </w:t>
      </w:r>
      <w:hyperlink r:id="rId14" w:history="1">
        <w:r w:rsidRPr="009B58D5">
          <w:rPr>
            <w:rStyle w:val="ad"/>
            <w:rFonts w:ascii="Times New Roman" w:hAnsi="Times New Roman"/>
            <w:sz w:val="24"/>
            <w:szCs w:val="24"/>
          </w:rPr>
          <w:t>http://znanium.com/bookread.php?book=427132</w:t>
        </w:r>
      </w:hyperlink>
      <w:r w:rsidRPr="009B58D5">
        <w:rPr>
          <w:rFonts w:ascii="Times New Roman" w:hAnsi="Times New Roman"/>
          <w:sz w:val="24"/>
          <w:szCs w:val="24"/>
        </w:rPr>
        <w:t>.</w:t>
      </w:r>
    </w:p>
    <w:p w:rsidR="009B58D5" w:rsidRPr="009B58D5" w:rsidRDefault="009B58D5" w:rsidP="009B58D5">
      <w:pPr>
        <w:pStyle w:val="af2"/>
        <w:numPr>
          <w:ilvl w:val="0"/>
          <w:numId w:val="31"/>
        </w:numPr>
        <w:tabs>
          <w:tab w:val="left" w:pos="0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B58D5">
        <w:rPr>
          <w:rFonts w:ascii="Times New Roman" w:hAnsi="Times New Roman"/>
          <w:sz w:val="24"/>
          <w:szCs w:val="24"/>
        </w:rPr>
        <w:t xml:space="preserve">Гелецкий, В. М. Реферативные, курсовые и выпускные квалификационные работы [Электронный ресурс] : учеб.-метод. пособие / В. М. Гелецкий. - 2-е изд., перераб. и доп. - Красноярск: Сибирский федеральный университет, 2011. - 152 с. – Режим. доступа: </w:t>
      </w:r>
      <w:hyperlink r:id="rId15" w:anchor="none" w:history="1">
        <w:r w:rsidRPr="009B58D5">
          <w:rPr>
            <w:rStyle w:val="ad"/>
            <w:rFonts w:ascii="Times New Roman" w:hAnsi="Times New Roman"/>
            <w:sz w:val="24"/>
            <w:szCs w:val="24"/>
          </w:rPr>
          <w:t>http://proxylibrary.hse.ru:2120/bookread.php?book=443230#none</w:t>
        </w:r>
      </w:hyperlink>
      <w:r w:rsidRPr="009B58D5">
        <w:rPr>
          <w:rFonts w:ascii="Times New Roman" w:hAnsi="Times New Roman"/>
          <w:sz w:val="24"/>
          <w:szCs w:val="24"/>
        </w:rPr>
        <w:t>.</w:t>
      </w:r>
    </w:p>
    <w:p w:rsidR="009B58D5" w:rsidRPr="009B58D5" w:rsidRDefault="009B58D5" w:rsidP="009B58D5">
      <w:pPr>
        <w:pStyle w:val="af2"/>
        <w:numPr>
          <w:ilvl w:val="0"/>
          <w:numId w:val="31"/>
        </w:numPr>
        <w:tabs>
          <w:tab w:val="left" w:pos="0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B58D5">
        <w:rPr>
          <w:rFonts w:ascii="Times New Roman" w:hAnsi="Times New Roman"/>
          <w:sz w:val="24"/>
          <w:szCs w:val="24"/>
        </w:rPr>
        <w:t xml:space="preserve">Григорьев М.Н., Долгов А.П., Уваров С.А. Логистика. Продвинутый курс: Учебник для магистров /  М.Н. Григорьев, А.П. Долгов, С.А. Уваров. – 3-е изд., пер. и доп. - М.: Издательство Юрайт, 2011. – 734 с. </w:t>
      </w:r>
      <w:r w:rsidRPr="009B58D5">
        <w:rPr>
          <w:rStyle w:val="booktitle"/>
          <w:rFonts w:ascii="Times New Roman" w:hAnsi="Times New Roman"/>
          <w:color w:val="3D3710"/>
          <w:sz w:val="24"/>
          <w:szCs w:val="24"/>
          <w:shd w:val="clear" w:color="auto" w:fill="FFFFFF"/>
        </w:rPr>
        <w:t>–</w:t>
      </w:r>
      <w:r w:rsidRPr="009B58D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Pr="00BC2BFE">
          <w:rPr>
            <w:rStyle w:val="ad"/>
            <w:rFonts w:ascii="Times New Roman" w:hAnsi="Times New Roman"/>
            <w:sz w:val="24"/>
            <w:szCs w:val="24"/>
          </w:rPr>
          <w:t>https://www.biblio-online.ru/book/7A06A83B-8D73-43EE-B628-5039C95B2C28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9B58D5" w:rsidRPr="009B58D5" w:rsidRDefault="009B58D5" w:rsidP="009B58D5">
      <w:pPr>
        <w:pStyle w:val="af2"/>
        <w:numPr>
          <w:ilvl w:val="0"/>
          <w:numId w:val="31"/>
        </w:numPr>
        <w:tabs>
          <w:tab w:val="left" w:pos="0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B58D5">
        <w:rPr>
          <w:rFonts w:ascii="Times New Roman" w:hAnsi="Times New Roman"/>
          <w:sz w:val="24"/>
          <w:szCs w:val="24"/>
        </w:rPr>
        <w:t xml:space="preserve">Канке А.А., Кошевая И.П. Логистика: Учебник / А.А. Канке, И.П. Кошевая. - 2-e изд., испр. и доп. - М.: ИД ФОРУМ: НИЦ ИНФРА-М, 2013. – 384 с. – Режим доступа: </w:t>
      </w:r>
      <w:hyperlink r:id="rId17" w:history="1">
        <w:r w:rsidRPr="009B58D5">
          <w:rPr>
            <w:rStyle w:val="ad"/>
            <w:rFonts w:ascii="Times New Roman" w:hAnsi="Times New Roman"/>
            <w:sz w:val="24"/>
            <w:szCs w:val="24"/>
          </w:rPr>
          <w:t>http://znanium.com/bookread.php?book=364733</w:t>
        </w:r>
      </w:hyperlink>
      <w:r w:rsidRPr="009B58D5">
        <w:rPr>
          <w:rFonts w:ascii="Times New Roman" w:hAnsi="Times New Roman"/>
          <w:sz w:val="24"/>
          <w:szCs w:val="24"/>
        </w:rPr>
        <w:t>.</w:t>
      </w:r>
    </w:p>
    <w:p w:rsidR="009B58D5" w:rsidRPr="009B58D5" w:rsidRDefault="009B58D5" w:rsidP="009B58D5">
      <w:pPr>
        <w:pStyle w:val="af2"/>
        <w:numPr>
          <w:ilvl w:val="0"/>
          <w:numId w:val="31"/>
        </w:numPr>
        <w:tabs>
          <w:tab w:val="left" w:pos="0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B58D5">
        <w:rPr>
          <w:rFonts w:ascii="Times New Roman" w:hAnsi="Times New Roman"/>
          <w:sz w:val="24"/>
          <w:szCs w:val="24"/>
        </w:rPr>
        <w:t xml:space="preserve">Корпоративная логистика в вопросах и ответах / В.И. Сергеев, Е.В. Будрина и др.; Под ред. В.И.Сергеева. – 2-e изд., перераб. и доп. - М.: НИЦ ИНФРА-М, 2014. – 634 с. </w:t>
      </w:r>
      <w:r w:rsidR="00764D14" w:rsidRPr="009B58D5">
        <w:rPr>
          <w:rFonts w:ascii="Times New Roman" w:hAnsi="Times New Roman"/>
          <w:sz w:val="24"/>
          <w:szCs w:val="24"/>
        </w:rPr>
        <w:t xml:space="preserve">– </w:t>
      </w:r>
      <w:r w:rsidR="00764D14">
        <w:rPr>
          <w:rFonts w:ascii="Times New Roman" w:hAnsi="Times New Roman"/>
          <w:sz w:val="24"/>
          <w:szCs w:val="24"/>
        </w:rPr>
        <w:t xml:space="preserve"> </w:t>
      </w:r>
      <w:r w:rsidRPr="009B58D5">
        <w:rPr>
          <w:rFonts w:ascii="Times New Roman" w:hAnsi="Times New Roman"/>
          <w:sz w:val="24"/>
          <w:szCs w:val="24"/>
        </w:rPr>
        <w:t xml:space="preserve">Режим доступа: </w:t>
      </w:r>
      <w:hyperlink r:id="rId18" w:history="1">
        <w:r w:rsidRPr="009B58D5">
          <w:rPr>
            <w:rStyle w:val="ad"/>
            <w:rFonts w:ascii="Times New Roman" w:hAnsi="Times New Roman"/>
            <w:sz w:val="24"/>
            <w:szCs w:val="24"/>
          </w:rPr>
          <w:t>http://znanium.com/bookread.php?book=407668</w:t>
        </w:r>
      </w:hyperlink>
      <w:r w:rsidRPr="009B58D5">
        <w:rPr>
          <w:rFonts w:ascii="Times New Roman" w:hAnsi="Times New Roman"/>
          <w:sz w:val="24"/>
          <w:szCs w:val="24"/>
        </w:rPr>
        <w:t>.</w:t>
      </w:r>
    </w:p>
    <w:p w:rsidR="009B58D5" w:rsidRPr="009B58D5" w:rsidRDefault="009B58D5" w:rsidP="009B58D5">
      <w:pPr>
        <w:pStyle w:val="af6"/>
        <w:numPr>
          <w:ilvl w:val="0"/>
          <w:numId w:val="31"/>
        </w:numPr>
        <w:spacing w:after="120" w:line="240" w:lineRule="auto"/>
        <w:ind w:left="425" w:hanging="425"/>
        <w:rPr>
          <w:sz w:val="24"/>
          <w:szCs w:val="24"/>
        </w:rPr>
      </w:pPr>
      <w:r w:rsidRPr="009B58D5">
        <w:rPr>
          <w:sz w:val="24"/>
          <w:szCs w:val="24"/>
        </w:rPr>
        <w:t xml:space="preserve">Кукушкина В.В. Организация научно-исследовательской работы студентов (магистров): Учебное пособие / В.В. Кукушкина. - М.: НИЦ ИНФРА-М, 2014. – 265 с. – Режим доступа: </w:t>
      </w:r>
      <w:hyperlink r:id="rId19" w:history="1">
        <w:r w:rsidRPr="009B58D5">
          <w:rPr>
            <w:rStyle w:val="ad"/>
            <w:sz w:val="24"/>
            <w:szCs w:val="24"/>
          </w:rPr>
          <w:t>http://proxylibrary.hse.ru:2120/bookread.php?book=405095</w:t>
        </w:r>
      </w:hyperlink>
      <w:r w:rsidRPr="009B58D5">
        <w:rPr>
          <w:sz w:val="24"/>
          <w:szCs w:val="24"/>
        </w:rPr>
        <w:t>.</w:t>
      </w:r>
    </w:p>
    <w:p w:rsidR="009B58D5" w:rsidRPr="009B58D5" w:rsidRDefault="009B58D5" w:rsidP="009B58D5">
      <w:pPr>
        <w:pStyle w:val="af2"/>
        <w:numPr>
          <w:ilvl w:val="0"/>
          <w:numId w:val="31"/>
        </w:numPr>
        <w:tabs>
          <w:tab w:val="left" w:pos="0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B58D5">
        <w:rPr>
          <w:rFonts w:ascii="Times New Roman" w:hAnsi="Times New Roman"/>
          <w:sz w:val="24"/>
          <w:szCs w:val="24"/>
        </w:rPr>
        <w:t xml:space="preserve">Логистика и управление цепями поставок: учебник для академического бакалавриата / под ред. В.В. Щербакова. – М.: Издательство Юрайт, 2015. – 582 с. – Режим доступа: </w:t>
      </w:r>
      <w:hyperlink r:id="rId20" w:history="1">
        <w:r w:rsidRPr="009B58D5">
          <w:rPr>
            <w:rStyle w:val="ad"/>
            <w:rFonts w:ascii="Times New Roman" w:hAnsi="Times New Roman"/>
            <w:sz w:val="24"/>
            <w:szCs w:val="24"/>
          </w:rPr>
          <w:t>https://www.biblio-online.ru/book/6F0734E5-9F59-4843-A190-F37E00A927E6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9B58D5" w:rsidRPr="009B58D5" w:rsidRDefault="009B58D5" w:rsidP="009B58D5">
      <w:pPr>
        <w:pStyle w:val="af2"/>
        <w:numPr>
          <w:ilvl w:val="0"/>
          <w:numId w:val="31"/>
        </w:numPr>
        <w:tabs>
          <w:tab w:val="left" w:pos="0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B58D5">
        <w:rPr>
          <w:rFonts w:ascii="Times New Roman" w:hAnsi="Times New Roman"/>
          <w:sz w:val="24"/>
          <w:szCs w:val="24"/>
        </w:rPr>
        <w:t xml:space="preserve">Лукинский В.С. Логистика и управление цепями поставок: учебник и практикум для академического бакалавриата / В.С. Лукинский, В.В. Лукинский, Н.Г. Плетнева. – М.: Издательство Юрайт, 2016. – 359 с. – Режим доступа: </w:t>
      </w:r>
      <w:hyperlink r:id="rId21" w:history="1">
        <w:r w:rsidRPr="009B58D5">
          <w:rPr>
            <w:rStyle w:val="ad"/>
            <w:rFonts w:ascii="Times New Roman" w:hAnsi="Times New Roman"/>
            <w:sz w:val="24"/>
            <w:szCs w:val="24"/>
          </w:rPr>
          <w:t>http://proxylibrary.hse.ru:3136/thematic/?7&amp;id=urait.content.606A3176-45F4-419A-9591-06292D751E49&amp;type=c_pub</w:t>
        </w:r>
      </w:hyperlink>
      <w:r w:rsidRPr="009B58D5">
        <w:rPr>
          <w:rFonts w:ascii="Times New Roman" w:hAnsi="Times New Roman"/>
          <w:sz w:val="24"/>
          <w:szCs w:val="24"/>
        </w:rPr>
        <w:t>.</w:t>
      </w:r>
    </w:p>
    <w:p w:rsidR="009B58D5" w:rsidRPr="009B58D5" w:rsidRDefault="009B58D5" w:rsidP="009B58D5">
      <w:pPr>
        <w:pStyle w:val="af6"/>
        <w:numPr>
          <w:ilvl w:val="0"/>
          <w:numId w:val="31"/>
        </w:numPr>
        <w:spacing w:line="240" w:lineRule="auto"/>
        <w:ind w:left="425" w:hanging="425"/>
        <w:rPr>
          <w:sz w:val="24"/>
          <w:szCs w:val="24"/>
        </w:rPr>
      </w:pPr>
      <w:r w:rsidRPr="009B58D5">
        <w:rPr>
          <w:sz w:val="24"/>
          <w:szCs w:val="24"/>
        </w:rPr>
        <w:t xml:space="preserve">Манушин Д.В. Основы студенческих научно-исследовательских работ в области экономики: учебное пособие. – Казань: Познание, 2012. – 148 с. – Режим доступа: </w:t>
      </w:r>
      <w:hyperlink r:id="rId22" w:history="1">
        <w:r w:rsidRPr="009B58D5">
          <w:rPr>
            <w:rStyle w:val="ad"/>
            <w:sz w:val="24"/>
            <w:szCs w:val="24"/>
          </w:rPr>
          <w:t>http://proxylibrary.hse.ru:2123/index.php?page=book_view&amp;book_id=257538</w:t>
        </w:r>
      </w:hyperlink>
      <w:r w:rsidRPr="009B58D5">
        <w:rPr>
          <w:sz w:val="24"/>
          <w:szCs w:val="24"/>
        </w:rPr>
        <w:t>.</w:t>
      </w:r>
    </w:p>
    <w:p w:rsidR="009B58D5" w:rsidRPr="009B58D5" w:rsidRDefault="009B58D5" w:rsidP="009B58D5">
      <w:pPr>
        <w:pStyle w:val="af2"/>
        <w:numPr>
          <w:ilvl w:val="0"/>
          <w:numId w:val="31"/>
        </w:numPr>
        <w:tabs>
          <w:tab w:val="left" w:pos="0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B58D5">
        <w:rPr>
          <w:rFonts w:ascii="Times New Roman" w:hAnsi="Times New Roman"/>
          <w:sz w:val="24"/>
          <w:szCs w:val="24"/>
        </w:rPr>
        <w:t xml:space="preserve">Моисеева Н.К. Экономические основы логистики: Учебник / Н.К. Моисеева; Под общ. ред. проф., д.э.н. В.И. Сергеева. - М.: НИЦ ИНФРА-М, 2014. – 528 с. </w:t>
      </w:r>
      <w:r w:rsidRPr="009B58D5">
        <w:rPr>
          <w:rStyle w:val="booktitle"/>
          <w:rFonts w:ascii="Times New Roman" w:hAnsi="Times New Roman"/>
          <w:color w:val="3D3710"/>
          <w:sz w:val="24"/>
          <w:szCs w:val="24"/>
          <w:shd w:val="clear" w:color="auto" w:fill="FFFFFF"/>
        </w:rPr>
        <w:t>–</w:t>
      </w:r>
      <w:r w:rsidRPr="009B58D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3" w:history="1">
        <w:r w:rsidRPr="009B58D5">
          <w:rPr>
            <w:rStyle w:val="ad"/>
            <w:rFonts w:ascii="Times New Roman" w:hAnsi="Times New Roman"/>
            <w:sz w:val="24"/>
            <w:szCs w:val="24"/>
          </w:rPr>
          <w:t>http://znanium.com/bookread.php?book=370959</w:t>
        </w:r>
      </w:hyperlink>
      <w:r w:rsidRPr="009B58D5">
        <w:rPr>
          <w:rFonts w:ascii="Times New Roman" w:hAnsi="Times New Roman"/>
          <w:sz w:val="24"/>
          <w:szCs w:val="24"/>
        </w:rPr>
        <w:t>.</w:t>
      </w:r>
    </w:p>
    <w:p w:rsidR="009B58D5" w:rsidRPr="009B58D5" w:rsidRDefault="009B58D5" w:rsidP="009B58D5">
      <w:pPr>
        <w:pStyle w:val="af2"/>
        <w:numPr>
          <w:ilvl w:val="0"/>
          <w:numId w:val="31"/>
        </w:numPr>
        <w:tabs>
          <w:tab w:val="left" w:pos="0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9B58D5">
        <w:rPr>
          <w:rFonts w:ascii="Times New Roman" w:hAnsi="Times New Roman"/>
          <w:sz w:val="24"/>
          <w:szCs w:val="24"/>
        </w:rPr>
        <w:t xml:space="preserve">Пузанова И.А. Интегрированное планирование цепей поставок: учебник для бакалавриата и магистратуры / И.А. Пузанова; под ред. Б.А. Аникина. – М.: Издательство, 2015. – 320 с. – Режим доступа: </w:t>
      </w:r>
      <w:hyperlink r:id="rId24" w:history="1">
        <w:r w:rsidRPr="009B58D5">
          <w:rPr>
            <w:rStyle w:val="ad"/>
            <w:rFonts w:ascii="Times New Roman" w:hAnsi="Times New Roman"/>
            <w:sz w:val="24"/>
            <w:szCs w:val="24"/>
          </w:rPr>
          <w:t>http://proxylibrary.hse.ru:3136/thematic/?7&amp;id=urait.content.06ECAC33-BDCF-41E6-9941-7F91FE27D216&amp;type=c_pub</w:t>
        </w:r>
      </w:hyperlink>
      <w:r w:rsidRPr="009B58D5">
        <w:rPr>
          <w:rFonts w:ascii="Times New Roman" w:hAnsi="Times New Roman"/>
          <w:sz w:val="24"/>
          <w:szCs w:val="24"/>
        </w:rPr>
        <w:t>.</w:t>
      </w:r>
    </w:p>
    <w:p w:rsidR="009B58D5" w:rsidRPr="009B58D5" w:rsidRDefault="009B58D5" w:rsidP="009B58D5">
      <w:pPr>
        <w:pStyle w:val="af6"/>
        <w:numPr>
          <w:ilvl w:val="0"/>
          <w:numId w:val="31"/>
        </w:numPr>
        <w:spacing w:line="240" w:lineRule="auto"/>
        <w:ind w:left="425" w:hanging="425"/>
        <w:rPr>
          <w:sz w:val="24"/>
          <w:szCs w:val="24"/>
        </w:rPr>
      </w:pPr>
      <w:r w:rsidRPr="009B58D5">
        <w:rPr>
          <w:sz w:val="24"/>
          <w:szCs w:val="24"/>
        </w:rPr>
        <w:t xml:space="preserve">Родионова Д.Д., Сергеев Е.Ф. Основы научно-исследовательской работы (студентов): учебное пособие. – Кемерово: КемГУКИ, 2010. – 181 с. – Режим доступа: </w:t>
      </w:r>
      <w:hyperlink r:id="rId25" w:history="1">
        <w:r w:rsidRPr="009B58D5">
          <w:rPr>
            <w:rStyle w:val="ad"/>
            <w:sz w:val="24"/>
            <w:szCs w:val="24"/>
          </w:rPr>
          <w:t>http://proxylibrary.hse.ru:2123/index.php?page=book_view&amp;book_id=227895</w:t>
        </w:r>
      </w:hyperlink>
      <w:r w:rsidRPr="009B58D5">
        <w:rPr>
          <w:sz w:val="24"/>
          <w:szCs w:val="24"/>
        </w:rPr>
        <w:t>.</w:t>
      </w:r>
    </w:p>
    <w:p w:rsidR="009B58D5" w:rsidRPr="009B58D5" w:rsidRDefault="009B58D5" w:rsidP="009B58D5">
      <w:pPr>
        <w:pStyle w:val="af2"/>
        <w:numPr>
          <w:ilvl w:val="0"/>
          <w:numId w:val="31"/>
        </w:numPr>
        <w:tabs>
          <w:tab w:val="left" w:pos="0"/>
        </w:tabs>
        <w:spacing w:after="0" w:line="240" w:lineRule="auto"/>
        <w:ind w:left="425" w:hanging="425"/>
        <w:jc w:val="both"/>
        <w:rPr>
          <w:rFonts w:ascii="Times New Roman" w:hAnsi="Times New Roman"/>
          <w:color w:val="3D3710"/>
          <w:sz w:val="24"/>
          <w:szCs w:val="24"/>
          <w:shd w:val="clear" w:color="auto" w:fill="FFFFFF"/>
        </w:rPr>
      </w:pPr>
      <w:r w:rsidRPr="009B58D5">
        <w:rPr>
          <w:rStyle w:val="booktitle"/>
          <w:rFonts w:ascii="Times New Roman" w:hAnsi="Times New Roman"/>
          <w:color w:val="3D3710"/>
          <w:sz w:val="24"/>
          <w:szCs w:val="24"/>
          <w:shd w:val="clear" w:color="auto" w:fill="FFFFFF"/>
        </w:rPr>
        <w:t xml:space="preserve">Сергеев В.И. Управление цепями поставок: учебник для бакалавров и магистров / В.И. Сергеев. – М.: Издательство Юрайт, 2014. – 479 с. – Режим доступа: </w:t>
      </w:r>
      <w:hyperlink r:id="rId26" w:history="1">
        <w:r w:rsidRPr="009B58D5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Pr="009B58D5">
          <w:rPr>
            <w:rStyle w:val="ad"/>
            <w:rFonts w:ascii="Times New Roman" w:hAnsi="Times New Roman"/>
            <w:sz w:val="24"/>
            <w:szCs w:val="24"/>
          </w:rPr>
          <w:t>://</w:t>
        </w:r>
        <w:r w:rsidRPr="009B58D5">
          <w:rPr>
            <w:rStyle w:val="ad"/>
            <w:rFonts w:ascii="Times New Roman" w:hAnsi="Times New Roman"/>
            <w:sz w:val="24"/>
            <w:szCs w:val="24"/>
            <w:lang w:val="en-US"/>
          </w:rPr>
          <w:t>proxylibrary</w:t>
        </w:r>
        <w:r w:rsidRPr="009B58D5">
          <w:rPr>
            <w:rStyle w:val="ad"/>
            <w:rFonts w:ascii="Times New Roman" w:hAnsi="Times New Roman"/>
            <w:sz w:val="24"/>
            <w:szCs w:val="24"/>
          </w:rPr>
          <w:t>.</w:t>
        </w:r>
        <w:r w:rsidRPr="009B58D5">
          <w:rPr>
            <w:rStyle w:val="ad"/>
            <w:rFonts w:ascii="Times New Roman" w:hAnsi="Times New Roman"/>
            <w:sz w:val="24"/>
            <w:szCs w:val="24"/>
            <w:lang w:val="en-US"/>
          </w:rPr>
          <w:t>hse</w:t>
        </w:r>
        <w:r w:rsidRPr="009B58D5">
          <w:rPr>
            <w:rStyle w:val="ad"/>
            <w:rFonts w:ascii="Times New Roman" w:hAnsi="Times New Roman"/>
            <w:sz w:val="24"/>
            <w:szCs w:val="24"/>
          </w:rPr>
          <w:t>.</w:t>
        </w:r>
        <w:r w:rsidRPr="009B58D5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r w:rsidRPr="009B58D5">
          <w:rPr>
            <w:rStyle w:val="ad"/>
            <w:rFonts w:ascii="Times New Roman" w:hAnsi="Times New Roman"/>
            <w:sz w:val="24"/>
            <w:szCs w:val="24"/>
          </w:rPr>
          <w:t>:4307/</w:t>
        </w:r>
        <w:r w:rsidRPr="009B58D5">
          <w:rPr>
            <w:rStyle w:val="ad"/>
            <w:rFonts w:ascii="Times New Roman" w:hAnsi="Times New Roman"/>
            <w:sz w:val="24"/>
            <w:szCs w:val="24"/>
            <w:lang w:val="en-US"/>
          </w:rPr>
          <w:t>thematic</w:t>
        </w:r>
        <w:r w:rsidRPr="009B58D5">
          <w:rPr>
            <w:rStyle w:val="ad"/>
            <w:rFonts w:ascii="Times New Roman" w:hAnsi="Times New Roman"/>
            <w:sz w:val="24"/>
            <w:szCs w:val="24"/>
          </w:rPr>
          <w:t>/?3&amp;</w:t>
        </w:r>
        <w:r w:rsidRPr="009B58D5">
          <w:rPr>
            <w:rStyle w:val="ad"/>
            <w:rFonts w:ascii="Times New Roman" w:hAnsi="Times New Roman"/>
            <w:sz w:val="24"/>
            <w:szCs w:val="24"/>
            <w:lang w:val="en-US"/>
          </w:rPr>
          <w:t>id</w:t>
        </w:r>
        <w:r w:rsidRPr="009B58D5">
          <w:rPr>
            <w:rStyle w:val="ad"/>
            <w:rFonts w:ascii="Times New Roman" w:hAnsi="Times New Roman"/>
            <w:sz w:val="24"/>
            <w:szCs w:val="24"/>
          </w:rPr>
          <w:t>=</w:t>
        </w:r>
        <w:r w:rsidRPr="009B58D5">
          <w:rPr>
            <w:rStyle w:val="ad"/>
            <w:rFonts w:ascii="Times New Roman" w:hAnsi="Times New Roman"/>
            <w:sz w:val="24"/>
            <w:szCs w:val="24"/>
            <w:lang w:val="en-US"/>
          </w:rPr>
          <w:t>urait</w:t>
        </w:r>
        <w:r w:rsidRPr="009B58D5">
          <w:rPr>
            <w:rStyle w:val="ad"/>
            <w:rFonts w:ascii="Times New Roman" w:hAnsi="Times New Roman"/>
            <w:sz w:val="24"/>
            <w:szCs w:val="24"/>
          </w:rPr>
          <w:t>.</w:t>
        </w:r>
        <w:r w:rsidRPr="009B58D5">
          <w:rPr>
            <w:rStyle w:val="ad"/>
            <w:rFonts w:ascii="Times New Roman" w:hAnsi="Times New Roman"/>
            <w:sz w:val="24"/>
            <w:szCs w:val="24"/>
            <w:lang w:val="en-US"/>
          </w:rPr>
          <w:t>content</w:t>
        </w:r>
        <w:r w:rsidRPr="009B58D5">
          <w:rPr>
            <w:rStyle w:val="ad"/>
            <w:rFonts w:ascii="Times New Roman" w:hAnsi="Times New Roman"/>
            <w:sz w:val="24"/>
            <w:szCs w:val="24"/>
          </w:rPr>
          <w:t>.8</w:t>
        </w:r>
        <w:r w:rsidRPr="009B58D5">
          <w:rPr>
            <w:rStyle w:val="ad"/>
            <w:rFonts w:ascii="Times New Roman" w:hAnsi="Times New Roman"/>
            <w:sz w:val="24"/>
            <w:szCs w:val="24"/>
            <w:lang w:val="en-US"/>
          </w:rPr>
          <w:t>C</w:t>
        </w:r>
        <w:r w:rsidRPr="009B58D5">
          <w:rPr>
            <w:rStyle w:val="ad"/>
            <w:rFonts w:ascii="Times New Roman" w:hAnsi="Times New Roman"/>
            <w:sz w:val="24"/>
            <w:szCs w:val="24"/>
          </w:rPr>
          <w:t>9</w:t>
        </w:r>
        <w:r w:rsidRPr="009B58D5">
          <w:rPr>
            <w:rStyle w:val="ad"/>
            <w:rFonts w:ascii="Times New Roman" w:hAnsi="Times New Roman"/>
            <w:sz w:val="24"/>
            <w:szCs w:val="24"/>
            <w:lang w:val="en-US"/>
          </w:rPr>
          <w:t>C</w:t>
        </w:r>
        <w:r w:rsidRPr="009B58D5">
          <w:rPr>
            <w:rStyle w:val="ad"/>
            <w:rFonts w:ascii="Times New Roman" w:hAnsi="Times New Roman"/>
            <w:sz w:val="24"/>
            <w:szCs w:val="24"/>
          </w:rPr>
          <w:t>9</w:t>
        </w:r>
        <w:r w:rsidRPr="009B58D5">
          <w:rPr>
            <w:rStyle w:val="ad"/>
            <w:rFonts w:ascii="Times New Roman" w:hAnsi="Times New Roman"/>
            <w:sz w:val="24"/>
            <w:szCs w:val="24"/>
            <w:lang w:val="en-US"/>
          </w:rPr>
          <w:t>A</w:t>
        </w:r>
        <w:r w:rsidRPr="009B58D5">
          <w:rPr>
            <w:rStyle w:val="ad"/>
            <w:rFonts w:ascii="Times New Roman" w:hAnsi="Times New Roman"/>
            <w:sz w:val="24"/>
            <w:szCs w:val="24"/>
          </w:rPr>
          <w:t>64-3</w:t>
        </w:r>
        <w:r w:rsidRPr="009B58D5">
          <w:rPr>
            <w:rStyle w:val="ad"/>
            <w:rFonts w:ascii="Times New Roman" w:hAnsi="Times New Roman"/>
            <w:sz w:val="24"/>
            <w:szCs w:val="24"/>
            <w:lang w:val="en-US"/>
          </w:rPr>
          <w:t>CDE</w:t>
        </w:r>
        <w:r w:rsidRPr="009B58D5">
          <w:rPr>
            <w:rStyle w:val="ad"/>
            <w:rFonts w:ascii="Times New Roman" w:hAnsi="Times New Roman"/>
            <w:sz w:val="24"/>
            <w:szCs w:val="24"/>
          </w:rPr>
          <w:t>-458</w:t>
        </w:r>
        <w:r w:rsidRPr="009B58D5">
          <w:rPr>
            <w:rStyle w:val="ad"/>
            <w:rFonts w:ascii="Times New Roman" w:hAnsi="Times New Roman"/>
            <w:sz w:val="24"/>
            <w:szCs w:val="24"/>
            <w:lang w:val="en-US"/>
          </w:rPr>
          <w:t>A</w:t>
        </w:r>
        <w:r w:rsidRPr="009B58D5">
          <w:rPr>
            <w:rStyle w:val="ad"/>
            <w:rFonts w:ascii="Times New Roman" w:hAnsi="Times New Roman"/>
            <w:sz w:val="24"/>
            <w:szCs w:val="24"/>
          </w:rPr>
          <w:t>-</w:t>
        </w:r>
        <w:r w:rsidRPr="009B58D5">
          <w:rPr>
            <w:rStyle w:val="ad"/>
            <w:rFonts w:ascii="Times New Roman" w:hAnsi="Times New Roman"/>
            <w:sz w:val="24"/>
            <w:szCs w:val="24"/>
            <w:lang w:val="en-US"/>
          </w:rPr>
          <w:t>BC</w:t>
        </w:r>
        <w:r w:rsidRPr="009B58D5">
          <w:rPr>
            <w:rStyle w:val="ad"/>
            <w:rFonts w:ascii="Times New Roman" w:hAnsi="Times New Roman"/>
            <w:sz w:val="24"/>
            <w:szCs w:val="24"/>
          </w:rPr>
          <w:t>08-2493</w:t>
        </w:r>
        <w:r w:rsidRPr="009B58D5">
          <w:rPr>
            <w:rStyle w:val="ad"/>
            <w:rFonts w:ascii="Times New Roman" w:hAnsi="Times New Roman"/>
            <w:sz w:val="24"/>
            <w:szCs w:val="24"/>
            <w:lang w:val="en-US"/>
          </w:rPr>
          <w:t>F</w:t>
        </w:r>
        <w:r w:rsidRPr="009B58D5">
          <w:rPr>
            <w:rStyle w:val="ad"/>
            <w:rFonts w:ascii="Times New Roman" w:hAnsi="Times New Roman"/>
            <w:sz w:val="24"/>
            <w:szCs w:val="24"/>
          </w:rPr>
          <w:t>4</w:t>
        </w:r>
        <w:r w:rsidRPr="009B58D5">
          <w:rPr>
            <w:rStyle w:val="ad"/>
            <w:rFonts w:ascii="Times New Roman" w:hAnsi="Times New Roman"/>
            <w:sz w:val="24"/>
            <w:szCs w:val="24"/>
            <w:lang w:val="en-US"/>
          </w:rPr>
          <w:t>EA</w:t>
        </w:r>
        <w:r w:rsidRPr="009B58D5">
          <w:rPr>
            <w:rStyle w:val="ad"/>
            <w:rFonts w:ascii="Times New Roman" w:hAnsi="Times New Roman"/>
            <w:sz w:val="24"/>
            <w:szCs w:val="24"/>
          </w:rPr>
          <w:t>7</w:t>
        </w:r>
        <w:r w:rsidRPr="009B58D5">
          <w:rPr>
            <w:rStyle w:val="ad"/>
            <w:rFonts w:ascii="Times New Roman" w:hAnsi="Times New Roman"/>
            <w:sz w:val="24"/>
            <w:szCs w:val="24"/>
            <w:lang w:val="en-US"/>
          </w:rPr>
          <w:t>A</w:t>
        </w:r>
        <w:r w:rsidRPr="009B58D5">
          <w:rPr>
            <w:rStyle w:val="ad"/>
            <w:rFonts w:ascii="Times New Roman" w:hAnsi="Times New Roman"/>
            <w:sz w:val="24"/>
            <w:szCs w:val="24"/>
          </w:rPr>
          <w:t>52&amp;</w:t>
        </w:r>
        <w:r w:rsidRPr="009B58D5">
          <w:rPr>
            <w:rStyle w:val="ad"/>
            <w:rFonts w:ascii="Times New Roman" w:hAnsi="Times New Roman"/>
            <w:sz w:val="24"/>
            <w:szCs w:val="24"/>
            <w:lang w:val="en-US"/>
          </w:rPr>
          <w:t>type</w:t>
        </w:r>
        <w:r w:rsidRPr="009B58D5">
          <w:rPr>
            <w:rStyle w:val="ad"/>
            <w:rFonts w:ascii="Times New Roman" w:hAnsi="Times New Roman"/>
            <w:sz w:val="24"/>
            <w:szCs w:val="24"/>
          </w:rPr>
          <w:t>=</w:t>
        </w:r>
        <w:r w:rsidRPr="009B58D5">
          <w:rPr>
            <w:rStyle w:val="ad"/>
            <w:rFonts w:ascii="Times New Roman" w:hAnsi="Times New Roman"/>
            <w:sz w:val="24"/>
            <w:szCs w:val="24"/>
            <w:lang w:val="en-US"/>
          </w:rPr>
          <w:t>c</w:t>
        </w:r>
        <w:r w:rsidRPr="009B58D5">
          <w:rPr>
            <w:rStyle w:val="ad"/>
            <w:rFonts w:ascii="Times New Roman" w:hAnsi="Times New Roman"/>
            <w:sz w:val="24"/>
            <w:szCs w:val="24"/>
          </w:rPr>
          <w:t>_</w:t>
        </w:r>
        <w:r w:rsidRPr="009B58D5">
          <w:rPr>
            <w:rStyle w:val="ad"/>
            <w:rFonts w:ascii="Times New Roman" w:hAnsi="Times New Roman"/>
            <w:sz w:val="24"/>
            <w:szCs w:val="24"/>
            <w:lang w:val="en-US"/>
          </w:rPr>
          <w:t>pub</w:t>
        </w:r>
      </w:hyperlink>
      <w:r w:rsidRPr="009B58D5">
        <w:rPr>
          <w:rFonts w:ascii="Times New Roman" w:hAnsi="Times New Roman"/>
          <w:sz w:val="24"/>
          <w:szCs w:val="24"/>
        </w:rPr>
        <w:t>.</w:t>
      </w:r>
    </w:p>
    <w:p w:rsidR="009B58D5" w:rsidRPr="009B58D5" w:rsidRDefault="009B58D5" w:rsidP="009B58D5">
      <w:pPr>
        <w:pStyle w:val="af2"/>
        <w:numPr>
          <w:ilvl w:val="0"/>
          <w:numId w:val="31"/>
        </w:numPr>
        <w:tabs>
          <w:tab w:val="left" w:pos="0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B58D5">
        <w:rPr>
          <w:rFonts w:ascii="Times New Roman" w:hAnsi="Times New Roman"/>
          <w:sz w:val="24"/>
          <w:szCs w:val="24"/>
        </w:rPr>
        <w:lastRenderedPageBreak/>
        <w:t xml:space="preserve">Сток Дж. Р. Ламберт Д.М. Стратегическое управление логистикой: Пер. с англ. – М.: ИНФРА-М, 2005, – </w:t>
      </w:r>
      <w:r w:rsidRPr="009B58D5">
        <w:rPr>
          <w:rFonts w:ascii="Times New Roman" w:hAnsi="Times New Roman"/>
          <w:sz w:val="24"/>
          <w:szCs w:val="24"/>
          <w:lang w:val="en-US"/>
        </w:rPr>
        <w:t>XXXII</w:t>
      </w:r>
      <w:r w:rsidRPr="009B58D5">
        <w:rPr>
          <w:rFonts w:ascii="Times New Roman" w:hAnsi="Times New Roman"/>
          <w:sz w:val="24"/>
          <w:szCs w:val="24"/>
        </w:rPr>
        <w:t xml:space="preserve">, 797 с. </w:t>
      </w:r>
    </w:p>
    <w:p w:rsidR="009B58D5" w:rsidRPr="009B58D5" w:rsidRDefault="009B58D5" w:rsidP="009B58D5">
      <w:pPr>
        <w:pStyle w:val="af2"/>
        <w:numPr>
          <w:ilvl w:val="0"/>
          <w:numId w:val="31"/>
        </w:numPr>
        <w:tabs>
          <w:tab w:val="left" w:pos="0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B58D5">
        <w:rPr>
          <w:rFonts w:ascii="Times New Roman" w:hAnsi="Times New Roman"/>
          <w:sz w:val="24"/>
          <w:szCs w:val="24"/>
        </w:rPr>
        <w:t xml:space="preserve">Управление запасами в цепях поставок: Учебник / А.Н. Стерлигова. - М.: ИНФРА-М, 2013. – 430 с. – </w:t>
      </w:r>
      <w:r w:rsidR="00764D14">
        <w:rPr>
          <w:rFonts w:ascii="Times New Roman" w:hAnsi="Times New Roman"/>
          <w:sz w:val="24"/>
          <w:szCs w:val="24"/>
        </w:rPr>
        <w:t xml:space="preserve"> </w:t>
      </w:r>
      <w:r w:rsidRPr="009B58D5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Pr="009B58D5">
          <w:rPr>
            <w:rStyle w:val="ad"/>
            <w:rFonts w:ascii="Times New Roman" w:hAnsi="Times New Roman"/>
            <w:sz w:val="24"/>
            <w:szCs w:val="24"/>
          </w:rPr>
          <w:t>http://znanium.com/bookread.php?book=394075</w:t>
        </w:r>
      </w:hyperlink>
      <w:r w:rsidRPr="009B58D5">
        <w:rPr>
          <w:rFonts w:ascii="Times New Roman" w:hAnsi="Times New Roman"/>
          <w:sz w:val="24"/>
          <w:szCs w:val="24"/>
        </w:rPr>
        <w:t>.</w:t>
      </w:r>
    </w:p>
    <w:p w:rsidR="009B58D5" w:rsidRPr="009B58D5" w:rsidRDefault="009B58D5" w:rsidP="009B58D5">
      <w:pPr>
        <w:pStyle w:val="af2"/>
        <w:numPr>
          <w:ilvl w:val="0"/>
          <w:numId w:val="31"/>
        </w:numPr>
        <w:tabs>
          <w:tab w:val="left" w:pos="0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B58D5">
        <w:rPr>
          <w:rFonts w:ascii="Times New Roman" w:hAnsi="Times New Roman"/>
          <w:sz w:val="24"/>
          <w:szCs w:val="24"/>
        </w:rPr>
        <w:t xml:space="preserve">Управление транспортными системами. Транспортное обеспечение логистики: учебник и практикум для академического бакалавриата / В.Д. Герами, А.В. Колик. – М.: Издательство Юрайт, 2015. – 510 с. – Режим доступа: </w:t>
      </w:r>
      <w:hyperlink r:id="rId28" w:history="1">
        <w:r w:rsidRPr="009B58D5">
          <w:rPr>
            <w:rStyle w:val="ad"/>
            <w:rFonts w:ascii="Times New Roman" w:hAnsi="Times New Roman"/>
            <w:sz w:val="24"/>
            <w:szCs w:val="24"/>
          </w:rPr>
          <w:t>http://proxylibrary.hse.ru:3136/thematic/?19&amp;id=urait.content.CF1C8CE7-7082-4A18-A04D-E1EFEA406B57&amp;type=c_pub</w:t>
        </w:r>
      </w:hyperlink>
      <w:r w:rsidRPr="009B58D5">
        <w:rPr>
          <w:rFonts w:ascii="Times New Roman" w:hAnsi="Times New Roman"/>
          <w:sz w:val="24"/>
          <w:szCs w:val="24"/>
        </w:rPr>
        <w:t>.</w:t>
      </w:r>
    </w:p>
    <w:p w:rsidR="009B58D5" w:rsidRPr="009B58D5" w:rsidRDefault="009B58D5" w:rsidP="009B58D5">
      <w:pPr>
        <w:pStyle w:val="af2"/>
        <w:numPr>
          <w:ilvl w:val="0"/>
          <w:numId w:val="31"/>
        </w:numPr>
        <w:tabs>
          <w:tab w:val="left" w:pos="0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9B58D5">
        <w:rPr>
          <w:rFonts w:ascii="Times New Roman" w:hAnsi="Times New Roman"/>
          <w:sz w:val="24"/>
          <w:szCs w:val="24"/>
        </w:rPr>
        <w:t>Шапиро Д. Моделирование цепи поставок / Джереми Ф. Шапиро; пер. с англ. под ред. В.С. Лукинского. – СПб.: Питер, 2006. – 720 с.</w:t>
      </w:r>
    </w:p>
    <w:p w:rsidR="00BD0B03" w:rsidRDefault="00BD0B03" w:rsidP="00BD0B03">
      <w:pPr>
        <w:pStyle w:val="2"/>
        <w:spacing w:before="240"/>
        <w:ind w:left="709" w:hanging="709"/>
      </w:pPr>
      <w:r>
        <w:t>Дополнительная литература</w:t>
      </w:r>
    </w:p>
    <w:p w:rsidR="00BD0B03" w:rsidRPr="009B58D5" w:rsidRDefault="00BD0B03" w:rsidP="00BD0B03">
      <w:pPr>
        <w:pStyle w:val="6"/>
        <w:numPr>
          <w:ilvl w:val="0"/>
          <w:numId w:val="31"/>
        </w:numPr>
        <w:tabs>
          <w:tab w:val="num" w:pos="0"/>
        </w:tabs>
        <w:spacing w:before="0" w:after="0"/>
        <w:ind w:left="425" w:hanging="425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B58D5">
        <w:rPr>
          <w:rFonts w:ascii="Times New Roman" w:hAnsi="Times New Roman"/>
          <w:b w:val="0"/>
          <w:color w:val="000000"/>
          <w:sz w:val="24"/>
          <w:szCs w:val="24"/>
        </w:rPr>
        <w:t>Аникин Б.А. Аутсорсинг логистических бизнес-процессов. – М.: ИНФРА-М, 2003. – 186 с.</w:t>
      </w:r>
    </w:p>
    <w:p w:rsidR="00BD0B03" w:rsidRPr="009B58D5" w:rsidRDefault="00BD0B03" w:rsidP="00BD0B03">
      <w:pPr>
        <w:pStyle w:val="6"/>
        <w:numPr>
          <w:ilvl w:val="0"/>
          <w:numId w:val="31"/>
        </w:numPr>
        <w:tabs>
          <w:tab w:val="num" w:pos="0"/>
        </w:tabs>
        <w:spacing w:before="0" w:after="0"/>
        <w:ind w:left="425" w:hanging="425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B58D5">
        <w:rPr>
          <w:rFonts w:ascii="Times New Roman" w:hAnsi="Times New Roman"/>
          <w:b w:val="0"/>
          <w:color w:val="000000"/>
          <w:sz w:val="24"/>
          <w:szCs w:val="24"/>
        </w:rPr>
        <w:t>Аникин Б.А., Тяпухин А.П. Коммерческая логистика: учеб. – М.: ТК Велби, Изд-во Проспект, 2006. – 432 с.</w:t>
      </w:r>
    </w:p>
    <w:p w:rsidR="00BD0B03" w:rsidRPr="009B58D5" w:rsidRDefault="00BD0B03" w:rsidP="00BD0B03">
      <w:pPr>
        <w:pStyle w:val="af6"/>
        <w:numPr>
          <w:ilvl w:val="0"/>
          <w:numId w:val="31"/>
        </w:numPr>
        <w:tabs>
          <w:tab w:val="num" w:pos="0"/>
        </w:tabs>
        <w:spacing w:line="240" w:lineRule="auto"/>
        <w:ind w:left="425" w:hanging="425"/>
        <w:rPr>
          <w:sz w:val="24"/>
          <w:szCs w:val="24"/>
        </w:rPr>
      </w:pPr>
      <w:r w:rsidRPr="009B58D5">
        <w:rPr>
          <w:sz w:val="24"/>
          <w:szCs w:val="24"/>
        </w:rPr>
        <w:t>Афанасенко И.Д., Борисова В.В. Логистика в системе совокупного знания. – СПб.: Изд-во СПбГЭУ, 2013 – 395 с.</w:t>
      </w:r>
    </w:p>
    <w:p w:rsidR="00BD0B03" w:rsidRPr="009B58D5" w:rsidRDefault="00BD0B03" w:rsidP="00BD0B03">
      <w:pPr>
        <w:pStyle w:val="af6"/>
        <w:numPr>
          <w:ilvl w:val="0"/>
          <w:numId w:val="31"/>
        </w:numPr>
        <w:tabs>
          <w:tab w:val="num" w:pos="0"/>
        </w:tabs>
        <w:spacing w:line="240" w:lineRule="auto"/>
        <w:ind w:left="425" w:hanging="425"/>
        <w:rPr>
          <w:sz w:val="24"/>
          <w:szCs w:val="24"/>
        </w:rPr>
      </w:pPr>
      <w:r w:rsidRPr="009B58D5">
        <w:rPr>
          <w:sz w:val="24"/>
          <w:szCs w:val="24"/>
        </w:rPr>
        <w:t>Афанасенко И.Д., Борисова В.В. Экономическая логистика: Учебник. – СПб.: Изд-во СПбГЭУ, 2013. – 432 с.</w:t>
      </w:r>
    </w:p>
    <w:p w:rsidR="00BD0B03" w:rsidRPr="009B58D5" w:rsidRDefault="00BD0B03" w:rsidP="00BD0B03">
      <w:pPr>
        <w:pStyle w:val="af6"/>
        <w:numPr>
          <w:ilvl w:val="0"/>
          <w:numId w:val="31"/>
        </w:numPr>
        <w:tabs>
          <w:tab w:val="left" w:pos="0"/>
        </w:tabs>
        <w:spacing w:line="240" w:lineRule="auto"/>
        <w:ind w:left="425" w:hanging="425"/>
        <w:rPr>
          <w:sz w:val="24"/>
          <w:szCs w:val="24"/>
        </w:rPr>
      </w:pPr>
      <w:r w:rsidRPr="009B58D5">
        <w:rPr>
          <w:sz w:val="24"/>
          <w:szCs w:val="24"/>
        </w:rPr>
        <w:t>Бочкарев А.А. Логистика городских транспортных систем: учеб. пособие / А.А. Бочкарев. – СПб.: СПбГИЭУ, 2011. – 162 с.</w:t>
      </w:r>
    </w:p>
    <w:p w:rsidR="00BD0B03" w:rsidRPr="009B58D5" w:rsidRDefault="00BD0B03" w:rsidP="00BD0B03">
      <w:pPr>
        <w:pStyle w:val="af6"/>
        <w:numPr>
          <w:ilvl w:val="0"/>
          <w:numId w:val="31"/>
        </w:numPr>
        <w:tabs>
          <w:tab w:val="left" w:pos="0"/>
        </w:tabs>
        <w:spacing w:line="240" w:lineRule="auto"/>
        <w:ind w:left="425" w:hanging="425"/>
        <w:rPr>
          <w:sz w:val="24"/>
          <w:szCs w:val="24"/>
        </w:rPr>
      </w:pPr>
      <w:r w:rsidRPr="009B58D5">
        <w:rPr>
          <w:sz w:val="24"/>
          <w:szCs w:val="24"/>
        </w:rPr>
        <w:t>Бочкарев А.А. Планирование и моделирование цепи поставок: учебно-практическое пособие. – М.: Издательство «Альфа-Пресс», 2008. – 192 с.</w:t>
      </w:r>
    </w:p>
    <w:p w:rsidR="00BD0B03" w:rsidRPr="009B58D5" w:rsidRDefault="00BD0B03" w:rsidP="00BD0B03">
      <w:pPr>
        <w:numPr>
          <w:ilvl w:val="0"/>
          <w:numId w:val="31"/>
        </w:numPr>
        <w:tabs>
          <w:tab w:val="num" w:pos="0"/>
        </w:tabs>
        <w:ind w:left="425" w:hanging="425"/>
        <w:jc w:val="both"/>
        <w:rPr>
          <w:szCs w:val="24"/>
        </w:rPr>
      </w:pPr>
      <w:r w:rsidRPr="009B58D5">
        <w:rPr>
          <w:szCs w:val="24"/>
          <w:shd w:val="clear" w:color="auto" w:fill="FEFEFE"/>
        </w:rPr>
        <w:t>Вильский Г.Б. Управление морским портом / Г.Б. Вильский, И.Н. Гончаров, Ю.Ю. Крук, Е.Д. Крушкин. - Одесса: Фенікс, 2010. - 428 с.</w:t>
      </w:r>
    </w:p>
    <w:p w:rsidR="00BD0B03" w:rsidRPr="009B58D5" w:rsidRDefault="00BD0B03" w:rsidP="00BD0B03">
      <w:pPr>
        <w:numPr>
          <w:ilvl w:val="0"/>
          <w:numId w:val="31"/>
        </w:numPr>
        <w:tabs>
          <w:tab w:val="num" w:pos="0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szCs w:val="24"/>
        </w:rPr>
      </w:pPr>
      <w:r w:rsidRPr="009B58D5">
        <w:rPr>
          <w:szCs w:val="24"/>
        </w:rPr>
        <w:t xml:space="preserve">Голованова С.В. Международная торговля в развитии российских товарных рынков. – М.: ФОРУМ, 2012. – 192 с. </w:t>
      </w:r>
    </w:p>
    <w:p w:rsidR="00BD0B03" w:rsidRPr="009B58D5" w:rsidRDefault="00BD0B03" w:rsidP="00BD0B03">
      <w:pPr>
        <w:numPr>
          <w:ilvl w:val="0"/>
          <w:numId w:val="31"/>
        </w:numPr>
        <w:ind w:left="425" w:hanging="425"/>
        <w:jc w:val="both"/>
        <w:rPr>
          <w:bCs/>
          <w:kern w:val="28"/>
          <w:szCs w:val="24"/>
        </w:rPr>
      </w:pPr>
      <w:r w:rsidRPr="009B58D5">
        <w:rPr>
          <w:rFonts w:eastAsia="Times New Roman"/>
          <w:szCs w:val="24"/>
        </w:rPr>
        <w:t>ГОСТ 7.1-2003. Система стандартов по информации, библиотечному и издательскому делу.  Библиографическое описание. Общие требования и правила составления. – М.: ИПК Издательство стандартов, 2004. – 93 с.</w:t>
      </w:r>
    </w:p>
    <w:p w:rsidR="00BD0B03" w:rsidRPr="009B58D5" w:rsidRDefault="00BD0B03" w:rsidP="00BD0B03">
      <w:pPr>
        <w:numPr>
          <w:ilvl w:val="0"/>
          <w:numId w:val="31"/>
        </w:numPr>
        <w:ind w:left="425" w:hanging="425"/>
        <w:jc w:val="both"/>
        <w:rPr>
          <w:bCs/>
          <w:kern w:val="28"/>
          <w:szCs w:val="24"/>
        </w:rPr>
      </w:pPr>
      <w:r w:rsidRPr="009B58D5">
        <w:rPr>
          <w:rFonts w:eastAsia="Times New Roman"/>
          <w:szCs w:val="24"/>
        </w:rPr>
        <w:t>ГОСТ 7.32-2001. Система стандартов по информации, библиотечному и издательскому делу. Отчет о научно-исследовательской работе. Структура и правила оформления. – М.: ИПК Издательство стандартов, 2001. – 21 с.</w:t>
      </w:r>
    </w:p>
    <w:p w:rsidR="00BD0B03" w:rsidRPr="009B58D5" w:rsidRDefault="00BD0B03" w:rsidP="00BD0B03">
      <w:pPr>
        <w:pStyle w:val="af2"/>
        <w:numPr>
          <w:ilvl w:val="0"/>
          <w:numId w:val="31"/>
        </w:numPr>
        <w:tabs>
          <w:tab w:val="num" w:pos="0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B58D5">
        <w:rPr>
          <w:rFonts w:ascii="Times New Roman" w:hAnsi="Times New Roman"/>
          <w:sz w:val="24"/>
          <w:szCs w:val="24"/>
        </w:rPr>
        <w:t>Грешилов А.А. Математические методы принятия решений : учеб. пособие для вузов / А.А. Грешилов. – М.: Изд-во МГТУ им. Н.Э. Баумана, 2006. – 584 с.</w:t>
      </w:r>
    </w:p>
    <w:p w:rsidR="00BD0B03" w:rsidRPr="009B58D5" w:rsidRDefault="00BD0B03" w:rsidP="00BD0B03">
      <w:pPr>
        <w:pStyle w:val="af2"/>
        <w:numPr>
          <w:ilvl w:val="0"/>
          <w:numId w:val="31"/>
        </w:numPr>
        <w:tabs>
          <w:tab w:val="num" w:pos="0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B58D5">
        <w:rPr>
          <w:rFonts w:ascii="Times New Roman" w:hAnsi="Times New Roman"/>
          <w:sz w:val="24"/>
          <w:szCs w:val="24"/>
        </w:rPr>
        <w:t xml:space="preserve">Долгов А.П., Козлов В.К., Уваров С.А. Логистический менеджмент. Концепция логистики фирмы: Учебное пособие. – СПб.: Изд-во СПбГУЭФ, 2005. – 264 с. </w:t>
      </w:r>
    </w:p>
    <w:p w:rsidR="00BD0B03" w:rsidRPr="009B58D5" w:rsidRDefault="00BD0B03" w:rsidP="00BD0B03">
      <w:pPr>
        <w:pStyle w:val="af2"/>
        <w:numPr>
          <w:ilvl w:val="0"/>
          <w:numId w:val="31"/>
        </w:numPr>
        <w:tabs>
          <w:tab w:val="num" w:pos="0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B58D5">
        <w:rPr>
          <w:rFonts w:ascii="Times New Roman" w:hAnsi="Times New Roman"/>
          <w:sz w:val="24"/>
          <w:szCs w:val="24"/>
        </w:rPr>
        <w:t xml:space="preserve">Долгов А.П., Козлов В.К., Уваров С.А. Логистический менеджмент фирмы: концепция, методы и модели: Учебное пособие. – СПб.: Издательский дом «Бизнес-пресса», 2005. – 384 с. </w:t>
      </w:r>
    </w:p>
    <w:p w:rsidR="00BD0B03" w:rsidRPr="009B58D5" w:rsidRDefault="00BD0B03" w:rsidP="00BD0B03">
      <w:pPr>
        <w:pStyle w:val="af6"/>
        <w:numPr>
          <w:ilvl w:val="0"/>
          <w:numId w:val="31"/>
        </w:numPr>
        <w:tabs>
          <w:tab w:val="num" w:pos="0"/>
        </w:tabs>
        <w:spacing w:line="240" w:lineRule="auto"/>
        <w:ind w:left="425" w:hanging="425"/>
        <w:rPr>
          <w:sz w:val="24"/>
          <w:szCs w:val="24"/>
        </w:rPr>
      </w:pPr>
      <w:r w:rsidRPr="009B58D5">
        <w:rPr>
          <w:sz w:val="24"/>
          <w:szCs w:val="24"/>
        </w:rPr>
        <w:t xml:space="preserve">Дыбская В.В. Логистика: учебник / В.В. Дыбская, Е.И. Зайцев, В.И. Сергеев, А.Н. Стерлигова; под ред. В.И. Сергеева. – М.: Эксмо, 2008. – 944 с. </w:t>
      </w:r>
    </w:p>
    <w:p w:rsidR="00BD0B03" w:rsidRPr="009B58D5" w:rsidRDefault="00BD0B03" w:rsidP="00BD0B03">
      <w:pPr>
        <w:pStyle w:val="af2"/>
        <w:numPr>
          <w:ilvl w:val="0"/>
          <w:numId w:val="31"/>
        </w:numPr>
        <w:tabs>
          <w:tab w:val="num" w:pos="0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9B58D5">
        <w:rPr>
          <w:rFonts w:ascii="Times New Roman" w:hAnsi="Times New Roman"/>
          <w:color w:val="000000"/>
          <w:sz w:val="24"/>
          <w:szCs w:val="24"/>
        </w:rPr>
        <w:t>Зимин А.А. Основы концепции маркетинговых взаимодействий в интегрированных производственных системах. – М.: Горячая линия-Телеком, 2013. – 202 с.</w:t>
      </w:r>
    </w:p>
    <w:p w:rsidR="00BD0B03" w:rsidRPr="009B58D5" w:rsidRDefault="00BD0B03" w:rsidP="00BD0B03">
      <w:pPr>
        <w:pStyle w:val="af2"/>
        <w:numPr>
          <w:ilvl w:val="0"/>
          <w:numId w:val="31"/>
        </w:numPr>
        <w:tabs>
          <w:tab w:val="num" w:pos="0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9B58D5">
        <w:rPr>
          <w:rFonts w:ascii="Times New Roman" w:hAnsi="Times New Roman"/>
          <w:sz w:val="24"/>
          <w:szCs w:val="24"/>
        </w:rPr>
        <w:t xml:space="preserve">Интегрированная логистика накопительно-распределительных комплексов: Учебник / Миротин Л.Б., Некрасов А.Г., Куликова Е.Ю. и др. - М. : Экзамен, 2003. - 445 с. </w:t>
      </w:r>
    </w:p>
    <w:p w:rsidR="00BD0B03" w:rsidRPr="009B58D5" w:rsidRDefault="00BD0B03" w:rsidP="00BD0B03">
      <w:pPr>
        <w:pStyle w:val="af8"/>
        <w:widowControl w:val="0"/>
        <w:numPr>
          <w:ilvl w:val="0"/>
          <w:numId w:val="31"/>
        </w:numPr>
        <w:tabs>
          <w:tab w:val="left" w:pos="0"/>
        </w:tabs>
        <w:spacing w:after="0" w:line="245" w:lineRule="auto"/>
        <w:ind w:left="425" w:hanging="425"/>
        <w:jc w:val="both"/>
      </w:pPr>
      <w:r w:rsidRPr="009B58D5">
        <w:t xml:space="preserve">Козлов В.К., Уваров С.А. Логистика фирмы. – СПб.: Изд-во СПбГУЭФ, 1998. – 264 с. </w:t>
      </w:r>
    </w:p>
    <w:p w:rsidR="00BD0B03" w:rsidRPr="009B58D5" w:rsidRDefault="00BD0B03" w:rsidP="00BD0B03">
      <w:pPr>
        <w:pStyle w:val="af2"/>
        <w:numPr>
          <w:ilvl w:val="0"/>
          <w:numId w:val="31"/>
        </w:numPr>
        <w:tabs>
          <w:tab w:val="num" w:pos="0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B58D5">
        <w:rPr>
          <w:rFonts w:ascii="Times New Roman" w:hAnsi="Times New Roman"/>
          <w:sz w:val="24"/>
          <w:szCs w:val="24"/>
        </w:rPr>
        <w:t xml:space="preserve">Козлов В.К., Царёва Е.С. Производственная логистика (Логистика производства): Учебное пособие. – СПб.: Изд-во СПбГЭУ, 2013. – 232 с. </w:t>
      </w:r>
    </w:p>
    <w:p w:rsidR="00BD0B03" w:rsidRPr="009B58D5" w:rsidRDefault="00BD0B03" w:rsidP="00BD0B03">
      <w:pPr>
        <w:numPr>
          <w:ilvl w:val="0"/>
          <w:numId w:val="31"/>
        </w:numPr>
        <w:tabs>
          <w:tab w:val="num" w:pos="0"/>
        </w:tabs>
        <w:ind w:left="425" w:hanging="425"/>
        <w:jc w:val="both"/>
        <w:rPr>
          <w:szCs w:val="24"/>
        </w:rPr>
      </w:pPr>
      <w:r w:rsidRPr="009B58D5">
        <w:rPr>
          <w:szCs w:val="24"/>
          <w:shd w:val="clear" w:color="auto" w:fill="FEFEFE"/>
        </w:rPr>
        <w:lastRenderedPageBreak/>
        <w:t>Курганов В.М. Международные перевозки: учебник для студ. учреждений высш. проф. образования / В.М.Курганов, Л.Б.Миротин ; под ред. Л.Б.Миротина. – М.: Издательский центр «Академия», 2011. — 304 с</w:t>
      </w:r>
    </w:p>
    <w:p w:rsidR="00BD0B03" w:rsidRPr="009B58D5" w:rsidRDefault="00BD0B03" w:rsidP="00BD0B03">
      <w:pPr>
        <w:numPr>
          <w:ilvl w:val="0"/>
          <w:numId w:val="31"/>
        </w:numPr>
        <w:tabs>
          <w:tab w:val="num" w:pos="0"/>
        </w:tabs>
        <w:ind w:left="425" w:hanging="425"/>
        <w:jc w:val="both"/>
        <w:rPr>
          <w:szCs w:val="24"/>
        </w:rPr>
      </w:pPr>
      <w:r w:rsidRPr="009B58D5">
        <w:rPr>
          <w:szCs w:val="24"/>
          <w:shd w:val="clear" w:color="auto" w:fill="FEFEFE"/>
        </w:rPr>
        <w:t>Лукьянович Н.В. Морской транспорт в мировой экономике: учебник. – СПб. – Мокнига, 2009. – 162</w:t>
      </w:r>
      <w:r w:rsidRPr="009B58D5">
        <w:rPr>
          <w:szCs w:val="24"/>
        </w:rPr>
        <w:t xml:space="preserve"> с.</w:t>
      </w:r>
    </w:p>
    <w:p w:rsidR="00BD0B03" w:rsidRPr="009B58D5" w:rsidRDefault="00BD0B03" w:rsidP="00BD0B03">
      <w:pPr>
        <w:numPr>
          <w:ilvl w:val="0"/>
          <w:numId w:val="31"/>
        </w:numPr>
        <w:tabs>
          <w:tab w:val="num" w:pos="0"/>
        </w:tabs>
        <w:ind w:left="425" w:hanging="425"/>
        <w:jc w:val="both"/>
        <w:rPr>
          <w:szCs w:val="24"/>
        </w:rPr>
      </w:pPr>
      <w:r w:rsidRPr="009B58D5">
        <w:rPr>
          <w:szCs w:val="24"/>
        </w:rPr>
        <w:t xml:space="preserve">Модели и методы теории логистики : учеб. пособие. – 2-е изд. / Под ред. В.С. Лукинского. – СПб.: Питер, 2007. – 448 с. </w:t>
      </w:r>
    </w:p>
    <w:p w:rsidR="00BD0B03" w:rsidRPr="009B58D5" w:rsidRDefault="00BD0B03" w:rsidP="00BD0B03">
      <w:pPr>
        <w:pStyle w:val="af2"/>
        <w:numPr>
          <w:ilvl w:val="0"/>
          <w:numId w:val="31"/>
        </w:numPr>
        <w:tabs>
          <w:tab w:val="num" w:pos="0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9B58D5">
        <w:rPr>
          <w:rFonts w:ascii="Times New Roman" w:hAnsi="Times New Roman"/>
          <w:sz w:val="24"/>
          <w:szCs w:val="24"/>
        </w:rPr>
        <w:t xml:space="preserve">Мур Д. Экономическое моделирование в </w:t>
      </w:r>
      <w:r w:rsidRPr="009B58D5">
        <w:rPr>
          <w:rFonts w:ascii="Times New Roman" w:hAnsi="Times New Roman"/>
          <w:sz w:val="24"/>
          <w:szCs w:val="24"/>
          <w:lang w:val="en-US"/>
        </w:rPr>
        <w:t>Microsoft</w:t>
      </w:r>
      <w:r w:rsidRPr="009B58D5">
        <w:rPr>
          <w:rFonts w:ascii="Times New Roman" w:hAnsi="Times New Roman"/>
          <w:sz w:val="24"/>
          <w:szCs w:val="24"/>
        </w:rPr>
        <w:t xml:space="preserve"> </w:t>
      </w:r>
      <w:r w:rsidRPr="009B58D5">
        <w:rPr>
          <w:rFonts w:ascii="Times New Roman" w:hAnsi="Times New Roman"/>
          <w:sz w:val="24"/>
          <w:szCs w:val="24"/>
          <w:lang w:val="en-US"/>
        </w:rPr>
        <w:t>Excel</w:t>
      </w:r>
      <w:r w:rsidRPr="009B58D5">
        <w:rPr>
          <w:rFonts w:ascii="Times New Roman" w:hAnsi="Times New Roman"/>
          <w:sz w:val="24"/>
          <w:szCs w:val="24"/>
        </w:rPr>
        <w:t>: [пер. с англ.] / Джеффри Мур, Ларри Уэдерфорд [и др.]. – 6-е изд.: – М.: Издательский дом «Вильямс», 2004. – 1024 с.</w:t>
      </w:r>
    </w:p>
    <w:p w:rsidR="00BD0B03" w:rsidRPr="009B58D5" w:rsidRDefault="00BD0B03" w:rsidP="00BD0B03">
      <w:pPr>
        <w:pStyle w:val="af2"/>
        <w:numPr>
          <w:ilvl w:val="0"/>
          <w:numId w:val="31"/>
        </w:numPr>
        <w:tabs>
          <w:tab w:val="num" w:pos="0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B58D5">
        <w:rPr>
          <w:rFonts w:ascii="Times New Roman" w:hAnsi="Times New Roman"/>
          <w:sz w:val="24"/>
          <w:szCs w:val="24"/>
          <w:shd w:val="clear" w:color="auto" w:fill="FFFFFF"/>
        </w:rPr>
        <w:t xml:space="preserve">Никеров П. С., Яковлев П. И. Морские порты: Учебник для вузов. — М.: Транспорт, 1987. </w:t>
      </w:r>
      <w:r w:rsidRPr="009B58D5">
        <w:rPr>
          <w:rFonts w:ascii="Times New Roman" w:hAnsi="Times New Roman"/>
          <w:sz w:val="24"/>
          <w:szCs w:val="24"/>
        </w:rPr>
        <w:t>–</w:t>
      </w:r>
      <w:r w:rsidRPr="009B58D5">
        <w:rPr>
          <w:rFonts w:ascii="Times New Roman" w:hAnsi="Times New Roman"/>
          <w:sz w:val="24"/>
          <w:szCs w:val="24"/>
          <w:shd w:val="clear" w:color="auto" w:fill="FFFFFF"/>
        </w:rPr>
        <w:t xml:space="preserve"> 416 с.</w:t>
      </w:r>
    </w:p>
    <w:p w:rsidR="00BD0B03" w:rsidRPr="009B58D5" w:rsidRDefault="00BD0B03" w:rsidP="00BD0B03">
      <w:pPr>
        <w:pStyle w:val="af2"/>
        <w:numPr>
          <w:ilvl w:val="0"/>
          <w:numId w:val="31"/>
        </w:numPr>
        <w:tabs>
          <w:tab w:val="num" w:pos="0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B58D5">
        <w:rPr>
          <w:rFonts w:ascii="Times New Roman" w:hAnsi="Times New Roman"/>
          <w:sz w:val="24"/>
          <w:szCs w:val="24"/>
        </w:rPr>
        <w:t xml:space="preserve">Окорокова Л.Г. Ресурсный потенциал предприятий. – СПб.: Изд-во СПбГТУ, 2001. – 294 с. </w:t>
      </w:r>
    </w:p>
    <w:p w:rsidR="00BD0B03" w:rsidRPr="009B58D5" w:rsidRDefault="00BD0B03" w:rsidP="00BD0B03">
      <w:pPr>
        <w:numPr>
          <w:ilvl w:val="0"/>
          <w:numId w:val="31"/>
        </w:numPr>
        <w:tabs>
          <w:tab w:val="left" w:pos="0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szCs w:val="24"/>
        </w:rPr>
      </w:pPr>
      <w:r w:rsidRPr="009B58D5">
        <w:rPr>
          <w:szCs w:val="24"/>
        </w:rPr>
        <w:t xml:space="preserve">Портер М. Конкурентная стратегия: Методика анализа отраслей и конкурентов: Пер. с англ. – М.: Издательство «Альпина Бизнес Букс», 2006. – 454 с. </w:t>
      </w:r>
    </w:p>
    <w:p w:rsidR="00BD0B03" w:rsidRPr="009B58D5" w:rsidRDefault="00BD0B03" w:rsidP="00BD0B03">
      <w:pPr>
        <w:numPr>
          <w:ilvl w:val="0"/>
          <w:numId w:val="31"/>
        </w:numPr>
        <w:tabs>
          <w:tab w:val="left" w:pos="0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szCs w:val="24"/>
        </w:rPr>
      </w:pPr>
      <w:r w:rsidRPr="009B58D5">
        <w:rPr>
          <w:szCs w:val="24"/>
        </w:rPr>
        <w:t xml:space="preserve">Портер М. Конкурентное преимущество: Как достичь высокого результата и обеспечить его устойчивость: Пер. с англ. – М.: Издательство «Альпина Бизнес Букс», 2005.– 715 с. </w:t>
      </w:r>
    </w:p>
    <w:p w:rsidR="00BD0B03" w:rsidRPr="009B58D5" w:rsidRDefault="00BD0B03" w:rsidP="00BD0B03">
      <w:pPr>
        <w:numPr>
          <w:ilvl w:val="0"/>
          <w:numId w:val="31"/>
        </w:numPr>
        <w:tabs>
          <w:tab w:val="num" w:pos="0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szCs w:val="24"/>
        </w:rPr>
      </w:pPr>
      <w:r w:rsidRPr="009B58D5">
        <w:rPr>
          <w:szCs w:val="24"/>
        </w:rPr>
        <w:t xml:space="preserve">Портер М. Конкуренция, обновлённое и расширенное издание: Пер. с англ. – М.: Издательский дом «Вильямс», 2010. – 592 с. </w:t>
      </w:r>
    </w:p>
    <w:p w:rsidR="00BD0B03" w:rsidRPr="009B58D5" w:rsidRDefault="00BD0B03" w:rsidP="00BD0B03">
      <w:pPr>
        <w:numPr>
          <w:ilvl w:val="0"/>
          <w:numId w:val="31"/>
        </w:numPr>
        <w:tabs>
          <w:tab w:val="num" w:pos="0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szCs w:val="24"/>
        </w:rPr>
      </w:pPr>
      <w:r w:rsidRPr="009B58D5">
        <w:rPr>
          <w:szCs w:val="24"/>
        </w:rPr>
        <w:t xml:space="preserve">Портер М. Международная конкуренция: Пер. с англ. – М.: Междунар. отношения, 1993. – 896 с. </w:t>
      </w:r>
    </w:p>
    <w:p w:rsidR="00BD0B03" w:rsidRPr="009B58D5" w:rsidRDefault="00BD0B03" w:rsidP="00BD0B03">
      <w:pPr>
        <w:pStyle w:val="af2"/>
        <w:numPr>
          <w:ilvl w:val="0"/>
          <w:numId w:val="31"/>
        </w:numPr>
        <w:tabs>
          <w:tab w:val="num" w:pos="0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9B58D5">
        <w:rPr>
          <w:rFonts w:ascii="Times New Roman" w:hAnsi="Times New Roman"/>
          <w:sz w:val="24"/>
          <w:szCs w:val="24"/>
        </w:rPr>
        <w:t>Прокофьева Т.А. Логистические центры в транспортных системах. Курс лекций. – 497 с. (электронная версия на портале МЦЛ ГУ ВШЭ).</w:t>
      </w:r>
    </w:p>
    <w:p w:rsidR="00BD0B03" w:rsidRPr="009B58D5" w:rsidRDefault="00BD0B03" w:rsidP="00BD0B03">
      <w:pPr>
        <w:pStyle w:val="af2"/>
        <w:numPr>
          <w:ilvl w:val="0"/>
          <w:numId w:val="31"/>
        </w:numPr>
        <w:tabs>
          <w:tab w:val="num" w:pos="0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9B58D5">
        <w:rPr>
          <w:rFonts w:ascii="Times New Roman" w:hAnsi="Times New Roman"/>
          <w:sz w:val="24"/>
          <w:szCs w:val="24"/>
        </w:rPr>
        <w:t>Тарасенко</w:t>
      </w:r>
      <w:r w:rsidRPr="009B58D5">
        <w:rPr>
          <w:rStyle w:val="authorlink"/>
          <w:rFonts w:ascii="Times New Roman" w:hAnsi="Times New Roman"/>
          <w:sz w:val="24"/>
          <w:szCs w:val="24"/>
        </w:rPr>
        <w:t xml:space="preserve"> В.В. </w:t>
      </w:r>
      <w:r w:rsidRPr="009B58D5">
        <w:rPr>
          <w:rFonts w:ascii="Times New Roman" w:hAnsi="Times New Roman"/>
          <w:sz w:val="24"/>
          <w:szCs w:val="24"/>
        </w:rPr>
        <w:t xml:space="preserve">Территориальные кластеры: Семь инструментов управления. М.: Альпина Паблишер, 2015. – 201 с. – Режим доступа: </w:t>
      </w:r>
      <w:hyperlink r:id="rId29" w:anchor="author" w:history="1">
        <w:r w:rsidRPr="009B58D5">
          <w:rPr>
            <w:rStyle w:val="ad"/>
            <w:rFonts w:ascii="Times New Roman" w:hAnsi="Times New Roman"/>
            <w:sz w:val="24"/>
            <w:szCs w:val="24"/>
          </w:rPr>
          <w:t>http://www.alpinabook.ru/catalog/ManagementLeadershiop/2397688/#author</w:t>
        </w:r>
      </w:hyperlink>
      <w:r w:rsidRPr="009B58D5">
        <w:rPr>
          <w:rFonts w:ascii="Times New Roman" w:hAnsi="Times New Roman"/>
          <w:sz w:val="24"/>
          <w:szCs w:val="24"/>
        </w:rPr>
        <w:t>.</w:t>
      </w:r>
    </w:p>
    <w:p w:rsidR="00BD0B03" w:rsidRPr="009B58D5" w:rsidRDefault="00BD0B03" w:rsidP="00BD0B03">
      <w:pPr>
        <w:pStyle w:val="af2"/>
        <w:numPr>
          <w:ilvl w:val="0"/>
          <w:numId w:val="31"/>
        </w:numPr>
        <w:tabs>
          <w:tab w:val="num" w:pos="0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9B58D5">
        <w:rPr>
          <w:rFonts w:ascii="Times New Roman" w:hAnsi="Times New Roman"/>
          <w:sz w:val="24"/>
          <w:szCs w:val="24"/>
        </w:rPr>
        <w:t>Таха Х. Введение в исследование операций: [пер. с англ.] / Хэмди А. Таха. – 6-е изд. – М.: Издательский дом «Вильямс», 2001. – 912 с.</w:t>
      </w:r>
    </w:p>
    <w:p w:rsidR="00BD0B03" w:rsidRPr="009B58D5" w:rsidRDefault="00BD0B03" w:rsidP="00BD0B03">
      <w:pPr>
        <w:pStyle w:val="af2"/>
        <w:numPr>
          <w:ilvl w:val="0"/>
          <w:numId w:val="31"/>
        </w:numPr>
        <w:tabs>
          <w:tab w:val="num" w:pos="0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9B58D5">
        <w:rPr>
          <w:rFonts w:ascii="Times New Roman" w:hAnsi="Times New Roman"/>
          <w:sz w:val="24"/>
          <w:szCs w:val="24"/>
        </w:rPr>
        <w:t xml:space="preserve">Туккель И.Л. Методы и инструменты управления инновационным развитием промышленных предприятий. – СПб.: БХВ-Петербург, 2013. – 208 с. </w:t>
      </w:r>
    </w:p>
    <w:p w:rsidR="00BD0B03" w:rsidRPr="009B58D5" w:rsidRDefault="00BD0B03" w:rsidP="00BD0B03">
      <w:pPr>
        <w:numPr>
          <w:ilvl w:val="0"/>
          <w:numId w:val="31"/>
        </w:numPr>
        <w:tabs>
          <w:tab w:val="num" w:pos="0"/>
        </w:tabs>
        <w:ind w:left="425" w:hanging="425"/>
        <w:jc w:val="both"/>
        <w:rPr>
          <w:szCs w:val="24"/>
        </w:rPr>
      </w:pPr>
      <w:r w:rsidRPr="009B58D5">
        <w:rPr>
          <w:szCs w:val="24"/>
        </w:rPr>
        <w:t>Чубуков А., Троицкая Н. Единая транспортная система.: Учеб. пособие.  9-е изд., стер. –М.: -ИД Академия, 2014.</w:t>
      </w:r>
    </w:p>
    <w:p w:rsidR="00BD0B03" w:rsidRPr="009B58D5" w:rsidRDefault="00BD0B03" w:rsidP="00BD0B03">
      <w:pPr>
        <w:pStyle w:val="af2"/>
        <w:numPr>
          <w:ilvl w:val="0"/>
          <w:numId w:val="31"/>
        </w:numPr>
        <w:tabs>
          <w:tab w:val="num" w:pos="0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9B58D5">
        <w:rPr>
          <w:rFonts w:ascii="Times New Roman" w:hAnsi="Times New Roman"/>
          <w:sz w:val="24"/>
          <w:szCs w:val="24"/>
        </w:rPr>
        <w:t xml:space="preserve">Шерешева М.Ю. Формы сетевого взаимодействия компаний: Учебное пособие. – М.: Изд. дом Гос. ун-та – Высшей школы экономики, 2010. – 339 с. </w:t>
      </w:r>
    </w:p>
    <w:p w:rsidR="00BD0B03" w:rsidRPr="009B58D5" w:rsidRDefault="00BD0B03" w:rsidP="00BD0B03">
      <w:pPr>
        <w:numPr>
          <w:ilvl w:val="0"/>
          <w:numId w:val="31"/>
        </w:numPr>
        <w:tabs>
          <w:tab w:val="num" w:pos="0"/>
        </w:tabs>
        <w:ind w:left="425" w:hanging="425"/>
        <w:jc w:val="both"/>
        <w:rPr>
          <w:szCs w:val="24"/>
        </w:rPr>
      </w:pPr>
      <w:r w:rsidRPr="009B58D5">
        <w:rPr>
          <w:szCs w:val="24"/>
        </w:rPr>
        <w:t>Экономика железнодорожного транспорта: Учеб. для вузов ж.-д. транспорта / Н.П. Терёшина, В.Г. Галабурда, М.Ф. Трихунков и др.; Под ред. Н.П. Терёшиной, Б.М. Лапидуса, М.Ф. Трихункова. – М.: УМЦ ЖДТ, 2006.</w:t>
      </w:r>
    </w:p>
    <w:p w:rsidR="00BD0B03" w:rsidRDefault="00BD0B03" w:rsidP="00BD0B03">
      <w:pPr>
        <w:pStyle w:val="2"/>
        <w:ind w:left="709" w:hanging="709"/>
      </w:pPr>
      <w:r>
        <w:t>Справочники, словари, энциклопедии</w:t>
      </w:r>
    </w:p>
    <w:p w:rsidR="00BD0B03" w:rsidRPr="006B5B7A" w:rsidRDefault="00BD0B03" w:rsidP="00BD0B03">
      <w:pPr>
        <w:pStyle w:val="6"/>
        <w:numPr>
          <w:ilvl w:val="0"/>
          <w:numId w:val="31"/>
        </w:numPr>
        <w:tabs>
          <w:tab w:val="num" w:pos="0"/>
        </w:tabs>
        <w:spacing w:before="0" w:after="0"/>
        <w:ind w:left="425" w:hanging="425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891AFF">
        <w:rPr>
          <w:rFonts w:ascii="Times New Roman" w:hAnsi="Times New Roman"/>
          <w:b w:val="0"/>
          <w:color w:val="000000"/>
          <w:sz w:val="24"/>
          <w:szCs w:val="24"/>
        </w:rPr>
        <w:t>Управление цепями поставок: Справочник издательства Gower / Под ред. Дж. Гаторны (ред. Р. Огулин, М. Рейнольдс); пер. с 5-го англ. изд. – М.: ИНФРА-М, 2008. – 670 с.</w:t>
      </w:r>
      <w:r w:rsidRPr="006B5B7A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BD0B03" w:rsidRDefault="00BD0B03" w:rsidP="00BD0B03">
      <w:pPr>
        <w:pStyle w:val="2"/>
        <w:numPr>
          <w:ilvl w:val="0"/>
          <w:numId w:val="33"/>
        </w:numPr>
        <w:ind w:left="709" w:hanging="709"/>
      </w:pPr>
      <w:r>
        <w:t>Ресурсы информационно-телекоммуникационной сети «Интернет»</w:t>
      </w:r>
    </w:p>
    <w:p w:rsidR="009B58D5" w:rsidRPr="00C30F35" w:rsidRDefault="005974D8" w:rsidP="009B58D5">
      <w:pPr>
        <w:numPr>
          <w:ilvl w:val="0"/>
          <w:numId w:val="32"/>
        </w:numPr>
        <w:tabs>
          <w:tab w:val="left" w:pos="0"/>
        </w:tabs>
        <w:ind w:left="425" w:hanging="425"/>
        <w:jc w:val="both"/>
        <w:rPr>
          <w:szCs w:val="24"/>
        </w:rPr>
      </w:pPr>
      <w:hyperlink r:id="rId30" w:history="1">
        <w:r w:rsidR="009B58D5" w:rsidRPr="00057BF0">
          <w:rPr>
            <w:rStyle w:val="ad"/>
            <w:szCs w:val="24"/>
          </w:rPr>
          <w:t>http://elibrary.ru/</w:t>
        </w:r>
      </w:hyperlink>
      <w:r w:rsidR="009B58D5">
        <w:rPr>
          <w:szCs w:val="24"/>
        </w:rPr>
        <w:t xml:space="preserve"> – Научная электронная библиотека </w:t>
      </w:r>
      <w:r w:rsidR="009B58D5" w:rsidRPr="00BE7BF9">
        <w:rPr>
          <w:szCs w:val="24"/>
        </w:rPr>
        <w:t>eLIBRARY.RU</w:t>
      </w:r>
      <w:r w:rsidR="009B58D5">
        <w:rPr>
          <w:szCs w:val="24"/>
        </w:rPr>
        <w:t>;</w:t>
      </w:r>
    </w:p>
    <w:p w:rsidR="00BD0B03" w:rsidRDefault="005974D8" w:rsidP="00BD0B03">
      <w:pPr>
        <w:numPr>
          <w:ilvl w:val="0"/>
          <w:numId w:val="32"/>
        </w:numPr>
        <w:tabs>
          <w:tab w:val="left" w:pos="0"/>
        </w:tabs>
        <w:ind w:left="425" w:hanging="425"/>
        <w:jc w:val="both"/>
        <w:rPr>
          <w:szCs w:val="24"/>
        </w:rPr>
      </w:pPr>
      <w:hyperlink r:id="rId31" w:history="1">
        <w:r w:rsidR="00BD0B03" w:rsidRPr="00057BF0">
          <w:rPr>
            <w:rStyle w:val="ad"/>
            <w:szCs w:val="24"/>
          </w:rPr>
          <w:t>http://grebennikon.ru/journal.php</w:t>
        </w:r>
      </w:hyperlink>
      <w:r w:rsidR="00BD0B03">
        <w:rPr>
          <w:szCs w:val="24"/>
        </w:rPr>
        <w:t xml:space="preserve"> – Электронная библиотека </w:t>
      </w:r>
      <w:r w:rsidR="00BD0B03">
        <w:rPr>
          <w:szCs w:val="24"/>
          <w:lang w:val="en-US"/>
        </w:rPr>
        <w:t>Grebennikov</w:t>
      </w:r>
      <w:r w:rsidR="00BD0B03">
        <w:rPr>
          <w:szCs w:val="24"/>
        </w:rPr>
        <w:t xml:space="preserve"> (содержит статьи, опубликованные в специализированных журналах Издательского дома «Гребенников»);</w:t>
      </w:r>
    </w:p>
    <w:p w:rsidR="00BD0B03" w:rsidRDefault="005974D8" w:rsidP="00BD0B03">
      <w:pPr>
        <w:numPr>
          <w:ilvl w:val="0"/>
          <w:numId w:val="32"/>
        </w:numPr>
        <w:tabs>
          <w:tab w:val="left" w:pos="0"/>
        </w:tabs>
        <w:ind w:left="425" w:hanging="425"/>
        <w:jc w:val="both"/>
        <w:rPr>
          <w:szCs w:val="24"/>
        </w:rPr>
      </w:pPr>
      <w:hyperlink r:id="rId32" w:history="1">
        <w:r w:rsidR="00BD0B03" w:rsidRPr="00241AD1">
          <w:rPr>
            <w:rStyle w:val="ad"/>
            <w:szCs w:val="24"/>
          </w:rPr>
          <w:t>http://logistika-prim.ru/</w:t>
        </w:r>
      </w:hyperlink>
      <w:r w:rsidR="00BD0B03">
        <w:rPr>
          <w:szCs w:val="24"/>
        </w:rPr>
        <w:t xml:space="preserve"> – Сайт научно-практического журнала «Логистика»;</w:t>
      </w:r>
    </w:p>
    <w:p w:rsidR="00BD0B03" w:rsidRDefault="005974D8" w:rsidP="00BD0B03">
      <w:pPr>
        <w:numPr>
          <w:ilvl w:val="0"/>
          <w:numId w:val="32"/>
        </w:numPr>
        <w:tabs>
          <w:tab w:val="left" w:pos="0"/>
        </w:tabs>
        <w:ind w:left="425" w:hanging="425"/>
        <w:jc w:val="both"/>
        <w:rPr>
          <w:szCs w:val="24"/>
        </w:rPr>
      </w:pPr>
      <w:hyperlink r:id="rId33" w:history="1">
        <w:r w:rsidR="00BD0B03" w:rsidRPr="00241AD1">
          <w:rPr>
            <w:rStyle w:val="ad"/>
            <w:szCs w:val="24"/>
          </w:rPr>
          <w:t>http://lscm.ru/index.php/ru/</w:t>
        </w:r>
      </w:hyperlink>
      <w:r w:rsidR="00BD0B03">
        <w:rPr>
          <w:szCs w:val="24"/>
        </w:rPr>
        <w:t xml:space="preserve"> – Сайт научно-аналитического журнала «Логистика и управление цепями поставок»;</w:t>
      </w:r>
    </w:p>
    <w:p w:rsidR="00BD0B03" w:rsidRDefault="005974D8" w:rsidP="00BD0B03">
      <w:pPr>
        <w:numPr>
          <w:ilvl w:val="0"/>
          <w:numId w:val="32"/>
        </w:numPr>
        <w:tabs>
          <w:tab w:val="left" w:pos="0"/>
        </w:tabs>
        <w:ind w:left="425" w:hanging="425"/>
        <w:jc w:val="both"/>
        <w:rPr>
          <w:szCs w:val="24"/>
        </w:rPr>
      </w:pPr>
      <w:hyperlink r:id="rId34" w:history="1">
        <w:r w:rsidR="00BD0B03" w:rsidRPr="00241AD1">
          <w:rPr>
            <w:rStyle w:val="ad"/>
          </w:rPr>
          <w:t>http://subscribe.ru/archive/media.news.logistika/201508/12090528.html</w:t>
        </w:r>
      </w:hyperlink>
      <w:r w:rsidR="00BD0B03">
        <w:t xml:space="preserve"> </w:t>
      </w:r>
      <w:r w:rsidR="00BD0B03">
        <w:rPr>
          <w:szCs w:val="24"/>
        </w:rPr>
        <w:t>– Информационный канал «</w:t>
      </w:r>
      <w:r w:rsidR="00BD0B03">
        <w:rPr>
          <w:szCs w:val="24"/>
          <w:lang w:val="en-US"/>
        </w:rPr>
        <w:t>SUBSCRAIBE</w:t>
      </w:r>
      <w:r w:rsidR="00BD0B03" w:rsidRPr="00C30F35">
        <w:rPr>
          <w:szCs w:val="24"/>
        </w:rPr>
        <w:t>.</w:t>
      </w:r>
      <w:r w:rsidR="00BD0B03">
        <w:rPr>
          <w:szCs w:val="24"/>
          <w:lang w:val="en-US"/>
        </w:rPr>
        <w:t>RU</w:t>
      </w:r>
      <w:r w:rsidR="00BD0B03">
        <w:rPr>
          <w:szCs w:val="24"/>
        </w:rPr>
        <w:t xml:space="preserve">», </w:t>
      </w:r>
      <w:r w:rsidR="00BD0B03" w:rsidRPr="00C30F35">
        <w:rPr>
          <w:szCs w:val="24"/>
        </w:rPr>
        <w:t>Новости логистики: рынок, инфраструктура, технологии</w:t>
      </w:r>
      <w:r w:rsidR="00BD0B03">
        <w:rPr>
          <w:szCs w:val="24"/>
        </w:rPr>
        <w:t>.</w:t>
      </w:r>
    </w:p>
    <w:p w:rsidR="00BD0B03" w:rsidRPr="007E65ED" w:rsidRDefault="00BD0B03" w:rsidP="00BD0B03">
      <w:pPr>
        <w:pStyle w:val="2"/>
        <w:numPr>
          <w:ilvl w:val="1"/>
          <w:numId w:val="34"/>
        </w:numPr>
        <w:ind w:left="709" w:hanging="709"/>
      </w:pPr>
      <w:r>
        <w:lastRenderedPageBreak/>
        <w:t>Программные средства</w:t>
      </w:r>
    </w:p>
    <w:p w:rsidR="00BD0B03" w:rsidRDefault="00BD0B03" w:rsidP="00BD0B03">
      <w:pPr>
        <w:jc w:val="both"/>
      </w:pPr>
      <w:r>
        <w:t>Для успешного освоения дисциплины, студент использует следующие программные средства:</w:t>
      </w:r>
    </w:p>
    <w:p w:rsidR="00BD0B03" w:rsidRDefault="00BD0B03" w:rsidP="00BD0B03">
      <w:pPr>
        <w:numPr>
          <w:ilvl w:val="0"/>
          <w:numId w:val="30"/>
        </w:numPr>
        <w:ind w:left="714" w:hanging="357"/>
      </w:pPr>
      <w:r>
        <w:rPr>
          <w:lang w:val="en-US"/>
        </w:rPr>
        <w:t>MS</w:t>
      </w:r>
      <w:r w:rsidRPr="00C65CFB">
        <w:t xml:space="preserve"> </w:t>
      </w:r>
      <w:r>
        <w:rPr>
          <w:lang w:val="en-US"/>
        </w:rPr>
        <w:t>Word</w:t>
      </w:r>
      <w:r w:rsidRPr="00C65CFB">
        <w:t xml:space="preserve"> </w:t>
      </w:r>
      <w:r>
        <w:t xml:space="preserve">(подготовка научной статьи, </w:t>
      </w:r>
      <w:r>
        <w:rPr>
          <w:color w:val="000000"/>
          <w:szCs w:val="28"/>
        </w:rPr>
        <w:t>отчета о НИР, курсовой работы, отчета по практике и т.п.</w:t>
      </w:r>
      <w:r>
        <w:t>);</w:t>
      </w:r>
    </w:p>
    <w:p w:rsidR="00BD0B03" w:rsidRPr="005E3E9B" w:rsidRDefault="00BD0B03" w:rsidP="00BD0B03">
      <w:pPr>
        <w:numPr>
          <w:ilvl w:val="0"/>
          <w:numId w:val="30"/>
        </w:numPr>
        <w:ind w:left="714" w:hanging="357"/>
      </w:pPr>
      <w:r>
        <w:rPr>
          <w:lang w:val="en-US"/>
        </w:rPr>
        <w:t>MS</w:t>
      </w:r>
      <w:r w:rsidRPr="005E3E9B">
        <w:t xml:space="preserve"> </w:t>
      </w:r>
      <w:r>
        <w:rPr>
          <w:lang w:val="en-US"/>
        </w:rPr>
        <w:t>Excel</w:t>
      </w:r>
      <w:r w:rsidRPr="005E3E9B">
        <w:t xml:space="preserve"> (</w:t>
      </w:r>
      <w:r>
        <w:t>расчеты на компьютерах</w:t>
      </w:r>
      <w:r w:rsidRPr="005E3E9B">
        <w:t>);</w:t>
      </w:r>
    </w:p>
    <w:p w:rsidR="00BD0B03" w:rsidRDefault="00BD0B03" w:rsidP="00BD0B03">
      <w:pPr>
        <w:numPr>
          <w:ilvl w:val="0"/>
          <w:numId w:val="30"/>
        </w:numPr>
        <w:ind w:left="714" w:hanging="357"/>
      </w:pPr>
      <w:r>
        <w:rPr>
          <w:lang w:val="en-US"/>
        </w:rPr>
        <w:t>MS</w:t>
      </w:r>
      <w:r w:rsidRPr="005E3E9B">
        <w:t xml:space="preserve"> </w:t>
      </w:r>
      <w:r>
        <w:rPr>
          <w:lang w:val="en-US"/>
        </w:rPr>
        <w:t>Power</w:t>
      </w:r>
      <w:r w:rsidRPr="005E3E9B">
        <w:t xml:space="preserve"> </w:t>
      </w:r>
      <w:r>
        <w:rPr>
          <w:lang w:val="en-US"/>
        </w:rPr>
        <w:t>Point</w:t>
      </w:r>
      <w:r w:rsidRPr="005E3E9B">
        <w:t xml:space="preserve"> (</w:t>
      </w:r>
      <w:r>
        <w:t>подготовка презентаций).</w:t>
      </w:r>
    </w:p>
    <w:p w:rsidR="001817AF" w:rsidRDefault="001817AF" w:rsidP="001817AF">
      <w:pPr>
        <w:pStyle w:val="2"/>
      </w:pPr>
      <w:r>
        <w:t>Дистанционная поддержка дисциплины</w:t>
      </w:r>
    </w:p>
    <w:p w:rsidR="00BD0B03" w:rsidRPr="00426B08" w:rsidRDefault="00BD0B03" w:rsidP="00BD0B03">
      <w:pPr>
        <w:jc w:val="both"/>
      </w:pPr>
      <w:r>
        <w:t xml:space="preserve">Предусмотрена дистанционная поддержка дисциплины в системе </w:t>
      </w:r>
      <w:r>
        <w:rPr>
          <w:lang w:val="en-US"/>
        </w:rPr>
        <w:t>LMS</w:t>
      </w:r>
      <w:r w:rsidRPr="002622D6">
        <w:t xml:space="preserve"> </w:t>
      </w:r>
      <w:r>
        <w:t xml:space="preserve">(Режим доступа: </w:t>
      </w:r>
      <w:hyperlink r:id="rId35" w:history="1">
        <w:r w:rsidRPr="00A37C76">
          <w:rPr>
            <w:rStyle w:val="ad"/>
          </w:rPr>
          <w:t>http://www.lms.hse.ru/userpage.php</w:t>
        </w:r>
      </w:hyperlink>
      <w:r>
        <w:t xml:space="preserve">). В системе </w:t>
      </w:r>
      <w:r>
        <w:rPr>
          <w:lang w:val="en-US"/>
        </w:rPr>
        <w:t>LMS</w:t>
      </w:r>
      <w:r w:rsidRPr="00426B08">
        <w:t xml:space="preserve"> </w:t>
      </w:r>
      <w:r>
        <w:t xml:space="preserve">размещены проектные предложения и рабочая программа дисциплины. По желанию инициатора проекта или руководителя проекта от образовательной  программы в </w:t>
      </w:r>
      <w:r>
        <w:rPr>
          <w:lang w:val="en-US"/>
        </w:rPr>
        <w:t>LMS</w:t>
      </w:r>
      <w:r w:rsidRPr="002277DF">
        <w:t xml:space="preserve"> </w:t>
      </w:r>
      <w:r>
        <w:t>могут быть размещены другие материалы, необходимые для выполнения отдельных проектов.</w:t>
      </w:r>
    </w:p>
    <w:p w:rsidR="001817AF" w:rsidRPr="008B7F20" w:rsidRDefault="001817AF" w:rsidP="001817AF">
      <w:pPr>
        <w:jc w:val="both"/>
      </w:pPr>
    </w:p>
    <w:p w:rsidR="001817AF" w:rsidRDefault="001817AF" w:rsidP="00D67187">
      <w:pPr>
        <w:pStyle w:val="1"/>
      </w:pPr>
      <w:r>
        <w:t>Материально-техническое обеспечение дисциплины</w:t>
      </w:r>
    </w:p>
    <w:p w:rsidR="00BD0B03" w:rsidRPr="007F76FA" w:rsidRDefault="00BD0B03" w:rsidP="00BD0B03">
      <w:pPr>
        <w:jc w:val="both"/>
        <w:rPr>
          <w:bCs/>
          <w:szCs w:val="24"/>
        </w:rPr>
      </w:pPr>
      <w:r>
        <w:rPr>
          <w:bCs/>
          <w:szCs w:val="24"/>
        </w:rPr>
        <w:t>Дисциплина обеспечивается специализированной аудиторией, оборудованная компьютером, мультимедийным проектором и экраном для экспонирования презентаций.</w:t>
      </w:r>
    </w:p>
    <w:p w:rsidR="00D657AF" w:rsidRPr="00D657AF" w:rsidRDefault="00D657AF" w:rsidP="001817AF"/>
    <w:sectPr w:rsidR="00D657AF" w:rsidRPr="00D657AF" w:rsidSect="00193404">
      <w:headerReference w:type="default" r:id="rId36"/>
      <w:headerReference w:type="first" r:id="rId37"/>
      <w:pgSz w:w="11906" w:h="16838"/>
      <w:pgMar w:top="678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4D8" w:rsidRDefault="005974D8" w:rsidP="00074D27">
      <w:r>
        <w:separator/>
      </w:r>
    </w:p>
  </w:endnote>
  <w:endnote w:type="continuationSeparator" w:id="0">
    <w:p w:rsidR="005974D8" w:rsidRDefault="005974D8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B03" w:rsidRDefault="00FC3198">
    <w:pPr>
      <w:pStyle w:val="a9"/>
      <w:jc w:val="center"/>
    </w:pPr>
    <w:r>
      <w:fldChar w:fldCharType="begin"/>
    </w:r>
    <w:r w:rsidR="00BD0B03">
      <w:instrText xml:space="preserve"> PAGE   \* MERGEFORMAT </w:instrText>
    </w:r>
    <w:r>
      <w:fldChar w:fldCharType="separate"/>
    </w:r>
    <w:r w:rsidR="000E24F2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4D8" w:rsidRDefault="005974D8" w:rsidP="00074D27">
      <w:r>
        <w:separator/>
      </w:r>
    </w:p>
  </w:footnote>
  <w:footnote w:type="continuationSeparator" w:id="0">
    <w:p w:rsidR="005974D8" w:rsidRDefault="005974D8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7"/>
      <w:gridCol w:w="9154"/>
    </w:tblGrid>
    <w:tr w:rsidR="00BD0B03" w:rsidTr="00B937A5">
      <w:tc>
        <w:tcPr>
          <w:tcW w:w="872" w:type="dxa"/>
        </w:tcPr>
        <w:p w:rsidR="00BD0B03" w:rsidRPr="00016732" w:rsidRDefault="005974D8" w:rsidP="001F63CC">
          <w:pPr>
            <w:pStyle w:val="a7"/>
            <w:ind w:firstLine="0"/>
          </w:pPr>
          <w:hyperlink r:id="rId1" w:history="1">
            <w:r w:rsidR="000E24F2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27::4011945" o:spid="_x0000_i1025" type="#_x0000_t75" alt=" " style="width:33pt;height:36pt;visibility:visible">
                  <v:imagedata r:id="rId2" o:title=" "/>
                </v:shape>
              </w:pict>
            </w:r>
          </w:hyperlink>
        </w:p>
      </w:tc>
      <w:tc>
        <w:tcPr>
          <w:tcW w:w="9159" w:type="dxa"/>
        </w:tcPr>
        <w:p w:rsidR="00BD0B03" w:rsidRPr="00060113" w:rsidRDefault="00BD0B03" w:rsidP="0056290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НИУ ВШЭ – Санкт-Петербург</w:t>
          </w:r>
          <w:r w:rsidRPr="00060113"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t>Рабочая п</w:t>
          </w:r>
          <w:r w:rsidRPr="00371C63">
            <w:rPr>
              <w:sz w:val="20"/>
              <w:szCs w:val="20"/>
            </w:rPr>
            <w:t>рограмма дисциплины</w:t>
          </w:r>
          <w:r w:rsidRPr="00060113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«Проектная работа» для направления </w:t>
          </w:r>
          <w:r w:rsidRPr="00466879">
            <w:rPr>
              <w:sz w:val="20"/>
              <w:szCs w:val="20"/>
            </w:rPr>
            <w:br/>
          </w:r>
          <w:r w:rsidRPr="00562903">
            <w:rPr>
              <w:sz w:val="20"/>
            </w:rPr>
            <w:t>38.03.02 «Менеджмент</w:t>
          </w:r>
          <w:r w:rsidRPr="00562903">
            <w:rPr>
              <w:sz w:val="16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t>подгото</w:t>
          </w:r>
          <w:r>
            <w:rPr>
              <w:sz w:val="20"/>
              <w:szCs w:val="20"/>
            </w:rPr>
            <w:t>вки бакалавра</w:t>
          </w:r>
        </w:p>
      </w:tc>
    </w:tr>
  </w:tbl>
  <w:p w:rsidR="00BD0B03" w:rsidRPr="0068711A" w:rsidRDefault="00BD0B03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2"/>
      <w:gridCol w:w="9442"/>
    </w:tblGrid>
    <w:tr w:rsidR="00BD0B03" w:rsidTr="00060113">
      <w:tc>
        <w:tcPr>
          <w:tcW w:w="872" w:type="dxa"/>
        </w:tcPr>
        <w:p w:rsidR="00BD0B03" w:rsidRPr="00016732" w:rsidRDefault="005974D8" w:rsidP="00060113">
          <w:pPr>
            <w:pStyle w:val="a7"/>
            <w:ind w:firstLine="0"/>
          </w:pPr>
          <w:hyperlink r:id="rId1" w:history="1">
            <w:r w:rsidR="000E24F2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 " style="width:33pt;height:36pt;visibility:visible">
                  <v:imagedata r:id="rId2" o:title=" "/>
                </v:shape>
              </w:pict>
            </w:r>
          </w:hyperlink>
        </w:p>
      </w:tc>
      <w:tc>
        <w:tcPr>
          <w:tcW w:w="9442" w:type="dxa"/>
        </w:tcPr>
        <w:p w:rsidR="00BD0B03" w:rsidRPr="00060113" w:rsidRDefault="00BD0B03" w:rsidP="00060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5974D8">
            <w:fldChar w:fldCharType="begin"/>
          </w:r>
          <w:r w:rsidR="005974D8">
            <w:instrText xml:space="preserve"> FILLIN   \* MERGEFORMAT </w:instrText>
          </w:r>
          <w:r w:rsidR="005974D8">
            <w:fldChar w:fldCharType="separate"/>
          </w:r>
          <w:r w:rsidRPr="00060113">
            <w:rPr>
              <w:sz w:val="20"/>
              <w:szCs w:val="20"/>
            </w:rPr>
            <w:t>[Введите название дисциплины]</w:t>
          </w:r>
          <w:r w:rsidR="005974D8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="005974D8">
            <w:fldChar w:fldCharType="begin"/>
          </w:r>
          <w:r w:rsidR="005974D8">
            <w:instrText xml:space="preserve"> FILLIN   \* MERGEFORMAT </w:instrText>
          </w:r>
          <w:r w:rsidR="005974D8">
            <w:fldChar w:fldCharType="separate"/>
          </w:r>
          <w:r w:rsidRPr="00060113">
            <w:rPr>
              <w:sz w:val="20"/>
              <w:szCs w:val="20"/>
            </w:rPr>
            <w:t>[код направления подготовки и «Название направления подготовки» ]</w:t>
          </w:r>
          <w:r w:rsidR="005974D8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:rsidR="00BD0B03" w:rsidRPr="0068711A" w:rsidRDefault="00BD0B03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37F4"/>
    <w:multiLevelType w:val="multilevel"/>
    <w:tmpl w:val="202205B2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8F6BCA"/>
    <w:multiLevelType w:val="hybridMultilevel"/>
    <w:tmpl w:val="C44AD7C0"/>
    <w:lvl w:ilvl="0" w:tplc="FE3E43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F233B2"/>
    <w:multiLevelType w:val="hybridMultilevel"/>
    <w:tmpl w:val="EC121A14"/>
    <w:lvl w:ilvl="0" w:tplc="1CB833D0">
      <w:start w:val="4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43ED9"/>
    <w:multiLevelType w:val="hybridMultilevel"/>
    <w:tmpl w:val="75E8B5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10B0E"/>
    <w:multiLevelType w:val="hybridMultilevel"/>
    <w:tmpl w:val="76BEC704"/>
    <w:lvl w:ilvl="0" w:tplc="FE3E431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14559FD"/>
    <w:multiLevelType w:val="hybridMultilevel"/>
    <w:tmpl w:val="140EAC62"/>
    <w:lvl w:ilvl="0" w:tplc="FE3E431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0512A06"/>
    <w:multiLevelType w:val="hybridMultilevel"/>
    <w:tmpl w:val="CB889C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1206C5"/>
    <w:multiLevelType w:val="hybridMultilevel"/>
    <w:tmpl w:val="8BD87E92"/>
    <w:lvl w:ilvl="0" w:tplc="B0A2EE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96C6E78"/>
    <w:multiLevelType w:val="hybridMultilevel"/>
    <w:tmpl w:val="795054D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B5530D9"/>
    <w:multiLevelType w:val="hybridMultilevel"/>
    <w:tmpl w:val="880494C4"/>
    <w:lvl w:ilvl="0" w:tplc="DD78DA90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CB20D84"/>
    <w:multiLevelType w:val="hybridMultilevel"/>
    <w:tmpl w:val="606EE4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EC1DC1"/>
    <w:multiLevelType w:val="hybridMultilevel"/>
    <w:tmpl w:val="61CC644E"/>
    <w:lvl w:ilvl="0" w:tplc="FE3E43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330C7"/>
    <w:multiLevelType w:val="hybridMultilevel"/>
    <w:tmpl w:val="B1D83CAC"/>
    <w:lvl w:ilvl="0" w:tplc="51A0C2C8">
      <w:start w:val="1"/>
      <w:numFmt w:val="bullet"/>
      <w:pStyle w:val="a1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F4E52B7"/>
    <w:multiLevelType w:val="hybridMultilevel"/>
    <w:tmpl w:val="EA0697C2"/>
    <w:lvl w:ilvl="0" w:tplc="FE3E431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0327F0C"/>
    <w:multiLevelType w:val="hybridMultilevel"/>
    <w:tmpl w:val="8902B5BA"/>
    <w:lvl w:ilvl="0" w:tplc="A0767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5E07356"/>
    <w:multiLevelType w:val="hybridMultilevel"/>
    <w:tmpl w:val="059C77B0"/>
    <w:lvl w:ilvl="0" w:tplc="FE3E43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A7949C6"/>
    <w:multiLevelType w:val="hybridMultilevel"/>
    <w:tmpl w:val="029C5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CBC0EF3"/>
    <w:multiLevelType w:val="hybridMultilevel"/>
    <w:tmpl w:val="70DE8FCA"/>
    <w:lvl w:ilvl="0" w:tplc="FE3E43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6"/>
  </w:num>
  <w:num w:numId="4">
    <w:abstractNumId w:val="15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1"/>
  </w:num>
  <w:num w:numId="10">
    <w:abstractNumId w:val="9"/>
  </w:num>
  <w:num w:numId="11">
    <w:abstractNumId w:val="1"/>
  </w:num>
  <w:num w:numId="12">
    <w:abstractNumId w:val="0"/>
  </w:num>
  <w:num w:numId="13">
    <w:abstractNumId w:val="5"/>
  </w:num>
  <w:num w:numId="14">
    <w:abstractNumId w:val="7"/>
  </w:num>
  <w:num w:numId="15">
    <w:abstractNumId w:val="18"/>
  </w:num>
  <w:num w:numId="16">
    <w:abstractNumId w:val="24"/>
  </w:num>
  <w:num w:numId="17">
    <w:abstractNumId w:val="0"/>
  </w:num>
  <w:num w:numId="18">
    <w:abstractNumId w:val="0"/>
  </w:num>
  <w:num w:numId="19">
    <w:abstractNumId w:val="13"/>
  </w:num>
  <w:num w:numId="20">
    <w:abstractNumId w:val="25"/>
  </w:num>
  <w:num w:numId="21">
    <w:abstractNumId w:val="17"/>
  </w:num>
  <w:num w:numId="22">
    <w:abstractNumId w:val="23"/>
  </w:num>
  <w:num w:numId="23">
    <w:abstractNumId w:val="2"/>
  </w:num>
  <w:num w:numId="24">
    <w:abstractNumId w:val="4"/>
  </w:num>
  <w:num w:numId="25">
    <w:abstractNumId w:val="16"/>
  </w:num>
  <w:num w:numId="26">
    <w:abstractNumId w:val="11"/>
  </w:num>
  <w:num w:numId="27">
    <w:abstractNumId w:val="21"/>
  </w:num>
  <w:num w:numId="28">
    <w:abstractNumId w:val="10"/>
  </w:num>
  <w:num w:numId="29">
    <w:abstractNumId w:val="8"/>
  </w:num>
  <w:num w:numId="30">
    <w:abstractNumId w:val="22"/>
  </w:num>
  <w:num w:numId="31">
    <w:abstractNumId w:val="14"/>
  </w:num>
  <w:num w:numId="32">
    <w:abstractNumId w:val="12"/>
  </w:num>
  <w:num w:numId="33">
    <w:abstractNumId w:val="3"/>
  </w:num>
  <w:num w:numId="34">
    <w:abstractNumId w:val="0"/>
    <w:lvlOverride w:ilvl="0">
      <w:startOverride w:val="10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NotTrackMoves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50B"/>
    <w:rsid w:val="00004E57"/>
    <w:rsid w:val="00011A28"/>
    <w:rsid w:val="00016732"/>
    <w:rsid w:val="0002550B"/>
    <w:rsid w:val="000363B8"/>
    <w:rsid w:val="000374EA"/>
    <w:rsid w:val="0004353D"/>
    <w:rsid w:val="00047BA1"/>
    <w:rsid w:val="000522F8"/>
    <w:rsid w:val="00053437"/>
    <w:rsid w:val="00060113"/>
    <w:rsid w:val="00063DB0"/>
    <w:rsid w:val="00064DC0"/>
    <w:rsid w:val="00067327"/>
    <w:rsid w:val="00070482"/>
    <w:rsid w:val="00071BBD"/>
    <w:rsid w:val="00073753"/>
    <w:rsid w:val="00074775"/>
    <w:rsid w:val="00074D27"/>
    <w:rsid w:val="00076F28"/>
    <w:rsid w:val="000A1CE4"/>
    <w:rsid w:val="000A2D31"/>
    <w:rsid w:val="000A45DB"/>
    <w:rsid w:val="000A6144"/>
    <w:rsid w:val="000A7766"/>
    <w:rsid w:val="000B6010"/>
    <w:rsid w:val="000D54FB"/>
    <w:rsid w:val="000D609D"/>
    <w:rsid w:val="000D63C6"/>
    <w:rsid w:val="000D7606"/>
    <w:rsid w:val="000E24F2"/>
    <w:rsid w:val="000E6BB5"/>
    <w:rsid w:val="000E7694"/>
    <w:rsid w:val="000F551A"/>
    <w:rsid w:val="000F5C9A"/>
    <w:rsid w:val="0010103E"/>
    <w:rsid w:val="001032D9"/>
    <w:rsid w:val="00103589"/>
    <w:rsid w:val="00105845"/>
    <w:rsid w:val="00112927"/>
    <w:rsid w:val="00113747"/>
    <w:rsid w:val="00113EBD"/>
    <w:rsid w:val="001158A6"/>
    <w:rsid w:val="00115DBB"/>
    <w:rsid w:val="001172BD"/>
    <w:rsid w:val="001248B2"/>
    <w:rsid w:val="00133D80"/>
    <w:rsid w:val="00133EF6"/>
    <w:rsid w:val="00142CC1"/>
    <w:rsid w:val="00143F92"/>
    <w:rsid w:val="001500A3"/>
    <w:rsid w:val="00163527"/>
    <w:rsid w:val="001715FA"/>
    <w:rsid w:val="001817AF"/>
    <w:rsid w:val="00190471"/>
    <w:rsid w:val="00193404"/>
    <w:rsid w:val="00195CDD"/>
    <w:rsid w:val="00197ACA"/>
    <w:rsid w:val="001A5689"/>
    <w:rsid w:val="001A5F84"/>
    <w:rsid w:val="001B326A"/>
    <w:rsid w:val="001B347B"/>
    <w:rsid w:val="001B5B64"/>
    <w:rsid w:val="001B69B9"/>
    <w:rsid w:val="001C0414"/>
    <w:rsid w:val="001C4786"/>
    <w:rsid w:val="001D264B"/>
    <w:rsid w:val="001D6040"/>
    <w:rsid w:val="001D716F"/>
    <w:rsid w:val="001F3517"/>
    <w:rsid w:val="001F5D87"/>
    <w:rsid w:val="001F5F2C"/>
    <w:rsid w:val="001F63CC"/>
    <w:rsid w:val="0020214B"/>
    <w:rsid w:val="00220908"/>
    <w:rsid w:val="0022146F"/>
    <w:rsid w:val="002214E3"/>
    <w:rsid w:val="00224DB1"/>
    <w:rsid w:val="00226BBD"/>
    <w:rsid w:val="00230A3E"/>
    <w:rsid w:val="002315A5"/>
    <w:rsid w:val="00236EA0"/>
    <w:rsid w:val="0023791B"/>
    <w:rsid w:val="00241180"/>
    <w:rsid w:val="00243F63"/>
    <w:rsid w:val="00254336"/>
    <w:rsid w:val="00255657"/>
    <w:rsid w:val="002558AE"/>
    <w:rsid w:val="002568B9"/>
    <w:rsid w:val="00256971"/>
    <w:rsid w:val="00257AD2"/>
    <w:rsid w:val="0026015D"/>
    <w:rsid w:val="00263907"/>
    <w:rsid w:val="002721CF"/>
    <w:rsid w:val="00272B8A"/>
    <w:rsid w:val="0027347C"/>
    <w:rsid w:val="00276FA4"/>
    <w:rsid w:val="00282344"/>
    <w:rsid w:val="00283FB7"/>
    <w:rsid w:val="00291ADB"/>
    <w:rsid w:val="0029250C"/>
    <w:rsid w:val="00293082"/>
    <w:rsid w:val="00293910"/>
    <w:rsid w:val="00297587"/>
    <w:rsid w:val="00297F09"/>
    <w:rsid w:val="002A24D8"/>
    <w:rsid w:val="002A2C97"/>
    <w:rsid w:val="002A739A"/>
    <w:rsid w:val="002B309C"/>
    <w:rsid w:val="002B38E1"/>
    <w:rsid w:val="002B38FE"/>
    <w:rsid w:val="002C38D5"/>
    <w:rsid w:val="002C6CFC"/>
    <w:rsid w:val="002D3358"/>
    <w:rsid w:val="002D6FEE"/>
    <w:rsid w:val="002E10B5"/>
    <w:rsid w:val="002F31A2"/>
    <w:rsid w:val="002F43FB"/>
    <w:rsid w:val="002F4AEA"/>
    <w:rsid w:val="002F6770"/>
    <w:rsid w:val="002F6FC9"/>
    <w:rsid w:val="00302A48"/>
    <w:rsid w:val="0030591B"/>
    <w:rsid w:val="00323844"/>
    <w:rsid w:val="00324C0C"/>
    <w:rsid w:val="003266D3"/>
    <w:rsid w:val="003274AB"/>
    <w:rsid w:val="00331683"/>
    <w:rsid w:val="00335D85"/>
    <w:rsid w:val="00336982"/>
    <w:rsid w:val="00347CE0"/>
    <w:rsid w:val="00352385"/>
    <w:rsid w:val="00354EEF"/>
    <w:rsid w:val="003560D1"/>
    <w:rsid w:val="00363863"/>
    <w:rsid w:val="003666D8"/>
    <w:rsid w:val="00366840"/>
    <w:rsid w:val="00371C63"/>
    <w:rsid w:val="0037505F"/>
    <w:rsid w:val="0037547E"/>
    <w:rsid w:val="0037769E"/>
    <w:rsid w:val="00380296"/>
    <w:rsid w:val="00384D23"/>
    <w:rsid w:val="00393469"/>
    <w:rsid w:val="00396FD1"/>
    <w:rsid w:val="003A0ACD"/>
    <w:rsid w:val="003B628E"/>
    <w:rsid w:val="003C304C"/>
    <w:rsid w:val="003C7CA8"/>
    <w:rsid w:val="003D4DDE"/>
    <w:rsid w:val="003D7A63"/>
    <w:rsid w:val="003E3BD5"/>
    <w:rsid w:val="003E504A"/>
    <w:rsid w:val="003F41E3"/>
    <w:rsid w:val="003F6BEE"/>
    <w:rsid w:val="0040027E"/>
    <w:rsid w:val="004051B0"/>
    <w:rsid w:val="00410097"/>
    <w:rsid w:val="00411FD3"/>
    <w:rsid w:val="00417EC9"/>
    <w:rsid w:val="00421BE8"/>
    <w:rsid w:val="004317AF"/>
    <w:rsid w:val="00436D50"/>
    <w:rsid w:val="0044374D"/>
    <w:rsid w:val="00450505"/>
    <w:rsid w:val="00452502"/>
    <w:rsid w:val="004526A6"/>
    <w:rsid w:val="00452B07"/>
    <w:rsid w:val="004532C7"/>
    <w:rsid w:val="00453536"/>
    <w:rsid w:val="00460359"/>
    <w:rsid w:val="00465AB9"/>
    <w:rsid w:val="00466879"/>
    <w:rsid w:val="00476DCE"/>
    <w:rsid w:val="00482EAD"/>
    <w:rsid w:val="00484402"/>
    <w:rsid w:val="00486373"/>
    <w:rsid w:val="004966A6"/>
    <w:rsid w:val="004A5059"/>
    <w:rsid w:val="004A7023"/>
    <w:rsid w:val="004A7388"/>
    <w:rsid w:val="004B4BE0"/>
    <w:rsid w:val="004B4C0C"/>
    <w:rsid w:val="004B5377"/>
    <w:rsid w:val="004B7FCF"/>
    <w:rsid w:val="004C779F"/>
    <w:rsid w:val="004D1EA5"/>
    <w:rsid w:val="004D5E74"/>
    <w:rsid w:val="004E2613"/>
    <w:rsid w:val="004F63C6"/>
    <w:rsid w:val="00511EC1"/>
    <w:rsid w:val="005122B6"/>
    <w:rsid w:val="0052443D"/>
    <w:rsid w:val="00526A68"/>
    <w:rsid w:val="00536CD1"/>
    <w:rsid w:val="00543400"/>
    <w:rsid w:val="00543518"/>
    <w:rsid w:val="00550E43"/>
    <w:rsid w:val="00553EDD"/>
    <w:rsid w:val="005563E2"/>
    <w:rsid w:val="00562903"/>
    <w:rsid w:val="00563109"/>
    <w:rsid w:val="0056608F"/>
    <w:rsid w:val="00572E97"/>
    <w:rsid w:val="005779C3"/>
    <w:rsid w:val="00595190"/>
    <w:rsid w:val="005954BC"/>
    <w:rsid w:val="005974D8"/>
    <w:rsid w:val="005A237D"/>
    <w:rsid w:val="005A52BA"/>
    <w:rsid w:val="005A5CFE"/>
    <w:rsid w:val="005A6645"/>
    <w:rsid w:val="005B16B3"/>
    <w:rsid w:val="005B67EC"/>
    <w:rsid w:val="005C0A01"/>
    <w:rsid w:val="005C181E"/>
    <w:rsid w:val="005C5BB1"/>
    <w:rsid w:val="005C6CFC"/>
    <w:rsid w:val="005D049E"/>
    <w:rsid w:val="005D277D"/>
    <w:rsid w:val="005D2ED7"/>
    <w:rsid w:val="005D4DF5"/>
    <w:rsid w:val="005D7C4E"/>
    <w:rsid w:val="005F32EB"/>
    <w:rsid w:val="005F5408"/>
    <w:rsid w:val="00603589"/>
    <w:rsid w:val="00605BD3"/>
    <w:rsid w:val="00607037"/>
    <w:rsid w:val="00610962"/>
    <w:rsid w:val="0062007D"/>
    <w:rsid w:val="0062096E"/>
    <w:rsid w:val="00630BD0"/>
    <w:rsid w:val="00641121"/>
    <w:rsid w:val="0066167B"/>
    <w:rsid w:val="00670437"/>
    <w:rsid w:val="006826E2"/>
    <w:rsid w:val="00684D44"/>
    <w:rsid w:val="006852C7"/>
    <w:rsid w:val="00685575"/>
    <w:rsid w:val="0068688E"/>
    <w:rsid w:val="0068711A"/>
    <w:rsid w:val="006923E5"/>
    <w:rsid w:val="00697DB5"/>
    <w:rsid w:val="006A1C8B"/>
    <w:rsid w:val="006A3316"/>
    <w:rsid w:val="006A7590"/>
    <w:rsid w:val="006B0A03"/>
    <w:rsid w:val="006B2F46"/>
    <w:rsid w:val="006B368D"/>
    <w:rsid w:val="006B392D"/>
    <w:rsid w:val="006B54AC"/>
    <w:rsid w:val="006B6457"/>
    <w:rsid w:val="006B7843"/>
    <w:rsid w:val="006C148D"/>
    <w:rsid w:val="006C6441"/>
    <w:rsid w:val="006D2AD3"/>
    <w:rsid w:val="006D4465"/>
    <w:rsid w:val="006D65F8"/>
    <w:rsid w:val="006E272A"/>
    <w:rsid w:val="00701A20"/>
    <w:rsid w:val="00707E61"/>
    <w:rsid w:val="00710596"/>
    <w:rsid w:val="007142D2"/>
    <w:rsid w:val="00714321"/>
    <w:rsid w:val="007206F2"/>
    <w:rsid w:val="00720A3B"/>
    <w:rsid w:val="0072618C"/>
    <w:rsid w:val="00731EC8"/>
    <w:rsid w:val="00740D59"/>
    <w:rsid w:val="0074309C"/>
    <w:rsid w:val="00747F28"/>
    <w:rsid w:val="0075140D"/>
    <w:rsid w:val="00751A4B"/>
    <w:rsid w:val="00760879"/>
    <w:rsid w:val="0076283D"/>
    <w:rsid w:val="00764D14"/>
    <w:rsid w:val="0076548F"/>
    <w:rsid w:val="007726EA"/>
    <w:rsid w:val="00774466"/>
    <w:rsid w:val="0077738C"/>
    <w:rsid w:val="0078378D"/>
    <w:rsid w:val="007A32D3"/>
    <w:rsid w:val="007A6BEC"/>
    <w:rsid w:val="007B35DE"/>
    <w:rsid w:val="007B3E47"/>
    <w:rsid w:val="007C4D36"/>
    <w:rsid w:val="007C6695"/>
    <w:rsid w:val="007D11C1"/>
    <w:rsid w:val="007D18CB"/>
    <w:rsid w:val="007D4137"/>
    <w:rsid w:val="007D6FDA"/>
    <w:rsid w:val="007F0667"/>
    <w:rsid w:val="007F55B7"/>
    <w:rsid w:val="00804752"/>
    <w:rsid w:val="008059DA"/>
    <w:rsid w:val="008152DD"/>
    <w:rsid w:val="0081778F"/>
    <w:rsid w:val="00826DA4"/>
    <w:rsid w:val="008330D0"/>
    <w:rsid w:val="0084257F"/>
    <w:rsid w:val="00842BD7"/>
    <w:rsid w:val="0084589D"/>
    <w:rsid w:val="00850D1F"/>
    <w:rsid w:val="008515A5"/>
    <w:rsid w:val="00852053"/>
    <w:rsid w:val="00853570"/>
    <w:rsid w:val="00863142"/>
    <w:rsid w:val="00872CEF"/>
    <w:rsid w:val="0087550A"/>
    <w:rsid w:val="00875570"/>
    <w:rsid w:val="00881EE8"/>
    <w:rsid w:val="008830AA"/>
    <w:rsid w:val="008847BE"/>
    <w:rsid w:val="0088494A"/>
    <w:rsid w:val="008876C5"/>
    <w:rsid w:val="008913EA"/>
    <w:rsid w:val="008936B0"/>
    <w:rsid w:val="008A1CB6"/>
    <w:rsid w:val="008A35A7"/>
    <w:rsid w:val="008A380F"/>
    <w:rsid w:val="008A7AB7"/>
    <w:rsid w:val="008B0E47"/>
    <w:rsid w:val="008B5102"/>
    <w:rsid w:val="008B7F20"/>
    <w:rsid w:val="008C1A91"/>
    <w:rsid w:val="008C2054"/>
    <w:rsid w:val="008D3D6A"/>
    <w:rsid w:val="008D4CEB"/>
    <w:rsid w:val="008E5738"/>
    <w:rsid w:val="008E5A61"/>
    <w:rsid w:val="008F1799"/>
    <w:rsid w:val="008F201C"/>
    <w:rsid w:val="008F49D5"/>
    <w:rsid w:val="00905D68"/>
    <w:rsid w:val="00907807"/>
    <w:rsid w:val="00910B45"/>
    <w:rsid w:val="009140D7"/>
    <w:rsid w:val="00922D27"/>
    <w:rsid w:val="00924E53"/>
    <w:rsid w:val="0093171C"/>
    <w:rsid w:val="00934E90"/>
    <w:rsid w:val="00940D74"/>
    <w:rsid w:val="00947CCF"/>
    <w:rsid w:val="0095091C"/>
    <w:rsid w:val="0095645A"/>
    <w:rsid w:val="00960C00"/>
    <w:rsid w:val="00962380"/>
    <w:rsid w:val="00962AA3"/>
    <w:rsid w:val="009665AE"/>
    <w:rsid w:val="0097112C"/>
    <w:rsid w:val="00972AA6"/>
    <w:rsid w:val="00977346"/>
    <w:rsid w:val="00977A2F"/>
    <w:rsid w:val="00984C3D"/>
    <w:rsid w:val="00985985"/>
    <w:rsid w:val="0098667E"/>
    <w:rsid w:val="00986F91"/>
    <w:rsid w:val="009A1706"/>
    <w:rsid w:val="009A473D"/>
    <w:rsid w:val="009A4F5E"/>
    <w:rsid w:val="009A6A5A"/>
    <w:rsid w:val="009B214C"/>
    <w:rsid w:val="009B58D5"/>
    <w:rsid w:val="009C03B5"/>
    <w:rsid w:val="009C30FB"/>
    <w:rsid w:val="009D3686"/>
    <w:rsid w:val="009D6F34"/>
    <w:rsid w:val="009E0EE9"/>
    <w:rsid w:val="009E34AB"/>
    <w:rsid w:val="009E75CD"/>
    <w:rsid w:val="009E7D0D"/>
    <w:rsid w:val="009F2863"/>
    <w:rsid w:val="009F5FEB"/>
    <w:rsid w:val="009F70D2"/>
    <w:rsid w:val="009F7551"/>
    <w:rsid w:val="00A0104C"/>
    <w:rsid w:val="00A04441"/>
    <w:rsid w:val="00A120C4"/>
    <w:rsid w:val="00A23119"/>
    <w:rsid w:val="00A24AC1"/>
    <w:rsid w:val="00A251DA"/>
    <w:rsid w:val="00A25D7E"/>
    <w:rsid w:val="00A31B9E"/>
    <w:rsid w:val="00A41ACD"/>
    <w:rsid w:val="00A43CE3"/>
    <w:rsid w:val="00A4470A"/>
    <w:rsid w:val="00A46C27"/>
    <w:rsid w:val="00A53875"/>
    <w:rsid w:val="00A70F49"/>
    <w:rsid w:val="00A715E4"/>
    <w:rsid w:val="00A743AB"/>
    <w:rsid w:val="00A77CFA"/>
    <w:rsid w:val="00A80629"/>
    <w:rsid w:val="00A84660"/>
    <w:rsid w:val="00A860A1"/>
    <w:rsid w:val="00A8781A"/>
    <w:rsid w:val="00A923D7"/>
    <w:rsid w:val="00A95EA5"/>
    <w:rsid w:val="00A965B0"/>
    <w:rsid w:val="00A96C1C"/>
    <w:rsid w:val="00AA02B9"/>
    <w:rsid w:val="00AA1206"/>
    <w:rsid w:val="00AA2317"/>
    <w:rsid w:val="00AA56BE"/>
    <w:rsid w:val="00AA7739"/>
    <w:rsid w:val="00AB4418"/>
    <w:rsid w:val="00AB5E33"/>
    <w:rsid w:val="00AC21C7"/>
    <w:rsid w:val="00AC2B6F"/>
    <w:rsid w:val="00AC7499"/>
    <w:rsid w:val="00AD127C"/>
    <w:rsid w:val="00AD2E21"/>
    <w:rsid w:val="00AD3B01"/>
    <w:rsid w:val="00AD58CF"/>
    <w:rsid w:val="00AE2B96"/>
    <w:rsid w:val="00AE2E4C"/>
    <w:rsid w:val="00AE67C1"/>
    <w:rsid w:val="00AF1C56"/>
    <w:rsid w:val="00AF2403"/>
    <w:rsid w:val="00AF2C6A"/>
    <w:rsid w:val="00AF2EFF"/>
    <w:rsid w:val="00AF37AD"/>
    <w:rsid w:val="00AF5554"/>
    <w:rsid w:val="00AF757E"/>
    <w:rsid w:val="00B13152"/>
    <w:rsid w:val="00B238E0"/>
    <w:rsid w:val="00B31493"/>
    <w:rsid w:val="00B370BF"/>
    <w:rsid w:val="00B37485"/>
    <w:rsid w:val="00B40E83"/>
    <w:rsid w:val="00B417AC"/>
    <w:rsid w:val="00B429AA"/>
    <w:rsid w:val="00B44689"/>
    <w:rsid w:val="00B4623D"/>
    <w:rsid w:val="00B4644A"/>
    <w:rsid w:val="00B50233"/>
    <w:rsid w:val="00B5585E"/>
    <w:rsid w:val="00B60708"/>
    <w:rsid w:val="00B607DF"/>
    <w:rsid w:val="00B64D49"/>
    <w:rsid w:val="00B72F64"/>
    <w:rsid w:val="00B75EF8"/>
    <w:rsid w:val="00B82EBF"/>
    <w:rsid w:val="00B856C6"/>
    <w:rsid w:val="00B91DC4"/>
    <w:rsid w:val="00B937A5"/>
    <w:rsid w:val="00B943F9"/>
    <w:rsid w:val="00BA6F4D"/>
    <w:rsid w:val="00BB0EDE"/>
    <w:rsid w:val="00BB2D78"/>
    <w:rsid w:val="00BB3906"/>
    <w:rsid w:val="00BB564F"/>
    <w:rsid w:val="00BC09C9"/>
    <w:rsid w:val="00BC48AF"/>
    <w:rsid w:val="00BD0B03"/>
    <w:rsid w:val="00BD18C8"/>
    <w:rsid w:val="00BD36CB"/>
    <w:rsid w:val="00BE01F9"/>
    <w:rsid w:val="00BE1B45"/>
    <w:rsid w:val="00BF1FA2"/>
    <w:rsid w:val="00BF46E3"/>
    <w:rsid w:val="00BF5B15"/>
    <w:rsid w:val="00BF7CD6"/>
    <w:rsid w:val="00C02D1E"/>
    <w:rsid w:val="00C04315"/>
    <w:rsid w:val="00C04C3C"/>
    <w:rsid w:val="00C10F28"/>
    <w:rsid w:val="00C11782"/>
    <w:rsid w:val="00C143B6"/>
    <w:rsid w:val="00C2139E"/>
    <w:rsid w:val="00C25C0F"/>
    <w:rsid w:val="00C269A1"/>
    <w:rsid w:val="00C36678"/>
    <w:rsid w:val="00C4580E"/>
    <w:rsid w:val="00C4764E"/>
    <w:rsid w:val="00C616B5"/>
    <w:rsid w:val="00C65016"/>
    <w:rsid w:val="00C6634D"/>
    <w:rsid w:val="00C73F3C"/>
    <w:rsid w:val="00C84585"/>
    <w:rsid w:val="00C92948"/>
    <w:rsid w:val="00C938C0"/>
    <w:rsid w:val="00CA09FC"/>
    <w:rsid w:val="00CA0DD1"/>
    <w:rsid w:val="00CA71C9"/>
    <w:rsid w:val="00CB0577"/>
    <w:rsid w:val="00CB2115"/>
    <w:rsid w:val="00CB4EE6"/>
    <w:rsid w:val="00CB6AB1"/>
    <w:rsid w:val="00CB788C"/>
    <w:rsid w:val="00CB79E2"/>
    <w:rsid w:val="00CB7E21"/>
    <w:rsid w:val="00CC2E18"/>
    <w:rsid w:val="00CC437F"/>
    <w:rsid w:val="00CD2836"/>
    <w:rsid w:val="00CD59FF"/>
    <w:rsid w:val="00CE1F4B"/>
    <w:rsid w:val="00CF269C"/>
    <w:rsid w:val="00CF3C81"/>
    <w:rsid w:val="00CF3D82"/>
    <w:rsid w:val="00CF6415"/>
    <w:rsid w:val="00CF6A31"/>
    <w:rsid w:val="00CF72DC"/>
    <w:rsid w:val="00D0502B"/>
    <w:rsid w:val="00D1078E"/>
    <w:rsid w:val="00D109AC"/>
    <w:rsid w:val="00D21DCE"/>
    <w:rsid w:val="00D22B89"/>
    <w:rsid w:val="00D22D80"/>
    <w:rsid w:val="00D243CE"/>
    <w:rsid w:val="00D337D3"/>
    <w:rsid w:val="00D344FC"/>
    <w:rsid w:val="00D4072E"/>
    <w:rsid w:val="00D444AF"/>
    <w:rsid w:val="00D520F2"/>
    <w:rsid w:val="00D5329E"/>
    <w:rsid w:val="00D550B6"/>
    <w:rsid w:val="00D5784E"/>
    <w:rsid w:val="00D60CC5"/>
    <w:rsid w:val="00D61665"/>
    <w:rsid w:val="00D641A5"/>
    <w:rsid w:val="00D657AF"/>
    <w:rsid w:val="00D67187"/>
    <w:rsid w:val="00D70E08"/>
    <w:rsid w:val="00D77124"/>
    <w:rsid w:val="00D810A5"/>
    <w:rsid w:val="00D847DD"/>
    <w:rsid w:val="00D84EFF"/>
    <w:rsid w:val="00D8676E"/>
    <w:rsid w:val="00D867E0"/>
    <w:rsid w:val="00DA25E9"/>
    <w:rsid w:val="00DA3251"/>
    <w:rsid w:val="00DA52B7"/>
    <w:rsid w:val="00DA7056"/>
    <w:rsid w:val="00DB20E9"/>
    <w:rsid w:val="00DB38F6"/>
    <w:rsid w:val="00DB3BC3"/>
    <w:rsid w:val="00DB56F7"/>
    <w:rsid w:val="00DB6A12"/>
    <w:rsid w:val="00DC08B1"/>
    <w:rsid w:val="00DC53C3"/>
    <w:rsid w:val="00DC66BE"/>
    <w:rsid w:val="00DC726F"/>
    <w:rsid w:val="00DC73EB"/>
    <w:rsid w:val="00DD0795"/>
    <w:rsid w:val="00DD0F6A"/>
    <w:rsid w:val="00DD28BC"/>
    <w:rsid w:val="00DD4408"/>
    <w:rsid w:val="00DD49DC"/>
    <w:rsid w:val="00DD580B"/>
    <w:rsid w:val="00DD74A4"/>
    <w:rsid w:val="00DE44C1"/>
    <w:rsid w:val="00DE49C8"/>
    <w:rsid w:val="00DE4BAE"/>
    <w:rsid w:val="00DF606F"/>
    <w:rsid w:val="00DF686D"/>
    <w:rsid w:val="00E01196"/>
    <w:rsid w:val="00E0168E"/>
    <w:rsid w:val="00E01847"/>
    <w:rsid w:val="00E05807"/>
    <w:rsid w:val="00E17945"/>
    <w:rsid w:val="00E32762"/>
    <w:rsid w:val="00E32D09"/>
    <w:rsid w:val="00E37F45"/>
    <w:rsid w:val="00E40719"/>
    <w:rsid w:val="00E52564"/>
    <w:rsid w:val="00E53A9E"/>
    <w:rsid w:val="00E577F0"/>
    <w:rsid w:val="00E57914"/>
    <w:rsid w:val="00E608D1"/>
    <w:rsid w:val="00E64758"/>
    <w:rsid w:val="00E65C1C"/>
    <w:rsid w:val="00E726AF"/>
    <w:rsid w:val="00E73D1D"/>
    <w:rsid w:val="00E81574"/>
    <w:rsid w:val="00E83CBE"/>
    <w:rsid w:val="00E86C43"/>
    <w:rsid w:val="00E87D06"/>
    <w:rsid w:val="00E950D2"/>
    <w:rsid w:val="00E966C4"/>
    <w:rsid w:val="00EA63CF"/>
    <w:rsid w:val="00EA7293"/>
    <w:rsid w:val="00EA7890"/>
    <w:rsid w:val="00EB1A4B"/>
    <w:rsid w:val="00EB5B5F"/>
    <w:rsid w:val="00EB7FAA"/>
    <w:rsid w:val="00EC2B05"/>
    <w:rsid w:val="00EC408F"/>
    <w:rsid w:val="00EC750C"/>
    <w:rsid w:val="00ED0CA9"/>
    <w:rsid w:val="00ED45F5"/>
    <w:rsid w:val="00ED6B80"/>
    <w:rsid w:val="00ED750B"/>
    <w:rsid w:val="00EE17B1"/>
    <w:rsid w:val="00EE68AD"/>
    <w:rsid w:val="00EF536B"/>
    <w:rsid w:val="00F00036"/>
    <w:rsid w:val="00F00B02"/>
    <w:rsid w:val="00F133F3"/>
    <w:rsid w:val="00F16040"/>
    <w:rsid w:val="00F16287"/>
    <w:rsid w:val="00F2047C"/>
    <w:rsid w:val="00F220B3"/>
    <w:rsid w:val="00F22DD2"/>
    <w:rsid w:val="00F22FF1"/>
    <w:rsid w:val="00F23017"/>
    <w:rsid w:val="00F23911"/>
    <w:rsid w:val="00F25354"/>
    <w:rsid w:val="00F25502"/>
    <w:rsid w:val="00F25742"/>
    <w:rsid w:val="00F259A5"/>
    <w:rsid w:val="00F3522F"/>
    <w:rsid w:val="00F4748A"/>
    <w:rsid w:val="00F47495"/>
    <w:rsid w:val="00F47DD6"/>
    <w:rsid w:val="00F519C2"/>
    <w:rsid w:val="00F64DF1"/>
    <w:rsid w:val="00F70B29"/>
    <w:rsid w:val="00F74982"/>
    <w:rsid w:val="00F749F9"/>
    <w:rsid w:val="00F847FE"/>
    <w:rsid w:val="00F908CB"/>
    <w:rsid w:val="00F93A7C"/>
    <w:rsid w:val="00F97DCE"/>
    <w:rsid w:val="00FA046D"/>
    <w:rsid w:val="00FA12BA"/>
    <w:rsid w:val="00FC05D2"/>
    <w:rsid w:val="00FC3198"/>
    <w:rsid w:val="00FC4274"/>
    <w:rsid w:val="00FD0670"/>
    <w:rsid w:val="00FD299B"/>
    <w:rsid w:val="00FD300D"/>
    <w:rsid w:val="00FD51A5"/>
    <w:rsid w:val="00FE00DD"/>
    <w:rsid w:val="00FE1415"/>
    <w:rsid w:val="00FF0E57"/>
    <w:rsid w:val="00FF13D5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6FC00B-3432-4768-8CB5-470B7A78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val="ru-RU"/>
    </w:rPr>
  </w:style>
  <w:style w:type="paragraph" w:styleId="1">
    <w:name w:val="heading 1"/>
    <w:basedOn w:val="a2"/>
    <w:next w:val="a2"/>
    <w:link w:val="10"/>
    <w:autoRedefine/>
    <w:uiPriority w:val="9"/>
    <w:qFormat/>
    <w:rsid w:val="00D67187"/>
    <w:pPr>
      <w:keepNext/>
      <w:numPr>
        <w:numId w:val="12"/>
      </w:numPr>
      <w:spacing w:before="240" w:after="120"/>
      <w:ind w:left="431" w:hanging="431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D67187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  <w:lang w:val="ru-RU" w:eastAsia="ru-RU"/>
    </w:rPr>
  </w:style>
  <w:style w:type="paragraph" w:styleId="af3">
    <w:name w:val="footnote text"/>
    <w:basedOn w:val="a2"/>
    <w:link w:val="af4"/>
    <w:uiPriority w:val="99"/>
    <w:unhideWhenUsed/>
    <w:rsid w:val="00380296"/>
    <w:rPr>
      <w:sz w:val="20"/>
      <w:szCs w:val="20"/>
    </w:rPr>
  </w:style>
  <w:style w:type="character" w:customStyle="1" w:styleId="af4">
    <w:name w:val="Текст сноски Знак"/>
    <w:link w:val="af3"/>
    <w:uiPriority w:val="99"/>
    <w:rsid w:val="00380296"/>
    <w:rPr>
      <w:rFonts w:ascii="Times New Roman" w:hAnsi="Times New Roman"/>
      <w:lang w:eastAsia="en-US"/>
    </w:rPr>
  </w:style>
  <w:style w:type="character" w:styleId="af5">
    <w:name w:val="footnote reference"/>
    <w:uiPriority w:val="99"/>
    <w:semiHidden/>
    <w:unhideWhenUsed/>
    <w:rsid w:val="00380296"/>
    <w:rPr>
      <w:vertAlign w:val="superscript"/>
    </w:rPr>
  </w:style>
  <w:style w:type="paragraph" w:customStyle="1" w:styleId="Default">
    <w:name w:val="Default"/>
    <w:rsid w:val="00B64D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styleId="af6">
    <w:name w:val="Body Text Indent"/>
    <w:basedOn w:val="a2"/>
    <w:link w:val="af7"/>
    <w:rsid w:val="00BD0B03"/>
    <w:pPr>
      <w:spacing w:line="360" w:lineRule="auto"/>
      <w:ind w:firstLine="0"/>
      <w:jc w:val="both"/>
    </w:pPr>
    <w:rPr>
      <w:rFonts w:eastAsia="Times New Roman"/>
      <w:sz w:val="28"/>
      <w:szCs w:val="20"/>
      <w:lang w:eastAsia="ru-RU"/>
    </w:rPr>
  </w:style>
  <w:style w:type="character" w:customStyle="1" w:styleId="af7">
    <w:name w:val="Основной текст с отступом Знак"/>
    <w:link w:val="af6"/>
    <w:rsid w:val="00BD0B03"/>
    <w:rPr>
      <w:rFonts w:ascii="Times New Roman" w:eastAsia="Times New Roman" w:hAnsi="Times New Roman"/>
      <w:sz w:val="28"/>
    </w:rPr>
  </w:style>
  <w:style w:type="paragraph" w:styleId="af8">
    <w:name w:val="Body Text"/>
    <w:basedOn w:val="a2"/>
    <w:link w:val="af9"/>
    <w:rsid w:val="00BD0B03"/>
    <w:pPr>
      <w:spacing w:after="120"/>
      <w:ind w:firstLine="0"/>
    </w:pPr>
    <w:rPr>
      <w:rFonts w:eastAsia="Times New Roman"/>
      <w:szCs w:val="24"/>
      <w:lang w:eastAsia="ru-RU"/>
    </w:rPr>
  </w:style>
  <w:style w:type="character" w:customStyle="1" w:styleId="af9">
    <w:name w:val="Основной текст Знак"/>
    <w:link w:val="af8"/>
    <w:rsid w:val="00BD0B03"/>
    <w:rPr>
      <w:rFonts w:ascii="Times New Roman" w:eastAsia="Times New Roman" w:hAnsi="Times New Roman"/>
      <w:sz w:val="24"/>
      <w:szCs w:val="24"/>
    </w:rPr>
  </w:style>
  <w:style w:type="character" w:customStyle="1" w:styleId="booktitle">
    <w:name w:val="booktitle"/>
    <w:basedOn w:val="a3"/>
    <w:rsid w:val="00BD0B03"/>
  </w:style>
  <w:style w:type="character" w:customStyle="1" w:styleId="authorlink">
    <w:name w:val="author_link"/>
    <w:rsid w:val="00BD0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chkerev@hse.ru" TargetMode="External"/><Relationship Id="rId13" Type="http://schemas.openxmlformats.org/officeDocument/2006/relationships/hyperlink" Target="http://znanium.com/bookread.php?book=279287" TargetMode="External"/><Relationship Id="rId18" Type="http://schemas.openxmlformats.org/officeDocument/2006/relationships/hyperlink" Target="http://znanium.com/bookread.php?book=407668" TargetMode="External"/><Relationship Id="rId26" Type="http://schemas.openxmlformats.org/officeDocument/2006/relationships/hyperlink" Target="http://proxylibrary.hse.ru:4307/thematic/?3&amp;id=urait.content.8C9C9A64-3CDE-458A-BC08-2493F4EA7A52&amp;type=c_pub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roxylibrary.hse.ru:3136/thematic/?7&amp;id=urait.content.606A3176-45F4-419A-9591-06292D751E49&amp;type=c_pub" TargetMode="External"/><Relationship Id="rId34" Type="http://schemas.openxmlformats.org/officeDocument/2006/relationships/hyperlink" Target="http://subscribe.ru/archive/media.news.logistika/201508/12090528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ms.hse.ru/userpage.php" TargetMode="External"/><Relationship Id="rId17" Type="http://schemas.openxmlformats.org/officeDocument/2006/relationships/hyperlink" Target="http://znanium.com/bookread.php?book=364733" TargetMode="External"/><Relationship Id="rId25" Type="http://schemas.openxmlformats.org/officeDocument/2006/relationships/hyperlink" Target="http://proxylibrary.hse.ru:2123/index.php?page=book_view&amp;book_id=227895" TargetMode="External"/><Relationship Id="rId33" Type="http://schemas.openxmlformats.org/officeDocument/2006/relationships/hyperlink" Target="http://lscm.ru/index.php/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ook/7A06A83B-8D73-43EE-B628-5039C95B2C28" TargetMode="External"/><Relationship Id="rId20" Type="http://schemas.openxmlformats.org/officeDocument/2006/relationships/hyperlink" Target="https://www.biblio-online.ru/book/6F0734E5-9F59-4843-A190-F37E00A927E6" TargetMode="External"/><Relationship Id="rId29" Type="http://schemas.openxmlformats.org/officeDocument/2006/relationships/hyperlink" Target="http://www.alpinabook.ru/catalog/ManagementLeadershiop/239768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se.ru/standards/standard" TargetMode="External"/><Relationship Id="rId24" Type="http://schemas.openxmlformats.org/officeDocument/2006/relationships/hyperlink" Target="http://proxylibrary.hse.ru:3136/thematic/?7&amp;id=urait.content.06ECAC33-BDCF-41E6-9941-7F91FE27D216&amp;type=c_pub" TargetMode="External"/><Relationship Id="rId32" Type="http://schemas.openxmlformats.org/officeDocument/2006/relationships/hyperlink" Target="http://logistika-prim.ru/" TargetMode="External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proxylibrary.hse.ru:2120/bookread.php?book=443230" TargetMode="External"/><Relationship Id="rId23" Type="http://schemas.openxmlformats.org/officeDocument/2006/relationships/hyperlink" Target="http://znanium.com/bookread.php?book=370959" TargetMode="External"/><Relationship Id="rId28" Type="http://schemas.openxmlformats.org/officeDocument/2006/relationships/hyperlink" Target="http://proxylibrary.hse.ru:3136/thematic/?19&amp;id=urait.content.CF1C8CE7-7082-4A18-A04D-E1EFEA406B57&amp;type=c_pub" TargetMode="External"/><Relationship Id="rId36" Type="http://schemas.openxmlformats.org/officeDocument/2006/relationships/header" Target="header1.xml"/><Relationship Id="rId10" Type="http://schemas.openxmlformats.org/officeDocument/2006/relationships/footer" Target="footer1.xml"/><Relationship Id="rId19" Type="http://schemas.openxmlformats.org/officeDocument/2006/relationships/hyperlink" Target="http://proxylibrary.hse.ru:2120/bookread.php?book=405095" TargetMode="External"/><Relationship Id="rId31" Type="http://schemas.openxmlformats.org/officeDocument/2006/relationships/hyperlink" Target="http://grebennikon.ru/journal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kinskiy@mail.ru" TargetMode="External"/><Relationship Id="rId14" Type="http://schemas.openxmlformats.org/officeDocument/2006/relationships/hyperlink" Target="http://znanium.com/bookread.php?book=427132" TargetMode="External"/><Relationship Id="rId22" Type="http://schemas.openxmlformats.org/officeDocument/2006/relationships/hyperlink" Target="http://proxylibrary.hse.ru:2123/index.php?page=book_view&amp;book_id=257538" TargetMode="External"/><Relationship Id="rId27" Type="http://schemas.openxmlformats.org/officeDocument/2006/relationships/hyperlink" Target="http://znanium.com/bookread.php?book=394075" TargetMode="External"/><Relationship Id="rId30" Type="http://schemas.openxmlformats.org/officeDocument/2006/relationships/hyperlink" Target="http://elibrary.ru/" TargetMode="External"/><Relationship Id="rId35" Type="http://schemas.openxmlformats.org/officeDocument/2006/relationships/hyperlink" Target="http://www.lms.hse.ru/userpage.ph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E827A-5FD4-415A-A926-FA76F3F8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5548</Words>
  <Characters>31624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Microsoft</Company>
  <LinksUpToDate>false</LinksUpToDate>
  <CharactersWithSpaces>37098</CharactersWithSpaces>
  <SharedDoc>false</SharedDoc>
  <HLinks>
    <vt:vector size="48" baseType="variant">
      <vt:variant>
        <vt:i4>6422624</vt:i4>
      </vt:variant>
      <vt:variant>
        <vt:i4>158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786435</vt:i4>
      </vt:variant>
      <vt:variant>
        <vt:i4>149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7602207</vt:i4>
      </vt:variant>
      <vt:variant>
        <vt:i4>145</vt:i4>
      </vt:variant>
      <vt:variant>
        <vt:i4>0</vt:i4>
      </vt:variant>
      <vt:variant>
        <vt:i4>5</vt:i4>
      </vt:variant>
      <vt:variant>
        <vt:lpwstr>http://library.spb.hse.ru/el_resources</vt:lpwstr>
      </vt:variant>
      <vt:variant>
        <vt:lpwstr/>
      </vt:variant>
      <vt:variant>
        <vt:i4>4522013</vt:i4>
      </vt:variant>
      <vt:variant>
        <vt:i4>142</vt:i4>
      </vt:variant>
      <vt:variant>
        <vt:i4>0</vt:i4>
      </vt:variant>
      <vt:variant>
        <vt:i4>5</vt:i4>
      </vt:variant>
      <vt:variant>
        <vt:lpwstr>http://95.161.151.9/opacunicode/</vt:lpwstr>
      </vt:variant>
      <vt:variant>
        <vt:lpwstr/>
      </vt:variant>
      <vt:variant>
        <vt:i4>7602207</vt:i4>
      </vt:variant>
      <vt:variant>
        <vt:i4>136</vt:i4>
      </vt:variant>
      <vt:variant>
        <vt:i4>0</vt:i4>
      </vt:variant>
      <vt:variant>
        <vt:i4>5</vt:i4>
      </vt:variant>
      <vt:variant>
        <vt:lpwstr>http://library.spb.hse.ru/el_resources</vt:lpwstr>
      </vt:variant>
      <vt:variant>
        <vt:lpwstr/>
      </vt:variant>
      <vt:variant>
        <vt:i4>4522013</vt:i4>
      </vt:variant>
      <vt:variant>
        <vt:i4>133</vt:i4>
      </vt:variant>
      <vt:variant>
        <vt:i4>0</vt:i4>
      </vt:variant>
      <vt:variant>
        <vt:i4>5</vt:i4>
      </vt:variant>
      <vt:variant>
        <vt:lpwstr>http://95.161.151.9/opacunicode/</vt:lpwstr>
      </vt:variant>
      <vt:variant>
        <vt:lpwstr/>
      </vt:variant>
      <vt:variant>
        <vt:i4>720913</vt:i4>
      </vt:variant>
      <vt:variant>
        <vt:i4>12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Tatiana Vidyaeva</cp:lastModifiedBy>
  <cp:revision>4</cp:revision>
  <cp:lastPrinted>2010-04-13T14:28:00Z</cp:lastPrinted>
  <dcterms:created xsi:type="dcterms:W3CDTF">2017-12-14T20:02:00Z</dcterms:created>
  <dcterms:modified xsi:type="dcterms:W3CDTF">2018-01-11T21:05:00Z</dcterms:modified>
</cp:coreProperties>
</file>