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5A" w:rsidRDefault="0033225A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Аспирантская школа по </w:t>
      </w:r>
      <w:r w:rsidR="00DC6285">
        <w:rPr>
          <w:rFonts w:ascii="Times New Roman" w:hAnsi="Times New Roman" w:cs="Times New Roman"/>
          <w:b/>
          <w:sz w:val="26"/>
          <w:szCs w:val="26"/>
        </w:rPr>
        <w:t>менеджменту</w:t>
      </w:r>
    </w:p>
    <w:p w:rsidR="001251AA" w:rsidRDefault="00491868" w:rsidP="00332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33225A" w:rsidRDefault="0033225A" w:rsidP="00332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868" w:rsidRDefault="00491868" w:rsidP="00332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Профиль </w:t>
      </w:r>
      <w:r w:rsidR="00DC6285" w:rsidRPr="00DC6285">
        <w:rPr>
          <w:rFonts w:ascii="Times New Roman" w:hAnsi="Times New Roman" w:cs="Times New Roman"/>
          <w:b/>
          <w:sz w:val="26"/>
          <w:szCs w:val="26"/>
        </w:rPr>
        <w:t xml:space="preserve"> 08.00.05 Экономика и управление народным хозяйством  (логистика)</w:t>
      </w:r>
    </w:p>
    <w:p w:rsidR="0033225A" w:rsidRPr="00491868" w:rsidRDefault="0033225A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page" w:tblpX="2629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4083"/>
        <w:gridCol w:w="3491"/>
      </w:tblGrid>
      <w:tr w:rsidR="0033225A" w:rsidRPr="00D90277" w:rsidTr="004C1701">
        <w:trPr>
          <w:trHeight w:val="251"/>
        </w:trPr>
        <w:tc>
          <w:tcPr>
            <w:tcW w:w="4083" w:type="dxa"/>
            <w:shd w:val="clear" w:color="auto" w:fill="EEECE1" w:themeFill="background2"/>
          </w:tcPr>
          <w:p w:rsidR="0033225A" w:rsidRPr="00D90277" w:rsidRDefault="0033225A" w:rsidP="004C1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91" w:type="dxa"/>
            <w:shd w:val="clear" w:color="auto" w:fill="EEECE1" w:themeFill="background2"/>
          </w:tcPr>
          <w:p w:rsidR="0033225A" w:rsidRPr="00491868" w:rsidRDefault="0033225A" w:rsidP="004C1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33225A" w:rsidRPr="00D90277" w:rsidTr="004C1701">
        <w:trPr>
          <w:trHeight w:val="371"/>
        </w:trPr>
        <w:tc>
          <w:tcPr>
            <w:tcW w:w="4083" w:type="dxa"/>
            <w:shd w:val="clear" w:color="auto" w:fill="FFFFFF" w:themeFill="background1"/>
            <w:vAlign w:val="center"/>
          </w:tcPr>
          <w:p w:rsidR="0033225A" w:rsidRPr="00D1145F" w:rsidRDefault="0033225A" w:rsidP="004C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Сулейманова Кристина </w:t>
            </w: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Полатовна</w:t>
            </w:r>
            <w:proofErr w:type="spellEnd"/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33225A" w:rsidRPr="00D90277" w:rsidRDefault="0033225A" w:rsidP="004C17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33225A" w:rsidRPr="00D90277" w:rsidTr="004C1701">
        <w:trPr>
          <w:trHeight w:val="511"/>
        </w:trPr>
        <w:tc>
          <w:tcPr>
            <w:tcW w:w="4083" w:type="dxa"/>
            <w:shd w:val="clear" w:color="auto" w:fill="FFFFFF" w:themeFill="background1"/>
            <w:vAlign w:val="center"/>
          </w:tcPr>
          <w:p w:rsidR="0033225A" w:rsidRPr="00D1145F" w:rsidRDefault="0033225A" w:rsidP="004C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Екатерина Павловна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33225A" w:rsidRDefault="0033225A" w:rsidP="004C17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33225A" w:rsidRPr="00D90277" w:rsidTr="004C1701">
        <w:trPr>
          <w:trHeight w:val="113"/>
        </w:trPr>
        <w:tc>
          <w:tcPr>
            <w:tcW w:w="4083" w:type="dxa"/>
            <w:shd w:val="clear" w:color="auto" w:fill="FFFFFF" w:themeFill="background1"/>
            <w:vAlign w:val="center"/>
          </w:tcPr>
          <w:p w:rsidR="0033225A" w:rsidRPr="00D1145F" w:rsidRDefault="0033225A" w:rsidP="004C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Шушарин</w:t>
            </w:r>
            <w:proofErr w:type="spellEnd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33225A" w:rsidRDefault="0033225A" w:rsidP="004C17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</w:tbl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p w:rsidR="00DC6285" w:rsidRDefault="00DC6285" w:rsidP="00D114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91868">
        <w:rPr>
          <w:rFonts w:ascii="Times New Roman" w:hAnsi="Times New Roman" w:cs="Times New Roman"/>
          <w:b/>
          <w:sz w:val="26"/>
          <w:szCs w:val="26"/>
        </w:rPr>
        <w:t xml:space="preserve">Профиль </w:t>
      </w:r>
      <w:r w:rsidRPr="00DC6285">
        <w:rPr>
          <w:rFonts w:ascii="Times New Roman" w:hAnsi="Times New Roman" w:cs="Times New Roman"/>
          <w:b/>
          <w:sz w:val="26"/>
          <w:szCs w:val="26"/>
        </w:rPr>
        <w:t xml:space="preserve"> 08.00.05 Экономика и уп</w:t>
      </w:r>
      <w:r>
        <w:rPr>
          <w:rFonts w:ascii="Times New Roman" w:hAnsi="Times New Roman" w:cs="Times New Roman"/>
          <w:b/>
          <w:sz w:val="26"/>
          <w:szCs w:val="26"/>
        </w:rPr>
        <w:t>равление народным хозяйством  (управление инновациями</w:t>
      </w:r>
      <w:r w:rsidRPr="00DC6285">
        <w:rPr>
          <w:rFonts w:ascii="Times New Roman" w:hAnsi="Times New Roman" w:cs="Times New Roman"/>
          <w:b/>
          <w:sz w:val="26"/>
          <w:szCs w:val="26"/>
        </w:rPr>
        <w:t>)</w:t>
      </w:r>
    </w:p>
    <w:p w:rsidR="0033225A" w:rsidRDefault="0033225A" w:rsidP="00D1145F">
      <w:pPr>
        <w:jc w:val="center"/>
      </w:pPr>
    </w:p>
    <w:tbl>
      <w:tblPr>
        <w:tblStyle w:val="a3"/>
        <w:tblpPr w:leftFromText="180" w:rightFromText="180" w:vertAnchor="text" w:horzAnchor="margin" w:tblpXSpec="center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286"/>
        <w:gridCol w:w="3335"/>
      </w:tblGrid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EEECE1" w:themeFill="background2"/>
          </w:tcPr>
          <w:p w:rsidR="0033225A" w:rsidRPr="00D1145F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45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35" w:type="dxa"/>
            <w:shd w:val="clear" w:color="auto" w:fill="EEECE1" w:themeFill="background2"/>
          </w:tcPr>
          <w:p w:rsidR="0033225A" w:rsidRPr="00491868" w:rsidRDefault="0033225A" w:rsidP="003322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Будяковский</w:t>
            </w:r>
            <w:proofErr w:type="spellEnd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Pr="00D90277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Верховцева Ольга Николаевна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Далал</w:t>
            </w:r>
            <w:proofErr w:type="spellEnd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Адель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Зезерова</w:t>
            </w:r>
            <w:proofErr w:type="spellEnd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Каменков Александр Леонидович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Любишина</w:t>
            </w:r>
            <w:proofErr w:type="spellEnd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Валентина Михайловна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Милей Павел Михайлович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Парфёнов Максим Сергеевич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Псутури</w:t>
            </w:r>
            <w:proofErr w:type="spellEnd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proofErr w:type="spellEnd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Семенов Вячеслав  Валерьевич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Хавкин Леонид Леонидович</w:t>
            </w:r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33225A" w:rsidRPr="00D90277" w:rsidTr="0033225A">
        <w:trPr>
          <w:trHeight w:val="530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Хаев</w:t>
            </w:r>
            <w:proofErr w:type="spellEnd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Хасан </w:t>
            </w: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33225A" w:rsidRPr="00D90277" w:rsidTr="0033225A">
        <w:trPr>
          <w:trHeight w:val="63"/>
        </w:trPr>
        <w:tc>
          <w:tcPr>
            <w:tcW w:w="4286" w:type="dxa"/>
            <w:shd w:val="clear" w:color="auto" w:fill="FFFFFF" w:themeFill="background1"/>
          </w:tcPr>
          <w:p w:rsidR="0033225A" w:rsidRPr="00D1145F" w:rsidRDefault="0033225A" w:rsidP="0033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Шарапудинов</w:t>
            </w:r>
            <w:proofErr w:type="spellEnd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Шамиль </w:t>
            </w:r>
            <w:proofErr w:type="spellStart"/>
            <w:r w:rsidRPr="00D1145F">
              <w:rPr>
                <w:rFonts w:ascii="Times New Roman" w:hAnsi="Times New Roman" w:cs="Times New Roman"/>
                <w:b/>
                <w:sz w:val="24"/>
                <w:szCs w:val="24"/>
              </w:rPr>
              <w:t>Шарапудинович</w:t>
            </w:r>
            <w:proofErr w:type="spellEnd"/>
          </w:p>
        </w:tc>
        <w:tc>
          <w:tcPr>
            <w:tcW w:w="3335" w:type="dxa"/>
            <w:shd w:val="clear" w:color="auto" w:fill="FFFFFF" w:themeFill="background1"/>
          </w:tcPr>
          <w:p w:rsidR="0033225A" w:rsidRDefault="0033225A" w:rsidP="0033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</w:tbl>
    <w:p w:rsidR="00DC6285" w:rsidRDefault="00DC6285"/>
    <w:p w:rsidR="00DC6285" w:rsidRDefault="00DC6285"/>
    <w:sectPr w:rsidR="00DC6285" w:rsidSect="00D114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1251AA"/>
    <w:rsid w:val="00226313"/>
    <w:rsid w:val="002C2593"/>
    <w:rsid w:val="0033225A"/>
    <w:rsid w:val="003A0723"/>
    <w:rsid w:val="00491868"/>
    <w:rsid w:val="004C1701"/>
    <w:rsid w:val="00D1145F"/>
    <w:rsid w:val="00DC6285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2017-06-22T15:36:00Z</dcterms:created>
  <dcterms:modified xsi:type="dcterms:W3CDTF">2017-10-05T21:05:00Z</dcterms:modified>
</cp:coreProperties>
</file>