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68" w:rsidRPr="00491868" w:rsidRDefault="00491868" w:rsidP="004918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868">
        <w:rPr>
          <w:rFonts w:ascii="Times New Roman" w:hAnsi="Times New Roman" w:cs="Times New Roman"/>
          <w:b/>
          <w:sz w:val="26"/>
          <w:szCs w:val="26"/>
        </w:rPr>
        <w:t xml:space="preserve">Аспирантская школа по </w:t>
      </w:r>
      <w:r w:rsidR="00794CDA">
        <w:rPr>
          <w:rFonts w:ascii="Times New Roman" w:hAnsi="Times New Roman" w:cs="Times New Roman"/>
          <w:b/>
          <w:sz w:val="26"/>
          <w:szCs w:val="26"/>
        </w:rPr>
        <w:t xml:space="preserve">математике </w:t>
      </w:r>
    </w:p>
    <w:p w:rsidR="001251AA" w:rsidRPr="00491868" w:rsidRDefault="00491868" w:rsidP="004918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868">
        <w:rPr>
          <w:rFonts w:ascii="Times New Roman" w:hAnsi="Times New Roman" w:cs="Times New Roman"/>
          <w:b/>
          <w:sz w:val="26"/>
          <w:szCs w:val="26"/>
        </w:rPr>
        <w:t>Вступительные испытания – специальность</w:t>
      </w:r>
    </w:p>
    <w:p w:rsidR="00491868" w:rsidRDefault="00491868" w:rsidP="004918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868">
        <w:rPr>
          <w:rFonts w:ascii="Times New Roman" w:hAnsi="Times New Roman" w:cs="Times New Roman"/>
          <w:b/>
          <w:sz w:val="26"/>
          <w:szCs w:val="26"/>
        </w:rPr>
        <w:t>Профил</w:t>
      </w:r>
      <w:r w:rsidR="007C2CA6">
        <w:rPr>
          <w:rFonts w:ascii="Times New Roman" w:hAnsi="Times New Roman" w:cs="Times New Roman"/>
          <w:b/>
          <w:sz w:val="26"/>
          <w:szCs w:val="26"/>
        </w:rPr>
        <w:t>и</w:t>
      </w:r>
      <w:r w:rsidRPr="004918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4CDA">
        <w:rPr>
          <w:rFonts w:ascii="Times New Roman" w:hAnsi="Times New Roman" w:cs="Times New Roman"/>
          <w:b/>
          <w:sz w:val="26"/>
          <w:szCs w:val="26"/>
        </w:rPr>
        <w:t>01.01.01 Вещественный, комплексный и функциональный анализ</w:t>
      </w:r>
      <w:r w:rsidR="007C2CA6">
        <w:rPr>
          <w:rFonts w:ascii="Times New Roman" w:hAnsi="Times New Roman" w:cs="Times New Roman"/>
          <w:b/>
          <w:sz w:val="26"/>
          <w:szCs w:val="26"/>
        </w:rPr>
        <w:t>,</w:t>
      </w:r>
    </w:p>
    <w:p w:rsidR="007C2CA6" w:rsidRPr="00491868" w:rsidRDefault="007C2CA6" w:rsidP="004918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01.01.05 Теория вероятности и математическая статистика</w:t>
      </w:r>
    </w:p>
    <w:p w:rsidR="00491868" w:rsidRDefault="00491868"/>
    <w:tbl>
      <w:tblPr>
        <w:tblStyle w:val="a3"/>
        <w:tblpPr w:leftFromText="180" w:rightFromText="180" w:vertAnchor="text" w:horzAnchor="margin" w:tblpY="-17"/>
        <w:tblW w:w="0" w:type="auto"/>
        <w:tblLayout w:type="fixed"/>
        <w:tblLook w:val="04A0" w:firstRow="1" w:lastRow="0" w:firstColumn="1" w:lastColumn="0" w:noHBand="0" w:noVBand="1"/>
      </w:tblPr>
      <w:tblGrid>
        <w:gridCol w:w="4366"/>
        <w:gridCol w:w="3544"/>
      </w:tblGrid>
      <w:tr w:rsidR="00491868" w:rsidRPr="00D90277" w:rsidTr="00491868">
        <w:trPr>
          <w:trHeight w:val="590"/>
        </w:trPr>
        <w:tc>
          <w:tcPr>
            <w:tcW w:w="4366" w:type="dxa"/>
            <w:shd w:val="clear" w:color="auto" w:fill="EEECE1" w:themeFill="background2"/>
          </w:tcPr>
          <w:p w:rsidR="00491868" w:rsidRPr="00D90277" w:rsidRDefault="00491868" w:rsidP="00F51A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544" w:type="dxa"/>
            <w:shd w:val="clear" w:color="auto" w:fill="EEECE1" w:themeFill="background2"/>
          </w:tcPr>
          <w:p w:rsidR="00491868" w:rsidRPr="00491868" w:rsidRDefault="00491868" w:rsidP="0049186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491868" w:rsidRPr="00D90277" w:rsidTr="00491868">
        <w:trPr>
          <w:trHeight w:val="590"/>
        </w:trPr>
        <w:tc>
          <w:tcPr>
            <w:tcW w:w="4366" w:type="dxa"/>
            <w:shd w:val="clear" w:color="auto" w:fill="FFFFFF" w:themeFill="background1"/>
          </w:tcPr>
          <w:p w:rsidR="00491868" w:rsidRPr="00D90277" w:rsidRDefault="007C2CA6" w:rsidP="00F51A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Гордон Иосиф Александрович</w:t>
            </w:r>
          </w:p>
        </w:tc>
        <w:tc>
          <w:tcPr>
            <w:tcW w:w="3544" w:type="dxa"/>
            <w:shd w:val="clear" w:color="auto" w:fill="FFFFFF" w:themeFill="background1"/>
          </w:tcPr>
          <w:p w:rsidR="00491868" w:rsidRPr="00D90277" w:rsidRDefault="007C2CA6" w:rsidP="00F51A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</w:tr>
      <w:tr w:rsidR="007C2CA6" w:rsidRPr="00D90277" w:rsidTr="00491868">
        <w:trPr>
          <w:trHeight w:val="590"/>
        </w:trPr>
        <w:tc>
          <w:tcPr>
            <w:tcW w:w="4366" w:type="dxa"/>
            <w:shd w:val="clear" w:color="auto" w:fill="FFFFFF" w:themeFill="background1"/>
          </w:tcPr>
          <w:p w:rsidR="007C2CA6" w:rsidRDefault="007C2CA6" w:rsidP="00F51A5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Сафроненко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Евгений Владимирович</w:t>
            </w:r>
          </w:p>
        </w:tc>
        <w:tc>
          <w:tcPr>
            <w:tcW w:w="3544" w:type="dxa"/>
            <w:shd w:val="clear" w:color="auto" w:fill="FFFFFF" w:themeFill="background1"/>
          </w:tcPr>
          <w:p w:rsidR="007C2CA6" w:rsidRDefault="007C2CA6" w:rsidP="00F51A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</w:tr>
      <w:tr w:rsidR="007C2CA6" w:rsidRPr="00D90277" w:rsidTr="00491868">
        <w:trPr>
          <w:trHeight w:val="590"/>
        </w:trPr>
        <w:tc>
          <w:tcPr>
            <w:tcW w:w="4366" w:type="dxa"/>
            <w:shd w:val="clear" w:color="auto" w:fill="FFFFFF" w:themeFill="background1"/>
          </w:tcPr>
          <w:p w:rsidR="007C2CA6" w:rsidRDefault="007C2CA6" w:rsidP="00F51A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Чуднов Никита Андреевич</w:t>
            </w:r>
          </w:p>
        </w:tc>
        <w:tc>
          <w:tcPr>
            <w:tcW w:w="3544" w:type="dxa"/>
            <w:shd w:val="clear" w:color="auto" w:fill="FFFFFF" w:themeFill="background1"/>
          </w:tcPr>
          <w:p w:rsidR="007C2CA6" w:rsidRDefault="007C2CA6" w:rsidP="00F51A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</w:tr>
    </w:tbl>
    <w:p w:rsidR="00491868" w:rsidRDefault="00491868"/>
    <w:p w:rsidR="00491868" w:rsidRDefault="00491868"/>
    <w:p w:rsidR="00491868" w:rsidRDefault="00491868"/>
    <w:p w:rsidR="00491868" w:rsidRDefault="00491868"/>
    <w:p w:rsidR="00491868" w:rsidRDefault="00491868"/>
    <w:p w:rsidR="00491868" w:rsidRDefault="00491868">
      <w:bookmarkStart w:id="0" w:name="_GoBack"/>
      <w:bookmarkEnd w:id="0"/>
    </w:p>
    <w:sectPr w:rsidR="0049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68"/>
    <w:rsid w:val="001251AA"/>
    <w:rsid w:val="00226313"/>
    <w:rsid w:val="00491868"/>
    <w:rsid w:val="00794CDA"/>
    <w:rsid w:val="007C2CA6"/>
    <w:rsid w:val="00F3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2017-09-29T18:41:00Z</dcterms:created>
  <dcterms:modified xsi:type="dcterms:W3CDTF">2017-09-29T18:41:00Z</dcterms:modified>
</cp:coreProperties>
</file>