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0F730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t>8.3.6.2-06/1105-03</w:t>
      </w:r>
      <w:r>
        <w:t xml:space="preserve"> от 11.05.2017</w:t>
      </w:r>
      <w:bookmarkStart w:id="0" w:name="_GoBack"/>
      <w:bookmarkEnd w:id="0"/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194560">
        <w:rPr>
          <w:b/>
          <w:bCs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701159">
        <w:rPr>
          <w:b/>
          <w:bCs/>
          <w:sz w:val="26"/>
          <w:szCs w:val="26"/>
        </w:rPr>
        <w:t xml:space="preserve">магистратуры </w:t>
      </w:r>
      <w:r>
        <w:rPr>
          <w:b/>
          <w:bCs/>
          <w:sz w:val="26"/>
          <w:szCs w:val="26"/>
        </w:rPr>
        <w:t>«</w:t>
      </w:r>
      <w:r w:rsidR="00A620D7">
        <w:rPr>
          <w:b/>
          <w:bCs/>
          <w:sz w:val="26"/>
          <w:szCs w:val="26"/>
        </w:rPr>
        <w:t>Эко</w:t>
      </w:r>
      <w:r w:rsidR="00701159">
        <w:rPr>
          <w:b/>
          <w:bCs/>
          <w:sz w:val="26"/>
          <w:szCs w:val="26"/>
        </w:rPr>
        <w:t xml:space="preserve">номика впечатлений: менеджмент </w:t>
      </w:r>
      <w:r w:rsidR="00A620D7">
        <w:rPr>
          <w:b/>
          <w:bCs/>
          <w:sz w:val="26"/>
          <w:szCs w:val="26"/>
        </w:rPr>
        <w:t>в индустрии гостеприимства и туризме</w:t>
      </w:r>
      <w:r>
        <w:rPr>
          <w:b/>
          <w:bCs/>
          <w:sz w:val="26"/>
          <w:szCs w:val="26"/>
        </w:rPr>
        <w:t xml:space="preserve">» факультета </w:t>
      </w:r>
      <w:r w:rsidR="00701159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2017 </w:t>
      </w:r>
      <w:r w:rsidRPr="007E0C28">
        <w:rPr>
          <w:b/>
          <w:bCs/>
          <w:sz w:val="26"/>
          <w:szCs w:val="26"/>
        </w:rPr>
        <w:t>году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contextualSpacing/>
        <w:jc w:val="both"/>
        <w:rPr>
          <w:sz w:val="26"/>
          <w:szCs w:val="26"/>
        </w:rPr>
      </w:pPr>
    </w:p>
    <w:p w:rsidR="00D2517D" w:rsidRPr="007E0C28" w:rsidRDefault="00D2517D" w:rsidP="00D2517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2517D" w:rsidRPr="007E0C28" w:rsidRDefault="00D2517D" w:rsidP="00D2517D">
      <w:pPr>
        <w:contextualSpacing/>
        <w:rPr>
          <w:sz w:val="26"/>
          <w:szCs w:val="26"/>
        </w:rPr>
      </w:pP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534DB">
        <w:rPr>
          <w:sz w:val="26"/>
          <w:szCs w:val="26"/>
        </w:rPr>
        <w:t>09</w:t>
      </w:r>
      <w:r>
        <w:rPr>
          <w:sz w:val="26"/>
          <w:szCs w:val="26"/>
        </w:rPr>
        <w:t xml:space="preserve"> июня 2017 года</w:t>
      </w:r>
      <w:r w:rsidRPr="007E0C28">
        <w:rPr>
          <w:sz w:val="26"/>
          <w:szCs w:val="26"/>
        </w:rPr>
        <w:t xml:space="preserve"> по </w:t>
      </w:r>
      <w:r w:rsidR="009534DB">
        <w:rPr>
          <w:sz w:val="26"/>
          <w:szCs w:val="26"/>
        </w:rPr>
        <w:t>10</w:t>
      </w:r>
      <w:r>
        <w:rPr>
          <w:sz w:val="26"/>
          <w:szCs w:val="26"/>
        </w:rPr>
        <w:t xml:space="preserve"> июня 2017 года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D2517D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Pr="001F56DF">
        <w:rPr>
          <w:sz w:val="26"/>
          <w:szCs w:val="26"/>
          <w:lang w:eastAsia="en-US"/>
        </w:rPr>
        <w:t>«</w:t>
      </w:r>
      <w:r w:rsidR="00A620D7">
        <w:rPr>
          <w:sz w:val="26"/>
          <w:szCs w:val="26"/>
          <w:lang w:eastAsia="en-US"/>
        </w:rPr>
        <w:t>Экономика впечатлений: менеджмент в индустрии гостеприимства и туризме</w:t>
      </w:r>
      <w:r w:rsidRPr="001F56DF">
        <w:rPr>
          <w:sz w:val="26"/>
          <w:szCs w:val="26"/>
          <w:lang w:eastAsia="en-US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1F56DF">
        <w:rPr>
          <w:sz w:val="26"/>
          <w:szCs w:val="26"/>
          <w:lang w:eastAsia="en-US"/>
        </w:rPr>
        <w:t>38.04.02 «Менеджмент»</w:t>
      </w:r>
      <w:r w:rsidRPr="007E0C28">
        <w:rPr>
          <w:i/>
          <w:sz w:val="26"/>
          <w:szCs w:val="26"/>
        </w:rPr>
        <w:t xml:space="preserve">, </w:t>
      </w:r>
      <w:r w:rsidRPr="001F56DF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</w:t>
      </w:r>
      <w:r w:rsidRPr="007E0C28">
        <w:rPr>
          <w:sz w:val="26"/>
          <w:szCs w:val="26"/>
        </w:rPr>
        <w:t>.</w:t>
      </w:r>
    </w:p>
    <w:p w:rsidR="00D2517D" w:rsidRPr="00D2517D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701159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701159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701159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701159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2517D" w:rsidRPr="007E0C28" w:rsidRDefault="00D2517D" w:rsidP="00D2517D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>
        <w:rPr>
          <w:sz w:val="26"/>
          <w:szCs w:val="26"/>
        </w:rPr>
        <w:t xml:space="preserve"> (магистерской диссертации)</w:t>
      </w:r>
      <w:r w:rsidRPr="007E0C28">
        <w:rPr>
          <w:sz w:val="26"/>
          <w:szCs w:val="26"/>
        </w:rPr>
        <w:t>.</w:t>
      </w:r>
    </w:p>
    <w:p w:rsidR="00D2517D" w:rsidRPr="007E0C28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2517D" w:rsidRPr="00701159" w:rsidRDefault="00D2517D" w:rsidP="00D2517D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01159">
        <w:rPr>
          <w:sz w:val="26"/>
          <w:szCs w:val="26"/>
        </w:rPr>
        <w:t>Установить окончательный срок представления итогового варианта выпускной квалификационной работы с отзывом руководителя до</w:t>
      </w:r>
      <w:r w:rsidR="00701159">
        <w:rPr>
          <w:sz w:val="26"/>
          <w:szCs w:val="26"/>
        </w:rPr>
        <w:t xml:space="preserve"> 24 мая 2017 года.</w:t>
      </w:r>
    </w:p>
    <w:p w:rsidR="00D2517D" w:rsidRDefault="00D2517D" w:rsidP="00D2517D">
      <w:pPr>
        <w:rPr>
          <w:sz w:val="26"/>
          <w:szCs w:val="26"/>
        </w:rPr>
      </w:pPr>
      <w:bookmarkStart w:id="2" w:name="_ФОРМА_№_27"/>
      <w:bookmarkEnd w:id="2"/>
    </w:p>
    <w:p w:rsidR="00701159" w:rsidRDefault="00701159">
      <w:pPr>
        <w:rPr>
          <w:sz w:val="26"/>
          <w:szCs w:val="26"/>
        </w:rPr>
      </w:pPr>
    </w:p>
    <w:p w:rsidR="00F7012B" w:rsidRPr="00701159" w:rsidRDefault="00D2517D">
      <w:pPr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</w:t>
      </w:r>
      <w:r w:rsidR="0070115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С.М. Кадочников </w:t>
      </w:r>
    </w:p>
    <w:sectPr w:rsidR="00F7012B" w:rsidRPr="00701159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B" w:rsidRDefault="002A2CBB" w:rsidP="00D2517D">
      <w:r>
        <w:separator/>
      </w:r>
    </w:p>
  </w:endnote>
  <w:endnote w:type="continuationSeparator" w:id="0">
    <w:p w:rsidR="002A2CBB" w:rsidRDefault="002A2CBB" w:rsidP="00D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B" w:rsidRDefault="002A2CBB" w:rsidP="00D2517D">
      <w:r>
        <w:separator/>
      </w:r>
    </w:p>
  </w:footnote>
  <w:footnote w:type="continuationSeparator" w:id="0">
    <w:p w:rsidR="002A2CBB" w:rsidRDefault="002A2CBB" w:rsidP="00D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7D"/>
    <w:rsid w:val="00082329"/>
    <w:rsid w:val="000F7304"/>
    <w:rsid w:val="001F5D01"/>
    <w:rsid w:val="002A2CBB"/>
    <w:rsid w:val="004B4C4D"/>
    <w:rsid w:val="005134C2"/>
    <w:rsid w:val="005E5547"/>
    <w:rsid w:val="00701159"/>
    <w:rsid w:val="009534DB"/>
    <w:rsid w:val="0097519E"/>
    <w:rsid w:val="00A620D7"/>
    <w:rsid w:val="00AC3E8C"/>
    <w:rsid w:val="00B26ADD"/>
    <w:rsid w:val="00CD6DBC"/>
    <w:rsid w:val="00D2323C"/>
    <w:rsid w:val="00D2517D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C475"/>
  <w15:docId w15:val="{4C6B8A09-7887-4079-856B-5C01FA3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5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1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251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517D"/>
    <w:rPr>
      <w:vertAlign w:val="superscript"/>
    </w:rPr>
  </w:style>
  <w:style w:type="paragraph" w:styleId="a6">
    <w:name w:val="List Paragraph"/>
    <w:basedOn w:val="a"/>
    <w:uiPriority w:val="34"/>
    <w:qFormat/>
    <w:rsid w:val="00D2517D"/>
    <w:pPr>
      <w:ind w:left="720"/>
      <w:contextualSpacing/>
    </w:pPr>
  </w:style>
  <w:style w:type="table" w:styleId="a7">
    <w:name w:val="Table Grid"/>
    <w:basedOn w:val="a1"/>
    <w:uiPriority w:val="59"/>
    <w:rsid w:val="00D251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Tatiana Vidyaeva</cp:lastModifiedBy>
  <cp:revision>2</cp:revision>
  <dcterms:created xsi:type="dcterms:W3CDTF">2017-05-15T06:19:00Z</dcterms:created>
  <dcterms:modified xsi:type="dcterms:W3CDTF">2017-05-15T06:19:00Z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2017/5/5-146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«Экономика впечатлений: менеджмент в индустрии гостеприимства и туризме» факультета Санкт-Петербургская школа экономики и менеджмента Национального исследова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