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3F2999" w:rsidRDefault="003F2999" w:rsidP="00AF04CD">
      <w:pPr>
        <w:jc w:val="both"/>
        <w:rPr>
          <w:b/>
        </w:rPr>
      </w:pPr>
      <w:r w:rsidRPr="003F2999">
        <w:rPr>
          <w:b/>
        </w:rPr>
        <w:t>29 з</w:t>
      </w:r>
      <w:r w:rsidR="00252652" w:rsidRPr="003F2999">
        <w:rPr>
          <w:b/>
        </w:rPr>
        <w:t xml:space="preserve">аседание, </w:t>
      </w:r>
      <w:r w:rsidRPr="003F2999">
        <w:rPr>
          <w:b/>
        </w:rPr>
        <w:t>6 февраля</w:t>
      </w:r>
      <w:r w:rsidR="00252652" w:rsidRPr="003F2999">
        <w:rPr>
          <w:b/>
        </w:rPr>
        <w:t xml:space="preserve"> 201</w:t>
      </w:r>
      <w:r w:rsidRPr="003F2999">
        <w:rPr>
          <w:b/>
        </w:rPr>
        <w:t>7</w:t>
      </w:r>
      <w:r w:rsidR="00252652" w:rsidRPr="003F2999">
        <w:rPr>
          <w:b/>
        </w:rPr>
        <w:t xml:space="preserve"> г</w:t>
      </w:r>
      <w:r w:rsidR="00B849DC" w:rsidRPr="003F2999">
        <w:rPr>
          <w:b/>
        </w:rPr>
        <w:t xml:space="preserve">. </w:t>
      </w:r>
      <w:r w:rsidR="00B849DC" w:rsidRPr="003F2999">
        <w:rPr>
          <w:b/>
          <w:color w:val="000000"/>
          <w:shd w:val="clear" w:color="auto" w:fill="FFFFFF"/>
        </w:rPr>
        <w:t>«</w:t>
      </w:r>
      <w:r w:rsidRPr="003F2999">
        <w:rPr>
          <w:b/>
          <w:color w:val="000000"/>
          <w:shd w:val="clear" w:color="auto" w:fill="FFFFFF"/>
        </w:rPr>
        <w:t xml:space="preserve"> </w:t>
      </w:r>
      <w:r w:rsidRPr="003F2999">
        <w:rPr>
          <w:b/>
          <w:color w:val="000000"/>
          <w:shd w:val="clear" w:color="auto" w:fill="FFFFFF"/>
        </w:rPr>
        <w:t>Макроэкономические эффекты регулирования рынка жилья: Германия в 1950-2016 гг.</w:t>
      </w:r>
      <w:r w:rsidR="00B849DC" w:rsidRPr="003F2999">
        <w:rPr>
          <w:b/>
        </w:rPr>
        <w:t xml:space="preserve">». </w:t>
      </w:r>
      <w:r w:rsidRPr="003F2999">
        <w:rPr>
          <w:b/>
          <w:color w:val="000000"/>
          <w:shd w:val="clear" w:color="auto" w:fill="FFFFFF"/>
        </w:rPr>
        <w:t xml:space="preserve">Константин Аркадьевич </w:t>
      </w:r>
      <w:proofErr w:type="spellStart"/>
      <w:r w:rsidRPr="003F2999">
        <w:rPr>
          <w:b/>
          <w:color w:val="000000"/>
          <w:shd w:val="clear" w:color="auto" w:fill="FFFFFF"/>
        </w:rPr>
        <w:t>Холодилин</w:t>
      </w:r>
      <w:proofErr w:type="spellEnd"/>
      <w:r w:rsidRPr="003F2999">
        <w:rPr>
          <w:b/>
          <w:color w:val="000000"/>
          <w:shd w:val="clear" w:color="auto" w:fill="FFFFFF"/>
        </w:rPr>
        <w:t xml:space="preserve"> (научный сотрудник Немецкого института экономических исследований)</w:t>
      </w:r>
      <w:r w:rsidRPr="003F2999">
        <w:rPr>
          <w:b/>
          <w:color w:val="000000"/>
          <w:shd w:val="clear" w:color="auto" w:fill="FFFFFF"/>
        </w:rPr>
        <w:t>.</w:t>
      </w:r>
    </w:p>
    <w:p w:rsidR="00252652" w:rsidRPr="003F2999" w:rsidRDefault="00252652" w:rsidP="00AF04CD">
      <w:pPr>
        <w:jc w:val="both"/>
        <w:rPr>
          <w:b/>
        </w:rPr>
      </w:pPr>
    </w:p>
    <w:p w:rsidR="000C185F" w:rsidRPr="003F2999" w:rsidRDefault="000C185F" w:rsidP="00AF04CD">
      <w:pPr>
        <w:jc w:val="both"/>
        <w:rPr>
          <w:b/>
        </w:rPr>
      </w:pPr>
    </w:p>
    <w:p w:rsidR="00252652" w:rsidRPr="003F2999" w:rsidRDefault="00671AB1" w:rsidP="003F2999">
      <w:pPr>
        <w:pStyle w:val="a5"/>
        <w:spacing w:before="192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671AB1">
        <w:rPr>
          <w:rFonts w:ascii="Arial" w:hAnsi="Arial" w:cs="Arial"/>
          <w:i/>
          <w:color w:val="000000"/>
          <w:shd w:val="clear" w:color="auto" w:fill="FFFFFF"/>
        </w:rPr>
        <w:t>Аннотация</w:t>
      </w:r>
      <w:r w:rsidRPr="003F2999">
        <w:rPr>
          <w:rFonts w:ascii="Arial" w:hAnsi="Arial" w:cs="Arial"/>
          <w:i/>
          <w:color w:val="000000"/>
          <w:shd w:val="clear" w:color="auto" w:fill="FFFFFF"/>
        </w:rPr>
        <w:t>:</w:t>
      </w:r>
      <w:bookmarkStart w:id="0" w:name="_GoBack"/>
      <w:bookmarkEnd w:id="0"/>
      <w:r w:rsidRPr="003F2999">
        <w:rPr>
          <w:rFonts w:ascii="Arial" w:hAnsi="Arial" w:cs="Arial"/>
          <w:i/>
          <w:color w:val="000000"/>
        </w:rPr>
        <w:br/>
      </w:r>
      <w:r w:rsidRPr="003F2999">
        <w:rPr>
          <w:rFonts w:ascii="Arial" w:hAnsi="Arial" w:cs="Arial"/>
          <w:i/>
          <w:color w:val="000000"/>
        </w:rPr>
        <w:br/>
      </w:r>
      <w:r w:rsidR="003F2999">
        <w:rPr>
          <w:rStyle w:val="a3"/>
          <w:rFonts w:ascii="Arial" w:hAnsi="Arial" w:cs="Arial"/>
          <w:color w:val="000000"/>
          <w:shd w:val="clear" w:color="auto" w:fill="FFFFFF"/>
        </w:rPr>
        <w:t>Несмотря на довольно скептическое отношение экономистов к государственному вмешательству на рынке жилья, политики и общественность обычно выступают за него. В результате во многих европейских странах после Первой мировой войны ограничение наёмной платы, защита нанимателей и поддержка социального жилья превратились в важный элемент государственной экономической политики. Тем не менее, макроэкономические последствия такого рода регулирования, как правило, неизвестны. В данной статье мы оцениваем воздействие государственного регулирования на рынке съёмного жилья на реальную цену жилья, реальную наёмную плату и новое жилищное строительство в Германии в 1950-2016 гг. Степень регулирования измеряется с помощью индексов, разработанных на основе систематического анализа законодательных актов, изданных центральным правительством Германии в 1914-2016 гг. Для более позднего периода (1970-2016 гг.) учитываются также законодательные акты регионального уровня.</w:t>
      </w:r>
    </w:p>
    <w:sectPr w:rsidR="00252652" w:rsidRPr="003F2999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273D05"/>
    <w:rsid w:val="002C287E"/>
    <w:rsid w:val="003F2999"/>
    <w:rsid w:val="0049193F"/>
    <w:rsid w:val="00594BB1"/>
    <w:rsid w:val="005A037B"/>
    <w:rsid w:val="0062475F"/>
    <w:rsid w:val="00671AB1"/>
    <w:rsid w:val="008E3A80"/>
    <w:rsid w:val="00982C5D"/>
    <w:rsid w:val="00987FCE"/>
    <w:rsid w:val="00A165B5"/>
    <w:rsid w:val="00AF04CD"/>
    <w:rsid w:val="00B849DC"/>
    <w:rsid w:val="00BB31E4"/>
    <w:rsid w:val="00C62C65"/>
    <w:rsid w:val="00CF48F8"/>
    <w:rsid w:val="00D91CA3"/>
    <w:rsid w:val="00DE73AE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  <w:style w:type="character" w:customStyle="1" w:styleId="apple-converted-space">
    <w:name w:val="apple-converted-space"/>
    <w:basedOn w:val="a0"/>
    <w:rsid w:val="0062475F"/>
  </w:style>
  <w:style w:type="character" w:styleId="a4">
    <w:name w:val="Hyperlink"/>
    <w:basedOn w:val="a0"/>
    <w:uiPriority w:val="99"/>
    <w:semiHidden/>
    <w:unhideWhenUsed/>
    <w:rsid w:val="006247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47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4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3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20</cp:revision>
  <dcterms:created xsi:type="dcterms:W3CDTF">2015-03-12T22:13:00Z</dcterms:created>
  <dcterms:modified xsi:type="dcterms:W3CDTF">2017-02-03T18:15:00Z</dcterms:modified>
</cp:coreProperties>
</file>