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A512B" w:rsidRPr="002A512B" w:rsidTr="00BE4595">
        <w:tc>
          <w:tcPr>
            <w:tcW w:w="5103" w:type="dxa"/>
          </w:tcPr>
          <w:p w:rsidR="002A512B" w:rsidRPr="002A512B" w:rsidRDefault="002A512B" w:rsidP="002A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A5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A512B" w:rsidRPr="002A512B" w:rsidRDefault="002A512B" w:rsidP="002A51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протоколу ученого совета </w:t>
            </w:r>
          </w:p>
          <w:p w:rsidR="002A512B" w:rsidRPr="002A512B" w:rsidRDefault="002A512B" w:rsidP="002A51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НИУ ВШЭ – Санкт-Петербург </w:t>
            </w:r>
          </w:p>
          <w:p w:rsidR="002A512B" w:rsidRPr="002A512B" w:rsidRDefault="002A512B" w:rsidP="002A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24.11.2016 № 8.3.1.8-07/11/16</w:t>
            </w:r>
            <w:r w:rsidRPr="002A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512B" w:rsidRPr="002A512B" w:rsidRDefault="002A512B" w:rsidP="002A51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B6C8F" w:rsidRPr="008624F4" w:rsidRDefault="008624F4" w:rsidP="00862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24F4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2E68BA" w:rsidRPr="008624F4">
        <w:rPr>
          <w:rFonts w:ascii="Times New Roman" w:hAnsi="Times New Roman" w:cs="Times New Roman"/>
          <w:b/>
          <w:sz w:val="24"/>
          <w:szCs w:val="24"/>
        </w:rPr>
        <w:t xml:space="preserve">продвижения </w:t>
      </w:r>
      <w:r w:rsidR="006C1281">
        <w:rPr>
          <w:rFonts w:ascii="Times New Roman" w:hAnsi="Times New Roman" w:cs="Times New Roman"/>
          <w:b/>
          <w:sz w:val="24"/>
          <w:szCs w:val="24"/>
        </w:rPr>
        <w:t xml:space="preserve">образовательных программ НИУ ВШЭ – Санкт-Петербург на зарубежных рынках </w:t>
      </w:r>
      <w:r w:rsidR="002E68BA" w:rsidRPr="008624F4">
        <w:rPr>
          <w:rFonts w:ascii="Times New Roman" w:hAnsi="Times New Roman" w:cs="Times New Roman"/>
          <w:b/>
          <w:sz w:val="24"/>
          <w:szCs w:val="24"/>
        </w:rPr>
        <w:t xml:space="preserve">и рекрутинга иностранных </w:t>
      </w:r>
      <w:r w:rsidR="001521D1" w:rsidRPr="008624F4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="002E68BA" w:rsidRPr="008624F4">
        <w:rPr>
          <w:rFonts w:ascii="Times New Roman" w:hAnsi="Times New Roman" w:cs="Times New Roman"/>
          <w:b/>
          <w:sz w:val="24"/>
          <w:szCs w:val="24"/>
        </w:rPr>
        <w:t>на 2016</w:t>
      </w:r>
      <w:r w:rsidR="006C1281">
        <w:rPr>
          <w:rFonts w:ascii="Times New Roman" w:hAnsi="Times New Roman" w:cs="Times New Roman"/>
          <w:b/>
          <w:sz w:val="24"/>
          <w:szCs w:val="24"/>
        </w:rPr>
        <w:t>-2017г.</w:t>
      </w:r>
    </w:p>
    <w:p w:rsidR="001521D1" w:rsidRPr="008624F4" w:rsidRDefault="00823738" w:rsidP="008624F4">
      <w:pPr>
        <w:jc w:val="both"/>
        <w:rPr>
          <w:rFonts w:ascii="Times New Roman" w:hAnsi="Times New Roman" w:cs="Times New Roman"/>
          <w:sz w:val="24"/>
          <w:szCs w:val="24"/>
        </w:rPr>
      </w:pPr>
      <w:r w:rsidRPr="008624F4">
        <w:rPr>
          <w:rFonts w:ascii="Times New Roman" w:hAnsi="Times New Roman" w:cs="Times New Roman"/>
          <w:sz w:val="24"/>
          <w:szCs w:val="24"/>
        </w:rPr>
        <w:t>План рекрутинга иностранных студентов на 201</w:t>
      </w:r>
      <w:r w:rsidR="006C1281">
        <w:rPr>
          <w:rFonts w:ascii="Times New Roman" w:hAnsi="Times New Roman" w:cs="Times New Roman"/>
          <w:sz w:val="24"/>
          <w:szCs w:val="24"/>
        </w:rPr>
        <w:t>6-17</w:t>
      </w:r>
      <w:r w:rsidRPr="008624F4">
        <w:rPr>
          <w:rFonts w:ascii="Times New Roman" w:hAnsi="Times New Roman" w:cs="Times New Roman"/>
          <w:sz w:val="24"/>
          <w:szCs w:val="24"/>
        </w:rPr>
        <w:t xml:space="preserve"> учебный год направлен на выполнение следующих </w:t>
      </w:r>
      <w:r w:rsidRPr="008624F4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="001521D1" w:rsidRPr="008624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68BA" w:rsidRPr="001521D1" w:rsidRDefault="002E68BA" w:rsidP="008624F4">
      <w:pPr>
        <w:pStyle w:val="a3"/>
        <w:numPr>
          <w:ilvl w:val="0"/>
          <w:numId w:val="7"/>
        </w:numPr>
        <w:ind w:left="426"/>
        <w:jc w:val="both"/>
      </w:pPr>
      <w:r w:rsidRPr="00422FB5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823738">
        <w:rPr>
          <w:rFonts w:ascii="Times New Roman" w:hAnsi="Times New Roman" w:cs="Times New Roman"/>
          <w:sz w:val="24"/>
          <w:szCs w:val="24"/>
        </w:rPr>
        <w:t xml:space="preserve">поручения Ректора НИУ ВШЭ по достижению филиалом </w:t>
      </w:r>
      <w:r w:rsidRPr="00422FB5">
        <w:rPr>
          <w:rFonts w:ascii="Times New Roman" w:hAnsi="Times New Roman" w:cs="Times New Roman"/>
          <w:sz w:val="24"/>
          <w:szCs w:val="24"/>
        </w:rPr>
        <w:t xml:space="preserve">заданных целевых показателей </w:t>
      </w:r>
      <w:r w:rsidR="00823738">
        <w:rPr>
          <w:rFonts w:ascii="Times New Roman" w:hAnsi="Times New Roman" w:cs="Times New Roman"/>
          <w:sz w:val="24"/>
          <w:szCs w:val="24"/>
        </w:rPr>
        <w:t xml:space="preserve">набора </w:t>
      </w:r>
      <w:r w:rsidRPr="00422FB5">
        <w:rPr>
          <w:rFonts w:ascii="Times New Roman" w:hAnsi="Times New Roman" w:cs="Times New Roman"/>
          <w:sz w:val="24"/>
          <w:szCs w:val="24"/>
        </w:rPr>
        <w:t>иностранных граждан</w:t>
      </w:r>
      <w:r w:rsidR="0040168A" w:rsidRPr="00422FB5">
        <w:rPr>
          <w:rFonts w:ascii="Times New Roman" w:hAnsi="Times New Roman" w:cs="Times New Roman"/>
          <w:sz w:val="24"/>
          <w:szCs w:val="24"/>
        </w:rPr>
        <w:t xml:space="preserve"> на</w:t>
      </w:r>
      <w:r w:rsidR="00823738">
        <w:rPr>
          <w:rFonts w:ascii="Times New Roman" w:hAnsi="Times New Roman" w:cs="Times New Roman"/>
          <w:sz w:val="24"/>
          <w:szCs w:val="24"/>
        </w:rPr>
        <w:t xml:space="preserve"> обучение в 2017</w:t>
      </w:r>
      <w:r w:rsidR="00823738" w:rsidRPr="00C30BCE">
        <w:rPr>
          <w:rFonts w:ascii="Times New Roman" w:hAnsi="Times New Roman" w:cs="Times New Roman"/>
          <w:sz w:val="24"/>
          <w:szCs w:val="24"/>
        </w:rPr>
        <w:t>/</w:t>
      </w:r>
      <w:r w:rsidR="00823738">
        <w:rPr>
          <w:rFonts w:ascii="Times New Roman" w:hAnsi="Times New Roman" w:cs="Times New Roman"/>
          <w:sz w:val="24"/>
          <w:szCs w:val="24"/>
        </w:rPr>
        <w:t>18 учебном году на места с оплатой стоимости обучения</w:t>
      </w:r>
      <w:r w:rsidR="0040168A" w:rsidRPr="00422FB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23738">
        <w:rPr>
          <w:rFonts w:ascii="Times New Roman" w:hAnsi="Times New Roman" w:cs="Times New Roman"/>
          <w:sz w:val="24"/>
          <w:szCs w:val="24"/>
        </w:rPr>
        <w:t>на места в пределах квот Правительством РФ, на которые НИУ ВШЭ имеет право проводить самостоятельный отбор;</w:t>
      </w:r>
    </w:p>
    <w:p w:rsidR="001521D1" w:rsidRPr="00422FB5" w:rsidRDefault="001521D1" w:rsidP="008624F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2FB5">
        <w:rPr>
          <w:rFonts w:ascii="Times New Roman" w:hAnsi="Times New Roman" w:cs="Times New Roman"/>
          <w:sz w:val="24"/>
          <w:szCs w:val="24"/>
        </w:rPr>
        <w:t>в</w:t>
      </w:r>
      <w:r w:rsidR="002E68BA" w:rsidRPr="00422FB5">
        <w:rPr>
          <w:rFonts w:ascii="Times New Roman" w:hAnsi="Times New Roman" w:cs="Times New Roman"/>
          <w:sz w:val="24"/>
          <w:szCs w:val="24"/>
        </w:rPr>
        <w:t xml:space="preserve"> долгосрочной перспективе – </w:t>
      </w:r>
      <w:r w:rsidRPr="00422FB5">
        <w:rPr>
          <w:rFonts w:ascii="Times New Roman" w:hAnsi="Times New Roman" w:cs="Times New Roman"/>
          <w:sz w:val="24"/>
          <w:szCs w:val="24"/>
        </w:rPr>
        <w:t xml:space="preserve">продолжение развития </w:t>
      </w:r>
      <w:r w:rsidR="002E68BA" w:rsidRPr="00422FB5">
        <w:rPr>
          <w:rFonts w:ascii="Times New Roman" w:hAnsi="Times New Roman" w:cs="Times New Roman"/>
          <w:sz w:val="24"/>
          <w:szCs w:val="24"/>
        </w:rPr>
        <w:t xml:space="preserve">инструментария для продвижения бренда НИУ ВШЭ – Санкт-Петербург на зарубежных рынках и формирование лояльности к портфелю образовательных программ филиала </w:t>
      </w:r>
      <w:proofErr w:type="gramStart"/>
      <w:r w:rsidR="002E68BA" w:rsidRPr="00422FB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E68BA" w:rsidRPr="00422FB5">
        <w:rPr>
          <w:rFonts w:ascii="Times New Roman" w:hAnsi="Times New Roman" w:cs="Times New Roman"/>
          <w:sz w:val="24"/>
          <w:szCs w:val="24"/>
        </w:rPr>
        <w:t xml:space="preserve"> целевых групп в </w:t>
      </w:r>
      <w:proofErr w:type="gramStart"/>
      <w:r w:rsidR="002E68BA" w:rsidRPr="00422FB5">
        <w:rPr>
          <w:rFonts w:ascii="Times New Roman" w:hAnsi="Times New Roman" w:cs="Times New Roman"/>
          <w:sz w:val="24"/>
          <w:szCs w:val="24"/>
        </w:rPr>
        <w:t>фокус-регионах</w:t>
      </w:r>
      <w:proofErr w:type="gramEnd"/>
      <w:r w:rsidR="0040168A" w:rsidRPr="00422FB5">
        <w:rPr>
          <w:rFonts w:ascii="Times New Roman" w:hAnsi="Times New Roman" w:cs="Times New Roman"/>
          <w:sz w:val="24"/>
          <w:szCs w:val="24"/>
        </w:rPr>
        <w:t xml:space="preserve"> в рамках реализация стратегии интернационализации филиала</w:t>
      </w:r>
      <w:r w:rsidR="002E68BA" w:rsidRPr="00422FB5">
        <w:rPr>
          <w:rFonts w:ascii="Times New Roman" w:hAnsi="Times New Roman" w:cs="Times New Roman"/>
          <w:sz w:val="24"/>
          <w:szCs w:val="24"/>
        </w:rPr>
        <w:t>, а также формирование устойчивых каналов для обеспечения прогнозируемого набора иностранных абитуриентов высокого качества</w:t>
      </w:r>
      <w:r w:rsidRPr="00422FB5">
        <w:rPr>
          <w:rFonts w:ascii="Times New Roman" w:hAnsi="Times New Roman" w:cs="Times New Roman"/>
          <w:sz w:val="24"/>
          <w:szCs w:val="24"/>
        </w:rPr>
        <w:t>, прежде всего, на платные места, а также на квотные ме</w:t>
      </w:r>
      <w:r w:rsidR="008624F4">
        <w:rPr>
          <w:rFonts w:ascii="Times New Roman" w:hAnsi="Times New Roman" w:cs="Times New Roman"/>
          <w:sz w:val="24"/>
          <w:szCs w:val="24"/>
        </w:rPr>
        <w:t>ста.</w:t>
      </w:r>
      <w:r w:rsidRPr="00422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1D1" w:rsidRPr="008624F4" w:rsidRDefault="000D3922" w:rsidP="00152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4F4">
        <w:rPr>
          <w:rFonts w:ascii="Times New Roman" w:hAnsi="Times New Roman" w:cs="Times New Roman"/>
          <w:b/>
          <w:i/>
          <w:sz w:val="24"/>
          <w:szCs w:val="24"/>
        </w:rPr>
        <w:t xml:space="preserve">Задачи Плана рекрутинга: </w:t>
      </w:r>
    </w:p>
    <w:p w:rsidR="000D3922" w:rsidRPr="008624F4" w:rsidRDefault="000D3922" w:rsidP="008624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F4">
        <w:rPr>
          <w:rFonts w:ascii="Times New Roman" w:hAnsi="Times New Roman" w:cs="Times New Roman"/>
          <w:sz w:val="24"/>
          <w:szCs w:val="24"/>
        </w:rPr>
        <w:t xml:space="preserve">диверсификация стратегий продвижения </w:t>
      </w:r>
      <w:r w:rsidR="006543D6" w:rsidRPr="008624F4">
        <w:rPr>
          <w:rFonts w:ascii="Times New Roman" w:hAnsi="Times New Roman" w:cs="Times New Roman"/>
          <w:sz w:val="24"/>
          <w:szCs w:val="24"/>
        </w:rPr>
        <w:t xml:space="preserve">и рекрутинга (по странам, по программам, по инструментам) </w:t>
      </w:r>
    </w:p>
    <w:p w:rsidR="006543D6" w:rsidRPr="008624F4" w:rsidRDefault="006543D6" w:rsidP="008624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F4">
        <w:rPr>
          <w:rFonts w:ascii="Times New Roman" w:hAnsi="Times New Roman" w:cs="Times New Roman"/>
          <w:sz w:val="24"/>
          <w:szCs w:val="24"/>
        </w:rPr>
        <w:t xml:space="preserve">распределение ресурсов </w:t>
      </w:r>
      <w:r w:rsidR="008624F4" w:rsidRPr="008624F4">
        <w:rPr>
          <w:rFonts w:ascii="Times New Roman" w:hAnsi="Times New Roman" w:cs="Times New Roman"/>
          <w:sz w:val="24"/>
          <w:szCs w:val="24"/>
        </w:rPr>
        <w:t>и центров ответственности</w:t>
      </w:r>
    </w:p>
    <w:p w:rsidR="006543D6" w:rsidRPr="008624F4" w:rsidRDefault="008624F4" w:rsidP="008624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43D6" w:rsidRPr="008624F4">
        <w:rPr>
          <w:rFonts w:ascii="Times New Roman" w:hAnsi="Times New Roman" w:cs="Times New Roman"/>
          <w:sz w:val="24"/>
          <w:szCs w:val="24"/>
        </w:rPr>
        <w:t>дорожная карта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43D6" w:rsidRPr="008624F4">
        <w:rPr>
          <w:rFonts w:ascii="Times New Roman" w:hAnsi="Times New Roman" w:cs="Times New Roman"/>
          <w:sz w:val="24"/>
          <w:szCs w:val="24"/>
        </w:rPr>
        <w:t xml:space="preserve"> комплекса мероприятий по продвижению и рекрутингу</w:t>
      </w:r>
    </w:p>
    <w:p w:rsidR="00495D74" w:rsidRDefault="00495D74" w:rsidP="00152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D74" w:rsidRDefault="009D0608" w:rsidP="00152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 структуры </w:t>
      </w:r>
      <w:r w:rsidR="00422FB5" w:rsidRPr="00422FB5">
        <w:rPr>
          <w:rFonts w:ascii="Times New Roman" w:hAnsi="Times New Roman" w:cs="Times New Roman"/>
          <w:b/>
          <w:sz w:val="24"/>
          <w:szCs w:val="24"/>
        </w:rPr>
        <w:t>приема</w:t>
      </w:r>
      <w:r w:rsidR="00495D74" w:rsidRPr="00495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B5" w:rsidRPr="008624F4" w:rsidRDefault="00495D74" w:rsidP="00152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4F4">
        <w:rPr>
          <w:rFonts w:ascii="Times New Roman" w:hAnsi="Times New Roman" w:cs="Times New Roman"/>
          <w:b/>
          <w:i/>
          <w:sz w:val="24"/>
          <w:szCs w:val="24"/>
        </w:rPr>
        <w:t>По соотношению платных и квотных мест</w:t>
      </w:r>
      <w:r w:rsidR="00823738" w:rsidRPr="008624F4">
        <w:rPr>
          <w:rFonts w:ascii="Times New Roman" w:hAnsi="Times New Roman" w:cs="Times New Roman"/>
          <w:b/>
          <w:i/>
          <w:sz w:val="24"/>
          <w:szCs w:val="24"/>
        </w:rPr>
        <w:t xml:space="preserve"> на различных уровнях образования</w:t>
      </w:r>
      <w:r w:rsidRPr="008624F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4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169"/>
        <w:gridCol w:w="1739"/>
        <w:gridCol w:w="1982"/>
        <w:gridCol w:w="1942"/>
        <w:gridCol w:w="1739"/>
      </w:tblGrid>
      <w:tr w:rsidR="005F2912" w:rsidTr="005F2912">
        <w:tc>
          <w:tcPr>
            <w:tcW w:w="2169" w:type="dxa"/>
            <w:vMerge w:val="restart"/>
            <w:shd w:val="clear" w:color="auto" w:fill="auto"/>
            <w:vAlign w:val="center"/>
          </w:tcPr>
          <w:p w:rsidR="005F2912" w:rsidRPr="00EA6E63" w:rsidRDefault="005F2912" w:rsidP="005F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6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21" w:type="dxa"/>
            <w:gridSpan w:val="2"/>
            <w:shd w:val="clear" w:color="auto" w:fill="auto"/>
          </w:tcPr>
          <w:p w:rsidR="005F2912" w:rsidRPr="00EA6E63" w:rsidRDefault="005F2912" w:rsidP="0049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платные места</w:t>
            </w:r>
          </w:p>
        </w:tc>
        <w:tc>
          <w:tcPr>
            <w:tcW w:w="3681" w:type="dxa"/>
            <w:gridSpan w:val="2"/>
            <w:shd w:val="clear" w:color="auto" w:fill="auto"/>
          </w:tcPr>
          <w:p w:rsidR="005F2912" w:rsidRPr="00EA6E63" w:rsidRDefault="005F2912" w:rsidP="0049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квотные места</w:t>
            </w:r>
          </w:p>
        </w:tc>
      </w:tr>
      <w:tr w:rsidR="005F2912" w:rsidTr="00495D74">
        <w:tc>
          <w:tcPr>
            <w:tcW w:w="2169" w:type="dxa"/>
            <w:vMerge/>
            <w:shd w:val="clear" w:color="auto" w:fill="auto"/>
          </w:tcPr>
          <w:p w:rsidR="005F2912" w:rsidRDefault="005F2912" w:rsidP="0049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5F2912" w:rsidRPr="00EA6E63" w:rsidRDefault="005F2912" w:rsidP="0049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6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15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32C52">
              <w:rPr>
                <w:rFonts w:ascii="Times New Roman" w:hAnsi="Times New Roman" w:cs="Times New Roman"/>
                <w:sz w:val="24"/>
                <w:szCs w:val="24"/>
              </w:rPr>
              <w:t>(план / факт)</w:t>
            </w:r>
          </w:p>
        </w:tc>
        <w:tc>
          <w:tcPr>
            <w:tcW w:w="1982" w:type="dxa"/>
            <w:shd w:val="clear" w:color="auto" w:fill="auto"/>
          </w:tcPr>
          <w:p w:rsidR="005F2912" w:rsidRPr="00EA6E63" w:rsidRDefault="005F2912" w:rsidP="0049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6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15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42" w:type="dxa"/>
            <w:shd w:val="clear" w:color="auto" w:fill="auto"/>
          </w:tcPr>
          <w:p w:rsidR="005F2912" w:rsidRPr="00D15BB6" w:rsidRDefault="005F2912" w:rsidP="0049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E6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15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/17</w:t>
            </w:r>
          </w:p>
          <w:p w:rsidR="005F2912" w:rsidRPr="00EA6E63" w:rsidRDefault="005F2912" w:rsidP="0049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52">
              <w:rPr>
                <w:rFonts w:ascii="Times New Roman" w:hAnsi="Times New Roman" w:cs="Times New Roman"/>
                <w:sz w:val="24"/>
                <w:szCs w:val="24"/>
              </w:rPr>
              <w:t>(план / факт)</w:t>
            </w:r>
          </w:p>
        </w:tc>
        <w:tc>
          <w:tcPr>
            <w:tcW w:w="1739" w:type="dxa"/>
            <w:shd w:val="clear" w:color="auto" w:fill="auto"/>
          </w:tcPr>
          <w:p w:rsidR="005F2912" w:rsidRPr="00EA6E63" w:rsidRDefault="005F2912" w:rsidP="0049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6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15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/18</w:t>
            </w:r>
            <w:r w:rsidRPr="00EA6E6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95D74" w:rsidTr="00495D74">
        <w:tc>
          <w:tcPr>
            <w:tcW w:w="2169" w:type="dxa"/>
            <w:shd w:val="clear" w:color="auto" w:fill="auto"/>
          </w:tcPr>
          <w:p w:rsidR="00495D74" w:rsidRDefault="00495D74" w:rsidP="0049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 </w:t>
            </w:r>
          </w:p>
        </w:tc>
        <w:tc>
          <w:tcPr>
            <w:tcW w:w="1739" w:type="dxa"/>
            <w:shd w:val="clear" w:color="auto" w:fill="auto"/>
          </w:tcPr>
          <w:p w:rsidR="00495D74" w:rsidRDefault="00495D74" w:rsidP="0049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/ 7</w:t>
            </w:r>
          </w:p>
        </w:tc>
        <w:tc>
          <w:tcPr>
            <w:tcW w:w="1982" w:type="dxa"/>
            <w:shd w:val="clear" w:color="auto" w:fill="auto"/>
          </w:tcPr>
          <w:p w:rsidR="00495D74" w:rsidRDefault="00A0786C" w:rsidP="0049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42" w:type="dxa"/>
            <w:shd w:val="clear" w:color="auto" w:fill="auto"/>
          </w:tcPr>
          <w:p w:rsidR="00495D74" w:rsidRDefault="00495D74" w:rsidP="0049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/ 83</w:t>
            </w:r>
          </w:p>
        </w:tc>
        <w:tc>
          <w:tcPr>
            <w:tcW w:w="1739" w:type="dxa"/>
            <w:shd w:val="clear" w:color="auto" w:fill="auto"/>
          </w:tcPr>
          <w:p w:rsidR="00495D74" w:rsidRDefault="00495D74" w:rsidP="0049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95D74" w:rsidTr="00495D74">
        <w:tc>
          <w:tcPr>
            <w:tcW w:w="2169" w:type="dxa"/>
            <w:shd w:val="clear" w:color="auto" w:fill="auto"/>
          </w:tcPr>
          <w:p w:rsidR="00495D74" w:rsidRDefault="00495D74" w:rsidP="0049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</w:t>
            </w:r>
          </w:p>
        </w:tc>
        <w:tc>
          <w:tcPr>
            <w:tcW w:w="1739" w:type="dxa"/>
            <w:shd w:val="clear" w:color="auto" w:fill="auto"/>
          </w:tcPr>
          <w:p w:rsidR="00495D74" w:rsidRDefault="00495D74" w:rsidP="0049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/ 10</w:t>
            </w:r>
          </w:p>
        </w:tc>
        <w:tc>
          <w:tcPr>
            <w:tcW w:w="1982" w:type="dxa"/>
            <w:shd w:val="clear" w:color="auto" w:fill="auto"/>
          </w:tcPr>
          <w:p w:rsidR="00495D74" w:rsidRDefault="00A0786C" w:rsidP="0049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2" w:type="dxa"/>
            <w:shd w:val="clear" w:color="auto" w:fill="auto"/>
          </w:tcPr>
          <w:p w:rsidR="00495D74" w:rsidRDefault="00495D74" w:rsidP="0049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/ 30</w:t>
            </w:r>
          </w:p>
        </w:tc>
        <w:tc>
          <w:tcPr>
            <w:tcW w:w="1739" w:type="dxa"/>
            <w:shd w:val="clear" w:color="auto" w:fill="auto"/>
          </w:tcPr>
          <w:p w:rsidR="00495D74" w:rsidRDefault="00495D74" w:rsidP="0049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95D74" w:rsidTr="00495D74">
        <w:tc>
          <w:tcPr>
            <w:tcW w:w="2169" w:type="dxa"/>
            <w:shd w:val="clear" w:color="auto" w:fill="auto"/>
          </w:tcPr>
          <w:p w:rsidR="00495D74" w:rsidRPr="00EA6E63" w:rsidRDefault="00495D74" w:rsidP="0049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739" w:type="dxa"/>
            <w:shd w:val="clear" w:color="auto" w:fill="auto"/>
          </w:tcPr>
          <w:p w:rsidR="00495D74" w:rsidRDefault="00495D74" w:rsidP="0049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/ 17</w:t>
            </w:r>
          </w:p>
        </w:tc>
        <w:tc>
          <w:tcPr>
            <w:tcW w:w="1982" w:type="dxa"/>
            <w:shd w:val="clear" w:color="auto" w:fill="auto"/>
          </w:tcPr>
          <w:p w:rsidR="00495D74" w:rsidRPr="00EA6E63" w:rsidRDefault="00A0786C" w:rsidP="0049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F4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:rsidR="00495D74" w:rsidRDefault="00495D74" w:rsidP="0049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/ 113</w:t>
            </w:r>
          </w:p>
        </w:tc>
        <w:tc>
          <w:tcPr>
            <w:tcW w:w="1739" w:type="dxa"/>
            <w:shd w:val="clear" w:color="auto" w:fill="auto"/>
          </w:tcPr>
          <w:p w:rsidR="00495D74" w:rsidRPr="00EA6E63" w:rsidRDefault="00495D74" w:rsidP="0049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63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495D74" w:rsidTr="00495D74">
        <w:trPr>
          <w:trHeight w:val="565"/>
        </w:trPr>
        <w:tc>
          <w:tcPr>
            <w:tcW w:w="7832" w:type="dxa"/>
            <w:gridSpan w:val="4"/>
            <w:vAlign w:val="center"/>
          </w:tcPr>
          <w:p w:rsidR="00495D74" w:rsidRPr="00EA6E63" w:rsidRDefault="00823738" w:rsidP="008237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 численности </w:t>
            </w:r>
            <w:r w:rsidR="00495D74">
              <w:rPr>
                <w:rFonts w:ascii="Times New Roman" w:hAnsi="Times New Roman" w:cs="Times New Roman"/>
                <w:b/>
                <w:sz w:val="24"/>
                <w:szCs w:val="24"/>
              </w:rPr>
              <w:t>новых иностранных студентов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2017</w:t>
            </w:r>
            <w:r w:rsidRPr="00C30B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5D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39" w:type="dxa"/>
            <w:vAlign w:val="center"/>
          </w:tcPr>
          <w:p w:rsidR="00495D74" w:rsidRPr="00EA6E63" w:rsidRDefault="000F4F0A" w:rsidP="00A0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78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23738" w:rsidTr="00495D74">
        <w:trPr>
          <w:trHeight w:val="565"/>
        </w:trPr>
        <w:tc>
          <w:tcPr>
            <w:tcW w:w="7832" w:type="dxa"/>
            <w:gridSpan w:val="4"/>
            <w:vAlign w:val="center"/>
          </w:tcPr>
          <w:p w:rsidR="00823738" w:rsidRDefault="00823738" w:rsidP="008237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общей численности иностранных студентов, обучающихся в филиале на 01.10.2017:</w:t>
            </w:r>
          </w:p>
        </w:tc>
        <w:tc>
          <w:tcPr>
            <w:tcW w:w="1739" w:type="dxa"/>
            <w:vAlign w:val="center"/>
          </w:tcPr>
          <w:p w:rsidR="00823738" w:rsidRDefault="00A0786C" w:rsidP="0049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0D3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0D3922" w:rsidRPr="00EA6E63" w:rsidRDefault="000D3922" w:rsidP="000F4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10%***</w:t>
            </w:r>
          </w:p>
        </w:tc>
      </w:tr>
    </w:tbl>
    <w:p w:rsidR="00495D74" w:rsidRDefault="00495D74" w:rsidP="00152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целевые показатели установлены в соответствии с поручением Ректора</w:t>
      </w:r>
      <w:r w:rsidR="000F4F0A" w:rsidRPr="003222C9">
        <w:rPr>
          <w:rFonts w:ascii="Times New Roman" w:hAnsi="Times New Roman" w:cs="Times New Roman"/>
          <w:sz w:val="24"/>
          <w:szCs w:val="24"/>
        </w:rPr>
        <w:t xml:space="preserve"> </w:t>
      </w:r>
      <w:r w:rsidR="000F4F0A">
        <w:rPr>
          <w:rFonts w:ascii="Times New Roman" w:hAnsi="Times New Roman" w:cs="Times New Roman"/>
          <w:sz w:val="24"/>
          <w:szCs w:val="24"/>
        </w:rPr>
        <w:t>о соблюдении принципа</w:t>
      </w:r>
      <w:r>
        <w:rPr>
          <w:rFonts w:ascii="Times New Roman" w:hAnsi="Times New Roman" w:cs="Times New Roman"/>
          <w:sz w:val="24"/>
          <w:szCs w:val="24"/>
        </w:rPr>
        <w:t xml:space="preserve"> «1:1» и</w:t>
      </w:r>
      <w:r w:rsidR="000F4F0A">
        <w:rPr>
          <w:rFonts w:ascii="Times New Roman" w:hAnsi="Times New Roman" w:cs="Times New Roman"/>
          <w:sz w:val="24"/>
          <w:szCs w:val="24"/>
        </w:rPr>
        <w:t xml:space="preserve"> принципа</w:t>
      </w:r>
      <w:r>
        <w:rPr>
          <w:rFonts w:ascii="Times New Roman" w:hAnsi="Times New Roman" w:cs="Times New Roman"/>
          <w:sz w:val="24"/>
          <w:szCs w:val="24"/>
        </w:rPr>
        <w:t xml:space="preserve"> «не менее 5 мест на </w:t>
      </w:r>
      <w:r w:rsidR="000F4F0A">
        <w:rPr>
          <w:rFonts w:ascii="Times New Roman" w:hAnsi="Times New Roman" w:cs="Times New Roman"/>
          <w:sz w:val="24"/>
          <w:szCs w:val="24"/>
        </w:rPr>
        <w:t xml:space="preserve">каждую </w:t>
      </w:r>
      <w:r>
        <w:rPr>
          <w:rFonts w:ascii="Times New Roman" w:hAnsi="Times New Roman" w:cs="Times New Roman"/>
          <w:sz w:val="24"/>
          <w:szCs w:val="24"/>
        </w:rPr>
        <w:t>программу»</w:t>
      </w:r>
    </w:p>
    <w:p w:rsidR="00495D74" w:rsidRDefault="00495D74" w:rsidP="00495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 объем квот НИУ ВШЭ на 2017 год еще не известен; приведены ориентировочные цифры на уровне 2016 года</w:t>
      </w:r>
    </w:p>
    <w:p w:rsidR="000D3922" w:rsidRDefault="000D3922" w:rsidP="00495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из расчета прогноза общей численности контингента </w:t>
      </w:r>
      <w:r w:rsidR="006D6DD3" w:rsidRPr="006D6DD3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>5000 чел. на 01.10.2017</w:t>
      </w:r>
    </w:p>
    <w:p w:rsidR="00495D74" w:rsidRDefault="00495D74" w:rsidP="00495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Разбивка контрольных цифр приема ИГ по ОП приведена в Приложении 1. </w:t>
      </w:r>
    </w:p>
    <w:p w:rsidR="000F4F0A" w:rsidRDefault="000F4F0A" w:rsidP="00152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2FB5" w:rsidRPr="008624F4" w:rsidRDefault="00422FB5" w:rsidP="00152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4F4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495D74" w:rsidRPr="008624F4">
        <w:rPr>
          <w:rFonts w:ascii="Times New Roman" w:hAnsi="Times New Roman" w:cs="Times New Roman"/>
          <w:b/>
          <w:i/>
          <w:sz w:val="24"/>
          <w:szCs w:val="24"/>
        </w:rPr>
        <w:t xml:space="preserve">региональным </w:t>
      </w:r>
      <w:proofErr w:type="gramStart"/>
      <w:r w:rsidR="00495D74" w:rsidRPr="008624F4">
        <w:rPr>
          <w:rFonts w:ascii="Times New Roman" w:hAnsi="Times New Roman" w:cs="Times New Roman"/>
          <w:b/>
          <w:i/>
          <w:sz w:val="24"/>
          <w:szCs w:val="24"/>
        </w:rPr>
        <w:t>фокус-группам</w:t>
      </w:r>
      <w:proofErr w:type="gramEnd"/>
      <w:r w:rsidR="00495D74" w:rsidRPr="008624F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543D6" w:rsidRDefault="006543D6" w:rsidP="00654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структуры приема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региональным фокус-группам составлен с учетом: </w:t>
      </w:r>
    </w:p>
    <w:p w:rsidR="006543D6" w:rsidRPr="00D15BB6" w:rsidRDefault="006543D6" w:rsidP="00D15BB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BB6">
        <w:rPr>
          <w:rFonts w:ascii="Times New Roman" w:hAnsi="Times New Roman" w:cs="Times New Roman"/>
          <w:sz w:val="24"/>
          <w:szCs w:val="24"/>
        </w:rPr>
        <w:t>динамики географии приема в 2014-2016гг.;</w:t>
      </w:r>
    </w:p>
    <w:p w:rsidR="006543D6" w:rsidRPr="00D15BB6" w:rsidRDefault="006543D6" w:rsidP="00D15BB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BB6">
        <w:rPr>
          <w:rFonts w:ascii="Times New Roman" w:hAnsi="Times New Roman" w:cs="Times New Roman"/>
          <w:sz w:val="24"/>
          <w:szCs w:val="24"/>
        </w:rPr>
        <w:t>ожидаемого эффекта от мероприятий по продвижению за рубежом в 2016-2017гг.;</w:t>
      </w:r>
    </w:p>
    <w:p w:rsidR="00D15BB6" w:rsidRPr="00D15BB6" w:rsidRDefault="006543D6" w:rsidP="006543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5BB6">
        <w:rPr>
          <w:rFonts w:ascii="Times New Roman" w:hAnsi="Times New Roman" w:cs="Times New Roman"/>
          <w:sz w:val="24"/>
          <w:szCs w:val="24"/>
        </w:rPr>
        <w:t xml:space="preserve">развития портфеля ООП филиала </w:t>
      </w:r>
    </w:p>
    <w:p w:rsidR="006543D6" w:rsidRPr="00C30BCE" w:rsidRDefault="006543D6" w:rsidP="00D15BB6">
      <w:pPr>
        <w:jc w:val="both"/>
        <w:rPr>
          <w:rFonts w:ascii="Times New Roman" w:hAnsi="Times New Roman" w:cs="Times New Roman"/>
          <w:sz w:val="24"/>
          <w:szCs w:val="24"/>
        </w:rPr>
      </w:pPr>
      <w:r w:rsidRPr="00D15BB6">
        <w:rPr>
          <w:rFonts w:ascii="Times New Roman" w:hAnsi="Times New Roman" w:cs="Times New Roman"/>
          <w:sz w:val="24"/>
          <w:szCs w:val="24"/>
        </w:rPr>
        <w:t xml:space="preserve">Основную часть контингента иностранных абитуриентов </w:t>
      </w:r>
      <w:r w:rsidR="00C30BCE">
        <w:rPr>
          <w:rFonts w:ascii="Times New Roman" w:hAnsi="Times New Roman" w:cs="Times New Roman"/>
          <w:sz w:val="24"/>
          <w:szCs w:val="24"/>
        </w:rPr>
        <w:t xml:space="preserve">русскоязычных программ </w:t>
      </w:r>
      <w:r w:rsidRPr="00D15BB6">
        <w:rPr>
          <w:rFonts w:ascii="Times New Roman" w:hAnsi="Times New Roman" w:cs="Times New Roman"/>
          <w:sz w:val="24"/>
          <w:szCs w:val="24"/>
        </w:rPr>
        <w:t xml:space="preserve">бакалавриата </w:t>
      </w:r>
      <w:r w:rsidR="00C30BCE">
        <w:rPr>
          <w:rFonts w:ascii="Times New Roman" w:hAnsi="Times New Roman" w:cs="Times New Roman"/>
          <w:sz w:val="24"/>
          <w:szCs w:val="24"/>
        </w:rPr>
        <w:t xml:space="preserve">и магистратуры, включая новые и переформатированные программы, </w:t>
      </w:r>
      <w:r w:rsidRPr="00D15BB6">
        <w:rPr>
          <w:rFonts w:ascii="Times New Roman" w:hAnsi="Times New Roman" w:cs="Times New Roman"/>
          <w:sz w:val="24"/>
          <w:szCs w:val="24"/>
        </w:rPr>
        <w:t>в 2017 году будут по-прежнему составлять граждане стран СНГ, а также граждане стран ближнего и дальнего зарубежья, владеющие русским языком</w:t>
      </w:r>
      <w:r w:rsidR="00C30BCE">
        <w:rPr>
          <w:rFonts w:ascii="Times New Roman" w:hAnsi="Times New Roman" w:cs="Times New Roman"/>
          <w:sz w:val="24"/>
          <w:szCs w:val="24"/>
        </w:rPr>
        <w:t xml:space="preserve"> на высоком уровне</w:t>
      </w:r>
      <w:r w:rsidRPr="00D15B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3D6" w:rsidRDefault="00D15BB6" w:rsidP="00152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ОП</w:t>
      </w:r>
      <w:r w:rsidR="00C30BCE">
        <w:rPr>
          <w:rFonts w:ascii="Times New Roman" w:hAnsi="Times New Roman" w:cs="Times New Roman"/>
          <w:sz w:val="24"/>
          <w:szCs w:val="24"/>
        </w:rPr>
        <w:t xml:space="preserve"> бакалавриата</w:t>
      </w:r>
      <w:r>
        <w:rPr>
          <w:rFonts w:ascii="Times New Roman" w:hAnsi="Times New Roman" w:cs="Times New Roman"/>
          <w:sz w:val="24"/>
          <w:szCs w:val="24"/>
        </w:rPr>
        <w:t xml:space="preserve"> «Менеджмент»</w:t>
      </w:r>
      <w:r w:rsidR="00C30BCE">
        <w:rPr>
          <w:rFonts w:ascii="Times New Roman" w:hAnsi="Times New Roman" w:cs="Times New Roman"/>
          <w:sz w:val="24"/>
          <w:szCs w:val="24"/>
        </w:rPr>
        <w:t xml:space="preserve"> и «Политология и мировая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полностью на английский язык (</w:t>
      </w:r>
      <w:r w:rsidR="000F4F0A">
        <w:rPr>
          <w:rFonts w:ascii="Times New Roman" w:hAnsi="Times New Roman" w:cs="Times New Roman"/>
          <w:sz w:val="24"/>
          <w:szCs w:val="24"/>
        </w:rPr>
        <w:t xml:space="preserve">при условии закрепления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сдачи вступительных испытаний, ВКР и итоговой аттестации на английском) позволит увеличить долю иностранных абитуриентов бакалавриата из стран ближнего и дальнего зарубежья, </w:t>
      </w:r>
      <w:r w:rsidR="00C30BCE">
        <w:rPr>
          <w:rFonts w:ascii="Times New Roman" w:hAnsi="Times New Roman" w:cs="Times New Roman"/>
          <w:sz w:val="24"/>
          <w:szCs w:val="24"/>
        </w:rPr>
        <w:t xml:space="preserve">в т.ч. </w:t>
      </w:r>
      <w:r>
        <w:rPr>
          <w:rFonts w:ascii="Times New Roman" w:hAnsi="Times New Roman" w:cs="Times New Roman"/>
          <w:sz w:val="24"/>
          <w:szCs w:val="24"/>
        </w:rPr>
        <w:t>не владеющих (</w:t>
      </w:r>
      <w:r w:rsidR="00C30BCE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ограниченно владеющих) русским языком. </w:t>
      </w:r>
    </w:p>
    <w:p w:rsidR="00D15BB6" w:rsidRPr="00C30BCE" w:rsidRDefault="00C30BCE" w:rsidP="00152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D15BB6">
        <w:rPr>
          <w:rFonts w:ascii="Times New Roman" w:hAnsi="Times New Roman" w:cs="Times New Roman"/>
          <w:sz w:val="24"/>
          <w:szCs w:val="24"/>
        </w:rPr>
        <w:t>МОП «</w:t>
      </w:r>
      <w:r w:rsidR="00D15BB6"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D15BB6" w:rsidRPr="00C30BCE">
        <w:rPr>
          <w:rFonts w:ascii="Times New Roman" w:hAnsi="Times New Roman" w:cs="Times New Roman"/>
          <w:sz w:val="24"/>
          <w:szCs w:val="24"/>
        </w:rPr>
        <w:t xml:space="preserve"> </w:t>
      </w:r>
      <w:r w:rsidR="00D15BB6">
        <w:rPr>
          <w:rFonts w:ascii="Times New Roman" w:hAnsi="Times New Roman" w:cs="Times New Roman"/>
          <w:sz w:val="24"/>
          <w:szCs w:val="24"/>
          <w:lang w:val="en-US"/>
        </w:rPr>
        <w:t>Politics</w:t>
      </w:r>
      <w:r w:rsidR="00D15BB6" w:rsidRPr="00C30BCE">
        <w:rPr>
          <w:rFonts w:ascii="Times New Roman" w:hAnsi="Times New Roman" w:cs="Times New Roman"/>
          <w:sz w:val="24"/>
          <w:szCs w:val="24"/>
        </w:rPr>
        <w:t xml:space="preserve"> </w:t>
      </w:r>
      <w:r w:rsidR="00D15BB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15BB6" w:rsidRPr="00C30BCE">
        <w:rPr>
          <w:rFonts w:ascii="Times New Roman" w:hAnsi="Times New Roman" w:cs="Times New Roman"/>
          <w:sz w:val="24"/>
          <w:szCs w:val="24"/>
        </w:rPr>
        <w:t xml:space="preserve"> </w:t>
      </w:r>
      <w:r w:rsidR="00D15BB6">
        <w:rPr>
          <w:rFonts w:ascii="Times New Roman" w:hAnsi="Times New Roman" w:cs="Times New Roman"/>
          <w:sz w:val="24"/>
          <w:szCs w:val="24"/>
          <w:lang w:val="en-US"/>
        </w:rPr>
        <w:t>Eurasia</w:t>
      </w:r>
      <w:r w:rsidR="00D15BB6">
        <w:rPr>
          <w:rFonts w:ascii="Times New Roman" w:hAnsi="Times New Roman" w:cs="Times New Roman"/>
          <w:sz w:val="24"/>
          <w:szCs w:val="24"/>
        </w:rPr>
        <w:t>» позволят увеличить долю иностранных абитуриентов из стран дальнего зарубежья.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2"/>
        <w:gridCol w:w="1834"/>
        <w:gridCol w:w="1842"/>
        <w:gridCol w:w="1843"/>
        <w:gridCol w:w="1950"/>
      </w:tblGrid>
      <w:tr w:rsidR="00495D74" w:rsidTr="00495D74">
        <w:tc>
          <w:tcPr>
            <w:tcW w:w="2102" w:type="dxa"/>
            <w:vMerge w:val="restart"/>
            <w:vAlign w:val="center"/>
          </w:tcPr>
          <w:p w:rsidR="00495D74" w:rsidRPr="00632C52" w:rsidRDefault="00495D74" w:rsidP="0049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2C52">
              <w:rPr>
                <w:rFonts w:ascii="Times New Roman" w:hAnsi="Times New Roman" w:cs="Times New Roman"/>
                <w:b/>
                <w:sz w:val="24"/>
              </w:rPr>
              <w:t>Региональная</w:t>
            </w:r>
            <w:proofErr w:type="gramEnd"/>
            <w:r w:rsidRPr="00632C52">
              <w:rPr>
                <w:rFonts w:ascii="Times New Roman" w:hAnsi="Times New Roman" w:cs="Times New Roman"/>
                <w:b/>
                <w:sz w:val="24"/>
              </w:rPr>
              <w:t xml:space="preserve"> фокус-группа</w:t>
            </w:r>
          </w:p>
        </w:tc>
        <w:tc>
          <w:tcPr>
            <w:tcW w:w="7469" w:type="dxa"/>
            <w:gridSpan w:val="4"/>
          </w:tcPr>
          <w:p w:rsidR="00495D74" w:rsidRPr="00C30BCE" w:rsidRDefault="00495D74" w:rsidP="009D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52">
              <w:rPr>
                <w:rFonts w:ascii="Times New Roman" w:hAnsi="Times New Roman" w:cs="Times New Roman"/>
                <w:b/>
                <w:sz w:val="24"/>
              </w:rPr>
              <w:t>Прогноз структуры иностранных абитуриентов, % от общего планового числа на 2017</w:t>
            </w:r>
            <w:r w:rsidR="000D3922" w:rsidRPr="00C30BCE">
              <w:rPr>
                <w:rFonts w:ascii="Times New Roman" w:hAnsi="Times New Roman" w:cs="Times New Roman"/>
                <w:b/>
                <w:sz w:val="24"/>
              </w:rPr>
              <w:t>/18</w:t>
            </w:r>
          </w:p>
        </w:tc>
      </w:tr>
      <w:tr w:rsidR="00495D74" w:rsidTr="00495D74">
        <w:tc>
          <w:tcPr>
            <w:tcW w:w="2102" w:type="dxa"/>
            <w:vMerge/>
          </w:tcPr>
          <w:p w:rsidR="00495D74" w:rsidRDefault="00495D74" w:rsidP="00152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</w:tcPr>
          <w:p w:rsidR="00495D74" w:rsidRDefault="00495D74" w:rsidP="009D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0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3793" w:type="dxa"/>
            <w:gridSpan w:val="2"/>
          </w:tcPr>
          <w:p w:rsidR="00495D74" w:rsidRDefault="00495D74" w:rsidP="009D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495D74" w:rsidTr="00495D74">
        <w:tc>
          <w:tcPr>
            <w:tcW w:w="2102" w:type="dxa"/>
            <w:vMerge/>
          </w:tcPr>
          <w:p w:rsidR="00495D74" w:rsidRPr="009D0608" w:rsidRDefault="00495D74" w:rsidP="0015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95D74" w:rsidRPr="009D0608" w:rsidRDefault="00495D74" w:rsidP="006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0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D3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</w:t>
            </w:r>
            <w:r w:rsidRPr="009D0608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1842" w:type="dxa"/>
          </w:tcPr>
          <w:p w:rsidR="00495D74" w:rsidRPr="000D3922" w:rsidRDefault="00495D74" w:rsidP="0063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60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D3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/18</w:t>
            </w:r>
          </w:p>
        </w:tc>
        <w:tc>
          <w:tcPr>
            <w:tcW w:w="1843" w:type="dxa"/>
          </w:tcPr>
          <w:p w:rsidR="00495D74" w:rsidRPr="009D0608" w:rsidRDefault="00495D74" w:rsidP="006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0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D3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</w:t>
            </w:r>
            <w:r w:rsidRPr="009D0608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1950" w:type="dxa"/>
          </w:tcPr>
          <w:p w:rsidR="00495D74" w:rsidRPr="000D3922" w:rsidRDefault="00495D74" w:rsidP="0063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60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D3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/18</w:t>
            </w:r>
          </w:p>
        </w:tc>
      </w:tr>
      <w:tr w:rsidR="009D0608" w:rsidTr="00495D74">
        <w:tc>
          <w:tcPr>
            <w:tcW w:w="2102" w:type="dxa"/>
          </w:tcPr>
          <w:p w:rsidR="009D0608" w:rsidRPr="009D0608" w:rsidRDefault="009D0608" w:rsidP="0015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08">
              <w:rPr>
                <w:rFonts w:ascii="Times New Roman" w:hAnsi="Times New Roman" w:cs="Times New Roman"/>
                <w:sz w:val="24"/>
                <w:szCs w:val="24"/>
              </w:rPr>
              <w:t>СНГ</w:t>
            </w:r>
          </w:p>
        </w:tc>
        <w:tc>
          <w:tcPr>
            <w:tcW w:w="1834" w:type="dxa"/>
          </w:tcPr>
          <w:p w:rsidR="009D0608" w:rsidRPr="009D0608" w:rsidRDefault="00632C52" w:rsidP="006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842" w:type="dxa"/>
          </w:tcPr>
          <w:p w:rsidR="009D0608" w:rsidRPr="009D0608" w:rsidRDefault="00C30BCE" w:rsidP="006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32C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9D0608" w:rsidRPr="009D0608" w:rsidRDefault="00632C52" w:rsidP="006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950" w:type="dxa"/>
          </w:tcPr>
          <w:p w:rsidR="009D0608" w:rsidRPr="009D0608" w:rsidRDefault="00D15BB6" w:rsidP="006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32C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0608" w:rsidTr="00495D74">
        <w:tc>
          <w:tcPr>
            <w:tcW w:w="2102" w:type="dxa"/>
          </w:tcPr>
          <w:p w:rsidR="009D0608" w:rsidRPr="009D0608" w:rsidRDefault="009D0608" w:rsidP="009D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08">
              <w:rPr>
                <w:rFonts w:ascii="Times New Roman" w:hAnsi="Times New Roman" w:cs="Times New Roman"/>
                <w:sz w:val="24"/>
                <w:szCs w:val="24"/>
              </w:rPr>
              <w:t>Ближнее зарубежье</w:t>
            </w:r>
          </w:p>
        </w:tc>
        <w:tc>
          <w:tcPr>
            <w:tcW w:w="1834" w:type="dxa"/>
          </w:tcPr>
          <w:p w:rsidR="009D0608" w:rsidRPr="009D0608" w:rsidRDefault="00632C52" w:rsidP="006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842" w:type="dxa"/>
          </w:tcPr>
          <w:p w:rsidR="009D0608" w:rsidRPr="009D0608" w:rsidRDefault="00C30BCE" w:rsidP="00C3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2C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9D0608" w:rsidRPr="009D0608" w:rsidRDefault="00632C52" w:rsidP="006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950" w:type="dxa"/>
          </w:tcPr>
          <w:p w:rsidR="009D0608" w:rsidRPr="009D0608" w:rsidRDefault="00D15BB6" w:rsidP="006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2C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0608" w:rsidTr="00495D74">
        <w:tc>
          <w:tcPr>
            <w:tcW w:w="2102" w:type="dxa"/>
          </w:tcPr>
          <w:p w:rsidR="009D0608" w:rsidRPr="009D0608" w:rsidRDefault="009D0608" w:rsidP="0015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08">
              <w:rPr>
                <w:rFonts w:ascii="Times New Roman" w:hAnsi="Times New Roman" w:cs="Times New Roman"/>
                <w:sz w:val="24"/>
                <w:szCs w:val="24"/>
              </w:rPr>
              <w:t>Дальнее зарубежье</w:t>
            </w:r>
          </w:p>
        </w:tc>
        <w:tc>
          <w:tcPr>
            <w:tcW w:w="1834" w:type="dxa"/>
          </w:tcPr>
          <w:p w:rsidR="009D0608" w:rsidRPr="009D0608" w:rsidRDefault="00632C52" w:rsidP="006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2" w:type="dxa"/>
          </w:tcPr>
          <w:p w:rsidR="009D0608" w:rsidRPr="009D0608" w:rsidRDefault="00C30BCE" w:rsidP="006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2C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9D0608" w:rsidRPr="009D0608" w:rsidRDefault="00632C52" w:rsidP="006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950" w:type="dxa"/>
          </w:tcPr>
          <w:p w:rsidR="009D0608" w:rsidRPr="009D0608" w:rsidRDefault="00632C52" w:rsidP="006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:rsidR="00823738" w:rsidRDefault="00823738" w:rsidP="00152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74" w:rsidRPr="008624F4" w:rsidRDefault="00495D74" w:rsidP="00152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4F4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5F2912" w:rsidRPr="008624F4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8624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ationality </w:t>
      </w:r>
      <w:r w:rsidR="005F2912" w:rsidRPr="008624F4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8624F4">
        <w:rPr>
          <w:rFonts w:ascii="Times New Roman" w:hAnsi="Times New Roman" w:cs="Times New Roman"/>
          <w:b/>
          <w:i/>
          <w:sz w:val="24"/>
          <w:szCs w:val="24"/>
          <w:lang w:val="en-US"/>
        </w:rPr>
        <w:t>ix:</w:t>
      </w:r>
    </w:p>
    <w:p w:rsidR="00495D74" w:rsidRDefault="00495D74" w:rsidP="00152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приемной кампании ИГ в 2017 году представляется целесообразным установить</w:t>
      </w:r>
      <w:r w:rsidR="000D3922" w:rsidRPr="00C30BCE">
        <w:rPr>
          <w:rFonts w:ascii="Times New Roman" w:hAnsi="Times New Roman" w:cs="Times New Roman"/>
          <w:sz w:val="24"/>
          <w:szCs w:val="24"/>
        </w:rPr>
        <w:t xml:space="preserve"> </w:t>
      </w:r>
      <w:r w:rsidR="000D3922">
        <w:rPr>
          <w:rFonts w:ascii="Times New Roman" w:hAnsi="Times New Roman" w:cs="Times New Roman"/>
          <w:sz w:val="24"/>
          <w:szCs w:val="24"/>
        </w:rPr>
        <w:t>негласное</w:t>
      </w:r>
      <w:r>
        <w:rPr>
          <w:rFonts w:ascii="Times New Roman" w:hAnsi="Times New Roman" w:cs="Times New Roman"/>
          <w:sz w:val="24"/>
          <w:szCs w:val="24"/>
        </w:rPr>
        <w:t xml:space="preserve"> квотирование абитуриентов из ряда стран СНГ, исходя из их текущей численности (во избежание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внутрикампусных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91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F2912">
        <w:rPr>
          <w:rFonts w:ascii="Times New Roman" w:hAnsi="Times New Roman" w:cs="Times New Roman"/>
          <w:sz w:val="24"/>
          <w:szCs w:val="24"/>
        </w:rPr>
        <w:t>внутрипрограммных</w:t>
      </w:r>
      <w:proofErr w:type="spellEnd"/>
      <w:r w:rsidR="005F2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«диаспор»): </w:t>
      </w:r>
    </w:p>
    <w:p w:rsidR="00495D74" w:rsidRPr="00495D74" w:rsidRDefault="00495D74" w:rsidP="00495D7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D74">
        <w:rPr>
          <w:rFonts w:ascii="Times New Roman" w:hAnsi="Times New Roman" w:cs="Times New Roman"/>
          <w:sz w:val="24"/>
          <w:szCs w:val="24"/>
        </w:rPr>
        <w:t xml:space="preserve">Молдова и ПНР </w:t>
      </w:r>
      <w:r>
        <w:rPr>
          <w:rFonts w:ascii="Times New Roman" w:hAnsi="Times New Roman" w:cs="Times New Roman"/>
          <w:sz w:val="24"/>
          <w:szCs w:val="24"/>
        </w:rPr>
        <w:t>(уже обучается более 30 чел.)</w:t>
      </w:r>
    </w:p>
    <w:p w:rsidR="00495D74" w:rsidRPr="00495D74" w:rsidRDefault="00495D74" w:rsidP="00495D7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D74">
        <w:rPr>
          <w:rFonts w:ascii="Times New Roman" w:hAnsi="Times New Roman" w:cs="Times New Roman"/>
          <w:sz w:val="24"/>
          <w:szCs w:val="24"/>
        </w:rPr>
        <w:t xml:space="preserve">Узбекистан </w:t>
      </w:r>
      <w:r>
        <w:rPr>
          <w:rFonts w:ascii="Times New Roman" w:hAnsi="Times New Roman" w:cs="Times New Roman"/>
          <w:sz w:val="24"/>
          <w:szCs w:val="24"/>
        </w:rPr>
        <w:t xml:space="preserve">(уже обучается более </w:t>
      </w:r>
      <w:r w:rsidR="005F2912">
        <w:rPr>
          <w:rFonts w:ascii="Times New Roman" w:hAnsi="Times New Roman" w:cs="Times New Roman"/>
          <w:sz w:val="24"/>
          <w:szCs w:val="24"/>
        </w:rPr>
        <w:t>15 чел.)</w:t>
      </w:r>
    </w:p>
    <w:p w:rsidR="00495D74" w:rsidRPr="00495D74" w:rsidRDefault="00495D74" w:rsidP="00495D7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D74">
        <w:rPr>
          <w:rFonts w:ascii="Times New Roman" w:hAnsi="Times New Roman" w:cs="Times New Roman"/>
          <w:sz w:val="24"/>
          <w:szCs w:val="24"/>
        </w:rPr>
        <w:t xml:space="preserve">Казахстан </w:t>
      </w:r>
      <w:r w:rsidR="005F2912">
        <w:rPr>
          <w:rFonts w:ascii="Times New Roman" w:hAnsi="Times New Roman" w:cs="Times New Roman"/>
          <w:sz w:val="24"/>
          <w:szCs w:val="24"/>
        </w:rPr>
        <w:t>(уже обучается более 30 чел.)</w:t>
      </w:r>
    </w:p>
    <w:p w:rsidR="009D0608" w:rsidRPr="005F2912" w:rsidRDefault="000D3922" w:rsidP="00152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495D74">
        <w:rPr>
          <w:rFonts w:ascii="Times New Roman" w:hAnsi="Times New Roman" w:cs="Times New Roman"/>
          <w:sz w:val="24"/>
          <w:szCs w:val="24"/>
        </w:rPr>
        <w:t xml:space="preserve">вотирование предлагается осуществлять путем </w:t>
      </w:r>
      <w:r w:rsidR="005F2912">
        <w:rPr>
          <w:rFonts w:ascii="Times New Roman" w:hAnsi="Times New Roman" w:cs="Times New Roman"/>
          <w:sz w:val="24"/>
          <w:szCs w:val="24"/>
        </w:rPr>
        <w:t>распределения квотных мест в пользу равноценных кандидатов из других стран (при наличии</w:t>
      </w:r>
      <w:r>
        <w:rPr>
          <w:rFonts w:ascii="Times New Roman" w:hAnsi="Times New Roman" w:cs="Times New Roman"/>
          <w:sz w:val="24"/>
          <w:szCs w:val="24"/>
        </w:rPr>
        <w:t xml:space="preserve"> таковых</w:t>
      </w:r>
      <w:r w:rsidR="005F2912">
        <w:rPr>
          <w:rFonts w:ascii="Times New Roman" w:hAnsi="Times New Roman" w:cs="Times New Roman"/>
          <w:sz w:val="24"/>
          <w:szCs w:val="24"/>
        </w:rPr>
        <w:t>), а также путем ограничения количества</w:t>
      </w:r>
      <w:r>
        <w:rPr>
          <w:rFonts w:ascii="Times New Roman" w:hAnsi="Times New Roman" w:cs="Times New Roman"/>
          <w:sz w:val="24"/>
          <w:szCs w:val="24"/>
        </w:rPr>
        <w:t xml:space="preserve"> новых студентов</w:t>
      </w:r>
      <w:r w:rsidR="005F2912">
        <w:rPr>
          <w:rFonts w:ascii="Times New Roman" w:hAnsi="Times New Roman" w:cs="Times New Roman"/>
          <w:sz w:val="24"/>
          <w:szCs w:val="24"/>
        </w:rPr>
        <w:t xml:space="preserve"> на одной программе (не более 5 человек).</w:t>
      </w:r>
      <w:r w:rsidR="005F2912" w:rsidRPr="005F2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922" w:rsidRDefault="000D3922" w:rsidP="00152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4F4" w:rsidRDefault="008624F4" w:rsidP="00152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4F4" w:rsidRDefault="008624F4" w:rsidP="00152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4F4" w:rsidRDefault="008624F4" w:rsidP="00152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8A" w:rsidRDefault="0040168A" w:rsidP="00862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63">
        <w:rPr>
          <w:rFonts w:ascii="Times New Roman" w:hAnsi="Times New Roman" w:cs="Times New Roman"/>
          <w:b/>
          <w:sz w:val="24"/>
          <w:szCs w:val="24"/>
        </w:rPr>
        <w:t xml:space="preserve">Региональные приоритеты и </w:t>
      </w:r>
      <w:proofErr w:type="spellStart"/>
      <w:r w:rsidR="00C53761">
        <w:rPr>
          <w:rFonts w:ascii="Times New Roman" w:hAnsi="Times New Roman" w:cs="Times New Roman"/>
          <w:b/>
          <w:sz w:val="24"/>
          <w:szCs w:val="24"/>
        </w:rPr>
        <w:t>страновая</w:t>
      </w:r>
      <w:proofErr w:type="spellEnd"/>
      <w:r w:rsidR="00C53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E63">
        <w:rPr>
          <w:rFonts w:ascii="Times New Roman" w:hAnsi="Times New Roman" w:cs="Times New Roman"/>
          <w:b/>
          <w:sz w:val="24"/>
          <w:szCs w:val="24"/>
        </w:rPr>
        <w:t>диверсификация</w:t>
      </w:r>
    </w:p>
    <w:p w:rsidR="00D14DC4" w:rsidRDefault="00D14DC4" w:rsidP="008624F4">
      <w:pPr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sz w:val="24"/>
          <w:szCs w:val="28"/>
        </w:rPr>
        <w:t>Предложение по региональным</w:t>
      </w:r>
      <w:r w:rsidR="001403A2" w:rsidRPr="00C30BCE">
        <w:rPr>
          <w:rFonts w:ascii="Times New Roman" w:eastAsiaTheme="majorEastAsia" w:hAnsi="Times New Roman" w:cs="Times New Roman"/>
          <w:bCs/>
          <w:sz w:val="24"/>
          <w:szCs w:val="28"/>
        </w:rPr>
        <w:t>/</w:t>
      </w:r>
      <w:proofErr w:type="spellStart"/>
      <w:r w:rsidR="001403A2">
        <w:rPr>
          <w:rFonts w:ascii="Times New Roman" w:eastAsiaTheme="majorEastAsia" w:hAnsi="Times New Roman" w:cs="Times New Roman"/>
          <w:bCs/>
          <w:sz w:val="24"/>
          <w:szCs w:val="28"/>
        </w:rPr>
        <w:t>страновым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 приоритетам подготовлено на основе: </w:t>
      </w:r>
    </w:p>
    <w:p w:rsidR="00B30998" w:rsidRDefault="00D14DC4" w:rsidP="008624F4">
      <w:pPr>
        <w:pStyle w:val="a3"/>
        <w:numPr>
          <w:ilvl w:val="0"/>
          <w:numId w:val="4"/>
        </w:numPr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proofErr w:type="spellStart"/>
      <w:r w:rsidRPr="00B30998">
        <w:rPr>
          <w:rFonts w:ascii="Times New Roman" w:eastAsiaTheme="majorEastAsia" w:hAnsi="Times New Roman" w:cs="Times New Roman"/>
          <w:bCs/>
          <w:sz w:val="24"/>
          <w:szCs w:val="28"/>
        </w:rPr>
        <w:t>странового</w:t>
      </w:r>
      <w:proofErr w:type="spellEnd"/>
      <w:r w:rsidRPr="00B30998">
        <w:rPr>
          <w:rFonts w:ascii="Times New Roman" w:eastAsiaTheme="majorEastAsia" w:hAnsi="Times New Roman" w:cs="Times New Roman"/>
          <w:bCs/>
          <w:sz w:val="24"/>
          <w:szCs w:val="28"/>
        </w:rPr>
        <w:t xml:space="preserve"> анализа, проведенного в рамках разработки проекта Стратегии рекрутинга НИУ ВШЭ на 2016-2020гг.</w:t>
      </w:r>
      <w:r w:rsidR="00B30998">
        <w:rPr>
          <w:rFonts w:ascii="Times New Roman" w:eastAsiaTheme="majorEastAsia" w:hAnsi="Times New Roman" w:cs="Times New Roman"/>
          <w:bCs/>
          <w:sz w:val="24"/>
          <w:szCs w:val="28"/>
        </w:rPr>
        <w:t>;</w:t>
      </w:r>
    </w:p>
    <w:p w:rsidR="00B30998" w:rsidRPr="008913AD" w:rsidRDefault="00B30998" w:rsidP="008624F4">
      <w:pPr>
        <w:pStyle w:val="a3"/>
        <w:keepNext/>
        <w:keepLines/>
        <w:numPr>
          <w:ilvl w:val="0"/>
          <w:numId w:val="4"/>
        </w:numPr>
        <w:spacing w:before="200" w:after="0" w:line="240" w:lineRule="auto"/>
        <w:jc w:val="both"/>
        <w:outlineLvl w:val="2"/>
      </w:pPr>
      <w:r w:rsidRPr="008913AD">
        <w:rPr>
          <w:rFonts w:ascii="Times New Roman" w:eastAsiaTheme="majorEastAsia" w:hAnsi="Times New Roman" w:cstheme="majorBidi"/>
          <w:bCs/>
          <w:sz w:val="24"/>
          <w:szCs w:val="24"/>
          <w:lang w:eastAsia="ru-RU"/>
        </w:rPr>
        <w:t xml:space="preserve">соотнесения потенциально интересных для ИГ направлений </w:t>
      </w:r>
      <w:r>
        <w:rPr>
          <w:rFonts w:ascii="Times New Roman" w:eastAsiaTheme="majorEastAsia" w:hAnsi="Times New Roman" w:cstheme="majorBidi"/>
          <w:bCs/>
          <w:sz w:val="24"/>
          <w:szCs w:val="24"/>
          <w:lang w:eastAsia="ru-RU"/>
        </w:rPr>
        <w:t xml:space="preserve">подготовки </w:t>
      </w:r>
      <w:r w:rsidRPr="008913AD">
        <w:rPr>
          <w:rFonts w:ascii="Times New Roman" w:eastAsiaTheme="majorEastAsia" w:hAnsi="Times New Roman" w:cstheme="majorBidi"/>
          <w:bCs/>
          <w:sz w:val="24"/>
          <w:szCs w:val="24"/>
          <w:lang w:eastAsia="ru-RU"/>
        </w:rPr>
        <w:t xml:space="preserve">(на основе данных информационного бюллетеня РУДН за 2010-2014 гг., число респондентов – 7000 чел.) с </w:t>
      </w:r>
      <w:r>
        <w:rPr>
          <w:rFonts w:ascii="Times New Roman" w:eastAsiaTheme="majorEastAsia" w:hAnsi="Times New Roman" w:cstheme="majorBidi"/>
          <w:bCs/>
          <w:sz w:val="24"/>
          <w:szCs w:val="24"/>
          <w:lang w:eastAsia="ru-RU"/>
        </w:rPr>
        <w:t>портфелем ОП</w:t>
      </w:r>
      <w:r w:rsidRPr="008913AD">
        <w:rPr>
          <w:rFonts w:ascii="Times New Roman" w:eastAsiaTheme="majorEastAsia" w:hAnsi="Times New Roman" w:cstheme="majorBidi"/>
          <w:bCs/>
          <w:sz w:val="24"/>
          <w:szCs w:val="24"/>
          <w:lang w:eastAsia="ru-RU"/>
        </w:rPr>
        <w:t xml:space="preserve"> НИУ ВШЭ – Санкт-Петербург</w:t>
      </w:r>
      <w:r>
        <w:rPr>
          <w:rFonts w:ascii="Times New Roman" w:eastAsiaTheme="majorEastAsia" w:hAnsi="Times New Roman" w:cstheme="majorBidi"/>
          <w:bCs/>
          <w:sz w:val="24"/>
          <w:szCs w:val="24"/>
          <w:lang w:eastAsia="ru-RU"/>
        </w:rPr>
        <w:t>;</w:t>
      </w:r>
    </w:p>
    <w:p w:rsidR="00D14DC4" w:rsidRDefault="00D14DC4" w:rsidP="008624F4">
      <w:pPr>
        <w:pStyle w:val="a3"/>
        <w:numPr>
          <w:ilvl w:val="0"/>
          <w:numId w:val="4"/>
        </w:numPr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r w:rsidRPr="006E5193">
        <w:rPr>
          <w:rFonts w:ascii="Times New Roman" w:eastAsiaTheme="majorEastAsia" w:hAnsi="Times New Roman" w:cs="Times New Roman"/>
          <w:bCs/>
          <w:sz w:val="24"/>
          <w:szCs w:val="28"/>
        </w:rPr>
        <w:t>результатов информационной сессии по итогам выездных рекрутинговых мероприятий филиала в 2016 году;</w:t>
      </w:r>
    </w:p>
    <w:p w:rsidR="00D14DC4" w:rsidRPr="000F4F0A" w:rsidRDefault="00D14DC4" w:rsidP="008624F4">
      <w:pPr>
        <w:pStyle w:val="a3"/>
        <w:numPr>
          <w:ilvl w:val="0"/>
          <w:numId w:val="4"/>
        </w:numPr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анализа </w:t>
      </w:r>
      <w:r w:rsidR="00C33335">
        <w:rPr>
          <w:rFonts w:ascii="Times New Roman" w:eastAsiaTheme="majorEastAsia" w:hAnsi="Times New Roman" w:cs="Times New Roman"/>
          <w:bCs/>
          <w:sz w:val="24"/>
          <w:szCs w:val="28"/>
        </w:rPr>
        <w:t xml:space="preserve">спроса </w:t>
      </w:r>
      <w:proofErr w:type="gramStart"/>
      <w:r w:rsidR="00C33335">
        <w:rPr>
          <w:rFonts w:ascii="Times New Roman" w:eastAsiaTheme="majorEastAsia" w:hAnsi="Times New Roman" w:cs="Times New Roman"/>
          <w:bCs/>
          <w:sz w:val="24"/>
          <w:szCs w:val="28"/>
        </w:rPr>
        <w:t>на</w:t>
      </w:r>
      <w:proofErr w:type="gramEnd"/>
      <w:r w:rsidR="00C33335">
        <w:rPr>
          <w:rFonts w:ascii="Times New Roman" w:eastAsiaTheme="majorEastAsia" w:hAnsi="Times New Roman" w:cs="Times New Roman"/>
          <w:bCs/>
          <w:sz w:val="24"/>
          <w:szCs w:val="28"/>
        </w:rPr>
        <w:t xml:space="preserve"> ОП </w:t>
      </w:r>
      <w:proofErr w:type="gramStart"/>
      <w:r w:rsidR="00C33335">
        <w:rPr>
          <w:rFonts w:ascii="Times New Roman" w:eastAsiaTheme="majorEastAsia" w:hAnsi="Times New Roman" w:cs="Times New Roman"/>
          <w:bCs/>
          <w:sz w:val="24"/>
          <w:szCs w:val="28"/>
        </w:rPr>
        <w:t>филиала</w:t>
      </w:r>
      <w:proofErr w:type="gramEnd"/>
      <w:r w:rsidR="00C33335">
        <w:rPr>
          <w:rFonts w:ascii="Times New Roman" w:eastAsiaTheme="majorEastAsia" w:hAnsi="Times New Roman" w:cs="Times New Roman"/>
          <w:bCs/>
          <w:sz w:val="24"/>
          <w:szCs w:val="28"/>
        </w:rPr>
        <w:t xml:space="preserve"> у абитуриентов из ключевых стран (приложение </w:t>
      </w:r>
      <w:r w:rsidR="003F6413">
        <w:rPr>
          <w:rFonts w:ascii="Times New Roman" w:eastAsiaTheme="majorEastAsia" w:hAnsi="Times New Roman" w:cs="Times New Roman"/>
          <w:bCs/>
          <w:sz w:val="24"/>
          <w:szCs w:val="28"/>
        </w:rPr>
        <w:t>2</w:t>
      </w:r>
      <w:r w:rsidR="00263EC8">
        <w:rPr>
          <w:rFonts w:ascii="Times New Roman" w:eastAsiaTheme="majorEastAsia" w:hAnsi="Times New Roman" w:cs="Times New Roman"/>
          <w:bCs/>
          <w:sz w:val="24"/>
          <w:szCs w:val="28"/>
        </w:rPr>
        <w:t>);</w:t>
      </w:r>
    </w:p>
    <w:tbl>
      <w:tblPr>
        <w:tblStyle w:val="a4"/>
        <w:tblpPr w:leftFromText="180" w:rightFromText="180" w:vertAnchor="text" w:horzAnchor="page" w:tblpX="544" w:tblpY="209"/>
        <w:tblW w:w="10456" w:type="dxa"/>
        <w:tblLook w:val="04A0" w:firstRow="1" w:lastRow="0" w:firstColumn="1" w:lastColumn="0" w:noHBand="0" w:noVBand="1"/>
      </w:tblPr>
      <w:tblGrid>
        <w:gridCol w:w="1668"/>
        <w:gridCol w:w="1842"/>
        <w:gridCol w:w="1310"/>
        <w:gridCol w:w="2801"/>
        <w:gridCol w:w="2835"/>
      </w:tblGrid>
      <w:tr w:rsidR="006A5E7E" w:rsidTr="006A5E7E">
        <w:tc>
          <w:tcPr>
            <w:tcW w:w="1668" w:type="dxa"/>
          </w:tcPr>
          <w:p w:rsidR="006A5E7E" w:rsidRPr="006A5E7E" w:rsidRDefault="006A5E7E" w:rsidP="00C3333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5E7E">
              <w:rPr>
                <w:rFonts w:ascii="Times New Roman" w:eastAsiaTheme="majorEastAsia" w:hAnsi="Times New Roman" w:cs="Times New Roman"/>
                <w:b/>
                <w:bCs/>
              </w:rPr>
              <w:t xml:space="preserve">Региональные </w:t>
            </w:r>
            <w:proofErr w:type="gramStart"/>
            <w:r w:rsidRPr="006A5E7E">
              <w:rPr>
                <w:rFonts w:ascii="Times New Roman" w:eastAsiaTheme="majorEastAsia" w:hAnsi="Times New Roman" w:cs="Times New Roman"/>
                <w:b/>
                <w:bCs/>
              </w:rPr>
              <w:t>фокус-группы</w:t>
            </w:r>
            <w:proofErr w:type="gramEnd"/>
          </w:p>
        </w:tc>
        <w:tc>
          <w:tcPr>
            <w:tcW w:w="1842" w:type="dxa"/>
          </w:tcPr>
          <w:p w:rsidR="006A5E7E" w:rsidRPr="006A5E7E" w:rsidRDefault="006A5E7E" w:rsidP="00C3333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5E7E">
              <w:rPr>
                <w:rFonts w:ascii="Times New Roman" w:eastAsiaTheme="majorEastAsia" w:hAnsi="Times New Roman" w:cs="Times New Roman"/>
                <w:b/>
                <w:bCs/>
              </w:rPr>
              <w:t>Страны</w:t>
            </w:r>
          </w:p>
        </w:tc>
        <w:tc>
          <w:tcPr>
            <w:tcW w:w="1310" w:type="dxa"/>
          </w:tcPr>
          <w:p w:rsidR="006A5E7E" w:rsidRPr="006A5E7E" w:rsidRDefault="006A5E7E" w:rsidP="00C3333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5E7E">
              <w:rPr>
                <w:rFonts w:ascii="Times New Roman" w:eastAsiaTheme="majorEastAsia" w:hAnsi="Times New Roman" w:cs="Times New Roman"/>
                <w:b/>
                <w:bCs/>
              </w:rPr>
              <w:t>Приоритет</w:t>
            </w:r>
          </w:p>
        </w:tc>
        <w:tc>
          <w:tcPr>
            <w:tcW w:w="2801" w:type="dxa"/>
          </w:tcPr>
          <w:p w:rsidR="006A5E7E" w:rsidRPr="008467C5" w:rsidRDefault="00C33335" w:rsidP="00C3333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 xml:space="preserve">Приоритет продвижения </w:t>
            </w:r>
            <w:r w:rsidR="006A5E7E" w:rsidRPr="006A5E7E">
              <w:rPr>
                <w:rFonts w:ascii="Times New Roman" w:eastAsiaTheme="majorEastAsia" w:hAnsi="Times New Roman" w:cs="Times New Roman"/>
                <w:b/>
                <w:bCs/>
              </w:rPr>
              <w:t>БОП</w:t>
            </w:r>
          </w:p>
        </w:tc>
        <w:tc>
          <w:tcPr>
            <w:tcW w:w="2835" w:type="dxa"/>
          </w:tcPr>
          <w:p w:rsidR="006A5E7E" w:rsidRPr="006A5E7E" w:rsidRDefault="00C33335" w:rsidP="00C3333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 xml:space="preserve">Приоритет продвижения </w:t>
            </w:r>
            <w:r w:rsidR="006A5E7E" w:rsidRPr="006A5E7E">
              <w:rPr>
                <w:rFonts w:ascii="Times New Roman" w:eastAsiaTheme="majorEastAsia" w:hAnsi="Times New Roman" w:cs="Times New Roman"/>
                <w:b/>
                <w:bCs/>
              </w:rPr>
              <w:t>МОП</w:t>
            </w:r>
          </w:p>
        </w:tc>
      </w:tr>
      <w:tr w:rsidR="008467C5" w:rsidTr="008467C5">
        <w:tc>
          <w:tcPr>
            <w:tcW w:w="1668" w:type="dxa"/>
            <w:vMerge w:val="restart"/>
            <w:vAlign w:val="center"/>
          </w:tcPr>
          <w:p w:rsidR="008467C5" w:rsidRPr="006A5E7E" w:rsidRDefault="008467C5" w:rsidP="008467C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5E7E">
              <w:rPr>
                <w:rFonts w:ascii="Times New Roman" w:eastAsiaTheme="majorEastAsia" w:hAnsi="Times New Roman" w:cs="Times New Roman"/>
                <w:b/>
                <w:bCs/>
              </w:rPr>
              <w:t>СНГ</w:t>
            </w:r>
          </w:p>
        </w:tc>
        <w:tc>
          <w:tcPr>
            <w:tcW w:w="1842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Армения</w:t>
            </w:r>
          </w:p>
        </w:tc>
        <w:tc>
          <w:tcPr>
            <w:tcW w:w="1310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все, особенно </w:t>
            </w:r>
            <w:proofErr w:type="gramStart"/>
            <w:r w:rsidRPr="00FA0784">
              <w:rPr>
                <w:rFonts w:ascii="Times New Roman" w:eastAsiaTheme="majorEastAsia" w:hAnsi="Times New Roman" w:cs="Times New Roman"/>
                <w:bCs/>
              </w:rPr>
              <w:t>ЭК</w:t>
            </w:r>
            <w:proofErr w:type="gramEnd"/>
            <w:r w:rsidRPr="00FA0784">
              <w:rPr>
                <w:rFonts w:ascii="Times New Roman" w:eastAsiaTheme="majorEastAsia" w:hAnsi="Times New Roman" w:cs="Times New Roman"/>
                <w:bCs/>
              </w:rPr>
              <w:t>, ЛОГ, М</w:t>
            </w:r>
            <w:r w:rsidR="008528A1" w:rsidRPr="00FA0784">
              <w:rPr>
                <w:rFonts w:ascii="Times New Roman" w:eastAsiaTheme="majorEastAsia" w:hAnsi="Times New Roman" w:cs="Times New Roman"/>
                <w:bCs/>
              </w:rPr>
              <w:t>, ЮР</w:t>
            </w:r>
          </w:p>
        </w:tc>
        <w:tc>
          <w:tcPr>
            <w:tcW w:w="2835" w:type="dxa"/>
          </w:tcPr>
          <w:p w:rsidR="008467C5" w:rsidRPr="00FA0784" w:rsidRDefault="008467C5" w:rsidP="0025094B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все, особенно </w:t>
            </w:r>
            <w:proofErr w:type="spellStart"/>
            <w:r w:rsidRPr="00FA0784">
              <w:rPr>
                <w:rFonts w:ascii="Times New Roman" w:eastAsiaTheme="majorEastAsia" w:hAnsi="Times New Roman" w:cs="Times New Roman"/>
                <w:bCs/>
              </w:rPr>
              <w:t>ПЭиММ</w:t>
            </w:r>
            <w:proofErr w:type="spellEnd"/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, </w:t>
            </w:r>
            <w:proofErr w:type="gramStart"/>
            <w:r w:rsidRPr="00FA0784">
              <w:rPr>
                <w:rFonts w:ascii="Times New Roman" w:eastAsiaTheme="majorEastAsia" w:hAnsi="Times New Roman" w:cs="Times New Roman"/>
                <w:bCs/>
              </w:rPr>
              <w:t>ФИН</w:t>
            </w:r>
            <w:proofErr w:type="gramEnd"/>
            <w:r w:rsidRPr="00FA0784">
              <w:rPr>
                <w:rFonts w:ascii="Times New Roman" w:eastAsiaTheme="majorEastAsia" w:hAnsi="Times New Roman" w:cs="Times New Roman"/>
                <w:bCs/>
              </w:rPr>
              <w:t>, АБД, СУЛ, ЭВ</w:t>
            </w:r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6A5E7E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Казахстан</w:t>
            </w:r>
          </w:p>
        </w:tc>
        <w:tc>
          <w:tcPr>
            <w:tcW w:w="1310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FA0784" w:rsidRDefault="008467C5" w:rsidP="0025094B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все, особенно </w:t>
            </w:r>
            <w:r w:rsidR="008528A1" w:rsidRPr="00FA0784">
              <w:rPr>
                <w:rFonts w:ascii="Times New Roman" w:eastAsiaTheme="majorEastAsia" w:hAnsi="Times New Roman" w:cs="Times New Roman"/>
                <w:bCs/>
              </w:rPr>
              <w:t xml:space="preserve">ЛОГ, ПМП, ССИ, </w:t>
            </w:r>
            <w:proofErr w:type="gramStart"/>
            <w:r w:rsidR="008528A1" w:rsidRPr="00FA0784">
              <w:rPr>
                <w:rFonts w:ascii="Times New Roman" w:eastAsiaTheme="majorEastAsia" w:hAnsi="Times New Roman" w:cs="Times New Roman"/>
                <w:bCs/>
              </w:rPr>
              <w:t>ЭК</w:t>
            </w:r>
            <w:proofErr w:type="gramEnd"/>
            <w:r w:rsidR="008528A1" w:rsidRPr="00FA0784">
              <w:rPr>
                <w:rFonts w:ascii="Times New Roman" w:eastAsiaTheme="majorEastAsia" w:hAnsi="Times New Roman" w:cs="Times New Roman"/>
                <w:bCs/>
              </w:rPr>
              <w:t xml:space="preserve">, </w:t>
            </w: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М </w:t>
            </w:r>
          </w:p>
        </w:tc>
        <w:tc>
          <w:tcPr>
            <w:tcW w:w="2835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все</w:t>
            </w:r>
            <w:r w:rsidR="008528A1" w:rsidRPr="00FA0784">
              <w:rPr>
                <w:rFonts w:ascii="Times New Roman" w:eastAsiaTheme="majorEastAsia" w:hAnsi="Times New Roman" w:cs="Times New Roman"/>
                <w:bCs/>
              </w:rPr>
              <w:t>, особенно АДВ, СУЛ, ЭВ, СПЕ</w:t>
            </w:r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6A5E7E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Узбекистан</w:t>
            </w:r>
          </w:p>
        </w:tc>
        <w:tc>
          <w:tcPr>
            <w:tcW w:w="1310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FA0784" w:rsidRDefault="008467C5" w:rsidP="008528A1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все, </w:t>
            </w:r>
            <w:r w:rsidR="008528A1" w:rsidRPr="00FA0784">
              <w:rPr>
                <w:rFonts w:ascii="Times New Roman" w:eastAsiaTheme="majorEastAsia" w:hAnsi="Times New Roman" w:cs="Times New Roman"/>
                <w:bCs/>
              </w:rPr>
              <w:t xml:space="preserve">особенно М, </w:t>
            </w:r>
            <w:proofErr w:type="gramStart"/>
            <w:r w:rsidR="008528A1" w:rsidRPr="00FA0784">
              <w:rPr>
                <w:rFonts w:ascii="Times New Roman" w:eastAsiaTheme="majorEastAsia" w:hAnsi="Times New Roman" w:cs="Times New Roman"/>
                <w:bCs/>
              </w:rPr>
              <w:t>ЭК</w:t>
            </w:r>
            <w:proofErr w:type="gramEnd"/>
            <w:r w:rsidR="008528A1" w:rsidRPr="00FA0784">
              <w:rPr>
                <w:rFonts w:ascii="Times New Roman" w:eastAsiaTheme="majorEastAsia" w:hAnsi="Times New Roman" w:cs="Times New Roman"/>
                <w:bCs/>
              </w:rPr>
              <w:t>, ЮР, ПМП</w:t>
            </w:r>
          </w:p>
        </w:tc>
        <w:tc>
          <w:tcPr>
            <w:tcW w:w="2835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все, кроме </w:t>
            </w:r>
            <w:proofErr w:type="gramStart"/>
            <w:r w:rsidRPr="00FA0784">
              <w:rPr>
                <w:rFonts w:ascii="Times New Roman" w:eastAsiaTheme="majorEastAsia" w:hAnsi="Times New Roman" w:cs="Times New Roman"/>
                <w:bCs/>
              </w:rPr>
              <w:t>англоязычных</w:t>
            </w:r>
            <w:proofErr w:type="gramEnd"/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6A5E7E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Киргизия</w:t>
            </w:r>
          </w:p>
        </w:tc>
        <w:tc>
          <w:tcPr>
            <w:tcW w:w="1310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FA0784" w:rsidRDefault="008528A1" w:rsidP="0025094B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ЛОГ, М, </w:t>
            </w:r>
            <w:r w:rsidR="008467C5" w:rsidRPr="00FA0784">
              <w:rPr>
                <w:rFonts w:ascii="Times New Roman" w:eastAsiaTheme="majorEastAsia" w:hAnsi="Times New Roman" w:cs="Times New Roman"/>
                <w:bCs/>
              </w:rPr>
              <w:t>русскоязычные соц</w:t>
            </w:r>
            <w:proofErr w:type="gramStart"/>
            <w:r w:rsidR="008467C5" w:rsidRPr="00FA0784">
              <w:rPr>
                <w:rFonts w:ascii="Times New Roman" w:eastAsiaTheme="majorEastAsia" w:hAnsi="Times New Roman" w:cs="Times New Roman"/>
                <w:bCs/>
              </w:rPr>
              <w:t>.-</w:t>
            </w:r>
            <w:proofErr w:type="spellStart"/>
            <w:proofErr w:type="gramEnd"/>
            <w:r w:rsidR="008467C5" w:rsidRPr="00FA0784">
              <w:rPr>
                <w:rFonts w:ascii="Times New Roman" w:eastAsiaTheme="majorEastAsia" w:hAnsi="Times New Roman" w:cs="Times New Roman"/>
                <w:bCs/>
              </w:rPr>
              <w:t>гум</w:t>
            </w:r>
            <w:proofErr w:type="spellEnd"/>
            <w:r w:rsidR="008467C5" w:rsidRPr="00FA0784">
              <w:rPr>
                <w:rFonts w:ascii="Times New Roman" w:eastAsiaTheme="majorEastAsia" w:hAnsi="Times New Roman" w:cs="Times New Roman"/>
                <w:bCs/>
              </w:rPr>
              <w:t>. профиля</w:t>
            </w:r>
          </w:p>
        </w:tc>
        <w:tc>
          <w:tcPr>
            <w:tcW w:w="2835" w:type="dxa"/>
          </w:tcPr>
          <w:p w:rsidR="008467C5" w:rsidRPr="00FA0784" w:rsidRDefault="008467C5" w:rsidP="006D0229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русскоязычные соц</w:t>
            </w:r>
            <w:proofErr w:type="gramStart"/>
            <w:r w:rsidRPr="00FA0784">
              <w:rPr>
                <w:rFonts w:ascii="Times New Roman" w:eastAsiaTheme="majorEastAsia" w:hAnsi="Times New Roman" w:cs="Times New Roman"/>
                <w:bCs/>
              </w:rPr>
              <w:t>.-</w:t>
            </w:r>
            <w:proofErr w:type="spellStart"/>
            <w:proofErr w:type="gramEnd"/>
            <w:r w:rsidRPr="00FA0784">
              <w:rPr>
                <w:rFonts w:ascii="Times New Roman" w:eastAsiaTheme="majorEastAsia" w:hAnsi="Times New Roman" w:cs="Times New Roman"/>
                <w:bCs/>
              </w:rPr>
              <w:t>гум</w:t>
            </w:r>
            <w:proofErr w:type="spellEnd"/>
            <w:r w:rsidRPr="00FA0784">
              <w:rPr>
                <w:rFonts w:ascii="Times New Roman" w:eastAsiaTheme="majorEastAsia" w:hAnsi="Times New Roman" w:cs="Times New Roman"/>
                <w:bCs/>
              </w:rPr>
              <w:t>. профиля</w:t>
            </w:r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6A5E7E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Молдова и ПНР</w:t>
            </w:r>
          </w:p>
        </w:tc>
        <w:tc>
          <w:tcPr>
            <w:tcW w:w="1310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средний</w:t>
            </w:r>
          </w:p>
        </w:tc>
        <w:tc>
          <w:tcPr>
            <w:tcW w:w="2801" w:type="dxa"/>
          </w:tcPr>
          <w:p w:rsidR="008467C5" w:rsidRPr="00FA0784" w:rsidRDefault="008467C5" w:rsidP="008528A1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ЛОГ, </w:t>
            </w:r>
            <w:r w:rsidR="008528A1" w:rsidRPr="00FA0784">
              <w:rPr>
                <w:rFonts w:ascii="Times New Roman" w:eastAsiaTheme="majorEastAsia" w:hAnsi="Times New Roman" w:cs="Times New Roman"/>
                <w:bCs/>
              </w:rPr>
              <w:t xml:space="preserve">ЮР, </w:t>
            </w:r>
            <w:proofErr w:type="gramStart"/>
            <w:r w:rsidRPr="00FA0784">
              <w:rPr>
                <w:rFonts w:ascii="Times New Roman" w:eastAsiaTheme="majorEastAsia" w:hAnsi="Times New Roman" w:cs="Times New Roman"/>
                <w:bCs/>
              </w:rPr>
              <w:t>ВВ</w:t>
            </w:r>
            <w:proofErr w:type="gramEnd"/>
            <w:r w:rsidRPr="00FA0784">
              <w:rPr>
                <w:rFonts w:ascii="Times New Roman" w:eastAsiaTheme="majorEastAsia" w:hAnsi="Times New Roman" w:cs="Times New Roman"/>
                <w:bCs/>
              </w:rPr>
              <w:t>, ПМП</w:t>
            </w:r>
            <w:r w:rsidR="008528A1" w:rsidRPr="00FA0784">
              <w:rPr>
                <w:rFonts w:ascii="Times New Roman" w:eastAsiaTheme="majorEastAsia" w:hAnsi="Times New Roman" w:cs="Times New Roman"/>
                <w:bCs/>
              </w:rPr>
              <w:t>, М</w:t>
            </w:r>
          </w:p>
        </w:tc>
        <w:tc>
          <w:tcPr>
            <w:tcW w:w="2835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русскоязычные соц</w:t>
            </w:r>
            <w:proofErr w:type="gramStart"/>
            <w:r w:rsidRPr="00FA0784">
              <w:rPr>
                <w:rFonts w:ascii="Times New Roman" w:eastAsiaTheme="majorEastAsia" w:hAnsi="Times New Roman" w:cs="Times New Roman"/>
                <w:bCs/>
              </w:rPr>
              <w:t>.-</w:t>
            </w:r>
            <w:proofErr w:type="spellStart"/>
            <w:proofErr w:type="gramEnd"/>
            <w:r w:rsidRPr="00FA0784">
              <w:rPr>
                <w:rFonts w:ascii="Times New Roman" w:eastAsiaTheme="majorEastAsia" w:hAnsi="Times New Roman" w:cs="Times New Roman"/>
                <w:bCs/>
              </w:rPr>
              <w:t>гум</w:t>
            </w:r>
            <w:proofErr w:type="spellEnd"/>
            <w:r w:rsidRPr="00FA0784">
              <w:rPr>
                <w:rFonts w:ascii="Times New Roman" w:eastAsiaTheme="majorEastAsia" w:hAnsi="Times New Roman" w:cs="Times New Roman"/>
                <w:bCs/>
              </w:rPr>
              <w:t>. профиля</w:t>
            </w:r>
            <w:r w:rsidR="008528A1" w:rsidRPr="00FA0784">
              <w:rPr>
                <w:rFonts w:ascii="Times New Roman" w:eastAsiaTheme="majorEastAsia" w:hAnsi="Times New Roman" w:cs="Times New Roman"/>
                <w:bCs/>
              </w:rPr>
              <w:t>, особенно ЭВ</w:t>
            </w:r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6A5E7E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прочие СНГ</w:t>
            </w:r>
          </w:p>
        </w:tc>
        <w:tc>
          <w:tcPr>
            <w:tcW w:w="1310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низкий</w:t>
            </w:r>
          </w:p>
        </w:tc>
        <w:tc>
          <w:tcPr>
            <w:tcW w:w="2801" w:type="dxa"/>
          </w:tcPr>
          <w:p w:rsidR="008467C5" w:rsidRPr="00FA0784" w:rsidRDefault="008467C5" w:rsidP="006D0229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все</w:t>
            </w:r>
          </w:p>
        </w:tc>
        <w:tc>
          <w:tcPr>
            <w:tcW w:w="2835" w:type="dxa"/>
          </w:tcPr>
          <w:p w:rsidR="008467C5" w:rsidRPr="00FA0784" w:rsidRDefault="008467C5" w:rsidP="006A5E7E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все</w:t>
            </w:r>
          </w:p>
        </w:tc>
      </w:tr>
      <w:tr w:rsidR="008467C5" w:rsidTr="008467C5">
        <w:tc>
          <w:tcPr>
            <w:tcW w:w="1668" w:type="dxa"/>
            <w:vMerge w:val="restart"/>
            <w:vAlign w:val="center"/>
          </w:tcPr>
          <w:p w:rsidR="008467C5" w:rsidRPr="006A5E7E" w:rsidRDefault="008467C5" w:rsidP="008467C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D14DC4">
              <w:rPr>
                <w:rFonts w:ascii="Times New Roman" w:eastAsiaTheme="majorEastAsia" w:hAnsi="Times New Roman" w:cs="Times New Roman"/>
                <w:b/>
                <w:bCs/>
                <w:sz w:val="24"/>
                <w:szCs w:val="28"/>
              </w:rPr>
              <w:t>Ближнее зарубежье</w:t>
            </w:r>
          </w:p>
        </w:tc>
        <w:tc>
          <w:tcPr>
            <w:tcW w:w="1842" w:type="dxa"/>
          </w:tcPr>
          <w:p w:rsidR="008467C5" w:rsidRPr="00FA0784" w:rsidRDefault="008467C5" w:rsidP="006D0229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Эстония </w:t>
            </w:r>
          </w:p>
        </w:tc>
        <w:tc>
          <w:tcPr>
            <w:tcW w:w="1310" w:type="dxa"/>
          </w:tcPr>
          <w:p w:rsidR="008467C5" w:rsidRPr="00FA0784" w:rsidRDefault="008467C5" w:rsidP="006D0229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FA0784" w:rsidRDefault="008467C5" w:rsidP="006D0229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все, особенно ЮР, </w:t>
            </w:r>
            <w:proofErr w:type="gramStart"/>
            <w:r w:rsidRPr="00FA0784">
              <w:rPr>
                <w:rFonts w:ascii="Times New Roman" w:eastAsiaTheme="majorEastAsia" w:hAnsi="Times New Roman" w:cs="Times New Roman"/>
                <w:bCs/>
              </w:rPr>
              <w:t>ЭК</w:t>
            </w:r>
            <w:proofErr w:type="gramEnd"/>
            <w:r w:rsidRPr="00FA0784">
              <w:rPr>
                <w:rFonts w:ascii="Times New Roman" w:eastAsiaTheme="majorEastAsia" w:hAnsi="Times New Roman" w:cs="Times New Roman"/>
                <w:bCs/>
              </w:rPr>
              <w:t>, М, ЛОГ, ССИ, ПМП</w:t>
            </w:r>
          </w:p>
        </w:tc>
        <w:tc>
          <w:tcPr>
            <w:tcW w:w="2835" w:type="dxa"/>
          </w:tcPr>
          <w:p w:rsidR="008467C5" w:rsidRPr="00FA0784" w:rsidRDefault="008467C5" w:rsidP="006D0229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все, особенно ЭВ, СУЛ, </w:t>
            </w:r>
            <w:proofErr w:type="gramStart"/>
            <w:r w:rsidRPr="00FA0784">
              <w:rPr>
                <w:rFonts w:ascii="Times New Roman" w:eastAsiaTheme="majorEastAsia" w:hAnsi="Times New Roman" w:cs="Times New Roman"/>
                <w:bCs/>
              </w:rPr>
              <w:t>ФИН</w:t>
            </w:r>
            <w:proofErr w:type="gramEnd"/>
            <w:r w:rsidRPr="00FA0784">
              <w:rPr>
                <w:rFonts w:ascii="Times New Roman" w:eastAsiaTheme="majorEastAsia" w:hAnsi="Times New Roman" w:cs="Times New Roman"/>
                <w:bCs/>
              </w:rPr>
              <w:t>, ПМДИ, СПЕ, МА</w:t>
            </w:r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6D0229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6D0229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Латвия</w:t>
            </w:r>
          </w:p>
        </w:tc>
        <w:tc>
          <w:tcPr>
            <w:tcW w:w="1310" w:type="dxa"/>
          </w:tcPr>
          <w:p w:rsidR="008467C5" w:rsidRPr="00FA0784" w:rsidRDefault="008467C5" w:rsidP="006D0229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FA0784" w:rsidRDefault="008467C5" w:rsidP="006D0229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все, особенно ЮР, </w:t>
            </w:r>
            <w:proofErr w:type="gramStart"/>
            <w:r w:rsidRPr="00FA0784">
              <w:rPr>
                <w:rFonts w:ascii="Times New Roman" w:eastAsiaTheme="majorEastAsia" w:hAnsi="Times New Roman" w:cs="Times New Roman"/>
                <w:bCs/>
              </w:rPr>
              <w:t>ЭК</w:t>
            </w:r>
            <w:proofErr w:type="gramEnd"/>
            <w:r w:rsidRPr="00FA0784">
              <w:rPr>
                <w:rFonts w:ascii="Times New Roman" w:eastAsiaTheme="majorEastAsia" w:hAnsi="Times New Roman" w:cs="Times New Roman"/>
                <w:bCs/>
              </w:rPr>
              <w:t>, М, ЛОГ, ССИ, ПМП</w:t>
            </w:r>
          </w:p>
        </w:tc>
        <w:tc>
          <w:tcPr>
            <w:tcW w:w="2835" w:type="dxa"/>
          </w:tcPr>
          <w:p w:rsidR="008467C5" w:rsidRPr="00FA0784" w:rsidRDefault="008467C5" w:rsidP="006D0229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все, особенно ЭВ, СУЛ, </w:t>
            </w:r>
            <w:proofErr w:type="gramStart"/>
            <w:r w:rsidRPr="00FA0784">
              <w:rPr>
                <w:rFonts w:ascii="Times New Roman" w:eastAsiaTheme="majorEastAsia" w:hAnsi="Times New Roman" w:cs="Times New Roman"/>
                <w:bCs/>
              </w:rPr>
              <w:t>ФИН</w:t>
            </w:r>
            <w:proofErr w:type="gramEnd"/>
            <w:r w:rsidRPr="00FA0784">
              <w:rPr>
                <w:rFonts w:ascii="Times New Roman" w:eastAsiaTheme="majorEastAsia" w:hAnsi="Times New Roman" w:cs="Times New Roman"/>
                <w:bCs/>
              </w:rPr>
              <w:t>, СПЕ, МА</w:t>
            </w:r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6D0229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6D0229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Болгария</w:t>
            </w:r>
          </w:p>
        </w:tc>
        <w:tc>
          <w:tcPr>
            <w:tcW w:w="1310" w:type="dxa"/>
          </w:tcPr>
          <w:p w:rsidR="008467C5" w:rsidRPr="00FA0784" w:rsidRDefault="008467C5" w:rsidP="006D0229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FA0784" w:rsidRDefault="008467C5" w:rsidP="008528A1">
            <w:pPr>
              <w:rPr>
                <w:rFonts w:ascii="Times New Roman" w:eastAsiaTheme="majorEastAsia" w:hAnsi="Times New Roman" w:cs="Times New Roman"/>
                <w:bCs/>
              </w:rPr>
            </w:pPr>
            <w:proofErr w:type="gramStart"/>
            <w:r w:rsidRPr="00FA0784">
              <w:rPr>
                <w:rFonts w:ascii="Times New Roman" w:eastAsiaTheme="majorEastAsia" w:hAnsi="Times New Roman" w:cs="Times New Roman"/>
                <w:bCs/>
              </w:rPr>
              <w:t>ВВ</w:t>
            </w:r>
            <w:proofErr w:type="gramEnd"/>
            <w:r w:rsidRPr="00FA0784">
              <w:rPr>
                <w:rFonts w:ascii="Times New Roman" w:eastAsiaTheme="majorEastAsia" w:hAnsi="Times New Roman" w:cs="Times New Roman"/>
                <w:bCs/>
              </w:rPr>
              <w:t>,</w:t>
            </w:r>
            <w:r w:rsidR="008528A1" w:rsidRPr="00FA0784">
              <w:rPr>
                <w:rFonts w:ascii="Times New Roman" w:eastAsiaTheme="majorEastAsia" w:hAnsi="Times New Roman" w:cs="Times New Roman"/>
                <w:bCs/>
              </w:rPr>
              <w:t xml:space="preserve"> ИСТ, ФИЛ, </w:t>
            </w: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ЛОГ, ПМП, </w:t>
            </w:r>
          </w:p>
        </w:tc>
        <w:tc>
          <w:tcPr>
            <w:tcW w:w="2835" w:type="dxa"/>
          </w:tcPr>
          <w:p w:rsidR="008467C5" w:rsidRPr="00FA0784" w:rsidRDefault="008467C5" w:rsidP="006D0229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ЭВ, СУЛ, МА</w:t>
            </w:r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FC26B7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Сербия</w:t>
            </w:r>
          </w:p>
        </w:tc>
        <w:tc>
          <w:tcPr>
            <w:tcW w:w="1310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ФИЛ, </w:t>
            </w:r>
            <w:proofErr w:type="gramStart"/>
            <w:r w:rsidRPr="00FA0784">
              <w:rPr>
                <w:rFonts w:ascii="Times New Roman" w:eastAsiaTheme="majorEastAsia" w:hAnsi="Times New Roman" w:cs="Times New Roman"/>
                <w:bCs/>
              </w:rPr>
              <w:t>ВВ</w:t>
            </w:r>
            <w:proofErr w:type="gramEnd"/>
            <w:r w:rsidRPr="00FA0784">
              <w:rPr>
                <w:rFonts w:ascii="Times New Roman" w:eastAsiaTheme="majorEastAsia" w:hAnsi="Times New Roman" w:cs="Times New Roman"/>
                <w:bCs/>
              </w:rPr>
              <w:t>, ЛОГ, ПМП, ИСТ</w:t>
            </w:r>
          </w:p>
        </w:tc>
        <w:tc>
          <w:tcPr>
            <w:tcW w:w="2835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ЭВ, СУЛ, МА</w:t>
            </w:r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FC26B7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Монголия</w:t>
            </w:r>
          </w:p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310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все, особенно </w:t>
            </w:r>
            <w:proofErr w:type="gramStart"/>
            <w:r w:rsidRPr="00FA0784">
              <w:rPr>
                <w:rFonts w:ascii="Times New Roman" w:eastAsiaTheme="majorEastAsia" w:hAnsi="Times New Roman" w:cs="Times New Roman"/>
                <w:bCs/>
              </w:rPr>
              <w:t>ЭК</w:t>
            </w:r>
            <w:proofErr w:type="gramEnd"/>
            <w:r w:rsidRPr="00FA0784">
              <w:rPr>
                <w:rFonts w:ascii="Times New Roman" w:eastAsiaTheme="majorEastAsia" w:hAnsi="Times New Roman" w:cs="Times New Roman"/>
                <w:bCs/>
              </w:rPr>
              <w:t>, М, ЛОГ, ССИ</w:t>
            </w:r>
          </w:p>
        </w:tc>
        <w:tc>
          <w:tcPr>
            <w:tcW w:w="2835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англоязычные </w:t>
            </w:r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FC26B7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прочие БЗ</w:t>
            </w:r>
          </w:p>
        </w:tc>
        <w:tc>
          <w:tcPr>
            <w:tcW w:w="1310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низкий</w:t>
            </w:r>
          </w:p>
        </w:tc>
        <w:tc>
          <w:tcPr>
            <w:tcW w:w="2801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все</w:t>
            </w:r>
          </w:p>
        </w:tc>
        <w:tc>
          <w:tcPr>
            <w:tcW w:w="2835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все</w:t>
            </w:r>
          </w:p>
        </w:tc>
      </w:tr>
      <w:tr w:rsidR="008467C5" w:rsidTr="008467C5">
        <w:tc>
          <w:tcPr>
            <w:tcW w:w="1668" w:type="dxa"/>
            <w:vMerge w:val="restart"/>
            <w:vAlign w:val="center"/>
          </w:tcPr>
          <w:p w:rsidR="008467C5" w:rsidRPr="00FC26B7" w:rsidRDefault="008467C5" w:rsidP="008467C5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8"/>
              </w:rPr>
              <w:t>Дальнее зарубежье</w:t>
            </w:r>
          </w:p>
          <w:p w:rsidR="008467C5" w:rsidRPr="006A5E7E" w:rsidRDefault="008467C5" w:rsidP="008467C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Вьетнам</w:t>
            </w:r>
            <w:r w:rsidR="00C30BCE">
              <w:rPr>
                <w:rFonts w:ascii="Times New Roman" w:eastAsiaTheme="majorEastAsia" w:hAnsi="Times New Roman" w:cs="Times New Roman"/>
                <w:bCs/>
              </w:rPr>
              <w:t>, Таиланд</w:t>
            </w:r>
          </w:p>
        </w:tc>
        <w:tc>
          <w:tcPr>
            <w:tcW w:w="1310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М, ЛОГ, ФИЛ</w:t>
            </w:r>
          </w:p>
        </w:tc>
        <w:tc>
          <w:tcPr>
            <w:tcW w:w="2835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ГОЭРСА, </w:t>
            </w:r>
            <w:proofErr w:type="gramStart"/>
            <w:r w:rsidRPr="00FA0784">
              <w:rPr>
                <w:rFonts w:ascii="Times New Roman" w:eastAsiaTheme="majorEastAsia" w:hAnsi="Times New Roman" w:cs="Times New Roman"/>
                <w:bCs/>
              </w:rPr>
              <w:t>ФИН</w:t>
            </w:r>
            <w:proofErr w:type="gramEnd"/>
            <w:r w:rsidRPr="00FA0784">
              <w:rPr>
                <w:rFonts w:ascii="Times New Roman" w:eastAsiaTheme="majorEastAsia" w:hAnsi="Times New Roman" w:cs="Times New Roman"/>
                <w:bCs/>
              </w:rPr>
              <w:t>, СПЕ</w:t>
            </w:r>
          </w:p>
        </w:tc>
      </w:tr>
      <w:tr w:rsidR="00807087" w:rsidTr="008467C5">
        <w:tc>
          <w:tcPr>
            <w:tcW w:w="1668" w:type="dxa"/>
            <w:vMerge/>
            <w:vAlign w:val="center"/>
          </w:tcPr>
          <w:p w:rsidR="00807087" w:rsidRDefault="00807087" w:rsidP="008467C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:rsidR="00807087" w:rsidRPr="00FA0784" w:rsidRDefault="00807087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Турция</w:t>
            </w:r>
          </w:p>
        </w:tc>
        <w:tc>
          <w:tcPr>
            <w:tcW w:w="1310" w:type="dxa"/>
          </w:tcPr>
          <w:p w:rsidR="00807087" w:rsidRPr="00FA0784" w:rsidRDefault="00807087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изучается</w:t>
            </w:r>
          </w:p>
        </w:tc>
        <w:tc>
          <w:tcPr>
            <w:tcW w:w="2801" w:type="dxa"/>
          </w:tcPr>
          <w:p w:rsidR="00807087" w:rsidRPr="00FA0784" w:rsidRDefault="00807087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анализ спроса</w:t>
            </w:r>
          </w:p>
        </w:tc>
        <w:tc>
          <w:tcPr>
            <w:tcW w:w="2835" w:type="dxa"/>
          </w:tcPr>
          <w:p w:rsidR="00807087" w:rsidRPr="00FA0784" w:rsidRDefault="00807087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анализ спроса</w:t>
            </w:r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FC26B7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Гана</w:t>
            </w:r>
          </w:p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310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средний</w:t>
            </w:r>
          </w:p>
        </w:tc>
        <w:tc>
          <w:tcPr>
            <w:tcW w:w="2801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нет</w:t>
            </w:r>
          </w:p>
        </w:tc>
        <w:tc>
          <w:tcPr>
            <w:tcW w:w="2835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ПМДИ, СПЕ</w:t>
            </w:r>
          </w:p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необходим анализ успеваемости</w:t>
            </w:r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FC26B7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Индия</w:t>
            </w:r>
          </w:p>
        </w:tc>
        <w:tc>
          <w:tcPr>
            <w:tcW w:w="1310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необходим анализ спроса </w:t>
            </w:r>
          </w:p>
        </w:tc>
        <w:tc>
          <w:tcPr>
            <w:tcW w:w="2835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англоязычные;  </w:t>
            </w:r>
          </w:p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необходим анализ спроса</w:t>
            </w:r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FC26B7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C30BCE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Тунис, </w:t>
            </w:r>
            <w:r w:rsidR="008467C5" w:rsidRPr="00FA0784">
              <w:rPr>
                <w:rFonts w:ascii="Times New Roman" w:eastAsiaTheme="majorEastAsia" w:hAnsi="Times New Roman" w:cs="Times New Roman"/>
                <w:bCs/>
              </w:rPr>
              <w:t>Марокко</w:t>
            </w:r>
          </w:p>
        </w:tc>
        <w:tc>
          <w:tcPr>
            <w:tcW w:w="1310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нет</w:t>
            </w:r>
          </w:p>
        </w:tc>
        <w:tc>
          <w:tcPr>
            <w:tcW w:w="2835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proofErr w:type="gramStart"/>
            <w:r w:rsidRPr="00FA0784">
              <w:rPr>
                <w:rFonts w:ascii="Times New Roman" w:eastAsiaTheme="majorEastAsia" w:hAnsi="Times New Roman" w:cs="Times New Roman"/>
                <w:bCs/>
              </w:rPr>
              <w:t>ФИН</w:t>
            </w:r>
            <w:proofErr w:type="gramEnd"/>
            <w:r w:rsidRPr="00FA0784">
              <w:rPr>
                <w:rFonts w:ascii="Times New Roman" w:eastAsiaTheme="majorEastAsia" w:hAnsi="Times New Roman" w:cs="Times New Roman"/>
                <w:bCs/>
              </w:rPr>
              <w:t>, СПЕ</w:t>
            </w:r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FC26B7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Нигерия</w:t>
            </w:r>
          </w:p>
        </w:tc>
        <w:tc>
          <w:tcPr>
            <w:tcW w:w="1310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нет</w:t>
            </w:r>
          </w:p>
        </w:tc>
        <w:tc>
          <w:tcPr>
            <w:tcW w:w="2835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англоязычные</w:t>
            </w:r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FC26B7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Индонезия</w:t>
            </w:r>
          </w:p>
        </w:tc>
        <w:tc>
          <w:tcPr>
            <w:tcW w:w="1310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М, ФИЛ</w:t>
            </w:r>
          </w:p>
        </w:tc>
        <w:tc>
          <w:tcPr>
            <w:tcW w:w="2835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ГОЭРСА, англоязычные</w:t>
            </w:r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FC26B7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Европа</w:t>
            </w:r>
          </w:p>
        </w:tc>
        <w:tc>
          <w:tcPr>
            <w:tcW w:w="1310" w:type="dxa"/>
          </w:tcPr>
          <w:p w:rsidR="008467C5" w:rsidRPr="00FA0784" w:rsidRDefault="00C30BCE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C30BCE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  <w:lang w:val="en-US"/>
              </w:rPr>
              <w:t>Russian Studies</w:t>
            </w:r>
            <w:r w:rsidR="00C30BCE">
              <w:rPr>
                <w:rFonts w:ascii="Times New Roman" w:eastAsiaTheme="majorEastAsia" w:hAnsi="Times New Roman" w:cs="Times New Roman"/>
                <w:bCs/>
              </w:rPr>
              <w:t xml:space="preserve"> + М, ФИЛ</w:t>
            </w:r>
          </w:p>
        </w:tc>
        <w:tc>
          <w:tcPr>
            <w:tcW w:w="2835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англоязычные</w:t>
            </w:r>
          </w:p>
        </w:tc>
      </w:tr>
      <w:tr w:rsidR="008467C5" w:rsidTr="006A5E7E">
        <w:tc>
          <w:tcPr>
            <w:tcW w:w="1668" w:type="dxa"/>
            <w:vMerge/>
          </w:tcPr>
          <w:p w:rsidR="008467C5" w:rsidRPr="006A5E7E" w:rsidRDefault="008467C5" w:rsidP="00FC26B7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США, Канада</w:t>
            </w:r>
          </w:p>
        </w:tc>
        <w:tc>
          <w:tcPr>
            <w:tcW w:w="1310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  <w:lang w:val="en-US"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  <w:lang w:val="en-US"/>
              </w:rPr>
              <w:t>Russian Studies</w:t>
            </w:r>
          </w:p>
        </w:tc>
        <w:tc>
          <w:tcPr>
            <w:tcW w:w="2835" w:type="dxa"/>
          </w:tcPr>
          <w:p w:rsidR="008467C5" w:rsidRPr="00FA0784" w:rsidRDefault="008467C5" w:rsidP="00FC26B7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ПМДИ, СПЕ</w:t>
            </w:r>
            <w:r w:rsidR="00C30BCE">
              <w:rPr>
                <w:rFonts w:ascii="Times New Roman" w:eastAsiaTheme="majorEastAsia" w:hAnsi="Times New Roman" w:cs="Times New Roman"/>
                <w:bCs/>
              </w:rPr>
              <w:t xml:space="preserve">, </w:t>
            </w:r>
            <w:proofErr w:type="gramStart"/>
            <w:r w:rsidR="00C30BCE">
              <w:rPr>
                <w:rFonts w:ascii="Times New Roman" w:eastAsiaTheme="majorEastAsia" w:hAnsi="Times New Roman" w:cs="Times New Roman"/>
                <w:bCs/>
              </w:rPr>
              <w:t>ФИН</w:t>
            </w:r>
            <w:proofErr w:type="gramEnd"/>
          </w:p>
        </w:tc>
      </w:tr>
      <w:tr w:rsidR="008467C5" w:rsidTr="008467C5">
        <w:tc>
          <w:tcPr>
            <w:tcW w:w="1668" w:type="dxa"/>
            <w:vAlign w:val="center"/>
          </w:tcPr>
          <w:p w:rsidR="008467C5" w:rsidRPr="006A5E7E" w:rsidRDefault="008467C5" w:rsidP="008467C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Китай</w:t>
            </w:r>
          </w:p>
        </w:tc>
        <w:tc>
          <w:tcPr>
            <w:tcW w:w="1842" w:type="dxa"/>
            <w:vAlign w:val="center"/>
          </w:tcPr>
          <w:p w:rsidR="008467C5" w:rsidRPr="00FA0784" w:rsidRDefault="008467C5" w:rsidP="008467C5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КНР</w:t>
            </w:r>
          </w:p>
        </w:tc>
        <w:tc>
          <w:tcPr>
            <w:tcW w:w="1310" w:type="dxa"/>
          </w:tcPr>
          <w:p w:rsidR="008467C5" w:rsidRPr="00FA0784" w:rsidRDefault="008467C5" w:rsidP="008467C5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высокий</w:t>
            </w:r>
          </w:p>
        </w:tc>
        <w:tc>
          <w:tcPr>
            <w:tcW w:w="2801" w:type="dxa"/>
          </w:tcPr>
          <w:p w:rsidR="008467C5" w:rsidRPr="00FA0784" w:rsidRDefault="008467C5" w:rsidP="008467C5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 xml:space="preserve">необходим анализ спроса, возможно ЛОГ, ЮР, ФИЛ </w:t>
            </w:r>
          </w:p>
        </w:tc>
        <w:tc>
          <w:tcPr>
            <w:tcW w:w="2835" w:type="dxa"/>
          </w:tcPr>
          <w:p w:rsidR="008467C5" w:rsidRPr="00FA0784" w:rsidRDefault="008467C5" w:rsidP="008467C5">
            <w:pPr>
              <w:rPr>
                <w:rFonts w:ascii="Times New Roman" w:eastAsiaTheme="majorEastAsia" w:hAnsi="Times New Roman" w:cs="Times New Roman"/>
                <w:bCs/>
              </w:rPr>
            </w:pPr>
            <w:proofErr w:type="gramStart"/>
            <w:r w:rsidRPr="00FA0784">
              <w:rPr>
                <w:rFonts w:ascii="Times New Roman" w:eastAsiaTheme="majorEastAsia" w:hAnsi="Times New Roman" w:cs="Times New Roman"/>
                <w:bCs/>
              </w:rPr>
              <w:t>ФИН</w:t>
            </w:r>
            <w:proofErr w:type="gramEnd"/>
            <w:r w:rsidRPr="00FA0784">
              <w:rPr>
                <w:rFonts w:ascii="Times New Roman" w:eastAsiaTheme="majorEastAsia" w:hAnsi="Times New Roman" w:cs="Times New Roman"/>
                <w:bCs/>
              </w:rPr>
              <w:t>, СПЕ, СУЛ, ГКП</w:t>
            </w:r>
          </w:p>
        </w:tc>
      </w:tr>
      <w:tr w:rsidR="008467C5" w:rsidTr="008467C5">
        <w:tc>
          <w:tcPr>
            <w:tcW w:w="1668" w:type="dxa"/>
            <w:vAlign w:val="center"/>
          </w:tcPr>
          <w:p w:rsidR="008467C5" w:rsidRPr="006A5E7E" w:rsidRDefault="008467C5" w:rsidP="008467C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Ближний Восток</w:t>
            </w:r>
          </w:p>
        </w:tc>
        <w:tc>
          <w:tcPr>
            <w:tcW w:w="1842" w:type="dxa"/>
          </w:tcPr>
          <w:p w:rsidR="008467C5" w:rsidRPr="00FA0784" w:rsidRDefault="008467C5" w:rsidP="008467C5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310" w:type="dxa"/>
          </w:tcPr>
          <w:p w:rsidR="008467C5" w:rsidRPr="00FA0784" w:rsidRDefault="008467C5" w:rsidP="008467C5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801" w:type="dxa"/>
          </w:tcPr>
          <w:p w:rsidR="008467C5" w:rsidRPr="00FA0784" w:rsidRDefault="00C30BCE" w:rsidP="008467C5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высокие риски</w:t>
            </w:r>
          </w:p>
        </w:tc>
        <w:tc>
          <w:tcPr>
            <w:tcW w:w="2835" w:type="dxa"/>
          </w:tcPr>
          <w:p w:rsidR="008467C5" w:rsidRPr="00FA0784" w:rsidRDefault="00807087" w:rsidP="008467C5">
            <w:pPr>
              <w:rPr>
                <w:rFonts w:ascii="Times New Roman" w:eastAsiaTheme="majorEastAsia" w:hAnsi="Times New Roman" w:cs="Times New Roman"/>
                <w:bCs/>
              </w:rPr>
            </w:pPr>
            <w:proofErr w:type="gramStart"/>
            <w:r>
              <w:rPr>
                <w:rFonts w:ascii="Times New Roman" w:eastAsiaTheme="majorEastAsia" w:hAnsi="Times New Roman" w:cs="Times New Roman"/>
                <w:bCs/>
              </w:rPr>
              <w:t>англоязычные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</w:rPr>
              <w:t xml:space="preserve"> (с осторожностью)</w:t>
            </w:r>
          </w:p>
        </w:tc>
      </w:tr>
    </w:tbl>
    <w:p w:rsidR="00C53761" w:rsidRPr="00C53761" w:rsidRDefault="00C53761" w:rsidP="008624F4">
      <w:pPr>
        <w:spacing w:after="200" w:line="276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53761">
        <w:rPr>
          <w:rFonts w:ascii="Times New Roman" w:eastAsiaTheme="majorEastAsia" w:hAnsi="Times New Roman" w:cs="Times New Roman"/>
          <w:b/>
          <w:bCs/>
          <w:sz w:val="24"/>
          <w:szCs w:val="24"/>
        </w:rPr>
        <w:t>Структура портфеля ОП с точки зрения коммерческого потенциала</w:t>
      </w:r>
    </w:p>
    <w:p w:rsidR="00F5581E" w:rsidRPr="00C53761" w:rsidRDefault="001403A2" w:rsidP="008624F4">
      <w:pPr>
        <w:spacing w:after="200" w:line="276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537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Анализ структуры спроса иностранных граждан на программы бакалавриата и магистратуры филиала (приложение 3) позволяет выделить три категории программ: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3084"/>
      </w:tblGrid>
      <w:tr w:rsidR="00C53761" w:rsidRPr="00881325" w:rsidTr="00C53761">
        <w:tc>
          <w:tcPr>
            <w:tcW w:w="1951" w:type="dxa"/>
          </w:tcPr>
          <w:p w:rsidR="00C53761" w:rsidRPr="00881325" w:rsidRDefault="00C53761" w:rsidP="00881325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881325"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потенциал</w:t>
            </w:r>
          </w:p>
        </w:tc>
        <w:tc>
          <w:tcPr>
            <w:tcW w:w="2126" w:type="dxa"/>
          </w:tcPr>
          <w:p w:rsidR="00C53761" w:rsidRPr="00881325" w:rsidRDefault="00C53761" w:rsidP="00881325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881325"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бакалавриат</w:t>
            </w:r>
          </w:p>
        </w:tc>
        <w:tc>
          <w:tcPr>
            <w:tcW w:w="2410" w:type="dxa"/>
          </w:tcPr>
          <w:p w:rsidR="00C53761" w:rsidRPr="00881325" w:rsidRDefault="00C53761" w:rsidP="00881325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881325"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магистратура</w:t>
            </w:r>
          </w:p>
        </w:tc>
        <w:tc>
          <w:tcPr>
            <w:tcW w:w="3084" w:type="dxa"/>
          </w:tcPr>
          <w:p w:rsidR="00C53761" w:rsidRPr="00881325" w:rsidRDefault="00C53761" w:rsidP="00881325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комментарий</w:t>
            </w:r>
          </w:p>
        </w:tc>
      </w:tr>
      <w:tr w:rsidR="00C53761" w:rsidRPr="00881325" w:rsidTr="00C53761">
        <w:trPr>
          <w:trHeight w:val="1742"/>
        </w:trPr>
        <w:tc>
          <w:tcPr>
            <w:tcW w:w="1951" w:type="dxa"/>
            <w:vAlign w:val="center"/>
          </w:tcPr>
          <w:p w:rsidR="00C53761" w:rsidRPr="00881325" w:rsidRDefault="00C53761" w:rsidP="00881325">
            <w:pPr>
              <w:spacing w:after="200" w:line="276" w:lineRule="auto"/>
              <w:rPr>
                <w:rFonts w:ascii="Times New Roman" w:eastAsiaTheme="majorEastAsia" w:hAnsi="Times New Roman" w:cs="Times New Roman"/>
                <w:bCs/>
                <w:szCs w:val="28"/>
              </w:rPr>
            </w:pP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t>высокий коммерческий потенциал</w:t>
            </w:r>
          </w:p>
        </w:tc>
        <w:tc>
          <w:tcPr>
            <w:tcW w:w="2126" w:type="dxa"/>
          </w:tcPr>
          <w:p w:rsidR="00C53761" w:rsidRPr="00881325" w:rsidRDefault="00C53761" w:rsidP="00881325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Cs/>
                <w:szCs w:val="28"/>
              </w:rPr>
            </w:pP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t xml:space="preserve">Менеджмент Экономика  </w:t>
            </w:r>
            <w:r>
              <w:rPr>
                <w:rFonts w:ascii="Times New Roman" w:eastAsiaTheme="majorEastAsia" w:hAnsi="Times New Roman" w:cs="Times New Roman"/>
                <w:bCs/>
                <w:szCs w:val="28"/>
              </w:rPr>
              <w:br/>
            </w: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t xml:space="preserve">Логистика Юриспруденция </w:t>
            </w: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br/>
              <w:t>ПМП</w:t>
            </w: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br/>
              <w:t>Востоковедение</w:t>
            </w:r>
          </w:p>
        </w:tc>
        <w:tc>
          <w:tcPr>
            <w:tcW w:w="2410" w:type="dxa"/>
          </w:tcPr>
          <w:p w:rsidR="00C53761" w:rsidRPr="00881325" w:rsidRDefault="00C53761" w:rsidP="00881325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Cs/>
                <w:szCs w:val="28"/>
              </w:rPr>
            </w:pPr>
            <w:proofErr w:type="gramStart"/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t>ФИН</w:t>
            </w:r>
            <w:proofErr w:type="gramEnd"/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br/>
              <w:t>ПМИ</w:t>
            </w: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br/>
            </w:r>
            <w:proofErr w:type="spellStart"/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t>ПЭиММ</w:t>
            </w:r>
            <w:proofErr w:type="spellEnd"/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br/>
              <w:t>ЭВ</w:t>
            </w: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br/>
              <w:t>СУЛ</w:t>
            </w: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br/>
              <w:t>АДВ</w:t>
            </w:r>
          </w:p>
        </w:tc>
        <w:tc>
          <w:tcPr>
            <w:tcW w:w="3084" w:type="dxa"/>
          </w:tcPr>
          <w:p w:rsidR="00C53761" w:rsidRDefault="00C53761" w:rsidP="00C53761">
            <w:pPr>
              <w:spacing w:after="200" w:line="276" w:lineRule="auto"/>
              <w:jc w:val="both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подлежат продвижению в первую очередь (приоритет при подготовке медиа-материалов, приоритетная реклама на соответствующих рынках и в интернете и т.д.).</w:t>
            </w:r>
          </w:p>
          <w:p w:rsidR="00C53761" w:rsidRPr="00881325" w:rsidRDefault="00C53761" w:rsidP="00881325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Cs/>
                <w:szCs w:val="28"/>
              </w:rPr>
            </w:pPr>
          </w:p>
        </w:tc>
      </w:tr>
      <w:tr w:rsidR="00C53761" w:rsidRPr="00881325" w:rsidTr="00C53761">
        <w:trPr>
          <w:trHeight w:val="1488"/>
        </w:trPr>
        <w:tc>
          <w:tcPr>
            <w:tcW w:w="1951" w:type="dxa"/>
            <w:vAlign w:val="center"/>
          </w:tcPr>
          <w:p w:rsidR="00C53761" w:rsidRPr="00881325" w:rsidRDefault="00C53761" w:rsidP="00881325">
            <w:pPr>
              <w:spacing w:after="200" w:line="276" w:lineRule="auto"/>
              <w:rPr>
                <w:rFonts w:ascii="Times New Roman" w:eastAsiaTheme="majorEastAsia" w:hAnsi="Times New Roman" w:cs="Times New Roman"/>
                <w:bCs/>
                <w:szCs w:val="28"/>
              </w:rPr>
            </w:pP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t>низкий коммерческий потенциал</w:t>
            </w:r>
          </w:p>
        </w:tc>
        <w:tc>
          <w:tcPr>
            <w:tcW w:w="2126" w:type="dxa"/>
          </w:tcPr>
          <w:p w:rsidR="00C53761" w:rsidRPr="00881325" w:rsidRDefault="00C53761" w:rsidP="00C53761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Cs w:val="28"/>
              </w:rPr>
              <w:t>История</w:t>
            </w:r>
            <w:r>
              <w:rPr>
                <w:rFonts w:ascii="Times New Roman" w:eastAsiaTheme="majorEastAsia" w:hAnsi="Times New Roman" w:cs="Times New Roman"/>
                <w:bCs/>
                <w:szCs w:val="28"/>
              </w:rPr>
              <w:br/>
              <w:t>ГМУ</w:t>
            </w:r>
            <w:r>
              <w:rPr>
                <w:rFonts w:ascii="Times New Roman" w:eastAsiaTheme="majorEastAsia" w:hAnsi="Times New Roman" w:cs="Times New Roman"/>
                <w:bCs/>
                <w:szCs w:val="28"/>
              </w:rPr>
              <w:br/>
              <w:t>Филология</w:t>
            </w:r>
          </w:p>
        </w:tc>
        <w:tc>
          <w:tcPr>
            <w:tcW w:w="2410" w:type="dxa"/>
          </w:tcPr>
          <w:p w:rsidR="00C53761" w:rsidRPr="00881325" w:rsidRDefault="00C53761" w:rsidP="00881325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Cs/>
                <w:szCs w:val="28"/>
              </w:rPr>
            </w:pP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t>МТ*</w:t>
            </w: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br/>
              <w:t>ГМУ*</w:t>
            </w: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br/>
              <w:t>ССА</w:t>
            </w: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br/>
              <w:t>ГКП</w:t>
            </w: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br/>
            </w:r>
            <w:proofErr w:type="spellStart"/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t>ПиУ</w:t>
            </w:r>
            <w:proofErr w:type="spellEnd"/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t>*</w:t>
            </w:r>
          </w:p>
        </w:tc>
        <w:tc>
          <w:tcPr>
            <w:tcW w:w="3084" w:type="dxa"/>
          </w:tcPr>
          <w:p w:rsidR="00C53761" w:rsidRDefault="00C53761" w:rsidP="00C53761">
            <w:pPr>
              <w:spacing w:after="200" w:line="276" w:lineRule="auto"/>
              <w:jc w:val="both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необходимо предусмотреть меры (</w:t>
            </w: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incentives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 xml:space="preserve">), 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стимулирующие дополнительные усилия программ по привлечению платных иностранных студентов </w:t>
            </w:r>
          </w:p>
          <w:p w:rsidR="00C53761" w:rsidRPr="00881325" w:rsidRDefault="00C53761" w:rsidP="00881325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Cs/>
                <w:szCs w:val="28"/>
              </w:rPr>
            </w:pPr>
          </w:p>
        </w:tc>
      </w:tr>
      <w:tr w:rsidR="00C53761" w:rsidRPr="00881325" w:rsidTr="00C53761">
        <w:trPr>
          <w:trHeight w:val="1526"/>
        </w:trPr>
        <w:tc>
          <w:tcPr>
            <w:tcW w:w="1951" w:type="dxa"/>
            <w:vAlign w:val="center"/>
          </w:tcPr>
          <w:p w:rsidR="00C53761" w:rsidRPr="00881325" w:rsidRDefault="00C53761" w:rsidP="00881325">
            <w:pPr>
              <w:spacing w:after="200" w:line="276" w:lineRule="auto"/>
              <w:rPr>
                <w:rFonts w:ascii="Times New Roman" w:eastAsiaTheme="majorEastAsia" w:hAnsi="Times New Roman" w:cs="Times New Roman"/>
                <w:bCs/>
                <w:szCs w:val="28"/>
              </w:rPr>
            </w:pP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t>потенциал не раскрыт</w:t>
            </w:r>
          </w:p>
        </w:tc>
        <w:tc>
          <w:tcPr>
            <w:tcW w:w="2126" w:type="dxa"/>
          </w:tcPr>
          <w:p w:rsidR="00C53761" w:rsidRPr="00881325" w:rsidRDefault="00C53761" w:rsidP="00881325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Cs/>
                <w:szCs w:val="28"/>
              </w:rPr>
            </w:pP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t>ССИ</w:t>
            </w:r>
          </w:p>
        </w:tc>
        <w:tc>
          <w:tcPr>
            <w:tcW w:w="2410" w:type="dxa"/>
          </w:tcPr>
          <w:p w:rsidR="00C53761" w:rsidRPr="00881325" w:rsidRDefault="00C53761" w:rsidP="00881325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Cs/>
                <w:szCs w:val="28"/>
              </w:rPr>
            </w:pP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t>АБД</w:t>
            </w: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br/>
              <w:t>МА*</w:t>
            </w: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br/>
              <w:t>ГРУ*</w:t>
            </w: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br/>
              <w:t>СПЕ*</w:t>
            </w:r>
            <w:r w:rsidRPr="00881325">
              <w:rPr>
                <w:rFonts w:ascii="Times New Roman" w:eastAsiaTheme="majorEastAsia" w:hAnsi="Times New Roman" w:cs="Times New Roman"/>
                <w:bCs/>
                <w:szCs w:val="28"/>
              </w:rPr>
              <w:br/>
              <w:t>ГОЭРС</w:t>
            </w:r>
          </w:p>
        </w:tc>
        <w:tc>
          <w:tcPr>
            <w:tcW w:w="3084" w:type="dxa"/>
          </w:tcPr>
          <w:p w:rsidR="00C53761" w:rsidRPr="00881325" w:rsidRDefault="00C53761" w:rsidP="00C53761">
            <w:pPr>
              <w:spacing w:after="200" w:line="276" w:lineRule="auto"/>
              <w:rPr>
                <w:rFonts w:ascii="Times New Roman" w:eastAsiaTheme="majorEastAsia" w:hAnsi="Times New Roman" w:cs="Times New Roman"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необходим мониторинг спроса параллельно с интенсивным продвижением</w:t>
            </w:r>
          </w:p>
        </w:tc>
      </w:tr>
    </w:tbl>
    <w:p w:rsidR="008624F4" w:rsidRDefault="008624F4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8A6E7C" w:rsidRDefault="008A6E7C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8"/>
        </w:rPr>
        <w:t>Инструменты продвижения и рекрутинга</w:t>
      </w:r>
    </w:p>
    <w:p w:rsidR="00B30998" w:rsidRPr="006A551D" w:rsidRDefault="00B30998" w:rsidP="00B30998">
      <w:pPr>
        <w:jc w:val="both"/>
        <w:rPr>
          <w:rFonts w:ascii="Times New Roman" w:hAnsi="Times New Roman" w:cs="Times New Roman"/>
          <w:sz w:val="24"/>
          <w:szCs w:val="24"/>
        </w:rPr>
      </w:pPr>
      <w:r w:rsidRPr="006A551D">
        <w:rPr>
          <w:rFonts w:ascii="Times New Roman" w:hAnsi="Times New Roman" w:cs="Times New Roman"/>
          <w:sz w:val="24"/>
          <w:szCs w:val="24"/>
        </w:rPr>
        <w:t xml:space="preserve">План </w:t>
      </w:r>
      <w:r w:rsidR="00456118">
        <w:rPr>
          <w:rFonts w:ascii="Times New Roman" w:hAnsi="Times New Roman" w:cs="Times New Roman"/>
          <w:sz w:val="24"/>
          <w:szCs w:val="24"/>
        </w:rPr>
        <w:t>р</w:t>
      </w:r>
      <w:r w:rsidRPr="006A551D">
        <w:rPr>
          <w:rFonts w:ascii="Times New Roman" w:hAnsi="Times New Roman" w:cs="Times New Roman"/>
          <w:sz w:val="24"/>
          <w:szCs w:val="24"/>
        </w:rPr>
        <w:t xml:space="preserve">екрутинга </w:t>
      </w:r>
      <w:r w:rsidR="00456118">
        <w:rPr>
          <w:rFonts w:ascii="Times New Roman" w:hAnsi="Times New Roman" w:cs="Times New Roman"/>
          <w:sz w:val="24"/>
          <w:szCs w:val="24"/>
        </w:rPr>
        <w:t xml:space="preserve">на 2017 год предполагает </w:t>
      </w:r>
      <w:r>
        <w:rPr>
          <w:rFonts w:ascii="Times New Roman" w:hAnsi="Times New Roman" w:cs="Times New Roman"/>
          <w:sz w:val="24"/>
          <w:szCs w:val="24"/>
        </w:rPr>
        <w:t xml:space="preserve">сбалансированное </w:t>
      </w:r>
      <w:r w:rsidRPr="006A551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56118">
        <w:rPr>
          <w:rFonts w:ascii="Times New Roman" w:hAnsi="Times New Roman" w:cs="Times New Roman"/>
          <w:sz w:val="24"/>
          <w:szCs w:val="24"/>
        </w:rPr>
        <w:t>следующих ключевых инструментов продвижения и рекрутинга</w:t>
      </w:r>
      <w:r w:rsidRPr="006A55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4F0A" w:rsidRDefault="00B30998" w:rsidP="000F4F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330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="00456118" w:rsidRPr="001453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4F0A" w:rsidRPr="003222C9">
        <w:rPr>
          <w:rFonts w:ascii="Times New Roman" w:hAnsi="Times New Roman" w:cs="Times New Roman"/>
          <w:b/>
          <w:i/>
          <w:sz w:val="24"/>
          <w:szCs w:val="24"/>
        </w:rPr>
        <w:t>продвижение и рекрутинг в интернете и социальных сетях</w:t>
      </w:r>
    </w:p>
    <w:p w:rsidR="00D25E82" w:rsidRPr="000F4F0A" w:rsidRDefault="00D25E82" w:rsidP="000F4F0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F0A">
        <w:rPr>
          <w:rFonts w:ascii="Times New Roman" w:hAnsi="Times New Roman" w:cs="Times New Roman"/>
          <w:sz w:val="24"/>
          <w:szCs w:val="24"/>
        </w:rPr>
        <w:t xml:space="preserve">доработка и оптимизация англоязычной версии сайта филиала в соответствии с рекомендациями, полученными в рамках проведенного </w:t>
      </w:r>
      <w:r w:rsidR="00934C2B" w:rsidRPr="000F4F0A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proofErr w:type="spellStart"/>
      <w:r w:rsidR="00934C2B" w:rsidRPr="000F4F0A">
        <w:rPr>
          <w:rFonts w:ascii="Times New Roman" w:hAnsi="Times New Roman" w:cs="Times New Roman"/>
          <w:sz w:val="24"/>
          <w:szCs w:val="24"/>
        </w:rPr>
        <w:lastRenderedPageBreak/>
        <w:t>самообследования</w:t>
      </w:r>
      <w:proofErr w:type="spellEnd"/>
      <w:r w:rsidR="00934C2B" w:rsidRPr="000F4F0A">
        <w:rPr>
          <w:rFonts w:ascii="Times New Roman" w:hAnsi="Times New Roman" w:cs="Times New Roman"/>
          <w:sz w:val="24"/>
          <w:szCs w:val="24"/>
        </w:rPr>
        <w:t xml:space="preserve">, придав главной странице ориентацию в первую очередь на абитуриента, в т.ч.: </w:t>
      </w:r>
    </w:p>
    <w:p w:rsidR="00934C2B" w:rsidRPr="00C30BCE" w:rsidRDefault="00934C2B" w:rsidP="00934C2B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добавить</w:t>
      </w:r>
      <w:r w:rsidRPr="00C30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30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главную</w:t>
      </w:r>
      <w:r w:rsidRPr="00C30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страницу</w:t>
      </w:r>
      <w:r w:rsidRPr="00C30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разделы</w:t>
      </w:r>
      <w:r w:rsidRPr="00C30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Scholarships/Financial Aid, Career, Alumni/Testimonials, Student Life</w:t>
      </w:r>
      <w:r w:rsidR="00111A86" w:rsidRPr="00C30B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11A86">
        <w:rPr>
          <w:rFonts w:ascii="Times New Roman" w:hAnsi="Times New Roman" w:cs="Times New Roman"/>
          <w:sz w:val="24"/>
          <w:szCs w:val="24"/>
        </w:rPr>
        <w:t>а</w:t>
      </w:r>
      <w:r w:rsidR="00111A86" w:rsidRPr="00C30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6">
        <w:rPr>
          <w:rFonts w:ascii="Times New Roman" w:hAnsi="Times New Roman" w:cs="Times New Roman"/>
          <w:sz w:val="24"/>
          <w:szCs w:val="24"/>
        </w:rPr>
        <w:t>также</w:t>
      </w:r>
      <w:r w:rsidR="00111A86" w:rsidRPr="00C30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6">
        <w:rPr>
          <w:rFonts w:ascii="Times New Roman" w:hAnsi="Times New Roman" w:cs="Times New Roman"/>
          <w:sz w:val="24"/>
          <w:szCs w:val="24"/>
        </w:rPr>
        <w:t>раздела</w:t>
      </w:r>
      <w:r w:rsidR="00111A86" w:rsidRPr="00C30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6">
        <w:rPr>
          <w:rFonts w:ascii="Times New Roman" w:hAnsi="Times New Roman" w:cs="Times New Roman"/>
          <w:sz w:val="24"/>
          <w:szCs w:val="24"/>
        </w:rPr>
        <w:t>для</w:t>
      </w:r>
      <w:r w:rsidR="00111A86" w:rsidRPr="00C30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6">
        <w:rPr>
          <w:rFonts w:ascii="Times New Roman" w:hAnsi="Times New Roman" w:cs="Times New Roman"/>
          <w:sz w:val="24"/>
          <w:szCs w:val="24"/>
        </w:rPr>
        <w:t>родителей</w:t>
      </w:r>
      <w:r w:rsidR="00111A86" w:rsidRPr="00C30BC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11A86">
        <w:rPr>
          <w:rFonts w:ascii="Times New Roman" w:hAnsi="Times New Roman" w:cs="Times New Roman"/>
          <w:sz w:val="24"/>
          <w:szCs w:val="24"/>
          <w:lang w:val="en-US"/>
        </w:rPr>
        <w:t>Parent’s Guide to HSE St. Petersburg</w:t>
      </w:r>
      <w:r w:rsidRPr="00C30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4C2B" w:rsidRDefault="00934C2B" w:rsidP="00934C2B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переработать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C3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, сделав упор на важные для абитуриента показатели: рейтинги, аккредитации, звездные профессора, партнеры, % иностранных студентов, общежития, спорт и 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934C2B" w:rsidRDefault="00934C2B" w:rsidP="00934C2B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 будет технической возможности реализовать функцию </w:t>
      </w:r>
      <w:r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Pr="00C3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C30B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сделать модуль </w:t>
      </w:r>
      <w:r>
        <w:rPr>
          <w:rFonts w:ascii="Times New Roman" w:hAnsi="Times New Roman" w:cs="Times New Roman"/>
          <w:sz w:val="24"/>
          <w:szCs w:val="24"/>
          <w:lang w:val="en-US"/>
        </w:rPr>
        <w:t>Inquire</w:t>
      </w:r>
      <w:r w:rsidRPr="00C3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C3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C30BC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запрос условий обучения, совета по выбору программы и путей поступления + сбор контактов потенциальных абитуриентов);</w:t>
      </w:r>
    </w:p>
    <w:p w:rsidR="00934C2B" w:rsidRPr="007617A3" w:rsidRDefault="004C0452" w:rsidP="00934C2B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повышенные требования к содержанию и переработать имеющийся контент сайтов всех ОП (раздел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3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C30B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C2B" w:rsidRPr="00C30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82" w:rsidRPr="007617A3" w:rsidRDefault="00D25E82" w:rsidP="007617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A3">
        <w:rPr>
          <w:rFonts w:ascii="Times New Roman" w:hAnsi="Times New Roman" w:cs="Times New Roman"/>
          <w:sz w:val="24"/>
          <w:szCs w:val="24"/>
        </w:rPr>
        <w:t>оптимизация русскоязычной версии сайта филиала под потребности русскоговорящих иностранных абитуриентов</w:t>
      </w:r>
      <w:r w:rsidR="00111A86">
        <w:rPr>
          <w:rFonts w:ascii="Times New Roman" w:hAnsi="Times New Roman" w:cs="Times New Roman"/>
          <w:sz w:val="24"/>
          <w:szCs w:val="24"/>
        </w:rPr>
        <w:t xml:space="preserve"> (создание раздела «Для иностранных абитуриентов»)</w:t>
      </w:r>
      <w:r w:rsidRPr="007617A3">
        <w:rPr>
          <w:rFonts w:ascii="Times New Roman" w:hAnsi="Times New Roman" w:cs="Times New Roman"/>
          <w:sz w:val="24"/>
          <w:szCs w:val="24"/>
        </w:rPr>
        <w:t>;</w:t>
      </w:r>
    </w:p>
    <w:p w:rsidR="00BF2B5F" w:rsidRDefault="00B755EB" w:rsidP="007617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регулярное формирование </w:t>
      </w:r>
      <w:r w:rsidR="00D25E82" w:rsidRPr="007617A3">
        <w:rPr>
          <w:rFonts w:ascii="Times New Roman" w:hAnsi="Times New Roman" w:cs="Times New Roman"/>
          <w:sz w:val="24"/>
          <w:szCs w:val="24"/>
          <w:lang w:val="en-US"/>
        </w:rPr>
        <w:t>SEO</w:t>
      </w:r>
      <w:r w:rsidR="00D25E82" w:rsidRPr="007617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оптимизированного контента </w:t>
      </w:r>
      <w:r w:rsidR="00D25E82" w:rsidRPr="007617A3">
        <w:rPr>
          <w:rFonts w:ascii="Times New Roman" w:hAnsi="Times New Roman" w:cs="Times New Roman"/>
          <w:sz w:val="24"/>
          <w:szCs w:val="24"/>
        </w:rPr>
        <w:t>сайта</w:t>
      </w:r>
      <w:r w:rsidR="00BF2B5F" w:rsidRPr="007617A3">
        <w:rPr>
          <w:rFonts w:ascii="Times New Roman" w:hAnsi="Times New Roman" w:cs="Times New Roman"/>
          <w:sz w:val="24"/>
          <w:szCs w:val="24"/>
        </w:rPr>
        <w:t>;</w:t>
      </w:r>
    </w:p>
    <w:p w:rsidR="00BF2B5F" w:rsidRPr="007617A3" w:rsidRDefault="00BF2B5F" w:rsidP="007617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A3">
        <w:rPr>
          <w:rFonts w:ascii="Times New Roman" w:hAnsi="Times New Roman" w:cs="Times New Roman"/>
          <w:sz w:val="24"/>
          <w:szCs w:val="24"/>
        </w:rPr>
        <w:t>продвижение на специализированных порталах</w:t>
      </w:r>
      <w:r w:rsidRPr="00C3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A3">
        <w:rPr>
          <w:rFonts w:ascii="Times New Roman" w:hAnsi="Times New Roman" w:cs="Times New Roman"/>
          <w:sz w:val="24"/>
          <w:szCs w:val="24"/>
          <w:lang w:val="en-US"/>
        </w:rPr>
        <w:t>MasterStudies</w:t>
      </w:r>
      <w:proofErr w:type="spellEnd"/>
      <w:r w:rsidRPr="007617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17A3">
        <w:rPr>
          <w:rFonts w:ascii="Times New Roman" w:hAnsi="Times New Roman" w:cs="Times New Roman"/>
          <w:sz w:val="24"/>
          <w:szCs w:val="24"/>
          <w:lang w:val="en-US"/>
        </w:rPr>
        <w:t>MasterPortals</w:t>
      </w:r>
      <w:proofErr w:type="spellEnd"/>
      <w:r w:rsidRPr="007617A3">
        <w:rPr>
          <w:rFonts w:ascii="Times New Roman" w:hAnsi="Times New Roman" w:cs="Times New Roman"/>
          <w:sz w:val="24"/>
          <w:szCs w:val="24"/>
        </w:rPr>
        <w:t xml:space="preserve"> в рамках заключаемых Москвой контрактов (уточнить на 2017 год), а также поиск альтернативных площадок для продвижения программ филиала; </w:t>
      </w:r>
    </w:p>
    <w:p w:rsidR="00BF2B5F" w:rsidRPr="007617A3" w:rsidRDefault="00BF2B5F" w:rsidP="007617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A3">
        <w:rPr>
          <w:rFonts w:ascii="Times New Roman" w:hAnsi="Times New Roman" w:cs="Times New Roman"/>
          <w:sz w:val="24"/>
          <w:szCs w:val="24"/>
        </w:rPr>
        <w:t>развитие аккаунтов</w:t>
      </w:r>
      <w:r w:rsidRPr="00C30BCE">
        <w:rPr>
          <w:rFonts w:ascii="Times New Roman" w:hAnsi="Times New Roman" w:cs="Times New Roman"/>
          <w:sz w:val="24"/>
          <w:szCs w:val="24"/>
        </w:rPr>
        <w:t xml:space="preserve"> </w:t>
      </w:r>
      <w:r w:rsidRPr="007617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617A3">
        <w:rPr>
          <w:rFonts w:ascii="Times New Roman" w:hAnsi="Times New Roman" w:cs="Times New Roman"/>
          <w:sz w:val="24"/>
          <w:szCs w:val="24"/>
        </w:rPr>
        <w:t>пабликов</w:t>
      </w:r>
      <w:proofErr w:type="spellEnd"/>
      <w:r w:rsidRPr="007617A3">
        <w:rPr>
          <w:rFonts w:ascii="Times New Roman" w:hAnsi="Times New Roman" w:cs="Times New Roman"/>
          <w:sz w:val="24"/>
          <w:szCs w:val="24"/>
        </w:rPr>
        <w:t xml:space="preserve"> филиала и проведение </w:t>
      </w:r>
      <w:proofErr w:type="spellStart"/>
      <w:r w:rsidRPr="007617A3">
        <w:rPr>
          <w:rFonts w:ascii="Times New Roman" w:hAnsi="Times New Roman" w:cs="Times New Roman"/>
          <w:sz w:val="24"/>
          <w:szCs w:val="24"/>
        </w:rPr>
        <w:t>таргетированных</w:t>
      </w:r>
      <w:proofErr w:type="spellEnd"/>
      <w:r w:rsidRPr="007617A3">
        <w:rPr>
          <w:rFonts w:ascii="Times New Roman" w:hAnsi="Times New Roman" w:cs="Times New Roman"/>
          <w:sz w:val="24"/>
          <w:szCs w:val="24"/>
        </w:rPr>
        <w:t xml:space="preserve"> рекламных кампаний в ключевых русскоязычных (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C30BCE">
        <w:rPr>
          <w:rFonts w:ascii="Times New Roman" w:hAnsi="Times New Roman" w:cs="Times New Roman"/>
          <w:sz w:val="24"/>
          <w:szCs w:val="24"/>
        </w:rPr>
        <w:t>)</w:t>
      </w:r>
      <w:r w:rsidRPr="007617A3">
        <w:rPr>
          <w:rFonts w:ascii="Times New Roman" w:hAnsi="Times New Roman" w:cs="Times New Roman"/>
          <w:sz w:val="24"/>
          <w:szCs w:val="24"/>
        </w:rPr>
        <w:t xml:space="preserve"> и англоязычных (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FB</w:t>
      </w:r>
      <w:r w:rsidRPr="00C30BCE">
        <w:rPr>
          <w:rFonts w:ascii="Times New Roman" w:hAnsi="Times New Roman" w:cs="Times New Roman"/>
          <w:sz w:val="24"/>
          <w:szCs w:val="24"/>
        </w:rPr>
        <w:t xml:space="preserve">, 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C30BCE">
        <w:rPr>
          <w:rFonts w:ascii="Times New Roman" w:hAnsi="Times New Roman" w:cs="Times New Roman"/>
          <w:sz w:val="24"/>
          <w:szCs w:val="24"/>
        </w:rPr>
        <w:t xml:space="preserve">, 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C30BCE">
        <w:rPr>
          <w:rFonts w:ascii="Times New Roman" w:hAnsi="Times New Roman" w:cs="Times New Roman"/>
          <w:sz w:val="24"/>
          <w:szCs w:val="24"/>
        </w:rPr>
        <w:t xml:space="preserve">) </w:t>
      </w:r>
      <w:r w:rsidRPr="007617A3">
        <w:rPr>
          <w:rFonts w:ascii="Times New Roman" w:hAnsi="Times New Roman" w:cs="Times New Roman"/>
          <w:sz w:val="24"/>
          <w:szCs w:val="24"/>
        </w:rPr>
        <w:t>социальных сетях</w:t>
      </w:r>
      <w:r w:rsidR="007617A3" w:rsidRPr="007617A3">
        <w:rPr>
          <w:rFonts w:ascii="Times New Roman" w:hAnsi="Times New Roman" w:cs="Times New Roman"/>
          <w:sz w:val="24"/>
          <w:szCs w:val="24"/>
        </w:rPr>
        <w:t>;</w:t>
      </w:r>
    </w:p>
    <w:p w:rsidR="00BF2B5F" w:rsidRPr="007617A3" w:rsidRDefault="00BF2B5F" w:rsidP="007617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A3">
        <w:rPr>
          <w:rFonts w:ascii="Times New Roman" w:hAnsi="Times New Roman" w:cs="Times New Roman"/>
          <w:sz w:val="24"/>
          <w:szCs w:val="24"/>
        </w:rPr>
        <w:t xml:space="preserve">реализация отдельного проекта по Китаю: создание сайта-визитки филиала на китайском языке, создание страницы филиала в китайском аналоге 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C30BCE">
        <w:rPr>
          <w:rFonts w:ascii="Times New Roman" w:hAnsi="Times New Roman" w:cs="Times New Roman"/>
          <w:sz w:val="24"/>
          <w:szCs w:val="24"/>
        </w:rPr>
        <w:t xml:space="preserve">, </w:t>
      </w:r>
      <w:r w:rsidRPr="007617A3">
        <w:rPr>
          <w:rFonts w:ascii="Times New Roman" w:hAnsi="Times New Roman" w:cs="Times New Roman"/>
          <w:sz w:val="24"/>
          <w:szCs w:val="24"/>
        </w:rPr>
        <w:t>создание и ведение аккаунтов</w:t>
      </w:r>
      <w:r w:rsidRPr="00C30BCE">
        <w:rPr>
          <w:rFonts w:ascii="Times New Roman" w:hAnsi="Times New Roman" w:cs="Times New Roman"/>
          <w:sz w:val="24"/>
          <w:szCs w:val="24"/>
        </w:rPr>
        <w:t>/</w:t>
      </w:r>
      <w:r w:rsidRPr="007617A3">
        <w:rPr>
          <w:rFonts w:ascii="Times New Roman" w:hAnsi="Times New Roman" w:cs="Times New Roman"/>
          <w:sz w:val="24"/>
          <w:szCs w:val="24"/>
        </w:rPr>
        <w:t xml:space="preserve">каналов филиала в китайских соц. сетях </w:t>
      </w:r>
      <w:proofErr w:type="spellStart"/>
      <w:r w:rsidRPr="007617A3">
        <w:rPr>
          <w:rFonts w:ascii="Times New Roman" w:hAnsi="Times New Roman" w:cs="Times New Roman"/>
          <w:sz w:val="24"/>
          <w:szCs w:val="24"/>
          <w:lang w:val="en-US"/>
        </w:rPr>
        <w:t>Weibo</w:t>
      </w:r>
      <w:proofErr w:type="spellEnd"/>
      <w:r w:rsidRPr="00761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7A3">
        <w:rPr>
          <w:rFonts w:ascii="Times New Roman" w:hAnsi="Times New Roman" w:cs="Times New Roman"/>
          <w:sz w:val="24"/>
          <w:szCs w:val="24"/>
          <w:lang w:val="en-US"/>
        </w:rPr>
        <w:t>RenRen</w:t>
      </w:r>
      <w:proofErr w:type="spellEnd"/>
      <w:r w:rsidRPr="007617A3">
        <w:rPr>
          <w:rFonts w:ascii="Times New Roman" w:hAnsi="Times New Roman" w:cs="Times New Roman"/>
          <w:sz w:val="24"/>
          <w:szCs w:val="24"/>
        </w:rPr>
        <w:t xml:space="preserve">, 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WeChat</w:t>
      </w:r>
      <w:r w:rsidRPr="007617A3">
        <w:rPr>
          <w:rFonts w:ascii="Times New Roman" w:hAnsi="Times New Roman" w:cs="Times New Roman"/>
          <w:sz w:val="24"/>
          <w:szCs w:val="24"/>
        </w:rPr>
        <w:t>, а также аккаунтов</w:t>
      </w:r>
      <w:r w:rsidRPr="00C30B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17A3">
        <w:rPr>
          <w:rFonts w:ascii="Times New Roman" w:hAnsi="Times New Roman" w:cs="Times New Roman"/>
          <w:sz w:val="24"/>
          <w:szCs w:val="24"/>
        </w:rPr>
        <w:t>пабликов</w:t>
      </w:r>
      <w:proofErr w:type="spellEnd"/>
      <w:r w:rsidRPr="007617A3">
        <w:rPr>
          <w:rFonts w:ascii="Times New Roman" w:hAnsi="Times New Roman" w:cs="Times New Roman"/>
          <w:sz w:val="24"/>
          <w:szCs w:val="24"/>
        </w:rPr>
        <w:t xml:space="preserve"> на китайском языке в 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C30BCE">
        <w:rPr>
          <w:rFonts w:ascii="Times New Roman" w:hAnsi="Times New Roman" w:cs="Times New Roman"/>
          <w:sz w:val="24"/>
          <w:szCs w:val="24"/>
        </w:rPr>
        <w:t xml:space="preserve"> </w:t>
      </w:r>
      <w:r w:rsidRPr="007617A3">
        <w:rPr>
          <w:rFonts w:ascii="Times New Roman" w:hAnsi="Times New Roman" w:cs="Times New Roman"/>
          <w:sz w:val="24"/>
          <w:szCs w:val="24"/>
        </w:rPr>
        <w:t xml:space="preserve">и 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FB</w:t>
      </w:r>
      <w:r w:rsidR="007617A3" w:rsidRPr="007617A3">
        <w:rPr>
          <w:rFonts w:ascii="Times New Roman" w:hAnsi="Times New Roman" w:cs="Times New Roman"/>
          <w:sz w:val="24"/>
          <w:szCs w:val="24"/>
        </w:rPr>
        <w:t>;</w:t>
      </w:r>
    </w:p>
    <w:p w:rsidR="007617A3" w:rsidRDefault="007617A3" w:rsidP="007617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A3">
        <w:rPr>
          <w:rFonts w:ascii="Times New Roman" w:hAnsi="Times New Roman" w:cs="Times New Roman"/>
          <w:sz w:val="24"/>
          <w:szCs w:val="24"/>
        </w:rPr>
        <w:t xml:space="preserve">проверка возможности создания отдельных профилей филиала </w:t>
      </w:r>
      <w:r w:rsidRPr="00C30BCE">
        <w:rPr>
          <w:rFonts w:ascii="Times New Roman" w:hAnsi="Times New Roman" w:cs="Times New Roman"/>
          <w:sz w:val="24"/>
          <w:szCs w:val="24"/>
        </w:rPr>
        <w:t xml:space="preserve">/ </w:t>
      </w:r>
      <w:r w:rsidRPr="007617A3">
        <w:rPr>
          <w:rFonts w:ascii="Times New Roman" w:hAnsi="Times New Roman" w:cs="Times New Roman"/>
          <w:sz w:val="24"/>
          <w:szCs w:val="24"/>
        </w:rPr>
        <w:t xml:space="preserve">уточнение информации о филиале в существующих профилях НИУ ВШЭ </w:t>
      </w:r>
      <w:proofErr w:type="gramStart"/>
      <w:r w:rsidRPr="007617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1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7A3"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 w:rsidRPr="007617A3">
        <w:rPr>
          <w:rFonts w:ascii="Times New Roman" w:hAnsi="Times New Roman" w:cs="Times New Roman"/>
          <w:sz w:val="24"/>
          <w:szCs w:val="24"/>
        </w:rPr>
        <w:t xml:space="preserve"> международных интернет-порталах (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C3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A3">
        <w:rPr>
          <w:rFonts w:ascii="Times New Roman" w:hAnsi="Times New Roman" w:cs="Times New Roman"/>
          <w:sz w:val="24"/>
          <w:szCs w:val="24"/>
          <w:lang w:val="en-US"/>
        </w:rPr>
        <w:t>Topuniversities</w:t>
      </w:r>
      <w:proofErr w:type="spellEnd"/>
      <w:r w:rsidRPr="00C30BCE">
        <w:rPr>
          <w:rFonts w:ascii="Times New Roman" w:hAnsi="Times New Roman" w:cs="Times New Roman"/>
          <w:sz w:val="24"/>
          <w:szCs w:val="24"/>
        </w:rPr>
        <w:t xml:space="preserve">, 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30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StudyI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nRussia</w:t>
      </w:r>
      <w:proofErr w:type="spellEnd"/>
      <w:r w:rsidRPr="00C30B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617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755EB">
        <w:rPr>
          <w:rFonts w:ascii="Times New Roman" w:hAnsi="Times New Roman" w:cs="Times New Roman"/>
          <w:sz w:val="24"/>
          <w:szCs w:val="24"/>
        </w:rPr>
        <w:t>, сайты ассоциаций, в которых оформлено членство</w:t>
      </w:r>
      <w:r w:rsidRPr="00C30BCE">
        <w:rPr>
          <w:rFonts w:ascii="Times New Roman" w:hAnsi="Times New Roman" w:cs="Times New Roman"/>
          <w:sz w:val="24"/>
          <w:szCs w:val="24"/>
        </w:rPr>
        <w:t xml:space="preserve"> </w:t>
      </w:r>
      <w:r w:rsidRPr="007617A3">
        <w:rPr>
          <w:rFonts w:ascii="Times New Roman" w:hAnsi="Times New Roman" w:cs="Times New Roman"/>
          <w:sz w:val="24"/>
          <w:szCs w:val="24"/>
        </w:rPr>
        <w:t>и др.)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0BCE">
        <w:rPr>
          <w:rFonts w:ascii="Times New Roman" w:hAnsi="Times New Roman" w:cs="Times New Roman"/>
          <w:sz w:val="24"/>
          <w:szCs w:val="24"/>
        </w:rPr>
        <w:t xml:space="preserve"> </w:t>
      </w:r>
      <w:r w:rsidRPr="0076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7A3" w:rsidRPr="007617A3" w:rsidRDefault="007617A3" w:rsidP="007617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базы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C30B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адресов потенциальных абитуриентов и организация регулярной рассылки новостной и рекламной информации по базе, а также создание модуля «</w:t>
      </w:r>
      <w:r>
        <w:rPr>
          <w:rFonts w:ascii="Times New Roman" w:hAnsi="Times New Roman" w:cs="Times New Roman"/>
          <w:sz w:val="24"/>
          <w:szCs w:val="24"/>
          <w:lang w:val="en-US"/>
        </w:rPr>
        <w:t>Subscribe</w:t>
      </w:r>
      <w:r>
        <w:rPr>
          <w:rFonts w:ascii="Times New Roman" w:hAnsi="Times New Roman" w:cs="Times New Roman"/>
          <w:sz w:val="24"/>
          <w:szCs w:val="24"/>
        </w:rPr>
        <w:t xml:space="preserve">» на главной странице сайта филиала для пополнения базы </w:t>
      </w:r>
    </w:p>
    <w:p w:rsidR="00456118" w:rsidRDefault="00456118" w:rsidP="00B3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30BCE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0F4F0A" w:rsidRPr="003222C9">
        <w:rPr>
          <w:rFonts w:ascii="Times New Roman" w:hAnsi="Times New Roman" w:cs="Times New Roman"/>
          <w:b/>
          <w:i/>
          <w:sz w:val="24"/>
          <w:szCs w:val="24"/>
        </w:rPr>
        <w:t>продвижение и рекрутинг с привлечением внешних поставщиков рекрутинговых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F0A" w:rsidRPr="000F4F0A" w:rsidRDefault="007617A3" w:rsidP="007617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F0A">
        <w:rPr>
          <w:rFonts w:ascii="Times New Roman" w:hAnsi="Times New Roman" w:cs="Times New Roman"/>
          <w:sz w:val="24"/>
          <w:szCs w:val="24"/>
        </w:rPr>
        <w:t>развитие сотрудничества с рекрутинговыми агентствами</w:t>
      </w:r>
      <w:r w:rsidR="000F4F0A" w:rsidRPr="000F4F0A">
        <w:rPr>
          <w:rFonts w:ascii="Times New Roman" w:hAnsi="Times New Roman" w:cs="Times New Roman"/>
          <w:sz w:val="24"/>
          <w:szCs w:val="24"/>
        </w:rPr>
        <w:t xml:space="preserve"> и</w:t>
      </w:r>
      <w:r w:rsidR="000F4F0A">
        <w:rPr>
          <w:rFonts w:ascii="Times New Roman" w:hAnsi="Times New Roman" w:cs="Times New Roman"/>
          <w:sz w:val="24"/>
          <w:szCs w:val="24"/>
        </w:rPr>
        <w:t xml:space="preserve"> </w:t>
      </w:r>
      <w:r w:rsidR="000F4F0A" w:rsidRPr="000F4F0A">
        <w:rPr>
          <w:rFonts w:ascii="Times New Roman" w:hAnsi="Times New Roman" w:cs="Times New Roman"/>
          <w:sz w:val="24"/>
          <w:szCs w:val="24"/>
        </w:rPr>
        <w:t>задействование дополнительных каналов получения заявок</w:t>
      </w:r>
      <w:r w:rsidR="000F4F0A">
        <w:rPr>
          <w:rFonts w:ascii="Times New Roman" w:hAnsi="Times New Roman" w:cs="Times New Roman"/>
          <w:sz w:val="24"/>
          <w:szCs w:val="24"/>
        </w:rPr>
        <w:t xml:space="preserve"> (подробный план работы с агентами приведет в «дорожной карте»)</w:t>
      </w:r>
    </w:p>
    <w:p w:rsidR="00456118" w:rsidRPr="00145330" w:rsidRDefault="00456118" w:rsidP="00B3099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330"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proofErr w:type="spellStart"/>
      <w:r w:rsidR="000F4F0A" w:rsidRPr="000F4F0A">
        <w:rPr>
          <w:rFonts w:ascii="Times New Roman" w:hAnsi="Times New Roman" w:cs="Times New Roman"/>
          <w:b/>
          <w:i/>
          <w:sz w:val="24"/>
          <w:szCs w:val="24"/>
          <w:lang w:val="en-US"/>
        </w:rPr>
        <w:t>продвижение</w:t>
      </w:r>
      <w:proofErr w:type="spellEnd"/>
      <w:r w:rsidR="000F4F0A" w:rsidRPr="000F4F0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F4F0A" w:rsidRPr="000F4F0A">
        <w:rPr>
          <w:rFonts w:ascii="Times New Roman" w:hAnsi="Times New Roman" w:cs="Times New Roman"/>
          <w:b/>
          <w:i/>
          <w:sz w:val="24"/>
          <w:szCs w:val="24"/>
          <w:lang w:val="en-US"/>
        </w:rPr>
        <w:t>через</w:t>
      </w:r>
      <w:proofErr w:type="spellEnd"/>
      <w:r w:rsidR="000F4F0A" w:rsidRPr="000F4F0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F4F0A" w:rsidRPr="000F4F0A">
        <w:rPr>
          <w:rFonts w:ascii="Times New Roman" w:hAnsi="Times New Roman" w:cs="Times New Roman"/>
          <w:b/>
          <w:i/>
          <w:sz w:val="24"/>
          <w:szCs w:val="24"/>
          <w:lang w:val="en-US"/>
        </w:rPr>
        <w:t>институциональные</w:t>
      </w:r>
      <w:proofErr w:type="spellEnd"/>
      <w:r w:rsidR="000F4F0A" w:rsidRPr="000F4F0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F4F0A" w:rsidRPr="000F4F0A">
        <w:rPr>
          <w:rFonts w:ascii="Times New Roman" w:hAnsi="Times New Roman" w:cs="Times New Roman"/>
          <w:b/>
          <w:i/>
          <w:sz w:val="24"/>
          <w:szCs w:val="24"/>
          <w:lang w:val="en-US"/>
        </w:rPr>
        <w:t>связи</w:t>
      </w:r>
      <w:proofErr w:type="spellEnd"/>
    </w:p>
    <w:p w:rsidR="007617A3" w:rsidRDefault="007617A3" w:rsidP="00CD14B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4B8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шаблона электронного новостного бюллетеня для партнеров (по аналогии с московским </w:t>
      </w:r>
      <w:r w:rsidRPr="00CD14B8">
        <w:rPr>
          <w:rFonts w:ascii="Times New Roman" w:hAnsi="Times New Roman" w:cs="Times New Roman"/>
          <w:sz w:val="24"/>
          <w:szCs w:val="24"/>
          <w:lang w:val="en-US"/>
        </w:rPr>
        <w:t>HSE</w:t>
      </w:r>
      <w:r w:rsidR="00111A86">
        <w:rPr>
          <w:rFonts w:ascii="Times New Roman" w:hAnsi="Times New Roman" w:cs="Times New Roman"/>
          <w:sz w:val="24"/>
          <w:szCs w:val="24"/>
        </w:rPr>
        <w:t xml:space="preserve"> </w:t>
      </w:r>
      <w:r w:rsidR="00111A86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C30BCE">
        <w:rPr>
          <w:rFonts w:ascii="Times New Roman" w:hAnsi="Times New Roman" w:cs="Times New Roman"/>
          <w:sz w:val="24"/>
          <w:szCs w:val="24"/>
        </w:rPr>
        <w:t xml:space="preserve"> </w:t>
      </w:r>
      <w:r w:rsidRPr="00CD14B8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C30BCE">
        <w:rPr>
          <w:rFonts w:ascii="Times New Roman" w:hAnsi="Times New Roman" w:cs="Times New Roman"/>
          <w:sz w:val="24"/>
          <w:szCs w:val="24"/>
        </w:rPr>
        <w:t>)</w:t>
      </w:r>
      <w:r w:rsidRPr="00CD14B8">
        <w:rPr>
          <w:rFonts w:ascii="Times New Roman" w:hAnsi="Times New Roman" w:cs="Times New Roman"/>
          <w:sz w:val="24"/>
          <w:szCs w:val="24"/>
        </w:rPr>
        <w:t xml:space="preserve"> и его регулярная (раз в 1-2 месяца) рассылка по всем партнерам;</w:t>
      </w:r>
    </w:p>
    <w:p w:rsidR="00111A86" w:rsidRPr="00CD14B8" w:rsidRDefault="00111A86" w:rsidP="00CD14B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практики кросс-постинга: переговоры с партнерами о взаимном размещении  ссылок на сайт</w:t>
      </w:r>
      <w:r w:rsidRPr="00C30BC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новости филиала на сайтах партнеров; </w:t>
      </w:r>
    </w:p>
    <w:p w:rsidR="00B755EB" w:rsidRPr="00CD14B8" w:rsidRDefault="00B755EB" w:rsidP="00CD14B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4B8">
        <w:rPr>
          <w:rFonts w:ascii="Times New Roman" w:hAnsi="Times New Roman" w:cs="Times New Roman"/>
          <w:sz w:val="24"/>
          <w:szCs w:val="24"/>
        </w:rPr>
        <w:t>пересылка промо-материалов филиала в РЦНК в приоритетных странах;</w:t>
      </w:r>
    </w:p>
    <w:p w:rsidR="00B755EB" w:rsidRPr="00CD14B8" w:rsidRDefault="00B755EB" w:rsidP="00CD14B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4B8">
        <w:rPr>
          <w:rFonts w:ascii="Times New Roman" w:hAnsi="Times New Roman" w:cs="Times New Roman"/>
          <w:sz w:val="24"/>
          <w:szCs w:val="24"/>
        </w:rPr>
        <w:t xml:space="preserve">предоставление промо-материалов филиала в КЦМС КНВШ и КВС СПб, а также в консульские и культурные учреждения, общины и диаспоры приоритетных стран в СПб; </w:t>
      </w:r>
    </w:p>
    <w:p w:rsidR="00B755EB" w:rsidRDefault="00B755EB" w:rsidP="00CD14B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4B8">
        <w:rPr>
          <w:rFonts w:ascii="Times New Roman" w:hAnsi="Times New Roman" w:cs="Times New Roman"/>
          <w:sz w:val="24"/>
          <w:szCs w:val="24"/>
        </w:rPr>
        <w:t>поиск и установление сотрудничества со школами, в которых обучаются иностранные граждане (дети дипломатов и бизнесменов)</w:t>
      </w:r>
      <w:r w:rsidR="00CD14B8">
        <w:rPr>
          <w:rFonts w:ascii="Times New Roman" w:hAnsi="Times New Roman" w:cs="Times New Roman"/>
          <w:sz w:val="24"/>
          <w:szCs w:val="24"/>
        </w:rPr>
        <w:t>;</w:t>
      </w:r>
    </w:p>
    <w:p w:rsidR="00CD14B8" w:rsidRPr="00CD14B8" w:rsidRDefault="00CD14B8" w:rsidP="00CD14B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обновление </w:t>
      </w:r>
      <w:r w:rsidR="004C0452">
        <w:rPr>
          <w:rFonts w:ascii="Times New Roman" w:hAnsi="Times New Roman" w:cs="Times New Roman"/>
          <w:sz w:val="24"/>
          <w:szCs w:val="24"/>
        </w:rPr>
        <w:t>медиа</w:t>
      </w:r>
      <w:r>
        <w:rPr>
          <w:rFonts w:ascii="Times New Roman" w:hAnsi="Times New Roman" w:cs="Times New Roman"/>
          <w:sz w:val="24"/>
          <w:szCs w:val="24"/>
        </w:rPr>
        <w:t>-пакета филиала (см. отдельный пункт)</w:t>
      </w:r>
    </w:p>
    <w:p w:rsidR="00456118" w:rsidRPr="00145330" w:rsidRDefault="00B755EB" w:rsidP="00B3099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3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6118" w:rsidRPr="003222C9">
        <w:rPr>
          <w:rFonts w:ascii="Times New Roman" w:hAnsi="Times New Roman" w:cs="Times New Roman"/>
          <w:b/>
          <w:i/>
          <w:sz w:val="24"/>
          <w:szCs w:val="24"/>
        </w:rPr>
        <w:t xml:space="preserve">4) </w:t>
      </w:r>
      <w:r w:rsidR="000F4F0A" w:rsidRPr="003222C9">
        <w:rPr>
          <w:rFonts w:ascii="Times New Roman" w:hAnsi="Times New Roman" w:cs="Times New Roman"/>
          <w:b/>
          <w:i/>
          <w:sz w:val="24"/>
          <w:szCs w:val="24"/>
        </w:rPr>
        <w:t>продвижение и рекрутинг путем прямого взаимодействия с потенциальными абитуриентами</w:t>
      </w:r>
    </w:p>
    <w:p w:rsidR="00456118" w:rsidRPr="004A3EE0" w:rsidRDefault="00182F2F" w:rsidP="007617A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EE0">
        <w:rPr>
          <w:rFonts w:ascii="Times New Roman" w:hAnsi="Times New Roman" w:cs="Times New Roman"/>
          <w:sz w:val="24"/>
          <w:szCs w:val="24"/>
        </w:rPr>
        <w:t xml:space="preserve">максимальное </w:t>
      </w:r>
      <w:r w:rsidR="00456118" w:rsidRPr="004A3EE0">
        <w:rPr>
          <w:rFonts w:ascii="Times New Roman" w:hAnsi="Times New Roman" w:cs="Times New Roman"/>
          <w:sz w:val="24"/>
          <w:szCs w:val="24"/>
        </w:rPr>
        <w:t xml:space="preserve">участие в выездных мероприятиях, организуемых Москвой </w:t>
      </w:r>
      <w:r w:rsidRPr="004A3EE0">
        <w:rPr>
          <w:rFonts w:ascii="Times New Roman" w:hAnsi="Times New Roman" w:cs="Times New Roman"/>
          <w:sz w:val="24"/>
          <w:szCs w:val="24"/>
        </w:rPr>
        <w:t xml:space="preserve">в приоритетных странах </w:t>
      </w:r>
      <w:r w:rsidR="00456118" w:rsidRPr="004A3EE0">
        <w:rPr>
          <w:rFonts w:ascii="Times New Roman" w:hAnsi="Times New Roman" w:cs="Times New Roman"/>
          <w:sz w:val="24"/>
          <w:szCs w:val="24"/>
        </w:rPr>
        <w:t>(</w:t>
      </w:r>
      <w:r w:rsidR="004A3EE0" w:rsidRPr="004A3EE0">
        <w:rPr>
          <w:rFonts w:ascii="Times New Roman" w:hAnsi="Times New Roman" w:cs="Times New Roman"/>
          <w:sz w:val="24"/>
          <w:szCs w:val="24"/>
        </w:rPr>
        <w:t xml:space="preserve">студенческая </w:t>
      </w:r>
      <w:r w:rsidR="004A3EE0" w:rsidRPr="004A3EE0">
        <w:rPr>
          <w:rFonts w:ascii="Times New Roman" w:eastAsiaTheme="majorEastAsia" w:hAnsi="Times New Roman" w:cs="Times New Roman"/>
          <w:bCs/>
          <w:sz w:val="24"/>
          <w:szCs w:val="28"/>
        </w:rPr>
        <w:t>олимпиада, МОМ, Дни Вышки, конкурс НИРС и итоговая конференция, мероприятия выездного квотного отбора);</w:t>
      </w:r>
    </w:p>
    <w:p w:rsidR="00456118" w:rsidRPr="007617A3" w:rsidRDefault="00456118" w:rsidP="007617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A3">
        <w:rPr>
          <w:rFonts w:ascii="Times New Roman" w:hAnsi="Times New Roman" w:cs="Times New Roman"/>
          <w:sz w:val="24"/>
          <w:szCs w:val="24"/>
        </w:rPr>
        <w:t>собственные выездные мероприятия филиала (ФЦПРЯ, промо-выезды, выставки)</w:t>
      </w:r>
      <w:r w:rsidR="00D25E82" w:rsidRPr="007617A3">
        <w:rPr>
          <w:rFonts w:ascii="Times New Roman" w:hAnsi="Times New Roman" w:cs="Times New Roman"/>
          <w:sz w:val="24"/>
          <w:szCs w:val="24"/>
        </w:rPr>
        <w:t>;</w:t>
      </w:r>
    </w:p>
    <w:p w:rsidR="00456118" w:rsidRPr="007617A3" w:rsidRDefault="00456118" w:rsidP="007617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A3">
        <w:rPr>
          <w:rFonts w:ascii="Times New Roman" w:hAnsi="Times New Roman" w:cs="Times New Roman"/>
          <w:sz w:val="24"/>
          <w:szCs w:val="24"/>
        </w:rPr>
        <w:t>презентац</w:t>
      </w:r>
      <w:r w:rsidR="00D25E82" w:rsidRPr="007617A3">
        <w:rPr>
          <w:rFonts w:ascii="Times New Roman" w:hAnsi="Times New Roman" w:cs="Times New Roman"/>
          <w:sz w:val="24"/>
          <w:szCs w:val="24"/>
        </w:rPr>
        <w:t>ии ОП для иностранных студентов, обучающихся в филиале по обмену;</w:t>
      </w:r>
    </w:p>
    <w:p w:rsidR="00456118" w:rsidRPr="007617A3" w:rsidRDefault="00182F2F" w:rsidP="007617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A3">
        <w:rPr>
          <w:rFonts w:ascii="Times New Roman" w:hAnsi="Times New Roman" w:cs="Times New Roman"/>
          <w:sz w:val="24"/>
          <w:szCs w:val="24"/>
        </w:rPr>
        <w:t>презентации студентов филиала, выезжающих по обмену</w:t>
      </w:r>
      <w:r w:rsidR="00D25E82" w:rsidRPr="007617A3">
        <w:rPr>
          <w:rFonts w:ascii="Times New Roman" w:hAnsi="Times New Roman" w:cs="Times New Roman"/>
          <w:sz w:val="24"/>
          <w:szCs w:val="24"/>
        </w:rPr>
        <w:t xml:space="preserve"> за рубеж</w:t>
      </w:r>
      <w:r w:rsidRPr="007617A3">
        <w:rPr>
          <w:rFonts w:ascii="Times New Roman" w:hAnsi="Times New Roman" w:cs="Times New Roman"/>
          <w:sz w:val="24"/>
          <w:szCs w:val="24"/>
        </w:rPr>
        <w:t>, в принимающих вузах-партнерах</w:t>
      </w:r>
      <w:r w:rsidR="00D25E82" w:rsidRPr="007617A3">
        <w:rPr>
          <w:rFonts w:ascii="Times New Roman" w:hAnsi="Times New Roman" w:cs="Times New Roman"/>
          <w:sz w:val="24"/>
          <w:szCs w:val="24"/>
        </w:rPr>
        <w:t>;</w:t>
      </w:r>
      <w:r w:rsidRPr="0076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F2F" w:rsidRPr="007617A3" w:rsidRDefault="00182F2F" w:rsidP="007617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A3">
        <w:rPr>
          <w:rFonts w:ascii="Times New Roman" w:hAnsi="Times New Roman" w:cs="Times New Roman"/>
          <w:sz w:val="24"/>
          <w:szCs w:val="24"/>
        </w:rPr>
        <w:t>проведение собственных интеллектуальных и информационных мероприятий на площадке филиала для целевых групп и партнерских организаций (</w:t>
      </w:r>
      <w:proofErr w:type="spellStart"/>
      <w:r w:rsidRPr="007617A3">
        <w:rPr>
          <w:rFonts w:ascii="Times New Roman" w:hAnsi="Times New Roman" w:cs="Times New Roman"/>
          <w:sz w:val="24"/>
          <w:szCs w:val="24"/>
          <w:lang w:val="en-US"/>
        </w:rPr>
        <w:t>OpenHouse</w:t>
      </w:r>
      <w:proofErr w:type="spellEnd"/>
      <w:r w:rsidRPr="00C30BCE">
        <w:rPr>
          <w:rFonts w:ascii="Times New Roman" w:hAnsi="Times New Roman" w:cs="Times New Roman"/>
          <w:sz w:val="24"/>
          <w:szCs w:val="24"/>
        </w:rPr>
        <w:t xml:space="preserve">, 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C30BCE">
        <w:rPr>
          <w:rFonts w:ascii="Times New Roman" w:hAnsi="Times New Roman" w:cs="Times New Roman"/>
          <w:sz w:val="24"/>
          <w:szCs w:val="24"/>
        </w:rPr>
        <w:t xml:space="preserve"> 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Pr="00C30BCE">
        <w:rPr>
          <w:rFonts w:ascii="Times New Roman" w:hAnsi="Times New Roman" w:cs="Times New Roman"/>
          <w:sz w:val="24"/>
          <w:szCs w:val="24"/>
        </w:rPr>
        <w:t xml:space="preserve">, </w:t>
      </w:r>
      <w:r w:rsidR="00CD14B8">
        <w:rPr>
          <w:rFonts w:ascii="Times New Roman" w:hAnsi="Times New Roman" w:cs="Times New Roman"/>
          <w:sz w:val="24"/>
          <w:szCs w:val="24"/>
        </w:rPr>
        <w:t xml:space="preserve">Зимняя школа, </w:t>
      </w:r>
      <w:r w:rsidRPr="007617A3">
        <w:rPr>
          <w:rFonts w:ascii="Times New Roman" w:hAnsi="Times New Roman" w:cs="Times New Roman"/>
          <w:sz w:val="24"/>
          <w:szCs w:val="24"/>
        </w:rPr>
        <w:t>Конгресс учителей</w:t>
      </w:r>
      <w:r w:rsidR="00D25E82" w:rsidRPr="007617A3">
        <w:rPr>
          <w:rFonts w:ascii="Times New Roman" w:hAnsi="Times New Roman" w:cs="Times New Roman"/>
          <w:sz w:val="24"/>
          <w:szCs w:val="24"/>
        </w:rPr>
        <w:t>)</w:t>
      </w:r>
      <w:r w:rsidRPr="007617A3">
        <w:rPr>
          <w:rFonts w:ascii="Times New Roman" w:hAnsi="Times New Roman" w:cs="Times New Roman"/>
          <w:sz w:val="24"/>
          <w:szCs w:val="24"/>
        </w:rPr>
        <w:t>;</w:t>
      </w:r>
    </w:p>
    <w:p w:rsidR="00182F2F" w:rsidRPr="007617A3" w:rsidRDefault="00D25E82" w:rsidP="007617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A3">
        <w:rPr>
          <w:rFonts w:ascii="Times New Roman" w:hAnsi="Times New Roman" w:cs="Times New Roman"/>
          <w:sz w:val="24"/>
          <w:szCs w:val="24"/>
        </w:rPr>
        <w:t>р</w:t>
      </w:r>
      <w:r w:rsidR="00182F2F" w:rsidRPr="007617A3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Pr="007617A3">
        <w:rPr>
          <w:rFonts w:ascii="Times New Roman" w:hAnsi="Times New Roman" w:cs="Times New Roman"/>
          <w:sz w:val="24"/>
          <w:szCs w:val="24"/>
        </w:rPr>
        <w:t xml:space="preserve">и продвижение (формирование КП, рассылка по турфирмам, партнерским школам) </w:t>
      </w:r>
      <w:r w:rsidR="00182F2F" w:rsidRPr="007617A3">
        <w:rPr>
          <w:rFonts w:ascii="Times New Roman" w:hAnsi="Times New Roman" w:cs="Times New Roman"/>
          <w:sz w:val="24"/>
          <w:szCs w:val="24"/>
        </w:rPr>
        <w:t>коммерческих краткосрочных программ</w:t>
      </w:r>
      <w:r w:rsidRPr="00C30BCE">
        <w:rPr>
          <w:rFonts w:ascii="Times New Roman" w:hAnsi="Times New Roman" w:cs="Times New Roman"/>
          <w:sz w:val="24"/>
          <w:szCs w:val="24"/>
        </w:rPr>
        <w:t xml:space="preserve"> </w:t>
      </w:r>
      <w:r w:rsidRPr="007617A3">
        <w:rPr>
          <w:rFonts w:ascii="Times New Roman" w:hAnsi="Times New Roman" w:cs="Times New Roman"/>
          <w:sz w:val="24"/>
          <w:szCs w:val="24"/>
        </w:rPr>
        <w:t>образовательного туризма</w:t>
      </w:r>
      <w:r w:rsidRPr="00C30BCE">
        <w:rPr>
          <w:rFonts w:ascii="Times New Roman" w:hAnsi="Times New Roman" w:cs="Times New Roman"/>
          <w:sz w:val="24"/>
          <w:szCs w:val="24"/>
        </w:rPr>
        <w:t>:</w:t>
      </w:r>
      <w:r w:rsidR="00182F2F" w:rsidRPr="007617A3">
        <w:rPr>
          <w:rFonts w:ascii="Times New Roman" w:hAnsi="Times New Roman" w:cs="Times New Roman"/>
          <w:sz w:val="24"/>
          <w:szCs w:val="24"/>
        </w:rPr>
        <w:t xml:space="preserve"> </w:t>
      </w:r>
      <w:r w:rsidR="00182F2F" w:rsidRPr="007617A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182F2F" w:rsidRPr="007617A3">
        <w:rPr>
          <w:rFonts w:ascii="Times New Roman" w:hAnsi="Times New Roman" w:cs="Times New Roman"/>
          <w:sz w:val="24"/>
          <w:szCs w:val="24"/>
        </w:rPr>
        <w:t xml:space="preserve"> </w:t>
      </w:r>
      <w:r w:rsidR="00182F2F" w:rsidRPr="007617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82F2F" w:rsidRPr="007617A3">
        <w:rPr>
          <w:rFonts w:ascii="Times New Roman" w:hAnsi="Times New Roman" w:cs="Times New Roman"/>
          <w:sz w:val="24"/>
          <w:szCs w:val="24"/>
        </w:rPr>
        <w:t xml:space="preserve"> </w:t>
      </w:r>
      <w:r w:rsidR="00182F2F" w:rsidRPr="007617A3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182F2F" w:rsidRPr="007617A3">
        <w:rPr>
          <w:rFonts w:ascii="Times New Roman" w:hAnsi="Times New Roman" w:cs="Times New Roman"/>
          <w:sz w:val="24"/>
          <w:szCs w:val="24"/>
        </w:rPr>
        <w:t xml:space="preserve"> </w:t>
      </w:r>
      <w:r w:rsidR="00182F2F" w:rsidRPr="007617A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82F2F" w:rsidRPr="007617A3">
        <w:rPr>
          <w:rFonts w:ascii="Times New Roman" w:hAnsi="Times New Roman" w:cs="Times New Roman"/>
          <w:sz w:val="24"/>
          <w:szCs w:val="24"/>
        </w:rPr>
        <w:t xml:space="preserve"> </w:t>
      </w:r>
      <w:r w:rsidR="00182F2F" w:rsidRPr="007617A3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182F2F" w:rsidRPr="007617A3">
        <w:rPr>
          <w:rFonts w:ascii="Times New Roman" w:hAnsi="Times New Roman" w:cs="Times New Roman"/>
          <w:sz w:val="24"/>
          <w:szCs w:val="24"/>
        </w:rPr>
        <w:t xml:space="preserve">. </w:t>
      </w:r>
      <w:r w:rsidR="00182F2F" w:rsidRPr="007617A3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="00182F2F" w:rsidRPr="007617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2F2F" w:rsidRPr="007617A3">
        <w:rPr>
          <w:rFonts w:ascii="Times New Roman" w:hAnsi="Times New Roman" w:cs="Times New Roman"/>
          <w:sz w:val="24"/>
          <w:szCs w:val="24"/>
          <w:lang w:val="en-US"/>
        </w:rPr>
        <w:t>UniCS</w:t>
      </w:r>
      <w:proofErr w:type="spellEnd"/>
      <w:r w:rsidR="00182F2F" w:rsidRPr="007617A3">
        <w:rPr>
          <w:rFonts w:ascii="Times New Roman" w:hAnsi="Times New Roman" w:cs="Times New Roman"/>
          <w:sz w:val="24"/>
          <w:szCs w:val="24"/>
        </w:rPr>
        <w:t>)</w:t>
      </w:r>
      <w:r w:rsidRPr="007617A3">
        <w:rPr>
          <w:rFonts w:ascii="Times New Roman" w:hAnsi="Times New Roman" w:cs="Times New Roman"/>
          <w:sz w:val="24"/>
          <w:szCs w:val="24"/>
        </w:rPr>
        <w:t>,</w:t>
      </w:r>
      <w:r w:rsidR="00182F2F" w:rsidRPr="007617A3">
        <w:rPr>
          <w:rFonts w:ascii="Times New Roman" w:hAnsi="Times New Roman" w:cs="Times New Roman"/>
          <w:sz w:val="24"/>
          <w:szCs w:val="24"/>
        </w:rPr>
        <w:t xml:space="preserve"> программа образовательного туризма для зарубежных школьников и абитуриентов;</w:t>
      </w:r>
    </w:p>
    <w:p w:rsidR="00D25E82" w:rsidRPr="00C30BCE" w:rsidRDefault="00D25E82" w:rsidP="007617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A3">
        <w:rPr>
          <w:rFonts w:ascii="Times New Roman" w:hAnsi="Times New Roman" w:cs="Times New Roman"/>
          <w:sz w:val="24"/>
          <w:szCs w:val="24"/>
        </w:rPr>
        <w:t xml:space="preserve">развитие института 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HSE</w:t>
      </w:r>
      <w:r w:rsidRPr="00C30BCE">
        <w:rPr>
          <w:rFonts w:ascii="Times New Roman" w:hAnsi="Times New Roman" w:cs="Times New Roman"/>
          <w:sz w:val="24"/>
          <w:szCs w:val="24"/>
        </w:rPr>
        <w:t xml:space="preserve"> 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30BCE">
        <w:rPr>
          <w:rFonts w:ascii="Times New Roman" w:hAnsi="Times New Roman" w:cs="Times New Roman"/>
          <w:sz w:val="24"/>
          <w:szCs w:val="24"/>
        </w:rPr>
        <w:t xml:space="preserve">. 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C30BCE">
        <w:rPr>
          <w:rFonts w:ascii="Times New Roman" w:hAnsi="Times New Roman" w:cs="Times New Roman"/>
          <w:sz w:val="24"/>
          <w:szCs w:val="24"/>
        </w:rPr>
        <w:t xml:space="preserve"> </w:t>
      </w:r>
      <w:r w:rsidRPr="007617A3">
        <w:rPr>
          <w:rFonts w:ascii="Times New Roman" w:hAnsi="Times New Roman" w:cs="Times New Roman"/>
          <w:sz w:val="24"/>
          <w:szCs w:val="24"/>
          <w:lang w:val="en-US"/>
        </w:rPr>
        <w:t>Ambassadors</w:t>
      </w:r>
      <w:r w:rsidR="00CA0C27">
        <w:rPr>
          <w:rFonts w:ascii="Times New Roman" w:hAnsi="Times New Roman" w:cs="Times New Roman"/>
          <w:sz w:val="24"/>
          <w:szCs w:val="24"/>
        </w:rPr>
        <w:t>, в т.ч. выделение бюджета для проведения рекламных мероприятий</w:t>
      </w:r>
      <w:r w:rsidR="008624F4">
        <w:rPr>
          <w:rFonts w:ascii="Times New Roman" w:hAnsi="Times New Roman" w:cs="Times New Roman"/>
          <w:sz w:val="24"/>
          <w:szCs w:val="24"/>
        </w:rPr>
        <w:t>;</w:t>
      </w:r>
    </w:p>
    <w:p w:rsidR="008624F4" w:rsidRPr="00C30BCE" w:rsidRDefault="008624F4" w:rsidP="007617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с иностранными выпускниками филиала в рамках концепции работы с выпускниками, разработанной весной 2016 года;</w:t>
      </w:r>
    </w:p>
    <w:p w:rsidR="004C0452" w:rsidRPr="00C30BCE" w:rsidRDefault="00D25E82" w:rsidP="007617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A3">
        <w:rPr>
          <w:rFonts w:ascii="Times New Roman" w:hAnsi="Times New Roman" w:cs="Times New Roman"/>
          <w:sz w:val="24"/>
          <w:szCs w:val="24"/>
        </w:rPr>
        <w:t>разработка и обязательное снабжение промо-пакетом преподавателей и научных сотрудников филиала, выезжающих в зарубежные командировки</w:t>
      </w:r>
      <w:r w:rsidR="004C0452">
        <w:rPr>
          <w:rFonts w:ascii="Times New Roman" w:hAnsi="Times New Roman" w:cs="Times New Roman"/>
          <w:sz w:val="24"/>
          <w:szCs w:val="24"/>
        </w:rPr>
        <w:t>;</w:t>
      </w:r>
    </w:p>
    <w:p w:rsidR="00456118" w:rsidRPr="00C30BCE" w:rsidRDefault="00111A86" w:rsidP="007617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позиций</w:t>
      </w:r>
      <w:r w:rsidR="004C0452">
        <w:rPr>
          <w:rFonts w:ascii="Times New Roman" w:hAnsi="Times New Roman" w:cs="Times New Roman"/>
          <w:sz w:val="24"/>
          <w:szCs w:val="24"/>
        </w:rPr>
        <w:t xml:space="preserve"> </w:t>
      </w:r>
      <w:r w:rsidR="004C0452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4C0452" w:rsidRPr="00C30BCE">
        <w:rPr>
          <w:rFonts w:ascii="Times New Roman" w:hAnsi="Times New Roman" w:cs="Times New Roman"/>
          <w:sz w:val="24"/>
          <w:szCs w:val="24"/>
        </w:rPr>
        <w:t xml:space="preserve"> </w:t>
      </w:r>
      <w:r w:rsidR="004C0452">
        <w:rPr>
          <w:rFonts w:ascii="Times New Roman" w:hAnsi="Times New Roman" w:cs="Times New Roman"/>
          <w:sz w:val="24"/>
          <w:szCs w:val="24"/>
          <w:lang w:val="en-US"/>
        </w:rPr>
        <w:t>Advisor</w:t>
      </w:r>
      <w:r w:rsidR="004C0452" w:rsidRPr="00C30BCE">
        <w:rPr>
          <w:rFonts w:ascii="Times New Roman" w:hAnsi="Times New Roman" w:cs="Times New Roman"/>
          <w:sz w:val="24"/>
          <w:szCs w:val="24"/>
        </w:rPr>
        <w:t xml:space="preserve"> (</w:t>
      </w:r>
      <w:r w:rsidR="004C0452">
        <w:rPr>
          <w:rFonts w:ascii="Times New Roman" w:hAnsi="Times New Roman" w:cs="Times New Roman"/>
          <w:sz w:val="24"/>
          <w:szCs w:val="24"/>
        </w:rPr>
        <w:t xml:space="preserve">представитель факультета, к которому абитуриент может обратиться за помощью в подборе подходящей программы) и </w:t>
      </w:r>
      <w:r w:rsidR="004C0452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4C0452" w:rsidRPr="00C30BCE">
        <w:rPr>
          <w:rFonts w:ascii="Times New Roman" w:hAnsi="Times New Roman" w:cs="Times New Roman"/>
          <w:sz w:val="24"/>
          <w:szCs w:val="24"/>
        </w:rPr>
        <w:t xml:space="preserve"> </w:t>
      </w:r>
      <w:r w:rsidR="004C0452">
        <w:rPr>
          <w:rFonts w:ascii="Times New Roman" w:hAnsi="Times New Roman" w:cs="Times New Roman"/>
          <w:sz w:val="24"/>
          <w:szCs w:val="24"/>
          <w:lang w:val="en-US"/>
        </w:rPr>
        <w:t>Advisor</w:t>
      </w:r>
      <w:r w:rsidR="004C0452" w:rsidRPr="00C30BCE">
        <w:rPr>
          <w:rFonts w:ascii="Times New Roman" w:hAnsi="Times New Roman" w:cs="Times New Roman"/>
          <w:sz w:val="24"/>
          <w:szCs w:val="24"/>
        </w:rPr>
        <w:t xml:space="preserve"> (</w:t>
      </w:r>
      <w:r w:rsidR="004C0452">
        <w:rPr>
          <w:rFonts w:ascii="Times New Roman" w:hAnsi="Times New Roman" w:cs="Times New Roman"/>
          <w:sz w:val="24"/>
          <w:szCs w:val="24"/>
        </w:rPr>
        <w:t>один или несколько иностранных студентов-добровольцев для каждой программы, к которому абитуриент может обратиться с вопросами по обучению и жизни в кампусе)</w:t>
      </w:r>
      <w:r>
        <w:rPr>
          <w:rFonts w:ascii="Times New Roman" w:hAnsi="Times New Roman" w:cs="Times New Roman"/>
          <w:sz w:val="24"/>
          <w:szCs w:val="24"/>
        </w:rPr>
        <w:t>;</w:t>
      </w:r>
      <w:r w:rsidR="00D25E82" w:rsidRPr="007617A3">
        <w:rPr>
          <w:rFonts w:ascii="Times New Roman" w:hAnsi="Times New Roman" w:cs="Times New Roman"/>
          <w:sz w:val="24"/>
          <w:szCs w:val="24"/>
        </w:rPr>
        <w:t xml:space="preserve"> </w:t>
      </w:r>
      <w:r w:rsidR="00D25E82" w:rsidRPr="00C30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A86" w:rsidRPr="00C30BCE" w:rsidRDefault="00111A86" w:rsidP="007617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анкетирования родителей иностранных студентов на предмет удовлетворенности учебой их детей;</w:t>
      </w:r>
    </w:p>
    <w:p w:rsidR="008624F4" w:rsidRPr="00C30BCE" w:rsidRDefault="00111A86" w:rsidP="008624F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сессий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фокус-группами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иностранных студентов для выявления основных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F9">
        <w:rPr>
          <w:rFonts w:ascii="Times New Roman" w:hAnsi="Times New Roman" w:cs="Times New Roman"/>
          <w:sz w:val="24"/>
          <w:szCs w:val="24"/>
        </w:rPr>
        <w:t xml:space="preserve">выбора вуза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A5DF9">
        <w:rPr>
          <w:rFonts w:ascii="Times New Roman" w:hAnsi="Times New Roman" w:cs="Times New Roman"/>
          <w:sz w:val="24"/>
          <w:szCs w:val="24"/>
        </w:rPr>
        <w:t xml:space="preserve">формирования правильных </w:t>
      </w:r>
      <w:r>
        <w:rPr>
          <w:rFonts w:ascii="Times New Roman" w:hAnsi="Times New Roman" w:cs="Times New Roman"/>
          <w:sz w:val="24"/>
          <w:szCs w:val="24"/>
        </w:rPr>
        <w:t xml:space="preserve">маркетинговых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</w:t>
      </w:r>
      <w:r w:rsidR="001A5DF9">
        <w:rPr>
          <w:rFonts w:ascii="Times New Roman" w:hAnsi="Times New Roman" w:cs="Times New Roman"/>
          <w:sz w:val="24"/>
          <w:szCs w:val="24"/>
        </w:rPr>
        <w:t>седжей</w:t>
      </w:r>
      <w:proofErr w:type="spellEnd"/>
    </w:p>
    <w:p w:rsidR="0034072A" w:rsidRPr="001A5DF9" w:rsidRDefault="0034072A" w:rsidP="0034072A">
      <w:pPr>
        <w:rPr>
          <w:rFonts w:ascii="Times New Roman" w:eastAsiaTheme="majorEastAsia" w:hAnsi="Times New Roman" w:cs="Times New Roman"/>
          <w:b/>
          <w:bCs/>
          <w:i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sz w:val="24"/>
          <w:szCs w:val="28"/>
        </w:rPr>
        <w:lastRenderedPageBreak/>
        <w:t xml:space="preserve">5) </w:t>
      </w:r>
      <w:r w:rsidRPr="001A5DF9">
        <w:rPr>
          <w:rFonts w:ascii="Times New Roman" w:eastAsiaTheme="majorEastAsia" w:hAnsi="Times New Roman" w:cs="Times New Roman"/>
          <w:b/>
          <w:bCs/>
          <w:i/>
          <w:sz w:val="24"/>
          <w:szCs w:val="28"/>
        </w:rPr>
        <w:t>Продвижение через научные СМИ</w:t>
      </w:r>
    </w:p>
    <w:p w:rsidR="0034072A" w:rsidRPr="00C30BCE" w:rsidRDefault="0034072A" w:rsidP="0034072A">
      <w:pPr>
        <w:spacing w:after="200" w:line="276" w:lineRule="auto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Необходимо рассмотреть возможность адаптации для филиала схемы работы Москвы, где научный блок дал Дирекции по связям с общественностью возможность получать электронное оповещение о добавлении статей исследователей НИУ ВШЭ в базу </w:t>
      </w:r>
      <w:r w:rsidRPr="001A5DF9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Scopus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в момент публикации. Сотрудник Дирекции просматривает все статьи и выбирает привлекательные для дальнейшего продвижения. Далее сотрудник уже по выбранным статьям получает заключение научного блока и одобрение дальнейшего продвижения. По отобранным статьям готовится пресс-релиз на английском языке, распространяемый по следующим каналам:</w:t>
      </w:r>
    </w:p>
    <w:p w:rsidR="0034072A" w:rsidRPr="00C30BCE" w:rsidRDefault="0034072A" w:rsidP="0034072A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База иностранных СМИ, наработанная в дирекции (данные МИД РФ по </w:t>
      </w:r>
      <w:proofErr w:type="spellStart"/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>корпункам</w:t>
      </w:r>
      <w:proofErr w:type="spellEnd"/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СМИ в России, собственные конкретные контакты профильных отделов иностранных СМИ).</w:t>
      </w:r>
    </w:p>
    <w:p w:rsidR="0034072A" w:rsidRPr="00C30BCE" w:rsidRDefault="0034072A" w:rsidP="0034072A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>Размещение релиза в ленте новостей российской науки информационного агентства ИТАР ТАСС. Новость появляется на английской версии агентства и дополнительно рассылается в иностранные новостные агентства.</w:t>
      </w:r>
    </w:p>
    <w:p w:rsidR="0034072A" w:rsidRPr="00C30BCE" w:rsidRDefault="0034072A" w:rsidP="0034072A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Размещение релиза на специализированном портале новостей о науке </w:t>
      </w:r>
      <w:proofErr w:type="spellStart"/>
      <w:r w:rsidRPr="001A5DF9">
        <w:rPr>
          <w:rFonts w:ascii="Times New Roman" w:eastAsiaTheme="majorEastAsia" w:hAnsi="Times New Roman" w:cs="Times New Roman"/>
          <w:b/>
          <w:bCs/>
          <w:sz w:val="24"/>
          <w:szCs w:val="28"/>
          <w:lang w:val="en-US"/>
        </w:rPr>
        <w:t>eurekalert</w:t>
      </w:r>
      <w:proofErr w:type="spellEnd"/>
      <w:r w:rsidRPr="00C30BCE">
        <w:rPr>
          <w:rFonts w:ascii="Times New Roman" w:eastAsiaTheme="majorEastAsia" w:hAnsi="Times New Roman" w:cs="Times New Roman"/>
          <w:b/>
          <w:bCs/>
          <w:sz w:val="24"/>
          <w:szCs w:val="28"/>
        </w:rPr>
        <w:t>.</w:t>
      </w:r>
      <w:r w:rsidRPr="001A5DF9">
        <w:rPr>
          <w:rFonts w:ascii="Times New Roman" w:eastAsiaTheme="majorEastAsia" w:hAnsi="Times New Roman" w:cs="Times New Roman"/>
          <w:b/>
          <w:bCs/>
          <w:sz w:val="24"/>
          <w:szCs w:val="28"/>
          <w:lang w:val="en-US"/>
        </w:rPr>
        <w:t>org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. Портал является </w:t>
      </w:r>
      <w:proofErr w:type="spellStart"/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>агрегатором</w:t>
      </w:r>
      <w:proofErr w:type="spellEnd"/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научных новостей со всего мира и с него идет прямое цитирование в профильных разделах СМИ со всего мира. </w:t>
      </w:r>
    </w:p>
    <w:p w:rsidR="0034072A" w:rsidRPr="00C30BCE" w:rsidRDefault="0034072A" w:rsidP="0034072A">
      <w:pPr>
        <w:spacing w:after="200" w:line="276" w:lineRule="auto"/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>При этом продвижение через СМИ образовательных продуктов затруднено – серьезным СМИ нужна информация о науке, образовательные продукты интересны им только для рекламы. Через новости науки университет также привлекает абитуриентов, знакомя их с результатами научных трудов и ключевыми персонами, но основным каналом продвижения образовательных продуктов остаются специализированные порталы.</w:t>
      </w:r>
    </w:p>
    <w:p w:rsidR="0034072A" w:rsidRPr="00C30BCE" w:rsidRDefault="0034072A" w:rsidP="0034072A">
      <w:pPr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На этом направлении предлагается 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развивать работу с </w:t>
      </w:r>
      <w:proofErr w:type="spellStart"/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>агрегаторами</w:t>
      </w:r>
      <w:proofErr w:type="spellEnd"/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(</w:t>
      </w:r>
      <w:proofErr w:type="spellStart"/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>ТАСС</w:t>
      </w:r>
      <w:proofErr w:type="gramStart"/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>.Н</w:t>
      </w:r>
      <w:proofErr w:type="gramEnd"/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>аука</w:t>
      </w:r>
      <w:proofErr w:type="spellEnd"/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,  </w:t>
      </w:r>
      <w:proofErr w:type="spellStart"/>
      <w:r w:rsidRPr="001A5DF9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eurekalert</w:t>
      </w:r>
      <w:proofErr w:type="spellEnd"/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>.</w:t>
      </w:r>
      <w:r w:rsidRPr="001A5DF9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org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, </w:t>
      </w:r>
      <w:proofErr w:type="spellStart"/>
      <w:r w:rsidRPr="001A5DF9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alphagalileo</w:t>
      </w:r>
      <w:proofErr w:type="spellEnd"/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>.</w:t>
      </w:r>
      <w:r w:rsidRPr="001A5DF9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org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>) и организовать прямое взаимодействие с профессиональными и научными СМИ:</w:t>
      </w:r>
    </w:p>
    <w:p w:rsidR="0034072A" w:rsidRPr="00D01180" w:rsidRDefault="002A512B" w:rsidP="0034072A">
      <w:pPr>
        <w:numPr>
          <w:ilvl w:val="0"/>
          <w:numId w:val="20"/>
        </w:numPr>
        <w:spacing w:before="120" w:after="120" w:line="276" w:lineRule="auto"/>
        <w:contextualSpacing/>
        <w:jc w:val="both"/>
        <w:rPr>
          <w:rFonts w:cs="Times New Roman"/>
          <w:szCs w:val="24"/>
          <w:lang w:eastAsia="ru-RU"/>
        </w:rPr>
      </w:pPr>
      <w:hyperlink r:id="rId8" w:history="1">
        <w:r w:rsidR="0034072A" w:rsidRPr="00D01180">
          <w:rPr>
            <w:rFonts w:cs="Times New Roman"/>
            <w:color w:val="0563C1" w:themeColor="hyperlink"/>
            <w:szCs w:val="24"/>
            <w:u w:val="single"/>
            <w:lang w:eastAsia="ru-RU"/>
          </w:rPr>
          <w:t>http://www.scientificamerican.com/</w:t>
        </w:r>
      </w:hyperlink>
      <w:r w:rsidR="0034072A" w:rsidRPr="00D01180">
        <w:rPr>
          <w:rFonts w:cs="Times New Roman"/>
          <w:szCs w:val="24"/>
          <w:lang w:eastAsia="ru-RU"/>
        </w:rPr>
        <w:t xml:space="preserve"> </w:t>
      </w:r>
    </w:p>
    <w:p w:rsidR="0034072A" w:rsidRPr="00D01180" w:rsidRDefault="002A512B" w:rsidP="0034072A">
      <w:pPr>
        <w:numPr>
          <w:ilvl w:val="0"/>
          <w:numId w:val="20"/>
        </w:numPr>
        <w:spacing w:before="120" w:after="120" w:line="276" w:lineRule="auto"/>
        <w:contextualSpacing/>
        <w:jc w:val="both"/>
        <w:rPr>
          <w:rFonts w:cs="Times New Roman"/>
          <w:szCs w:val="24"/>
          <w:lang w:eastAsia="ru-RU"/>
        </w:rPr>
      </w:pPr>
      <w:hyperlink r:id="rId9" w:history="1">
        <w:r w:rsidR="0034072A" w:rsidRPr="00D01180">
          <w:rPr>
            <w:rFonts w:cs="Times New Roman"/>
            <w:color w:val="0563C1" w:themeColor="hyperlink"/>
            <w:szCs w:val="24"/>
            <w:u w:val="single"/>
            <w:lang w:eastAsia="ru-RU"/>
          </w:rPr>
          <w:t>http://motherboard.vice.com/tag/motherhood</w:t>
        </w:r>
      </w:hyperlink>
      <w:r w:rsidR="0034072A" w:rsidRPr="00D01180">
        <w:rPr>
          <w:rFonts w:cs="Times New Roman"/>
          <w:szCs w:val="24"/>
          <w:lang w:eastAsia="ru-RU"/>
        </w:rPr>
        <w:t xml:space="preserve"> </w:t>
      </w:r>
    </w:p>
    <w:p w:rsidR="0034072A" w:rsidRPr="00D01180" w:rsidRDefault="002A512B" w:rsidP="0034072A">
      <w:pPr>
        <w:numPr>
          <w:ilvl w:val="0"/>
          <w:numId w:val="20"/>
        </w:numPr>
        <w:spacing w:before="120" w:after="120" w:line="276" w:lineRule="auto"/>
        <w:contextualSpacing/>
        <w:jc w:val="both"/>
        <w:rPr>
          <w:rFonts w:cs="Times New Roman"/>
          <w:szCs w:val="24"/>
          <w:lang w:eastAsia="ru-RU"/>
        </w:rPr>
      </w:pPr>
      <w:hyperlink r:id="rId10" w:history="1">
        <w:r w:rsidR="0034072A" w:rsidRPr="00D01180">
          <w:rPr>
            <w:rFonts w:cs="Times New Roman"/>
            <w:color w:val="0563C1" w:themeColor="hyperlink"/>
            <w:szCs w:val="24"/>
            <w:u w:val="single"/>
            <w:lang w:eastAsia="ru-RU"/>
          </w:rPr>
          <w:t>http://www.dailyexpress.com.my/</w:t>
        </w:r>
      </w:hyperlink>
    </w:p>
    <w:p w:rsidR="0034072A" w:rsidRPr="00D01180" w:rsidRDefault="002A512B" w:rsidP="0034072A">
      <w:pPr>
        <w:numPr>
          <w:ilvl w:val="0"/>
          <w:numId w:val="20"/>
        </w:numPr>
        <w:spacing w:before="120" w:after="120" w:line="276" w:lineRule="auto"/>
        <w:contextualSpacing/>
        <w:jc w:val="both"/>
        <w:rPr>
          <w:rFonts w:cs="Times New Roman"/>
          <w:szCs w:val="24"/>
          <w:lang w:eastAsia="ru-RU"/>
        </w:rPr>
      </w:pPr>
      <w:hyperlink r:id="rId11" w:history="1">
        <w:r w:rsidR="0034072A" w:rsidRPr="00D01180">
          <w:rPr>
            <w:rFonts w:cs="Times New Roman"/>
            <w:color w:val="0563C1" w:themeColor="hyperlink"/>
            <w:szCs w:val="24"/>
            <w:u w:val="single"/>
            <w:lang w:eastAsia="ru-RU"/>
          </w:rPr>
          <w:t>http://www.wired.com/</w:t>
        </w:r>
      </w:hyperlink>
      <w:r w:rsidR="0034072A" w:rsidRPr="00D01180">
        <w:rPr>
          <w:rFonts w:cs="Times New Roman"/>
          <w:szCs w:val="24"/>
          <w:lang w:eastAsia="ru-RU"/>
        </w:rPr>
        <w:t xml:space="preserve"> </w:t>
      </w:r>
    </w:p>
    <w:p w:rsidR="0034072A" w:rsidRPr="00D01180" w:rsidRDefault="002A512B" w:rsidP="0034072A">
      <w:pPr>
        <w:numPr>
          <w:ilvl w:val="0"/>
          <w:numId w:val="20"/>
        </w:numPr>
        <w:spacing w:before="120" w:after="120" w:line="276" w:lineRule="auto"/>
        <w:contextualSpacing/>
        <w:jc w:val="both"/>
        <w:rPr>
          <w:rFonts w:cs="Times New Roman"/>
          <w:szCs w:val="24"/>
          <w:lang w:eastAsia="ru-RU"/>
        </w:rPr>
      </w:pPr>
      <w:hyperlink r:id="rId12" w:history="1">
        <w:r w:rsidR="0034072A" w:rsidRPr="00D01180">
          <w:rPr>
            <w:rFonts w:cs="Times New Roman"/>
            <w:color w:val="0563C1" w:themeColor="hyperlink"/>
            <w:szCs w:val="24"/>
            <w:u w:val="single"/>
            <w:lang w:eastAsia="ru-RU"/>
          </w:rPr>
          <w:t>https://www.sciencenews.org/</w:t>
        </w:r>
      </w:hyperlink>
      <w:r w:rsidR="0034072A" w:rsidRPr="00D01180">
        <w:rPr>
          <w:rFonts w:cs="Times New Roman"/>
          <w:szCs w:val="24"/>
          <w:lang w:eastAsia="ru-RU"/>
        </w:rPr>
        <w:t xml:space="preserve"> </w:t>
      </w:r>
    </w:p>
    <w:p w:rsidR="0034072A" w:rsidRPr="00D01180" w:rsidRDefault="002A512B" w:rsidP="0034072A">
      <w:pPr>
        <w:numPr>
          <w:ilvl w:val="0"/>
          <w:numId w:val="20"/>
        </w:numPr>
        <w:spacing w:before="120" w:after="120" w:line="276" w:lineRule="auto"/>
        <w:contextualSpacing/>
        <w:jc w:val="both"/>
        <w:rPr>
          <w:rFonts w:cs="Times New Roman"/>
          <w:szCs w:val="24"/>
          <w:lang w:eastAsia="ru-RU"/>
        </w:rPr>
      </w:pPr>
      <w:hyperlink r:id="rId13" w:history="1">
        <w:r w:rsidR="0034072A" w:rsidRPr="00D01180">
          <w:rPr>
            <w:rFonts w:cs="Times New Roman"/>
            <w:color w:val="0563C1" w:themeColor="hyperlink"/>
            <w:szCs w:val="24"/>
            <w:u w:val="single"/>
            <w:lang w:eastAsia="ru-RU"/>
          </w:rPr>
          <w:t>http://nymag.com/scienceofus/</w:t>
        </w:r>
      </w:hyperlink>
      <w:r w:rsidR="0034072A" w:rsidRPr="00D01180">
        <w:rPr>
          <w:rFonts w:cs="Times New Roman"/>
          <w:szCs w:val="24"/>
          <w:lang w:eastAsia="ru-RU"/>
        </w:rPr>
        <w:t xml:space="preserve"> </w:t>
      </w:r>
    </w:p>
    <w:p w:rsidR="0034072A" w:rsidRPr="00D01180" w:rsidRDefault="002A512B" w:rsidP="0034072A">
      <w:pPr>
        <w:numPr>
          <w:ilvl w:val="0"/>
          <w:numId w:val="20"/>
        </w:numPr>
        <w:spacing w:before="120" w:after="120" w:line="276" w:lineRule="auto"/>
        <w:contextualSpacing/>
        <w:jc w:val="both"/>
        <w:rPr>
          <w:rFonts w:cs="Times New Roman"/>
          <w:szCs w:val="24"/>
          <w:lang w:eastAsia="ru-RU"/>
        </w:rPr>
      </w:pPr>
      <w:hyperlink r:id="rId14" w:history="1">
        <w:r w:rsidR="0034072A" w:rsidRPr="00D01180">
          <w:rPr>
            <w:rFonts w:cs="Times New Roman"/>
            <w:color w:val="0563C1" w:themeColor="hyperlink"/>
            <w:szCs w:val="24"/>
            <w:u w:val="single"/>
            <w:lang w:eastAsia="ru-RU"/>
          </w:rPr>
          <w:t>http://www.eetimes.com/</w:t>
        </w:r>
      </w:hyperlink>
    </w:p>
    <w:p w:rsidR="008624F4" w:rsidRPr="008624F4" w:rsidRDefault="008624F4" w:rsidP="008624F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0998" w:rsidRPr="008624F4" w:rsidRDefault="00CD14B8" w:rsidP="004A3E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4F4">
        <w:rPr>
          <w:rFonts w:ascii="Times New Roman" w:eastAsiaTheme="majorEastAsia" w:hAnsi="Times New Roman" w:cs="Times New Roman"/>
          <w:b/>
          <w:bCs/>
          <w:i/>
          <w:sz w:val="24"/>
          <w:szCs w:val="28"/>
        </w:rPr>
        <w:t xml:space="preserve">Обновление </w:t>
      </w:r>
      <w:r w:rsidR="004C0452" w:rsidRPr="008624F4">
        <w:rPr>
          <w:rFonts w:ascii="Times New Roman" w:eastAsiaTheme="majorEastAsia" w:hAnsi="Times New Roman" w:cs="Times New Roman"/>
          <w:b/>
          <w:bCs/>
          <w:i/>
          <w:sz w:val="24"/>
          <w:szCs w:val="28"/>
        </w:rPr>
        <w:t>медиа</w:t>
      </w:r>
      <w:r w:rsidRPr="008624F4">
        <w:rPr>
          <w:rFonts w:ascii="Times New Roman" w:eastAsiaTheme="majorEastAsia" w:hAnsi="Times New Roman" w:cs="Times New Roman"/>
          <w:b/>
          <w:bCs/>
          <w:i/>
          <w:sz w:val="24"/>
          <w:szCs w:val="28"/>
        </w:rPr>
        <w:t xml:space="preserve">-пакета: </w:t>
      </w:r>
    </w:p>
    <w:p w:rsidR="00CD14B8" w:rsidRPr="00145330" w:rsidRDefault="00CD14B8" w:rsidP="00145330">
      <w:pPr>
        <w:pStyle w:val="a3"/>
        <w:numPr>
          <w:ilvl w:val="0"/>
          <w:numId w:val="18"/>
        </w:numPr>
        <w:rPr>
          <w:rFonts w:ascii="Times New Roman" w:eastAsiaTheme="majorEastAsia" w:hAnsi="Times New Roman" w:cs="Times New Roman"/>
          <w:bCs/>
          <w:sz w:val="24"/>
          <w:szCs w:val="28"/>
        </w:rPr>
      </w:pP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>обновленная общая презентационная брошюра на английском языке;</w:t>
      </w:r>
    </w:p>
    <w:p w:rsidR="00CD14B8" w:rsidRPr="00145330" w:rsidRDefault="00CD14B8" w:rsidP="00145330">
      <w:pPr>
        <w:pStyle w:val="a3"/>
        <w:numPr>
          <w:ilvl w:val="0"/>
          <w:numId w:val="18"/>
        </w:numPr>
        <w:rPr>
          <w:rFonts w:ascii="Times New Roman" w:eastAsiaTheme="majorEastAsia" w:hAnsi="Times New Roman" w:cs="Times New Roman"/>
          <w:bCs/>
          <w:sz w:val="24"/>
          <w:szCs w:val="28"/>
        </w:rPr>
      </w:pP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>двуязычная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>брошюра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Study at HSE St. Petersburg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!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>(краткое описание кампуса +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BSP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 xml:space="preserve"> +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admissions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 xml:space="preserve"> + краткое описание всех ОП + отзывы иностранных студентов);</w:t>
      </w:r>
    </w:p>
    <w:p w:rsidR="00CD14B8" w:rsidRPr="00145330" w:rsidRDefault="00CD14B8" w:rsidP="00145330">
      <w:pPr>
        <w:pStyle w:val="a3"/>
        <w:numPr>
          <w:ilvl w:val="0"/>
          <w:numId w:val="18"/>
        </w:numPr>
        <w:rPr>
          <w:rFonts w:ascii="Times New Roman" w:eastAsiaTheme="majorEastAsia" w:hAnsi="Times New Roman" w:cs="Times New Roman"/>
          <w:bCs/>
          <w:sz w:val="24"/>
          <w:szCs w:val="28"/>
        </w:rPr>
      </w:pP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 xml:space="preserve">буклеты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Study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at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HSE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St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.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Petersburg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!,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>ориентированные на каждую приоритетную страны (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BSP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+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admissions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>+</w:t>
      </w:r>
      <w:r w:rsidR="00145330"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 w:rsidR="00145330"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scholarships</w:t>
      </w:r>
      <w:r w:rsidR="00145330"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+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>перечисление наиболее востребованных программ + отзывы студентов из этой страны), для некоторых стран – на национальном языке;</w:t>
      </w:r>
    </w:p>
    <w:p w:rsidR="00CD14B8" w:rsidRPr="00C30BCE" w:rsidRDefault="00CD14B8" w:rsidP="00145330">
      <w:pPr>
        <w:pStyle w:val="a3"/>
        <w:numPr>
          <w:ilvl w:val="0"/>
          <w:numId w:val="18"/>
        </w:numPr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</w:pP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lastRenderedPageBreak/>
        <w:t>отдельные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>буклеты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>по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>каждой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>ОП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(</w:t>
      </w:r>
      <w:r w:rsidR="00145330"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degree requirements + admission + brief profile + % international students + nationality mix + core courses + exchange/internships + career/academic progression + partners + </w:t>
      </w:r>
      <w:r w:rsidR="00145330" w:rsidRPr="00145330">
        <w:rPr>
          <w:rFonts w:ascii="Times New Roman" w:eastAsiaTheme="majorEastAsia" w:hAnsi="Times New Roman" w:cs="Times New Roman"/>
          <w:bCs/>
          <w:sz w:val="24"/>
          <w:szCs w:val="28"/>
        </w:rPr>
        <w:t>отзывы</w:t>
      </w:r>
      <w:r w:rsidR="00145330"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 w:rsidR="00145330" w:rsidRPr="00145330">
        <w:rPr>
          <w:rFonts w:ascii="Times New Roman" w:eastAsiaTheme="majorEastAsia" w:hAnsi="Times New Roman" w:cs="Times New Roman"/>
          <w:bCs/>
          <w:sz w:val="24"/>
          <w:szCs w:val="28"/>
        </w:rPr>
        <w:t>студентов</w:t>
      </w:r>
      <w:r w:rsidR="00145330"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);</w:t>
      </w:r>
    </w:p>
    <w:p w:rsidR="004C0452" w:rsidRPr="00145330" w:rsidRDefault="004C0452" w:rsidP="00145330">
      <w:pPr>
        <w:pStyle w:val="a3"/>
        <w:numPr>
          <w:ilvl w:val="0"/>
          <w:numId w:val="18"/>
        </w:numPr>
        <w:rPr>
          <w:rFonts w:ascii="Times New Roman" w:eastAsiaTheme="majorEastAsia" w:hAnsi="Times New Roman" w:cs="Times New Roman"/>
          <w:bCs/>
          <w:sz w:val="24"/>
          <w:szCs w:val="28"/>
        </w:rPr>
      </w:pPr>
      <w:proofErr w:type="gramStart"/>
      <w:r>
        <w:rPr>
          <w:rFonts w:ascii="Times New Roman" w:eastAsiaTheme="majorEastAsia" w:hAnsi="Times New Roman" w:cs="Times New Roman"/>
          <w:bCs/>
          <w:sz w:val="24"/>
          <w:szCs w:val="28"/>
        </w:rPr>
        <w:t>брошюра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>для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>агентов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(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>брошюра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Study at HSE St.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Petersburg! + how to sell)</w:t>
      </w:r>
    </w:p>
    <w:p w:rsidR="00145330" w:rsidRPr="00C30BCE" w:rsidRDefault="00145330" w:rsidP="00145330">
      <w:pPr>
        <w:pStyle w:val="a3"/>
        <w:numPr>
          <w:ilvl w:val="0"/>
          <w:numId w:val="18"/>
        </w:numPr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</w:pP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>буклеты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/</w:t>
      </w:r>
      <w:proofErr w:type="spellStart"/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>флаеры</w:t>
      </w:r>
      <w:proofErr w:type="spellEnd"/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>программ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Russian Studies,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>ЛШ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/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</w:rPr>
        <w:t>ЗШ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, </w:t>
      </w:r>
      <w:r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Semester in St. Petersburg, </w:t>
      </w:r>
      <w:proofErr w:type="spellStart"/>
      <w:r w:rsidRPr="00145330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OpenHouse</w:t>
      </w:r>
      <w:proofErr w:type="spellEnd"/>
    </w:p>
    <w:p w:rsidR="004C0452" w:rsidRPr="00C30BCE" w:rsidRDefault="004C0452" w:rsidP="00145330">
      <w:pPr>
        <w:pStyle w:val="a3"/>
        <w:numPr>
          <w:ilvl w:val="0"/>
          <w:numId w:val="18"/>
        </w:numPr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8"/>
        </w:rPr>
        <w:t>флаер</w:t>
      </w:r>
      <w:proofErr w:type="spellEnd"/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HSE St. Petersburg Scholarships (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>квоты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>и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>скидки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)</w:t>
      </w:r>
    </w:p>
    <w:p w:rsidR="00145330" w:rsidRDefault="00145330" w:rsidP="00145330">
      <w:pPr>
        <w:pStyle w:val="a3"/>
        <w:numPr>
          <w:ilvl w:val="0"/>
          <w:numId w:val="18"/>
        </w:numPr>
        <w:rPr>
          <w:rFonts w:ascii="Times New Roman" w:eastAsiaTheme="majorEastAsia" w:hAnsi="Times New Roman" w:cs="Times New Roman"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sz w:val="24"/>
          <w:szCs w:val="28"/>
        </w:rPr>
        <w:t>банк профессиональных фотографий иностранных студентов</w:t>
      </w:r>
    </w:p>
    <w:p w:rsidR="00145330" w:rsidRDefault="00145330" w:rsidP="00145330">
      <w:pPr>
        <w:pStyle w:val="a3"/>
        <w:numPr>
          <w:ilvl w:val="0"/>
          <w:numId w:val="18"/>
        </w:numPr>
        <w:rPr>
          <w:rFonts w:ascii="Times New Roman" w:eastAsiaTheme="majorEastAsia" w:hAnsi="Times New Roman" w:cs="Times New Roman"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sz w:val="24"/>
          <w:szCs w:val="28"/>
        </w:rPr>
        <w:t>текстовые отзывы и интервью с иностранными студентами</w:t>
      </w:r>
    </w:p>
    <w:p w:rsidR="00145330" w:rsidRDefault="00145330" w:rsidP="00145330">
      <w:pPr>
        <w:pStyle w:val="a3"/>
        <w:numPr>
          <w:ilvl w:val="0"/>
          <w:numId w:val="18"/>
        </w:numPr>
        <w:rPr>
          <w:rFonts w:ascii="Times New Roman" w:eastAsiaTheme="majorEastAsia" w:hAnsi="Times New Roman" w:cs="Times New Roman"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видео-отзывы и интервью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8"/>
        </w:rPr>
        <w:t>с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 иностранными студентам</w:t>
      </w:r>
    </w:p>
    <w:p w:rsidR="00145330" w:rsidRDefault="000F4F0A" w:rsidP="000F4F0A">
      <w:pPr>
        <w:pStyle w:val="a3"/>
        <w:rPr>
          <w:rFonts w:ascii="Times New Roman" w:eastAsiaTheme="majorEastAsia" w:hAnsi="Times New Roman" w:cs="Times New Roman"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8-10 видео-роликов </w:t>
      </w:r>
      <w:r w:rsidR="00145330">
        <w:rPr>
          <w:rFonts w:ascii="Times New Roman" w:eastAsiaTheme="majorEastAsia" w:hAnsi="Times New Roman" w:cs="Times New Roman"/>
          <w:bCs/>
          <w:sz w:val="24"/>
          <w:szCs w:val="28"/>
        </w:rPr>
        <w:t xml:space="preserve">о филиале (1 – </w:t>
      </w:r>
      <w:proofErr w:type="gramStart"/>
      <w:r w:rsidR="00145330">
        <w:rPr>
          <w:rFonts w:ascii="Times New Roman" w:eastAsiaTheme="majorEastAsia" w:hAnsi="Times New Roman" w:cs="Times New Roman"/>
          <w:bCs/>
          <w:sz w:val="24"/>
          <w:szCs w:val="28"/>
        </w:rPr>
        <w:t>общий</w:t>
      </w:r>
      <w:proofErr w:type="gramEnd"/>
      <w:r w:rsidR="00145330">
        <w:rPr>
          <w:rFonts w:ascii="Times New Roman" w:eastAsiaTheme="majorEastAsia" w:hAnsi="Times New Roman" w:cs="Times New Roman"/>
          <w:bCs/>
          <w:sz w:val="24"/>
          <w:szCs w:val="28"/>
        </w:rPr>
        <w:t xml:space="preserve"> презентационный, 2 – рекрутинговый со студентами и для студентов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>, по одному ролику для каждой англоязычной программы</w:t>
      </w:r>
      <w:r w:rsidR="00145330">
        <w:rPr>
          <w:rFonts w:ascii="Times New Roman" w:eastAsiaTheme="majorEastAsia" w:hAnsi="Times New Roman" w:cs="Times New Roman"/>
          <w:bCs/>
          <w:sz w:val="24"/>
          <w:szCs w:val="28"/>
        </w:rPr>
        <w:t>)</w:t>
      </w:r>
    </w:p>
    <w:p w:rsidR="001A5DF9" w:rsidRDefault="001A5DF9" w:rsidP="00145330">
      <w:pPr>
        <w:pStyle w:val="a3"/>
        <w:numPr>
          <w:ilvl w:val="0"/>
          <w:numId w:val="18"/>
        </w:numPr>
        <w:rPr>
          <w:rFonts w:ascii="Times New Roman" w:eastAsiaTheme="majorEastAsia" w:hAnsi="Times New Roman" w:cs="Times New Roman"/>
          <w:bCs/>
          <w:sz w:val="24"/>
          <w:szCs w:val="28"/>
        </w:rPr>
      </w:pPr>
      <w:proofErr w:type="gramStart"/>
      <w:r>
        <w:rPr>
          <w:rFonts w:ascii="Times New Roman" w:eastAsiaTheme="majorEastAsia" w:hAnsi="Times New Roman" w:cs="Times New Roman"/>
          <w:bCs/>
          <w:sz w:val="24"/>
          <w:szCs w:val="28"/>
        </w:rPr>
        <w:t>видео-ролики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 с АР всех программ</w:t>
      </w:r>
    </w:p>
    <w:p w:rsidR="00145330" w:rsidRDefault="00145330" w:rsidP="00145330">
      <w:pPr>
        <w:pStyle w:val="a3"/>
        <w:numPr>
          <w:ilvl w:val="0"/>
          <w:numId w:val="18"/>
        </w:numPr>
        <w:rPr>
          <w:rFonts w:ascii="Times New Roman" w:eastAsiaTheme="majorEastAsia" w:hAnsi="Times New Roman" w:cs="Times New Roman"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sz w:val="24"/>
          <w:szCs w:val="28"/>
        </w:rPr>
        <w:t>обновленная электронная презентация филиала</w:t>
      </w:r>
    </w:p>
    <w:p w:rsidR="00145330" w:rsidRPr="00C30BCE" w:rsidRDefault="00145330" w:rsidP="00145330">
      <w:pPr>
        <w:pStyle w:val="a3"/>
        <w:numPr>
          <w:ilvl w:val="0"/>
          <w:numId w:val="18"/>
        </w:numPr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</w:pPr>
      <w:r>
        <w:rPr>
          <w:rFonts w:ascii="Times New Roman" w:eastAsiaTheme="majorEastAsia" w:hAnsi="Times New Roman" w:cs="Times New Roman"/>
          <w:bCs/>
          <w:sz w:val="24"/>
          <w:szCs w:val="28"/>
        </w:rPr>
        <w:t>рекрутинговая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>презентация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Study at HSE St. Petersburg!</w:t>
      </w:r>
    </w:p>
    <w:p w:rsidR="00934C2B" w:rsidRPr="00111A86" w:rsidRDefault="00934C2B" w:rsidP="00145330">
      <w:pPr>
        <w:pStyle w:val="a3"/>
        <w:numPr>
          <w:ilvl w:val="0"/>
          <w:numId w:val="18"/>
        </w:numPr>
        <w:rPr>
          <w:rFonts w:ascii="Times New Roman" w:eastAsiaTheme="majorEastAsia" w:hAnsi="Times New Roman" w:cs="Times New Roman"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брошюра для иностранных студентов </w:t>
      </w:r>
      <w:r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 xml:space="preserve">International Student Handbook </w:t>
      </w:r>
    </w:p>
    <w:p w:rsidR="001A5DF9" w:rsidRDefault="00111A86" w:rsidP="00145330">
      <w:pPr>
        <w:pStyle w:val="a3"/>
        <w:numPr>
          <w:ilvl w:val="0"/>
          <w:numId w:val="18"/>
        </w:numPr>
        <w:rPr>
          <w:rFonts w:ascii="Times New Roman" w:eastAsiaTheme="majorEastAsia" w:hAnsi="Times New Roman" w:cs="Times New Roman"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sz w:val="24"/>
          <w:szCs w:val="28"/>
        </w:rPr>
        <w:t>буклет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для родителей иностранных абитуриентов </w:t>
      </w:r>
      <w:r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Parent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>’</w:t>
      </w:r>
      <w:r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s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Guide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to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HSE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St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. </w:t>
      </w:r>
      <w:r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Petersburg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(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>рейтинги, признание дипломов, карьерные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>/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>академические перспективы, безопасность, контакты для обратной связи)</w:t>
      </w:r>
    </w:p>
    <w:p w:rsidR="004A3EE0" w:rsidRDefault="009A7F41" w:rsidP="004A3EE0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8"/>
        </w:rPr>
        <w:t>Примерный б</w:t>
      </w:r>
      <w:r w:rsidR="004A3EE0" w:rsidRPr="004A3EE0">
        <w:rPr>
          <w:rFonts w:ascii="Times New Roman" w:eastAsiaTheme="majorEastAsia" w:hAnsi="Times New Roman" w:cs="Times New Roman"/>
          <w:b/>
          <w:bCs/>
          <w:sz w:val="24"/>
          <w:szCs w:val="28"/>
        </w:rPr>
        <w:t>аланс инструмент</w:t>
      </w:r>
      <w:r w:rsidR="004A3EE0">
        <w:rPr>
          <w:rFonts w:ascii="Times New Roman" w:eastAsiaTheme="majorEastAsia" w:hAnsi="Times New Roman" w:cs="Times New Roman"/>
          <w:b/>
          <w:bCs/>
          <w:sz w:val="24"/>
          <w:szCs w:val="28"/>
        </w:rPr>
        <w:t xml:space="preserve">ов по </w:t>
      </w:r>
      <w:proofErr w:type="gramStart"/>
      <w:r w:rsidR="004A3EE0">
        <w:rPr>
          <w:rFonts w:ascii="Times New Roman" w:eastAsiaTheme="majorEastAsia" w:hAnsi="Times New Roman" w:cs="Times New Roman"/>
          <w:b/>
          <w:bCs/>
          <w:sz w:val="24"/>
          <w:szCs w:val="28"/>
        </w:rPr>
        <w:t>фокус-регионам</w:t>
      </w:r>
      <w:proofErr w:type="gramEnd"/>
      <w:r w:rsidR="004A3EE0">
        <w:rPr>
          <w:rFonts w:ascii="Times New Roman" w:eastAsiaTheme="majorEastAsia" w:hAnsi="Times New Roman" w:cs="Times New Roman"/>
          <w:b/>
          <w:bCs/>
          <w:sz w:val="24"/>
          <w:szCs w:val="28"/>
        </w:rPr>
        <w:t xml:space="preserve"> и странам</w:t>
      </w:r>
    </w:p>
    <w:p w:rsidR="004A3EE0" w:rsidRPr="004A3EE0" w:rsidRDefault="00CA0C27" w:rsidP="004A3EE0">
      <w:pPr>
        <w:rPr>
          <w:rFonts w:ascii="Times New Roman" w:eastAsiaTheme="majorEastAsia" w:hAnsi="Times New Roman" w:cs="Times New Roman"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По всем странам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8"/>
        </w:rPr>
        <w:t>фокус-региона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 помимо указанных инструментов планируется участие в выездных меро</w:t>
      </w:r>
      <w:r w:rsidR="00232A15">
        <w:rPr>
          <w:rFonts w:ascii="Times New Roman" w:eastAsiaTheme="majorEastAsia" w:hAnsi="Times New Roman" w:cs="Times New Roman"/>
          <w:bCs/>
          <w:sz w:val="24"/>
          <w:szCs w:val="28"/>
        </w:rPr>
        <w:t xml:space="preserve">приятиях, организуемых Москвой, а также размещение промо-материалов филиала в РЦНК (при их наличии). </w:t>
      </w:r>
    </w:p>
    <w:tbl>
      <w:tblPr>
        <w:tblStyle w:val="a4"/>
        <w:tblpPr w:leftFromText="180" w:rightFromText="180" w:vertAnchor="text" w:horzAnchor="margin" w:tblpY="39"/>
        <w:tblW w:w="9180" w:type="dxa"/>
        <w:tblLook w:val="04A0" w:firstRow="1" w:lastRow="0" w:firstColumn="1" w:lastColumn="0" w:noHBand="0" w:noVBand="1"/>
      </w:tblPr>
      <w:tblGrid>
        <w:gridCol w:w="1667"/>
        <w:gridCol w:w="2269"/>
        <w:gridCol w:w="5244"/>
      </w:tblGrid>
      <w:tr w:rsidR="004A3EE0" w:rsidTr="004A3EE0">
        <w:tc>
          <w:tcPr>
            <w:tcW w:w="1667" w:type="dxa"/>
          </w:tcPr>
          <w:p w:rsidR="004A3EE0" w:rsidRPr="006A5E7E" w:rsidRDefault="004A3EE0" w:rsidP="004A3EE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5E7E">
              <w:rPr>
                <w:rFonts w:ascii="Times New Roman" w:eastAsiaTheme="majorEastAsia" w:hAnsi="Times New Roman" w:cs="Times New Roman"/>
                <w:b/>
                <w:bCs/>
              </w:rPr>
              <w:t xml:space="preserve">Региональные </w:t>
            </w:r>
            <w:proofErr w:type="gramStart"/>
            <w:r w:rsidRPr="006A5E7E">
              <w:rPr>
                <w:rFonts w:ascii="Times New Roman" w:eastAsiaTheme="majorEastAsia" w:hAnsi="Times New Roman" w:cs="Times New Roman"/>
                <w:b/>
                <w:bCs/>
              </w:rPr>
              <w:t>фокус-группы</w:t>
            </w:r>
            <w:proofErr w:type="gramEnd"/>
          </w:p>
        </w:tc>
        <w:tc>
          <w:tcPr>
            <w:tcW w:w="2269" w:type="dxa"/>
          </w:tcPr>
          <w:p w:rsidR="004A3EE0" w:rsidRPr="006A5E7E" w:rsidRDefault="004A3EE0" w:rsidP="004A3EE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5E7E">
              <w:rPr>
                <w:rFonts w:ascii="Times New Roman" w:eastAsiaTheme="majorEastAsia" w:hAnsi="Times New Roman" w:cs="Times New Roman"/>
                <w:b/>
                <w:bCs/>
              </w:rPr>
              <w:t>Страны</w:t>
            </w:r>
          </w:p>
        </w:tc>
        <w:tc>
          <w:tcPr>
            <w:tcW w:w="5244" w:type="dxa"/>
          </w:tcPr>
          <w:p w:rsidR="00EF7DFA" w:rsidRDefault="00EF7DFA" w:rsidP="00EF7DFA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Ключевые и</w:t>
            </w:r>
            <w:r w:rsidR="004A3EE0">
              <w:rPr>
                <w:rFonts w:ascii="Times New Roman" w:eastAsiaTheme="majorEastAsia" w:hAnsi="Times New Roman" w:cs="Times New Roman"/>
                <w:b/>
                <w:bCs/>
              </w:rPr>
              <w:t xml:space="preserve">нструменты </w:t>
            </w:r>
          </w:p>
          <w:p w:rsidR="004A3EE0" w:rsidRPr="006A5E7E" w:rsidRDefault="004A3EE0" w:rsidP="00EF7DFA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(</w:t>
            </w:r>
            <w:proofErr w:type="gramStart"/>
            <w:r>
              <w:rPr>
                <w:rFonts w:ascii="Times New Roman" w:eastAsiaTheme="majorEastAsia" w:hAnsi="Times New Roman" w:cs="Times New Roman"/>
                <w:b/>
                <w:bCs/>
              </w:rPr>
              <w:t>собственные</w:t>
            </w:r>
            <w:proofErr w:type="gramEnd"/>
            <w:r>
              <w:rPr>
                <w:rFonts w:ascii="Times New Roman" w:eastAsiaTheme="majorEastAsia" w:hAnsi="Times New Roman" w:cs="Times New Roman"/>
                <w:b/>
                <w:bCs/>
              </w:rPr>
              <w:t xml:space="preserve"> филиала, помимо Москвы)</w:t>
            </w:r>
          </w:p>
        </w:tc>
      </w:tr>
      <w:tr w:rsidR="004A3EE0" w:rsidTr="004A3EE0">
        <w:tc>
          <w:tcPr>
            <w:tcW w:w="1667" w:type="dxa"/>
            <w:vMerge w:val="restart"/>
            <w:vAlign w:val="center"/>
          </w:tcPr>
          <w:p w:rsidR="004A3EE0" w:rsidRPr="006A5E7E" w:rsidRDefault="004A3EE0" w:rsidP="004A3EE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5E7E">
              <w:rPr>
                <w:rFonts w:ascii="Times New Roman" w:eastAsiaTheme="majorEastAsia" w:hAnsi="Times New Roman" w:cs="Times New Roman"/>
                <w:b/>
                <w:bCs/>
              </w:rPr>
              <w:t>СНГ</w:t>
            </w:r>
          </w:p>
        </w:tc>
        <w:tc>
          <w:tcPr>
            <w:tcW w:w="2269" w:type="dxa"/>
          </w:tcPr>
          <w:p w:rsidR="004A3EE0" w:rsidRPr="00FA0784" w:rsidRDefault="004A3EE0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Армения</w:t>
            </w:r>
          </w:p>
        </w:tc>
        <w:tc>
          <w:tcPr>
            <w:tcW w:w="5244" w:type="dxa"/>
          </w:tcPr>
          <w:p w:rsidR="004A3EE0" w:rsidRDefault="004A3EE0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вые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</w:rPr>
              <w:t>зд в шк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</w:rPr>
              <w:t>олы и вузы-партнеры;</w:t>
            </w:r>
          </w:p>
          <w:p w:rsidR="004A3EE0" w:rsidRDefault="004A3EE0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развитие ПДД с ЕГУ;</w:t>
            </w:r>
          </w:p>
          <w:p w:rsidR="004A3EE0" w:rsidRDefault="004A3EE0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скидки</w:t>
            </w:r>
            <w:r w:rsidR="00CA0C27">
              <w:rPr>
                <w:rFonts w:ascii="Times New Roman" w:eastAsiaTheme="majorEastAsia" w:hAnsi="Times New Roman" w:cs="Times New Roman"/>
                <w:bCs/>
              </w:rPr>
              <w:t xml:space="preserve"> и квоты</w:t>
            </w:r>
            <w:r>
              <w:rPr>
                <w:rFonts w:ascii="Times New Roman" w:eastAsiaTheme="majorEastAsia" w:hAnsi="Times New Roman" w:cs="Times New Roman"/>
                <w:bCs/>
              </w:rPr>
              <w:t>;</w:t>
            </w:r>
          </w:p>
          <w:p w:rsidR="004A3EE0" w:rsidRDefault="004A3EE0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работа с диаспорой;</w:t>
            </w:r>
          </w:p>
          <w:p w:rsidR="004A3EE0" w:rsidRDefault="004A3EE0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агенты; </w:t>
            </w:r>
          </w:p>
          <w:p w:rsidR="00EF7DFA" w:rsidRPr="00C30BCE" w:rsidRDefault="00EF7DFA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SMM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>;</w:t>
            </w:r>
          </w:p>
          <w:p w:rsidR="004A3EE0" w:rsidRDefault="004A3EE0" w:rsidP="004A3EE0">
            <w:pPr>
              <w:rPr>
                <w:rFonts w:ascii="Times New Roman" w:eastAsiaTheme="maj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Ambassadors;</w:t>
            </w:r>
          </w:p>
          <w:p w:rsidR="004A3EE0" w:rsidRPr="00FA0784" w:rsidRDefault="004A3EE0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ФЦПРЯ</w:t>
            </w:r>
          </w:p>
        </w:tc>
      </w:tr>
      <w:tr w:rsidR="004A3EE0" w:rsidTr="004A3EE0">
        <w:tc>
          <w:tcPr>
            <w:tcW w:w="1667" w:type="dxa"/>
            <w:vMerge/>
          </w:tcPr>
          <w:p w:rsidR="004A3EE0" w:rsidRPr="006A5E7E" w:rsidRDefault="004A3EE0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2269" w:type="dxa"/>
          </w:tcPr>
          <w:p w:rsidR="004A3EE0" w:rsidRPr="00FA0784" w:rsidRDefault="004A3EE0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Казахстан</w:t>
            </w:r>
          </w:p>
        </w:tc>
        <w:tc>
          <w:tcPr>
            <w:tcW w:w="5244" w:type="dxa"/>
          </w:tcPr>
          <w:p w:rsidR="004A3EE0" w:rsidRPr="00C30BCE" w:rsidRDefault="004A3EE0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выезд в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Назарбаевские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 xml:space="preserve"> школы;</w:t>
            </w:r>
          </w:p>
          <w:p w:rsidR="00EF7DFA" w:rsidRPr="00C30BCE" w:rsidRDefault="00EF7DFA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интеллектуальные мероприятия (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iWeek</w:t>
            </w:r>
            <w:proofErr w:type="spellEnd"/>
            <w:r w:rsidRPr="00C30BCE">
              <w:rPr>
                <w:rFonts w:ascii="Times New Roman" w:eastAsiaTheme="majorEastAsia" w:hAnsi="Times New Roman" w:cs="Times New Roman"/>
                <w:bCs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study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tour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>)</w:t>
            </w:r>
          </w:p>
          <w:p w:rsidR="004A3EE0" w:rsidRDefault="004A3EE0" w:rsidP="004A3EE0">
            <w:pPr>
              <w:rPr>
                <w:rFonts w:ascii="Times New Roman" w:eastAsiaTheme="maj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агенты;</w:t>
            </w:r>
          </w:p>
          <w:p w:rsidR="00EF7DFA" w:rsidRPr="00EF7DFA" w:rsidRDefault="00EF7DFA" w:rsidP="004A3EE0">
            <w:pPr>
              <w:rPr>
                <w:rFonts w:ascii="Times New Roman" w:eastAsiaTheme="maj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SMM;</w:t>
            </w:r>
          </w:p>
          <w:p w:rsidR="004A3EE0" w:rsidRPr="00EF7DFA" w:rsidRDefault="00EF7DFA" w:rsidP="00EF7DFA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Ambassadors</w:t>
            </w:r>
          </w:p>
        </w:tc>
      </w:tr>
      <w:tr w:rsidR="004A3EE0" w:rsidTr="004A3EE0">
        <w:tc>
          <w:tcPr>
            <w:tcW w:w="1667" w:type="dxa"/>
            <w:vMerge/>
          </w:tcPr>
          <w:p w:rsidR="004A3EE0" w:rsidRPr="006A5E7E" w:rsidRDefault="004A3EE0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2269" w:type="dxa"/>
          </w:tcPr>
          <w:p w:rsidR="004A3EE0" w:rsidRPr="00FA0784" w:rsidRDefault="004A3EE0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Узбекистан</w:t>
            </w:r>
          </w:p>
        </w:tc>
        <w:tc>
          <w:tcPr>
            <w:tcW w:w="5244" w:type="dxa"/>
          </w:tcPr>
          <w:p w:rsidR="004A3EE0" w:rsidRDefault="00EF7DFA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агенты;</w:t>
            </w:r>
          </w:p>
          <w:p w:rsidR="00EF7DFA" w:rsidRDefault="00EF7DFA" w:rsidP="004A3EE0">
            <w:pPr>
              <w:rPr>
                <w:rFonts w:ascii="Times New Roman" w:eastAsiaTheme="maj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SMM;</w:t>
            </w:r>
          </w:p>
          <w:p w:rsidR="00EF7DFA" w:rsidRPr="00EF7DFA" w:rsidRDefault="00EF7DFA" w:rsidP="004A3EE0">
            <w:pPr>
              <w:rPr>
                <w:rFonts w:ascii="Times New Roman" w:eastAsiaTheme="maj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Ambassadors</w:t>
            </w:r>
          </w:p>
        </w:tc>
      </w:tr>
      <w:tr w:rsidR="004A3EE0" w:rsidTr="004A3EE0">
        <w:tc>
          <w:tcPr>
            <w:tcW w:w="1667" w:type="dxa"/>
            <w:vMerge/>
          </w:tcPr>
          <w:p w:rsidR="004A3EE0" w:rsidRPr="006A5E7E" w:rsidRDefault="004A3EE0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2269" w:type="dxa"/>
          </w:tcPr>
          <w:p w:rsidR="004A3EE0" w:rsidRPr="00FA0784" w:rsidRDefault="004A3EE0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Киргизия</w:t>
            </w:r>
          </w:p>
        </w:tc>
        <w:tc>
          <w:tcPr>
            <w:tcW w:w="5244" w:type="dxa"/>
          </w:tcPr>
          <w:p w:rsidR="004A3EE0" w:rsidRDefault="00CA0C27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скидки и квоты;</w:t>
            </w:r>
          </w:p>
          <w:p w:rsidR="00CA0C27" w:rsidRPr="00C30BCE" w:rsidRDefault="00CA0C27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SMM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>;</w:t>
            </w:r>
          </w:p>
          <w:p w:rsidR="00CA0C27" w:rsidRPr="00CA0C27" w:rsidRDefault="00CA0C27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Ambassadors</w:t>
            </w:r>
            <w:r>
              <w:rPr>
                <w:rFonts w:ascii="Times New Roman" w:eastAsiaTheme="majorEastAsia" w:hAnsi="Times New Roman" w:cs="Times New Roman"/>
                <w:bCs/>
              </w:rPr>
              <w:t>;</w:t>
            </w:r>
          </w:p>
          <w:p w:rsidR="00CA0C27" w:rsidRPr="00CA0C27" w:rsidRDefault="00CA0C27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ФЦПРЯ</w:t>
            </w:r>
          </w:p>
        </w:tc>
      </w:tr>
      <w:tr w:rsidR="004A3EE0" w:rsidTr="004A3EE0">
        <w:trPr>
          <w:trHeight w:val="262"/>
        </w:trPr>
        <w:tc>
          <w:tcPr>
            <w:tcW w:w="1667" w:type="dxa"/>
            <w:vMerge/>
          </w:tcPr>
          <w:p w:rsidR="004A3EE0" w:rsidRPr="006A5E7E" w:rsidRDefault="004A3EE0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2269" w:type="dxa"/>
          </w:tcPr>
          <w:p w:rsidR="004A3EE0" w:rsidRPr="00FA0784" w:rsidRDefault="004A3EE0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Молдова и ПНР</w:t>
            </w:r>
          </w:p>
        </w:tc>
        <w:tc>
          <w:tcPr>
            <w:tcW w:w="5244" w:type="dxa"/>
          </w:tcPr>
          <w:p w:rsidR="00CA0C27" w:rsidRDefault="00CA0C27" w:rsidP="00CA0C27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скидки и квоты;</w:t>
            </w:r>
          </w:p>
          <w:p w:rsidR="00CA0C27" w:rsidRDefault="00CA0C27" w:rsidP="00CA0C27">
            <w:pPr>
              <w:rPr>
                <w:rFonts w:ascii="Times New Roman" w:eastAsiaTheme="maj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SMM;</w:t>
            </w:r>
          </w:p>
          <w:p w:rsidR="004A3EE0" w:rsidRPr="00CA0C27" w:rsidRDefault="00CA0C27" w:rsidP="00CA0C27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Ambassadors</w:t>
            </w:r>
          </w:p>
        </w:tc>
      </w:tr>
      <w:tr w:rsidR="00CA0C27" w:rsidTr="00232A15">
        <w:trPr>
          <w:trHeight w:val="2122"/>
        </w:trPr>
        <w:tc>
          <w:tcPr>
            <w:tcW w:w="1667" w:type="dxa"/>
            <w:vMerge w:val="restart"/>
            <w:vAlign w:val="center"/>
          </w:tcPr>
          <w:p w:rsidR="00CA0C27" w:rsidRPr="006A5E7E" w:rsidRDefault="00CA0C27" w:rsidP="004A3EE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D14DC4">
              <w:rPr>
                <w:rFonts w:ascii="Times New Roman" w:eastAsiaTheme="majorEastAsia" w:hAnsi="Times New Roman" w:cs="Times New Roman"/>
                <w:b/>
                <w:bCs/>
                <w:sz w:val="24"/>
                <w:szCs w:val="28"/>
              </w:rPr>
              <w:lastRenderedPageBreak/>
              <w:t>Ближнее зарубежье</w:t>
            </w:r>
          </w:p>
        </w:tc>
        <w:tc>
          <w:tcPr>
            <w:tcW w:w="2269" w:type="dxa"/>
          </w:tcPr>
          <w:p w:rsidR="00CA0C27" w:rsidRPr="00FA0784" w:rsidRDefault="00CA0C27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Эстония, Латвия</w:t>
            </w:r>
          </w:p>
        </w:tc>
        <w:tc>
          <w:tcPr>
            <w:tcW w:w="5244" w:type="dxa"/>
          </w:tcPr>
          <w:p w:rsidR="00CA0C27" w:rsidRDefault="00CA0C27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выезд по школам-партнерам;</w:t>
            </w:r>
          </w:p>
          <w:p w:rsidR="00CA0C27" w:rsidRDefault="00CA0C27" w:rsidP="00CA0C27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интеллектуальные мероприятия (Конгресс учителей,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iWeek</w:t>
            </w:r>
            <w:proofErr w:type="spellEnd"/>
            <w:r w:rsidRPr="00C30BCE">
              <w:rPr>
                <w:rFonts w:ascii="Times New Roman" w:eastAsiaTheme="majorEastAsia" w:hAnsi="Times New Roman" w:cs="Times New Roman"/>
                <w:bCs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study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tour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тьюторинг</w:t>
            </w:r>
            <w:proofErr w:type="spellEnd"/>
            <w:r w:rsidRPr="00C30BCE">
              <w:rPr>
                <w:rFonts w:ascii="Times New Roman" w:eastAsiaTheme="majorEastAsia" w:hAnsi="Times New Roman" w:cs="Times New Roman"/>
                <w:bCs/>
              </w:rPr>
              <w:t>)</w:t>
            </w:r>
          </w:p>
          <w:p w:rsidR="00CA0C27" w:rsidRDefault="00CA0C27" w:rsidP="00CA0C27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Агенты</w:t>
            </w:r>
          </w:p>
          <w:p w:rsidR="00CA0C27" w:rsidRDefault="00CA0C27" w:rsidP="00CA0C27">
            <w:pPr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Лидогенерация</w:t>
            </w:r>
            <w:proofErr w:type="spellEnd"/>
          </w:p>
          <w:p w:rsidR="00CA0C27" w:rsidRPr="00C30BCE" w:rsidRDefault="00CA0C27" w:rsidP="00CA0C27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Ambassadors</w:t>
            </w:r>
          </w:p>
          <w:p w:rsidR="00CA0C27" w:rsidRDefault="00CA0C27" w:rsidP="00CA0C27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ФЦПРЯ</w:t>
            </w:r>
          </w:p>
          <w:p w:rsidR="00CA0C27" w:rsidRPr="00FA0784" w:rsidRDefault="00CA0C27" w:rsidP="00CA0C27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выставка</w:t>
            </w:r>
          </w:p>
        </w:tc>
      </w:tr>
      <w:tr w:rsidR="00CA0C27" w:rsidTr="00CA0C27">
        <w:trPr>
          <w:trHeight w:val="279"/>
        </w:trPr>
        <w:tc>
          <w:tcPr>
            <w:tcW w:w="1667" w:type="dxa"/>
            <w:vMerge/>
          </w:tcPr>
          <w:p w:rsidR="00CA0C27" w:rsidRPr="006A5E7E" w:rsidRDefault="00CA0C27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2269" w:type="dxa"/>
          </w:tcPr>
          <w:p w:rsidR="00CA0C27" w:rsidRPr="00FA0784" w:rsidRDefault="00CA0C27" w:rsidP="00C30BCE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Болгария</w:t>
            </w:r>
            <w:r>
              <w:rPr>
                <w:rFonts w:ascii="Times New Roman" w:eastAsiaTheme="majorEastAsia" w:hAnsi="Times New Roman" w:cs="Times New Roman"/>
                <w:bCs/>
              </w:rPr>
              <w:t>, Сербия</w:t>
            </w:r>
          </w:p>
        </w:tc>
        <w:tc>
          <w:tcPr>
            <w:tcW w:w="5244" w:type="dxa"/>
          </w:tcPr>
          <w:p w:rsidR="00CA0C27" w:rsidRDefault="00CA0C27" w:rsidP="00C30BCE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Конгресс учителей;</w:t>
            </w:r>
          </w:p>
          <w:p w:rsidR="00CA0C27" w:rsidRDefault="00CA0C27" w:rsidP="00C30BCE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агенты;</w:t>
            </w:r>
          </w:p>
          <w:p w:rsidR="00CA0C27" w:rsidRDefault="00CA0C27" w:rsidP="00C30BCE">
            <w:pPr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лидогенерация</w:t>
            </w:r>
            <w:proofErr w:type="spellEnd"/>
          </w:p>
          <w:p w:rsidR="00CA0C27" w:rsidRPr="00C30BCE" w:rsidRDefault="00CA0C27" w:rsidP="00C30BCE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Ambassadors</w:t>
            </w:r>
          </w:p>
        </w:tc>
      </w:tr>
      <w:tr w:rsidR="00232A15" w:rsidTr="00232A15">
        <w:trPr>
          <w:trHeight w:val="378"/>
        </w:trPr>
        <w:tc>
          <w:tcPr>
            <w:tcW w:w="1667" w:type="dxa"/>
            <w:vMerge/>
          </w:tcPr>
          <w:p w:rsidR="00232A15" w:rsidRPr="006A5E7E" w:rsidRDefault="00232A15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2269" w:type="dxa"/>
          </w:tcPr>
          <w:p w:rsidR="00232A15" w:rsidRPr="00232A15" w:rsidRDefault="00232A15" w:rsidP="00C30BCE">
            <w:pPr>
              <w:rPr>
                <w:rFonts w:ascii="Times New Roman" w:eastAsiaTheme="maj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Монголия</w:t>
            </w:r>
          </w:p>
        </w:tc>
        <w:tc>
          <w:tcPr>
            <w:tcW w:w="5244" w:type="dxa"/>
          </w:tcPr>
          <w:p w:rsidR="00232A15" w:rsidRPr="00232A15" w:rsidRDefault="00232A15" w:rsidP="00C30BCE">
            <w:pPr>
              <w:rPr>
                <w:rFonts w:ascii="Times New Roman" w:eastAsiaTheme="maj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Ambassadors</w:t>
            </w:r>
          </w:p>
        </w:tc>
      </w:tr>
      <w:tr w:rsidR="004A3EE0" w:rsidTr="004A3EE0">
        <w:tc>
          <w:tcPr>
            <w:tcW w:w="1667" w:type="dxa"/>
            <w:vMerge w:val="restart"/>
            <w:vAlign w:val="center"/>
          </w:tcPr>
          <w:p w:rsidR="004A3EE0" w:rsidRPr="00FC26B7" w:rsidRDefault="004A3EE0" w:rsidP="004A3EE0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8"/>
              </w:rPr>
              <w:t>Дальнее зарубежье</w:t>
            </w:r>
          </w:p>
          <w:p w:rsidR="004A3EE0" w:rsidRPr="006A5E7E" w:rsidRDefault="004A3EE0" w:rsidP="004A3EE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2269" w:type="dxa"/>
          </w:tcPr>
          <w:p w:rsidR="004A3EE0" w:rsidRPr="00FA0784" w:rsidRDefault="004A3EE0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Вьетнам</w:t>
            </w:r>
          </w:p>
          <w:p w:rsidR="004A3EE0" w:rsidRPr="00FA0784" w:rsidRDefault="004A3EE0" w:rsidP="004A3EE0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244" w:type="dxa"/>
          </w:tcPr>
          <w:p w:rsidR="00232A15" w:rsidRDefault="00232A15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Интернет;</w:t>
            </w:r>
          </w:p>
          <w:p w:rsidR="00232A15" w:rsidRDefault="00232A15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вые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</w:rPr>
              <w:t>зд в шк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</w:rPr>
              <w:t>олы и вузы-партнеры (вместе с Москвой);</w:t>
            </w:r>
          </w:p>
          <w:p w:rsidR="00232A15" w:rsidRDefault="00232A15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подписание</w:t>
            </w:r>
            <w:r w:rsidR="009A7F41">
              <w:rPr>
                <w:rFonts w:ascii="Times New Roman" w:eastAsiaTheme="majorEastAsia" w:hAnsi="Times New Roman" w:cs="Times New Roman"/>
                <w:bCs/>
              </w:rPr>
              <w:t xml:space="preserve"> соглашений с вузами-партнерами, организация </w:t>
            </w:r>
            <w:proofErr w:type="gramStart"/>
            <w:r w:rsidR="009A7F41">
              <w:rPr>
                <w:rFonts w:ascii="Times New Roman" w:eastAsiaTheme="majorEastAsia" w:hAnsi="Times New Roman" w:cs="Times New Roman"/>
                <w:bCs/>
              </w:rPr>
              <w:t>совместного</w:t>
            </w:r>
            <w:proofErr w:type="gramEnd"/>
            <w:r w:rsidR="009A7F41">
              <w:rPr>
                <w:rFonts w:ascii="Times New Roman" w:eastAsiaTheme="majorEastAsia" w:hAnsi="Times New Roman" w:cs="Times New Roman"/>
                <w:bCs/>
              </w:rPr>
              <w:t xml:space="preserve"> ПО;</w:t>
            </w:r>
          </w:p>
          <w:p w:rsidR="00232A15" w:rsidRDefault="00232A15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ФЦПРЯ</w:t>
            </w:r>
          </w:p>
          <w:p w:rsidR="00232A15" w:rsidRDefault="00232A15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лидогенерация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>;</w:t>
            </w:r>
          </w:p>
          <w:p w:rsidR="00232A15" w:rsidRPr="00232A15" w:rsidRDefault="00232A15" w:rsidP="00232A15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агенты</w:t>
            </w:r>
          </w:p>
        </w:tc>
      </w:tr>
      <w:tr w:rsidR="004A3EE0" w:rsidTr="004A3EE0">
        <w:tc>
          <w:tcPr>
            <w:tcW w:w="1667" w:type="dxa"/>
            <w:vMerge/>
          </w:tcPr>
          <w:p w:rsidR="004A3EE0" w:rsidRPr="006A5E7E" w:rsidRDefault="004A3EE0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2269" w:type="dxa"/>
          </w:tcPr>
          <w:p w:rsidR="004A3EE0" w:rsidRPr="00FA0784" w:rsidRDefault="004A3EE0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Гана</w:t>
            </w:r>
          </w:p>
          <w:p w:rsidR="004A3EE0" w:rsidRPr="00FA0784" w:rsidRDefault="004A3EE0" w:rsidP="004A3EE0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244" w:type="dxa"/>
          </w:tcPr>
          <w:p w:rsidR="004A3EE0" w:rsidRDefault="00232A15" w:rsidP="004A3EE0">
            <w:pPr>
              <w:rPr>
                <w:rFonts w:ascii="Times New Roman" w:eastAsiaTheme="maj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Ambassadors;</w:t>
            </w:r>
          </w:p>
          <w:p w:rsidR="00232A15" w:rsidRPr="00232A15" w:rsidRDefault="00232A15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агенты</w:t>
            </w:r>
          </w:p>
        </w:tc>
      </w:tr>
      <w:tr w:rsidR="004A3EE0" w:rsidTr="004A3EE0">
        <w:tc>
          <w:tcPr>
            <w:tcW w:w="1667" w:type="dxa"/>
            <w:vMerge/>
          </w:tcPr>
          <w:p w:rsidR="004A3EE0" w:rsidRPr="006A5E7E" w:rsidRDefault="004A3EE0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2269" w:type="dxa"/>
          </w:tcPr>
          <w:p w:rsidR="004A3EE0" w:rsidRPr="00FA0784" w:rsidRDefault="004A3EE0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Индия</w:t>
            </w:r>
          </w:p>
        </w:tc>
        <w:tc>
          <w:tcPr>
            <w:tcW w:w="5244" w:type="dxa"/>
          </w:tcPr>
          <w:p w:rsidR="004A3EE0" w:rsidRDefault="00232A15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институциональные контакты;</w:t>
            </w:r>
          </w:p>
          <w:p w:rsidR="00232A15" w:rsidRPr="00232A15" w:rsidRDefault="00232A15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study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tours</w:t>
            </w:r>
            <w:r>
              <w:rPr>
                <w:rFonts w:ascii="Times New Roman" w:eastAsiaTheme="majorEastAsia" w:hAnsi="Times New Roman" w:cs="Times New Roman"/>
                <w:bCs/>
              </w:rPr>
              <w:t>;</w:t>
            </w:r>
          </w:p>
          <w:p w:rsidR="00232A15" w:rsidRDefault="00232A15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агенты;</w:t>
            </w:r>
          </w:p>
          <w:p w:rsidR="009A7F41" w:rsidRPr="00C30BCE" w:rsidRDefault="009A7F41" w:rsidP="004A3EE0">
            <w:pPr>
              <w:rPr>
                <w:rFonts w:ascii="Times New Roman" w:eastAsiaTheme="maj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интернет</w:t>
            </w:r>
            <w:r w:rsidRPr="00C30BCE">
              <w:rPr>
                <w:rFonts w:ascii="Times New Roman" w:eastAsiaTheme="majorEastAsia" w:hAnsi="Times New Roman" w:cs="Times New Roman"/>
                <w:bCs/>
                <w:lang w:val="en-US"/>
              </w:rPr>
              <w:t>;</w:t>
            </w:r>
          </w:p>
          <w:p w:rsidR="00232A15" w:rsidRPr="00C30BCE" w:rsidRDefault="00232A15" w:rsidP="004A3EE0">
            <w:pPr>
              <w:rPr>
                <w:rFonts w:ascii="Times New Roman" w:eastAsiaTheme="maj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в</w:t>
            </w:r>
            <w:r w:rsidRPr="00232A15">
              <w:rPr>
                <w:rFonts w:ascii="Times New Roman" w:eastAsiaTheme="majorEastAsia" w:hAnsi="Times New Roman" w:cs="Times New Roman"/>
                <w:bCs/>
              </w:rPr>
              <w:t>ыставка</w:t>
            </w:r>
            <w:r w:rsidRPr="00C30BCE">
              <w:rPr>
                <w:rFonts w:ascii="Times New Roman" w:eastAsiaTheme="majorEastAsia" w:hAnsi="Times New Roman" w:cs="Times New Roman"/>
                <w:bCs/>
                <w:lang w:val="en-US"/>
              </w:rPr>
              <w:t xml:space="preserve"> QS World Grad Tour India;</w:t>
            </w:r>
          </w:p>
          <w:p w:rsidR="00232A15" w:rsidRPr="00232A15" w:rsidRDefault="00232A15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 w:rsidRPr="00232A15">
              <w:rPr>
                <w:rFonts w:ascii="Times New Roman" w:eastAsiaTheme="majorEastAsia" w:hAnsi="Times New Roman" w:cs="Times New Roman"/>
                <w:bCs/>
              </w:rPr>
              <w:t>квоты в рамках СУ БРИКС</w:t>
            </w:r>
          </w:p>
        </w:tc>
      </w:tr>
      <w:tr w:rsidR="004A3EE0" w:rsidTr="004A3EE0">
        <w:tc>
          <w:tcPr>
            <w:tcW w:w="1667" w:type="dxa"/>
            <w:vMerge/>
          </w:tcPr>
          <w:p w:rsidR="004A3EE0" w:rsidRPr="006A5E7E" w:rsidRDefault="004A3EE0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2269" w:type="dxa"/>
          </w:tcPr>
          <w:p w:rsidR="004A3EE0" w:rsidRPr="00FA0784" w:rsidRDefault="004A3EE0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Марокко</w:t>
            </w:r>
          </w:p>
        </w:tc>
        <w:tc>
          <w:tcPr>
            <w:tcW w:w="5244" w:type="dxa"/>
          </w:tcPr>
          <w:p w:rsidR="004A3EE0" w:rsidRPr="00C30BCE" w:rsidRDefault="00232A15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институциональные контакты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>;</w:t>
            </w:r>
          </w:p>
          <w:p w:rsidR="00232A15" w:rsidRPr="00C30BCE" w:rsidRDefault="00232A15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study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tours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>;</w:t>
            </w:r>
          </w:p>
          <w:p w:rsidR="00232A15" w:rsidRPr="00232A15" w:rsidRDefault="00232A15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агенты</w:t>
            </w:r>
          </w:p>
        </w:tc>
      </w:tr>
      <w:tr w:rsidR="004A3EE0" w:rsidTr="004A3EE0">
        <w:tc>
          <w:tcPr>
            <w:tcW w:w="1667" w:type="dxa"/>
            <w:vMerge/>
          </w:tcPr>
          <w:p w:rsidR="004A3EE0" w:rsidRPr="006A5E7E" w:rsidRDefault="004A3EE0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2269" w:type="dxa"/>
          </w:tcPr>
          <w:p w:rsidR="004A3EE0" w:rsidRPr="00FA0784" w:rsidRDefault="004A3EE0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Нигерия</w:t>
            </w:r>
          </w:p>
        </w:tc>
        <w:tc>
          <w:tcPr>
            <w:tcW w:w="5244" w:type="dxa"/>
          </w:tcPr>
          <w:p w:rsidR="004A3EE0" w:rsidRDefault="009A7F41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агенты;</w:t>
            </w:r>
          </w:p>
          <w:p w:rsidR="009A7F41" w:rsidRPr="009A7F41" w:rsidRDefault="009A7F41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ambassadors</w:t>
            </w:r>
            <w:r>
              <w:rPr>
                <w:rFonts w:ascii="Times New Roman" w:eastAsiaTheme="majorEastAsia" w:hAnsi="Times New Roman" w:cs="Times New Roman"/>
                <w:bCs/>
              </w:rPr>
              <w:t>;</w:t>
            </w:r>
          </w:p>
          <w:p w:rsidR="009A7F41" w:rsidRPr="009A7F41" w:rsidRDefault="009A7F41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лидогенерация</w:t>
            </w:r>
            <w:proofErr w:type="spellEnd"/>
          </w:p>
        </w:tc>
      </w:tr>
      <w:tr w:rsidR="009A7F41" w:rsidTr="009A7F41">
        <w:trPr>
          <w:trHeight w:val="1012"/>
        </w:trPr>
        <w:tc>
          <w:tcPr>
            <w:tcW w:w="1667" w:type="dxa"/>
            <w:vMerge/>
          </w:tcPr>
          <w:p w:rsidR="009A7F41" w:rsidRPr="006A5E7E" w:rsidRDefault="009A7F41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2269" w:type="dxa"/>
          </w:tcPr>
          <w:p w:rsidR="009A7F41" w:rsidRPr="00FA0784" w:rsidRDefault="009A7F41" w:rsidP="009A7F41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Индонезия</w:t>
            </w:r>
          </w:p>
        </w:tc>
        <w:tc>
          <w:tcPr>
            <w:tcW w:w="5244" w:type="dxa"/>
          </w:tcPr>
          <w:p w:rsidR="009A7F41" w:rsidRDefault="009A7F41" w:rsidP="009A7F41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агенты;</w:t>
            </w:r>
          </w:p>
          <w:p w:rsidR="009A7F41" w:rsidRPr="00C30BCE" w:rsidRDefault="009A7F41" w:rsidP="009A7F41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study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tours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>;</w:t>
            </w:r>
          </w:p>
          <w:p w:rsidR="009A7F41" w:rsidRDefault="009A7F41" w:rsidP="009A7F41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институциональные контакты;</w:t>
            </w:r>
          </w:p>
          <w:p w:rsidR="009A7F41" w:rsidRDefault="009A7F41" w:rsidP="00C30BCE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интернет;</w:t>
            </w:r>
          </w:p>
          <w:p w:rsidR="009A7F41" w:rsidRPr="009A7F41" w:rsidRDefault="009A7F41" w:rsidP="00C30BCE">
            <w:pPr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лидогенерация</w:t>
            </w:r>
            <w:proofErr w:type="spellEnd"/>
          </w:p>
        </w:tc>
      </w:tr>
      <w:tr w:rsidR="004A3EE0" w:rsidTr="004A3EE0">
        <w:tc>
          <w:tcPr>
            <w:tcW w:w="1667" w:type="dxa"/>
            <w:vMerge/>
          </w:tcPr>
          <w:p w:rsidR="004A3EE0" w:rsidRPr="006A5E7E" w:rsidRDefault="004A3EE0" w:rsidP="004A3EE0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2269" w:type="dxa"/>
          </w:tcPr>
          <w:p w:rsidR="004A3EE0" w:rsidRPr="00FA0784" w:rsidRDefault="004A3EE0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 w:rsidRPr="00FA0784">
              <w:rPr>
                <w:rFonts w:ascii="Times New Roman" w:eastAsiaTheme="majorEastAsia" w:hAnsi="Times New Roman" w:cs="Times New Roman"/>
                <w:bCs/>
              </w:rPr>
              <w:t>США, Канада</w:t>
            </w:r>
          </w:p>
        </w:tc>
        <w:tc>
          <w:tcPr>
            <w:tcW w:w="5244" w:type="dxa"/>
          </w:tcPr>
          <w:p w:rsidR="004A3EE0" w:rsidRDefault="009A7F41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интернет</w:t>
            </w:r>
          </w:p>
          <w:p w:rsidR="009A7F41" w:rsidRPr="00C30BCE" w:rsidRDefault="009A7F41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study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tours</w:t>
            </w:r>
          </w:p>
          <w:p w:rsidR="009A7F41" w:rsidRDefault="009A7F41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лидогенерация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>;</w:t>
            </w:r>
          </w:p>
          <w:p w:rsidR="009A7F41" w:rsidRPr="009A7F41" w:rsidRDefault="009A7F41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агенты</w:t>
            </w:r>
          </w:p>
        </w:tc>
      </w:tr>
      <w:tr w:rsidR="004A3EE0" w:rsidTr="004A3EE0">
        <w:tc>
          <w:tcPr>
            <w:tcW w:w="1667" w:type="dxa"/>
            <w:vAlign w:val="center"/>
          </w:tcPr>
          <w:p w:rsidR="004A3EE0" w:rsidRPr="006A5E7E" w:rsidRDefault="004A3EE0" w:rsidP="004A3EE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Китай</w:t>
            </w:r>
          </w:p>
        </w:tc>
        <w:tc>
          <w:tcPr>
            <w:tcW w:w="2269" w:type="dxa"/>
            <w:vAlign w:val="center"/>
          </w:tcPr>
          <w:p w:rsidR="004A3EE0" w:rsidRPr="00FA0784" w:rsidRDefault="009A7F41" w:rsidP="004A3EE0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Китай</w:t>
            </w:r>
          </w:p>
        </w:tc>
        <w:tc>
          <w:tcPr>
            <w:tcW w:w="5244" w:type="dxa"/>
          </w:tcPr>
          <w:p w:rsidR="004A3EE0" w:rsidRDefault="009A7F41" w:rsidP="009A7F41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институциональные контакты, визит в вузы-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партенры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>;</w:t>
            </w:r>
          </w:p>
          <w:p w:rsidR="009A7F41" w:rsidRDefault="009A7F41" w:rsidP="009A7F41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ФЦПРЯ;</w:t>
            </w:r>
          </w:p>
          <w:p w:rsidR="009A7F41" w:rsidRDefault="009A7F41" w:rsidP="009A7F41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специальный интернет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>/</w:t>
            </w: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SMM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</w:rPr>
              <w:t>проект;</w:t>
            </w:r>
          </w:p>
          <w:p w:rsidR="009A7F41" w:rsidRDefault="009A7F41" w:rsidP="009A7F41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агенты</w:t>
            </w:r>
          </w:p>
          <w:p w:rsidR="009A7F41" w:rsidRPr="00C30BCE" w:rsidRDefault="009A7F41" w:rsidP="009A7F41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интеллектуальные мероприятия (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iWeek</w:t>
            </w:r>
            <w:proofErr w:type="spellEnd"/>
            <w:r w:rsidR="00B41EFF">
              <w:rPr>
                <w:rFonts w:ascii="Times New Roman" w:eastAsiaTheme="majorEastAsia" w:hAnsi="Times New Roman" w:cs="Times New Roman"/>
                <w:bCs/>
              </w:rPr>
              <w:t>, ЛШ</w:t>
            </w:r>
            <w:r w:rsidRPr="00C30BCE">
              <w:rPr>
                <w:rFonts w:ascii="Times New Roman" w:eastAsiaTheme="majorEastAsia" w:hAnsi="Times New Roman" w:cs="Times New Roman"/>
                <w:bCs/>
              </w:rPr>
              <w:t>)</w:t>
            </w:r>
          </w:p>
          <w:p w:rsidR="009A7F41" w:rsidRDefault="009A7F41" w:rsidP="009A7F41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квоты</w:t>
            </w:r>
          </w:p>
          <w:p w:rsidR="009A7F41" w:rsidRPr="009A7F41" w:rsidRDefault="009A7F41" w:rsidP="009A7F41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выставка</w:t>
            </w:r>
          </w:p>
        </w:tc>
      </w:tr>
    </w:tbl>
    <w:p w:rsidR="00D15BB6" w:rsidRDefault="00D15BB6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6A5E7E" w:rsidRDefault="006A5E7E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6A5E7E" w:rsidRDefault="006A5E7E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4A3EE0" w:rsidRDefault="004A3EE0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807087" w:rsidRDefault="00807087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807087" w:rsidRDefault="00807087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807087" w:rsidRDefault="00807087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807087" w:rsidRDefault="00807087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6A5E7E" w:rsidRDefault="00C53761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8"/>
        </w:rPr>
        <w:t>Ресурсное обеспечение Плана рекрутинга 2016-17</w:t>
      </w:r>
    </w:p>
    <w:p w:rsidR="00121C1F" w:rsidRDefault="00121C1F" w:rsidP="00A6273A">
      <w:pPr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Увеличение целевых показателей набора иностранных граждан в 2017 году и изменение методологии и инструментария продвижения и привлечения (в связи с резким смещением акцента на платный набор) потребует следующее увеличение ресурсного обеспечения реализации Плана рекрутинга: </w:t>
      </w:r>
    </w:p>
    <w:p w:rsidR="00A6273A" w:rsidRDefault="00121C1F" w:rsidP="005718AF">
      <w:pPr>
        <w:pStyle w:val="a3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r w:rsidRPr="00A6273A">
        <w:rPr>
          <w:rFonts w:ascii="Times New Roman" w:eastAsiaTheme="majorEastAsia" w:hAnsi="Times New Roman" w:cs="Times New Roman"/>
          <w:bCs/>
          <w:sz w:val="24"/>
          <w:szCs w:val="28"/>
        </w:rPr>
        <w:t xml:space="preserve">значительная часть комплекса мер по продвижению и рекрутингу </w:t>
      </w:r>
      <w:r w:rsidR="003F1435">
        <w:rPr>
          <w:rFonts w:ascii="Times New Roman" w:eastAsiaTheme="majorEastAsia" w:hAnsi="Times New Roman" w:cs="Times New Roman"/>
          <w:bCs/>
          <w:sz w:val="24"/>
          <w:szCs w:val="28"/>
        </w:rPr>
        <w:t xml:space="preserve">будет </w:t>
      </w:r>
      <w:r w:rsidRPr="00A6273A">
        <w:rPr>
          <w:rFonts w:ascii="Times New Roman" w:eastAsiaTheme="majorEastAsia" w:hAnsi="Times New Roman" w:cs="Times New Roman"/>
          <w:bCs/>
          <w:sz w:val="24"/>
          <w:szCs w:val="28"/>
        </w:rPr>
        <w:t xml:space="preserve">сосредоточена в сфере </w:t>
      </w:r>
      <w:r w:rsidRPr="00A6273A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Digital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 w:rsidRPr="00A6273A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Marketing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 w:rsidRPr="00A6273A">
        <w:rPr>
          <w:rFonts w:ascii="Times New Roman" w:eastAsiaTheme="majorEastAsia" w:hAnsi="Times New Roman" w:cs="Times New Roman"/>
          <w:bCs/>
          <w:sz w:val="24"/>
          <w:szCs w:val="28"/>
        </w:rPr>
        <w:t xml:space="preserve">и </w:t>
      </w:r>
      <w:r w:rsidRPr="00A6273A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Social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 w:rsidRPr="00A6273A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Media</w:t>
      </w:r>
      <w:r w:rsidRPr="00C30BCE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 w:rsidRPr="00A6273A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Marketing</w:t>
      </w:r>
      <w:r w:rsidRPr="00A6273A">
        <w:rPr>
          <w:rFonts w:ascii="Times New Roman" w:eastAsiaTheme="majorEastAsia" w:hAnsi="Times New Roman" w:cs="Times New Roman"/>
          <w:bCs/>
          <w:sz w:val="24"/>
          <w:szCs w:val="28"/>
        </w:rPr>
        <w:t xml:space="preserve">, а также в сфере копирайтинга (повышения качества и объема </w:t>
      </w:r>
      <w:r w:rsidR="003F1435">
        <w:rPr>
          <w:rFonts w:ascii="Times New Roman" w:eastAsiaTheme="majorEastAsia" w:hAnsi="Times New Roman" w:cs="Times New Roman"/>
          <w:bCs/>
          <w:sz w:val="24"/>
          <w:szCs w:val="28"/>
        </w:rPr>
        <w:t xml:space="preserve">цифрового и печатного </w:t>
      </w:r>
      <w:r w:rsidRPr="00A6273A">
        <w:rPr>
          <w:rFonts w:ascii="Times New Roman" w:eastAsiaTheme="majorEastAsia" w:hAnsi="Times New Roman" w:cs="Times New Roman"/>
          <w:bCs/>
          <w:sz w:val="24"/>
          <w:szCs w:val="28"/>
        </w:rPr>
        <w:t xml:space="preserve">контента), что требует </w:t>
      </w:r>
      <w:r w:rsidR="00A6273A" w:rsidRPr="00A6273A">
        <w:rPr>
          <w:rFonts w:ascii="Times New Roman" w:eastAsiaTheme="majorEastAsia" w:hAnsi="Times New Roman" w:cs="Times New Roman"/>
          <w:bCs/>
          <w:sz w:val="24"/>
          <w:szCs w:val="28"/>
        </w:rPr>
        <w:t xml:space="preserve">усиления ЦКИП специалистом соответствующей квалификации, </w:t>
      </w:r>
      <w:r w:rsidRPr="00A6273A">
        <w:rPr>
          <w:rFonts w:ascii="Times New Roman" w:eastAsiaTheme="majorEastAsia" w:hAnsi="Times New Roman" w:cs="Times New Roman"/>
          <w:bCs/>
          <w:sz w:val="24"/>
          <w:szCs w:val="28"/>
        </w:rPr>
        <w:t>желательно –</w:t>
      </w:r>
      <w:r w:rsidR="00A6273A" w:rsidRPr="00A6273A">
        <w:rPr>
          <w:rFonts w:ascii="Times New Roman" w:eastAsiaTheme="majorEastAsia" w:hAnsi="Times New Roman" w:cs="Times New Roman"/>
          <w:bCs/>
          <w:sz w:val="24"/>
          <w:szCs w:val="28"/>
        </w:rPr>
        <w:t xml:space="preserve"> носителем </w:t>
      </w:r>
      <w:r w:rsidRPr="00A6273A">
        <w:rPr>
          <w:rFonts w:ascii="Times New Roman" w:eastAsiaTheme="majorEastAsia" w:hAnsi="Times New Roman" w:cs="Times New Roman"/>
          <w:bCs/>
          <w:sz w:val="24"/>
          <w:szCs w:val="28"/>
        </w:rPr>
        <w:t>английского языка</w:t>
      </w:r>
      <w:r w:rsidR="00A125A1">
        <w:rPr>
          <w:rFonts w:ascii="Times New Roman" w:eastAsiaTheme="majorEastAsia" w:hAnsi="Times New Roman" w:cs="Times New Roman"/>
          <w:bCs/>
          <w:sz w:val="24"/>
          <w:szCs w:val="28"/>
        </w:rPr>
        <w:t xml:space="preserve"> (1,0 ставки менеджера по продвижению на зарубежных рынках)</w:t>
      </w:r>
      <w:r w:rsidR="00A6273A" w:rsidRPr="00A6273A">
        <w:rPr>
          <w:rFonts w:ascii="Times New Roman" w:eastAsiaTheme="majorEastAsia" w:hAnsi="Times New Roman" w:cs="Times New Roman"/>
          <w:bCs/>
          <w:sz w:val="24"/>
          <w:szCs w:val="28"/>
        </w:rPr>
        <w:t>;</w:t>
      </w:r>
    </w:p>
    <w:p w:rsidR="00121C1F" w:rsidRDefault="00A6273A" w:rsidP="005718AF">
      <w:pPr>
        <w:pStyle w:val="a3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proofErr w:type="gramStart"/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в связи с резким смещением акцента с квотного на платный набор ключевыми  факторами успеха (удержания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8"/>
        </w:rPr>
        <w:t>лидов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 и их конверси</w:t>
      </w:r>
      <w:r w:rsidR="003F1435">
        <w:rPr>
          <w:rFonts w:ascii="Times New Roman" w:eastAsiaTheme="majorEastAsia" w:hAnsi="Times New Roman" w:cs="Times New Roman"/>
          <w:bCs/>
          <w:sz w:val="24"/>
          <w:szCs w:val="28"/>
        </w:rPr>
        <w:t>и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 в студентов) становятся скорость и качество коммуни</w:t>
      </w:r>
      <w:r w:rsidR="00A125A1">
        <w:rPr>
          <w:rFonts w:ascii="Times New Roman" w:eastAsiaTheme="majorEastAsia" w:hAnsi="Times New Roman" w:cs="Times New Roman"/>
          <w:bCs/>
          <w:sz w:val="24"/>
          <w:szCs w:val="28"/>
        </w:rPr>
        <w:t xml:space="preserve">кации с потенциальным клиентом, своевременная и качественная обработка поступающих заявок, 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для обеспечения которых </w:t>
      </w:r>
      <w:r w:rsidR="003F1435">
        <w:rPr>
          <w:rFonts w:ascii="Times New Roman" w:eastAsiaTheme="majorEastAsia" w:hAnsi="Times New Roman" w:cs="Times New Roman"/>
          <w:bCs/>
          <w:sz w:val="24"/>
          <w:szCs w:val="28"/>
        </w:rPr>
        <w:t xml:space="preserve">требуется усиление ЦМС </w:t>
      </w:r>
      <w:r w:rsidR="00A125A1">
        <w:rPr>
          <w:rFonts w:ascii="Times New Roman" w:eastAsiaTheme="majorEastAsia" w:hAnsi="Times New Roman" w:cs="Times New Roman"/>
          <w:bCs/>
          <w:sz w:val="24"/>
          <w:szCs w:val="28"/>
        </w:rPr>
        <w:t>специалистом по работе с иностранными абитуриентами (1,0 ставки менеджером)</w:t>
      </w:r>
      <w:r w:rsidR="003F1435">
        <w:rPr>
          <w:rFonts w:ascii="Times New Roman" w:eastAsiaTheme="majorEastAsia" w:hAnsi="Times New Roman" w:cs="Times New Roman"/>
          <w:bCs/>
          <w:sz w:val="24"/>
          <w:szCs w:val="28"/>
        </w:rPr>
        <w:t>;</w:t>
      </w:r>
      <w:proofErr w:type="gramEnd"/>
    </w:p>
    <w:p w:rsidR="00A125A1" w:rsidRDefault="00A125A1" w:rsidP="005718AF">
      <w:pPr>
        <w:pStyle w:val="a3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r w:rsidRPr="00A125A1">
        <w:rPr>
          <w:rFonts w:ascii="Times New Roman" w:eastAsiaTheme="majorEastAsia" w:hAnsi="Times New Roman" w:cs="Times New Roman"/>
          <w:bCs/>
          <w:sz w:val="24"/>
          <w:szCs w:val="28"/>
        </w:rPr>
        <w:t xml:space="preserve">экспоненциальный </w:t>
      </w:r>
      <w:r w:rsidR="003F1435" w:rsidRPr="00A125A1">
        <w:rPr>
          <w:rFonts w:ascii="Times New Roman" w:eastAsiaTheme="majorEastAsia" w:hAnsi="Times New Roman" w:cs="Times New Roman"/>
          <w:bCs/>
          <w:sz w:val="24"/>
          <w:szCs w:val="28"/>
        </w:rPr>
        <w:t>рост числа иностранных студентов</w:t>
      </w:r>
      <w:r w:rsidRPr="00A125A1">
        <w:rPr>
          <w:rFonts w:ascii="Times New Roman" w:eastAsiaTheme="majorEastAsia" w:hAnsi="Times New Roman" w:cs="Times New Roman"/>
          <w:bCs/>
          <w:sz w:val="24"/>
          <w:szCs w:val="28"/>
        </w:rPr>
        <w:t xml:space="preserve"> (удвоение к 1 сентября 2017)</w:t>
      </w:r>
      <w:r w:rsidR="003F1435" w:rsidRPr="00A125A1">
        <w:rPr>
          <w:rFonts w:ascii="Times New Roman" w:eastAsiaTheme="majorEastAsia" w:hAnsi="Times New Roman" w:cs="Times New Roman"/>
          <w:bCs/>
          <w:sz w:val="24"/>
          <w:szCs w:val="28"/>
        </w:rPr>
        <w:t xml:space="preserve"> потребует дальнейшего увеличения ресурса для обеспечения их миграционного </w:t>
      </w:r>
      <w:r w:rsidRPr="00A125A1">
        <w:rPr>
          <w:rFonts w:ascii="Times New Roman" w:eastAsiaTheme="majorEastAsia" w:hAnsi="Times New Roman" w:cs="Times New Roman"/>
          <w:bCs/>
          <w:sz w:val="24"/>
          <w:szCs w:val="28"/>
        </w:rPr>
        <w:t xml:space="preserve">учета и визового сопровождения и потребует усиление ЦМС дополнительной ставкой менеджера по миграционному учету, которую необходимо ввести не позднее 1 июля 2017 года. В случае возможности более раннего введения этой ставки (с января 2017) </w:t>
      </w:r>
      <w:r w:rsidR="003F1435" w:rsidRPr="00A125A1">
        <w:rPr>
          <w:rFonts w:ascii="Times New Roman" w:eastAsiaTheme="majorEastAsia" w:hAnsi="Times New Roman" w:cs="Times New Roman"/>
          <w:bCs/>
          <w:sz w:val="24"/>
          <w:szCs w:val="28"/>
        </w:rPr>
        <w:t xml:space="preserve">представляется </w:t>
      </w:r>
      <w:r w:rsidRPr="00A125A1">
        <w:rPr>
          <w:rFonts w:ascii="Times New Roman" w:eastAsiaTheme="majorEastAsia" w:hAnsi="Times New Roman" w:cs="Times New Roman"/>
          <w:bCs/>
          <w:sz w:val="24"/>
          <w:szCs w:val="28"/>
        </w:rPr>
        <w:t xml:space="preserve">возможным завершить </w:t>
      </w:r>
      <w:r w:rsidR="003F1435" w:rsidRPr="00A125A1">
        <w:rPr>
          <w:rFonts w:ascii="Times New Roman" w:eastAsiaTheme="majorEastAsia" w:hAnsi="Times New Roman" w:cs="Times New Roman"/>
          <w:bCs/>
          <w:sz w:val="24"/>
          <w:szCs w:val="28"/>
        </w:rPr>
        <w:t xml:space="preserve">консолидацию соответствующего функционала в компетенции одного подразделения, передав в ЦМС функционал по оформлению визовых приглашений (сейчас делает ЦМО) и миграционного учета иностранных работников филиала (сейчас делает </w:t>
      </w:r>
      <w:proofErr w:type="gramStart"/>
      <w:r w:rsidR="003F1435" w:rsidRPr="00A125A1">
        <w:rPr>
          <w:rFonts w:ascii="Times New Roman" w:eastAsiaTheme="majorEastAsia" w:hAnsi="Times New Roman" w:cs="Times New Roman"/>
          <w:bCs/>
          <w:sz w:val="24"/>
          <w:szCs w:val="28"/>
        </w:rPr>
        <w:t>ОК</w:t>
      </w:r>
      <w:proofErr w:type="gramEnd"/>
      <w:r w:rsidR="003F1435" w:rsidRPr="00A125A1">
        <w:rPr>
          <w:rFonts w:ascii="Times New Roman" w:eastAsiaTheme="majorEastAsia" w:hAnsi="Times New Roman" w:cs="Times New Roman"/>
          <w:bCs/>
          <w:sz w:val="24"/>
          <w:szCs w:val="28"/>
        </w:rPr>
        <w:t>)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>.</w:t>
      </w:r>
    </w:p>
    <w:p w:rsidR="003F1435" w:rsidRPr="00A125A1" w:rsidRDefault="00CF2915" w:rsidP="005718AF">
      <w:pPr>
        <w:pStyle w:val="a3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proofErr w:type="gramStart"/>
      <w:r w:rsidRPr="00A125A1">
        <w:rPr>
          <w:rFonts w:ascii="Times New Roman" w:eastAsiaTheme="majorEastAsia" w:hAnsi="Times New Roman" w:cs="Times New Roman"/>
          <w:bCs/>
          <w:sz w:val="24"/>
          <w:szCs w:val="28"/>
        </w:rPr>
        <w:t>увеличение численности контингента иностранных студентов, обучающихся на разных факультетах, потребует выделения на каждом факультете сотрудника, ответственного за работу с иностранными студентам; учитывая поручение Ректора по вовлечению факультетов и программ в процесс продвижения и привлечения иностранных студентов, уже в 2017 году представляется целесообразным определить ответственных за эти направления работников на каждом факультете;</w:t>
      </w:r>
      <w:proofErr w:type="gramEnd"/>
      <w:r w:rsidRPr="00A125A1">
        <w:rPr>
          <w:rFonts w:ascii="Times New Roman" w:eastAsiaTheme="majorEastAsia" w:hAnsi="Times New Roman" w:cs="Times New Roman"/>
          <w:bCs/>
          <w:sz w:val="24"/>
          <w:szCs w:val="28"/>
        </w:rPr>
        <w:t xml:space="preserve"> на данном этапе это может быть заместитель декана, который мог бы уже сейчас исполнять функцию </w:t>
      </w:r>
      <w:r w:rsidRPr="00A125A1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Academic</w:t>
      </w:r>
      <w:r w:rsidRPr="00A125A1">
        <w:rPr>
          <w:rFonts w:ascii="Times New Roman" w:eastAsiaTheme="majorEastAsia" w:hAnsi="Times New Roman" w:cs="Times New Roman"/>
          <w:bCs/>
          <w:sz w:val="24"/>
          <w:szCs w:val="28"/>
        </w:rPr>
        <w:t xml:space="preserve"> </w:t>
      </w:r>
      <w:r w:rsidRPr="00A125A1">
        <w:rPr>
          <w:rFonts w:ascii="Times New Roman" w:eastAsiaTheme="majorEastAsia" w:hAnsi="Times New Roman" w:cs="Times New Roman"/>
          <w:bCs/>
          <w:sz w:val="24"/>
          <w:szCs w:val="28"/>
          <w:lang w:val="en-US"/>
        </w:rPr>
        <w:t>Advisor</w:t>
      </w:r>
      <w:r w:rsidRPr="00A125A1">
        <w:rPr>
          <w:rFonts w:ascii="Times New Roman" w:eastAsiaTheme="majorEastAsia" w:hAnsi="Times New Roman" w:cs="Times New Roman"/>
          <w:bCs/>
          <w:sz w:val="24"/>
          <w:szCs w:val="28"/>
        </w:rPr>
        <w:t xml:space="preserve"> для иностранных абитуриентов, а также координировать участие факультета в процессах продвижения и рекрутинга;</w:t>
      </w:r>
    </w:p>
    <w:p w:rsidR="005718AF" w:rsidRDefault="005718AF" w:rsidP="005718AF">
      <w:pPr>
        <w:pStyle w:val="a3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sz w:val="24"/>
          <w:szCs w:val="28"/>
        </w:rPr>
        <w:lastRenderedPageBreak/>
        <w:t xml:space="preserve">увеличение объемов договорной работы и необходимость создания </w:t>
      </w:r>
      <w:r w:rsidR="00A125A1">
        <w:rPr>
          <w:rFonts w:ascii="Times New Roman" w:eastAsiaTheme="majorEastAsia" w:hAnsi="Times New Roman" w:cs="Times New Roman"/>
          <w:bCs/>
          <w:sz w:val="24"/>
          <w:szCs w:val="28"/>
        </w:rPr>
        <w:t xml:space="preserve">«единого окна» для приема 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документов </w:t>
      </w:r>
      <w:r w:rsidR="00A125A1">
        <w:rPr>
          <w:rFonts w:ascii="Times New Roman" w:eastAsiaTheme="majorEastAsia" w:hAnsi="Times New Roman" w:cs="Times New Roman"/>
          <w:bCs/>
          <w:sz w:val="24"/>
          <w:szCs w:val="28"/>
        </w:rPr>
        <w:t xml:space="preserve">от 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>платных иностранных абитуриентов в 2017 году требует усиления состава Приемной комиссии англоговорящим специалистом</w:t>
      </w:r>
      <w:r w:rsidR="00A125A1">
        <w:rPr>
          <w:rFonts w:ascii="Times New Roman" w:eastAsiaTheme="majorEastAsia" w:hAnsi="Times New Roman" w:cs="Times New Roman"/>
          <w:bCs/>
          <w:sz w:val="24"/>
          <w:szCs w:val="28"/>
        </w:rPr>
        <w:t xml:space="preserve"> (возможно, волонтером)</w:t>
      </w:r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 на период приемной кампании.</w:t>
      </w:r>
    </w:p>
    <w:p w:rsidR="00A125A1" w:rsidRDefault="00A125A1" w:rsidP="00A125A1">
      <w:pPr>
        <w:spacing w:after="120"/>
        <w:ind w:left="357"/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</w:p>
    <w:p w:rsidR="00A125A1" w:rsidRPr="006D6DD3" w:rsidRDefault="003222C9" w:rsidP="006D6DD3">
      <w:pPr>
        <w:spacing w:after="120"/>
        <w:ind w:left="357"/>
        <w:jc w:val="both"/>
        <w:rPr>
          <w:rFonts w:ascii="Times New Roman" w:eastAsiaTheme="majorEastAsia" w:hAnsi="Times New Roman" w:cs="Times New Roman"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sz w:val="24"/>
          <w:szCs w:val="28"/>
        </w:rPr>
        <w:t xml:space="preserve">Бюджетный запрос на реализацию предусмотренных Планом мероприятий, календарный план мероприятий и распределение центров ответственности указаны в «дорожной карте» Плана продвижения и рекрутинга на 2016-2017гг.  </w:t>
      </w:r>
    </w:p>
    <w:sectPr w:rsidR="00A125A1" w:rsidRPr="006D6DD3" w:rsidSect="007D0573">
      <w:footerReference w:type="default" r:id="rId15"/>
      <w:pgSz w:w="11906" w:h="16838"/>
      <w:pgMar w:top="1134" w:right="850" w:bottom="1134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C0" w:rsidRDefault="000463C0" w:rsidP="007D0573">
      <w:pPr>
        <w:spacing w:after="0" w:line="240" w:lineRule="auto"/>
      </w:pPr>
      <w:r>
        <w:separator/>
      </w:r>
    </w:p>
  </w:endnote>
  <w:endnote w:type="continuationSeparator" w:id="0">
    <w:p w:rsidR="000463C0" w:rsidRDefault="000463C0" w:rsidP="007D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06998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0573" w:rsidRPr="007D0573" w:rsidRDefault="007D0573">
        <w:pPr>
          <w:pStyle w:val="a7"/>
          <w:jc w:val="center"/>
          <w:rPr>
            <w:sz w:val="16"/>
            <w:szCs w:val="16"/>
          </w:rPr>
        </w:pPr>
        <w:r w:rsidRPr="007D0573">
          <w:rPr>
            <w:sz w:val="16"/>
            <w:szCs w:val="16"/>
          </w:rPr>
          <w:fldChar w:fldCharType="begin"/>
        </w:r>
        <w:r w:rsidRPr="007D0573">
          <w:rPr>
            <w:sz w:val="16"/>
            <w:szCs w:val="16"/>
          </w:rPr>
          <w:instrText>PAGE   \* MERGEFORMAT</w:instrText>
        </w:r>
        <w:r w:rsidRPr="007D0573">
          <w:rPr>
            <w:sz w:val="16"/>
            <w:szCs w:val="16"/>
          </w:rPr>
          <w:fldChar w:fldCharType="separate"/>
        </w:r>
        <w:r w:rsidR="002A512B">
          <w:rPr>
            <w:noProof/>
            <w:sz w:val="16"/>
            <w:szCs w:val="16"/>
          </w:rPr>
          <w:t>2</w:t>
        </w:r>
        <w:r w:rsidRPr="007D0573">
          <w:rPr>
            <w:sz w:val="16"/>
            <w:szCs w:val="16"/>
          </w:rPr>
          <w:fldChar w:fldCharType="end"/>
        </w:r>
      </w:p>
    </w:sdtContent>
  </w:sdt>
  <w:p w:rsidR="007D0573" w:rsidRPr="007D0573" w:rsidRDefault="007D0573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C0" w:rsidRDefault="000463C0" w:rsidP="007D0573">
      <w:pPr>
        <w:spacing w:after="0" w:line="240" w:lineRule="auto"/>
      </w:pPr>
      <w:r>
        <w:separator/>
      </w:r>
    </w:p>
  </w:footnote>
  <w:footnote w:type="continuationSeparator" w:id="0">
    <w:p w:rsidR="000463C0" w:rsidRDefault="000463C0" w:rsidP="007D0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182"/>
    <w:multiLevelType w:val="hybridMultilevel"/>
    <w:tmpl w:val="B784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219F"/>
    <w:multiLevelType w:val="hybridMultilevel"/>
    <w:tmpl w:val="340C1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4A16"/>
    <w:multiLevelType w:val="hybridMultilevel"/>
    <w:tmpl w:val="F71A3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4AEB"/>
    <w:multiLevelType w:val="hybridMultilevel"/>
    <w:tmpl w:val="8D80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1441"/>
    <w:multiLevelType w:val="hybridMultilevel"/>
    <w:tmpl w:val="72F2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00802"/>
    <w:multiLevelType w:val="hybridMultilevel"/>
    <w:tmpl w:val="AEEE6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F0C19"/>
    <w:multiLevelType w:val="hybridMultilevel"/>
    <w:tmpl w:val="82462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B4986"/>
    <w:multiLevelType w:val="hybridMultilevel"/>
    <w:tmpl w:val="A40E5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D19"/>
    <w:multiLevelType w:val="hybridMultilevel"/>
    <w:tmpl w:val="717AD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F2245"/>
    <w:multiLevelType w:val="hybridMultilevel"/>
    <w:tmpl w:val="F5DCBC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346CD"/>
    <w:multiLevelType w:val="hybridMultilevel"/>
    <w:tmpl w:val="8D2E9AEC"/>
    <w:lvl w:ilvl="0" w:tplc="CA5480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52124"/>
    <w:multiLevelType w:val="hybridMultilevel"/>
    <w:tmpl w:val="1170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35B1D"/>
    <w:multiLevelType w:val="hybridMultilevel"/>
    <w:tmpl w:val="54C6C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44BA4"/>
    <w:multiLevelType w:val="hybridMultilevel"/>
    <w:tmpl w:val="33FE17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D6940"/>
    <w:multiLevelType w:val="hybridMultilevel"/>
    <w:tmpl w:val="B0460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C2023"/>
    <w:multiLevelType w:val="hybridMultilevel"/>
    <w:tmpl w:val="4CB88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D45"/>
    <w:multiLevelType w:val="hybridMultilevel"/>
    <w:tmpl w:val="076AF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B614B"/>
    <w:multiLevelType w:val="hybridMultilevel"/>
    <w:tmpl w:val="7A126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F656D"/>
    <w:multiLevelType w:val="hybridMultilevel"/>
    <w:tmpl w:val="A87297C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F1D34F2"/>
    <w:multiLevelType w:val="hybridMultilevel"/>
    <w:tmpl w:val="D3A88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C3237"/>
    <w:multiLevelType w:val="hybridMultilevel"/>
    <w:tmpl w:val="E48A137E"/>
    <w:lvl w:ilvl="0" w:tplc="8CEE0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C5DFC"/>
    <w:multiLevelType w:val="hybridMultilevel"/>
    <w:tmpl w:val="A9862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10CA8"/>
    <w:multiLevelType w:val="hybridMultilevel"/>
    <w:tmpl w:val="5F326C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72C98"/>
    <w:multiLevelType w:val="hybridMultilevel"/>
    <w:tmpl w:val="FBF23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76CE8"/>
    <w:multiLevelType w:val="hybridMultilevel"/>
    <w:tmpl w:val="7872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"/>
  </w:num>
  <w:num w:numId="5">
    <w:abstractNumId w:val="6"/>
  </w:num>
  <w:num w:numId="6">
    <w:abstractNumId w:val="15"/>
  </w:num>
  <w:num w:numId="7">
    <w:abstractNumId w:val="10"/>
  </w:num>
  <w:num w:numId="8">
    <w:abstractNumId w:val="24"/>
  </w:num>
  <w:num w:numId="9">
    <w:abstractNumId w:val="5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23"/>
  </w:num>
  <w:num w:numId="15">
    <w:abstractNumId w:val="13"/>
  </w:num>
  <w:num w:numId="16">
    <w:abstractNumId w:val="19"/>
  </w:num>
  <w:num w:numId="17">
    <w:abstractNumId w:val="22"/>
  </w:num>
  <w:num w:numId="18">
    <w:abstractNumId w:val="9"/>
  </w:num>
  <w:num w:numId="19">
    <w:abstractNumId w:val="16"/>
  </w:num>
  <w:num w:numId="20">
    <w:abstractNumId w:val="18"/>
  </w:num>
  <w:num w:numId="21">
    <w:abstractNumId w:val="7"/>
  </w:num>
  <w:num w:numId="22">
    <w:abstractNumId w:val="2"/>
  </w:num>
  <w:num w:numId="23">
    <w:abstractNumId w:val="11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BA"/>
    <w:rsid w:val="000463C0"/>
    <w:rsid w:val="000D3922"/>
    <w:rsid w:val="000F4F0A"/>
    <w:rsid w:val="00111A86"/>
    <w:rsid w:val="00121C1F"/>
    <w:rsid w:val="001403A2"/>
    <w:rsid w:val="00145330"/>
    <w:rsid w:val="001521D1"/>
    <w:rsid w:val="00182F2F"/>
    <w:rsid w:val="001A5DF9"/>
    <w:rsid w:val="001B4654"/>
    <w:rsid w:val="00232A15"/>
    <w:rsid w:val="0025094B"/>
    <w:rsid w:val="00263EC8"/>
    <w:rsid w:val="00291B7E"/>
    <w:rsid w:val="002A512B"/>
    <w:rsid w:val="002E68BA"/>
    <w:rsid w:val="003222C9"/>
    <w:rsid w:val="0034072A"/>
    <w:rsid w:val="003F1435"/>
    <w:rsid w:val="003F6413"/>
    <w:rsid w:val="0040168A"/>
    <w:rsid w:val="00422FB5"/>
    <w:rsid w:val="00456118"/>
    <w:rsid w:val="00495D74"/>
    <w:rsid w:val="004A3EE0"/>
    <w:rsid w:val="004C0452"/>
    <w:rsid w:val="00567882"/>
    <w:rsid w:val="005718AF"/>
    <w:rsid w:val="005F2912"/>
    <w:rsid w:val="00632C52"/>
    <w:rsid w:val="006543D6"/>
    <w:rsid w:val="006A5E7E"/>
    <w:rsid w:val="006C1281"/>
    <w:rsid w:val="006D0229"/>
    <w:rsid w:val="006D6DD3"/>
    <w:rsid w:val="006E2AE8"/>
    <w:rsid w:val="006E5193"/>
    <w:rsid w:val="00743491"/>
    <w:rsid w:val="007617A3"/>
    <w:rsid w:val="007824CD"/>
    <w:rsid w:val="007D0573"/>
    <w:rsid w:val="00803B27"/>
    <w:rsid w:val="00807087"/>
    <w:rsid w:val="00817160"/>
    <w:rsid w:val="00823738"/>
    <w:rsid w:val="008467C5"/>
    <w:rsid w:val="008528A1"/>
    <w:rsid w:val="008624F4"/>
    <w:rsid w:val="00881325"/>
    <w:rsid w:val="008913AD"/>
    <w:rsid w:val="008A6E7C"/>
    <w:rsid w:val="00934C2B"/>
    <w:rsid w:val="009A7F41"/>
    <w:rsid w:val="009B6C8F"/>
    <w:rsid w:val="009D0608"/>
    <w:rsid w:val="00A0786C"/>
    <w:rsid w:val="00A125A1"/>
    <w:rsid w:val="00A6273A"/>
    <w:rsid w:val="00A82AB2"/>
    <w:rsid w:val="00AB2F3D"/>
    <w:rsid w:val="00B30998"/>
    <w:rsid w:val="00B41EFF"/>
    <w:rsid w:val="00B755EB"/>
    <w:rsid w:val="00BF2B5F"/>
    <w:rsid w:val="00C30BCE"/>
    <w:rsid w:val="00C33335"/>
    <w:rsid w:val="00C53761"/>
    <w:rsid w:val="00C927D7"/>
    <w:rsid w:val="00CA0C27"/>
    <w:rsid w:val="00CD14B8"/>
    <w:rsid w:val="00CF2915"/>
    <w:rsid w:val="00D14DC4"/>
    <w:rsid w:val="00D15BB6"/>
    <w:rsid w:val="00D25E82"/>
    <w:rsid w:val="00DE5F1B"/>
    <w:rsid w:val="00E319C0"/>
    <w:rsid w:val="00EA6E63"/>
    <w:rsid w:val="00EF7DFA"/>
    <w:rsid w:val="00F14ACF"/>
    <w:rsid w:val="00F5581E"/>
    <w:rsid w:val="00FA0784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B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EA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A8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5BB6"/>
  </w:style>
  <w:style w:type="paragraph" w:styleId="a5">
    <w:name w:val="header"/>
    <w:basedOn w:val="a"/>
    <w:link w:val="a6"/>
    <w:uiPriority w:val="99"/>
    <w:unhideWhenUsed/>
    <w:rsid w:val="007D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573"/>
  </w:style>
  <w:style w:type="paragraph" w:styleId="a7">
    <w:name w:val="footer"/>
    <w:basedOn w:val="a"/>
    <w:link w:val="a8"/>
    <w:uiPriority w:val="99"/>
    <w:unhideWhenUsed/>
    <w:rsid w:val="007D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B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EA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A8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5BB6"/>
  </w:style>
  <w:style w:type="paragraph" w:styleId="a5">
    <w:name w:val="header"/>
    <w:basedOn w:val="a"/>
    <w:link w:val="a6"/>
    <w:uiPriority w:val="99"/>
    <w:unhideWhenUsed/>
    <w:rsid w:val="007D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573"/>
  </w:style>
  <w:style w:type="paragraph" w:styleId="a7">
    <w:name w:val="footer"/>
    <w:basedOn w:val="a"/>
    <w:link w:val="a8"/>
    <w:uiPriority w:val="99"/>
    <w:unhideWhenUsed/>
    <w:rsid w:val="007D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american.com/" TargetMode="External"/><Relationship Id="rId13" Type="http://schemas.openxmlformats.org/officeDocument/2006/relationships/hyperlink" Target="http://nymag.com/scienceof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ciencenew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red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ailyexpress.com.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therboard.vice.com/tag/motherhood" TargetMode="External"/><Relationship Id="rId14" Type="http://schemas.openxmlformats.org/officeDocument/2006/relationships/hyperlink" Target="http://www.eetim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11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Константин Сергеевич</dc:creator>
  <cp:lastModifiedBy>jvasilevskaya</cp:lastModifiedBy>
  <cp:revision>22</cp:revision>
  <dcterms:created xsi:type="dcterms:W3CDTF">2016-09-30T13:18:00Z</dcterms:created>
  <dcterms:modified xsi:type="dcterms:W3CDTF">2016-11-29T08:36:00Z</dcterms:modified>
</cp:coreProperties>
</file>