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Балко</w:t>
      </w:r>
      <w:proofErr w:type="spellEnd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Виктория Васильевна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Аутсорсинг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аутстаффинг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Проблемы и перспективы развития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Внедрение стратегического управления человеческими ресурсами в организации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Ключевые задачи управления персоналом в условиях организационных изменений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борьбы с сопротивлением организационным изменениям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и проблемы оценки трудовой деятельности персонала.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Модель компетенций как основа управления человеческими ресурсами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Мотивация в современной практике управления персоналом.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профессиональной ориентации и трудовой адаптации молодых специалистов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Основы формирования кадрового резерва в  компании и работа по его развитию.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персонала: сущность, проблемы и методы совершенствования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эффективности труда руководителей организаций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системы обучения и развития персонала.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системы управления талантами в организации.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системы адаптации персонала организации.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системы поощрения работников.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корпоративной̆ культуры в управлении персоналом.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Современные методы корпоративного обучения в организации</w:t>
      </w:r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Современные принципы реформирования управления кадрами в России 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зарубежом</w:t>
      </w:r>
      <w:proofErr w:type="spellEnd"/>
    </w:p>
    <w:p w:rsidR="00B305DB" w:rsidRPr="00B305DB" w:rsidRDefault="00B305DB" w:rsidP="00B305DB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и управление организационной культурой компании: проблемы и методы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Беляков Владимир Григорьевич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Оценка регулирующего воздействия нормативно-правовых актов в сфере предпринимательства: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экономический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правовой аспекты.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Банкротство и реорганизация предприятий.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Информация как объект интеллектуальной собственности.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Франчайзинг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управленческие и правовые аспекты.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Защита деловой репутации: международный и российский опыт.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Васильев Филипп Валерьевич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Экономика, организация, управление, планирование и прогнозирование на городском транспорте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Проектный менеджмент (разработка проекта)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рынка, конкурентной среды организации/отрасли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Экономика труда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Корпоративное управление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Бизнес планирование (разработка бизнес-плана)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Веретённик Елена Вадимовна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1. Интеллектуальный капитал в коммерческих и некоммерческих организациях (диагностика структуры, поиск механизмов систематизации, систем учета и управления)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2. Оценка эффективности организации: построение сбалансированных стратегических карт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3. Сбалансированная система показателей: модификация на примере конкретной организации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4. Управление внутрифирменными сетевыми взаимодействиями, оценка формальной и неформальной организационных структур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5. Оценка и реорганизация бизнес-процессов на примере проекта или компании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6. Внутрифирменные стандарты эффективности: особенности разработки и внедрения, оценка качества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7. KPI-системы. Измерение эффективности контактного персонала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>8. Система ценностно-ориентированного управления (</w:t>
      </w:r>
      <w:proofErr w:type="spellStart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value-based</w:t>
      </w:r>
      <w:proofErr w:type="spellEnd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proofErr w:type="spellStart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management</w:t>
      </w:r>
      <w:proofErr w:type="spellEnd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 в компании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  <w:t xml:space="preserve">9. </w:t>
      </w:r>
      <w:proofErr w:type="spellStart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Стейкхолдерская</w:t>
      </w:r>
      <w:proofErr w:type="spellEnd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теория: управление взаимоотношениями с заинтересованными группами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Волкова Наталья Владимировна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1. Усвоение элементов организационной культуры в ходе адаптации персонала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2. Методы продвижения  бренда работодателя в социальных сетях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3. Программы кадрового резерва – формирование и продвижение в рамках организации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4. Роль планирования человеческих ресурсов при формировании бюджета расходов на персонал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5. Подбор персонала - выбор эффективных ресурсов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6. Формирование стратегии по управлению талантами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7. Влияние элементов  организационной культуры на бренд работодателя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lastRenderedPageBreak/>
        <w:t>Заздравных Евгений Александрович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Автоматизация производства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Методы развития молодых сотрудников на предприятии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Маркетинговые исследования для B2B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Слияния и поглощения (на примере отрасли)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Поведенческие особенности выбора товара: экспериментальное исследование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 Применение теории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Канемана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Тверски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переговорах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Зеленская</w:t>
      </w:r>
      <w:proofErr w:type="spellEnd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Елена Михайловна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Мега-события как инструмент развития территории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Влияние мега-событий на развитие территории (на примере конкретного мега-события)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Факторы конкурентоспособности туристского предприятия (на примере конкретной фирмы)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управления предприятием индустрии туризма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Конкурентоспособность Санкт-Петербурга как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туристской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дестинации</w:t>
      </w:r>
      <w:proofErr w:type="spellEnd"/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Анализ ключевых конкурентов Санкт-Петербурга как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туристской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дестинации</w:t>
      </w:r>
      <w:proofErr w:type="spellEnd"/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развития образовательного туризма в России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Нишевые виды туризма: перспективы развития в России (на примере конкретного вида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нишевого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туризма) 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Гастрономический туризм как инструмент развития территории (на примере конкретной территории)</w:t>
      </w:r>
    </w:p>
    <w:p w:rsidR="00B305DB" w:rsidRPr="00B305DB" w:rsidRDefault="00B305DB" w:rsidP="00B305D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Особенности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брендинга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малых городов и сельских территорий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Коптелова Александра Витальевна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Информация и коммуникации в управлении организацией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знаниями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Международный менеджмент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Управленческий учет и контроль в менеджменте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управления персоналом в системе управления предприятием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Эффективность системы управления в организации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разработки и принятия управленческих решений на  предприятии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Управление финансовой деятельностью предприятия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Стиль работы менеджера и управление изменениями</w:t>
      </w:r>
    </w:p>
    <w:p w:rsidR="00B305DB" w:rsidRPr="00B305DB" w:rsidRDefault="00B305DB" w:rsidP="00B305DB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Современные западные теории менеджмента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Кудрявцева Елена Игоревна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Адаптация персонала:  специфика организации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Окупаемость затрат на персонал: проблемы и подходы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Бизнес - план кадровой службы и особенности кадрового менеджмента организации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Взаимосвязь организационного поведения сотрудников с эффективностью деятельности организации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Современные подходы к оптимизации персонала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Виды и формы обучения персонала как инструменты повышения эффективности деятельности сотрудников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Внедрение компенсационного пакета на различных этапах развития организации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Высвобождение персонала: задачи менеджмента в конкретных организационных условиях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Кадровая политика организации как инструмент реализации организационной стратегии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Кадровый резерв: формирование и развитие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Кадровый потенциал организации и его оценка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Команда как эффективная форма организации труда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Лидерство как механизм развития организационной эффективности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Методы оценки организационного поведения персонала 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формирования корпоративных моделей поведения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Национальные типы организационной культуры и их особенности (на примере организации с иностранным менеджментом)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Организационная культура: методы формирования и оценки.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управления персоналом интернациональных организаций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Планирование и развитие профессиональной карьеры как направление кадрового менеджмента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Компетентностный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подход в управлении персоналом: теория и практика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Принципы построения мотивационной системы в организации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Принципы и методы построения системы управления персоналом.  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Проблемы оценки эффективности социальной политики современной организации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Профессиональное и личностное развитие персонала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мотивации персонала в повышении эффективности деятельности организации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Роль переподготовки и повышения квалификации в условиях российского рынка труда 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и функции службы управления персоналом в современной организации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Социальная ответственность организации в условиях рыночной экономики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Стратегии управления персоналом в особых организационных условиях (слияние/поглощение,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реинжиниринг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 смена направления деятельности и пр.)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Управленческая субкультура  и ее роль в формировании и реализации организационной стратегии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Современные технологии организации взаимодействия сотрудников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менеджмента знаний как механизм развития организационной эффективности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Вовлеченность персонала как актуальная проблема развития эффективности организации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Система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современного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рекрутинга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(на примере компании / отрасли)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регионального рынка труда в конкретных экономических условиях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Современные подходы к развитию персонала</w:t>
      </w:r>
    </w:p>
    <w:p w:rsidR="00B305DB" w:rsidRPr="00B305DB" w:rsidRDefault="00B305DB" w:rsidP="00B305DB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Система обучения персонала организации (на конкретном примере)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Кузьмина Ксения Алексеевна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Исследование роли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креативных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 пространств в формировании  туристского   бренда города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2. Современные технологии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фандрейзинга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 организации культурных мероприятий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 Взаимодействие государственных культурных институций при формировании бренда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туристской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дестинации</w:t>
      </w:r>
      <w:proofErr w:type="spellEnd"/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Исследование предпринимательской активности в сфере культурного туризма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Исследование роли событийной деятельности в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профориентационных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кампаниях вузов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Создание и продвижение брендов вузов на основе событийной деятельности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7.Формирование конкурентных преимуществ туристских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дестинаций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основе развития услуг для молодежи.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Новые бизнес модели оказания туристских услуг: потенциал развития и влияние на изменение структуры рынка туристских услуг 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Исследование событийной деятельности культурных учреждений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10. Маркетинг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дестинаций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культурных событий в малых городах/городах-сателлитах</w:t>
      </w:r>
    </w:p>
    <w:p w:rsid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Событийная деятельность как инструмент создания атмосферы музейной среды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Исследование перспектив развития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нишевого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туризма</w:t>
      </w:r>
    </w:p>
    <w:p w:rsidR="00B305DB" w:rsidRPr="00B305DB" w:rsidRDefault="00B305DB" w:rsidP="00B30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13.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и продвижение «красных маршрутов» (на примере Санкт-Петербурга)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Лисовский Александр Владимирович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1. Маркетинговые исследования.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2. </w:t>
      </w:r>
      <w:proofErr w:type="spellStart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Кросскультурный</w:t>
      </w:r>
      <w:proofErr w:type="spellEnd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менеджмент</w:t>
      </w:r>
      <w:proofErr w:type="gramStart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-- </w:t>
      </w:r>
      <w:proofErr w:type="gramEnd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сравнительный анализ практик различных стран.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3. </w:t>
      </w:r>
      <w:proofErr w:type="spellStart"/>
      <w:proofErr w:type="gramStart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Кросс-культурная</w:t>
      </w:r>
      <w:proofErr w:type="spellEnd"/>
      <w:proofErr w:type="gramEnd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 xml:space="preserve"> коммуникация в менеджменте.</w:t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shd w:val="clear" w:color="auto" w:fill="FFFFFF"/>
          <w:lang w:eastAsia="ru-RU"/>
        </w:rPr>
        <w:t>4. Роль эвристик и других механизмов поведенческой экономики в принятии решений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Матецкая</w:t>
      </w:r>
      <w:proofErr w:type="spellEnd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Марина Владимировна</w:t>
      </w:r>
    </w:p>
    <w:p w:rsidR="00B305DB" w:rsidRPr="00B305DB" w:rsidRDefault="00B305DB" w:rsidP="00B305DB">
      <w:pPr>
        <w:numPr>
          <w:ilvl w:val="0"/>
          <w:numId w:val="8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Разработка маркетинговой стратегии организации (на примере конкретной организации) </w:t>
      </w:r>
    </w:p>
    <w:p w:rsidR="00B305DB" w:rsidRPr="00B305DB" w:rsidRDefault="00B305DB" w:rsidP="00B305DB">
      <w:pPr>
        <w:numPr>
          <w:ilvl w:val="0"/>
          <w:numId w:val="8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Роль инструментов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digital-marketing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продвижении проектов (в деятельности организаций)</w:t>
      </w:r>
    </w:p>
    <w:p w:rsidR="00B305DB" w:rsidRPr="00B305DB" w:rsidRDefault="00B305DB" w:rsidP="00B305DB">
      <w:pPr>
        <w:numPr>
          <w:ilvl w:val="0"/>
          <w:numId w:val="8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Создание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старапов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сфере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креативных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индустрий </w:t>
      </w:r>
    </w:p>
    <w:p w:rsidR="00B305DB" w:rsidRPr="00B305DB" w:rsidRDefault="00B305DB" w:rsidP="00B305DB">
      <w:pPr>
        <w:numPr>
          <w:ilvl w:val="0"/>
          <w:numId w:val="8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Бизнес модели осуществления предпринимательской деятельности в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креативных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индустриях </w:t>
      </w:r>
    </w:p>
    <w:p w:rsidR="00B305DB" w:rsidRPr="00B305DB" w:rsidRDefault="00B305DB" w:rsidP="00B305DB">
      <w:pPr>
        <w:numPr>
          <w:ilvl w:val="0"/>
          <w:numId w:val="8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Разработка программы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фандрейзинга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некоммерческой организации</w:t>
      </w:r>
    </w:p>
    <w:p w:rsidR="00B305DB" w:rsidRPr="00B305DB" w:rsidRDefault="00B305DB" w:rsidP="00B305DB">
      <w:pPr>
        <w:numPr>
          <w:ilvl w:val="0"/>
          <w:numId w:val="8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Маркетинг территорий (на примере конкретных кейсов) </w:t>
      </w:r>
    </w:p>
    <w:p w:rsidR="00B305DB" w:rsidRPr="00B305DB" w:rsidRDefault="00B305DB" w:rsidP="00B305DB">
      <w:pPr>
        <w:numPr>
          <w:ilvl w:val="0"/>
          <w:numId w:val="8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Исследование предпринимательской активности в сфере культурного туризма 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Микитьянц</w:t>
      </w:r>
      <w:proofErr w:type="spellEnd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Кирилл Сергеевич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Научно-теоретические подходы к формированию маркетинговой концепции фирмы.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Обзор концепций стратегического маркетинга.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Товар и его свойства.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Рынки и их классификации.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Технология проведения маркетинговых исследований.  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Понятие о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медиапланировании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Стратегии охвата целевых аудиторий.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Стратегии продвижения товара на рынок фирмы.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Стратегии и методы позиционирования товара на рынке.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Технологии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брендига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Концепция фирменного стиля и стратегии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стайлинга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Товарные знаки и технологии  их рыночной раскрутки.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Концепция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брендинга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: процесс создания управляемого имиджа фирмы и её товаров. 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Технология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таргеттинга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стратегии настройки сре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дств пр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одвижения брендов на конкретную целевую контактную аудиторию.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Концепции и стратегии позиционирования товара (бренда).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формирования бюджетов рекламных компаний.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Концепция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маркетинга-микс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её развитие в конце XX века.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конкурентных стратегий фирмы в условиях диверсифицированных рынков.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Стратегии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медиапланирования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рекламных компаний.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Стратегическое планирование комплекса маркетинг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микс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Теоретические подходы к анализу эффективности маркетингового комплекса.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аудита эффективности маркетинговой системы фирмы.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аудита эффективности рекламной компании.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Методы и показатели оптимизации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медиаплана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фирмы.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Пресс-служба фирмы и стратегии повышения эффективности её взаимодействия со СМИ и другими контактными аудиториями.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Проведение приемов и презентаций как одно из самых эффективных средств коммерческих PR.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Роль специальных событий PR в позиционировании имиджа фирмы.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Методы формирования и оптимизации бюджета рекламной компании.</w:t>
      </w:r>
    </w:p>
    <w:p w:rsidR="00B305DB" w:rsidRPr="00B305DB" w:rsidRDefault="00B305DB" w:rsidP="00B305DB">
      <w:pPr>
        <w:numPr>
          <w:ilvl w:val="0"/>
          <w:numId w:val="9"/>
        </w:numPr>
        <w:spacing w:after="0" w:line="240" w:lineRule="auto"/>
        <w:ind w:left="4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Психолингвистические стратегии разработки высокоэффективных рекламных текстов и образов для позиционирования бренда (НЛП, суггестивные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методики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,.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эриксоновский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гипноз и т.д.)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Новаторов Эдуард Владимирович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Интернальный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маркетинг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Стратегия материализации обслуживания в сфере услуг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Стратегия процесса обслуживания в сфере услуг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оценки качества обслуживания в сфере услуг SERVQUAL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оценки качества обслуживания в сфере обслуживания SERVPERF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Методика оценки электронных услуг (интернет-магазин) E-SQ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 маркетинга услуг: сравнение и анализ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O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ценка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качества услуг по методике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FedEX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Стратегия делегирования полномочий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сфере услуг: достоинства и ограничения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Интегрированные маркетинговые коммуникации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Расширенная концепция маркетинга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Комплекс маркетинга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микс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8Р.</w:t>
      </w:r>
    </w:p>
    <w:p w:rsidR="00B305DB" w:rsidRPr="00B305DB" w:rsidRDefault="00B305DB" w:rsidP="00B305DB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на самостоятельный выбор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Плахотник</w:t>
      </w:r>
      <w:proofErr w:type="spellEnd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Мария Сергеевна</w:t>
      </w:r>
    </w:p>
    <w:p w:rsidR="00B305DB" w:rsidRPr="00B305DB" w:rsidRDefault="00B305DB" w:rsidP="00B305D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Методы формирования и управления организационной культурой </w:t>
      </w:r>
    </w:p>
    <w:p w:rsidR="00B305DB" w:rsidRPr="00B305DB" w:rsidRDefault="00B305DB" w:rsidP="00B305D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Построение системы обучения в российской компании</w:t>
      </w:r>
    </w:p>
    <w:p w:rsidR="00B305DB" w:rsidRPr="00B305DB" w:rsidRDefault="00B305DB" w:rsidP="00B305D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Особенности проведения интервью для подбора наиболее подходящих кандидатов в IT индустрии</w:t>
      </w:r>
    </w:p>
    <w:p w:rsidR="00B305DB" w:rsidRPr="00B305DB" w:rsidRDefault="00B305DB" w:rsidP="00B305D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Особенности подбора персонала в PR сфере </w:t>
      </w:r>
    </w:p>
    <w:p w:rsidR="00B305DB" w:rsidRPr="00B305DB" w:rsidRDefault="00B305DB" w:rsidP="00B305D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Геймификация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как инструмент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повышения ключевых показателей эффективности сотрудников компании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B305DB" w:rsidRPr="00B305DB" w:rsidRDefault="00B305DB" w:rsidP="00B305D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Построение адаптационной модели для новых сотрудников в российской компании</w:t>
      </w:r>
    </w:p>
    <w:p w:rsidR="00B305DB" w:rsidRPr="00B305DB" w:rsidRDefault="00B305DB" w:rsidP="00B305D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Адаптация персонала как способ формирования стабильных коллективов организации</w:t>
      </w:r>
    </w:p>
    <w:p w:rsidR="00B305DB" w:rsidRPr="00B305DB" w:rsidRDefault="00B305DB" w:rsidP="00B305D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Оценка лояльности персонала в российской компании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Серова Елена Геннадьевна</w:t>
      </w:r>
    </w:p>
    <w:p w:rsidR="00B305DB" w:rsidRPr="00B305DB" w:rsidRDefault="00B305DB" w:rsidP="00B305D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SWOT – анализ компании</w:t>
      </w:r>
    </w:p>
    <w:p w:rsidR="00B305DB" w:rsidRPr="00B305DB" w:rsidRDefault="00B305DB" w:rsidP="00B305D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Составление плана маркетинга компании</w:t>
      </w:r>
    </w:p>
    <w:p w:rsidR="00B305DB" w:rsidRPr="00B305DB" w:rsidRDefault="00B305DB" w:rsidP="00B305D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конкурентоспособности организации</w:t>
      </w:r>
    </w:p>
    <w:p w:rsidR="00B305DB" w:rsidRPr="00B305DB" w:rsidRDefault="00B305DB" w:rsidP="00B305D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Моделирование бизнес-процессов</w:t>
      </w:r>
    </w:p>
    <w:p w:rsidR="00B305DB" w:rsidRPr="00B305DB" w:rsidRDefault="00B305DB" w:rsidP="00B305D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Корпоративные информационные системы</w:t>
      </w:r>
    </w:p>
    <w:p w:rsidR="00B305DB" w:rsidRPr="00B305DB" w:rsidRDefault="00B305DB" w:rsidP="00B305DB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Информационные технологии и е-бизнес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Тимофеев Константин Николаевич</w:t>
      </w:r>
    </w:p>
    <w:p w:rsidR="00B305DB" w:rsidRPr="00B305DB" w:rsidRDefault="00B305DB" w:rsidP="00B305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Разработка проекта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стартапа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…(по выбору студента)</w:t>
      </w:r>
    </w:p>
    <w:p w:rsidR="00B305DB" w:rsidRPr="00B305DB" w:rsidRDefault="00B305DB" w:rsidP="00B305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Анализ гостиничного рынка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Санкт-Петербурга и разработка бизнес-плана капсульного отеля</w:t>
      </w:r>
    </w:p>
    <w:p w:rsidR="00B305DB" w:rsidRPr="00B305DB" w:rsidRDefault="00B305DB" w:rsidP="00B305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Исследование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инновационных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бизнес-моделей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разработка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грантового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меморандума компании-резидента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Сколково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примере …</w:t>
      </w:r>
    </w:p>
    <w:p w:rsidR="00B305DB" w:rsidRPr="00B305DB" w:rsidRDefault="00B305DB" w:rsidP="00B305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Стратегия продвижения туристической компании с помощью </w:t>
      </w:r>
      <w:proofErr w:type="spellStart"/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интернет-маркетинга</w:t>
      </w:r>
      <w:proofErr w:type="spellEnd"/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примере компании</w:t>
      </w:r>
    </w:p>
    <w:p w:rsidR="00B305DB" w:rsidRPr="00B305DB" w:rsidRDefault="00B305DB" w:rsidP="00B305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Современные инструменты и методы продвижения бренда на примере компании</w:t>
      </w:r>
    </w:p>
    <w:p w:rsidR="00B305DB" w:rsidRPr="00B305DB" w:rsidRDefault="00B305DB" w:rsidP="00B305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эффективности работы венчурных фондов на примере региона…</w:t>
      </w:r>
    </w:p>
    <w:p w:rsidR="00B305DB" w:rsidRPr="00B305DB" w:rsidRDefault="00B305DB" w:rsidP="00B305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Анализ национальных стандартов проектной деятельности США, Великобритании и РФ: сходства и различия</w:t>
      </w:r>
    </w:p>
    <w:p w:rsidR="00B305DB" w:rsidRPr="00B305DB" w:rsidRDefault="00B305DB" w:rsidP="00B305DB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 по предложению студента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Трабская</w:t>
      </w:r>
      <w:proofErr w:type="spellEnd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Юлия Георгиевна</w:t>
      </w:r>
    </w:p>
    <w:p w:rsidR="00B305DB" w:rsidRPr="00B305DB" w:rsidRDefault="00B305DB" w:rsidP="00B305DB">
      <w:pPr>
        <w:numPr>
          <w:ilvl w:val="0"/>
          <w:numId w:val="1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Формирование бренда территорий на основе культурного наследия </w:t>
      </w:r>
    </w:p>
    <w:p w:rsidR="00B305DB" w:rsidRPr="00B305DB" w:rsidRDefault="00B305DB" w:rsidP="00B305DB">
      <w:pPr>
        <w:numPr>
          <w:ilvl w:val="0"/>
          <w:numId w:val="1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Пути формирования гастрономического бренда территорий </w:t>
      </w:r>
    </w:p>
    <w:p w:rsidR="00B305DB" w:rsidRPr="00B305DB" w:rsidRDefault="00B305DB" w:rsidP="00B305DB">
      <w:pPr>
        <w:numPr>
          <w:ilvl w:val="0"/>
          <w:numId w:val="1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Стартап</w:t>
      </w:r>
      <w:proofErr w:type="spellEnd"/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в сфере гастрономии </w:t>
      </w:r>
    </w:p>
    <w:p w:rsidR="00B305DB" w:rsidRPr="00B305DB" w:rsidRDefault="00B305DB" w:rsidP="00B305DB">
      <w:pPr>
        <w:numPr>
          <w:ilvl w:val="0"/>
          <w:numId w:val="1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Особенности внедрения информационных технологий в сфере ресторанного бизнеса </w:t>
      </w:r>
    </w:p>
    <w:p w:rsidR="00B305DB" w:rsidRPr="00B305DB" w:rsidRDefault="00B305DB" w:rsidP="00B305DB">
      <w:pPr>
        <w:numPr>
          <w:ilvl w:val="0"/>
          <w:numId w:val="1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Анализ путей формирования бренда территории на основе современного искусства </w:t>
      </w:r>
    </w:p>
    <w:p w:rsidR="00B305DB" w:rsidRPr="00B305DB" w:rsidRDefault="00B305DB" w:rsidP="00B305DB">
      <w:pPr>
        <w:numPr>
          <w:ilvl w:val="0"/>
          <w:numId w:val="14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Роль современного музея в формировании туристкой привлекательности территории 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Пронин Александр Сергеевич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1. Использование социологических методов сбора и анализа данных в исследовании организационных структур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примере «…»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2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. Применения метода наблюдения в исследовании корпоративной культуры организации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примере «…».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3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. Особенности использования анкетного опроса в маркетинговых исследованиях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примере «…»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4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Кластерный и факторный анализ данных в маркетинговых исследованиях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5. Регрессионный анализ данных в маркетинговых исследованиях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6. Анализ клиентских предпочтений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примере «»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7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. Исследование лояльности клиентов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примере «»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8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Экспериментальный дизайн в маркетинговых исследованиях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9. Тестирование новых продуктов в маркетинговых исследованиях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10. Особенности использования скрытого наблюдения в исследовании коммуникации сотрудников организации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примере «…»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11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. Применение метода глубинного интервью в исследовании взаимодействия структурных подразделений организации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12. Возможности использования метода </w:t>
      </w:r>
      <w:proofErr w:type="spellStart"/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фокус-групп</w:t>
      </w:r>
      <w:proofErr w:type="spellEnd"/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 маркетинговых исследованиях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13. Концепция «организационных полей» в исследованиях поведения фирм (на примере конкретного рынка).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14. Теория «мусорной корзины»: исследования организационных стратегий принятия решений (концепция управления талантами, на примере конкретной организации).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15. Использование методов сетевого анализа данных для исследования структуры отношений внутри организации.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16. Кто на самом деле управляет организацией? Неформальные отношения сотрудников и формальная структура организации.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17. Применение методов сетевого анализа данных для управления организационными изменениями. 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18. Теория фирмы в современной институциональной экономике: роль </w:t>
      </w:r>
      <w:proofErr w:type="spell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трансакционных</w:t>
      </w:r>
      <w:proofErr w:type="spell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издержек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Россман</w:t>
      </w:r>
      <w:proofErr w:type="spellEnd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Вадим</w:t>
      </w:r>
    </w:p>
    <w:p w:rsidR="00B305DB" w:rsidRPr="00B305DB" w:rsidRDefault="00B305DB" w:rsidP="00B305DB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</w:t>
      </w: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еждународный менеджмент, </w:t>
      </w:r>
      <w:proofErr w:type="gramStart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новые</w:t>
      </w:r>
      <w:proofErr w:type="gramEnd"/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стратегий в продвижении туризма. </w:t>
      </w:r>
    </w:p>
    <w:p w:rsidR="00B305DB" w:rsidRPr="00B305DB" w:rsidRDefault="00B305DB" w:rsidP="00B305DB">
      <w:pPr>
        <w:numPr>
          <w:ilvl w:val="0"/>
          <w:numId w:val="1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Менеджмент в секторе товаров класса люкс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Полонуер</w:t>
      </w:r>
      <w:proofErr w:type="spellEnd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Эдуард Григорьевич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Доцент базовой кафедры ОАО “Технопарк СПБ”. 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Тематика научных интересов - управление проектами, инновационный менеджмент. Более точный перечень тем и даты консультаций будут объявлены дополнительно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Лукьянова Полина Александровна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Доцент базовой кафедры ОАО “Технопарк СПБ”. 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Тематика научных интересов - управление проектами, инновационный менеджмент. Более точный перечень тем и даты консультаций будут объявлены дополнительно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lastRenderedPageBreak/>
        <w:t>Рождественский Олег Игоревич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Доцент базовой кафедры ОАО “Технопарк СПБ”. 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Тематика научных интересов - управление проектами, инновационный менеджмент. Более точный перечень тем и даты консультаций будут объявлены дополнительно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>Барулин</w:t>
      </w:r>
      <w:proofErr w:type="spellEnd"/>
      <w:r w:rsidRPr="00B305DB">
        <w:rPr>
          <w:rFonts w:ascii="Times New Roman" w:eastAsia="Times New Roman" w:hAnsi="Times New Roman" w:cs="Times New Roman"/>
          <w:b/>
          <w:bCs/>
          <w:color w:val="000000"/>
          <w:sz w:val="38"/>
          <w:szCs w:val="38"/>
          <w:lang w:eastAsia="ru-RU"/>
        </w:rPr>
        <w:t xml:space="preserve"> Евгений Олегович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Доцент базовой кафедры ОАО “Технопарк СПБ”. </w:t>
      </w:r>
    </w:p>
    <w:p w:rsidR="00B305DB" w:rsidRPr="00B305DB" w:rsidRDefault="00B305DB" w:rsidP="00B30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5D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Тематика научных интересов - управление проектами, инновационный менеджмент. Более точный перечень тем и даты консультаций будут объявлены дополнительно</w:t>
      </w:r>
    </w:p>
    <w:p w:rsidR="00921E20" w:rsidRDefault="00921E20"/>
    <w:sectPr w:rsidR="00921E20" w:rsidSect="00921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DEE"/>
    <w:multiLevelType w:val="multilevel"/>
    <w:tmpl w:val="940A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57690"/>
    <w:multiLevelType w:val="multilevel"/>
    <w:tmpl w:val="6FFE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A2FF3"/>
    <w:multiLevelType w:val="multilevel"/>
    <w:tmpl w:val="870EC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6215C"/>
    <w:multiLevelType w:val="multilevel"/>
    <w:tmpl w:val="0144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B22BB"/>
    <w:multiLevelType w:val="multilevel"/>
    <w:tmpl w:val="511E5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A0807"/>
    <w:multiLevelType w:val="multilevel"/>
    <w:tmpl w:val="62D2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CC7660"/>
    <w:multiLevelType w:val="hybridMultilevel"/>
    <w:tmpl w:val="E9588E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53CB7"/>
    <w:multiLevelType w:val="multilevel"/>
    <w:tmpl w:val="16F62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93C63"/>
    <w:multiLevelType w:val="multilevel"/>
    <w:tmpl w:val="D5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A5666D"/>
    <w:multiLevelType w:val="multilevel"/>
    <w:tmpl w:val="8644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F77B20"/>
    <w:multiLevelType w:val="multilevel"/>
    <w:tmpl w:val="A1B2D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53F70"/>
    <w:multiLevelType w:val="multilevel"/>
    <w:tmpl w:val="E066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64869"/>
    <w:multiLevelType w:val="multilevel"/>
    <w:tmpl w:val="5AC0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5433D"/>
    <w:multiLevelType w:val="multilevel"/>
    <w:tmpl w:val="7F5A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8922C0"/>
    <w:multiLevelType w:val="multilevel"/>
    <w:tmpl w:val="C2C0E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2F5A67"/>
    <w:multiLevelType w:val="multilevel"/>
    <w:tmpl w:val="EED85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4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3"/>
  </w:num>
  <w:num w:numId="13">
    <w:abstractNumId w:val="0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305DB"/>
    <w:rsid w:val="00921E20"/>
    <w:rsid w:val="00B3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305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2436</Words>
  <Characters>13888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2016-10-23T15:05:00Z</dcterms:created>
  <dcterms:modified xsi:type="dcterms:W3CDTF">2016-10-23T15:13:00Z</dcterms:modified>
</cp:coreProperties>
</file>