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5" w:rsidRPr="00C8196D" w:rsidRDefault="00EE2215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EE2215" w:rsidRPr="00C8196D" w:rsidRDefault="00EE2215" w:rsidP="0002550B">
      <w:pPr>
        <w:jc w:val="center"/>
        <w:rPr>
          <w:b/>
          <w:sz w:val="28"/>
        </w:rPr>
      </w:pPr>
    </w:p>
    <w:p w:rsidR="00EE2215" w:rsidRPr="006C148D" w:rsidRDefault="00EE2215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</w:t>
      </w:r>
      <w:r w:rsidRPr="006C148D">
        <w:rPr>
          <w:b/>
          <w:bCs/>
          <w:sz w:val="28"/>
          <w:szCs w:val="28"/>
        </w:rPr>
        <w:t>е</w:t>
      </w:r>
      <w:r w:rsidRPr="006C148D">
        <w:rPr>
          <w:b/>
          <w:bCs/>
          <w:sz w:val="28"/>
          <w:szCs w:val="28"/>
        </w:rPr>
        <w:t xml:space="preserve">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EE2215" w:rsidRDefault="00EE2215" w:rsidP="0002550B">
      <w:pPr>
        <w:jc w:val="center"/>
      </w:pPr>
    </w:p>
    <w:p w:rsidR="00EE2215" w:rsidRPr="00297587" w:rsidRDefault="00EE2215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>менеджмента</w:t>
        </w:r>
      </w:fldSimple>
    </w:p>
    <w:p w:rsidR="00EE2215" w:rsidRPr="00297587" w:rsidRDefault="00EE2215" w:rsidP="0002550B">
      <w:pPr>
        <w:jc w:val="center"/>
        <w:rPr>
          <w:sz w:val="28"/>
        </w:rPr>
      </w:pPr>
    </w:p>
    <w:p w:rsidR="00EE2215" w:rsidRPr="00297587" w:rsidRDefault="00EE2215" w:rsidP="0002550B">
      <w:pPr>
        <w:jc w:val="center"/>
        <w:rPr>
          <w:sz w:val="28"/>
        </w:rPr>
      </w:pPr>
    </w:p>
    <w:p w:rsidR="00EE2215" w:rsidRDefault="00EE2215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EE2215" w:rsidRPr="004B758A" w:rsidRDefault="00EE2215" w:rsidP="0002550B">
      <w:pPr>
        <w:jc w:val="center"/>
        <w:rPr>
          <w:b/>
          <w:sz w:val="28"/>
        </w:rPr>
      </w:pPr>
      <w:r w:rsidRPr="004B758A">
        <w:rPr>
          <w:b/>
          <w:sz w:val="28"/>
        </w:rPr>
        <w:t>«</w:t>
      </w:r>
      <w:r w:rsidR="00E170A7" w:rsidRPr="00E170A7">
        <w:rPr>
          <w:b/>
          <w:sz w:val="28"/>
        </w:rPr>
        <w:t>Международная торговля услугами индустрии впечатлений</w:t>
      </w:r>
      <w:r w:rsidRPr="004B758A">
        <w:rPr>
          <w:b/>
          <w:sz w:val="28"/>
        </w:rPr>
        <w:t>»</w:t>
      </w:r>
    </w:p>
    <w:p w:rsidR="00EE2215" w:rsidRDefault="00EE2215" w:rsidP="0002550B">
      <w:pPr>
        <w:ind w:firstLine="0"/>
      </w:pPr>
    </w:p>
    <w:p w:rsidR="00EE2215" w:rsidRDefault="00EA70EF" w:rsidP="0002550B">
      <w:pPr>
        <w:ind w:firstLine="0"/>
      </w:pPr>
      <w:r>
        <w:fldChar w:fldCharType="begin"/>
      </w:r>
      <w:r w:rsidR="00EE2215">
        <w:instrText xml:space="preserve"> AUTOTEXT  " Простая надпись" </w:instrText>
      </w:r>
      <w:r>
        <w:fldChar w:fldCharType="end"/>
      </w:r>
    </w:p>
    <w:p w:rsidR="00A17611" w:rsidRPr="000B5A17" w:rsidRDefault="00A17611" w:rsidP="00A17611">
      <w:r>
        <w:t>для направления</w:t>
      </w:r>
      <w:r w:rsidRPr="000B5A17">
        <w:t xml:space="preserve"> </w:t>
      </w:r>
      <w:fldSimple w:instr=" FILLIN   \* MERGEFORMAT ">
        <w:r>
          <w:rPr>
            <w:color w:val="000000"/>
          </w:rPr>
          <w:t>080200.68 «Менеджмент»</w:t>
        </w:r>
        <w:r w:rsidRPr="000B5A17">
          <w:t xml:space="preserve"> подготовки </w:t>
        </w:r>
      </w:fldSimple>
      <w:r w:rsidRPr="000B5A17">
        <w:t>магистра</w:t>
      </w:r>
    </w:p>
    <w:p w:rsidR="00A17611" w:rsidRPr="000B5A17" w:rsidRDefault="00A17611" w:rsidP="00A17611">
      <w:pPr>
        <w:jc w:val="center"/>
      </w:pPr>
    </w:p>
    <w:p w:rsidR="00A17611" w:rsidRPr="0052070D" w:rsidRDefault="00A17611" w:rsidP="00A17611">
      <w:r w:rsidRPr="0052070D">
        <w:t>Курс 1</w:t>
      </w:r>
    </w:p>
    <w:p w:rsidR="00A17611" w:rsidRPr="00BC7832" w:rsidRDefault="00A17611" w:rsidP="00A17611">
      <w:pPr>
        <w:ind w:firstLine="720"/>
      </w:pPr>
      <w:r w:rsidRPr="000B5A17">
        <w:t>Автор программы:</w:t>
      </w:r>
      <w:r>
        <w:t xml:space="preserve"> </w:t>
      </w:r>
      <w:proofErr w:type="spellStart"/>
      <w:r w:rsidR="00BC7832">
        <w:t>д.э.н</w:t>
      </w:r>
      <w:proofErr w:type="spellEnd"/>
      <w:r w:rsidR="00BC7832">
        <w:t>., профессор Хорева Л.В.</w:t>
      </w:r>
    </w:p>
    <w:p w:rsidR="00A17611" w:rsidRPr="000B5A17" w:rsidRDefault="00A17611" w:rsidP="00A17611"/>
    <w:p w:rsidR="00A17611" w:rsidRPr="000B5A17" w:rsidRDefault="00A17611" w:rsidP="00A17611"/>
    <w:p w:rsidR="00A17611" w:rsidRDefault="00A17611" w:rsidP="00A17611"/>
    <w:p w:rsidR="00A17611" w:rsidRPr="000B5A17" w:rsidRDefault="00A17611" w:rsidP="00A17611">
      <w:r w:rsidRPr="000B5A17">
        <w:t>Одоб</w:t>
      </w:r>
      <w:r>
        <w:t>рено</w:t>
      </w:r>
      <w:r w:rsidRPr="000B5A17">
        <w:t xml:space="preserve"> на заседании кафедры</w:t>
      </w:r>
      <w:r>
        <w:t xml:space="preserve"> менеджмента</w:t>
      </w:r>
      <w:r w:rsidRPr="000B5A17">
        <w:t xml:space="preserve"> </w:t>
      </w:r>
      <w:r>
        <w:t xml:space="preserve">                     «___»____________ 201</w:t>
      </w:r>
      <w:r w:rsidR="00BC7832">
        <w:t>3</w:t>
      </w:r>
      <w:r w:rsidRPr="000B5A17">
        <w:t xml:space="preserve"> г</w:t>
      </w:r>
      <w:r>
        <w:t>.</w:t>
      </w:r>
    </w:p>
    <w:p w:rsidR="00A17611" w:rsidRPr="000B5A17" w:rsidRDefault="00A17611" w:rsidP="00A17611">
      <w:r w:rsidRPr="000B5A17">
        <w:t xml:space="preserve">Зав. кафедрой </w:t>
      </w:r>
      <w:r>
        <w:t>Г.Ю. Чуланова                                                    _________________</w:t>
      </w:r>
    </w:p>
    <w:p w:rsidR="00A17611" w:rsidRPr="000B5A17" w:rsidRDefault="00A17611" w:rsidP="00A17611"/>
    <w:p w:rsidR="00A17611" w:rsidRPr="000B5A17" w:rsidRDefault="00A17611" w:rsidP="00A17611">
      <w:r>
        <w:t>Согласовано руководителем программы</w:t>
      </w:r>
      <w:r w:rsidRPr="000B5A17">
        <w:t xml:space="preserve"> </w:t>
      </w:r>
      <w:r>
        <w:t xml:space="preserve">                                «___»____________ 201</w:t>
      </w:r>
      <w:r w:rsidR="00BC7832">
        <w:t>3</w:t>
      </w:r>
      <w:r>
        <w:t xml:space="preserve"> </w:t>
      </w:r>
      <w:r w:rsidRPr="000B5A17">
        <w:t>г</w:t>
      </w:r>
      <w:r>
        <w:t>.</w:t>
      </w:r>
    </w:p>
    <w:p w:rsidR="00A17611" w:rsidRDefault="00A17611" w:rsidP="00A17611">
      <w:r>
        <w:t>Руководи</w:t>
      </w:r>
      <w:r w:rsidRPr="000B5A17">
        <w:t xml:space="preserve">тель </w:t>
      </w:r>
      <w:r>
        <w:t xml:space="preserve">программы </w:t>
      </w:r>
      <w:proofErr w:type="spellStart"/>
      <w:r>
        <w:t>А.М.Ходачек</w:t>
      </w:r>
      <w:proofErr w:type="spellEnd"/>
      <w:r>
        <w:t xml:space="preserve">                                    _________________</w:t>
      </w:r>
    </w:p>
    <w:p w:rsidR="00A17611" w:rsidRDefault="00A17611" w:rsidP="00A17611"/>
    <w:p w:rsidR="00A17611" w:rsidRPr="000B5A17" w:rsidRDefault="00A17611" w:rsidP="00A17611">
      <w:r>
        <w:t>Согласовано руководителем программы</w:t>
      </w:r>
      <w:r w:rsidRPr="000B5A17">
        <w:t xml:space="preserve"> </w:t>
      </w:r>
      <w:r>
        <w:t xml:space="preserve">                                «___»____________ 201</w:t>
      </w:r>
      <w:r w:rsidR="00BC7832">
        <w:t>3</w:t>
      </w:r>
      <w:r>
        <w:t xml:space="preserve"> </w:t>
      </w:r>
      <w:r w:rsidRPr="000B5A17">
        <w:t>г</w:t>
      </w:r>
      <w:r>
        <w:t>.</w:t>
      </w:r>
    </w:p>
    <w:p w:rsidR="00A17611" w:rsidRPr="000B5A17" w:rsidRDefault="00A17611" w:rsidP="00A17611">
      <w:r>
        <w:t>Руководи</w:t>
      </w:r>
      <w:r w:rsidRPr="000B5A17">
        <w:t xml:space="preserve">тель </w:t>
      </w:r>
      <w:r>
        <w:t>программы Е.М. Рогова                                      _________________</w:t>
      </w:r>
    </w:p>
    <w:p w:rsidR="00A17611" w:rsidRDefault="00A17611" w:rsidP="00A17611"/>
    <w:p w:rsidR="00A17611" w:rsidRPr="000B5A17" w:rsidRDefault="00A17611" w:rsidP="00A17611">
      <w:r>
        <w:t>Согласовано руководителем программы</w:t>
      </w:r>
      <w:r w:rsidRPr="000B5A17">
        <w:t xml:space="preserve"> </w:t>
      </w:r>
      <w:r>
        <w:t xml:space="preserve">                                «___»____________ 201</w:t>
      </w:r>
      <w:r w:rsidR="00BC7832">
        <w:t>3</w:t>
      </w:r>
      <w:r>
        <w:t xml:space="preserve"> </w:t>
      </w:r>
      <w:r w:rsidRPr="000B5A17">
        <w:t>г</w:t>
      </w:r>
      <w:r>
        <w:t>.</w:t>
      </w:r>
    </w:p>
    <w:p w:rsidR="00A17611" w:rsidRDefault="00A17611" w:rsidP="00A17611">
      <w:r>
        <w:t>Руководи</w:t>
      </w:r>
      <w:r w:rsidRPr="000B5A17">
        <w:t xml:space="preserve">тель </w:t>
      </w:r>
      <w:r>
        <w:t xml:space="preserve">программы А.Ю. </w:t>
      </w:r>
      <w:proofErr w:type="spellStart"/>
      <w:r>
        <w:t>Сунгуров</w:t>
      </w:r>
      <w:proofErr w:type="spellEnd"/>
      <w:r>
        <w:t xml:space="preserve">                                 _________________</w:t>
      </w:r>
    </w:p>
    <w:p w:rsidR="00A17611" w:rsidRDefault="00A17611" w:rsidP="00A17611"/>
    <w:p w:rsidR="00A17611" w:rsidRPr="000B5A17" w:rsidRDefault="00A17611" w:rsidP="00A17611">
      <w:r>
        <w:t>Согласовано руководителем программы</w:t>
      </w:r>
      <w:r w:rsidRPr="000B5A17">
        <w:t xml:space="preserve"> </w:t>
      </w:r>
      <w:r>
        <w:t xml:space="preserve">                                «___»____________ 201</w:t>
      </w:r>
      <w:r w:rsidR="00BC7832">
        <w:t>3</w:t>
      </w:r>
      <w:r>
        <w:t xml:space="preserve"> </w:t>
      </w:r>
      <w:r w:rsidRPr="000B5A17">
        <w:t>г</w:t>
      </w:r>
      <w:r>
        <w:t>.</w:t>
      </w:r>
    </w:p>
    <w:p w:rsidR="00A17611" w:rsidRDefault="00A17611" w:rsidP="00A17611">
      <w:r>
        <w:t>Руководи</w:t>
      </w:r>
      <w:r w:rsidRPr="000B5A17">
        <w:t xml:space="preserve">тель </w:t>
      </w:r>
      <w:r>
        <w:t>программы Д.А. Александров                            _________________</w:t>
      </w:r>
    </w:p>
    <w:p w:rsidR="00A17611" w:rsidRDefault="00A17611" w:rsidP="00A17611"/>
    <w:p w:rsidR="00A17611" w:rsidRPr="000B5A17" w:rsidRDefault="00A17611" w:rsidP="00A17611">
      <w:r>
        <w:t>Согласовано руководителем программы</w:t>
      </w:r>
      <w:r w:rsidRPr="000B5A17">
        <w:t xml:space="preserve"> </w:t>
      </w:r>
      <w:r>
        <w:t xml:space="preserve">                                «___»____________ 201</w:t>
      </w:r>
      <w:r w:rsidR="00BC7832">
        <w:t>3</w:t>
      </w:r>
      <w:r>
        <w:t xml:space="preserve"> </w:t>
      </w:r>
      <w:r w:rsidRPr="000B5A17">
        <w:t>г</w:t>
      </w:r>
      <w:r>
        <w:t>.</w:t>
      </w:r>
    </w:p>
    <w:p w:rsidR="00A17611" w:rsidRPr="000B5A17" w:rsidRDefault="00A17611" w:rsidP="00A17611">
      <w:r>
        <w:t>Руководи</w:t>
      </w:r>
      <w:r w:rsidRPr="000B5A17">
        <w:t xml:space="preserve">тель </w:t>
      </w:r>
      <w:r>
        <w:t xml:space="preserve">программы </w:t>
      </w:r>
      <w:r w:rsidRPr="0097782B">
        <w:t>А.А. Кайсаров</w:t>
      </w:r>
      <w:r>
        <w:t xml:space="preserve">                                  _________________</w:t>
      </w:r>
    </w:p>
    <w:p w:rsidR="00A17611" w:rsidRPr="000B5A17" w:rsidRDefault="00A17611" w:rsidP="00A17611"/>
    <w:p w:rsidR="00A17611" w:rsidRPr="0097782B" w:rsidRDefault="00A17611" w:rsidP="00A17611">
      <w:r w:rsidRPr="0097782B">
        <w:t xml:space="preserve">Утверждено Советом факультета менеджмента            </w:t>
      </w:r>
      <w:r>
        <w:t xml:space="preserve">       </w:t>
      </w:r>
      <w:r w:rsidRPr="0097782B">
        <w:t xml:space="preserve"> «___»_____________201</w:t>
      </w:r>
      <w:r w:rsidR="00BC7832">
        <w:t>3</w:t>
      </w:r>
      <w:r w:rsidRPr="0097782B">
        <w:t xml:space="preserve"> г.</w:t>
      </w:r>
    </w:p>
    <w:p w:rsidR="00A17611" w:rsidRPr="0097782B" w:rsidRDefault="00A17611" w:rsidP="00A17611">
      <w:r w:rsidRPr="0097782B">
        <w:t xml:space="preserve">Председатель А.А. Кайсаров                           </w:t>
      </w:r>
      <w:r>
        <w:t xml:space="preserve">                  </w:t>
      </w:r>
      <w:r w:rsidRPr="0097782B">
        <w:t xml:space="preserve">        __________________</w:t>
      </w:r>
    </w:p>
    <w:p w:rsidR="00A17611" w:rsidRPr="0097782B" w:rsidRDefault="00A17611" w:rsidP="00A17611"/>
    <w:p w:rsidR="00A17611" w:rsidRPr="0097782B" w:rsidRDefault="00A17611" w:rsidP="00A17611">
      <w:r w:rsidRPr="0097782B">
        <w:t xml:space="preserve">Согласовано УМО                                        </w:t>
      </w:r>
      <w:r>
        <w:t xml:space="preserve">                 </w:t>
      </w:r>
      <w:r w:rsidRPr="0097782B">
        <w:t xml:space="preserve">             «___»____________ 201</w:t>
      </w:r>
      <w:r w:rsidR="00BC7832">
        <w:t>3</w:t>
      </w:r>
      <w:r w:rsidRPr="0097782B">
        <w:t xml:space="preserve"> г.</w:t>
      </w:r>
    </w:p>
    <w:p w:rsidR="00A17611" w:rsidRPr="0097782B" w:rsidRDefault="00A17611" w:rsidP="00A17611">
      <w:r w:rsidRPr="0097782B">
        <w:t xml:space="preserve">Начальник </w:t>
      </w:r>
      <w:r w:rsidR="00BC7832">
        <w:t>Ю.С. Васильева</w:t>
      </w:r>
      <w:r w:rsidRPr="0097782B">
        <w:t xml:space="preserve">                                                       _________________</w:t>
      </w:r>
    </w:p>
    <w:p w:rsidR="00A17611" w:rsidRPr="0097782B" w:rsidRDefault="00A17611" w:rsidP="00A17611"/>
    <w:p w:rsidR="00A17611" w:rsidRPr="0097782B" w:rsidRDefault="00A17611" w:rsidP="00A17611">
      <w:r w:rsidRPr="0097782B">
        <w:t xml:space="preserve">Утверждено НМС                                                             </w:t>
      </w:r>
      <w:r>
        <w:t xml:space="preserve">          «___»_____________201</w:t>
      </w:r>
      <w:r w:rsidR="00BC7832">
        <w:t>3</w:t>
      </w:r>
      <w:r w:rsidRPr="0097782B">
        <w:t xml:space="preserve"> г.</w:t>
      </w:r>
    </w:p>
    <w:p w:rsidR="00A17611" w:rsidRPr="0097782B" w:rsidRDefault="00A17611" w:rsidP="00A17611">
      <w:r w:rsidRPr="0097782B">
        <w:t>Председатель В.Э. Гордин                                                          __________________</w:t>
      </w:r>
    </w:p>
    <w:p w:rsidR="00EE2215" w:rsidRDefault="00EE2215" w:rsidP="0002550B"/>
    <w:p w:rsidR="00EE2215" w:rsidRDefault="00EE2215" w:rsidP="0002550B"/>
    <w:p w:rsidR="00D1689B" w:rsidRDefault="00D1689B" w:rsidP="0002550B"/>
    <w:p w:rsidR="00D1689B" w:rsidRDefault="00D1689B" w:rsidP="0002550B"/>
    <w:p w:rsidR="00D1689B" w:rsidRDefault="00D1689B" w:rsidP="0002550B"/>
    <w:p w:rsidR="00D1689B" w:rsidRDefault="00D1689B" w:rsidP="0002550B"/>
    <w:p w:rsidR="00EE2215" w:rsidRDefault="00EE2215" w:rsidP="0002550B"/>
    <w:p w:rsidR="00EE2215" w:rsidRPr="00D1689B" w:rsidRDefault="00EE2215" w:rsidP="00333C2C">
      <w:pPr>
        <w:ind w:firstLine="0"/>
      </w:pPr>
    </w:p>
    <w:p w:rsidR="00EE2215" w:rsidRDefault="00E170A7" w:rsidP="00B4644A">
      <w:pPr>
        <w:jc w:val="center"/>
      </w:pPr>
      <w:r>
        <w:t>Санкт-Петербург</w:t>
      </w:r>
      <w:r w:rsidR="00EE2215">
        <w:t>, 201</w:t>
      </w:r>
      <w:r>
        <w:t>3</w:t>
      </w:r>
    </w:p>
    <w:p w:rsidR="00E170A7" w:rsidRDefault="00E170A7">
      <w:pPr>
        <w:ind w:firstLine="0"/>
      </w:pPr>
      <w:r>
        <w:br w:type="page"/>
      </w:r>
    </w:p>
    <w:p w:rsidR="00E170A7" w:rsidRDefault="00E170A7" w:rsidP="00B4644A">
      <w:pPr>
        <w:jc w:val="center"/>
      </w:pPr>
    </w:p>
    <w:p w:rsidR="00EE2215" w:rsidRPr="00B4644A" w:rsidRDefault="00EE2215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</w:t>
      </w:r>
      <w:r w:rsidRPr="00B4644A">
        <w:rPr>
          <w:i/>
        </w:rPr>
        <w:t>и</w:t>
      </w:r>
      <w:r w:rsidRPr="00B4644A">
        <w:rPr>
          <w:i/>
        </w:rPr>
        <w:t>верситета и другими вузами без разрешения кафедр-разработчик</w:t>
      </w:r>
      <w:r>
        <w:rPr>
          <w:i/>
        </w:rPr>
        <w:t>ов</w:t>
      </w:r>
      <w:r w:rsidRPr="00B4644A">
        <w:rPr>
          <w:i/>
        </w:rPr>
        <w:t xml:space="preserve"> программы.</w:t>
      </w: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Область применения и нормативные ссылки</w:t>
      </w:r>
    </w:p>
    <w:p w:rsidR="00EE2215" w:rsidRDefault="00EE2215" w:rsidP="00297F09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EE2215" w:rsidRPr="00317F3C" w:rsidRDefault="00EE2215" w:rsidP="00317F3C">
      <w:pPr>
        <w:pStyle w:val="2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магистра, обуча</w:t>
      </w:r>
      <w:r w:rsidRPr="00317F3C">
        <w:rPr>
          <w:rFonts w:ascii="Times New Roman" w:hAnsi="Times New Roman" w:cs="Times New Roman"/>
          <w:sz w:val="24"/>
          <w:szCs w:val="24"/>
        </w:rPr>
        <w:t>ю</w:t>
      </w:r>
      <w:r w:rsidRPr="00317F3C">
        <w:rPr>
          <w:rFonts w:ascii="Times New Roman" w:hAnsi="Times New Roman" w:cs="Times New Roman"/>
          <w:sz w:val="24"/>
          <w:szCs w:val="24"/>
        </w:rPr>
        <w:t>щихся по магистерской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</w:t>
      </w:r>
      <w:r w:rsidRPr="00317F3C">
        <w:rPr>
          <w:rFonts w:ascii="Times New Roman" w:hAnsi="Times New Roman" w:cs="Times New Roman"/>
          <w:sz w:val="24"/>
          <w:szCs w:val="24"/>
        </w:rPr>
        <w:t>е</w:t>
      </w:r>
      <w:r w:rsidRPr="00317F3C">
        <w:rPr>
          <w:rFonts w:ascii="Times New Roman" w:hAnsi="Times New Roman" w:cs="Times New Roman"/>
          <w:sz w:val="24"/>
          <w:szCs w:val="24"/>
        </w:rPr>
        <w:t>приимства и туризме» по специализациям «Менеджмент в туризме и го</w:t>
      </w:r>
      <w:r w:rsidRPr="00317F3C">
        <w:rPr>
          <w:rFonts w:ascii="Times New Roman" w:hAnsi="Times New Roman" w:cs="Times New Roman"/>
          <w:sz w:val="24"/>
          <w:szCs w:val="24"/>
        </w:rPr>
        <w:t>с</w:t>
      </w:r>
      <w:r w:rsidRPr="00317F3C">
        <w:rPr>
          <w:rFonts w:ascii="Times New Roman" w:hAnsi="Times New Roman" w:cs="Times New Roman"/>
          <w:sz w:val="24"/>
          <w:szCs w:val="24"/>
        </w:rPr>
        <w:t>тиничной индустрии»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(факультет менеджмента НИУ ВШЭ)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(филиа</w:t>
      </w:r>
      <w:r w:rsidRPr="00317F3C">
        <w:rPr>
          <w:rFonts w:ascii="Times New Roman" w:hAnsi="Times New Roman" w:cs="Times New Roman"/>
          <w:sz w:val="24"/>
          <w:szCs w:val="24"/>
        </w:rPr>
        <w:t>л НИУ ВШЭ в Санкт-Петербурге), изучающих дисципл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ну «</w:t>
      </w:r>
      <w:r w:rsidR="00E170A7" w:rsidRPr="00E170A7">
        <w:rPr>
          <w:rFonts w:ascii="Times New Roman" w:hAnsi="Times New Roman" w:cs="Times New Roman"/>
          <w:sz w:val="24"/>
          <w:szCs w:val="24"/>
        </w:rPr>
        <w:t>Международная торговля услугами индустрии впечатлений</w:t>
      </w:r>
      <w:r w:rsidRPr="00317F3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E2215" w:rsidRPr="000C36BD" w:rsidRDefault="00EE2215" w:rsidP="00297F09">
      <w:pPr>
        <w:jc w:val="both"/>
      </w:pPr>
      <w:r w:rsidRPr="000C36BD">
        <w:t>Программа разработана в соответствии с:</w:t>
      </w:r>
    </w:p>
    <w:p w:rsidR="00EE2215" w:rsidRDefault="00EE2215">
      <w:pPr>
        <w:pStyle w:val="a1"/>
        <w:jc w:val="both"/>
      </w:pPr>
      <w:r>
        <w:t>ф</w:t>
      </w:r>
      <w:r w:rsidRPr="000C36BD">
        <w:t>едеральными стандартами и стандартами НИУ ВШЭ</w:t>
      </w:r>
      <w:r>
        <w:t>,</w:t>
      </w:r>
    </w:p>
    <w:p w:rsidR="00EE2215" w:rsidRDefault="00EE2215" w:rsidP="000C36BD">
      <w:pPr>
        <w:pStyle w:val="a1"/>
        <w:jc w:val="both"/>
      </w:pPr>
      <w:r>
        <w:t>общей образовательной программой направления 080200.68 – «Менеджмент» по</w:t>
      </w:r>
      <w:r>
        <w:t>д</w:t>
      </w:r>
      <w:r>
        <w:t xml:space="preserve">готовки магистров, обучающихся по магистерской программе </w:t>
      </w:r>
      <w:r w:rsidRPr="00317F3C">
        <w:rPr>
          <w:szCs w:val="24"/>
        </w:rPr>
        <w:t>«Экономика впеча</w:t>
      </w:r>
      <w:r w:rsidRPr="00317F3C">
        <w:rPr>
          <w:szCs w:val="24"/>
        </w:rPr>
        <w:t>т</w:t>
      </w:r>
      <w:r w:rsidRPr="00317F3C">
        <w:rPr>
          <w:szCs w:val="24"/>
        </w:rPr>
        <w:t>лений: менеджмент в индустрии гостеприимства и туризме»</w:t>
      </w:r>
      <w:r>
        <w:rPr>
          <w:szCs w:val="24"/>
        </w:rPr>
        <w:t>,</w:t>
      </w:r>
    </w:p>
    <w:p w:rsidR="00EE2215" w:rsidRDefault="00EE2215" w:rsidP="00297F09">
      <w:pPr>
        <w:pStyle w:val="a1"/>
        <w:jc w:val="both"/>
      </w:pPr>
      <w:proofErr w:type="gramStart"/>
      <w:r>
        <w:t>рабочим учебным планом университета и факультета менеджмента по напра</w:t>
      </w:r>
      <w:r>
        <w:t>в</w:t>
      </w:r>
      <w:r>
        <w:t>лению 080200.68 Менеджмент подготовки магистра, обучающихся по магистерской пр</w:t>
      </w:r>
      <w:r>
        <w:t>о</w:t>
      </w:r>
      <w:r>
        <w:t>грамм</w:t>
      </w:r>
      <w:r w:rsidRPr="00714321">
        <w:t>е</w:t>
      </w:r>
      <w:r>
        <w:t xml:space="preserve"> «</w:t>
      </w:r>
      <w:r w:rsidRPr="004B758A">
        <w:t>Экономика впечатлений: менеджмент в индустрии госте</w:t>
      </w:r>
      <w:r>
        <w:t>приимства и т</w:t>
      </w:r>
      <w:r>
        <w:t>у</w:t>
      </w:r>
      <w:r>
        <w:t xml:space="preserve">ризме», </w:t>
      </w:r>
      <w:r w:rsidRPr="001E3629">
        <w:t>специализаци</w:t>
      </w:r>
      <w:r>
        <w:t xml:space="preserve">й </w:t>
      </w:r>
      <w:r w:rsidRPr="00317F3C">
        <w:rPr>
          <w:szCs w:val="24"/>
        </w:rPr>
        <w:t>«Менеджмент в туризме и гостиничной индустрии»</w:t>
      </w:r>
      <w:r>
        <w:rPr>
          <w:szCs w:val="24"/>
        </w:rPr>
        <w:t xml:space="preserve"> </w:t>
      </w:r>
      <w:r w:rsidRPr="00317F3C">
        <w:rPr>
          <w:szCs w:val="24"/>
        </w:rPr>
        <w:t>(ф</w:t>
      </w:r>
      <w:r w:rsidRPr="00317F3C">
        <w:rPr>
          <w:szCs w:val="24"/>
        </w:rPr>
        <w:t>а</w:t>
      </w:r>
      <w:r w:rsidRPr="00317F3C">
        <w:rPr>
          <w:szCs w:val="24"/>
        </w:rPr>
        <w:t>культет менеджмента НИУ ВШЭ)</w:t>
      </w:r>
      <w:r>
        <w:rPr>
          <w:szCs w:val="24"/>
        </w:rPr>
        <w:t xml:space="preserve"> и </w:t>
      </w:r>
      <w:r w:rsidRPr="00B673AF">
        <w:rPr>
          <w:szCs w:val="24"/>
        </w:rPr>
        <w:t>«Менеджмент событийного и культурного т</w:t>
      </w:r>
      <w:r w:rsidRPr="00B673AF">
        <w:rPr>
          <w:szCs w:val="24"/>
        </w:rPr>
        <w:t>у</w:t>
      </w:r>
      <w:r w:rsidRPr="00B673AF">
        <w:rPr>
          <w:szCs w:val="24"/>
        </w:rPr>
        <w:t>ризма» (филиа</w:t>
      </w:r>
      <w:r w:rsidRPr="00317F3C">
        <w:rPr>
          <w:szCs w:val="24"/>
        </w:rPr>
        <w:t xml:space="preserve">л НИУ ВШЭ в Санкт-Петербурге), </w:t>
      </w:r>
      <w:r>
        <w:t>утвержде</w:t>
      </w:r>
      <w:r>
        <w:t>н</w:t>
      </w:r>
      <w:r>
        <w:t>ным в 2012 г.</w:t>
      </w:r>
      <w:proofErr w:type="gramEnd"/>
    </w:p>
    <w:p w:rsidR="00EE2215" w:rsidRDefault="00EE2215" w:rsidP="001E34F0">
      <w:pPr>
        <w:pStyle w:val="a1"/>
        <w:numPr>
          <w:ilvl w:val="0"/>
          <w:numId w:val="0"/>
        </w:numPr>
        <w:ind w:left="1066"/>
        <w:jc w:val="both"/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Цели освоения дисциплины</w:t>
      </w:r>
    </w:p>
    <w:p w:rsidR="00EE2215" w:rsidRDefault="00EE2215" w:rsidP="00297F09">
      <w:pPr>
        <w:jc w:val="both"/>
      </w:pPr>
      <w:r w:rsidRPr="005E1900">
        <w:t xml:space="preserve">Целями освоения дисциплины </w:t>
      </w:r>
      <w:r>
        <w:t>«</w:t>
      </w:r>
      <w:r w:rsidR="00E170A7" w:rsidRPr="00E170A7">
        <w:t>Международная торговля услугами индустрии впеча</w:t>
      </w:r>
      <w:r w:rsidR="00E170A7" w:rsidRPr="00E170A7">
        <w:t>т</w:t>
      </w:r>
      <w:r w:rsidR="00E170A7" w:rsidRPr="00E170A7">
        <w:t>лений</w:t>
      </w:r>
      <w:r w:rsidRPr="005E1900">
        <w:t>» являются</w:t>
      </w:r>
      <w:r>
        <w:t xml:space="preserve">: </w:t>
      </w:r>
      <w:r w:rsidR="00E170A7" w:rsidRPr="00E170A7">
        <w:t>Целью курса является изучение студентами принципов организации межд</w:t>
      </w:r>
      <w:r w:rsidR="00E170A7" w:rsidRPr="00E170A7">
        <w:t>у</w:t>
      </w:r>
      <w:r w:rsidR="00E170A7" w:rsidRPr="00E170A7">
        <w:t>народной деятельности в индустрии впечатлений в условиях вступления России во Всеми</w:t>
      </w:r>
      <w:r w:rsidR="00E170A7" w:rsidRPr="00E170A7">
        <w:t>р</w:t>
      </w:r>
      <w:r w:rsidR="00E170A7" w:rsidRPr="00E170A7">
        <w:t>ную торговую организацию.</w:t>
      </w:r>
      <w:r>
        <w:t xml:space="preserve"> </w:t>
      </w:r>
    </w:p>
    <w:p w:rsidR="00EE2215" w:rsidRDefault="00EE2215" w:rsidP="00297F09">
      <w:pPr>
        <w:jc w:val="both"/>
      </w:pPr>
    </w:p>
    <w:p w:rsidR="00EE2215" w:rsidRPr="00D1689B" w:rsidRDefault="00EE2215" w:rsidP="000706D0">
      <w:pPr>
        <w:pStyle w:val="1"/>
        <w:rPr>
          <w:lang w:val="ru-RU"/>
        </w:rPr>
      </w:pPr>
      <w:proofErr w:type="gramStart"/>
      <w:r w:rsidRPr="00D1689B">
        <w:rPr>
          <w:lang w:val="ru-RU"/>
        </w:rPr>
        <w:t>Компетенции обучающегося, формируемые в результате освоения дисциплины</w:t>
      </w:r>
      <w:r w:rsidR="00E170A7">
        <w:rPr>
          <w:lang w:val="ru-RU"/>
        </w:rPr>
        <w:t>:</w:t>
      </w:r>
      <w:proofErr w:type="gramEnd"/>
    </w:p>
    <w:p w:rsidR="00E170A7" w:rsidRPr="00811012" w:rsidRDefault="00E170A7" w:rsidP="00E170A7">
      <w:r w:rsidRPr="00811012">
        <w:t>В результате изучения дисциплины студент должен:</w:t>
      </w:r>
    </w:p>
    <w:p w:rsidR="00E170A7" w:rsidRPr="00811012" w:rsidRDefault="00E170A7" w:rsidP="00E170A7">
      <w:pPr>
        <w:jc w:val="both"/>
        <w:rPr>
          <w:i/>
        </w:rPr>
      </w:pPr>
      <w:r w:rsidRPr="00811012">
        <w:rPr>
          <w:b/>
          <w:i/>
        </w:rPr>
        <w:t>Знать</w:t>
      </w:r>
      <w:r w:rsidRPr="00811012">
        <w:rPr>
          <w:i/>
        </w:rPr>
        <w:t xml:space="preserve"> – специфику </w:t>
      </w:r>
      <w:proofErr w:type="spellStart"/>
      <w:r w:rsidRPr="00811012">
        <w:rPr>
          <w:i/>
        </w:rPr>
        <w:t>глобализационных</w:t>
      </w:r>
      <w:proofErr w:type="spellEnd"/>
      <w:r w:rsidRPr="00811012">
        <w:rPr>
          <w:i/>
        </w:rPr>
        <w:t xml:space="preserve"> процессов, особенности международной то</w:t>
      </w:r>
      <w:r w:rsidRPr="00811012">
        <w:rPr>
          <w:i/>
        </w:rPr>
        <w:t>р</w:t>
      </w:r>
      <w:r w:rsidRPr="00811012">
        <w:rPr>
          <w:i/>
        </w:rPr>
        <w:t>говли услугами, методы регулирования международной торговлей услугами, специфику ме</w:t>
      </w:r>
      <w:r w:rsidRPr="00811012">
        <w:rPr>
          <w:i/>
        </w:rPr>
        <w:t>ж</w:t>
      </w:r>
      <w:r w:rsidRPr="00811012">
        <w:rPr>
          <w:i/>
        </w:rPr>
        <w:t xml:space="preserve">дународной торговли услугами туризма.  </w:t>
      </w:r>
    </w:p>
    <w:p w:rsidR="00E170A7" w:rsidRPr="00811012" w:rsidRDefault="00E170A7" w:rsidP="00E170A7">
      <w:pPr>
        <w:jc w:val="both"/>
        <w:rPr>
          <w:i/>
        </w:rPr>
      </w:pPr>
      <w:r w:rsidRPr="00811012">
        <w:rPr>
          <w:b/>
          <w:i/>
        </w:rPr>
        <w:t xml:space="preserve">Уметь </w:t>
      </w:r>
      <w:r w:rsidRPr="00811012">
        <w:rPr>
          <w:i/>
        </w:rPr>
        <w:t>– определять способ международной торговли услугами и учитывать особе</w:t>
      </w:r>
      <w:r w:rsidRPr="00811012">
        <w:rPr>
          <w:i/>
        </w:rPr>
        <w:t>н</w:t>
      </w:r>
      <w:r w:rsidRPr="00811012">
        <w:rPr>
          <w:i/>
        </w:rPr>
        <w:t>ности методов регулирования международной торговли в сфере услуг гостеприимства с учетом способа торговли.</w:t>
      </w:r>
    </w:p>
    <w:p w:rsidR="00E170A7" w:rsidRPr="00811012" w:rsidRDefault="00E170A7" w:rsidP="00E170A7">
      <w:pPr>
        <w:jc w:val="both"/>
        <w:rPr>
          <w:b/>
          <w:i/>
        </w:rPr>
      </w:pPr>
      <w:r w:rsidRPr="00811012">
        <w:rPr>
          <w:b/>
          <w:i/>
        </w:rPr>
        <w:t xml:space="preserve">Владеть </w:t>
      </w:r>
      <w:r w:rsidRPr="00811012">
        <w:rPr>
          <w:i/>
        </w:rPr>
        <w:t>- умением составления договоров в сфере международной торговли усл</w:t>
      </w:r>
      <w:r w:rsidRPr="00811012">
        <w:rPr>
          <w:i/>
        </w:rPr>
        <w:t>у</w:t>
      </w:r>
      <w:r w:rsidRPr="00811012">
        <w:rPr>
          <w:i/>
        </w:rPr>
        <w:t>гами гостеприимства, навыком ведения деловых переговоров, реализаций международных прое</w:t>
      </w:r>
      <w:r w:rsidRPr="00811012">
        <w:rPr>
          <w:i/>
        </w:rPr>
        <w:t>к</w:t>
      </w:r>
      <w:r w:rsidRPr="00811012">
        <w:rPr>
          <w:i/>
        </w:rPr>
        <w:t>тов.</w:t>
      </w:r>
      <w:r w:rsidRPr="00811012">
        <w:rPr>
          <w:b/>
          <w:i/>
        </w:rPr>
        <w:t xml:space="preserve"> </w:t>
      </w:r>
    </w:p>
    <w:p w:rsidR="00EE2215" w:rsidRDefault="00EE2215" w:rsidP="000C36BD">
      <w:pPr>
        <w:ind w:firstLine="0"/>
      </w:pPr>
    </w:p>
    <w:p w:rsidR="00EE2215" w:rsidRDefault="00EE2215" w:rsidP="00F16287">
      <w:r>
        <w:t>В результате освоения дисциплины студент осваивает следующие компетенции: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92"/>
        <w:gridCol w:w="2410"/>
        <w:gridCol w:w="3118"/>
      </w:tblGrid>
      <w:tr w:rsidR="00EE2215" w:rsidRPr="00BF7CD6" w:rsidTr="00333C2C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 (показатели до</w:t>
            </w:r>
            <w:r w:rsidRPr="002A2C97">
              <w:rPr>
                <w:sz w:val="22"/>
                <w:lang w:eastAsia="ru-RU"/>
              </w:rPr>
              <w:t>с</w:t>
            </w:r>
            <w:r w:rsidRPr="002A2C97">
              <w:rPr>
                <w:sz w:val="22"/>
                <w:lang w:eastAsia="ru-RU"/>
              </w:rPr>
              <w:t>тижения результата)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нию и развитию компетенции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szCs w:val="24"/>
                <w:highlight w:val="yellow"/>
                <w:lang w:eastAsia="ru-RU"/>
              </w:rPr>
            </w:pPr>
            <w:proofErr w:type="gramStart"/>
            <w:r>
              <w:t>С</w:t>
            </w:r>
            <w:r w:rsidRPr="00F4297E">
              <w:t>пособность выявить данные, необходимые для решения поставле</w:t>
            </w:r>
            <w:r w:rsidRPr="00F4297E">
              <w:t>н</w:t>
            </w:r>
            <w:r w:rsidRPr="00F4297E">
              <w:t>ных исследовательских  задач;  осуществить сбор данных, как в полевых условиях, так и из о</w:t>
            </w:r>
            <w:r w:rsidRPr="00F4297E">
              <w:t>с</w:t>
            </w:r>
            <w:r w:rsidRPr="00F4297E">
              <w:t>новных источников с</w:t>
            </w:r>
            <w:r w:rsidRPr="00F4297E">
              <w:t>о</w:t>
            </w:r>
            <w:r w:rsidRPr="00F4297E">
              <w:t>циально-экономической информации: отчетности организаций различных форм собственности, в</w:t>
            </w:r>
            <w:r w:rsidRPr="00F4297E">
              <w:t>е</w:t>
            </w:r>
            <w:r w:rsidRPr="00F4297E">
              <w:t>домств и т.д., баз да</w:t>
            </w:r>
            <w:r w:rsidRPr="00F4297E">
              <w:t>н</w:t>
            </w:r>
            <w:r w:rsidRPr="00F4297E">
              <w:t xml:space="preserve">ных, журналов, и др.,  </w:t>
            </w:r>
            <w:r w:rsidRPr="00F4297E">
              <w:lastRenderedPageBreak/>
              <w:t>анализ и обработку этих данных, данных отеч</w:t>
            </w:r>
            <w:r w:rsidRPr="00F4297E">
              <w:t>е</w:t>
            </w:r>
            <w:r w:rsidRPr="00F4297E">
              <w:t>ственной и зарубежной статистики о социально-экономических проце</w:t>
            </w:r>
            <w:r w:rsidRPr="00F4297E">
              <w:t>с</w:t>
            </w:r>
            <w:r w:rsidRPr="00F4297E">
              <w:t>сах и явлениях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lastRenderedPageBreak/>
              <w:t>ПК-2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szCs w:val="24"/>
                <w:highlight w:val="yellow"/>
                <w:lang w:eastAsia="ru-RU"/>
              </w:rPr>
            </w:pPr>
            <w:r>
              <w:lastRenderedPageBreak/>
              <w:t>В</w:t>
            </w:r>
            <w:r w:rsidRPr="00F4297E">
              <w:t>ладение  методами к</w:t>
            </w:r>
            <w:r w:rsidRPr="00F4297E">
              <w:t>о</w:t>
            </w:r>
            <w:r w:rsidRPr="00F4297E">
              <w:t>личественного  и качес</w:t>
            </w:r>
            <w:r w:rsidRPr="00F4297E">
              <w:t>т</w:t>
            </w:r>
            <w:r w:rsidRPr="00F4297E">
              <w:t>венного анализа и мод</w:t>
            </w:r>
            <w:r w:rsidRPr="00F4297E">
              <w:t>е</w:t>
            </w:r>
            <w:r w:rsidRPr="00F4297E">
              <w:t>лирования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t>ПК-4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Владеет </w:t>
            </w:r>
            <w:r w:rsidRPr="00F4297E">
              <w:t>методами количественного  и качественного ан</w:t>
            </w:r>
            <w:r w:rsidRPr="00F4297E">
              <w:t>а</w:t>
            </w:r>
            <w:r w:rsidRPr="00F4297E">
              <w:t>лиза и моделиров</w:t>
            </w:r>
            <w:r w:rsidRPr="00F4297E">
              <w:t>а</w:t>
            </w:r>
            <w:r w:rsidRPr="00F4297E">
              <w:t>ния</w:t>
            </w:r>
            <w:r>
              <w:t xml:space="preserve"> деятельности организаций сферы услуг, разрабатывает рекомендации по с</w:t>
            </w:r>
            <w:r>
              <w:t>о</w:t>
            </w:r>
            <w:r>
              <w:t>вершенствованию их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туационных игр 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iCs/>
              </w:rPr>
              <w:t>В</w:t>
            </w:r>
            <w:r w:rsidRPr="00F4297E">
              <w:rPr>
                <w:iCs/>
              </w:rPr>
              <w:t xml:space="preserve">ладение современными </w:t>
            </w:r>
            <w:proofErr w:type="spellStart"/>
            <w:r w:rsidRPr="00F4297E">
              <w:rPr>
                <w:iCs/>
              </w:rPr>
              <w:t>менеджериальными</w:t>
            </w:r>
            <w:proofErr w:type="spellEnd"/>
            <w:r w:rsidRPr="00F4297E">
              <w:rPr>
                <w:iCs/>
              </w:rPr>
              <w:t xml:space="preserve"> те</w:t>
            </w:r>
            <w:r w:rsidRPr="00F4297E">
              <w:rPr>
                <w:iCs/>
              </w:rPr>
              <w:t>х</w:t>
            </w:r>
            <w:r w:rsidRPr="00F4297E">
              <w:rPr>
                <w:iCs/>
              </w:rPr>
              <w:t>нологиями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rPr>
                <w:iCs/>
              </w:rPr>
              <w:t>ПК 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совреме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 xml:space="preserve">ными </w:t>
            </w:r>
            <w:proofErr w:type="spellStart"/>
            <w:r w:rsidRPr="00F4297E">
              <w:rPr>
                <w:iCs/>
              </w:rPr>
              <w:t>менеджер</w:t>
            </w:r>
            <w:r w:rsidRPr="00F4297E">
              <w:rPr>
                <w:iCs/>
              </w:rPr>
              <w:t>и</w:t>
            </w:r>
            <w:r w:rsidRPr="00F4297E">
              <w:rPr>
                <w:iCs/>
              </w:rPr>
              <w:t>альными</w:t>
            </w:r>
            <w:proofErr w:type="spellEnd"/>
            <w:r w:rsidRPr="00F4297E">
              <w:rPr>
                <w:iCs/>
              </w:rPr>
              <w:t xml:space="preserve"> технол</w:t>
            </w:r>
            <w:r w:rsidRPr="00F4297E">
              <w:rPr>
                <w:iCs/>
              </w:rPr>
              <w:t>о</w:t>
            </w:r>
            <w:r w:rsidRPr="00F4297E">
              <w:rPr>
                <w:iCs/>
              </w:rPr>
              <w:t>гиями</w:t>
            </w:r>
            <w:r>
              <w:rPr>
                <w:iCs/>
              </w:rPr>
              <w:t>, использу</w:t>
            </w:r>
            <w:r>
              <w:rPr>
                <w:iCs/>
              </w:rPr>
              <w:t>е</w:t>
            </w:r>
            <w:r>
              <w:rPr>
                <w:iCs/>
              </w:rPr>
              <w:t>мыми в управлении организациями сф</w:t>
            </w:r>
            <w:r>
              <w:rPr>
                <w:iCs/>
              </w:rPr>
              <w:t>е</w:t>
            </w:r>
            <w:r>
              <w:rPr>
                <w:iCs/>
              </w:rPr>
              <w:t>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туационных игр</w:t>
            </w:r>
          </w:p>
        </w:tc>
      </w:tr>
    </w:tbl>
    <w:p w:rsidR="00EE2215" w:rsidRDefault="00EE2215" w:rsidP="00256971"/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Место дисциплины в структуре образовательной программы</w:t>
      </w:r>
    </w:p>
    <w:p w:rsidR="00EE2215" w:rsidRPr="0088494A" w:rsidRDefault="00EE2215" w:rsidP="00297F09">
      <w:pPr>
        <w:jc w:val="both"/>
      </w:pPr>
      <w:r w:rsidRPr="0088494A">
        <w:t xml:space="preserve">Настоящая дисциплина относится к циклу дисциплин </w:t>
      </w:r>
      <w:r>
        <w:t xml:space="preserve">программы </w:t>
      </w:r>
      <w:r w:rsidRPr="00726266">
        <w:t>и блоку дисциплин</w:t>
      </w:r>
      <w:r w:rsidR="00CF2C11">
        <w:t xml:space="preserve"> по выбору</w:t>
      </w:r>
      <w:bookmarkStart w:id="0" w:name="_GoBack"/>
      <w:bookmarkEnd w:id="0"/>
      <w:r w:rsidRPr="0088494A">
        <w:t>.</w:t>
      </w:r>
    </w:p>
    <w:p w:rsidR="00EE2215" w:rsidRDefault="00EE2215" w:rsidP="00297F09">
      <w:pPr>
        <w:jc w:val="both"/>
      </w:pPr>
      <w:r w:rsidRPr="00C810FF">
        <w:t xml:space="preserve">Для специализаций </w:t>
      </w:r>
      <w:r w:rsidRPr="00317F3C">
        <w:rPr>
          <w:szCs w:val="24"/>
        </w:rPr>
        <w:t>«Менеджмент в туризме и гостиничной индустрии»</w:t>
      </w:r>
      <w:r>
        <w:rPr>
          <w:szCs w:val="24"/>
        </w:rPr>
        <w:t xml:space="preserve"> </w:t>
      </w:r>
      <w:r w:rsidRPr="00317F3C">
        <w:rPr>
          <w:szCs w:val="24"/>
        </w:rPr>
        <w:t>(факультет м</w:t>
      </w:r>
      <w:r w:rsidRPr="00317F3C">
        <w:rPr>
          <w:szCs w:val="24"/>
        </w:rPr>
        <w:t>е</w:t>
      </w:r>
      <w:r w:rsidRPr="00317F3C">
        <w:rPr>
          <w:szCs w:val="24"/>
        </w:rPr>
        <w:t>неджмента НИУ ВШЭ)</w:t>
      </w:r>
      <w:r>
        <w:rPr>
          <w:szCs w:val="24"/>
        </w:rPr>
        <w:t xml:space="preserve"> и </w:t>
      </w:r>
      <w:r w:rsidRPr="00B673AF">
        <w:rPr>
          <w:szCs w:val="24"/>
        </w:rPr>
        <w:t>«Менеджмент событийного и культурного туризма» (филиа</w:t>
      </w:r>
      <w:r w:rsidRPr="00317F3C">
        <w:rPr>
          <w:szCs w:val="24"/>
        </w:rPr>
        <w:t>л НИУ ВШЭ в Санкт-Петербурге)</w:t>
      </w:r>
      <w:r>
        <w:t xml:space="preserve"> настоящая дисциплина является базовой. </w:t>
      </w:r>
    </w:p>
    <w:p w:rsidR="00EE2215" w:rsidRDefault="00EE2215" w:rsidP="00297F09">
      <w:pPr>
        <w:jc w:val="both"/>
      </w:pPr>
    </w:p>
    <w:p w:rsidR="00EE2215" w:rsidRPr="00DE633C" w:rsidRDefault="00EE2215" w:rsidP="00297F09">
      <w:pPr>
        <w:jc w:val="both"/>
      </w:pPr>
      <w:r w:rsidRPr="00DE633C">
        <w:t>Изучение данной дисциплины базируется на следующих дисциплинах: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Общий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Теория организации</w:t>
      </w:r>
      <w:r>
        <w:rPr>
          <w:szCs w:val="24"/>
          <w:lang w:eastAsia="ru-RU"/>
        </w:rPr>
        <w:t xml:space="preserve"> 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Организационное поведение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Инновационный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Разработка управленческих решений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Маркетинг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>
        <w:rPr>
          <w:szCs w:val="24"/>
          <w:lang w:eastAsia="ru-RU"/>
        </w:rPr>
        <w:t>Эконометрика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7601B6">
        <w:rPr>
          <w:szCs w:val="24"/>
          <w:lang w:eastAsia="ru-RU"/>
        </w:rPr>
        <w:t>Управление общественными отношениями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EE2881">
        <w:rPr>
          <w:szCs w:val="24"/>
          <w:lang w:eastAsia="ru-RU"/>
        </w:rPr>
        <w:t>Теория отраслевых рынков</w:t>
      </w:r>
    </w:p>
    <w:p w:rsidR="00EE2215" w:rsidRPr="005B6B21" w:rsidRDefault="00EE2215" w:rsidP="005B6B21">
      <w:pPr>
        <w:pStyle w:val="a1"/>
        <w:numPr>
          <w:ilvl w:val="0"/>
          <w:numId w:val="0"/>
        </w:numPr>
        <w:jc w:val="both"/>
      </w:pPr>
    </w:p>
    <w:p w:rsidR="00EE2215" w:rsidRPr="005B6B21" w:rsidRDefault="00EE2215" w:rsidP="00297F09">
      <w:pPr>
        <w:jc w:val="both"/>
      </w:pPr>
      <w:r w:rsidRPr="005B6B21">
        <w:t>Для освоения учебной дисциплины, студенты должны владеть следующими зн</w:t>
      </w:r>
      <w:r w:rsidRPr="005B6B21">
        <w:t>а</w:t>
      </w:r>
      <w:r w:rsidRPr="005B6B21">
        <w:t>ниями и компетенциями: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знания основ менеджмента, основных инструментов и механизмов управл</w:t>
      </w:r>
      <w:r>
        <w:t>е</w:t>
      </w:r>
      <w:r>
        <w:t>ния,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навыки применения знаний и умений по работе с аналитическими и статист</w:t>
      </w:r>
      <w:r>
        <w:t>и</w:t>
      </w:r>
      <w:r>
        <w:t xml:space="preserve">ческими данными о состоянии и развитии организаций, систематизации и обобщению получаемых результатов, 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умение использовать количественные и качественные методы сбора и обр</w:t>
      </w:r>
      <w:r>
        <w:t>а</w:t>
      </w:r>
      <w:r>
        <w:t xml:space="preserve">ботки информации, </w:t>
      </w:r>
    </w:p>
    <w:p w:rsidR="00EE2215" w:rsidRPr="005B6B21" w:rsidRDefault="00EE2215" w:rsidP="005B6B21">
      <w:pPr>
        <w:pStyle w:val="a1"/>
        <w:ind w:left="1080" w:right="561" w:hanging="360"/>
        <w:jc w:val="both"/>
      </w:pPr>
      <w:r>
        <w:t>владеть навыками командной работы по разработке проектов, реализуемых в организациях и учреждениях</w:t>
      </w:r>
      <w:r w:rsidR="00B9075E">
        <w:t>.</w:t>
      </w:r>
    </w:p>
    <w:p w:rsidR="00EE2215" w:rsidRDefault="00EE2215" w:rsidP="002E3C16">
      <w:pPr>
        <w:pStyle w:val="a1"/>
        <w:numPr>
          <w:ilvl w:val="0"/>
          <w:numId w:val="0"/>
        </w:numPr>
        <w:ind w:left="1066"/>
        <w:jc w:val="both"/>
      </w:pPr>
    </w:p>
    <w:p w:rsidR="00EE2215" w:rsidRDefault="00EE2215" w:rsidP="00735F2E">
      <w:pPr>
        <w:jc w:val="both"/>
        <w:rPr>
          <w:sz w:val="22"/>
          <w:lang w:eastAsia="ru-RU"/>
        </w:rPr>
      </w:pPr>
      <w:r w:rsidRPr="00726266">
        <w:t>Основные положения дисциплины должны быть использованы в дальнейшем при из</w:t>
      </w:r>
      <w:r w:rsidRPr="00726266">
        <w:t>у</w:t>
      </w:r>
      <w:r w:rsidRPr="00726266">
        <w:t xml:space="preserve">чении </w:t>
      </w:r>
      <w:r>
        <w:t xml:space="preserve">ряда </w:t>
      </w:r>
      <w:r w:rsidRPr="00726266">
        <w:t>дисциплин</w:t>
      </w:r>
      <w:r>
        <w:t>, в том числе: «</w:t>
      </w:r>
      <w:r w:rsidRPr="005A318E">
        <w:t>Управление проектами в индустрии гостеприи</w:t>
      </w:r>
      <w:r w:rsidRPr="005A318E">
        <w:t>м</w:t>
      </w:r>
      <w:r w:rsidRPr="005A318E">
        <w:t>ства и  туриз</w:t>
      </w:r>
      <w:r>
        <w:t>ме», «</w:t>
      </w:r>
      <w:r w:rsidRPr="005A318E">
        <w:t>Управление человеческими ресурсами в индустрии гостеприимства и туризме</w:t>
      </w:r>
      <w:r>
        <w:t xml:space="preserve">», </w:t>
      </w:r>
      <w:r>
        <w:lastRenderedPageBreak/>
        <w:t>«</w:t>
      </w:r>
      <w:r w:rsidRPr="00F518CA">
        <w:rPr>
          <w:szCs w:val="24"/>
        </w:rPr>
        <w:t>Маркетинговые стратегии в индустрии гостеприимства и туризме</w:t>
      </w:r>
      <w:r>
        <w:rPr>
          <w:szCs w:val="24"/>
        </w:rPr>
        <w:t xml:space="preserve">», </w:t>
      </w:r>
      <w:r>
        <w:rPr>
          <w:szCs w:val="24"/>
          <w:lang w:eastAsia="ru-RU"/>
        </w:rPr>
        <w:t>«</w:t>
      </w:r>
      <w:r w:rsidRPr="00A41988">
        <w:rPr>
          <w:szCs w:val="24"/>
          <w:lang w:eastAsia="ru-RU"/>
        </w:rPr>
        <w:t>Иннов</w:t>
      </w:r>
      <w:r w:rsidRPr="00A41988">
        <w:rPr>
          <w:szCs w:val="24"/>
          <w:lang w:eastAsia="ru-RU"/>
        </w:rPr>
        <w:t>а</w:t>
      </w:r>
      <w:r w:rsidRPr="00A41988">
        <w:rPr>
          <w:szCs w:val="24"/>
          <w:lang w:eastAsia="ru-RU"/>
        </w:rPr>
        <w:t>ции в индустрии впечатлений</w:t>
      </w:r>
      <w:r>
        <w:rPr>
          <w:szCs w:val="24"/>
          <w:lang w:eastAsia="ru-RU"/>
        </w:rPr>
        <w:t>».</w:t>
      </w:r>
    </w:p>
    <w:p w:rsidR="00EE2215" w:rsidRPr="00735F2E" w:rsidRDefault="00EE2215" w:rsidP="00735F2E">
      <w:pPr>
        <w:jc w:val="both"/>
        <w:rPr>
          <w:sz w:val="22"/>
          <w:lang w:eastAsia="ru-RU"/>
        </w:rPr>
      </w:pPr>
    </w:p>
    <w:p w:rsidR="00EE2215" w:rsidRPr="001C7ABD" w:rsidRDefault="00EE2215" w:rsidP="000706D0">
      <w:pPr>
        <w:pStyle w:val="1"/>
        <w:rPr>
          <w:lang w:val="ru-RU"/>
        </w:rPr>
      </w:pPr>
      <w:r w:rsidRPr="001C7ABD">
        <w:rPr>
          <w:lang w:val="ru-RU"/>
        </w:rPr>
        <w:t>Тематический план учебной дисциплины</w:t>
      </w:r>
    </w:p>
    <w:p w:rsidR="001C7ABD" w:rsidRDefault="001C7ABD" w:rsidP="001C7ABD">
      <w:pPr>
        <w:ind w:firstLine="0"/>
      </w:pPr>
      <w:r>
        <w:t>1.</w:t>
      </w:r>
      <w:r>
        <w:tab/>
        <w:t>Введение: обзор курса Международная торговля услугами индустрии впечатлений.</w:t>
      </w:r>
    </w:p>
    <w:p w:rsidR="001C7ABD" w:rsidRDefault="001C7ABD" w:rsidP="001C7ABD">
      <w:pPr>
        <w:ind w:firstLine="0"/>
      </w:pPr>
      <w:r>
        <w:t>2.</w:t>
      </w:r>
      <w:r>
        <w:tab/>
        <w:t>Понятие международных отношений и международной торговли в сфере услуг.</w:t>
      </w:r>
    </w:p>
    <w:p w:rsidR="001C7ABD" w:rsidRDefault="001C7ABD" w:rsidP="001C7ABD">
      <w:pPr>
        <w:ind w:firstLine="0"/>
      </w:pPr>
      <w:r>
        <w:t>3.</w:t>
      </w:r>
      <w:r>
        <w:tab/>
        <w:t>Основные способы поставки услуг на международных рынках: их особенности и сп</w:t>
      </w:r>
      <w:r>
        <w:t>е</w:t>
      </w:r>
      <w:r>
        <w:t xml:space="preserve">цифика в индустрии впечатлений. </w:t>
      </w:r>
    </w:p>
    <w:p w:rsidR="001C7ABD" w:rsidRDefault="001C7ABD" w:rsidP="001C7ABD">
      <w:pPr>
        <w:ind w:firstLine="0"/>
      </w:pPr>
      <w:r>
        <w:t>4.</w:t>
      </w:r>
      <w:r>
        <w:tab/>
        <w:t>Инструменты регулирования торговли услугами, практики их применения в инд</w:t>
      </w:r>
      <w:r>
        <w:t>у</w:t>
      </w:r>
      <w:r>
        <w:t>стрии впечатлений.</w:t>
      </w:r>
    </w:p>
    <w:p w:rsidR="001C7ABD" w:rsidRDefault="001C7ABD" w:rsidP="001C7ABD">
      <w:pPr>
        <w:ind w:firstLine="0"/>
      </w:pPr>
      <w:r>
        <w:t>5.</w:t>
      </w:r>
      <w:r>
        <w:tab/>
        <w:t>Современная система многосторонних договоренностей и обязательств в области мер регулирования торговли услугами и практики их применения в индустрии впечатл</w:t>
      </w:r>
      <w:r>
        <w:t>е</w:t>
      </w:r>
      <w:r>
        <w:t>ний.</w:t>
      </w:r>
    </w:p>
    <w:p w:rsidR="001C7ABD" w:rsidRDefault="001C7ABD" w:rsidP="001C7ABD">
      <w:pPr>
        <w:ind w:firstLine="0"/>
      </w:pPr>
      <w:r>
        <w:t>6.</w:t>
      </w:r>
      <w:r>
        <w:tab/>
        <w:t>Роль ВТО в торговой политике в сфере услуг, возможности и перспективы  присоед</w:t>
      </w:r>
      <w:r>
        <w:t>и</w:t>
      </w:r>
      <w:r>
        <w:t xml:space="preserve">нения России к ВТО. </w:t>
      </w:r>
    </w:p>
    <w:p w:rsidR="001C7ABD" w:rsidRDefault="001C7ABD" w:rsidP="001C7ABD">
      <w:pPr>
        <w:ind w:firstLine="0"/>
      </w:pPr>
      <w:r>
        <w:t>7.</w:t>
      </w:r>
      <w:r>
        <w:tab/>
        <w:t>Способы обеспечения национальных экономических интересов в сфере междун</w:t>
      </w:r>
      <w:r>
        <w:t>а</w:t>
      </w:r>
      <w:r>
        <w:t xml:space="preserve">родной торговли услугами индустрии впечатлений. </w:t>
      </w:r>
    </w:p>
    <w:p w:rsidR="00EE2215" w:rsidRDefault="00EE2215" w:rsidP="00726266">
      <w:pPr>
        <w:ind w:firstLine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552"/>
        <w:gridCol w:w="850"/>
        <w:gridCol w:w="709"/>
        <w:gridCol w:w="851"/>
        <w:gridCol w:w="850"/>
        <w:gridCol w:w="851"/>
      </w:tblGrid>
      <w:tr w:rsidR="00EE2215" w:rsidRPr="0002550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которой з</w:t>
            </w:r>
            <w:r>
              <w:rPr>
                <w:sz w:val="22"/>
                <w:szCs w:val="20"/>
                <w:lang w:eastAsia="ru-RU"/>
              </w:rPr>
              <w:t>а</w:t>
            </w:r>
            <w:r>
              <w:rPr>
                <w:sz w:val="22"/>
                <w:szCs w:val="20"/>
                <w:lang w:eastAsia="ru-RU"/>
              </w:rPr>
              <w:t>креплен 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</w:t>
            </w:r>
            <w:r w:rsidRPr="0002550B">
              <w:rPr>
                <w:sz w:val="22"/>
                <w:szCs w:val="20"/>
                <w:lang w:eastAsia="ru-RU"/>
              </w:rPr>
              <w:t>ь</w:t>
            </w:r>
            <w:r w:rsidRPr="0002550B">
              <w:rPr>
                <w:sz w:val="22"/>
                <w:szCs w:val="20"/>
                <w:lang w:eastAsia="ru-RU"/>
              </w:rPr>
              <w:t>ная работа</w:t>
            </w:r>
          </w:p>
        </w:tc>
      </w:tr>
      <w:tr w:rsidR="00EE2215" w:rsidRPr="0002550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063D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  <w:p w:rsidR="00EE2215" w:rsidRPr="0002550B" w:rsidRDefault="001C7ABD" w:rsidP="006D4183">
            <w:pPr>
              <w:ind w:firstLine="0"/>
              <w:rPr>
                <w:szCs w:val="24"/>
                <w:lang w:eastAsia="ru-RU"/>
              </w:rPr>
            </w:pPr>
            <w:r w:rsidRPr="001C7ABD">
              <w:rPr>
                <w:szCs w:val="24"/>
                <w:lang w:eastAsia="ru-RU"/>
              </w:rPr>
              <w:t>Введение: обзор курса Международная торговля услугами индустрии вп</w:t>
            </w:r>
            <w:r w:rsidRPr="001C7ABD">
              <w:rPr>
                <w:szCs w:val="24"/>
                <w:lang w:eastAsia="ru-RU"/>
              </w:rPr>
              <w:t>е</w:t>
            </w:r>
            <w:r w:rsidRPr="001C7ABD">
              <w:rPr>
                <w:szCs w:val="24"/>
                <w:lang w:eastAsia="ru-RU"/>
              </w:rPr>
              <w:t>чатлений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212846" w:rsidP="001C7A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212846">
              <w:rPr>
                <w:szCs w:val="24"/>
                <w:lang w:eastAsia="ru-RU"/>
              </w:rPr>
              <w:t>6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1C7ABD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международных отношений и междун</w:t>
            </w:r>
            <w:r w:rsidRPr="001C7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7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торговли в сфере услуг.</w:t>
            </w:r>
          </w:p>
          <w:p w:rsidR="00EE2215" w:rsidRPr="006D63BD" w:rsidRDefault="00EE2215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212846" w:rsidP="001C7A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212846">
              <w:rPr>
                <w:szCs w:val="24"/>
                <w:lang w:eastAsia="ru-RU"/>
              </w:rPr>
              <w:t>6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6D63BD" w:rsidRDefault="001C7ABD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п</w:t>
            </w: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ставки услуг на междун</w:t>
            </w: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родных рынках: их ос</w:t>
            </w: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бенности и специфика в индустрии впечатлений.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212846">
              <w:rPr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212846">
              <w:rPr>
                <w:szCs w:val="24"/>
                <w:lang w:eastAsia="ru-RU"/>
              </w:rPr>
              <w:t>8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714B09" w:rsidRDefault="001C7ABD" w:rsidP="00C558CC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регулиров</w:t>
            </w: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C7ABD">
              <w:rPr>
                <w:rFonts w:ascii="Times New Roman" w:hAnsi="Times New Roman"/>
                <w:sz w:val="24"/>
                <w:szCs w:val="24"/>
                <w:lang w:eastAsia="ru-RU"/>
              </w:rPr>
              <w:t>ния торговли услугами, практики их применения в индустрии впечатлений.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212846">
              <w:rPr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212846">
              <w:rPr>
                <w:szCs w:val="24"/>
                <w:lang w:eastAsia="ru-RU"/>
              </w:rPr>
              <w:t>8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0D1ACE">
            <w:pPr>
              <w:ind w:firstLine="0"/>
              <w:rPr>
                <w:szCs w:val="24"/>
                <w:lang w:eastAsia="ru-RU"/>
              </w:rPr>
            </w:pPr>
            <w:r w:rsidRPr="001C7ABD">
              <w:rPr>
                <w:szCs w:val="24"/>
                <w:lang w:eastAsia="ru-RU"/>
              </w:rPr>
              <w:t>Современная система многосторонних догов</w:t>
            </w:r>
            <w:r w:rsidRPr="001C7ABD">
              <w:rPr>
                <w:szCs w:val="24"/>
                <w:lang w:eastAsia="ru-RU"/>
              </w:rPr>
              <w:t>о</w:t>
            </w:r>
            <w:r w:rsidRPr="001C7ABD">
              <w:rPr>
                <w:szCs w:val="24"/>
                <w:lang w:eastAsia="ru-RU"/>
              </w:rPr>
              <w:t>ренностей и обязательств в области мер регулир</w:t>
            </w:r>
            <w:r w:rsidRPr="001C7ABD">
              <w:rPr>
                <w:szCs w:val="24"/>
                <w:lang w:eastAsia="ru-RU"/>
              </w:rPr>
              <w:t>о</w:t>
            </w:r>
            <w:r w:rsidRPr="001C7ABD">
              <w:rPr>
                <w:szCs w:val="24"/>
                <w:lang w:eastAsia="ru-RU"/>
              </w:rPr>
              <w:t>вания торговли услугами и практики их применения в индустрии впечатлений.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212846">
              <w:rPr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21284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21284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212846">
              <w:rPr>
                <w:szCs w:val="24"/>
                <w:lang w:eastAsia="ru-RU"/>
              </w:rPr>
              <w:t>8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EA1A24">
            <w:pPr>
              <w:ind w:firstLine="0"/>
              <w:rPr>
                <w:szCs w:val="24"/>
                <w:lang w:eastAsia="ru-RU"/>
              </w:rPr>
            </w:pPr>
            <w:r w:rsidRPr="001C7ABD">
              <w:rPr>
                <w:szCs w:val="24"/>
                <w:lang w:eastAsia="ru-RU"/>
              </w:rPr>
              <w:t>Роль ВТО в торговой п</w:t>
            </w:r>
            <w:r w:rsidRPr="001C7ABD">
              <w:rPr>
                <w:szCs w:val="24"/>
                <w:lang w:eastAsia="ru-RU"/>
              </w:rPr>
              <w:t>о</w:t>
            </w:r>
            <w:r w:rsidRPr="001C7ABD">
              <w:rPr>
                <w:szCs w:val="24"/>
                <w:lang w:eastAsia="ru-RU"/>
              </w:rPr>
              <w:t>литике в сфере услуг, во</w:t>
            </w:r>
            <w:r w:rsidRPr="001C7ABD">
              <w:rPr>
                <w:szCs w:val="24"/>
                <w:lang w:eastAsia="ru-RU"/>
              </w:rPr>
              <w:t>з</w:t>
            </w:r>
            <w:r w:rsidRPr="001C7ABD">
              <w:rPr>
                <w:szCs w:val="24"/>
                <w:lang w:eastAsia="ru-RU"/>
              </w:rPr>
              <w:t xml:space="preserve">можности и перспективы  </w:t>
            </w:r>
            <w:proofErr w:type="spellStart"/>
            <w:proofErr w:type="gramStart"/>
            <w:r w:rsidRPr="001C7ABD">
              <w:rPr>
                <w:szCs w:val="24"/>
                <w:lang w:eastAsia="ru-RU"/>
              </w:rPr>
              <w:t>присо-единения</w:t>
            </w:r>
            <w:proofErr w:type="spellEnd"/>
            <w:proofErr w:type="gramEnd"/>
            <w:r w:rsidRPr="001C7ABD">
              <w:rPr>
                <w:szCs w:val="24"/>
                <w:lang w:eastAsia="ru-RU"/>
              </w:rPr>
              <w:t xml:space="preserve"> России к ВТО.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212846">
              <w:rPr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21284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21284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2128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212846">
              <w:rPr>
                <w:szCs w:val="24"/>
                <w:lang w:eastAsia="ru-RU"/>
              </w:rPr>
              <w:t>8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1C7AB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EA1A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1C7AB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1C7A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1C7ABD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1C7A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1C7ABD">
              <w:rPr>
                <w:szCs w:val="24"/>
                <w:lang w:eastAsia="ru-RU"/>
              </w:rPr>
              <w:t>0</w:t>
            </w:r>
            <w:r>
              <w:rPr>
                <w:szCs w:val="24"/>
                <w:lang w:eastAsia="ru-RU"/>
              </w:rPr>
              <w:t>4</w:t>
            </w:r>
          </w:p>
        </w:tc>
      </w:tr>
    </w:tbl>
    <w:p w:rsidR="00EE2215" w:rsidRDefault="00EE2215" w:rsidP="0002550B"/>
    <w:p w:rsidR="00EE2215" w:rsidRDefault="00EE2215" w:rsidP="000706D0">
      <w:pPr>
        <w:pStyle w:val="1"/>
      </w:pPr>
      <w:proofErr w:type="spellStart"/>
      <w:r>
        <w:t>Ф</w:t>
      </w:r>
      <w:r w:rsidRPr="007E65ED">
        <w:t>ормы</w:t>
      </w:r>
      <w:proofErr w:type="spellEnd"/>
      <w:r w:rsidRPr="007E65ED">
        <w:t xml:space="preserve"> </w:t>
      </w:r>
      <w:proofErr w:type="spellStart"/>
      <w:r w:rsidRPr="007E65ED">
        <w:t>контроля</w:t>
      </w:r>
      <w:proofErr w:type="spellEnd"/>
      <w:r w:rsidRPr="007E65ED">
        <w:t xml:space="preserve"> </w:t>
      </w:r>
      <w:proofErr w:type="spellStart"/>
      <w:r w:rsidRPr="007E65ED">
        <w:t>знаний</w:t>
      </w:r>
      <w:proofErr w:type="spellEnd"/>
      <w:r w:rsidRPr="007E65ED">
        <w:t xml:space="preserve"> </w:t>
      </w:r>
      <w:proofErr w:type="spellStart"/>
      <w:r w:rsidRPr="007E65ED">
        <w:t>студентов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418"/>
        <w:gridCol w:w="395"/>
        <w:gridCol w:w="395"/>
        <w:gridCol w:w="395"/>
        <w:gridCol w:w="395"/>
        <w:gridCol w:w="395"/>
        <w:gridCol w:w="395"/>
        <w:gridCol w:w="395"/>
        <w:gridCol w:w="396"/>
        <w:gridCol w:w="2367"/>
        <w:gridCol w:w="1985"/>
      </w:tblGrid>
      <w:tr w:rsidR="00EE221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E17945">
            <w:pPr>
              <w:ind w:firstLine="0"/>
            </w:pPr>
            <w:r>
              <w:t>Кафедра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E17945">
            <w:pPr>
              <w:ind w:firstLine="0"/>
            </w:pPr>
            <w:r>
              <w:t>Параметры **</w:t>
            </w:r>
          </w:p>
        </w:tc>
      </w:tr>
      <w:tr w:rsidR="00EE221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</w:tr>
      <w:tr w:rsidR="00EE2215">
        <w:trPr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1C7ABD">
            <w:pPr>
              <w:ind w:firstLine="0"/>
            </w:pPr>
            <w:r>
              <w:rPr>
                <w:szCs w:val="24"/>
                <w:lang w:eastAsia="ru-RU"/>
              </w:rPr>
              <w:t>Менеджмента (ф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лиал НИУ ВШЭ в Санкт-Петербурге)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974A89">
            <w:pPr>
              <w:ind w:firstLine="0"/>
            </w:pPr>
            <w:r>
              <w:t>письменная р</w:t>
            </w:r>
            <w:r>
              <w:t>а</w:t>
            </w:r>
            <w:r>
              <w:t>бота 80 минут</w:t>
            </w:r>
          </w:p>
        </w:tc>
      </w:tr>
      <w:tr w:rsidR="00EE2215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  <w:r>
              <w:lastRenderedPageBreak/>
              <w:t>Итоговый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1C7ABD" w:rsidP="0009137A">
            <w:pPr>
              <w:ind w:firstLine="0"/>
            </w:pPr>
            <w:r>
              <w:t>зачет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jc w:val="center"/>
            </w:pPr>
            <w:r>
              <w:t>**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1C7ABD" w:rsidP="00850D1F">
            <w:pPr>
              <w:ind w:firstLine="0"/>
            </w:pPr>
            <w:r w:rsidRPr="001C7ABD">
              <w:rPr>
                <w:szCs w:val="24"/>
                <w:lang w:eastAsia="ru-RU"/>
              </w:rPr>
              <w:t>Менеджмента (</w:t>
            </w:r>
            <w:proofErr w:type="spellStart"/>
            <w:proofErr w:type="gramStart"/>
            <w:r w:rsidRPr="001C7ABD">
              <w:rPr>
                <w:szCs w:val="24"/>
                <w:lang w:eastAsia="ru-RU"/>
              </w:rPr>
              <w:t>фи-лиал</w:t>
            </w:r>
            <w:proofErr w:type="spellEnd"/>
            <w:proofErr w:type="gramEnd"/>
            <w:r w:rsidRPr="001C7ABD">
              <w:rPr>
                <w:szCs w:val="24"/>
                <w:lang w:eastAsia="ru-RU"/>
              </w:rPr>
              <w:t xml:space="preserve"> НИУ ВШЭ в Санкт-Петербурге)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1C7ABD">
            <w:pPr>
              <w:ind w:firstLine="0"/>
            </w:pPr>
            <w:r>
              <w:t xml:space="preserve">письменный </w:t>
            </w:r>
            <w:r w:rsidR="001C7ABD">
              <w:t>з</w:t>
            </w:r>
            <w:r w:rsidR="001C7ABD">
              <w:t>а</w:t>
            </w:r>
            <w:r w:rsidR="001C7ABD">
              <w:t>чет</w:t>
            </w:r>
            <w:r>
              <w:t xml:space="preserve"> 80 мин.</w:t>
            </w:r>
          </w:p>
        </w:tc>
      </w:tr>
    </w:tbl>
    <w:p w:rsidR="00EE2215" w:rsidRPr="00CB7E21" w:rsidRDefault="00EE2215" w:rsidP="00195D63">
      <w:pPr>
        <w:ind w:firstLine="0"/>
        <w:jc w:val="both"/>
      </w:pPr>
    </w:p>
    <w:p w:rsidR="00EE2215" w:rsidRDefault="00EE2215" w:rsidP="00FF13D5">
      <w:pPr>
        <w:pStyle w:val="2"/>
      </w:pPr>
      <w:r>
        <w:t>Критерии оценки знаний, навыков</w:t>
      </w:r>
    </w:p>
    <w:p w:rsidR="00EE2215" w:rsidRPr="00046791" w:rsidRDefault="00EE2215" w:rsidP="00333C2C">
      <w:pPr>
        <w:jc w:val="both"/>
      </w:pPr>
      <w:proofErr w:type="gramStart"/>
      <w:r w:rsidRPr="009C019E">
        <w:rPr>
          <w:i/>
        </w:rPr>
        <w:t>Контрольная работа №</w:t>
      </w:r>
      <w:r>
        <w:rPr>
          <w:i/>
        </w:rPr>
        <w:t>1</w:t>
      </w:r>
      <w:r>
        <w:t xml:space="preserve"> включает задания по разработке различных вариантов оценки развития сферы услуг в России и за рубежом</w:t>
      </w:r>
      <w:r w:rsidR="0088071D">
        <w:t xml:space="preserve"> на основе различных источников с</w:t>
      </w:r>
      <w:r w:rsidR="0088071D">
        <w:t>о</w:t>
      </w:r>
      <w:r w:rsidR="0088071D">
        <w:t>циально-экономической информации</w:t>
      </w:r>
      <w:r>
        <w:t>, краткие характеристики отраслевых особенностей развития сф</w:t>
      </w:r>
      <w:r>
        <w:t>е</w:t>
      </w:r>
      <w:r>
        <w:t>ры услуг в последние десятилетия, решение мини-кейсов (ситуативных з</w:t>
      </w:r>
      <w:r>
        <w:t>а</w:t>
      </w:r>
      <w:r>
        <w:t xml:space="preserve">дач) по отдельным элементам </w:t>
      </w:r>
      <w:r>
        <w:rPr>
          <w:szCs w:val="24"/>
          <w:lang w:eastAsia="ru-RU"/>
        </w:rPr>
        <w:t>стратегического управления организациями сферы услуг, разработку креативных методов привлечения ресурсов в организации сферы услуг</w:t>
      </w:r>
      <w:r w:rsidR="0088071D">
        <w:rPr>
          <w:szCs w:val="24"/>
          <w:lang w:eastAsia="ru-RU"/>
        </w:rPr>
        <w:t>, моделирование типических и и</w:t>
      </w:r>
      <w:r w:rsidR="0088071D">
        <w:rPr>
          <w:szCs w:val="24"/>
          <w:lang w:eastAsia="ru-RU"/>
        </w:rPr>
        <w:t>н</w:t>
      </w:r>
      <w:r w:rsidR="0088071D">
        <w:rPr>
          <w:szCs w:val="24"/>
          <w:lang w:eastAsia="ru-RU"/>
        </w:rPr>
        <w:t>новационных ситуаций</w:t>
      </w:r>
      <w:proofErr w:type="gramEnd"/>
      <w:r w:rsidR="0088071D">
        <w:rPr>
          <w:szCs w:val="24"/>
          <w:lang w:eastAsia="ru-RU"/>
        </w:rPr>
        <w:t xml:space="preserve"> по использованию привлеченных р</w:t>
      </w:r>
      <w:r w:rsidR="0088071D">
        <w:rPr>
          <w:szCs w:val="24"/>
          <w:lang w:eastAsia="ru-RU"/>
        </w:rPr>
        <w:t>е</w:t>
      </w:r>
      <w:r w:rsidR="0088071D">
        <w:rPr>
          <w:szCs w:val="24"/>
          <w:lang w:eastAsia="ru-RU"/>
        </w:rPr>
        <w:t>сурсов</w:t>
      </w:r>
      <w:r>
        <w:rPr>
          <w:szCs w:val="24"/>
          <w:lang w:eastAsia="ru-RU"/>
        </w:rPr>
        <w:t>.</w:t>
      </w:r>
    </w:p>
    <w:p w:rsidR="00EE2215" w:rsidRDefault="00EE2215" w:rsidP="00333C2C">
      <w:pPr>
        <w:ind w:firstLine="708"/>
        <w:jc w:val="both"/>
      </w:pPr>
      <w:r w:rsidRPr="009C019E">
        <w:rPr>
          <w:i/>
        </w:rPr>
        <w:t>Контрольная работа №</w:t>
      </w:r>
      <w:r>
        <w:rPr>
          <w:i/>
        </w:rPr>
        <w:t>2</w:t>
      </w:r>
      <w:r>
        <w:t xml:space="preserve"> включает тест и решение задачи вычислительного хара</w:t>
      </w:r>
      <w:r>
        <w:t>к</w:t>
      </w:r>
      <w:r>
        <w:t>тера. В результате выполнения контрольной работы № 2 студенты должны продемонстрировать п</w:t>
      </w:r>
      <w:r>
        <w:t>о</w:t>
      </w:r>
      <w:r>
        <w:t>нимания основных</w:t>
      </w:r>
      <w:r w:rsidRPr="00B05179">
        <w:t xml:space="preserve"> концепци</w:t>
      </w:r>
      <w:r>
        <w:t>й</w:t>
      </w:r>
      <w:r w:rsidRPr="00B05179">
        <w:t>, теори</w:t>
      </w:r>
      <w:r>
        <w:t>й</w:t>
      </w:r>
      <w:r w:rsidRPr="00B05179">
        <w:t xml:space="preserve"> и специфически</w:t>
      </w:r>
      <w:r>
        <w:t>х</w:t>
      </w:r>
      <w:r w:rsidRPr="00B05179">
        <w:t xml:space="preserve"> инструмент</w:t>
      </w:r>
      <w:r>
        <w:t>ов</w:t>
      </w:r>
      <w:r w:rsidRPr="00B05179">
        <w:t xml:space="preserve"> управления организ</w:t>
      </w:r>
      <w:r w:rsidRPr="00B05179">
        <w:t>а</w:t>
      </w:r>
      <w:r w:rsidRPr="00B05179">
        <w:t xml:space="preserve">цией сферы </w:t>
      </w:r>
    </w:p>
    <w:p w:rsidR="00EE2215" w:rsidRPr="00EE2215" w:rsidRDefault="00EE2215" w:rsidP="00333C2C">
      <w:pPr>
        <w:pStyle w:val="a1"/>
        <w:numPr>
          <w:ilvl w:val="0"/>
          <w:numId w:val="0"/>
        </w:numPr>
        <w:ind w:firstLine="708"/>
        <w:jc w:val="both"/>
      </w:pPr>
      <w:r w:rsidRPr="009C019E">
        <w:rPr>
          <w:i/>
        </w:rPr>
        <w:t xml:space="preserve">Экзамен </w:t>
      </w:r>
      <w:r>
        <w:rPr>
          <w:i/>
        </w:rPr>
        <w:t>включает</w:t>
      </w:r>
      <w:r w:rsidRPr="009C019E">
        <w:t xml:space="preserve"> </w:t>
      </w:r>
      <w:r w:rsidRPr="00EE2215">
        <w:t>тесты</w:t>
      </w:r>
      <w:r>
        <w:t>, ситуативные и расчетные задачи</w:t>
      </w:r>
      <w:r w:rsidRPr="009C019E">
        <w:t>. Экзамен призван прод</w:t>
      </w:r>
      <w:r w:rsidRPr="009C019E">
        <w:t>е</w:t>
      </w:r>
      <w:r w:rsidRPr="009C019E">
        <w:t xml:space="preserve">монстрировать </w:t>
      </w:r>
      <w:r>
        <w:t>умение</w:t>
      </w:r>
      <w:r w:rsidRPr="009C019E">
        <w:t xml:space="preserve"> находить, обобщать, анализировать, синтезировать и критически пер</w:t>
      </w:r>
      <w:r w:rsidRPr="009C019E">
        <w:t>е</w:t>
      </w:r>
      <w:r w:rsidRPr="009C019E">
        <w:t>осмысливать полученную научную, справочную, статистическую и иную информацию, отн</w:t>
      </w:r>
      <w:r w:rsidRPr="009C019E">
        <w:t>о</w:t>
      </w:r>
      <w:r w:rsidRPr="009C019E">
        <w:t>сящуюся к сфере деятельности сервисных организа</w:t>
      </w:r>
      <w:r>
        <w:t xml:space="preserve">ций; </w:t>
      </w:r>
      <w:r w:rsidRPr="00EE2215">
        <w:t>выстраивать межотраслевое взаим</w:t>
      </w:r>
      <w:r w:rsidRPr="00EE2215">
        <w:t>о</w:t>
      </w:r>
      <w:r w:rsidRPr="00EE2215">
        <w:t>действие с другими организациями сферы услуг и производственной сферы;</w:t>
      </w:r>
      <w:r>
        <w:t xml:space="preserve"> знание и умение </w:t>
      </w:r>
      <w:r w:rsidRPr="00EE2215">
        <w:t>использовать специфические инструменты управления организацией сферы услуг.</w:t>
      </w:r>
    </w:p>
    <w:p w:rsidR="00EE2215" w:rsidRDefault="00EE2215" w:rsidP="00333C2C">
      <w:pPr>
        <w:ind w:right="561"/>
        <w:jc w:val="both"/>
      </w:pPr>
    </w:p>
    <w:p w:rsidR="00EE2215" w:rsidRDefault="00EE2215" w:rsidP="00333C2C">
      <w:pPr>
        <w:jc w:val="both"/>
      </w:pPr>
      <w:r>
        <w:t>Оценки по всем формам текущего контроля выставляются по 10-ти балльной шк</w:t>
      </w:r>
      <w:r>
        <w:t>а</w:t>
      </w:r>
      <w:r>
        <w:t xml:space="preserve">ле. </w:t>
      </w:r>
    </w:p>
    <w:p w:rsidR="00EE2215" w:rsidRPr="00B05179" w:rsidRDefault="00EE2215" w:rsidP="009C019E">
      <w:pPr>
        <w:pStyle w:val="a1"/>
        <w:numPr>
          <w:ilvl w:val="0"/>
          <w:numId w:val="0"/>
        </w:numPr>
        <w:ind w:left="1066"/>
      </w:pPr>
    </w:p>
    <w:p w:rsidR="00EE2215" w:rsidRDefault="00EE2215" w:rsidP="00297F09">
      <w:pPr>
        <w:jc w:val="both"/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Содержание дисциплины</w:t>
      </w:r>
    </w:p>
    <w:p w:rsidR="00EE2215" w:rsidRDefault="00EE2215" w:rsidP="003B071A">
      <w:pPr>
        <w:pStyle w:val="11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E2215" w:rsidRDefault="00EE2215" w:rsidP="005402A8">
      <w:pPr>
        <w:jc w:val="both"/>
        <w:rPr>
          <w:b/>
          <w:iCs/>
        </w:rPr>
      </w:pPr>
      <w:r w:rsidRPr="009248AB">
        <w:rPr>
          <w:b/>
          <w:iCs/>
          <w:u w:val="single"/>
        </w:rPr>
        <w:t>Раздел</w:t>
      </w:r>
      <w:r>
        <w:rPr>
          <w:b/>
          <w:iCs/>
          <w:u w:val="single"/>
        </w:rPr>
        <w:t xml:space="preserve"> 1</w:t>
      </w:r>
      <w:r w:rsidRPr="009248AB">
        <w:rPr>
          <w:b/>
          <w:iCs/>
          <w:u w:val="single"/>
        </w:rPr>
        <w:t>.</w:t>
      </w:r>
      <w:r w:rsidR="001C7ABD" w:rsidRPr="001C7ABD">
        <w:t xml:space="preserve"> </w:t>
      </w:r>
      <w:r w:rsidR="001C7ABD" w:rsidRPr="001C7ABD">
        <w:rPr>
          <w:b/>
          <w:szCs w:val="24"/>
          <w:lang w:eastAsia="ru-RU"/>
        </w:rPr>
        <w:t>Международная торговля услугами индустрии впечатлений</w:t>
      </w:r>
      <w:r w:rsidRPr="006D4183">
        <w:rPr>
          <w:b/>
          <w:iCs/>
        </w:rPr>
        <w:t>.</w:t>
      </w:r>
    </w:p>
    <w:p w:rsidR="00351275" w:rsidRPr="00351275" w:rsidRDefault="00351275" w:rsidP="00351275">
      <w:pPr>
        <w:jc w:val="both"/>
        <w:rPr>
          <w:szCs w:val="24"/>
          <w:lang w:eastAsia="ru-RU"/>
        </w:rPr>
      </w:pPr>
      <w:r w:rsidRPr="00351275">
        <w:rPr>
          <w:szCs w:val="24"/>
          <w:lang w:eastAsia="ru-RU"/>
        </w:rPr>
        <w:t>Глобализация мировой экономики – тенденции и перспективы. Факторы, определя</w:t>
      </w:r>
      <w:r w:rsidRPr="00351275">
        <w:rPr>
          <w:szCs w:val="24"/>
          <w:lang w:eastAsia="ru-RU"/>
        </w:rPr>
        <w:t>ю</w:t>
      </w:r>
      <w:r w:rsidRPr="00351275">
        <w:rPr>
          <w:szCs w:val="24"/>
          <w:lang w:eastAsia="ru-RU"/>
        </w:rPr>
        <w:t>щие новую роль услуг в глобальной экономике</w:t>
      </w:r>
      <w:r>
        <w:rPr>
          <w:szCs w:val="24"/>
          <w:lang w:eastAsia="ru-RU"/>
        </w:rPr>
        <w:t>. О</w:t>
      </w:r>
      <w:r w:rsidRPr="00351275">
        <w:rPr>
          <w:szCs w:val="24"/>
          <w:lang w:eastAsia="ru-RU"/>
        </w:rPr>
        <w:t xml:space="preserve">собенности </w:t>
      </w:r>
      <w:proofErr w:type="spellStart"/>
      <w:r w:rsidRPr="00351275">
        <w:rPr>
          <w:szCs w:val="24"/>
          <w:lang w:eastAsia="ru-RU"/>
        </w:rPr>
        <w:t>глобализационных</w:t>
      </w:r>
      <w:proofErr w:type="spellEnd"/>
      <w:r w:rsidRPr="00351275">
        <w:rPr>
          <w:szCs w:val="24"/>
          <w:lang w:eastAsia="ru-RU"/>
        </w:rPr>
        <w:t xml:space="preserve"> пр</w:t>
      </w:r>
      <w:r w:rsidRPr="00351275">
        <w:rPr>
          <w:szCs w:val="24"/>
          <w:lang w:eastAsia="ru-RU"/>
        </w:rPr>
        <w:t>о</w:t>
      </w:r>
      <w:r w:rsidRPr="00351275">
        <w:rPr>
          <w:szCs w:val="24"/>
          <w:lang w:eastAsia="ru-RU"/>
        </w:rPr>
        <w:t>цессов, происходящих в современной экономике с акцентом на тенденции и факторы, о</w:t>
      </w:r>
      <w:r w:rsidRPr="00351275">
        <w:rPr>
          <w:szCs w:val="24"/>
          <w:lang w:eastAsia="ru-RU"/>
        </w:rPr>
        <w:t>п</w:t>
      </w:r>
      <w:r w:rsidRPr="00351275">
        <w:rPr>
          <w:szCs w:val="24"/>
          <w:lang w:eastAsia="ru-RU"/>
        </w:rPr>
        <w:t>ределяющие новую роль услуг отраслей впечатлений в глобальной экономике</w:t>
      </w:r>
      <w:r>
        <w:rPr>
          <w:szCs w:val="24"/>
          <w:lang w:eastAsia="ru-RU"/>
        </w:rPr>
        <w:t>, место туризма в междун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родной торговле</w:t>
      </w:r>
      <w:r w:rsidRPr="00351275">
        <w:rPr>
          <w:szCs w:val="24"/>
          <w:lang w:eastAsia="ru-RU"/>
        </w:rPr>
        <w:t>.</w:t>
      </w:r>
    </w:p>
    <w:p w:rsidR="00351275" w:rsidRDefault="00351275" w:rsidP="00351275">
      <w:pPr>
        <w:jc w:val="both"/>
        <w:rPr>
          <w:szCs w:val="24"/>
          <w:lang w:eastAsia="ru-RU"/>
        </w:rPr>
      </w:pPr>
    </w:p>
    <w:p w:rsidR="00EE2215" w:rsidRDefault="00EE2215" w:rsidP="0035127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2 ч. (лекции) и 2 ч. (семинары): коллективная </w:t>
      </w:r>
      <w:r w:rsidR="00351275">
        <w:t xml:space="preserve">работа по разработке туристского продукта на мировом рынке услуг. </w:t>
      </w:r>
    </w:p>
    <w:p w:rsidR="00EE2215" w:rsidRDefault="00EE2215" w:rsidP="009A13CA">
      <w:pPr>
        <w:jc w:val="both"/>
        <w:rPr>
          <w:u w:val="single"/>
        </w:rPr>
      </w:pPr>
    </w:p>
    <w:p w:rsidR="00EE2215" w:rsidRPr="004209DF" w:rsidRDefault="00EE2215" w:rsidP="009A13CA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294D83">
        <w:rPr>
          <w:rFonts w:eastAsia="Times New Roman"/>
          <w:bCs/>
          <w:szCs w:val="24"/>
          <w:lang w:eastAsia="ru-RU"/>
        </w:rPr>
        <w:t>Дюмулен</w:t>
      </w:r>
      <w:proofErr w:type="spellEnd"/>
      <w:r w:rsidRPr="00294D83">
        <w:rPr>
          <w:rFonts w:eastAsia="Times New Roman"/>
          <w:bCs/>
          <w:szCs w:val="24"/>
          <w:lang w:eastAsia="ru-RU"/>
        </w:rPr>
        <w:t xml:space="preserve"> </w:t>
      </w:r>
      <w:r w:rsidRPr="00294D83">
        <w:rPr>
          <w:rFonts w:eastAsia="Times New Roman"/>
          <w:szCs w:val="24"/>
          <w:lang w:eastAsia="ru-RU"/>
        </w:rPr>
        <w:t xml:space="preserve">И.И. Всемирная торговая организация. - М.: Экономика, 2003. 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294D83">
        <w:rPr>
          <w:rFonts w:eastAsia="Times New Roman"/>
          <w:szCs w:val="24"/>
          <w:lang w:eastAsia="ru-RU"/>
        </w:rPr>
        <w:t>Дюмулен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И.И. Международная торговля услугами. – М.: Экономика, 2003. 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szCs w:val="24"/>
          <w:lang w:eastAsia="ru-RU"/>
        </w:rPr>
        <w:t>Коновалова Д.И. Международная торговля услугами: основные тенденции и пр</w:t>
      </w:r>
      <w:r w:rsidRPr="00294D83">
        <w:rPr>
          <w:rFonts w:eastAsia="Times New Roman"/>
          <w:szCs w:val="24"/>
          <w:lang w:eastAsia="ru-RU"/>
        </w:rPr>
        <w:t>о</w:t>
      </w:r>
      <w:r w:rsidRPr="00294D83">
        <w:rPr>
          <w:rFonts w:eastAsia="Times New Roman"/>
          <w:szCs w:val="24"/>
          <w:lang w:eastAsia="ru-RU"/>
        </w:rPr>
        <w:t>блемы развития. – М.: Изд-во «МГИМО-Университет», 2009.</w:t>
      </w:r>
    </w:p>
    <w:p w:rsidR="00294D83" w:rsidRPr="00294D83" w:rsidRDefault="00294D83" w:rsidP="00294D83">
      <w:pPr>
        <w:ind w:left="709" w:hanging="709"/>
        <w:jc w:val="both"/>
        <w:rPr>
          <w:rFonts w:eastAsia="Times New Roman"/>
          <w:i/>
          <w:szCs w:val="24"/>
          <w:lang w:eastAsia="ru-RU"/>
        </w:rPr>
      </w:pPr>
      <w:r w:rsidRPr="00294D83">
        <w:rPr>
          <w:rFonts w:eastAsia="Times New Roman"/>
          <w:i/>
          <w:szCs w:val="24"/>
          <w:lang w:eastAsia="ru-RU"/>
        </w:rPr>
        <w:t>Дополнительная</w:t>
      </w:r>
      <w:r w:rsidRPr="00294D83">
        <w:rPr>
          <w:rFonts w:eastAsia="Times New Roman"/>
          <w:i/>
          <w:szCs w:val="24"/>
          <w:lang w:val="en-US" w:eastAsia="ru-RU"/>
        </w:rPr>
        <w:t>: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294D83">
        <w:rPr>
          <w:rFonts w:eastAsia="Times New Roman"/>
          <w:szCs w:val="24"/>
          <w:lang w:eastAsia="ru-RU"/>
        </w:rPr>
        <w:t>Балаева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О.Н.. </w:t>
      </w:r>
      <w:proofErr w:type="spellStart"/>
      <w:r w:rsidRPr="00294D83">
        <w:rPr>
          <w:rFonts w:eastAsia="Times New Roman"/>
          <w:szCs w:val="24"/>
          <w:lang w:eastAsia="ru-RU"/>
        </w:rPr>
        <w:t>Предводителева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М.Д. Управление организациями сферы услуг. М., 2010.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szCs w:val="24"/>
          <w:lang w:eastAsia="ru-RU"/>
        </w:rPr>
        <w:t>Глобализация мирового хозяйства. Учеб. пособие</w:t>
      </w:r>
      <w:proofErr w:type="gramStart"/>
      <w:r w:rsidRPr="00294D83">
        <w:rPr>
          <w:rFonts w:eastAsia="Times New Roman"/>
          <w:szCs w:val="24"/>
          <w:lang w:eastAsia="ru-RU"/>
        </w:rPr>
        <w:t xml:space="preserve"> / П</w:t>
      </w:r>
      <w:proofErr w:type="gramEnd"/>
      <w:r w:rsidRPr="00294D83">
        <w:rPr>
          <w:rFonts w:eastAsia="Times New Roman"/>
          <w:szCs w:val="24"/>
          <w:lang w:eastAsia="ru-RU"/>
        </w:rPr>
        <w:t xml:space="preserve">од ред. М.Н.Осьмовой, А.В.Бойченко. - М.: ИНФРА-М, 2010. 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szCs w:val="24"/>
          <w:lang w:eastAsia="ru-RU"/>
        </w:rPr>
        <w:t>Коновалова Д.И. Международная торговля услугами: основные тенденции и пр</w:t>
      </w:r>
      <w:r w:rsidRPr="00294D83">
        <w:rPr>
          <w:rFonts w:eastAsia="Times New Roman"/>
          <w:szCs w:val="24"/>
          <w:lang w:eastAsia="ru-RU"/>
        </w:rPr>
        <w:t>о</w:t>
      </w:r>
      <w:r w:rsidRPr="00294D83">
        <w:rPr>
          <w:rFonts w:eastAsia="Times New Roman"/>
          <w:szCs w:val="24"/>
          <w:lang w:eastAsia="ru-RU"/>
        </w:rPr>
        <w:t>блемы развития. – М.: Изд-во «МГИМО-Университет», 2009.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294D83">
        <w:rPr>
          <w:rFonts w:eastAsia="Times New Roman"/>
          <w:szCs w:val="24"/>
          <w:lang w:eastAsia="ru-RU"/>
        </w:rPr>
        <w:t>Пайн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Д.Б., </w:t>
      </w:r>
      <w:proofErr w:type="spellStart"/>
      <w:r w:rsidRPr="00294D83">
        <w:rPr>
          <w:rFonts w:eastAsia="Times New Roman"/>
          <w:szCs w:val="24"/>
          <w:lang w:eastAsia="ru-RU"/>
        </w:rPr>
        <w:t>Гилмор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Дж.Х. Экономика впечатлений. М., СПб, Киев. – 2005.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szCs w:val="24"/>
          <w:lang w:eastAsia="ru-RU"/>
        </w:rPr>
        <w:t>Седов К.Б. Международная коммерческая деятельность в сфере услуг и интересы Ро</w:t>
      </w:r>
      <w:r w:rsidRPr="00294D83">
        <w:rPr>
          <w:rFonts w:eastAsia="Times New Roman"/>
          <w:szCs w:val="24"/>
          <w:lang w:eastAsia="ru-RU"/>
        </w:rPr>
        <w:t>с</w:t>
      </w:r>
      <w:r w:rsidRPr="00294D83">
        <w:rPr>
          <w:rFonts w:eastAsia="Times New Roman"/>
          <w:szCs w:val="24"/>
          <w:lang w:eastAsia="ru-RU"/>
        </w:rPr>
        <w:t>сии. – М.: Экономика, 2006.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bCs/>
          <w:szCs w:val="24"/>
          <w:lang w:eastAsia="ru-RU"/>
        </w:rPr>
        <w:t xml:space="preserve">Шорников А.В. </w:t>
      </w:r>
      <w:proofErr w:type="spellStart"/>
      <w:r w:rsidRPr="00294D83">
        <w:rPr>
          <w:rFonts w:eastAsia="Times New Roman"/>
          <w:szCs w:val="24"/>
          <w:lang w:eastAsia="ru-RU"/>
        </w:rPr>
        <w:t>ВТОржение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в Россию: последствия для бизнеса. - М.: Вершина, 2008.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eastAsia="ru-RU"/>
        </w:rPr>
        <w:t xml:space="preserve"> </w:t>
      </w:r>
      <w:r w:rsidRPr="00294D83">
        <w:rPr>
          <w:rFonts w:eastAsia="Times New Roman"/>
          <w:szCs w:val="24"/>
          <w:lang w:val="en-US" w:eastAsia="ru-RU"/>
        </w:rPr>
        <w:t xml:space="preserve">A Handbook of International Trade in Services. /  Editors </w:t>
      </w:r>
      <w:hyperlink r:id="rId7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</w:t>
        </w:r>
        <w:proofErr w:type="spellStart"/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>Mattoo</w:t>
        </w:r>
        <w:proofErr w:type="spellEnd"/>
      </w:hyperlink>
      <w:r w:rsidRPr="00294D83">
        <w:rPr>
          <w:rFonts w:eastAsia="Times New Roman"/>
          <w:szCs w:val="24"/>
          <w:lang w:val="en-US" w:eastAsia="ru-RU"/>
        </w:rPr>
        <w:t xml:space="preserve"> A., </w:t>
      </w:r>
      <w:hyperlink r:id="rId8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>Robert M. Stern</w:t>
        </w:r>
      </w:hyperlink>
      <w:r w:rsidRPr="00294D83">
        <w:rPr>
          <w:rFonts w:eastAsia="Times New Roman"/>
          <w:szCs w:val="24"/>
          <w:lang w:val="en-US" w:eastAsia="ru-RU"/>
        </w:rPr>
        <w:t xml:space="preserve"> R.M., </w:t>
      </w:r>
      <w:hyperlink r:id="rId9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</w:t>
        </w:r>
        <w:proofErr w:type="spellStart"/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>Zanini</w:t>
        </w:r>
        <w:proofErr w:type="spellEnd"/>
      </w:hyperlink>
      <w:r w:rsidRPr="00294D83">
        <w:rPr>
          <w:rFonts w:eastAsia="Times New Roman"/>
          <w:szCs w:val="24"/>
          <w:lang w:val="en-US" w:eastAsia="ru-RU"/>
        </w:rPr>
        <w:t xml:space="preserve"> G. – NY, Oxford University Press,  2008.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val="en-US" w:eastAsia="ru-RU"/>
        </w:rPr>
        <w:t xml:space="preserve"> Diebold N.F., </w:t>
      </w:r>
      <w:proofErr w:type="spellStart"/>
      <w:r w:rsidRPr="00294D83">
        <w:rPr>
          <w:rFonts w:eastAsia="Times New Roman"/>
          <w:szCs w:val="24"/>
          <w:lang w:val="en-US" w:eastAsia="ru-RU"/>
        </w:rPr>
        <w:t>Renggli</w:t>
      </w:r>
      <w:proofErr w:type="spellEnd"/>
      <w:r w:rsidRPr="00294D83">
        <w:rPr>
          <w:rFonts w:eastAsia="Times New Roman"/>
          <w:szCs w:val="24"/>
          <w:lang w:val="en-US" w:eastAsia="ru-RU"/>
        </w:rPr>
        <w:t xml:space="preserve"> F. Non-Discrimination in International Trade in Services. Swi</w:t>
      </w:r>
      <w:r w:rsidRPr="00294D83">
        <w:rPr>
          <w:rFonts w:eastAsia="Times New Roman"/>
          <w:szCs w:val="24"/>
          <w:lang w:val="en-US" w:eastAsia="ru-RU"/>
        </w:rPr>
        <w:t>t</w:t>
      </w:r>
      <w:r w:rsidRPr="00294D83">
        <w:rPr>
          <w:rFonts w:eastAsia="Times New Roman"/>
          <w:szCs w:val="24"/>
          <w:lang w:val="en-US" w:eastAsia="ru-RU"/>
        </w:rPr>
        <w:t>zerland, 2010.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val="en-US" w:eastAsia="ru-RU"/>
        </w:rPr>
        <w:t xml:space="preserve"> GATS and the Regulation of International Trade in Services: World Trade Forum. / Ed</w:t>
      </w:r>
      <w:r w:rsidRPr="00294D83">
        <w:rPr>
          <w:rFonts w:eastAsia="Times New Roman"/>
          <w:szCs w:val="24"/>
          <w:lang w:val="en-US" w:eastAsia="ru-RU"/>
        </w:rPr>
        <w:t>i</w:t>
      </w:r>
      <w:r w:rsidRPr="00294D83">
        <w:rPr>
          <w:rFonts w:eastAsia="Times New Roman"/>
          <w:szCs w:val="24"/>
          <w:lang w:val="en-US" w:eastAsia="ru-RU"/>
        </w:rPr>
        <w:t>tors</w:t>
      </w:r>
      <w:hyperlink r:id="rId10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 </w:t>
        </w:r>
        <w:proofErr w:type="spellStart"/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>Panizzon</w:t>
        </w:r>
        <w:proofErr w:type="spellEnd"/>
      </w:hyperlink>
      <w:r w:rsidRPr="00294D83">
        <w:rPr>
          <w:rFonts w:eastAsia="Times New Roman"/>
          <w:szCs w:val="24"/>
          <w:lang w:val="en-US" w:eastAsia="ru-RU"/>
        </w:rPr>
        <w:t xml:space="preserve"> M., </w:t>
      </w:r>
      <w:hyperlink r:id="rId11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Pohl</w:t>
        </w:r>
      </w:hyperlink>
      <w:r w:rsidRPr="00294D83">
        <w:rPr>
          <w:rFonts w:eastAsia="Times New Roman"/>
          <w:szCs w:val="24"/>
          <w:lang w:val="en-US" w:eastAsia="ru-RU"/>
        </w:rPr>
        <w:t xml:space="preserve"> N., </w:t>
      </w:r>
      <w:hyperlink r:id="rId12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Sauvé</w:t>
        </w:r>
      </w:hyperlink>
      <w:r w:rsidRPr="00294D83">
        <w:rPr>
          <w:rFonts w:eastAsia="Times New Roman"/>
          <w:szCs w:val="24"/>
          <w:lang w:val="en-US" w:eastAsia="ru-RU"/>
        </w:rPr>
        <w:t xml:space="preserve"> P. - Cambridge University Press, 2008.  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val="en-US" w:eastAsia="ru-RU"/>
        </w:rPr>
        <w:lastRenderedPageBreak/>
        <w:t xml:space="preserve"> International Trade in Services and Domestic Regulations: Necessity, Transparency and Regulatory Diversity (International Economic Law Series). – NY, Oxford University Press, 2007.</w:t>
      </w:r>
    </w:p>
    <w:p w:rsidR="00294D83" w:rsidRPr="00294D83" w:rsidRDefault="00294D83" w:rsidP="00294D83">
      <w:pPr>
        <w:numPr>
          <w:ilvl w:val="0"/>
          <w:numId w:val="34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294D83">
        <w:rPr>
          <w:rFonts w:eastAsia="Times New Roman"/>
          <w:szCs w:val="24"/>
          <w:lang w:val="en-US" w:eastAsia="ru-RU"/>
        </w:rPr>
        <w:t>Reinsdorf</w:t>
      </w:r>
      <w:proofErr w:type="spellEnd"/>
      <w:r w:rsidRPr="00294D83">
        <w:rPr>
          <w:rFonts w:eastAsia="Times New Roman"/>
          <w:szCs w:val="24"/>
          <w:lang w:val="en-US" w:eastAsia="ru-RU"/>
        </w:rPr>
        <w:t xml:space="preserve"> M. International Trade in Services and Intangibles in the Era of Globalization. University of Chicago Press, 2009.</w:t>
      </w:r>
    </w:p>
    <w:p w:rsidR="004E468C" w:rsidRPr="007137BE" w:rsidRDefault="004E468C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</w:p>
    <w:p w:rsidR="00EE2215" w:rsidRDefault="00EE2215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2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AE16FB" w:rsidRPr="00AE16FB">
        <w:rPr>
          <w:rFonts w:ascii="Times New Roman" w:hAnsi="Times New Roman" w:cs="Times New Roman"/>
          <w:b/>
          <w:sz w:val="24"/>
          <w:szCs w:val="24"/>
          <w:lang w:eastAsia="ru-RU"/>
        </w:rPr>
        <w:t>Понятие международных отношений и международной торговли в сфере услуг.</w:t>
      </w:r>
    </w:p>
    <w:p w:rsidR="00EE2215" w:rsidRDefault="00AE16FB" w:rsidP="00AE16FB">
      <w:pPr>
        <w:ind w:firstLine="708"/>
        <w:jc w:val="both"/>
        <w:rPr>
          <w:szCs w:val="24"/>
          <w:lang w:eastAsia="ru-RU"/>
        </w:rPr>
      </w:pPr>
      <w:r w:rsidRPr="00AE16FB">
        <w:rPr>
          <w:szCs w:val="24"/>
          <w:lang w:eastAsia="ru-RU"/>
        </w:rPr>
        <w:t>Услуги как</w:t>
      </w:r>
      <w:r>
        <w:rPr>
          <w:szCs w:val="24"/>
          <w:lang w:eastAsia="ru-RU"/>
        </w:rPr>
        <w:t xml:space="preserve"> товар в международной торговле. </w:t>
      </w:r>
      <w:r w:rsidRPr="00AE16FB">
        <w:rPr>
          <w:szCs w:val="24"/>
          <w:lang w:eastAsia="ru-RU"/>
        </w:rPr>
        <w:t>Место услуг в международной то</w:t>
      </w:r>
      <w:r w:rsidRPr="00AE16FB">
        <w:rPr>
          <w:szCs w:val="24"/>
          <w:lang w:eastAsia="ru-RU"/>
        </w:rPr>
        <w:t>р</w:t>
      </w:r>
      <w:r w:rsidRPr="00AE16FB">
        <w:rPr>
          <w:szCs w:val="24"/>
          <w:lang w:eastAsia="ru-RU"/>
        </w:rPr>
        <w:t>говле. Особенности мирового рынка услуг. Классификация услуг для целей международной торго</w:t>
      </w:r>
      <w:r w:rsidRPr="00AE16FB">
        <w:rPr>
          <w:szCs w:val="24"/>
          <w:lang w:eastAsia="ru-RU"/>
        </w:rPr>
        <w:t>в</w:t>
      </w:r>
      <w:r w:rsidRPr="00AE16FB">
        <w:rPr>
          <w:szCs w:val="24"/>
          <w:lang w:eastAsia="ru-RU"/>
        </w:rPr>
        <w:t>ли. Место России в международной торговле услугами на глобальных рынках.</w:t>
      </w:r>
      <w:r>
        <w:rPr>
          <w:szCs w:val="24"/>
          <w:lang w:eastAsia="ru-RU"/>
        </w:rPr>
        <w:t xml:space="preserve"> Туристские у</w:t>
      </w:r>
      <w:r>
        <w:rPr>
          <w:szCs w:val="24"/>
          <w:lang w:eastAsia="ru-RU"/>
        </w:rPr>
        <w:t>с</w:t>
      </w:r>
      <w:r>
        <w:rPr>
          <w:szCs w:val="24"/>
          <w:lang w:eastAsia="ru-RU"/>
        </w:rPr>
        <w:t xml:space="preserve">луги на международном рынке. 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ситуационная игра «</w:t>
      </w:r>
      <w:r w:rsidR="00AE16FB">
        <w:t>Разр</w:t>
      </w:r>
      <w:r w:rsidR="00AE16FB">
        <w:t>а</w:t>
      </w:r>
      <w:r w:rsidR="00AE16FB">
        <w:t>ботка туристского продукта для зарубежного рынка</w:t>
      </w:r>
      <w:r>
        <w:t>».</w:t>
      </w:r>
    </w:p>
    <w:p w:rsidR="00EE2215" w:rsidRDefault="00EE2215" w:rsidP="00233FA6">
      <w:pPr>
        <w:ind w:firstLine="708"/>
        <w:jc w:val="both"/>
        <w:rPr>
          <w:szCs w:val="24"/>
          <w:lang w:eastAsia="ru-RU"/>
        </w:rPr>
      </w:pPr>
    </w:p>
    <w:p w:rsidR="002E3182" w:rsidRPr="004209DF" w:rsidRDefault="002E3182" w:rsidP="002E3182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2E3182" w:rsidRPr="00294D83" w:rsidRDefault="002E3182" w:rsidP="002E3182">
      <w:pPr>
        <w:numPr>
          <w:ilvl w:val="0"/>
          <w:numId w:val="35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294D83">
        <w:rPr>
          <w:rFonts w:eastAsia="Times New Roman"/>
          <w:bCs/>
          <w:szCs w:val="24"/>
          <w:lang w:eastAsia="ru-RU"/>
        </w:rPr>
        <w:t>Дюмулен</w:t>
      </w:r>
      <w:proofErr w:type="spellEnd"/>
      <w:r w:rsidRPr="00294D83">
        <w:rPr>
          <w:rFonts w:eastAsia="Times New Roman"/>
          <w:bCs/>
          <w:szCs w:val="24"/>
          <w:lang w:eastAsia="ru-RU"/>
        </w:rPr>
        <w:t xml:space="preserve"> </w:t>
      </w:r>
      <w:r w:rsidRPr="00294D83">
        <w:rPr>
          <w:rFonts w:eastAsia="Times New Roman"/>
          <w:szCs w:val="24"/>
          <w:lang w:eastAsia="ru-RU"/>
        </w:rPr>
        <w:t xml:space="preserve">И.И. Всемирная торговая организация. - М.: Экономика, 2003. 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294D83">
        <w:rPr>
          <w:rFonts w:eastAsia="Times New Roman"/>
          <w:szCs w:val="24"/>
          <w:lang w:eastAsia="ru-RU"/>
        </w:rPr>
        <w:t>Дюмулен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И.И. Международная торговля услугами. – М.: Экономика, 2003. 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szCs w:val="24"/>
          <w:lang w:eastAsia="ru-RU"/>
        </w:rPr>
        <w:t>Коновалова Д.И. Международная торговля услугами: основные тенденции и пр</w:t>
      </w:r>
      <w:r w:rsidRPr="00294D83">
        <w:rPr>
          <w:rFonts w:eastAsia="Times New Roman"/>
          <w:szCs w:val="24"/>
          <w:lang w:eastAsia="ru-RU"/>
        </w:rPr>
        <w:t>о</w:t>
      </w:r>
      <w:r w:rsidRPr="00294D83">
        <w:rPr>
          <w:rFonts w:eastAsia="Times New Roman"/>
          <w:szCs w:val="24"/>
          <w:lang w:eastAsia="ru-RU"/>
        </w:rPr>
        <w:t>блемы развития. – М.: Изд-во «МГИМО-Университет», 2009.</w:t>
      </w:r>
    </w:p>
    <w:p w:rsidR="002E3182" w:rsidRPr="00294D83" w:rsidRDefault="002E3182" w:rsidP="002E3182">
      <w:pPr>
        <w:ind w:left="709" w:hanging="709"/>
        <w:jc w:val="both"/>
        <w:rPr>
          <w:rFonts w:eastAsia="Times New Roman"/>
          <w:i/>
          <w:szCs w:val="24"/>
          <w:lang w:eastAsia="ru-RU"/>
        </w:rPr>
      </w:pPr>
      <w:r w:rsidRPr="00294D83">
        <w:rPr>
          <w:rFonts w:eastAsia="Times New Roman"/>
          <w:i/>
          <w:szCs w:val="24"/>
          <w:lang w:eastAsia="ru-RU"/>
        </w:rPr>
        <w:t>Дополнительная</w:t>
      </w:r>
      <w:r w:rsidRPr="00294D83">
        <w:rPr>
          <w:rFonts w:eastAsia="Times New Roman"/>
          <w:i/>
          <w:szCs w:val="24"/>
          <w:lang w:val="en-US" w:eastAsia="ru-RU"/>
        </w:rPr>
        <w:t>: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294D83">
        <w:rPr>
          <w:rFonts w:eastAsia="Times New Roman"/>
          <w:szCs w:val="24"/>
          <w:lang w:eastAsia="ru-RU"/>
        </w:rPr>
        <w:t>Балаева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О.Н.. </w:t>
      </w:r>
      <w:proofErr w:type="spellStart"/>
      <w:r w:rsidRPr="00294D83">
        <w:rPr>
          <w:rFonts w:eastAsia="Times New Roman"/>
          <w:szCs w:val="24"/>
          <w:lang w:eastAsia="ru-RU"/>
        </w:rPr>
        <w:t>Предводителева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М.Д. Управление организациями сферы услуг. М., 2010.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szCs w:val="24"/>
          <w:lang w:eastAsia="ru-RU"/>
        </w:rPr>
        <w:t>Глобализация мирового хозяйства. Учеб. пособие</w:t>
      </w:r>
      <w:proofErr w:type="gramStart"/>
      <w:r w:rsidRPr="00294D83">
        <w:rPr>
          <w:rFonts w:eastAsia="Times New Roman"/>
          <w:szCs w:val="24"/>
          <w:lang w:eastAsia="ru-RU"/>
        </w:rPr>
        <w:t xml:space="preserve"> / П</w:t>
      </w:r>
      <w:proofErr w:type="gramEnd"/>
      <w:r w:rsidRPr="00294D83">
        <w:rPr>
          <w:rFonts w:eastAsia="Times New Roman"/>
          <w:szCs w:val="24"/>
          <w:lang w:eastAsia="ru-RU"/>
        </w:rPr>
        <w:t xml:space="preserve">од ред. М.Н.Осьмовой, А.В.Бойченко. - М.: ИНФРА-М, 2010. 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szCs w:val="24"/>
          <w:lang w:eastAsia="ru-RU"/>
        </w:rPr>
        <w:t>Коновалова Д.И. Международная торговля услугами: основные тенденции и пр</w:t>
      </w:r>
      <w:r w:rsidRPr="00294D83">
        <w:rPr>
          <w:rFonts w:eastAsia="Times New Roman"/>
          <w:szCs w:val="24"/>
          <w:lang w:eastAsia="ru-RU"/>
        </w:rPr>
        <w:t>о</w:t>
      </w:r>
      <w:r w:rsidRPr="00294D83">
        <w:rPr>
          <w:rFonts w:eastAsia="Times New Roman"/>
          <w:szCs w:val="24"/>
          <w:lang w:eastAsia="ru-RU"/>
        </w:rPr>
        <w:t>блемы развития. – М.: Изд-во «МГИМО-Университет», 2009.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294D83">
        <w:rPr>
          <w:rFonts w:eastAsia="Times New Roman"/>
          <w:szCs w:val="24"/>
          <w:lang w:eastAsia="ru-RU"/>
        </w:rPr>
        <w:t>Пайн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Д.Б., </w:t>
      </w:r>
      <w:proofErr w:type="spellStart"/>
      <w:r w:rsidRPr="00294D83">
        <w:rPr>
          <w:rFonts w:eastAsia="Times New Roman"/>
          <w:szCs w:val="24"/>
          <w:lang w:eastAsia="ru-RU"/>
        </w:rPr>
        <w:t>Гилмор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Дж.Х. Экономика впечатлений. М., СПб, Киев. – 2005.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szCs w:val="24"/>
          <w:lang w:eastAsia="ru-RU"/>
        </w:rPr>
        <w:t>Седов К.Б. Международная коммерческая деятельность в сфере услуг и интересы Ро</w:t>
      </w:r>
      <w:r w:rsidRPr="00294D83">
        <w:rPr>
          <w:rFonts w:eastAsia="Times New Roman"/>
          <w:szCs w:val="24"/>
          <w:lang w:eastAsia="ru-RU"/>
        </w:rPr>
        <w:t>с</w:t>
      </w:r>
      <w:r w:rsidRPr="00294D83">
        <w:rPr>
          <w:rFonts w:eastAsia="Times New Roman"/>
          <w:szCs w:val="24"/>
          <w:lang w:eastAsia="ru-RU"/>
        </w:rPr>
        <w:t>сии. – М.: Экономика, 2006.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eastAsia="ru-RU"/>
        </w:rPr>
      </w:pPr>
      <w:r w:rsidRPr="00294D83">
        <w:rPr>
          <w:rFonts w:eastAsia="Times New Roman"/>
          <w:bCs/>
          <w:szCs w:val="24"/>
          <w:lang w:eastAsia="ru-RU"/>
        </w:rPr>
        <w:t xml:space="preserve">Шорников А.В. </w:t>
      </w:r>
      <w:proofErr w:type="spellStart"/>
      <w:r w:rsidRPr="00294D83">
        <w:rPr>
          <w:rFonts w:eastAsia="Times New Roman"/>
          <w:szCs w:val="24"/>
          <w:lang w:eastAsia="ru-RU"/>
        </w:rPr>
        <w:t>ВТОржение</w:t>
      </w:r>
      <w:proofErr w:type="spellEnd"/>
      <w:r w:rsidRPr="00294D83">
        <w:rPr>
          <w:rFonts w:eastAsia="Times New Roman"/>
          <w:szCs w:val="24"/>
          <w:lang w:eastAsia="ru-RU"/>
        </w:rPr>
        <w:t xml:space="preserve"> в Россию: последствия для бизнеса. - М.: Вершина, 2008.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eastAsia="ru-RU"/>
        </w:rPr>
        <w:t xml:space="preserve"> </w:t>
      </w:r>
      <w:r w:rsidRPr="00294D83">
        <w:rPr>
          <w:rFonts w:eastAsia="Times New Roman"/>
          <w:szCs w:val="24"/>
          <w:lang w:val="en-US" w:eastAsia="ru-RU"/>
        </w:rPr>
        <w:t xml:space="preserve">A Handbook of International Trade in Services. /  Editors </w:t>
      </w:r>
      <w:hyperlink r:id="rId13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</w:t>
        </w:r>
        <w:proofErr w:type="spellStart"/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>Mattoo</w:t>
        </w:r>
        <w:proofErr w:type="spellEnd"/>
      </w:hyperlink>
      <w:r w:rsidRPr="00294D83">
        <w:rPr>
          <w:rFonts w:eastAsia="Times New Roman"/>
          <w:szCs w:val="24"/>
          <w:lang w:val="en-US" w:eastAsia="ru-RU"/>
        </w:rPr>
        <w:t xml:space="preserve"> A., </w:t>
      </w:r>
      <w:hyperlink r:id="rId14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>Robert M. Stern</w:t>
        </w:r>
      </w:hyperlink>
      <w:r w:rsidRPr="00294D83">
        <w:rPr>
          <w:rFonts w:eastAsia="Times New Roman"/>
          <w:szCs w:val="24"/>
          <w:lang w:val="en-US" w:eastAsia="ru-RU"/>
        </w:rPr>
        <w:t xml:space="preserve"> R.M., </w:t>
      </w:r>
      <w:hyperlink r:id="rId15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</w:t>
        </w:r>
        <w:proofErr w:type="spellStart"/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>Zanini</w:t>
        </w:r>
        <w:proofErr w:type="spellEnd"/>
      </w:hyperlink>
      <w:r w:rsidRPr="00294D83">
        <w:rPr>
          <w:rFonts w:eastAsia="Times New Roman"/>
          <w:szCs w:val="24"/>
          <w:lang w:val="en-US" w:eastAsia="ru-RU"/>
        </w:rPr>
        <w:t xml:space="preserve"> G. – NY, Oxford University Press,  2008.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val="en-US" w:eastAsia="ru-RU"/>
        </w:rPr>
        <w:t xml:space="preserve"> Diebold N.F., </w:t>
      </w:r>
      <w:proofErr w:type="spellStart"/>
      <w:r w:rsidRPr="00294D83">
        <w:rPr>
          <w:rFonts w:eastAsia="Times New Roman"/>
          <w:szCs w:val="24"/>
          <w:lang w:val="en-US" w:eastAsia="ru-RU"/>
        </w:rPr>
        <w:t>Renggli</w:t>
      </w:r>
      <w:proofErr w:type="spellEnd"/>
      <w:r w:rsidRPr="00294D83">
        <w:rPr>
          <w:rFonts w:eastAsia="Times New Roman"/>
          <w:szCs w:val="24"/>
          <w:lang w:val="en-US" w:eastAsia="ru-RU"/>
        </w:rPr>
        <w:t xml:space="preserve"> F. Non-Discrimination in International Trade in Services. Swi</w:t>
      </w:r>
      <w:r w:rsidRPr="00294D83">
        <w:rPr>
          <w:rFonts w:eastAsia="Times New Roman"/>
          <w:szCs w:val="24"/>
          <w:lang w:val="en-US" w:eastAsia="ru-RU"/>
        </w:rPr>
        <w:t>t</w:t>
      </w:r>
      <w:r w:rsidRPr="00294D83">
        <w:rPr>
          <w:rFonts w:eastAsia="Times New Roman"/>
          <w:szCs w:val="24"/>
          <w:lang w:val="en-US" w:eastAsia="ru-RU"/>
        </w:rPr>
        <w:t>zerland, 2010.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val="en-US" w:eastAsia="ru-RU"/>
        </w:rPr>
        <w:t xml:space="preserve"> GATS and the Regulation of International Trade in Services: World Trade Forum. / Ed</w:t>
      </w:r>
      <w:r w:rsidRPr="00294D83">
        <w:rPr>
          <w:rFonts w:eastAsia="Times New Roman"/>
          <w:szCs w:val="24"/>
          <w:lang w:val="en-US" w:eastAsia="ru-RU"/>
        </w:rPr>
        <w:t>i</w:t>
      </w:r>
      <w:r w:rsidRPr="00294D83">
        <w:rPr>
          <w:rFonts w:eastAsia="Times New Roman"/>
          <w:szCs w:val="24"/>
          <w:lang w:val="en-US" w:eastAsia="ru-RU"/>
        </w:rPr>
        <w:t>tors</w:t>
      </w:r>
      <w:hyperlink r:id="rId16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 </w:t>
        </w:r>
        <w:proofErr w:type="spellStart"/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>Panizzon</w:t>
        </w:r>
        <w:proofErr w:type="spellEnd"/>
      </w:hyperlink>
      <w:r w:rsidRPr="00294D83">
        <w:rPr>
          <w:rFonts w:eastAsia="Times New Roman"/>
          <w:szCs w:val="24"/>
          <w:lang w:val="en-US" w:eastAsia="ru-RU"/>
        </w:rPr>
        <w:t xml:space="preserve"> M., </w:t>
      </w:r>
      <w:hyperlink r:id="rId17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Pohl</w:t>
        </w:r>
      </w:hyperlink>
      <w:r w:rsidRPr="00294D83">
        <w:rPr>
          <w:rFonts w:eastAsia="Times New Roman"/>
          <w:szCs w:val="24"/>
          <w:lang w:val="en-US" w:eastAsia="ru-RU"/>
        </w:rPr>
        <w:t xml:space="preserve"> N., </w:t>
      </w:r>
      <w:hyperlink r:id="rId18" w:history="1">
        <w:r w:rsidRPr="00294D83">
          <w:rPr>
            <w:rFonts w:eastAsia="Times New Roman"/>
            <w:color w:val="0000FF"/>
            <w:szCs w:val="24"/>
            <w:u w:val="single"/>
            <w:lang w:val="en-US" w:eastAsia="ru-RU"/>
          </w:rPr>
          <w:t xml:space="preserve"> Sauvé</w:t>
        </w:r>
      </w:hyperlink>
      <w:r w:rsidRPr="00294D83">
        <w:rPr>
          <w:rFonts w:eastAsia="Times New Roman"/>
          <w:szCs w:val="24"/>
          <w:lang w:val="en-US" w:eastAsia="ru-RU"/>
        </w:rPr>
        <w:t xml:space="preserve"> P. - Cambridge University Press, 2008.  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val="en-US" w:eastAsia="ru-RU"/>
        </w:rPr>
        <w:t xml:space="preserve"> International Trade in Services and Domestic Regulations: Necessity, Transparency and Regulatory Diversity (International Economic Law Series). – NY, Oxford University Press, 2007.</w:t>
      </w:r>
    </w:p>
    <w:p w:rsidR="002E3182" w:rsidRPr="00294D83" w:rsidRDefault="002E3182" w:rsidP="002E3182">
      <w:pPr>
        <w:numPr>
          <w:ilvl w:val="0"/>
          <w:numId w:val="35"/>
        </w:numPr>
        <w:ind w:left="709" w:hanging="709"/>
        <w:jc w:val="both"/>
        <w:rPr>
          <w:rFonts w:eastAsia="Times New Roman"/>
          <w:szCs w:val="24"/>
          <w:lang w:val="en-US" w:eastAsia="ru-RU"/>
        </w:rPr>
      </w:pPr>
      <w:r w:rsidRPr="00294D83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294D83">
        <w:rPr>
          <w:rFonts w:eastAsia="Times New Roman"/>
          <w:szCs w:val="24"/>
          <w:lang w:val="en-US" w:eastAsia="ru-RU"/>
        </w:rPr>
        <w:t>Reinsdorf</w:t>
      </w:r>
      <w:proofErr w:type="spellEnd"/>
      <w:r w:rsidRPr="00294D83">
        <w:rPr>
          <w:rFonts w:eastAsia="Times New Roman"/>
          <w:szCs w:val="24"/>
          <w:lang w:val="en-US" w:eastAsia="ru-RU"/>
        </w:rPr>
        <w:t xml:space="preserve"> M. International Trade in Services and Intangibles in the Era of Globalization. University of Chicago Press, 2009.</w:t>
      </w:r>
    </w:p>
    <w:p w:rsidR="00EE2215" w:rsidRDefault="00EE2215" w:rsidP="00CA561C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561C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3.</w:t>
      </w:r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9B3" w:rsidRPr="009F39B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способы поставки услуг на международных рынках: их ос</w:t>
      </w:r>
      <w:r w:rsidR="009F39B3" w:rsidRPr="009F39B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9F39B3" w:rsidRPr="009F39B3">
        <w:rPr>
          <w:rFonts w:ascii="Times New Roman" w:hAnsi="Times New Roman" w:cs="Times New Roman"/>
          <w:b/>
          <w:sz w:val="24"/>
          <w:szCs w:val="24"/>
          <w:lang w:eastAsia="ru-RU"/>
        </w:rPr>
        <w:t>бенности и специфика в индустрии впечатлений.</w:t>
      </w:r>
    </w:p>
    <w:p w:rsidR="001E3EC0" w:rsidRDefault="001E3EC0" w:rsidP="003418C5">
      <w:pPr>
        <w:jc w:val="both"/>
        <w:rPr>
          <w:szCs w:val="24"/>
          <w:lang w:eastAsia="ru-RU"/>
        </w:rPr>
      </w:pPr>
      <w:r w:rsidRPr="001E3EC0">
        <w:rPr>
          <w:szCs w:val="24"/>
          <w:lang w:eastAsia="ru-RU"/>
        </w:rPr>
        <w:t>Понятие экспорта-импорта услуг. Отличия экспортно-импортных операций в сфере у</w:t>
      </w:r>
      <w:r w:rsidRPr="001E3EC0">
        <w:rPr>
          <w:szCs w:val="24"/>
          <w:lang w:eastAsia="ru-RU"/>
        </w:rPr>
        <w:t>с</w:t>
      </w:r>
      <w:r w:rsidRPr="001E3EC0">
        <w:rPr>
          <w:szCs w:val="24"/>
          <w:lang w:eastAsia="ru-RU"/>
        </w:rPr>
        <w:t>луг от международных товарных операций. Способы торговли услугами.</w:t>
      </w:r>
    </w:p>
    <w:p w:rsidR="00EE2215" w:rsidRDefault="00EE2215" w:rsidP="003418C5">
      <w:pPr>
        <w:jc w:val="both"/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1E3EC0">
        <w:t>4</w:t>
      </w:r>
      <w:r>
        <w:t xml:space="preserve"> ч. (лекции) и </w:t>
      </w:r>
      <w:r w:rsidR="001E3EC0">
        <w:t>4</w:t>
      </w:r>
      <w:r>
        <w:t xml:space="preserve"> ч. (семинары): </w:t>
      </w:r>
      <w:r w:rsidR="001E3EC0">
        <w:t>подготовка и анализа кейса «Поставка услуг индустрии впечатлений одним из способов торговли»</w:t>
      </w:r>
    </w:p>
    <w:p w:rsidR="00A66C6F" w:rsidRPr="00A66C6F" w:rsidRDefault="00A66C6F" w:rsidP="003418C5">
      <w:pPr>
        <w:jc w:val="both"/>
        <w:rPr>
          <w:szCs w:val="24"/>
          <w:u w:val="single"/>
          <w:lang w:eastAsia="ru-RU"/>
        </w:rPr>
      </w:pPr>
      <w:r w:rsidRPr="00A66C6F">
        <w:rPr>
          <w:u w:val="single"/>
        </w:rPr>
        <w:t>Литература</w:t>
      </w:r>
    </w:p>
    <w:p w:rsidR="00A66C6F" w:rsidRPr="00A66C6F" w:rsidRDefault="00A66C6F" w:rsidP="00A66C6F">
      <w:pPr>
        <w:pStyle w:val="110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i/>
          <w:sz w:val="24"/>
          <w:szCs w:val="24"/>
          <w:lang w:eastAsia="ru-RU"/>
        </w:rPr>
        <w:t>Основная:</w:t>
      </w:r>
    </w:p>
    <w:p w:rsidR="00A66C6F" w:rsidRPr="00A66C6F" w:rsidRDefault="00A66C6F" w:rsidP="00A66C6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ВТО: механизм взаимодействия национальных экономик. Угрозы и во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можности в условиях выхода на международный рынок / Под</w:t>
      </w:r>
      <w:proofErr w:type="gram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ед. С.Ф. </w:t>
      </w: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Сутырина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, 2008. </w:t>
      </w:r>
    </w:p>
    <w:p w:rsidR="00A66C6F" w:rsidRPr="00A66C6F" w:rsidRDefault="00A66C6F" w:rsidP="00A66C6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Дюмулен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И.И. Всемирная торговая организация. - М.: Экономика, 2003. </w:t>
      </w:r>
    </w:p>
    <w:p w:rsidR="00A66C6F" w:rsidRPr="00A66C6F" w:rsidRDefault="00A66C6F" w:rsidP="00A66C6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Дюмулен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И.И. Международная торговля услугами. – М.: Экономика, 2003. </w:t>
      </w:r>
    </w:p>
    <w:p w:rsidR="00A66C6F" w:rsidRPr="00A66C6F" w:rsidRDefault="00A66C6F" w:rsidP="00A66C6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Коновалова Д.И. Международная торговля услугами: основные тенде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ции и проблемы развития. – М.: Изд-во «МГИМО-Университет», 2009.</w:t>
      </w:r>
    </w:p>
    <w:p w:rsidR="00A66C6F" w:rsidRPr="00A66C6F" w:rsidRDefault="00A66C6F" w:rsidP="00A66C6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Седов К.Б. Международная коммерческая деятельность в сфере услуг и интересы России. – М.: Экономика, 2006.</w:t>
      </w:r>
    </w:p>
    <w:p w:rsidR="00C864D6" w:rsidRPr="00007E1E" w:rsidRDefault="00C864D6" w:rsidP="00C864D6">
      <w:pPr>
        <w:ind w:left="709" w:hanging="709"/>
        <w:jc w:val="both"/>
        <w:rPr>
          <w:i/>
          <w:szCs w:val="24"/>
        </w:rPr>
      </w:pPr>
      <w:r w:rsidRPr="00007E1E">
        <w:rPr>
          <w:i/>
          <w:szCs w:val="24"/>
        </w:rPr>
        <w:t>Дополнительная:</w:t>
      </w:r>
    </w:p>
    <w:p w:rsidR="00C864D6" w:rsidRPr="00567E2C" w:rsidRDefault="00C864D6" w:rsidP="00C864D6">
      <w:pPr>
        <w:numPr>
          <w:ilvl w:val="0"/>
          <w:numId w:val="40"/>
        </w:numPr>
        <w:jc w:val="both"/>
        <w:rPr>
          <w:szCs w:val="24"/>
        </w:rPr>
      </w:pPr>
      <w:proofErr w:type="spellStart"/>
      <w:r w:rsidRPr="00567E2C">
        <w:rPr>
          <w:szCs w:val="24"/>
        </w:rPr>
        <w:t>Балаева</w:t>
      </w:r>
      <w:proofErr w:type="spellEnd"/>
      <w:r w:rsidRPr="00567E2C">
        <w:rPr>
          <w:szCs w:val="24"/>
        </w:rPr>
        <w:t xml:space="preserve"> О.Н.. </w:t>
      </w:r>
      <w:proofErr w:type="spellStart"/>
      <w:r w:rsidRPr="00567E2C">
        <w:rPr>
          <w:szCs w:val="24"/>
        </w:rPr>
        <w:t>Предводителева</w:t>
      </w:r>
      <w:proofErr w:type="spellEnd"/>
      <w:r w:rsidRPr="00567E2C">
        <w:rPr>
          <w:szCs w:val="24"/>
        </w:rPr>
        <w:t xml:space="preserve"> М.Д. Управление организациями сферы услуг. М., 2010.</w:t>
      </w:r>
    </w:p>
    <w:p w:rsidR="00C864D6" w:rsidRPr="00567E2C" w:rsidRDefault="00C864D6" w:rsidP="00C864D6">
      <w:pPr>
        <w:numPr>
          <w:ilvl w:val="0"/>
          <w:numId w:val="40"/>
        </w:numPr>
        <w:ind w:left="709" w:hanging="709"/>
        <w:jc w:val="both"/>
        <w:rPr>
          <w:szCs w:val="24"/>
        </w:rPr>
      </w:pPr>
      <w:r w:rsidRPr="00567E2C">
        <w:rPr>
          <w:szCs w:val="24"/>
        </w:rPr>
        <w:lastRenderedPageBreak/>
        <w:t>Глобализация мирового хозяйства. Учеб. пособие</w:t>
      </w:r>
      <w:proofErr w:type="gramStart"/>
      <w:r w:rsidRPr="00567E2C">
        <w:rPr>
          <w:szCs w:val="24"/>
        </w:rPr>
        <w:t xml:space="preserve"> / П</w:t>
      </w:r>
      <w:proofErr w:type="gramEnd"/>
      <w:r w:rsidRPr="00567E2C">
        <w:rPr>
          <w:szCs w:val="24"/>
        </w:rPr>
        <w:t xml:space="preserve">од ред. М.Н.Осьмовой, А.В.Бойченко. - М.: ИНФРА-М, 2010. </w:t>
      </w:r>
    </w:p>
    <w:p w:rsidR="00C864D6" w:rsidRPr="00567E2C" w:rsidRDefault="00C864D6" w:rsidP="00C864D6">
      <w:pPr>
        <w:numPr>
          <w:ilvl w:val="0"/>
          <w:numId w:val="40"/>
        </w:numPr>
        <w:ind w:left="709" w:hanging="709"/>
        <w:jc w:val="both"/>
        <w:rPr>
          <w:szCs w:val="24"/>
        </w:rPr>
      </w:pPr>
      <w:r w:rsidRPr="00567E2C">
        <w:rPr>
          <w:bCs/>
          <w:szCs w:val="24"/>
        </w:rPr>
        <w:t xml:space="preserve">Иванова С.В. </w:t>
      </w:r>
      <w:r w:rsidRPr="00567E2C">
        <w:rPr>
          <w:szCs w:val="24"/>
        </w:rPr>
        <w:t>Всемирная торговая организация. Учеб</w:t>
      </w:r>
      <w:proofErr w:type="gramStart"/>
      <w:r w:rsidRPr="00567E2C">
        <w:rPr>
          <w:szCs w:val="24"/>
        </w:rPr>
        <w:t>.</w:t>
      </w:r>
      <w:proofErr w:type="gramEnd"/>
      <w:r w:rsidRPr="00567E2C">
        <w:rPr>
          <w:szCs w:val="24"/>
        </w:rPr>
        <w:t xml:space="preserve"> </w:t>
      </w:r>
      <w:proofErr w:type="gramStart"/>
      <w:r w:rsidRPr="00567E2C">
        <w:rPr>
          <w:szCs w:val="24"/>
        </w:rPr>
        <w:t>п</w:t>
      </w:r>
      <w:proofErr w:type="gramEnd"/>
      <w:r w:rsidRPr="00567E2C">
        <w:rPr>
          <w:szCs w:val="24"/>
        </w:rPr>
        <w:t xml:space="preserve">особие. - М.: </w:t>
      </w:r>
      <w:proofErr w:type="spellStart"/>
      <w:r w:rsidRPr="00567E2C">
        <w:rPr>
          <w:szCs w:val="24"/>
        </w:rPr>
        <w:t>Экономистъ</w:t>
      </w:r>
      <w:proofErr w:type="spellEnd"/>
      <w:r w:rsidRPr="00567E2C">
        <w:rPr>
          <w:szCs w:val="24"/>
        </w:rPr>
        <w:t>, 2007.</w:t>
      </w:r>
    </w:p>
    <w:p w:rsidR="00C864D6" w:rsidRPr="00567E2C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  <w:lang w:val="ru-RU"/>
        </w:rPr>
      </w:pPr>
      <w:r w:rsidRPr="00567E2C">
        <w:rPr>
          <w:sz w:val="24"/>
          <w:szCs w:val="24"/>
          <w:lang w:val="ru-RU"/>
        </w:rPr>
        <w:t>Коновалова Д.И. Международная торговля услугами: основные тенденции и пр</w:t>
      </w:r>
      <w:r w:rsidRPr="00567E2C">
        <w:rPr>
          <w:sz w:val="24"/>
          <w:szCs w:val="24"/>
          <w:lang w:val="ru-RU"/>
        </w:rPr>
        <w:t>о</w:t>
      </w:r>
      <w:r w:rsidRPr="00567E2C">
        <w:rPr>
          <w:sz w:val="24"/>
          <w:szCs w:val="24"/>
          <w:lang w:val="ru-RU"/>
        </w:rPr>
        <w:t>блемы развития. – М.: Изд-во «МГИМО-Университет», 2009.</w:t>
      </w:r>
    </w:p>
    <w:p w:rsidR="00C864D6" w:rsidRPr="00567E2C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  <w:lang w:val="ru-RU"/>
        </w:rPr>
      </w:pPr>
      <w:proofErr w:type="spellStart"/>
      <w:r w:rsidRPr="00567E2C">
        <w:rPr>
          <w:sz w:val="24"/>
          <w:szCs w:val="24"/>
          <w:lang w:val="ru-RU"/>
        </w:rPr>
        <w:t>Пайн</w:t>
      </w:r>
      <w:proofErr w:type="spellEnd"/>
      <w:r w:rsidRPr="00567E2C">
        <w:rPr>
          <w:sz w:val="24"/>
          <w:szCs w:val="24"/>
          <w:lang w:val="ru-RU"/>
        </w:rPr>
        <w:t xml:space="preserve"> Д.Б., </w:t>
      </w:r>
      <w:proofErr w:type="spellStart"/>
      <w:r w:rsidRPr="00567E2C">
        <w:rPr>
          <w:sz w:val="24"/>
          <w:szCs w:val="24"/>
          <w:lang w:val="ru-RU"/>
        </w:rPr>
        <w:t>Гилмор</w:t>
      </w:r>
      <w:proofErr w:type="spellEnd"/>
      <w:r w:rsidRPr="00567E2C">
        <w:rPr>
          <w:sz w:val="24"/>
          <w:szCs w:val="24"/>
          <w:lang w:val="ru-RU"/>
        </w:rPr>
        <w:t xml:space="preserve"> Дж.Х. Экономика впечатлений. М., СПб, Киев. – 2005.</w:t>
      </w:r>
    </w:p>
    <w:p w:rsidR="00C864D6" w:rsidRPr="00567E2C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  <w:lang w:val="ru-RU"/>
        </w:rPr>
      </w:pPr>
      <w:r w:rsidRPr="00567E2C">
        <w:rPr>
          <w:sz w:val="24"/>
          <w:szCs w:val="24"/>
          <w:lang w:val="ru-RU"/>
        </w:rPr>
        <w:t>Седов К.Б. Международная коммерческая деятельность в сфере услуг и интересы Ро</w:t>
      </w:r>
      <w:r w:rsidRPr="00567E2C">
        <w:rPr>
          <w:sz w:val="24"/>
          <w:szCs w:val="24"/>
          <w:lang w:val="ru-RU"/>
        </w:rPr>
        <w:t>с</w:t>
      </w:r>
      <w:r w:rsidRPr="00567E2C">
        <w:rPr>
          <w:sz w:val="24"/>
          <w:szCs w:val="24"/>
          <w:lang w:val="ru-RU"/>
        </w:rPr>
        <w:t>сии. – М.: Экономика, 2006.</w:t>
      </w:r>
    </w:p>
    <w:p w:rsidR="00C864D6" w:rsidRPr="00C864D6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  <w:lang w:val="ru-RU"/>
        </w:rPr>
      </w:pPr>
      <w:r w:rsidRPr="00567E2C">
        <w:rPr>
          <w:bCs/>
          <w:sz w:val="24"/>
          <w:szCs w:val="24"/>
          <w:lang w:val="ru-RU"/>
        </w:rPr>
        <w:t xml:space="preserve">Шорников А.В. </w:t>
      </w:r>
      <w:proofErr w:type="spellStart"/>
      <w:r w:rsidRPr="00567E2C">
        <w:rPr>
          <w:sz w:val="24"/>
          <w:szCs w:val="24"/>
          <w:lang w:val="ru-RU"/>
        </w:rPr>
        <w:t>ВТОржение</w:t>
      </w:r>
      <w:proofErr w:type="spellEnd"/>
      <w:r w:rsidRPr="00567E2C">
        <w:rPr>
          <w:sz w:val="24"/>
          <w:szCs w:val="24"/>
          <w:lang w:val="ru-RU"/>
        </w:rPr>
        <w:t xml:space="preserve"> в Россию: последствия для бизнеса. - М.: Вершина, 2008.</w:t>
      </w:r>
    </w:p>
    <w:p w:rsidR="00C864D6" w:rsidRPr="00567E2C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C864D6">
        <w:rPr>
          <w:sz w:val="24"/>
          <w:szCs w:val="24"/>
          <w:lang w:val="ru-RU"/>
        </w:rPr>
        <w:t xml:space="preserve"> </w:t>
      </w:r>
      <w:r w:rsidRPr="00567E2C">
        <w:rPr>
          <w:sz w:val="24"/>
          <w:szCs w:val="24"/>
        </w:rPr>
        <w:t xml:space="preserve">A Handbook of International Trade in Services. /  Editors </w:t>
      </w:r>
      <w:hyperlink r:id="rId19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Mattoo</w:t>
        </w:r>
        <w:proofErr w:type="spellEnd"/>
      </w:hyperlink>
      <w:r w:rsidRPr="00567E2C">
        <w:rPr>
          <w:sz w:val="24"/>
          <w:szCs w:val="24"/>
        </w:rPr>
        <w:t xml:space="preserve"> A., </w:t>
      </w:r>
      <w:hyperlink r:id="rId20" w:history="1">
        <w:r w:rsidRPr="00567E2C">
          <w:rPr>
            <w:rStyle w:val="ad"/>
            <w:color w:val="auto"/>
            <w:sz w:val="24"/>
            <w:szCs w:val="24"/>
            <w:u w:val="none"/>
          </w:rPr>
          <w:t>Robert M. Stern</w:t>
        </w:r>
      </w:hyperlink>
      <w:r w:rsidRPr="00567E2C">
        <w:rPr>
          <w:sz w:val="24"/>
          <w:szCs w:val="24"/>
        </w:rPr>
        <w:t xml:space="preserve"> R.M., </w:t>
      </w:r>
      <w:hyperlink r:id="rId21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Zanini</w:t>
        </w:r>
        <w:proofErr w:type="spellEnd"/>
      </w:hyperlink>
      <w:r w:rsidRPr="00567E2C">
        <w:rPr>
          <w:sz w:val="24"/>
          <w:szCs w:val="24"/>
        </w:rPr>
        <w:t xml:space="preserve"> G. – NY, Oxford University Press,  2008.</w:t>
      </w:r>
    </w:p>
    <w:p w:rsidR="00C864D6" w:rsidRPr="00567E2C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 Diebold N.F., </w:t>
      </w:r>
      <w:proofErr w:type="spellStart"/>
      <w:r w:rsidRPr="00567E2C">
        <w:rPr>
          <w:sz w:val="24"/>
          <w:szCs w:val="24"/>
        </w:rPr>
        <w:t>Renggli</w:t>
      </w:r>
      <w:proofErr w:type="spellEnd"/>
      <w:r w:rsidRPr="00567E2C">
        <w:rPr>
          <w:sz w:val="24"/>
          <w:szCs w:val="24"/>
        </w:rPr>
        <w:t xml:space="preserve"> F. Non-Discrimination in International Trade in Services. Swi</w:t>
      </w:r>
      <w:r w:rsidRPr="00567E2C">
        <w:rPr>
          <w:sz w:val="24"/>
          <w:szCs w:val="24"/>
        </w:rPr>
        <w:t>t</w:t>
      </w:r>
      <w:r w:rsidRPr="00567E2C">
        <w:rPr>
          <w:sz w:val="24"/>
          <w:szCs w:val="24"/>
        </w:rPr>
        <w:t>zerland, 2010.</w:t>
      </w:r>
    </w:p>
    <w:p w:rsidR="00C864D6" w:rsidRPr="00567E2C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 GATS and the Regulation of International Trade in Services: World Trade Forum. / Ed</w:t>
      </w:r>
      <w:r w:rsidRPr="00567E2C">
        <w:rPr>
          <w:sz w:val="24"/>
          <w:szCs w:val="24"/>
        </w:rPr>
        <w:t>i</w:t>
      </w:r>
      <w:r w:rsidRPr="00567E2C">
        <w:rPr>
          <w:sz w:val="24"/>
          <w:szCs w:val="24"/>
        </w:rPr>
        <w:t>tors</w:t>
      </w:r>
      <w:hyperlink r:id="rId22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Panizzon</w:t>
        </w:r>
        <w:proofErr w:type="spellEnd"/>
      </w:hyperlink>
      <w:r w:rsidRPr="00567E2C">
        <w:rPr>
          <w:sz w:val="24"/>
          <w:szCs w:val="24"/>
        </w:rPr>
        <w:t xml:space="preserve"> M., </w:t>
      </w:r>
      <w:hyperlink r:id="rId23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Pohl</w:t>
        </w:r>
      </w:hyperlink>
      <w:r w:rsidRPr="00567E2C">
        <w:rPr>
          <w:sz w:val="24"/>
          <w:szCs w:val="24"/>
        </w:rPr>
        <w:t xml:space="preserve"> N., </w:t>
      </w:r>
      <w:hyperlink r:id="rId24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Sauvé</w:t>
        </w:r>
      </w:hyperlink>
      <w:r w:rsidRPr="00567E2C">
        <w:rPr>
          <w:sz w:val="24"/>
          <w:szCs w:val="24"/>
        </w:rPr>
        <w:t xml:space="preserve"> P. - Cambridge University Press, 2008.  </w:t>
      </w:r>
    </w:p>
    <w:p w:rsidR="00C864D6" w:rsidRPr="00567E2C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 International Trade in Services and Domestic Regulations: Necessity, Transparency and Regulatory Diversity (International Economic Law Series). – NY, Oxford University Press, 2007.</w:t>
      </w:r>
    </w:p>
    <w:p w:rsidR="00C864D6" w:rsidRPr="00567E2C" w:rsidRDefault="00C864D6" w:rsidP="00C864D6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 </w:t>
      </w:r>
      <w:proofErr w:type="spellStart"/>
      <w:r w:rsidRPr="00567E2C">
        <w:rPr>
          <w:sz w:val="24"/>
          <w:szCs w:val="24"/>
        </w:rPr>
        <w:t>Reinsdorf</w:t>
      </w:r>
      <w:proofErr w:type="spellEnd"/>
      <w:r w:rsidRPr="00567E2C">
        <w:rPr>
          <w:sz w:val="24"/>
          <w:szCs w:val="24"/>
        </w:rPr>
        <w:t xml:space="preserve"> M. International Trade in Services and Intangibles in the Era of Globalization. University of Chicago Press, 2009.</w:t>
      </w:r>
    </w:p>
    <w:p w:rsidR="00C864D6" w:rsidRDefault="00C864D6" w:rsidP="00A66C6F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864D6" w:rsidRDefault="00C864D6" w:rsidP="00A66C6F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864D6" w:rsidRDefault="00C864D6" w:rsidP="00A66C6F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864D6" w:rsidRDefault="00C864D6" w:rsidP="00A66C6F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E2215" w:rsidRPr="00C558CC" w:rsidRDefault="00EE2215" w:rsidP="00A66C6F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4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C2313" w:rsidRPr="001C2313">
        <w:rPr>
          <w:rFonts w:ascii="Times New Roman" w:hAnsi="Times New Roman"/>
          <w:b/>
          <w:sz w:val="24"/>
          <w:szCs w:val="24"/>
          <w:lang w:eastAsia="ru-RU"/>
        </w:rPr>
        <w:t>Инструменты регулирования торговли услугами, практики их примен</w:t>
      </w:r>
      <w:r w:rsidR="001C2313" w:rsidRPr="001C2313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1C2313" w:rsidRPr="001C2313">
        <w:rPr>
          <w:rFonts w:ascii="Times New Roman" w:hAnsi="Times New Roman"/>
          <w:b/>
          <w:sz w:val="24"/>
          <w:szCs w:val="24"/>
          <w:lang w:eastAsia="ru-RU"/>
        </w:rPr>
        <w:t>ния в индустрии впечатлений.</w:t>
      </w:r>
    </w:p>
    <w:p w:rsidR="001C2313" w:rsidRDefault="001C2313" w:rsidP="003418C5">
      <w:pPr>
        <w:jc w:val="both"/>
        <w:rPr>
          <w:szCs w:val="24"/>
          <w:lang w:eastAsia="ru-RU"/>
        </w:rPr>
      </w:pPr>
      <w:r w:rsidRPr="001C2313">
        <w:rPr>
          <w:szCs w:val="24"/>
          <w:lang w:eastAsia="ru-RU"/>
        </w:rPr>
        <w:t>Роль государства в международной торговле услугами. Классификации инструментов регулирования торговли со стороны государства. Виды таможенных пошлин и критерии кла</w:t>
      </w:r>
      <w:r w:rsidRPr="001C2313">
        <w:rPr>
          <w:szCs w:val="24"/>
          <w:lang w:eastAsia="ru-RU"/>
        </w:rPr>
        <w:t>с</w:t>
      </w:r>
      <w:r w:rsidRPr="001C2313">
        <w:rPr>
          <w:szCs w:val="24"/>
          <w:lang w:eastAsia="ru-RU"/>
        </w:rPr>
        <w:t xml:space="preserve">сификации. Нетарифные инструменты регулирования международной торговли со стороны государства. 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1C2313">
        <w:t>4</w:t>
      </w:r>
      <w:r>
        <w:t xml:space="preserve"> ч. (лекции) и </w:t>
      </w:r>
      <w:r w:rsidR="001C2313">
        <w:t>4</w:t>
      </w:r>
      <w:r>
        <w:t xml:space="preserve"> ч. (семинары): </w:t>
      </w:r>
      <w:r w:rsidR="001C2313">
        <w:t>подготовка и разбор кейса</w:t>
      </w:r>
      <w:r>
        <w:t xml:space="preserve"> «</w:t>
      </w:r>
      <w:r w:rsidR="001C2313">
        <w:t>Либерализация мирового рынка услуг индустрии впечатлений</w:t>
      </w:r>
      <w:r>
        <w:t xml:space="preserve">» </w:t>
      </w:r>
    </w:p>
    <w:p w:rsidR="00EE2215" w:rsidRPr="005831BF" w:rsidRDefault="00EE2215" w:rsidP="00C02C0F">
      <w:pPr>
        <w:ind w:firstLine="0"/>
        <w:jc w:val="both"/>
      </w:pPr>
    </w:p>
    <w:p w:rsidR="00C4370F" w:rsidRPr="00A66C6F" w:rsidRDefault="00C4370F" w:rsidP="00C4370F">
      <w:pPr>
        <w:jc w:val="both"/>
        <w:rPr>
          <w:szCs w:val="24"/>
          <w:u w:val="single"/>
          <w:lang w:eastAsia="ru-RU"/>
        </w:rPr>
      </w:pPr>
      <w:r w:rsidRPr="00A66C6F">
        <w:rPr>
          <w:u w:val="single"/>
        </w:rPr>
        <w:t>Литература</w:t>
      </w:r>
    </w:p>
    <w:p w:rsidR="00C4370F" w:rsidRPr="00A66C6F" w:rsidRDefault="00C4370F" w:rsidP="00C4370F">
      <w:pPr>
        <w:pStyle w:val="110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i/>
          <w:sz w:val="24"/>
          <w:szCs w:val="24"/>
          <w:lang w:eastAsia="ru-RU"/>
        </w:rPr>
        <w:t>Основная:</w:t>
      </w:r>
    </w:p>
    <w:p w:rsidR="00C4370F" w:rsidRPr="00A66C6F" w:rsidRDefault="00C4370F" w:rsidP="00C4370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ВТО: механизм взаимодействия национальных экономик. Угрозы и во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можности в условиях выхода на международный рынок / Под</w:t>
      </w:r>
      <w:proofErr w:type="gram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ед. С.Ф. </w:t>
      </w: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Сутырина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, 2008. </w:t>
      </w:r>
    </w:p>
    <w:p w:rsidR="00C4370F" w:rsidRPr="00A66C6F" w:rsidRDefault="00C4370F" w:rsidP="00C4370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Дюмулен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И.И. Всемирная торговая организация. - М.: Экономика, 2003. </w:t>
      </w:r>
    </w:p>
    <w:p w:rsidR="00C4370F" w:rsidRPr="00A66C6F" w:rsidRDefault="00C4370F" w:rsidP="00C4370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Дюмулен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И.И. Международная торговля услугами. – М.: Экономика, 2003. </w:t>
      </w:r>
    </w:p>
    <w:p w:rsidR="00C4370F" w:rsidRPr="00A66C6F" w:rsidRDefault="00C4370F" w:rsidP="00C4370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Коновалова Д.И. Международная торговля услугами: основные тенде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ции и проблемы развития. – М.: Изд-во «МГИМО-Университет», 2009.</w:t>
      </w:r>
    </w:p>
    <w:p w:rsidR="00C4370F" w:rsidRPr="00A66C6F" w:rsidRDefault="00C4370F" w:rsidP="00C4370F">
      <w:pPr>
        <w:pStyle w:val="11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Седов К.Б. Международная коммерческая деятельность в сфере услуг и интересы России. – М.: Экономика, 2006.</w:t>
      </w:r>
    </w:p>
    <w:p w:rsidR="00C4370F" w:rsidRPr="00007E1E" w:rsidRDefault="00C4370F" w:rsidP="00C4370F">
      <w:pPr>
        <w:ind w:left="709" w:hanging="709"/>
        <w:jc w:val="both"/>
        <w:rPr>
          <w:i/>
          <w:szCs w:val="24"/>
        </w:rPr>
      </w:pPr>
      <w:r w:rsidRPr="00007E1E">
        <w:rPr>
          <w:i/>
          <w:szCs w:val="24"/>
        </w:rPr>
        <w:t>Дополнительная:</w:t>
      </w:r>
    </w:p>
    <w:p w:rsidR="00C4370F" w:rsidRPr="00567E2C" w:rsidRDefault="00C4370F" w:rsidP="00C4370F">
      <w:pPr>
        <w:numPr>
          <w:ilvl w:val="0"/>
          <w:numId w:val="40"/>
        </w:numPr>
        <w:jc w:val="both"/>
        <w:rPr>
          <w:szCs w:val="24"/>
        </w:rPr>
      </w:pPr>
      <w:proofErr w:type="spellStart"/>
      <w:r w:rsidRPr="00567E2C">
        <w:rPr>
          <w:szCs w:val="24"/>
        </w:rPr>
        <w:t>Балаева</w:t>
      </w:r>
      <w:proofErr w:type="spellEnd"/>
      <w:r w:rsidRPr="00567E2C">
        <w:rPr>
          <w:szCs w:val="24"/>
        </w:rPr>
        <w:t xml:space="preserve"> О.Н.. </w:t>
      </w:r>
      <w:proofErr w:type="spellStart"/>
      <w:r w:rsidRPr="00567E2C">
        <w:rPr>
          <w:szCs w:val="24"/>
        </w:rPr>
        <w:t>Предводителева</w:t>
      </w:r>
      <w:proofErr w:type="spellEnd"/>
      <w:r w:rsidRPr="00567E2C">
        <w:rPr>
          <w:szCs w:val="24"/>
        </w:rPr>
        <w:t xml:space="preserve"> М.Д. Управление организациями сферы услуг. М., 2010.</w:t>
      </w:r>
    </w:p>
    <w:p w:rsidR="00C4370F" w:rsidRPr="00567E2C" w:rsidRDefault="00C4370F" w:rsidP="00C4370F">
      <w:pPr>
        <w:numPr>
          <w:ilvl w:val="0"/>
          <w:numId w:val="40"/>
        </w:numPr>
        <w:ind w:left="709" w:hanging="709"/>
        <w:jc w:val="both"/>
        <w:rPr>
          <w:szCs w:val="24"/>
        </w:rPr>
      </w:pPr>
      <w:r w:rsidRPr="00567E2C">
        <w:rPr>
          <w:szCs w:val="24"/>
        </w:rPr>
        <w:t>Глобализация мирового хозяйства. Учеб. пособие</w:t>
      </w:r>
      <w:proofErr w:type="gramStart"/>
      <w:r w:rsidRPr="00567E2C">
        <w:rPr>
          <w:szCs w:val="24"/>
        </w:rPr>
        <w:t xml:space="preserve"> / П</w:t>
      </w:r>
      <w:proofErr w:type="gramEnd"/>
      <w:r w:rsidRPr="00567E2C">
        <w:rPr>
          <w:szCs w:val="24"/>
        </w:rPr>
        <w:t xml:space="preserve">од ред. М.Н.Осьмовой, А.В.Бойченко. - М.: ИНФРА-М, 2010. </w:t>
      </w:r>
    </w:p>
    <w:p w:rsidR="00C4370F" w:rsidRPr="00567E2C" w:rsidRDefault="00C4370F" w:rsidP="00C4370F">
      <w:pPr>
        <w:numPr>
          <w:ilvl w:val="0"/>
          <w:numId w:val="40"/>
        </w:numPr>
        <w:ind w:left="709" w:hanging="709"/>
        <w:jc w:val="both"/>
        <w:rPr>
          <w:szCs w:val="24"/>
        </w:rPr>
      </w:pPr>
      <w:r w:rsidRPr="00567E2C">
        <w:rPr>
          <w:bCs/>
          <w:szCs w:val="24"/>
        </w:rPr>
        <w:t xml:space="preserve">Иванова С.В. </w:t>
      </w:r>
      <w:r w:rsidRPr="00567E2C">
        <w:rPr>
          <w:szCs w:val="24"/>
        </w:rPr>
        <w:t>Всемирная торговая организация. Учеб</w:t>
      </w:r>
      <w:proofErr w:type="gramStart"/>
      <w:r w:rsidRPr="00567E2C">
        <w:rPr>
          <w:szCs w:val="24"/>
        </w:rPr>
        <w:t>.</w:t>
      </w:r>
      <w:proofErr w:type="gramEnd"/>
      <w:r w:rsidRPr="00567E2C">
        <w:rPr>
          <w:szCs w:val="24"/>
        </w:rPr>
        <w:t xml:space="preserve"> </w:t>
      </w:r>
      <w:proofErr w:type="gramStart"/>
      <w:r w:rsidRPr="00567E2C">
        <w:rPr>
          <w:szCs w:val="24"/>
        </w:rPr>
        <w:t>п</w:t>
      </w:r>
      <w:proofErr w:type="gramEnd"/>
      <w:r w:rsidRPr="00567E2C">
        <w:rPr>
          <w:szCs w:val="24"/>
        </w:rPr>
        <w:t xml:space="preserve">особие. - М.: </w:t>
      </w:r>
      <w:proofErr w:type="spellStart"/>
      <w:r w:rsidRPr="00567E2C">
        <w:rPr>
          <w:szCs w:val="24"/>
        </w:rPr>
        <w:t>Экономистъ</w:t>
      </w:r>
      <w:proofErr w:type="spellEnd"/>
      <w:r w:rsidRPr="00567E2C">
        <w:rPr>
          <w:szCs w:val="24"/>
        </w:rPr>
        <w:t>, 2007.</w:t>
      </w:r>
    </w:p>
    <w:p w:rsidR="00C4370F" w:rsidRPr="00567E2C" w:rsidRDefault="00C4370F" w:rsidP="00C4370F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  <w:lang w:val="ru-RU"/>
        </w:rPr>
      </w:pPr>
      <w:r w:rsidRPr="00567E2C">
        <w:rPr>
          <w:sz w:val="24"/>
          <w:szCs w:val="24"/>
          <w:lang w:val="ru-RU"/>
        </w:rPr>
        <w:t>Коновалова Д.И. Международная торговля услугами: основные тенденции и пр</w:t>
      </w:r>
      <w:r w:rsidRPr="00567E2C">
        <w:rPr>
          <w:sz w:val="24"/>
          <w:szCs w:val="24"/>
          <w:lang w:val="ru-RU"/>
        </w:rPr>
        <w:t>о</w:t>
      </w:r>
      <w:r w:rsidRPr="00567E2C">
        <w:rPr>
          <w:sz w:val="24"/>
          <w:szCs w:val="24"/>
          <w:lang w:val="ru-RU"/>
        </w:rPr>
        <w:t>блемы развития. – М.: Изд-во «МГИМО-Университет», 2009.</w:t>
      </w:r>
    </w:p>
    <w:p w:rsidR="00C4370F" w:rsidRPr="00567E2C" w:rsidRDefault="00C4370F" w:rsidP="00C4370F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  <w:lang w:val="ru-RU"/>
        </w:rPr>
      </w:pPr>
      <w:proofErr w:type="spellStart"/>
      <w:r w:rsidRPr="00567E2C">
        <w:rPr>
          <w:sz w:val="24"/>
          <w:szCs w:val="24"/>
          <w:lang w:val="ru-RU"/>
        </w:rPr>
        <w:t>Пайн</w:t>
      </w:r>
      <w:proofErr w:type="spellEnd"/>
      <w:r w:rsidRPr="00567E2C">
        <w:rPr>
          <w:sz w:val="24"/>
          <w:szCs w:val="24"/>
          <w:lang w:val="ru-RU"/>
        </w:rPr>
        <w:t xml:space="preserve"> Д.Б., </w:t>
      </w:r>
      <w:proofErr w:type="spellStart"/>
      <w:r w:rsidRPr="00567E2C">
        <w:rPr>
          <w:sz w:val="24"/>
          <w:szCs w:val="24"/>
          <w:lang w:val="ru-RU"/>
        </w:rPr>
        <w:t>Гилмор</w:t>
      </w:r>
      <w:proofErr w:type="spellEnd"/>
      <w:r w:rsidRPr="00567E2C">
        <w:rPr>
          <w:sz w:val="24"/>
          <w:szCs w:val="24"/>
          <w:lang w:val="ru-RU"/>
        </w:rPr>
        <w:t xml:space="preserve"> Дж.Х. Экономика впечатлений. М., СПб, Киев. – 2005.</w:t>
      </w:r>
    </w:p>
    <w:p w:rsidR="00C4370F" w:rsidRPr="00567E2C" w:rsidRDefault="00C4370F" w:rsidP="00C4370F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  <w:lang w:val="ru-RU"/>
        </w:rPr>
      </w:pPr>
      <w:r w:rsidRPr="00567E2C">
        <w:rPr>
          <w:sz w:val="24"/>
          <w:szCs w:val="24"/>
          <w:lang w:val="ru-RU"/>
        </w:rPr>
        <w:t>Седов К.Б. Международная коммерческая деятельность в сфере услуг и интересы Ро</w:t>
      </w:r>
      <w:r w:rsidRPr="00567E2C">
        <w:rPr>
          <w:sz w:val="24"/>
          <w:szCs w:val="24"/>
          <w:lang w:val="ru-RU"/>
        </w:rPr>
        <w:t>с</w:t>
      </w:r>
      <w:r w:rsidRPr="00567E2C">
        <w:rPr>
          <w:sz w:val="24"/>
          <w:szCs w:val="24"/>
          <w:lang w:val="ru-RU"/>
        </w:rPr>
        <w:t>сии. – М.: Экономика, 2006.</w:t>
      </w:r>
    </w:p>
    <w:p w:rsidR="00C4370F" w:rsidRPr="00C864D6" w:rsidRDefault="00C4370F" w:rsidP="00C4370F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  <w:lang w:val="ru-RU"/>
        </w:rPr>
      </w:pPr>
      <w:r w:rsidRPr="00567E2C">
        <w:rPr>
          <w:bCs/>
          <w:sz w:val="24"/>
          <w:szCs w:val="24"/>
          <w:lang w:val="ru-RU"/>
        </w:rPr>
        <w:t xml:space="preserve">Шорников А.В. </w:t>
      </w:r>
      <w:proofErr w:type="spellStart"/>
      <w:r w:rsidRPr="00567E2C">
        <w:rPr>
          <w:sz w:val="24"/>
          <w:szCs w:val="24"/>
          <w:lang w:val="ru-RU"/>
        </w:rPr>
        <w:t>ВТОржение</w:t>
      </w:r>
      <w:proofErr w:type="spellEnd"/>
      <w:r w:rsidRPr="00567E2C">
        <w:rPr>
          <w:sz w:val="24"/>
          <w:szCs w:val="24"/>
          <w:lang w:val="ru-RU"/>
        </w:rPr>
        <w:t xml:space="preserve"> в Россию: последствия для бизнеса. - М.: Вершина, 2008.</w:t>
      </w:r>
    </w:p>
    <w:p w:rsidR="00C4370F" w:rsidRPr="00567E2C" w:rsidRDefault="00C4370F" w:rsidP="00C4370F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C864D6">
        <w:rPr>
          <w:sz w:val="24"/>
          <w:szCs w:val="24"/>
          <w:lang w:val="ru-RU"/>
        </w:rPr>
        <w:t xml:space="preserve"> </w:t>
      </w:r>
      <w:r w:rsidRPr="00567E2C">
        <w:rPr>
          <w:sz w:val="24"/>
          <w:szCs w:val="24"/>
        </w:rPr>
        <w:t xml:space="preserve">A Handbook of International Trade in Services. /  Editors </w:t>
      </w:r>
      <w:hyperlink r:id="rId25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Mattoo</w:t>
        </w:r>
        <w:proofErr w:type="spellEnd"/>
      </w:hyperlink>
      <w:r w:rsidRPr="00567E2C">
        <w:rPr>
          <w:sz w:val="24"/>
          <w:szCs w:val="24"/>
        </w:rPr>
        <w:t xml:space="preserve"> A., </w:t>
      </w:r>
      <w:hyperlink r:id="rId26" w:history="1">
        <w:r w:rsidRPr="00567E2C">
          <w:rPr>
            <w:rStyle w:val="ad"/>
            <w:color w:val="auto"/>
            <w:sz w:val="24"/>
            <w:szCs w:val="24"/>
            <w:u w:val="none"/>
          </w:rPr>
          <w:t>Robert M. Stern</w:t>
        </w:r>
      </w:hyperlink>
      <w:r w:rsidRPr="00567E2C">
        <w:rPr>
          <w:sz w:val="24"/>
          <w:szCs w:val="24"/>
        </w:rPr>
        <w:t xml:space="preserve"> R.M., </w:t>
      </w:r>
      <w:hyperlink r:id="rId27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Zanini</w:t>
        </w:r>
        <w:proofErr w:type="spellEnd"/>
      </w:hyperlink>
      <w:r w:rsidRPr="00567E2C">
        <w:rPr>
          <w:sz w:val="24"/>
          <w:szCs w:val="24"/>
        </w:rPr>
        <w:t xml:space="preserve"> G. – NY, Oxford University Press,  2008.</w:t>
      </w:r>
    </w:p>
    <w:p w:rsidR="00C4370F" w:rsidRPr="00567E2C" w:rsidRDefault="00C4370F" w:rsidP="00C4370F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 Diebold N.F., </w:t>
      </w:r>
      <w:proofErr w:type="spellStart"/>
      <w:r w:rsidRPr="00567E2C">
        <w:rPr>
          <w:sz w:val="24"/>
          <w:szCs w:val="24"/>
        </w:rPr>
        <w:t>Renggli</w:t>
      </w:r>
      <w:proofErr w:type="spellEnd"/>
      <w:r w:rsidRPr="00567E2C">
        <w:rPr>
          <w:sz w:val="24"/>
          <w:szCs w:val="24"/>
        </w:rPr>
        <w:t xml:space="preserve"> F. Non-Discrimination in International Trade in Services. Swi</w:t>
      </w:r>
      <w:r w:rsidRPr="00567E2C">
        <w:rPr>
          <w:sz w:val="24"/>
          <w:szCs w:val="24"/>
        </w:rPr>
        <w:t>t</w:t>
      </w:r>
      <w:r w:rsidRPr="00567E2C">
        <w:rPr>
          <w:sz w:val="24"/>
          <w:szCs w:val="24"/>
        </w:rPr>
        <w:t>zerland, 2010.</w:t>
      </w:r>
    </w:p>
    <w:p w:rsidR="00C4370F" w:rsidRPr="00567E2C" w:rsidRDefault="00C4370F" w:rsidP="00C4370F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 GATS and the Regulation of International Trade in Services: World Trade Forum. / Ed</w:t>
      </w:r>
      <w:r w:rsidRPr="00567E2C">
        <w:rPr>
          <w:sz w:val="24"/>
          <w:szCs w:val="24"/>
        </w:rPr>
        <w:t>i</w:t>
      </w:r>
      <w:r w:rsidRPr="00567E2C">
        <w:rPr>
          <w:sz w:val="24"/>
          <w:szCs w:val="24"/>
        </w:rPr>
        <w:t>tors</w:t>
      </w:r>
      <w:hyperlink r:id="rId28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Panizzon</w:t>
        </w:r>
        <w:proofErr w:type="spellEnd"/>
      </w:hyperlink>
      <w:r w:rsidRPr="00567E2C">
        <w:rPr>
          <w:sz w:val="24"/>
          <w:szCs w:val="24"/>
        </w:rPr>
        <w:t xml:space="preserve"> M., </w:t>
      </w:r>
      <w:hyperlink r:id="rId29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Pohl</w:t>
        </w:r>
      </w:hyperlink>
      <w:r w:rsidRPr="00567E2C">
        <w:rPr>
          <w:sz w:val="24"/>
          <w:szCs w:val="24"/>
        </w:rPr>
        <w:t xml:space="preserve"> N., </w:t>
      </w:r>
      <w:hyperlink r:id="rId30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Sauvé</w:t>
        </w:r>
      </w:hyperlink>
      <w:r w:rsidRPr="00567E2C">
        <w:rPr>
          <w:sz w:val="24"/>
          <w:szCs w:val="24"/>
        </w:rPr>
        <w:t xml:space="preserve"> P. - Cambridge University Press, 2008.  </w:t>
      </w:r>
    </w:p>
    <w:p w:rsidR="00C4370F" w:rsidRPr="00567E2C" w:rsidRDefault="00C4370F" w:rsidP="00C4370F">
      <w:pPr>
        <w:pStyle w:val="aff0"/>
        <w:numPr>
          <w:ilvl w:val="0"/>
          <w:numId w:val="40"/>
        </w:numPr>
        <w:ind w:left="709" w:hanging="709"/>
        <w:jc w:val="both"/>
        <w:rPr>
          <w:sz w:val="24"/>
          <w:szCs w:val="24"/>
        </w:rPr>
      </w:pPr>
      <w:r w:rsidRPr="00567E2C">
        <w:rPr>
          <w:sz w:val="24"/>
          <w:szCs w:val="24"/>
        </w:rPr>
        <w:lastRenderedPageBreak/>
        <w:t xml:space="preserve"> International Trade in Services and Domestic Regulations: Necessity, Transparency and Regulatory Diversity (International Economic Law Series). – NY, Oxford University Press, 2007.</w:t>
      </w:r>
    </w:p>
    <w:p w:rsidR="004E6A89" w:rsidRPr="00A17611" w:rsidRDefault="00C4370F" w:rsidP="00C4370F">
      <w:pPr>
        <w:ind w:firstLine="0"/>
        <w:jc w:val="both"/>
      </w:pPr>
      <w:r w:rsidRPr="00C4370F">
        <w:rPr>
          <w:szCs w:val="24"/>
          <w:lang w:val="en-US"/>
        </w:rPr>
        <w:t xml:space="preserve"> </w:t>
      </w:r>
      <w:proofErr w:type="spellStart"/>
      <w:r w:rsidRPr="00C4370F">
        <w:rPr>
          <w:szCs w:val="24"/>
          <w:lang w:val="en-US"/>
        </w:rPr>
        <w:t>Reinsdorf</w:t>
      </w:r>
      <w:proofErr w:type="spellEnd"/>
      <w:r w:rsidRPr="00C4370F">
        <w:rPr>
          <w:szCs w:val="24"/>
          <w:lang w:val="en-US"/>
        </w:rPr>
        <w:t xml:space="preserve"> M. International Trade in Services and Intangibles in the Era of Globalization. </w:t>
      </w:r>
      <w:proofErr w:type="spellStart"/>
      <w:r w:rsidRPr="00567E2C">
        <w:rPr>
          <w:szCs w:val="24"/>
        </w:rPr>
        <w:t>University</w:t>
      </w:r>
      <w:proofErr w:type="spellEnd"/>
      <w:r w:rsidRPr="00567E2C">
        <w:rPr>
          <w:szCs w:val="24"/>
        </w:rPr>
        <w:t xml:space="preserve"> </w:t>
      </w:r>
      <w:proofErr w:type="spellStart"/>
      <w:r w:rsidRPr="00567E2C">
        <w:rPr>
          <w:szCs w:val="24"/>
        </w:rPr>
        <w:t>of</w:t>
      </w:r>
      <w:proofErr w:type="spellEnd"/>
      <w:r w:rsidRPr="00567E2C">
        <w:rPr>
          <w:szCs w:val="24"/>
        </w:rPr>
        <w:t xml:space="preserve"> </w:t>
      </w:r>
      <w:proofErr w:type="spellStart"/>
      <w:r w:rsidRPr="00567E2C">
        <w:rPr>
          <w:szCs w:val="24"/>
        </w:rPr>
        <w:t>Chicago</w:t>
      </w:r>
      <w:proofErr w:type="spellEnd"/>
      <w:r w:rsidRPr="00567E2C">
        <w:rPr>
          <w:szCs w:val="24"/>
        </w:rPr>
        <w:t xml:space="preserve"> </w:t>
      </w:r>
      <w:proofErr w:type="spellStart"/>
      <w:r w:rsidRPr="00567E2C">
        <w:rPr>
          <w:szCs w:val="24"/>
        </w:rPr>
        <w:t>Press</w:t>
      </w:r>
      <w:proofErr w:type="spellEnd"/>
      <w:r w:rsidRPr="00567E2C">
        <w:rPr>
          <w:szCs w:val="24"/>
        </w:rPr>
        <w:t>, 2009</w:t>
      </w:r>
    </w:p>
    <w:p w:rsidR="00C4370F" w:rsidRDefault="00C4370F" w:rsidP="000D1ACE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E2215" w:rsidRPr="000D1ACE" w:rsidRDefault="00EE2215" w:rsidP="000D1ACE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5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C4370F" w:rsidRPr="00C4370F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Современная система многосторонних договоренностей и обяз</w:t>
      </w:r>
      <w:r w:rsidR="00C4370F" w:rsidRPr="00C4370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C4370F" w:rsidRPr="00C4370F">
        <w:rPr>
          <w:rFonts w:ascii="Times New Roman" w:hAnsi="Times New Roman" w:cs="Times New Roman"/>
          <w:b/>
          <w:sz w:val="24"/>
          <w:szCs w:val="24"/>
          <w:lang w:eastAsia="ru-RU"/>
        </w:rPr>
        <w:t>тельств в области мер регулирования торговли услугами и практики их применения в индустрии впечатлений</w:t>
      </w:r>
    </w:p>
    <w:p w:rsidR="00EE2215" w:rsidRDefault="00EE2215" w:rsidP="003418C5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C4370F" w:rsidRPr="00C4370F">
        <w:rPr>
          <w:szCs w:val="24"/>
          <w:lang w:eastAsia="ru-RU"/>
        </w:rPr>
        <w:t>Всемирная торговая организация. Основные правовые документы ВТО. Структура и основные положения Генерального соглашения по торговле услугами (ГАТС). Сектора услуг подлежащих регулированию в рамках ГАТС. Законодательство Российской Федерации по в</w:t>
      </w:r>
      <w:r w:rsidR="00C4370F" w:rsidRPr="00C4370F">
        <w:rPr>
          <w:szCs w:val="24"/>
          <w:lang w:eastAsia="ru-RU"/>
        </w:rPr>
        <w:t>о</w:t>
      </w:r>
      <w:r w:rsidR="00C4370F" w:rsidRPr="00C4370F">
        <w:rPr>
          <w:szCs w:val="24"/>
          <w:lang w:eastAsia="ru-RU"/>
        </w:rPr>
        <w:t>просам торговли услугами</w:t>
      </w:r>
      <w:proofErr w:type="gramStart"/>
      <w:r w:rsidR="00C4370F" w:rsidRPr="00C4370F">
        <w:rPr>
          <w:szCs w:val="24"/>
          <w:lang w:eastAsia="ru-RU"/>
        </w:rPr>
        <w:t>.</w:t>
      </w:r>
      <w:r>
        <w:rPr>
          <w:szCs w:val="24"/>
          <w:lang w:eastAsia="ru-RU"/>
        </w:rPr>
        <w:t>.</w:t>
      </w:r>
      <w:proofErr w:type="gramEnd"/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EE28A4">
        <w:t>4</w:t>
      </w:r>
      <w:r>
        <w:t xml:space="preserve"> ч. (лекции) и </w:t>
      </w:r>
      <w:r w:rsidR="00EE28A4">
        <w:t>4</w:t>
      </w:r>
      <w:r>
        <w:t xml:space="preserve"> ч. (семинары): практическое занятие «</w:t>
      </w:r>
      <w:r w:rsidR="00C4370F">
        <w:t>ГАТС в индустрии впечатлений</w:t>
      </w:r>
      <w:r>
        <w:t>»</w:t>
      </w:r>
    </w:p>
    <w:p w:rsidR="00EE2215" w:rsidRDefault="00EE2215" w:rsidP="001734E9">
      <w:pPr>
        <w:ind w:left="720" w:firstLine="0"/>
        <w:jc w:val="both"/>
        <w:rPr>
          <w:szCs w:val="24"/>
          <w:lang w:eastAsia="ru-RU"/>
        </w:rPr>
      </w:pPr>
    </w:p>
    <w:p w:rsidR="003D19FF" w:rsidRPr="00A66C6F" w:rsidRDefault="003D19FF" w:rsidP="003D19FF">
      <w:pPr>
        <w:jc w:val="both"/>
        <w:rPr>
          <w:szCs w:val="24"/>
          <w:u w:val="single"/>
          <w:lang w:eastAsia="ru-RU"/>
        </w:rPr>
      </w:pPr>
      <w:r w:rsidRPr="00A66C6F">
        <w:rPr>
          <w:u w:val="single"/>
        </w:rPr>
        <w:t>Литература</w:t>
      </w:r>
    </w:p>
    <w:p w:rsidR="003D19FF" w:rsidRPr="00A66C6F" w:rsidRDefault="003D19FF" w:rsidP="003D19FF">
      <w:pPr>
        <w:pStyle w:val="110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i/>
          <w:sz w:val="24"/>
          <w:szCs w:val="24"/>
          <w:lang w:eastAsia="ru-RU"/>
        </w:rPr>
        <w:t>Основная:</w:t>
      </w:r>
    </w:p>
    <w:p w:rsidR="003D19FF" w:rsidRPr="00A66C6F" w:rsidRDefault="003D19FF" w:rsidP="0036778F">
      <w:pPr>
        <w:pStyle w:val="110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ВТО: механизм взаимодействия национальных экономик. Угрозы и во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можности в условиях выхода на международный рынок / Под</w:t>
      </w:r>
      <w:proofErr w:type="gram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ед. С.Ф. </w:t>
      </w: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Сутырина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, 2008. </w:t>
      </w:r>
    </w:p>
    <w:p w:rsidR="003D19FF" w:rsidRPr="00A66C6F" w:rsidRDefault="003D19FF" w:rsidP="0036778F">
      <w:pPr>
        <w:pStyle w:val="110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Дюмулен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И.И. Всемирная торговая организация. - М.: Экономика, 2003. </w:t>
      </w:r>
    </w:p>
    <w:p w:rsidR="003D19FF" w:rsidRPr="00A66C6F" w:rsidRDefault="003D19FF" w:rsidP="0036778F">
      <w:pPr>
        <w:pStyle w:val="110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Дюмулен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И.И. Международная торговля услугами. – М.: Экономика, 2003. </w:t>
      </w:r>
    </w:p>
    <w:p w:rsidR="003D19FF" w:rsidRPr="00A66C6F" w:rsidRDefault="003D19FF" w:rsidP="0036778F">
      <w:pPr>
        <w:pStyle w:val="110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Коновалова Д.И. Международная торговля услугами: основные тенде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ции и проблемы развития. – М.: Изд-во «МГИМО-Университет», 2009.</w:t>
      </w:r>
    </w:p>
    <w:p w:rsidR="003D19FF" w:rsidRPr="00A66C6F" w:rsidRDefault="003D19FF" w:rsidP="0036778F">
      <w:pPr>
        <w:pStyle w:val="110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Седов К.Б. Международная коммерческая деятельность в сфере услуг и интересы России. – М.: Экономика, 2006.</w:t>
      </w:r>
    </w:p>
    <w:p w:rsidR="003D19FF" w:rsidRPr="00007E1E" w:rsidRDefault="003D19FF" w:rsidP="003D19FF">
      <w:pPr>
        <w:ind w:left="709" w:hanging="709"/>
        <w:jc w:val="both"/>
        <w:rPr>
          <w:i/>
          <w:szCs w:val="24"/>
        </w:rPr>
      </w:pPr>
      <w:r w:rsidRPr="00007E1E">
        <w:rPr>
          <w:i/>
          <w:szCs w:val="24"/>
        </w:rPr>
        <w:t>Дополнительная:</w:t>
      </w:r>
    </w:p>
    <w:p w:rsidR="003D19FF" w:rsidRPr="0036778F" w:rsidRDefault="003D19FF" w:rsidP="0036778F">
      <w:pPr>
        <w:pStyle w:val="afe"/>
        <w:numPr>
          <w:ilvl w:val="0"/>
          <w:numId w:val="42"/>
        </w:numPr>
        <w:jc w:val="both"/>
        <w:rPr>
          <w:szCs w:val="24"/>
        </w:rPr>
      </w:pPr>
      <w:proofErr w:type="spellStart"/>
      <w:r w:rsidRPr="0036778F">
        <w:rPr>
          <w:szCs w:val="24"/>
        </w:rPr>
        <w:t>Балаева</w:t>
      </w:r>
      <w:proofErr w:type="spellEnd"/>
      <w:r w:rsidRPr="0036778F">
        <w:rPr>
          <w:szCs w:val="24"/>
        </w:rPr>
        <w:t xml:space="preserve"> О.Н.. </w:t>
      </w:r>
      <w:proofErr w:type="spellStart"/>
      <w:r w:rsidRPr="0036778F">
        <w:rPr>
          <w:szCs w:val="24"/>
        </w:rPr>
        <w:t>Предводителева</w:t>
      </w:r>
      <w:proofErr w:type="spellEnd"/>
      <w:r w:rsidRPr="0036778F">
        <w:rPr>
          <w:szCs w:val="24"/>
        </w:rPr>
        <w:t xml:space="preserve"> М.Д. Управление организациями сферы услуг. М., 2010.</w:t>
      </w:r>
    </w:p>
    <w:p w:rsidR="003D19FF" w:rsidRPr="0036778F" w:rsidRDefault="003D19FF" w:rsidP="0036778F">
      <w:pPr>
        <w:pStyle w:val="afe"/>
        <w:numPr>
          <w:ilvl w:val="0"/>
          <w:numId w:val="42"/>
        </w:numPr>
        <w:jc w:val="both"/>
        <w:rPr>
          <w:szCs w:val="24"/>
        </w:rPr>
      </w:pPr>
      <w:r w:rsidRPr="0036778F">
        <w:rPr>
          <w:szCs w:val="24"/>
        </w:rPr>
        <w:t>Глобализация мирового хозяйства. Учеб. пособие</w:t>
      </w:r>
      <w:proofErr w:type="gramStart"/>
      <w:r w:rsidRPr="0036778F">
        <w:rPr>
          <w:szCs w:val="24"/>
        </w:rPr>
        <w:t xml:space="preserve"> / П</w:t>
      </w:r>
      <w:proofErr w:type="gramEnd"/>
      <w:r w:rsidRPr="0036778F">
        <w:rPr>
          <w:szCs w:val="24"/>
        </w:rPr>
        <w:t xml:space="preserve">од ред. М.Н.Осьмовой, А.В.Бойченко. - М.: ИНФРА-М, 2010. </w:t>
      </w:r>
    </w:p>
    <w:p w:rsidR="003D19FF" w:rsidRPr="0036778F" w:rsidRDefault="003D19FF" w:rsidP="0036778F">
      <w:pPr>
        <w:pStyle w:val="afe"/>
        <w:numPr>
          <w:ilvl w:val="0"/>
          <w:numId w:val="42"/>
        </w:numPr>
        <w:jc w:val="both"/>
        <w:rPr>
          <w:szCs w:val="24"/>
        </w:rPr>
      </w:pPr>
      <w:r w:rsidRPr="0036778F">
        <w:rPr>
          <w:bCs/>
          <w:szCs w:val="24"/>
        </w:rPr>
        <w:t xml:space="preserve">Иванова С.В. </w:t>
      </w:r>
      <w:r w:rsidRPr="0036778F">
        <w:rPr>
          <w:szCs w:val="24"/>
        </w:rPr>
        <w:t>Всемирная торговая организация. Учеб</w:t>
      </w:r>
      <w:proofErr w:type="gramStart"/>
      <w:r w:rsidRPr="0036778F">
        <w:rPr>
          <w:szCs w:val="24"/>
        </w:rPr>
        <w:t>.</w:t>
      </w:r>
      <w:proofErr w:type="gramEnd"/>
      <w:r w:rsidRPr="0036778F">
        <w:rPr>
          <w:szCs w:val="24"/>
        </w:rPr>
        <w:t xml:space="preserve"> </w:t>
      </w:r>
      <w:proofErr w:type="gramStart"/>
      <w:r w:rsidRPr="0036778F">
        <w:rPr>
          <w:szCs w:val="24"/>
        </w:rPr>
        <w:t>п</w:t>
      </w:r>
      <w:proofErr w:type="gramEnd"/>
      <w:r w:rsidRPr="0036778F">
        <w:rPr>
          <w:szCs w:val="24"/>
        </w:rPr>
        <w:t xml:space="preserve">особие. - М.: </w:t>
      </w:r>
      <w:proofErr w:type="spellStart"/>
      <w:r w:rsidRPr="0036778F">
        <w:rPr>
          <w:szCs w:val="24"/>
        </w:rPr>
        <w:t>Экономистъ</w:t>
      </w:r>
      <w:proofErr w:type="spellEnd"/>
      <w:r w:rsidRPr="0036778F">
        <w:rPr>
          <w:szCs w:val="24"/>
        </w:rPr>
        <w:t>, 2007.</w:t>
      </w:r>
    </w:p>
    <w:p w:rsidR="003D19FF" w:rsidRPr="00567E2C" w:rsidRDefault="003D19FF" w:rsidP="0036778F">
      <w:pPr>
        <w:pStyle w:val="aff0"/>
        <w:numPr>
          <w:ilvl w:val="0"/>
          <w:numId w:val="42"/>
        </w:numPr>
        <w:jc w:val="both"/>
        <w:rPr>
          <w:sz w:val="24"/>
          <w:szCs w:val="24"/>
          <w:lang w:val="ru-RU"/>
        </w:rPr>
      </w:pPr>
      <w:r w:rsidRPr="00567E2C">
        <w:rPr>
          <w:sz w:val="24"/>
          <w:szCs w:val="24"/>
          <w:lang w:val="ru-RU"/>
        </w:rPr>
        <w:t>Коновалова Д.И. Международная торговля услугами: основные тенденции и пр</w:t>
      </w:r>
      <w:r w:rsidRPr="00567E2C">
        <w:rPr>
          <w:sz w:val="24"/>
          <w:szCs w:val="24"/>
          <w:lang w:val="ru-RU"/>
        </w:rPr>
        <w:t>о</w:t>
      </w:r>
      <w:r w:rsidRPr="00567E2C">
        <w:rPr>
          <w:sz w:val="24"/>
          <w:szCs w:val="24"/>
          <w:lang w:val="ru-RU"/>
        </w:rPr>
        <w:t>блемы развития. – М.: Изд-во «МГИМО-Университет», 2009.</w:t>
      </w:r>
    </w:p>
    <w:p w:rsidR="003D19FF" w:rsidRPr="00567E2C" w:rsidRDefault="003D19FF" w:rsidP="0036778F">
      <w:pPr>
        <w:pStyle w:val="aff0"/>
        <w:numPr>
          <w:ilvl w:val="0"/>
          <w:numId w:val="42"/>
        </w:numPr>
        <w:jc w:val="both"/>
        <w:rPr>
          <w:sz w:val="24"/>
          <w:szCs w:val="24"/>
          <w:lang w:val="ru-RU"/>
        </w:rPr>
      </w:pPr>
      <w:proofErr w:type="spellStart"/>
      <w:r w:rsidRPr="00567E2C">
        <w:rPr>
          <w:sz w:val="24"/>
          <w:szCs w:val="24"/>
          <w:lang w:val="ru-RU"/>
        </w:rPr>
        <w:t>Пайн</w:t>
      </w:r>
      <w:proofErr w:type="spellEnd"/>
      <w:r w:rsidRPr="00567E2C">
        <w:rPr>
          <w:sz w:val="24"/>
          <w:szCs w:val="24"/>
          <w:lang w:val="ru-RU"/>
        </w:rPr>
        <w:t xml:space="preserve"> Д.Б., </w:t>
      </w:r>
      <w:proofErr w:type="spellStart"/>
      <w:r w:rsidRPr="00567E2C">
        <w:rPr>
          <w:sz w:val="24"/>
          <w:szCs w:val="24"/>
          <w:lang w:val="ru-RU"/>
        </w:rPr>
        <w:t>Гилмор</w:t>
      </w:r>
      <w:proofErr w:type="spellEnd"/>
      <w:r w:rsidRPr="00567E2C">
        <w:rPr>
          <w:sz w:val="24"/>
          <w:szCs w:val="24"/>
          <w:lang w:val="ru-RU"/>
        </w:rPr>
        <w:t xml:space="preserve"> Дж.Х. Экономика впечатлений. М., СПб, Киев. – 2005.</w:t>
      </w:r>
    </w:p>
    <w:p w:rsidR="003D19FF" w:rsidRPr="00567E2C" w:rsidRDefault="003D19FF" w:rsidP="0036778F">
      <w:pPr>
        <w:pStyle w:val="aff0"/>
        <w:numPr>
          <w:ilvl w:val="0"/>
          <w:numId w:val="42"/>
        </w:numPr>
        <w:jc w:val="both"/>
        <w:rPr>
          <w:sz w:val="24"/>
          <w:szCs w:val="24"/>
          <w:lang w:val="ru-RU"/>
        </w:rPr>
      </w:pPr>
      <w:r w:rsidRPr="00567E2C">
        <w:rPr>
          <w:sz w:val="24"/>
          <w:szCs w:val="24"/>
          <w:lang w:val="ru-RU"/>
        </w:rPr>
        <w:t>Седов К.Б. Международная коммерческая деятельность в сфере услуг и интересы Ро</w:t>
      </w:r>
      <w:r w:rsidRPr="00567E2C">
        <w:rPr>
          <w:sz w:val="24"/>
          <w:szCs w:val="24"/>
          <w:lang w:val="ru-RU"/>
        </w:rPr>
        <w:t>с</w:t>
      </w:r>
      <w:r w:rsidRPr="00567E2C">
        <w:rPr>
          <w:sz w:val="24"/>
          <w:szCs w:val="24"/>
          <w:lang w:val="ru-RU"/>
        </w:rPr>
        <w:t>сии. – М.: Экономика, 2006.</w:t>
      </w:r>
    </w:p>
    <w:p w:rsidR="003D19FF" w:rsidRPr="00C864D6" w:rsidRDefault="003D19FF" w:rsidP="0036778F">
      <w:pPr>
        <w:pStyle w:val="aff0"/>
        <w:numPr>
          <w:ilvl w:val="0"/>
          <w:numId w:val="42"/>
        </w:numPr>
        <w:jc w:val="both"/>
        <w:rPr>
          <w:sz w:val="24"/>
          <w:szCs w:val="24"/>
          <w:lang w:val="ru-RU"/>
        </w:rPr>
      </w:pPr>
      <w:r w:rsidRPr="00567E2C">
        <w:rPr>
          <w:bCs/>
          <w:sz w:val="24"/>
          <w:szCs w:val="24"/>
          <w:lang w:val="ru-RU"/>
        </w:rPr>
        <w:t xml:space="preserve">Шорников А.В. </w:t>
      </w:r>
      <w:proofErr w:type="spellStart"/>
      <w:r w:rsidRPr="00567E2C">
        <w:rPr>
          <w:sz w:val="24"/>
          <w:szCs w:val="24"/>
          <w:lang w:val="ru-RU"/>
        </w:rPr>
        <w:t>ВТОржение</w:t>
      </w:r>
      <w:proofErr w:type="spellEnd"/>
      <w:r w:rsidRPr="00567E2C">
        <w:rPr>
          <w:sz w:val="24"/>
          <w:szCs w:val="24"/>
          <w:lang w:val="ru-RU"/>
        </w:rPr>
        <w:t xml:space="preserve"> в Россию: последствия для бизнеса. - М.: Вершина, 2008.</w:t>
      </w:r>
    </w:p>
    <w:p w:rsidR="003D19FF" w:rsidRPr="00567E2C" w:rsidRDefault="003D19FF" w:rsidP="0036778F">
      <w:pPr>
        <w:pStyle w:val="aff0"/>
        <w:numPr>
          <w:ilvl w:val="0"/>
          <w:numId w:val="42"/>
        </w:numPr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A Handbook of International Trade in Services. /  Editors </w:t>
      </w:r>
      <w:hyperlink r:id="rId31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Mattoo</w:t>
        </w:r>
        <w:proofErr w:type="spellEnd"/>
      </w:hyperlink>
      <w:r w:rsidRPr="00567E2C">
        <w:rPr>
          <w:sz w:val="24"/>
          <w:szCs w:val="24"/>
        </w:rPr>
        <w:t xml:space="preserve"> A., </w:t>
      </w:r>
      <w:hyperlink r:id="rId32" w:history="1">
        <w:r w:rsidRPr="00567E2C">
          <w:rPr>
            <w:rStyle w:val="ad"/>
            <w:color w:val="auto"/>
            <w:sz w:val="24"/>
            <w:szCs w:val="24"/>
            <w:u w:val="none"/>
          </w:rPr>
          <w:t>Robert M. Stern</w:t>
        </w:r>
      </w:hyperlink>
      <w:r w:rsidRPr="00567E2C">
        <w:rPr>
          <w:sz w:val="24"/>
          <w:szCs w:val="24"/>
        </w:rPr>
        <w:t xml:space="preserve"> R.M., </w:t>
      </w:r>
      <w:hyperlink r:id="rId33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Zanini</w:t>
        </w:r>
        <w:proofErr w:type="spellEnd"/>
      </w:hyperlink>
      <w:r w:rsidRPr="00567E2C">
        <w:rPr>
          <w:sz w:val="24"/>
          <w:szCs w:val="24"/>
        </w:rPr>
        <w:t xml:space="preserve"> G. – NY, Oxford University Press,  2008.</w:t>
      </w:r>
    </w:p>
    <w:p w:rsidR="003D19FF" w:rsidRPr="00567E2C" w:rsidRDefault="003D19FF" w:rsidP="0036778F">
      <w:pPr>
        <w:pStyle w:val="aff0"/>
        <w:numPr>
          <w:ilvl w:val="0"/>
          <w:numId w:val="42"/>
        </w:numPr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Diebold N.F., </w:t>
      </w:r>
      <w:proofErr w:type="spellStart"/>
      <w:r w:rsidRPr="00567E2C">
        <w:rPr>
          <w:sz w:val="24"/>
          <w:szCs w:val="24"/>
        </w:rPr>
        <w:t>Renggli</w:t>
      </w:r>
      <w:proofErr w:type="spellEnd"/>
      <w:r w:rsidRPr="00567E2C">
        <w:rPr>
          <w:sz w:val="24"/>
          <w:szCs w:val="24"/>
        </w:rPr>
        <w:t xml:space="preserve"> F. Non-Discrimination in International Trade in Services. Switze</w:t>
      </w:r>
      <w:r w:rsidRPr="00567E2C">
        <w:rPr>
          <w:sz w:val="24"/>
          <w:szCs w:val="24"/>
        </w:rPr>
        <w:t>r</w:t>
      </w:r>
      <w:r w:rsidRPr="00567E2C">
        <w:rPr>
          <w:sz w:val="24"/>
          <w:szCs w:val="24"/>
        </w:rPr>
        <w:t>land, 2010.</w:t>
      </w:r>
    </w:p>
    <w:p w:rsidR="003D19FF" w:rsidRPr="00567E2C" w:rsidRDefault="003D19FF" w:rsidP="0036778F">
      <w:pPr>
        <w:pStyle w:val="aff0"/>
        <w:numPr>
          <w:ilvl w:val="0"/>
          <w:numId w:val="42"/>
        </w:numPr>
        <w:jc w:val="both"/>
        <w:rPr>
          <w:sz w:val="24"/>
          <w:szCs w:val="24"/>
        </w:rPr>
      </w:pPr>
      <w:r w:rsidRPr="00567E2C">
        <w:rPr>
          <w:sz w:val="24"/>
          <w:szCs w:val="24"/>
        </w:rPr>
        <w:t>GATS and the Regulation of International Trade in Services: World Trade Forum. / Editors</w:t>
      </w:r>
      <w:hyperlink r:id="rId34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Panizzon</w:t>
        </w:r>
        <w:proofErr w:type="spellEnd"/>
      </w:hyperlink>
      <w:r w:rsidRPr="00567E2C">
        <w:rPr>
          <w:sz w:val="24"/>
          <w:szCs w:val="24"/>
        </w:rPr>
        <w:t xml:space="preserve"> M., </w:t>
      </w:r>
      <w:hyperlink r:id="rId35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Pohl</w:t>
        </w:r>
      </w:hyperlink>
      <w:r w:rsidRPr="00567E2C">
        <w:rPr>
          <w:sz w:val="24"/>
          <w:szCs w:val="24"/>
        </w:rPr>
        <w:t xml:space="preserve"> N., </w:t>
      </w:r>
      <w:hyperlink r:id="rId36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Sauvé</w:t>
        </w:r>
      </w:hyperlink>
      <w:r w:rsidRPr="00567E2C">
        <w:rPr>
          <w:sz w:val="24"/>
          <w:szCs w:val="24"/>
        </w:rPr>
        <w:t xml:space="preserve"> P. - Cambridge University Press, 2008.  </w:t>
      </w:r>
    </w:p>
    <w:p w:rsidR="0036778F" w:rsidRPr="0036778F" w:rsidRDefault="003D19FF" w:rsidP="0036778F">
      <w:pPr>
        <w:pStyle w:val="aff0"/>
        <w:numPr>
          <w:ilvl w:val="0"/>
          <w:numId w:val="42"/>
        </w:numPr>
        <w:jc w:val="both"/>
      </w:pPr>
      <w:r w:rsidRPr="0036778F">
        <w:rPr>
          <w:sz w:val="24"/>
          <w:szCs w:val="24"/>
        </w:rPr>
        <w:t>International Trade in Services and Domestic Regulations: Necessity, Transparency and Re</w:t>
      </w:r>
      <w:r w:rsidRPr="0036778F">
        <w:rPr>
          <w:sz w:val="24"/>
          <w:szCs w:val="24"/>
        </w:rPr>
        <w:t>g</w:t>
      </w:r>
      <w:r w:rsidRPr="0036778F">
        <w:rPr>
          <w:sz w:val="24"/>
          <w:szCs w:val="24"/>
        </w:rPr>
        <w:t>ulatory Diversity (International Economic Law Series). – NY, Oxford University Press, 2007.</w:t>
      </w:r>
    </w:p>
    <w:p w:rsidR="003D19FF" w:rsidRPr="0036778F" w:rsidRDefault="003D19FF" w:rsidP="0036778F">
      <w:pPr>
        <w:pStyle w:val="aff0"/>
        <w:numPr>
          <w:ilvl w:val="0"/>
          <w:numId w:val="42"/>
        </w:numPr>
        <w:jc w:val="both"/>
      </w:pPr>
      <w:proofErr w:type="spellStart"/>
      <w:r w:rsidRPr="0036778F">
        <w:rPr>
          <w:sz w:val="24"/>
          <w:szCs w:val="24"/>
        </w:rPr>
        <w:t>Reinsdorf</w:t>
      </w:r>
      <w:proofErr w:type="spellEnd"/>
      <w:r w:rsidRPr="0036778F">
        <w:rPr>
          <w:sz w:val="24"/>
          <w:szCs w:val="24"/>
        </w:rPr>
        <w:t xml:space="preserve"> M. International Trade in Services and Intangibles in the Era of Globalization. Un</w:t>
      </w:r>
      <w:r w:rsidRPr="0036778F">
        <w:rPr>
          <w:sz w:val="24"/>
          <w:szCs w:val="24"/>
        </w:rPr>
        <w:t>i</w:t>
      </w:r>
      <w:r w:rsidRPr="0036778F">
        <w:rPr>
          <w:sz w:val="24"/>
          <w:szCs w:val="24"/>
        </w:rPr>
        <w:t>versity of Chicago Press, 2009</w:t>
      </w:r>
    </w:p>
    <w:p w:rsidR="00EE2215" w:rsidRPr="00D95745" w:rsidRDefault="00EE2215" w:rsidP="009248AB">
      <w:pPr>
        <w:jc w:val="both"/>
        <w:rPr>
          <w:b/>
          <w:iCs/>
          <w:szCs w:val="24"/>
          <w:lang w:val="en-US"/>
        </w:rPr>
      </w:pPr>
    </w:p>
    <w:p w:rsidR="00EE28A4" w:rsidRDefault="00EE2215" w:rsidP="009248AB">
      <w:pPr>
        <w:jc w:val="both"/>
        <w:rPr>
          <w:b/>
          <w:iCs/>
          <w:u w:val="single"/>
        </w:rPr>
      </w:pPr>
      <w:r w:rsidRPr="009248AB">
        <w:rPr>
          <w:b/>
          <w:iCs/>
          <w:u w:val="single"/>
        </w:rPr>
        <w:t xml:space="preserve">Раздел 6. </w:t>
      </w:r>
      <w:r w:rsidR="00EE28A4" w:rsidRPr="00EE28A4">
        <w:rPr>
          <w:b/>
          <w:iCs/>
          <w:u w:val="single"/>
        </w:rPr>
        <w:t xml:space="preserve">Роль ВТО в торговой </w:t>
      </w:r>
      <w:proofErr w:type="spellStart"/>
      <w:proofErr w:type="gramStart"/>
      <w:r w:rsidR="00EE28A4" w:rsidRPr="00EE28A4">
        <w:rPr>
          <w:b/>
          <w:iCs/>
          <w:u w:val="single"/>
        </w:rPr>
        <w:t>по-литике</w:t>
      </w:r>
      <w:proofErr w:type="spellEnd"/>
      <w:proofErr w:type="gramEnd"/>
      <w:r w:rsidR="00EE28A4" w:rsidRPr="00EE28A4">
        <w:rPr>
          <w:b/>
          <w:iCs/>
          <w:u w:val="single"/>
        </w:rPr>
        <w:t xml:space="preserve"> в сфере услуг, возможности и перспе</w:t>
      </w:r>
      <w:r w:rsidR="00EE28A4" w:rsidRPr="00EE28A4">
        <w:rPr>
          <w:b/>
          <w:iCs/>
          <w:u w:val="single"/>
        </w:rPr>
        <w:t>к</w:t>
      </w:r>
      <w:r w:rsidR="00EE28A4" w:rsidRPr="00EE28A4">
        <w:rPr>
          <w:b/>
          <w:iCs/>
          <w:u w:val="single"/>
        </w:rPr>
        <w:t>тивы  присоединения России к ВТО.</w:t>
      </w:r>
    </w:p>
    <w:p w:rsidR="00EE28A4" w:rsidRDefault="00EE28A4" w:rsidP="00C02C0F">
      <w:pPr>
        <w:jc w:val="both"/>
      </w:pPr>
      <w:r w:rsidRPr="00EE28A4">
        <w:t>Экономические последствия для России страдания в ВТО. Переходный период. Гарм</w:t>
      </w:r>
      <w:r w:rsidRPr="00EE28A4">
        <w:t>о</w:t>
      </w:r>
      <w:r w:rsidRPr="00EE28A4">
        <w:t xml:space="preserve">низация законодательства  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EE28A4">
        <w:t>4</w:t>
      </w:r>
      <w:r>
        <w:t xml:space="preserve"> ч. (лекции), </w:t>
      </w:r>
      <w:r w:rsidR="00EE28A4">
        <w:t>4</w:t>
      </w:r>
      <w:r>
        <w:t xml:space="preserve"> ч. (семинары) </w:t>
      </w:r>
      <w:proofErr w:type="gramStart"/>
      <w:r>
        <w:t>-п</w:t>
      </w:r>
      <w:proofErr w:type="gramEnd"/>
      <w:r>
        <w:t>рогнозирование спроса на услуги конкретной сервисной организации с помощью различных количественных м</w:t>
      </w:r>
      <w:r>
        <w:t>е</w:t>
      </w:r>
      <w:r>
        <w:t>тодов.</w:t>
      </w:r>
    </w:p>
    <w:p w:rsidR="00EE2215" w:rsidRDefault="00EE2215" w:rsidP="009248AB">
      <w:pPr>
        <w:jc w:val="both"/>
      </w:pPr>
    </w:p>
    <w:p w:rsidR="00EE28A4" w:rsidRPr="00A66C6F" w:rsidRDefault="00EE28A4" w:rsidP="00EE28A4">
      <w:pPr>
        <w:jc w:val="both"/>
        <w:rPr>
          <w:szCs w:val="24"/>
          <w:u w:val="single"/>
          <w:lang w:eastAsia="ru-RU"/>
        </w:rPr>
      </w:pPr>
      <w:r w:rsidRPr="00A66C6F">
        <w:rPr>
          <w:u w:val="single"/>
        </w:rPr>
        <w:t>Литература</w:t>
      </w:r>
    </w:p>
    <w:p w:rsidR="00EE28A4" w:rsidRPr="00A66C6F" w:rsidRDefault="00EE28A4" w:rsidP="00EE28A4">
      <w:pPr>
        <w:pStyle w:val="110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i/>
          <w:sz w:val="24"/>
          <w:szCs w:val="24"/>
          <w:lang w:eastAsia="ru-RU"/>
        </w:rPr>
        <w:t>Основная:</w:t>
      </w:r>
    </w:p>
    <w:p w:rsidR="00EE28A4" w:rsidRPr="00A66C6F" w:rsidRDefault="00EE28A4" w:rsidP="00EE28A4">
      <w:pPr>
        <w:pStyle w:val="110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ВТО: механизм взаимодействия национальных экономик. Угрозы и во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можности в условиях выхода на международный рынок / Под</w:t>
      </w:r>
      <w:proofErr w:type="gram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ед. С.Ф. </w:t>
      </w: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Сутырина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, 2008. </w:t>
      </w:r>
    </w:p>
    <w:p w:rsidR="00EE28A4" w:rsidRPr="00A66C6F" w:rsidRDefault="00EE28A4" w:rsidP="00EE28A4">
      <w:pPr>
        <w:pStyle w:val="110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Дюмулен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И.И. Всемирная торговая организация. - М.: Экономика, 2003. </w:t>
      </w:r>
    </w:p>
    <w:p w:rsidR="00EE28A4" w:rsidRPr="00A66C6F" w:rsidRDefault="00EE28A4" w:rsidP="00EE28A4">
      <w:pPr>
        <w:pStyle w:val="110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C6F">
        <w:rPr>
          <w:rFonts w:ascii="Times New Roman" w:hAnsi="Times New Roman" w:cs="Times New Roman"/>
          <w:sz w:val="24"/>
          <w:szCs w:val="24"/>
          <w:lang w:eastAsia="ru-RU"/>
        </w:rPr>
        <w:t>Дюмулен</w:t>
      </w:r>
      <w:proofErr w:type="spellEnd"/>
      <w:r w:rsidRPr="00A66C6F">
        <w:rPr>
          <w:rFonts w:ascii="Times New Roman" w:hAnsi="Times New Roman" w:cs="Times New Roman"/>
          <w:sz w:val="24"/>
          <w:szCs w:val="24"/>
          <w:lang w:eastAsia="ru-RU"/>
        </w:rPr>
        <w:t xml:space="preserve"> И.И. Международная торговля услугами. – М.: Экономика, 2003. </w:t>
      </w:r>
    </w:p>
    <w:p w:rsidR="00EE28A4" w:rsidRPr="00A66C6F" w:rsidRDefault="00EE28A4" w:rsidP="00EE28A4">
      <w:pPr>
        <w:pStyle w:val="110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Коновалова Д.И. Международная торговля услугами: основные тенде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66C6F">
        <w:rPr>
          <w:rFonts w:ascii="Times New Roman" w:hAnsi="Times New Roman" w:cs="Times New Roman"/>
          <w:sz w:val="24"/>
          <w:szCs w:val="24"/>
          <w:lang w:eastAsia="ru-RU"/>
        </w:rPr>
        <w:t>ции и проблемы развития. – М.: Изд-во «МГИМО-Университет», 2009.</w:t>
      </w:r>
    </w:p>
    <w:p w:rsidR="00EE28A4" w:rsidRPr="00A66C6F" w:rsidRDefault="00EE28A4" w:rsidP="00EE28A4">
      <w:pPr>
        <w:pStyle w:val="110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C6F">
        <w:rPr>
          <w:rFonts w:ascii="Times New Roman" w:hAnsi="Times New Roman" w:cs="Times New Roman"/>
          <w:sz w:val="24"/>
          <w:szCs w:val="24"/>
          <w:lang w:eastAsia="ru-RU"/>
        </w:rPr>
        <w:t>Седов К.Б. Международная коммерческая деятельность в сфере услуг и интересы России. – М.: Экономика, 2006.</w:t>
      </w:r>
    </w:p>
    <w:p w:rsidR="00EE28A4" w:rsidRPr="00007E1E" w:rsidRDefault="00EE28A4" w:rsidP="00EE28A4">
      <w:pPr>
        <w:ind w:left="709" w:hanging="709"/>
        <w:jc w:val="both"/>
        <w:rPr>
          <w:i/>
          <w:szCs w:val="24"/>
        </w:rPr>
      </w:pPr>
      <w:r w:rsidRPr="00007E1E">
        <w:rPr>
          <w:i/>
          <w:szCs w:val="24"/>
        </w:rPr>
        <w:t>Дополнительная:</w:t>
      </w:r>
    </w:p>
    <w:p w:rsidR="00EE28A4" w:rsidRPr="00EE28A4" w:rsidRDefault="00EE28A4" w:rsidP="00EE28A4">
      <w:pPr>
        <w:pStyle w:val="afe"/>
        <w:numPr>
          <w:ilvl w:val="0"/>
          <w:numId w:val="44"/>
        </w:numPr>
        <w:jc w:val="both"/>
        <w:rPr>
          <w:szCs w:val="24"/>
        </w:rPr>
      </w:pPr>
      <w:proofErr w:type="spellStart"/>
      <w:r w:rsidRPr="00EE28A4">
        <w:rPr>
          <w:szCs w:val="24"/>
        </w:rPr>
        <w:t>Балаева</w:t>
      </w:r>
      <w:proofErr w:type="spellEnd"/>
      <w:r w:rsidRPr="00EE28A4">
        <w:rPr>
          <w:szCs w:val="24"/>
        </w:rPr>
        <w:t xml:space="preserve"> О.Н.. </w:t>
      </w:r>
      <w:proofErr w:type="spellStart"/>
      <w:r w:rsidRPr="00EE28A4">
        <w:rPr>
          <w:szCs w:val="24"/>
        </w:rPr>
        <w:t>Предводителева</w:t>
      </w:r>
      <w:proofErr w:type="spellEnd"/>
      <w:r w:rsidRPr="00EE28A4">
        <w:rPr>
          <w:szCs w:val="24"/>
        </w:rPr>
        <w:t xml:space="preserve"> М.Д. Управление организациями сферы услуг. М., 2010.</w:t>
      </w:r>
    </w:p>
    <w:p w:rsidR="00EE28A4" w:rsidRPr="00EE28A4" w:rsidRDefault="00EE28A4" w:rsidP="00EE28A4">
      <w:pPr>
        <w:pStyle w:val="afe"/>
        <w:numPr>
          <w:ilvl w:val="0"/>
          <w:numId w:val="44"/>
        </w:numPr>
        <w:jc w:val="both"/>
        <w:rPr>
          <w:szCs w:val="24"/>
        </w:rPr>
      </w:pPr>
      <w:r w:rsidRPr="00EE28A4">
        <w:rPr>
          <w:szCs w:val="24"/>
        </w:rPr>
        <w:t>Глобализация мирового хозяйства. Учеб. пособие</w:t>
      </w:r>
      <w:proofErr w:type="gramStart"/>
      <w:r w:rsidRPr="00EE28A4">
        <w:rPr>
          <w:szCs w:val="24"/>
        </w:rPr>
        <w:t xml:space="preserve"> / П</w:t>
      </w:r>
      <w:proofErr w:type="gramEnd"/>
      <w:r w:rsidRPr="00EE28A4">
        <w:rPr>
          <w:szCs w:val="24"/>
        </w:rPr>
        <w:t xml:space="preserve">од ред. М.Н.Осьмовой, А.В.Бойченко. - М.: ИНФРА-М, 2010. </w:t>
      </w:r>
    </w:p>
    <w:p w:rsidR="00EE28A4" w:rsidRPr="00EE28A4" w:rsidRDefault="00EE28A4" w:rsidP="00EE28A4">
      <w:pPr>
        <w:pStyle w:val="afe"/>
        <w:numPr>
          <w:ilvl w:val="0"/>
          <w:numId w:val="44"/>
        </w:numPr>
        <w:jc w:val="both"/>
        <w:rPr>
          <w:szCs w:val="24"/>
        </w:rPr>
      </w:pPr>
      <w:r w:rsidRPr="00EE28A4">
        <w:rPr>
          <w:bCs/>
          <w:szCs w:val="24"/>
        </w:rPr>
        <w:t xml:space="preserve">Иванова С.В. </w:t>
      </w:r>
      <w:r w:rsidRPr="00EE28A4">
        <w:rPr>
          <w:szCs w:val="24"/>
        </w:rPr>
        <w:t>Всемирная торговая организация. Учеб</w:t>
      </w:r>
      <w:proofErr w:type="gramStart"/>
      <w:r w:rsidRPr="00EE28A4">
        <w:rPr>
          <w:szCs w:val="24"/>
        </w:rPr>
        <w:t>.</w:t>
      </w:r>
      <w:proofErr w:type="gramEnd"/>
      <w:r w:rsidRPr="00EE28A4">
        <w:rPr>
          <w:szCs w:val="24"/>
        </w:rPr>
        <w:t xml:space="preserve"> </w:t>
      </w:r>
      <w:proofErr w:type="gramStart"/>
      <w:r w:rsidRPr="00EE28A4">
        <w:rPr>
          <w:szCs w:val="24"/>
        </w:rPr>
        <w:t>п</w:t>
      </w:r>
      <w:proofErr w:type="gramEnd"/>
      <w:r w:rsidRPr="00EE28A4">
        <w:rPr>
          <w:szCs w:val="24"/>
        </w:rPr>
        <w:t xml:space="preserve">особие. - М.: </w:t>
      </w:r>
      <w:proofErr w:type="spellStart"/>
      <w:r w:rsidRPr="00EE28A4">
        <w:rPr>
          <w:szCs w:val="24"/>
        </w:rPr>
        <w:t>Экономистъ</w:t>
      </w:r>
      <w:proofErr w:type="spellEnd"/>
      <w:r w:rsidRPr="00EE28A4">
        <w:rPr>
          <w:szCs w:val="24"/>
        </w:rPr>
        <w:t>, 2007.</w:t>
      </w:r>
    </w:p>
    <w:p w:rsidR="00EE28A4" w:rsidRPr="00567E2C" w:rsidRDefault="00EE28A4" w:rsidP="00EE28A4">
      <w:pPr>
        <w:pStyle w:val="aff0"/>
        <w:numPr>
          <w:ilvl w:val="0"/>
          <w:numId w:val="44"/>
        </w:numPr>
        <w:jc w:val="both"/>
        <w:rPr>
          <w:sz w:val="24"/>
          <w:szCs w:val="24"/>
          <w:lang w:val="ru-RU"/>
        </w:rPr>
      </w:pPr>
      <w:r w:rsidRPr="00567E2C">
        <w:rPr>
          <w:sz w:val="24"/>
          <w:szCs w:val="24"/>
          <w:lang w:val="ru-RU"/>
        </w:rPr>
        <w:t>Коновалова Д.И. Международная торговля услугами: основные тенденции и пр</w:t>
      </w:r>
      <w:r w:rsidRPr="00567E2C">
        <w:rPr>
          <w:sz w:val="24"/>
          <w:szCs w:val="24"/>
          <w:lang w:val="ru-RU"/>
        </w:rPr>
        <w:t>о</w:t>
      </w:r>
      <w:r w:rsidRPr="00567E2C">
        <w:rPr>
          <w:sz w:val="24"/>
          <w:szCs w:val="24"/>
          <w:lang w:val="ru-RU"/>
        </w:rPr>
        <w:t>блемы развития. – М.: Изд-во «МГИМО-Университет», 2009.</w:t>
      </w:r>
    </w:p>
    <w:p w:rsidR="00EE28A4" w:rsidRPr="00567E2C" w:rsidRDefault="00EE28A4" w:rsidP="00EE28A4">
      <w:pPr>
        <w:pStyle w:val="aff0"/>
        <w:numPr>
          <w:ilvl w:val="0"/>
          <w:numId w:val="44"/>
        </w:numPr>
        <w:jc w:val="both"/>
        <w:rPr>
          <w:sz w:val="24"/>
          <w:szCs w:val="24"/>
          <w:lang w:val="ru-RU"/>
        </w:rPr>
      </w:pPr>
      <w:proofErr w:type="spellStart"/>
      <w:r w:rsidRPr="00567E2C">
        <w:rPr>
          <w:sz w:val="24"/>
          <w:szCs w:val="24"/>
          <w:lang w:val="ru-RU"/>
        </w:rPr>
        <w:t>Пайн</w:t>
      </w:r>
      <w:proofErr w:type="spellEnd"/>
      <w:r w:rsidRPr="00567E2C">
        <w:rPr>
          <w:sz w:val="24"/>
          <w:szCs w:val="24"/>
          <w:lang w:val="ru-RU"/>
        </w:rPr>
        <w:t xml:space="preserve"> Д.Б., </w:t>
      </w:r>
      <w:proofErr w:type="spellStart"/>
      <w:r w:rsidRPr="00567E2C">
        <w:rPr>
          <w:sz w:val="24"/>
          <w:szCs w:val="24"/>
          <w:lang w:val="ru-RU"/>
        </w:rPr>
        <w:t>Гилмор</w:t>
      </w:r>
      <w:proofErr w:type="spellEnd"/>
      <w:r w:rsidRPr="00567E2C">
        <w:rPr>
          <w:sz w:val="24"/>
          <w:szCs w:val="24"/>
          <w:lang w:val="ru-RU"/>
        </w:rPr>
        <w:t xml:space="preserve"> Дж.Х. Экономика впечатлений. М., СПб, Киев. – 2005.</w:t>
      </w:r>
    </w:p>
    <w:p w:rsidR="00EE28A4" w:rsidRPr="00567E2C" w:rsidRDefault="00EE28A4" w:rsidP="00EE28A4">
      <w:pPr>
        <w:pStyle w:val="aff0"/>
        <w:numPr>
          <w:ilvl w:val="0"/>
          <w:numId w:val="44"/>
        </w:numPr>
        <w:jc w:val="both"/>
        <w:rPr>
          <w:sz w:val="24"/>
          <w:szCs w:val="24"/>
          <w:lang w:val="ru-RU"/>
        </w:rPr>
      </w:pPr>
      <w:r w:rsidRPr="00567E2C">
        <w:rPr>
          <w:sz w:val="24"/>
          <w:szCs w:val="24"/>
          <w:lang w:val="ru-RU"/>
        </w:rPr>
        <w:t>Седов К.Б. Международная коммерческая деятельность в сфере услуг и интересы России. – М.: Экономика, 2006.</w:t>
      </w:r>
    </w:p>
    <w:p w:rsidR="00EE28A4" w:rsidRPr="00C864D6" w:rsidRDefault="00EE28A4" w:rsidP="00EE28A4">
      <w:pPr>
        <w:pStyle w:val="aff0"/>
        <w:numPr>
          <w:ilvl w:val="0"/>
          <w:numId w:val="44"/>
        </w:numPr>
        <w:jc w:val="both"/>
        <w:rPr>
          <w:sz w:val="24"/>
          <w:szCs w:val="24"/>
          <w:lang w:val="ru-RU"/>
        </w:rPr>
      </w:pPr>
      <w:r w:rsidRPr="00567E2C">
        <w:rPr>
          <w:bCs/>
          <w:sz w:val="24"/>
          <w:szCs w:val="24"/>
          <w:lang w:val="ru-RU"/>
        </w:rPr>
        <w:t xml:space="preserve">Шорников А.В. </w:t>
      </w:r>
      <w:proofErr w:type="spellStart"/>
      <w:r w:rsidRPr="00567E2C">
        <w:rPr>
          <w:sz w:val="24"/>
          <w:szCs w:val="24"/>
          <w:lang w:val="ru-RU"/>
        </w:rPr>
        <w:t>ВТОржение</w:t>
      </w:r>
      <w:proofErr w:type="spellEnd"/>
      <w:r w:rsidRPr="00567E2C">
        <w:rPr>
          <w:sz w:val="24"/>
          <w:szCs w:val="24"/>
          <w:lang w:val="ru-RU"/>
        </w:rPr>
        <w:t xml:space="preserve"> в Россию: последствия для бизнеса. - М.: Вершина, 2008.</w:t>
      </w:r>
    </w:p>
    <w:p w:rsidR="00EE28A4" w:rsidRPr="00567E2C" w:rsidRDefault="00EE28A4" w:rsidP="00EE28A4">
      <w:pPr>
        <w:pStyle w:val="aff0"/>
        <w:numPr>
          <w:ilvl w:val="0"/>
          <w:numId w:val="44"/>
        </w:numPr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A Handbook of International Trade in Services. /  Editors </w:t>
      </w:r>
      <w:hyperlink r:id="rId37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Mattoo</w:t>
        </w:r>
        <w:proofErr w:type="spellEnd"/>
      </w:hyperlink>
      <w:r w:rsidRPr="00567E2C">
        <w:rPr>
          <w:sz w:val="24"/>
          <w:szCs w:val="24"/>
        </w:rPr>
        <w:t xml:space="preserve"> A., </w:t>
      </w:r>
      <w:hyperlink r:id="rId38" w:history="1">
        <w:r w:rsidRPr="00567E2C">
          <w:rPr>
            <w:rStyle w:val="ad"/>
            <w:color w:val="auto"/>
            <w:sz w:val="24"/>
            <w:szCs w:val="24"/>
            <w:u w:val="none"/>
          </w:rPr>
          <w:t>Robert M. Stern</w:t>
        </w:r>
      </w:hyperlink>
      <w:r w:rsidRPr="00567E2C">
        <w:rPr>
          <w:sz w:val="24"/>
          <w:szCs w:val="24"/>
        </w:rPr>
        <w:t xml:space="preserve"> R.M., </w:t>
      </w:r>
      <w:hyperlink r:id="rId39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Zanini</w:t>
        </w:r>
        <w:proofErr w:type="spellEnd"/>
      </w:hyperlink>
      <w:r w:rsidRPr="00567E2C">
        <w:rPr>
          <w:sz w:val="24"/>
          <w:szCs w:val="24"/>
        </w:rPr>
        <w:t xml:space="preserve"> G. – NY, Oxford University Press,  2008.</w:t>
      </w:r>
    </w:p>
    <w:p w:rsidR="00EE28A4" w:rsidRPr="00567E2C" w:rsidRDefault="00EE28A4" w:rsidP="00EE28A4">
      <w:pPr>
        <w:pStyle w:val="aff0"/>
        <w:numPr>
          <w:ilvl w:val="0"/>
          <w:numId w:val="44"/>
        </w:numPr>
        <w:jc w:val="both"/>
        <w:rPr>
          <w:sz w:val="24"/>
          <w:szCs w:val="24"/>
        </w:rPr>
      </w:pPr>
      <w:r w:rsidRPr="00567E2C">
        <w:rPr>
          <w:sz w:val="24"/>
          <w:szCs w:val="24"/>
        </w:rPr>
        <w:t xml:space="preserve">Diebold N.F., </w:t>
      </w:r>
      <w:proofErr w:type="spellStart"/>
      <w:r w:rsidRPr="00567E2C">
        <w:rPr>
          <w:sz w:val="24"/>
          <w:szCs w:val="24"/>
        </w:rPr>
        <w:t>Renggli</w:t>
      </w:r>
      <w:proofErr w:type="spellEnd"/>
      <w:r w:rsidRPr="00567E2C">
        <w:rPr>
          <w:sz w:val="24"/>
          <w:szCs w:val="24"/>
        </w:rPr>
        <w:t xml:space="preserve"> F. Non-Discrimination in International Trade in Services. Switze</w:t>
      </w:r>
      <w:r w:rsidRPr="00567E2C">
        <w:rPr>
          <w:sz w:val="24"/>
          <w:szCs w:val="24"/>
        </w:rPr>
        <w:t>r</w:t>
      </w:r>
      <w:r w:rsidRPr="00567E2C">
        <w:rPr>
          <w:sz w:val="24"/>
          <w:szCs w:val="24"/>
        </w:rPr>
        <w:t>land, 2010.</w:t>
      </w:r>
    </w:p>
    <w:p w:rsidR="00EE28A4" w:rsidRPr="00567E2C" w:rsidRDefault="00EE28A4" w:rsidP="00EE28A4">
      <w:pPr>
        <w:pStyle w:val="aff0"/>
        <w:numPr>
          <w:ilvl w:val="0"/>
          <w:numId w:val="44"/>
        </w:numPr>
        <w:jc w:val="both"/>
        <w:rPr>
          <w:sz w:val="24"/>
          <w:szCs w:val="24"/>
        </w:rPr>
      </w:pPr>
      <w:r w:rsidRPr="00567E2C">
        <w:rPr>
          <w:sz w:val="24"/>
          <w:szCs w:val="24"/>
        </w:rPr>
        <w:t>GATS and the Regulation of International Trade in Services: World Trade Forum. / Ed</w:t>
      </w:r>
      <w:r w:rsidRPr="00567E2C">
        <w:rPr>
          <w:sz w:val="24"/>
          <w:szCs w:val="24"/>
        </w:rPr>
        <w:t>i</w:t>
      </w:r>
      <w:r w:rsidRPr="00567E2C">
        <w:rPr>
          <w:sz w:val="24"/>
          <w:szCs w:val="24"/>
        </w:rPr>
        <w:t>tors</w:t>
      </w:r>
      <w:hyperlink r:id="rId40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 </w:t>
        </w:r>
        <w:proofErr w:type="spellStart"/>
        <w:r w:rsidRPr="00567E2C">
          <w:rPr>
            <w:rStyle w:val="ad"/>
            <w:color w:val="auto"/>
            <w:sz w:val="24"/>
            <w:szCs w:val="24"/>
            <w:u w:val="none"/>
          </w:rPr>
          <w:t>Panizzon</w:t>
        </w:r>
        <w:proofErr w:type="spellEnd"/>
      </w:hyperlink>
      <w:r w:rsidRPr="00567E2C">
        <w:rPr>
          <w:sz w:val="24"/>
          <w:szCs w:val="24"/>
        </w:rPr>
        <w:t xml:space="preserve"> M., </w:t>
      </w:r>
      <w:hyperlink r:id="rId41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Pohl</w:t>
        </w:r>
      </w:hyperlink>
      <w:r w:rsidRPr="00567E2C">
        <w:rPr>
          <w:sz w:val="24"/>
          <w:szCs w:val="24"/>
        </w:rPr>
        <w:t xml:space="preserve"> N., </w:t>
      </w:r>
      <w:hyperlink r:id="rId42" w:history="1">
        <w:r w:rsidRPr="00567E2C">
          <w:rPr>
            <w:rStyle w:val="ad"/>
            <w:color w:val="auto"/>
            <w:sz w:val="24"/>
            <w:szCs w:val="24"/>
            <w:u w:val="none"/>
          </w:rPr>
          <w:t xml:space="preserve"> Sauvé</w:t>
        </w:r>
      </w:hyperlink>
      <w:r w:rsidRPr="00567E2C">
        <w:rPr>
          <w:sz w:val="24"/>
          <w:szCs w:val="24"/>
        </w:rPr>
        <w:t xml:space="preserve"> P. - Cambridge University Press, 2008.  </w:t>
      </w:r>
    </w:p>
    <w:p w:rsidR="00EE28A4" w:rsidRPr="0036778F" w:rsidRDefault="00EE28A4" w:rsidP="00EE28A4">
      <w:pPr>
        <w:pStyle w:val="aff0"/>
        <w:numPr>
          <w:ilvl w:val="0"/>
          <w:numId w:val="44"/>
        </w:numPr>
        <w:jc w:val="both"/>
      </w:pPr>
      <w:r w:rsidRPr="0036778F">
        <w:rPr>
          <w:sz w:val="24"/>
          <w:szCs w:val="24"/>
        </w:rPr>
        <w:t>International Trade in Services and Domestic Regulations: Necessity, Transparency and Regulatory Diversity (International Economic Law Series). – NY, Oxford University Press, 2007.</w:t>
      </w:r>
    </w:p>
    <w:p w:rsidR="00EE28A4" w:rsidRPr="0036778F" w:rsidRDefault="00EE28A4" w:rsidP="00EE28A4">
      <w:pPr>
        <w:pStyle w:val="aff0"/>
        <w:numPr>
          <w:ilvl w:val="0"/>
          <w:numId w:val="44"/>
        </w:numPr>
        <w:jc w:val="both"/>
      </w:pPr>
      <w:proofErr w:type="spellStart"/>
      <w:r w:rsidRPr="0036778F">
        <w:rPr>
          <w:sz w:val="24"/>
          <w:szCs w:val="24"/>
        </w:rPr>
        <w:t>Reinsdorf</w:t>
      </w:r>
      <w:proofErr w:type="spellEnd"/>
      <w:r w:rsidRPr="0036778F">
        <w:rPr>
          <w:sz w:val="24"/>
          <w:szCs w:val="24"/>
        </w:rPr>
        <w:t xml:space="preserve"> M. International Trade in Services and Intangibles in the Era of Globaliz</w:t>
      </w:r>
      <w:r w:rsidRPr="0036778F">
        <w:rPr>
          <w:sz w:val="24"/>
          <w:szCs w:val="24"/>
        </w:rPr>
        <w:t>a</w:t>
      </w:r>
      <w:r w:rsidRPr="0036778F">
        <w:rPr>
          <w:sz w:val="24"/>
          <w:szCs w:val="24"/>
        </w:rPr>
        <w:t>tion. University of Chicago Press, 2009</w:t>
      </w:r>
    </w:p>
    <w:p w:rsidR="00EE2215" w:rsidRDefault="00EE2215" w:rsidP="00297F09">
      <w:pPr>
        <w:jc w:val="both"/>
        <w:rPr>
          <w:lang w:val="en-US"/>
        </w:rPr>
      </w:pPr>
    </w:p>
    <w:p w:rsidR="00EE2215" w:rsidRDefault="00EE2215" w:rsidP="000706D0">
      <w:pPr>
        <w:pStyle w:val="1"/>
      </w:pPr>
      <w:proofErr w:type="spellStart"/>
      <w:r>
        <w:t>Образовательные</w:t>
      </w:r>
      <w:proofErr w:type="spellEnd"/>
      <w:r>
        <w:t xml:space="preserve"> </w:t>
      </w:r>
      <w:proofErr w:type="spellStart"/>
      <w:r>
        <w:t>технологии</w:t>
      </w:r>
      <w:proofErr w:type="spellEnd"/>
    </w:p>
    <w:p w:rsidR="00EE2215" w:rsidRDefault="00EE2215" w:rsidP="00C23C15">
      <w:pPr>
        <w:tabs>
          <w:tab w:val="left" w:pos="426"/>
        </w:tabs>
        <w:ind w:right="561"/>
        <w:jc w:val="both"/>
        <w:rPr>
          <w:szCs w:val="24"/>
        </w:rPr>
      </w:pPr>
      <w:r w:rsidRPr="00FA5C64">
        <w:rPr>
          <w:szCs w:val="24"/>
        </w:rPr>
        <w:t xml:space="preserve">Учебный курс </w:t>
      </w:r>
      <w:r>
        <w:rPr>
          <w:szCs w:val="24"/>
        </w:rPr>
        <w:t>является обязательным для студентов, обучающихся в рамках м</w:t>
      </w:r>
      <w:r>
        <w:rPr>
          <w:szCs w:val="24"/>
        </w:rPr>
        <w:t>а</w:t>
      </w:r>
      <w:r>
        <w:rPr>
          <w:szCs w:val="24"/>
        </w:rPr>
        <w:t xml:space="preserve">гистерской программы </w:t>
      </w:r>
      <w:r w:rsidRPr="00317F3C">
        <w:rPr>
          <w:szCs w:val="24"/>
        </w:rPr>
        <w:t>«Экономика впечатлений: менеджмент в индустрии гостеприи</w:t>
      </w:r>
      <w:r w:rsidRPr="00317F3C">
        <w:rPr>
          <w:szCs w:val="24"/>
        </w:rPr>
        <w:t>м</w:t>
      </w:r>
      <w:r w:rsidRPr="00317F3C">
        <w:rPr>
          <w:szCs w:val="24"/>
        </w:rPr>
        <w:t>ства и туризме»</w:t>
      </w:r>
      <w:r>
        <w:rPr>
          <w:szCs w:val="24"/>
        </w:rPr>
        <w:t xml:space="preserve"> и </w:t>
      </w:r>
      <w:r w:rsidRPr="00FA5C64">
        <w:rPr>
          <w:szCs w:val="24"/>
        </w:rPr>
        <w:t>включает аудиторны</w:t>
      </w:r>
      <w:r>
        <w:rPr>
          <w:szCs w:val="24"/>
        </w:rPr>
        <w:t>е</w:t>
      </w:r>
      <w:r w:rsidRPr="00FA5C64">
        <w:rPr>
          <w:szCs w:val="24"/>
        </w:rPr>
        <w:t xml:space="preserve"> заняти</w:t>
      </w:r>
      <w:r>
        <w:rPr>
          <w:szCs w:val="24"/>
        </w:rPr>
        <w:t>я (лекционные и семинарские) и сам</w:t>
      </w:r>
      <w:r>
        <w:rPr>
          <w:szCs w:val="24"/>
        </w:rPr>
        <w:t>о</w:t>
      </w:r>
      <w:r>
        <w:rPr>
          <w:szCs w:val="24"/>
        </w:rPr>
        <w:t>стоятельную работу по тематике курса. Студентам предоставляется комплекс презент</w:t>
      </w:r>
      <w:r>
        <w:rPr>
          <w:szCs w:val="24"/>
        </w:rPr>
        <w:t>а</w:t>
      </w:r>
      <w:r>
        <w:rPr>
          <w:szCs w:val="24"/>
        </w:rPr>
        <w:t>ций лекций, дополнительные статьи по тематике курса и другие необходимые матери</w:t>
      </w:r>
      <w:r>
        <w:rPr>
          <w:szCs w:val="24"/>
        </w:rPr>
        <w:t>а</w:t>
      </w:r>
      <w:r>
        <w:rPr>
          <w:szCs w:val="24"/>
        </w:rPr>
        <w:t>лы, а также базовый учебник.</w:t>
      </w:r>
    </w:p>
    <w:p w:rsidR="00EE2215" w:rsidRDefault="00EE2215" w:rsidP="00C23C15">
      <w:pPr>
        <w:ind w:right="561"/>
        <w:jc w:val="both"/>
      </w:pPr>
      <w:proofErr w:type="gramStart"/>
      <w:r>
        <w:t xml:space="preserve">Процесс обучения включает, наряду с лекционной, следующие образовательные технологии: </w:t>
      </w:r>
      <w:proofErr w:type="gramEnd"/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анализ кейсов по тематике курса;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обсуждения на семинарах тематики заданий для самостоятельной работы и подг</w:t>
      </w:r>
      <w:r>
        <w:t>о</w:t>
      </w:r>
      <w:r>
        <w:t>товки презентаций;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коллективных дискуссий;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ситуационных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деловых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написание </w:t>
      </w:r>
      <w:r w:rsidRPr="00E12392">
        <w:t>контрольных работ;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выступления студентов с презентациями (до 10-15 минут) по итогам выпо</w:t>
      </w:r>
      <w:r>
        <w:t>л</w:t>
      </w:r>
      <w:r>
        <w:t>нения самостоятельной работы.</w:t>
      </w:r>
    </w:p>
    <w:p w:rsidR="00EE2215" w:rsidRPr="00C23C15" w:rsidRDefault="00EE2215" w:rsidP="00297F09">
      <w:pPr>
        <w:jc w:val="both"/>
        <w:rPr>
          <w:highlight w:val="yellow"/>
        </w:rPr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Оценочные средства для текущего контроля и аттестации студента</w:t>
      </w:r>
    </w:p>
    <w:p w:rsidR="00EE2215" w:rsidDel="00E12392" w:rsidRDefault="00EE2215" w:rsidP="00C845D6">
      <w:pPr>
        <w:ind w:left="357"/>
        <w:jc w:val="both"/>
      </w:pPr>
    </w:p>
    <w:p w:rsidR="00EE2215" w:rsidRDefault="00EE2215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ab/>
        <w:t>В чем различие между международным сотрудничеством в социальной сфере и экспортом - импортом услуг?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2.</w:t>
      </w:r>
      <w:r w:rsidRPr="00FB3BEB">
        <w:rPr>
          <w:rFonts w:eastAsia="Times New Roman"/>
          <w:snapToGrid w:val="0"/>
        </w:rPr>
        <w:tab/>
        <w:t>Почему постиндустриальную экономику называют зачастую «экономикой у</w:t>
      </w:r>
      <w:r w:rsidRPr="00FB3BEB">
        <w:rPr>
          <w:rFonts w:eastAsia="Times New Roman"/>
          <w:snapToGrid w:val="0"/>
        </w:rPr>
        <w:t>с</w:t>
      </w:r>
      <w:r w:rsidRPr="00FB3BEB">
        <w:rPr>
          <w:rFonts w:eastAsia="Times New Roman"/>
          <w:snapToGrid w:val="0"/>
        </w:rPr>
        <w:t xml:space="preserve">луг»? Как Вы могли бы пояснить такую трактовку? 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lastRenderedPageBreak/>
        <w:t>3.</w:t>
      </w:r>
      <w:r w:rsidRPr="00FB3BEB">
        <w:rPr>
          <w:rFonts w:eastAsia="Times New Roman"/>
          <w:snapToGrid w:val="0"/>
        </w:rPr>
        <w:tab/>
      </w:r>
      <w:proofErr w:type="gramStart"/>
      <w:r w:rsidRPr="00FB3BEB">
        <w:rPr>
          <w:rFonts w:eastAsia="Times New Roman"/>
          <w:snapToGrid w:val="0"/>
        </w:rPr>
        <w:t>Какими</w:t>
      </w:r>
      <w:proofErr w:type="gramEnd"/>
      <w:r w:rsidRPr="00FB3BEB">
        <w:rPr>
          <w:rFonts w:eastAsia="Times New Roman"/>
          <w:snapToGrid w:val="0"/>
        </w:rPr>
        <w:t xml:space="preserve"> чертам характеризуется моровой рынок услуг в современной эконом</w:t>
      </w:r>
      <w:r w:rsidRPr="00FB3BEB">
        <w:rPr>
          <w:rFonts w:eastAsia="Times New Roman"/>
          <w:snapToGrid w:val="0"/>
        </w:rPr>
        <w:t>и</w:t>
      </w:r>
      <w:r w:rsidRPr="00FB3BEB">
        <w:rPr>
          <w:rFonts w:eastAsia="Times New Roman"/>
          <w:snapToGrid w:val="0"/>
        </w:rPr>
        <w:t xml:space="preserve">ке? 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4.</w:t>
      </w:r>
      <w:r w:rsidRPr="00FB3BEB">
        <w:rPr>
          <w:rFonts w:eastAsia="Times New Roman"/>
          <w:snapToGrid w:val="0"/>
        </w:rPr>
        <w:tab/>
        <w:t>Как изменилась отраслевая  структура международной торговли услугами?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5.</w:t>
      </w:r>
      <w:r w:rsidRPr="00FB3BEB">
        <w:rPr>
          <w:rFonts w:eastAsia="Times New Roman"/>
          <w:snapToGrid w:val="0"/>
        </w:rPr>
        <w:tab/>
        <w:t>Какое место занимает Россия в международной торговле услугами?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6.</w:t>
      </w:r>
      <w:r w:rsidRPr="00FB3BEB">
        <w:rPr>
          <w:rFonts w:eastAsia="Times New Roman"/>
          <w:snapToGrid w:val="0"/>
        </w:rPr>
        <w:tab/>
        <w:t>Какие существуют способы международной торговли услугами?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7.</w:t>
      </w:r>
      <w:r w:rsidRPr="00FB3BEB">
        <w:rPr>
          <w:rFonts w:eastAsia="Times New Roman"/>
          <w:snapToGrid w:val="0"/>
        </w:rPr>
        <w:tab/>
        <w:t>Назовите основные критерии деления способов поставки услуг на междунаро</w:t>
      </w:r>
      <w:r w:rsidRPr="00FB3BEB">
        <w:rPr>
          <w:rFonts w:eastAsia="Times New Roman"/>
          <w:snapToGrid w:val="0"/>
        </w:rPr>
        <w:t>д</w:t>
      </w:r>
      <w:r w:rsidRPr="00FB3BEB">
        <w:rPr>
          <w:rFonts w:eastAsia="Times New Roman"/>
          <w:snapToGrid w:val="0"/>
        </w:rPr>
        <w:t>ный рынок.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8.</w:t>
      </w:r>
      <w:r w:rsidRPr="00FB3BEB">
        <w:rPr>
          <w:rFonts w:eastAsia="Times New Roman"/>
          <w:snapToGrid w:val="0"/>
        </w:rPr>
        <w:tab/>
        <w:t>В чем особенность «трансграничной торговли» услугами?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9.</w:t>
      </w:r>
      <w:r w:rsidRPr="00FB3BEB">
        <w:rPr>
          <w:rFonts w:eastAsia="Times New Roman"/>
          <w:snapToGrid w:val="0"/>
        </w:rPr>
        <w:tab/>
        <w:t>Перечислите основные отличия экспорта-импорта услуг от экспорта-импорта товаров.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10.</w:t>
      </w:r>
      <w:r w:rsidRPr="00FB3BEB">
        <w:rPr>
          <w:rFonts w:eastAsia="Times New Roman"/>
          <w:snapToGrid w:val="0"/>
        </w:rPr>
        <w:tab/>
        <w:t>Что такое протекционистская политика государства и политика свободной то</w:t>
      </w:r>
      <w:r w:rsidRPr="00FB3BEB">
        <w:rPr>
          <w:rFonts w:eastAsia="Times New Roman"/>
          <w:snapToGrid w:val="0"/>
        </w:rPr>
        <w:t>р</w:t>
      </w:r>
      <w:r w:rsidRPr="00FB3BEB">
        <w:rPr>
          <w:rFonts w:eastAsia="Times New Roman"/>
          <w:snapToGrid w:val="0"/>
        </w:rPr>
        <w:t>говли?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11.</w:t>
      </w:r>
      <w:r w:rsidRPr="00FB3BEB">
        <w:rPr>
          <w:rFonts w:eastAsia="Times New Roman"/>
          <w:snapToGrid w:val="0"/>
        </w:rPr>
        <w:tab/>
        <w:t xml:space="preserve">Что понимается под инструментами регулирования международной торговли? Перечислите критерии классификации инструментов регулирования  торговли со стороны государства. 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12.</w:t>
      </w:r>
      <w:r w:rsidRPr="00FB3BEB">
        <w:rPr>
          <w:rFonts w:eastAsia="Times New Roman"/>
          <w:snapToGrid w:val="0"/>
        </w:rPr>
        <w:tab/>
        <w:t>Что такое таможенный тариф? Какие определения можно дать этому понятию, чем они отличаются? Перечислите основные функции таможенных пошлин.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13.</w:t>
      </w:r>
      <w:r w:rsidRPr="00FB3BEB">
        <w:rPr>
          <w:rFonts w:eastAsia="Times New Roman"/>
          <w:snapToGrid w:val="0"/>
        </w:rPr>
        <w:tab/>
        <w:t>Назовите основные типы нетарифного регулирования внешнеторговой деятел</w:t>
      </w:r>
      <w:r w:rsidRPr="00FB3BEB">
        <w:rPr>
          <w:rFonts w:eastAsia="Times New Roman"/>
          <w:snapToGrid w:val="0"/>
        </w:rPr>
        <w:t>ь</w:t>
      </w:r>
      <w:r w:rsidRPr="00FB3BEB">
        <w:rPr>
          <w:rFonts w:eastAsia="Times New Roman"/>
          <w:snapToGrid w:val="0"/>
        </w:rPr>
        <w:t>ности со стороны государства.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14.</w:t>
      </w:r>
      <w:r w:rsidRPr="00FB3BEB">
        <w:rPr>
          <w:rFonts w:eastAsia="Times New Roman"/>
          <w:snapToGrid w:val="0"/>
        </w:rPr>
        <w:tab/>
        <w:t>Какие инструменты относятся к количественным, а какие – к качественным м</w:t>
      </w:r>
      <w:r w:rsidRPr="00FB3BEB">
        <w:rPr>
          <w:rFonts w:eastAsia="Times New Roman"/>
          <w:snapToGrid w:val="0"/>
        </w:rPr>
        <w:t>е</w:t>
      </w:r>
      <w:r w:rsidRPr="00FB3BEB">
        <w:rPr>
          <w:rFonts w:eastAsia="Times New Roman"/>
          <w:snapToGrid w:val="0"/>
        </w:rPr>
        <w:t>тодам регулирования внешнеэкономической деятельности?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15.</w:t>
      </w:r>
      <w:r w:rsidRPr="00FB3BEB">
        <w:rPr>
          <w:rFonts w:eastAsia="Times New Roman"/>
          <w:snapToGrid w:val="0"/>
        </w:rPr>
        <w:tab/>
        <w:t>Назовите основные причины, затрудняющие разработку и использование мет</w:t>
      </w:r>
      <w:r w:rsidRPr="00FB3BEB">
        <w:rPr>
          <w:rFonts w:eastAsia="Times New Roman"/>
          <w:snapToGrid w:val="0"/>
        </w:rPr>
        <w:t>о</w:t>
      </w:r>
      <w:r w:rsidRPr="00FB3BEB">
        <w:rPr>
          <w:rFonts w:eastAsia="Times New Roman"/>
          <w:snapToGrid w:val="0"/>
        </w:rPr>
        <w:t>дов регулирования международной торговли услугами?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16.</w:t>
      </w:r>
      <w:r w:rsidRPr="00FB3BEB">
        <w:rPr>
          <w:rFonts w:eastAsia="Times New Roman"/>
          <w:snapToGrid w:val="0"/>
        </w:rPr>
        <w:tab/>
        <w:t>Почему в сфере услуг применяются в основном нетарифные методы регулир</w:t>
      </w:r>
      <w:r w:rsidRPr="00FB3BEB">
        <w:rPr>
          <w:rFonts w:eastAsia="Times New Roman"/>
          <w:snapToGrid w:val="0"/>
        </w:rPr>
        <w:t>о</w:t>
      </w:r>
      <w:r w:rsidRPr="00FB3BEB">
        <w:rPr>
          <w:rFonts w:eastAsia="Times New Roman"/>
          <w:snapToGrid w:val="0"/>
        </w:rPr>
        <w:t>вания внешнеэкономической деятельности?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17.</w:t>
      </w:r>
      <w:r w:rsidRPr="00FB3BEB">
        <w:rPr>
          <w:rFonts w:eastAsia="Times New Roman"/>
          <w:snapToGrid w:val="0"/>
        </w:rPr>
        <w:tab/>
        <w:t>В каких случаях в регулировании торговли услугами могут применяться тари</w:t>
      </w:r>
      <w:r w:rsidRPr="00FB3BEB">
        <w:rPr>
          <w:rFonts w:eastAsia="Times New Roman"/>
          <w:snapToGrid w:val="0"/>
        </w:rPr>
        <w:t>ф</w:t>
      </w:r>
      <w:r w:rsidRPr="00FB3BEB">
        <w:rPr>
          <w:rFonts w:eastAsia="Times New Roman"/>
          <w:snapToGrid w:val="0"/>
        </w:rPr>
        <w:t>ные инструменты? Приведите примеры.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18.</w:t>
      </w:r>
      <w:r w:rsidRPr="00FB3BEB">
        <w:rPr>
          <w:rFonts w:eastAsia="Times New Roman"/>
          <w:snapToGrid w:val="0"/>
        </w:rPr>
        <w:tab/>
        <w:t>Какие основе органы составляют структуру ВТО? Каковы их функции? Пер</w:t>
      </w:r>
      <w:r w:rsidRPr="00FB3BEB">
        <w:rPr>
          <w:rFonts w:eastAsia="Times New Roman"/>
          <w:snapToGrid w:val="0"/>
        </w:rPr>
        <w:t>е</w:t>
      </w:r>
      <w:r w:rsidRPr="00FB3BEB">
        <w:rPr>
          <w:rFonts w:eastAsia="Times New Roman"/>
          <w:snapToGrid w:val="0"/>
        </w:rPr>
        <w:t>числите основные правовые документы ВТО, регулирующие международную то</w:t>
      </w:r>
      <w:r w:rsidRPr="00FB3BEB">
        <w:rPr>
          <w:rFonts w:eastAsia="Times New Roman"/>
          <w:snapToGrid w:val="0"/>
        </w:rPr>
        <w:t>р</w:t>
      </w:r>
      <w:r w:rsidRPr="00FB3BEB">
        <w:rPr>
          <w:rFonts w:eastAsia="Times New Roman"/>
          <w:snapToGrid w:val="0"/>
        </w:rPr>
        <w:t>говлю.</w:t>
      </w:r>
    </w:p>
    <w:p w:rsidR="00212846" w:rsidRPr="00FB3BEB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19.</w:t>
      </w:r>
      <w:r w:rsidRPr="00FB3BEB">
        <w:rPr>
          <w:rFonts w:eastAsia="Times New Roman"/>
          <w:snapToGrid w:val="0"/>
        </w:rPr>
        <w:tab/>
        <w:t>Перечислите основные разделы контракта на услуги. С чем связана необход</w:t>
      </w:r>
      <w:r w:rsidRPr="00FB3BEB">
        <w:rPr>
          <w:rFonts w:eastAsia="Times New Roman"/>
          <w:snapToGrid w:val="0"/>
        </w:rPr>
        <w:t>и</w:t>
      </w:r>
      <w:r w:rsidRPr="00FB3BEB">
        <w:rPr>
          <w:rFonts w:eastAsia="Times New Roman"/>
          <w:snapToGrid w:val="0"/>
        </w:rPr>
        <w:t>мость введения в контракт на услуги условий конфиденциальности сделки?</w:t>
      </w:r>
    </w:p>
    <w:p w:rsidR="00212846" w:rsidRPr="006F727F" w:rsidRDefault="00212846" w:rsidP="00212846">
      <w:pPr>
        <w:ind w:left="360"/>
        <w:jc w:val="both"/>
        <w:rPr>
          <w:rFonts w:eastAsia="Times New Roman"/>
          <w:snapToGrid w:val="0"/>
        </w:rPr>
      </w:pPr>
      <w:r w:rsidRPr="00FB3BEB">
        <w:rPr>
          <w:rFonts w:eastAsia="Times New Roman"/>
          <w:snapToGrid w:val="0"/>
        </w:rPr>
        <w:t>20.</w:t>
      </w:r>
      <w:r w:rsidRPr="00FB3BEB">
        <w:rPr>
          <w:rFonts w:eastAsia="Times New Roman"/>
          <w:snapToGrid w:val="0"/>
        </w:rPr>
        <w:tab/>
        <w:t>Какое значение имеет учет национальных особенностей партнеров для успешн</w:t>
      </w:r>
      <w:r w:rsidRPr="00FB3BEB">
        <w:rPr>
          <w:rFonts w:eastAsia="Times New Roman"/>
          <w:snapToGrid w:val="0"/>
        </w:rPr>
        <w:t>о</w:t>
      </w:r>
      <w:r w:rsidRPr="00FB3BEB">
        <w:rPr>
          <w:rFonts w:eastAsia="Times New Roman"/>
          <w:snapToGrid w:val="0"/>
        </w:rPr>
        <w:t>го ведения переговоров?</w:t>
      </w:r>
    </w:p>
    <w:p w:rsidR="00EE2215" w:rsidRDefault="00EE2215" w:rsidP="00902EC4">
      <w:pPr>
        <w:ind w:firstLine="0"/>
      </w:pPr>
    </w:p>
    <w:p w:rsidR="00EE2215" w:rsidRDefault="00EE2215" w:rsidP="008C2054"/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Порядок формирования оценок по дисциплине</w:t>
      </w:r>
    </w:p>
    <w:p w:rsidR="00EE2215" w:rsidRDefault="00EE2215" w:rsidP="00302A48">
      <w:pPr>
        <w:jc w:val="both"/>
      </w:pPr>
      <w:r>
        <w:t>Работа студентов на семинарских и практических занятиях: учитывается посеща</w:t>
      </w:r>
      <w:r>
        <w:t>е</w:t>
      </w:r>
      <w:r>
        <w:t>мость лекционных и семинарских занятий, оценивается активность студентов в дискусс</w:t>
      </w:r>
      <w:r>
        <w:t>и</w:t>
      </w:r>
      <w:r>
        <w:t>ях, решении задач на семинарах. Оценки за работу на семинарских и практических зан</w:t>
      </w:r>
      <w:r>
        <w:t>я</w:t>
      </w:r>
      <w:r>
        <w:t>тиях преподаватель выставляет в рабочую ведомость. Накопленная</w:t>
      </w:r>
      <w:r w:rsidRPr="00902EC4">
        <w:t xml:space="preserve"> </w:t>
      </w:r>
      <w:r>
        <w:t xml:space="preserve">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>.</w:t>
      </w:r>
    </w:p>
    <w:p w:rsidR="00EE2215" w:rsidRDefault="00EE2215" w:rsidP="00302A48">
      <w:pPr>
        <w:jc w:val="both"/>
      </w:pPr>
      <w:r>
        <w:t>Самостоятельная работа студентов: оценивается правильность выполнения домашних работ, задания для которых выдаются на семинарских занятиях, качество презентаций и до</w:t>
      </w:r>
      <w:r>
        <w:t>к</w:t>
      </w:r>
      <w:r>
        <w:t>ладов. Оценки за самостоятельную работу студента преподаватель выставляет в рабочую в</w:t>
      </w:r>
      <w:r>
        <w:t>е</w:t>
      </w:r>
      <w:r>
        <w:t>домость. Накопленная оценка по 10-ти балльной шкале за самостоятельную работу определ</w:t>
      </w:r>
      <w:r>
        <w:t>я</w:t>
      </w:r>
      <w:r>
        <w:t xml:space="preserve">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</w:p>
    <w:p w:rsidR="00EE2215" w:rsidRPr="005F5408" w:rsidRDefault="00EE2215" w:rsidP="001A5F84"/>
    <w:p w:rsidR="00EE2215" w:rsidRDefault="00EE2215" w:rsidP="00302A48">
      <w:pPr>
        <w:jc w:val="both"/>
      </w:pPr>
      <w:r>
        <w:t xml:space="preserve">Накопленная оценка учитывает также результаты студента по текущему контролю (за две контрольные работы) и формируется следующим образом: </w:t>
      </w:r>
    </w:p>
    <w:p w:rsidR="00EE2215" w:rsidRPr="008E31C2" w:rsidRDefault="00EE2215" w:rsidP="00EF0C2F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на</w:t>
      </w:r>
      <w:r w:rsidRPr="002568B9">
        <w:rPr>
          <w:i/>
          <w:sz w:val="28"/>
          <w:szCs w:val="28"/>
          <w:vertAlign w:val="subscript"/>
        </w:rPr>
        <w:t>копленная</w:t>
      </w:r>
      <w:r w:rsidRPr="002568B9">
        <w:rPr>
          <w:sz w:val="28"/>
          <w:szCs w:val="28"/>
        </w:rPr>
        <w:t>=</w:t>
      </w:r>
      <w:proofErr w:type="spellEnd"/>
      <w:r w:rsidRPr="002568B9">
        <w:rPr>
          <w:sz w:val="28"/>
          <w:szCs w:val="28"/>
        </w:rPr>
        <w:t xml:space="preserve"> </w:t>
      </w:r>
      <w:r w:rsidRPr="00EF0C2F">
        <w:rPr>
          <w:i/>
          <w:sz w:val="28"/>
          <w:szCs w:val="28"/>
        </w:rPr>
        <w:t>0,3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0,1</w:t>
      </w:r>
      <w:r w:rsidRPr="002568B9">
        <w:rPr>
          <w:sz w:val="28"/>
          <w:szCs w:val="28"/>
        </w:rPr>
        <w:t xml:space="preserve">* </w:t>
      </w: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0,1</w:t>
      </w:r>
      <w:r w:rsidRPr="002568B9">
        <w:rPr>
          <w:sz w:val="28"/>
          <w:szCs w:val="28"/>
        </w:rPr>
        <w:t xml:space="preserve">* </w:t>
      </w: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сам</w:t>
      </w:r>
      <w:proofErr w:type="gramStart"/>
      <w:r w:rsidRPr="00A12246">
        <w:rPr>
          <w:i/>
          <w:sz w:val="28"/>
          <w:szCs w:val="28"/>
          <w:vertAlign w:val="subscript"/>
        </w:rPr>
        <w:t>.р</w:t>
      </w:r>
      <w:proofErr w:type="gramEnd"/>
      <w:r w:rsidRPr="00A12246">
        <w:rPr>
          <w:i/>
          <w:sz w:val="28"/>
          <w:szCs w:val="28"/>
          <w:vertAlign w:val="subscript"/>
        </w:rPr>
        <w:t>абота</w:t>
      </w:r>
      <w:proofErr w:type="spellEnd"/>
    </w:p>
    <w:p w:rsidR="00EE2215" w:rsidRPr="00A120C4" w:rsidRDefault="00EE2215" w:rsidP="00945DDD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A120C4">
        <w:rPr>
          <w:i/>
          <w:sz w:val="28"/>
          <w:szCs w:val="28"/>
          <w:vertAlign w:val="subscript"/>
        </w:rPr>
        <w:t>р</w:t>
      </w:r>
      <w:proofErr w:type="spellEnd"/>
      <w:proofErr w:type="gramEnd"/>
      <w:r>
        <w:rPr>
          <w:sz w:val="28"/>
          <w:szCs w:val="28"/>
        </w:rPr>
        <w:t>, которая является среднеарифметической оценкой за две контрольные работы</w:t>
      </w:r>
    </w:p>
    <w:p w:rsidR="00EE2215" w:rsidRPr="00CB7E21" w:rsidRDefault="00EE2215" w:rsidP="00977A2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>.</w:t>
      </w:r>
    </w:p>
    <w:p w:rsidR="00EE2215" w:rsidRDefault="00EE2215" w:rsidP="001A5F84"/>
    <w:p w:rsidR="00EE2215" w:rsidRDefault="00EE2215" w:rsidP="001A5F84">
      <w:r>
        <w:t>Результирующая оценка за дисциплину рассчитывается следующим образом:</w:t>
      </w:r>
    </w:p>
    <w:p w:rsidR="00EE2215" w:rsidRPr="00945DDD" w:rsidRDefault="00EE2215" w:rsidP="00945DDD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EE2215" w:rsidRPr="00CB7E21" w:rsidRDefault="00EE2215" w:rsidP="00CB7E21">
      <w:pPr>
        <w:spacing w:before="240"/>
        <w:jc w:val="both"/>
      </w:pPr>
      <w:r>
        <w:lastRenderedPageBreak/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</w:t>
      </w:r>
      <w:r>
        <w:t>ф</w:t>
      </w:r>
      <w:r>
        <w:t>метический</w:t>
      </w:r>
      <w:r w:rsidRPr="00CB7E21">
        <w:t xml:space="preserve">. </w:t>
      </w:r>
    </w:p>
    <w:p w:rsidR="00EE2215" w:rsidRPr="00CB7E21" w:rsidRDefault="00EE2215" w:rsidP="002568B9">
      <w:pPr>
        <w:jc w:val="both"/>
        <w:rPr>
          <w:i/>
          <w:vertAlign w:val="subscript"/>
        </w:rPr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EE2215" w:rsidRPr="00CB7E21" w:rsidRDefault="00EE2215" w:rsidP="004966A6">
      <w:pPr>
        <w:jc w:val="center"/>
        <w:rPr>
          <w:i/>
          <w:vertAlign w:val="subscript"/>
        </w:rPr>
      </w:pPr>
    </w:p>
    <w:p w:rsidR="00EE2215" w:rsidRPr="0088494A" w:rsidRDefault="00EE2215" w:rsidP="00011A28"/>
    <w:p w:rsidR="00EE2215" w:rsidRPr="00CB7E21" w:rsidRDefault="00EE2215" w:rsidP="00B91DC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</w:t>
      </w:r>
      <w:r>
        <w:t>е</w:t>
      </w:r>
      <w:r>
        <w:t>ский</w:t>
      </w:r>
      <w:r w:rsidRPr="00CB7E21">
        <w:t xml:space="preserve">. </w:t>
      </w:r>
    </w:p>
    <w:p w:rsidR="00EE2215" w:rsidRPr="005954BC" w:rsidRDefault="00EE2215" w:rsidP="005954BC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неудовлетворител</w:t>
      </w:r>
      <w:r w:rsidRPr="005954BC">
        <w:t>ь</w:t>
      </w:r>
      <w:r w:rsidRPr="005954BC">
        <w:t xml:space="preserve">ной итоговой оценке она </w:t>
      </w:r>
      <w:r>
        <w:t>равна результирующей.</w:t>
      </w: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Учебно-методическое и информационное обеспечение дисциплины</w:t>
      </w:r>
    </w:p>
    <w:p w:rsidR="00EE2215" w:rsidRPr="008B7F20" w:rsidRDefault="00EE2215" w:rsidP="00302A48">
      <w:pPr>
        <w:jc w:val="both"/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Материально-техническое обеспечение дисциплины</w:t>
      </w:r>
    </w:p>
    <w:p w:rsidR="00EE2215" w:rsidRPr="002073A3" w:rsidRDefault="00EE2215" w:rsidP="002073A3">
      <w:r>
        <w:t>Для проведения лекционных и практических занятий требуется комплекс технич</w:t>
      </w:r>
      <w:r>
        <w:t>е</w:t>
      </w:r>
      <w:r>
        <w:t>ских средств, включающий персональный компьютер и проектор.</w:t>
      </w:r>
    </w:p>
    <w:p w:rsidR="00EE2215" w:rsidRPr="00D657AF" w:rsidRDefault="00EE2215" w:rsidP="002073A3">
      <w:pPr>
        <w:ind w:firstLine="0"/>
      </w:pPr>
    </w:p>
    <w:sectPr w:rsidR="00EE2215" w:rsidRPr="00D657AF" w:rsidSect="00A17611">
      <w:headerReference w:type="default" r:id="rId43"/>
      <w:headerReference w:type="first" r:id="rId44"/>
      <w:pgSz w:w="11906" w:h="19845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E3" w:rsidRDefault="00974BE3" w:rsidP="00074D27">
      <w:r>
        <w:separator/>
      </w:r>
    </w:p>
  </w:endnote>
  <w:endnote w:type="continuationSeparator" w:id="0">
    <w:p w:rsidR="00974BE3" w:rsidRDefault="00974BE3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E3" w:rsidRDefault="00974BE3" w:rsidP="00074D27">
      <w:r>
        <w:separator/>
      </w:r>
    </w:p>
  </w:footnote>
  <w:footnote w:type="continuationSeparator" w:id="0">
    <w:p w:rsidR="00974BE3" w:rsidRDefault="00974BE3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6"/>
      <w:gridCol w:w="8588"/>
    </w:tblGrid>
    <w:tr w:rsidR="00A17611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A17611" w:rsidRDefault="00A17611" w:rsidP="001F63CC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A17611" w:rsidRDefault="00A17611" w:rsidP="00EA466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F83C52">
            <w:rPr>
              <w:sz w:val="20"/>
              <w:szCs w:val="20"/>
            </w:rPr>
            <w:t>Международная торговля услугами индустрии впечатлений</w:t>
          </w:r>
          <w:r>
            <w:rPr>
              <w:sz w:val="20"/>
              <w:szCs w:val="20"/>
            </w:rPr>
            <w:t xml:space="preserve">» </w:t>
          </w:r>
        </w:p>
        <w:p w:rsidR="00A17611" w:rsidRPr="00060113" w:rsidRDefault="00A17611" w:rsidP="00EA466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A17611" w:rsidRPr="0068711A" w:rsidRDefault="00A17611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6"/>
      <w:gridCol w:w="9438"/>
    </w:tblGrid>
    <w:tr w:rsidR="00A17611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A17611" w:rsidRDefault="00A17611" w:rsidP="00060113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A17611" w:rsidRDefault="00A17611" w:rsidP="007451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A17611" w:rsidRPr="00060113" w:rsidRDefault="00A17611" w:rsidP="0074510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A17611" w:rsidRPr="0068711A" w:rsidRDefault="00A17611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2B7"/>
    <w:multiLevelType w:val="hybridMultilevel"/>
    <w:tmpl w:val="943C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D7B42"/>
    <w:multiLevelType w:val="hybridMultilevel"/>
    <w:tmpl w:val="EAB01096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D0314"/>
    <w:multiLevelType w:val="hybridMultilevel"/>
    <w:tmpl w:val="1B443E0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638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61C56D1"/>
    <w:multiLevelType w:val="hybridMultilevel"/>
    <w:tmpl w:val="BD8E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1E0"/>
    <w:multiLevelType w:val="hybridMultilevel"/>
    <w:tmpl w:val="C6485A7A"/>
    <w:lvl w:ilvl="0" w:tplc="C2801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AA0347"/>
    <w:multiLevelType w:val="hybridMultilevel"/>
    <w:tmpl w:val="AFAA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4CB381A"/>
    <w:multiLevelType w:val="hybridMultilevel"/>
    <w:tmpl w:val="DBBC6CD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5A5674E"/>
    <w:multiLevelType w:val="hybridMultilevel"/>
    <w:tmpl w:val="B5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D3352C"/>
    <w:multiLevelType w:val="hybridMultilevel"/>
    <w:tmpl w:val="BFEA1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158D3"/>
    <w:multiLevelType w:val="hybridMultilevel"/>
    <w:tmpl w:val="BBF4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60078C"/>
    <w:multiLevelType w:val="hybridMultilevel"/>
    <w:tmpl w:val="7226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B4ADE"/>
    <w:multiLevelType w:val="hybridMultilevel"/>
    <w:tmpl w:val="CCBA9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362EE"/>
    <w:multiLevelType w:val="hybridMultilevel"/>
    <w:tmpl w:val="955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2D278B"/>
    <w:multiLevelType w:val="hybridMultilevel"/>
    <w:tmpl w:val="1B443E0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32DF4E7F"/>
    <w:multiLevelType w:val="hybridMultilevel"/>
    <w:tmpl w:val="47E4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50E50"/>
    <w:multiLevelType w:val="hybridMultilevel"/>
    <w:tmpl w:val="85E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70ED9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B962F70"/>
    <w:multiLevelType w:val="hybridMultilevel"/>
    <w:tmpl w:val="31B41CF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3DC15B34"/>
    <w:multiLevelType w:val="hybridMultilevel"/>
    <w:tmpl w:val="E6E6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E0F56"/>
    <w:multiLevelType w:val="hybridMultilevel"/>
    <w:tmpl w:val="09A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8D1DC3"/>
    <w:multiLevelType w:val="hybridMultilevel"/>
    <w:tmpl w:val="0FE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B93A7F"/>
    <w:multiLevelType w:val="hybridMultilevel"/>
    <w:tmpl w:val="B71E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DD1C26"/>
    <w:multiLevelType w:val="hybridMultilevel"/>
    <w:tmpl w:val="3206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C2296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BF40BCC"/>
    <w:multiLevelType w:val="multilevel"/>
    <w:tmpl w:val="94C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B7FCC"/>
    <w:multiLevelType w:val="hybridMultilevel"/>
    <w:tmpl w:val="F306B0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467C23"/>
    <w:multiLevelType w:val="hybridMultilevel"/>
    <w:tmpl w:val="1B443E0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57860273"/>
    <w:multiLevelType w:val="hybridMultilevel"/>
    <w:tmpl w:val="57C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A00238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7A33783"/>
    <w:multiLevelType w:val="multilevel"/>
    <w:tmpl w:val="DB7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C75A89"/>
    <w:multiLevelType w:val="hybridMultilevel"/>
    <w:tmpl w:val="BCB4DC04"/>
    <w:lvl w:ilvl="0" w:tplc="1682EA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1192765"/>
    <w:multiLevelType w:val="hybridMultilevel"/>
    <w:tmpl w:val="89D4331E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14A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66F82">
      <w:start w:val="1"/>
      <w:numFmt w:val="russianLower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7057B"/>
    <w:multiLevelType w:val="hybridMultilevel"/>
    <w:tmpl w:val="BFEA1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B971BE"/>
    <w:multiLevelType w:val="hybridMultilevel"/>
    <w:tmpl w:val="BAD8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7B59DF"/>
    <w:multiLevelType w:val="hybridMultilevel"/>
    <w:tmpl w:val="341C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27F4"/>
    <w:multiLevelType w:val="hybridMultilevel"/>
    <w:tmpl w:val="C77C9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766491"/>
    <w:multiLevelType w:val="hybridMultilevel"/>
    <w:tmpl w:val="BFEA1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E43C17"/>
    <w:multiLevelType w:val="multilevel"/>
    <w:tmpl w:val="093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2E654E"/>
    <w:multiLevelType w:val="hybridMultilevel"/>
    <w:tmpl w:val="4562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38"/>
  </w:num>
  <w:num w:numId="7">
    <w:abstractNumId w:val="0"/>
  </w:num>
  <w:num w:numId="8">
    <w:abstractNumId w:val="25"/>
  </w:num>
  <w:num w:numId="9">
    <w:abstractNumId w:val="26"/>
  </w:num>
  <w:num w:numId="10">
    <w:abstractNumId w:val="23"/>
  </w:num>
  <w:num w:numId="11">
    <w:abstractNumId w:val="14"/>
  </w:num>
  <w:num w:numId="12">
    <w:abstractNumId w:val="31"/>
  </w:num>
  <w:num w:numId="13">
    <w:abstractNumId w:val="29"/>
  </w:num>
  <w:num w:numId="14">
    <w:abstractNumId w:val="16"/>
  </w:num>
  <w:num w:numId="15">
    <w:abstractNumId w:val="22"/>
  </w:num>
  <w:num w:numId="16">
    <w:abstractNumId w:val="10"/>
  </w:num>
  <w:num w:numId="17">
    <w:abstractNumId w:val="43"/>
  </w:num>
  <w:num w:numId="18">
    <w:abstractNumId w:val="7"/>
  </w:num>
  <w:num w:numId="19">
    <w:abstractNumId w:val="35"/>
  </w:num>
  <w:num w:numId="20">
    <w:abstractNumId w:val="24"/>
  </w:num>
  <w:num w:numId="21">
    <w:abstractNumId w:val="6"/>
  </w:num>
  <w:num w:numId="22">
    <w:abstractNumId w:val="20"/>
  </w:num>
  <w:num w:numId="23">
    <w:abstractNumId w:val="27"/>
  </w:num>
  <w:num w:numId="24">
    <w:abstractNumId w:val="33"/>
  </w:num>
  <w:num w:numId="25">
    <w:abstractNumId w:val="13"/>
  </w:num>
  <w:num w:numId="26">
    <w:abstractNumId w:val="18"/>
  </w:num>
  <w:num w:numId="27">
    <w:abstractNumId w:val="1"/>
  </w:num>
  <w:num w:numId="28">
    <w:abstractNumId w:val="15"/>
  </w:num>
  <w:num w:numId="29">
    <w:abstractNumId w:val="34"/>
  </w:num>
  <w:num w:numId="30">
    <w:abstractNumId w:val="28"/>
  </w:num>
  <w:num w:numId="31">
    <w:abstractNumId w:val="42"/>
  </w:num>
  <w:num w:numId="32">
    <w:abstractNumId w:val="36"/>
  </w:num>
  <w:num w:numId="33">
    <w:abstractNumId w:val="19"/>
  </w:num>
  <w:num w:numId="34">
    <w:abstractNumId w:val="37"/>
  </w:num>
  <w:num w:numId="35">
    <w:abstractNumId w:val="41"/>
  </w:num>
  <w:num w:numId="36">
    <w:abstractNumId w:val="30"/>
  </w:num>
  <w:num w:numId="37">
    <w:abstractNumId w:val="5"/>
  </w:num>
  <w:num w:numId="38">
    <w:abstractNumId w:val="9"/>
  </w:num>
  <w:num w:numId="39">
    <w:abstractNumId w:val="21"/>
  </w:num>
  <w:num w:numId="40">
    <w:abstractNumId w:val="11"/>
  </w:num>
  <w:num w:numId="41">
    <w:abstractNumId w:val="2"/>
  </w:num>
  <w:num w:numId="42">
    <w:abstractNumId w:val="39"/>
  </w:num>
  <w:num w:numId="43">
    <w:abstractNumId w:val="17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50B"/>
    <w:rsid w:val="00010294"/>
    <w:rsid w:val="00010A02"/>
    <w:rsid w:val="00010BA2"/>
    <w:rsid w:val="00011A28"/>
    <w:rsid w:val="0002550B"/>
    <w:rsid w:val="00027906"/>
    <w:rsid w:val="00027B13"/>
    <w:rsid w:val="000374EA"/>
    <w:rsid w:val="00037965"/>
    <w:rsid w:val="00046791"/>
    <w:rsid w:val="000522F8"/>
    <w:rsid w:val="00060113"/>
    <w:rsid w:val="00061070"/>
    <w:rsid w:val="00063DB0"/>
    <w:rsid w:val="00064DC0"/>
    <w:rsid w:val="0006527D"/>
    <w:rsid w:val="000706D0"/>
    <w:rsid w:val="00073753"/>
    <w:rsid w:val="00074D27"/>
    <w:rsid w:val="0009137A"/>
    <w:rsid w:val="00097227"/>
    <w:rsid w:val="000A29B6"/>
    <w:rsid w:val="000A6144"/>
    <w:rsid w:val="000C36BD"/>
    <w:rsid w:val="000D1ACE"/>
    <w:rsid w:val="000D609D"/>
    <w:rsid w:val="000D63C6"/>
    <w:rsid w:val="000E220E"/>
    <w:rsid w:val="000E5AC7"/>
    <w:rsid w:val="001108D2"/>
    <w:rsid w:val="0011280A"/>
    <w:rsid w:val="00112927"/>
    <w:rsid w:val="00115DBB"/>
    <w:rsid w:val="00125C5C"/>
    <w:rsid w:val="001331EB"/>
    <w:rsid w:val="00133D80"/>
    <w:rsid w:val="00142CC1"/>
    <w:rsid w:val="0014373F"/>
    <w:rsid w:val="001557CE"/>
    <w:rsid w:val="001734E9"/>
    <w:rsid w:val="00195D63"/>
    <w:rsid w:val="001A2117"/>
    <w:rsid w:val="001A5416"/>
    <w:rsid w:val="001A5427"/>
    <w:rsid w:val="001A5F84"/>
    <w:rsid w:val="001B4520"/>
    <w:rsid w:val="001B59AD"/>
    <w:rsid w:val="001B6F7B"/>
    <w:rsid w:val="001B7C82"/>
    <w:rsid w:val="001C2313"/>
    <w:rsid w:val="001C335B"/>
    <w:rsid w:val="001C7ABD"/>
    <w:rsid w:val="001E3243"/>
    <w:rsid w:val="001E34F0"/>
    <w:rsid w:val="001E3629"/>
    <w:rsid w:val="001E3EC0"/>
    <w:rsid w:val="001E4F79"/>
    <w:rsid w:val="001F384B"/>
    <w:rsid w:val="001F5D87"/>
    <w:rsid w:val="001F5F2C"/>
    <w:rsid w:val="001F63CC"/>
    <w:rsid w:val="00200362"/>
    <w:rsid w:val="002073A3"/>
    <w:rsid w:val="00211175"/>
    <w:rsid w:val="00212846"/>
    <w:rsid w:val="00215DC3"/>
    <w:rsid w:val="002214E3"/>
    <w:rsid w:val="0022348C"/>
    <w:rsid w:val="00233FA6"/>
    <w:rsid w:val="00241180"/>
    <w:rsid w:val="00247D34"/>
    <w:rsid w:val="00255657"/>
    <w:rsid w:val="002568B9"/>
    <w:rsid w:val="00256971"/>
    <w:rsid w:val="00257AD2"/>
    <w:rsid w:val="00286115"/>
    <w:rsid w:val="002877F7"/>
    <w:rsid w:val="00293910"/>
    <w:rsid w:val="00294D83"/>
    <w:rsid w:val="00297587"/>
    <w:rsid w:val="00297F09"/>
    <w:rsid w:val="002A2C97"/>
    <w:rsid w:val="002A3AA1"/>
    <w:rsid w:val="002A5822"/>
    <w:rsid w:val="002A65C7"/>
    <w:rsid w:val="002A739A"/>
    <w:rsid w:val="002C38D5"/>
    <w:rsid w:val="002C6CE4"/>
    <w:rsid w:val="002D285B"/>
    <w:rsid w:val="002D3358"/>
    <w:rsid w:val="002E10B5"/>
    <w:rsid w:val="002E3182"/>
    <w:rsid w:val="002E3C16"/>
    <w:rsid w:val="002F3F30"/>
    <w:rsid w:val="003014DA"/>
    <w:rsid w:val="00302A48"/>
    <w:rsid w:val="0030636F"/>
    <w:rsid w:val="003170AC"/>
    <w:rsid w:val="00317F3C"/>
    <w:rsid w:val="00333C2C"/>
    <w:rsid w:val="00334371"/>
    <w:rsid w:val="00336982"/>
    <w:rsid w:val="00337AEA"/>
    <w:rsid w:val="003418C5"/>
    <w:rsid w:val="00351275"/>
    <w:rsid w:val="0035209B"/>
    <w:rsid w:val="00356151"/>
    <w:rsid w:val="00361A31"/>
    <w:rsid w:val="00367748"/>
    <w:rsid w:val="0036778F"/>
    <w:rsid w:val="003679DF"/>
    <w:rsid w:val="00374968"/>
    <w:rsid w:val="0037505F"/>
    <w:rsid w:val="00390AFE"/>
    <w:rsid w:val="00396D40"/>
    <w:rsid w:val="003A1B3B"/>
    <w:rsid w:val="003A27B9"/>
    <w:rsid w:val="003B071A"/>
    <w:rsid w:val="003B34BB"/>
    <w:rsid w:val="003B4456"/>
    <w:rsid w:val="003B5C2F"/>
    <w:rsid w:val="003B628E"/>
    <w:rsid w:val="003C304C"/>
    <w:rsid w:val="003C7205"/>
    <w:rsid w:val="003C7CA8"/>
    <w:rsid w:val="003D19FF"/>
    <w:rsid w:val="003D4DDE"/>
    <w:rsid w:val="003E2716"/>
    <w:rsid w:val="003E5890"/>
    <w:rsid w:val="003F41E3"/>
    <w:rsid w:val="00405AA6"/>
    <w:rsid w:val="00410097"/>
    <w:rsid w:val="00417EC9"/>
    <w:rsid w:val="004209DF"/>
    <w:rsid w:val="0042288B"/>
    <w:rsid w:val="00436D50"/>
    <w:rsid w:val="0045194A"/>
    <w:rsid w:val="004526B7"/>
    <w:rsid w:val="00452B07"/>
    <w:rsid w:val="004646CD"/>
    <w:rsid w:val="00465AB9"/>
    <w:rsid w:val="00466879"/>
    <w:rsid w:val="00471001"/>
    <w:rsid w:val="00473739"/>
    <w:rsid w:val="00486373"/>
    <w:rsid w:val="00493C46"/>
    <w:rsid w:val="0049541D"/>
    <w:rsid w:val="004966A6"/>
    <w:rsid w:val="004A0A46"/>
    <w:rsid w:val="004A58E7"/>
    <w:rsid w:val="004A5DDF"/>
    <w:rsid w:val="004B0839"/>
    <w:rsid w:val="004B4BE0"/>
    <w:rsid w:val="004B6022"/>
    <w:rsid w:val="004B758A"/>
    <w:rsid w:val="004C2515"/>
    <w:rsid w:val="004D0B02"/>
    <w:rsid w:val="004D2994"/>
    <w:rsid w:val="004D3901"/>
    <w:rsid w:val="004E13AC"/>
    <w:rsid w:val="004E2613"/>
    <w:rsid w:val="004E468C"/>
    <w:rsid w:val="004E6A89"/>
    <w:rsid w:val="004E757C"/>
    <w:rsid w:val="00513BE7"/>
    <w:rsid w:val="00523EB9"/>
    <w:rsid w:val="00526A68"/>
    <w:rsid w:val="00526ED5"/>
    <w:rsid w:val="00536CD1"/>
    <w:rsid w:val="005402A8"/>
    <w:rsid w:val="00543518"/>
    <w:rsid w:val="0054405B"/>
    <w:rsid w:val="005535B1"/>
    <w:rsid w:val="005563E2"/>
    <w:rsid w:val="005661A3"/>
    <w:rsid w:val="005779C3"/>
    <w:rsid w:val="005831BF"/>
    <w:rsid w:val="005835BB"/>
    <w:rsid w:val="00584DDD"/>
    <w:rsid w:val="00584E45"/>
    <w:rsid w:val="005954BC"/>
    <w:rsid w:val="00596822"/>
    <w:rsid w:val="005A1D0F"/>
    <w:rsid w:val="005A318E"/>
    <w:rsid w:val="005B6B21"/>
    <w:rsid w:val="005C181E"/>
    <w:rsid w:val="005C6CFC"/>
    <w:rsid w:val="005E1900"/>
    <w:rsid w:val="005E436E"/>
    <w:rsid w:val="005F5408"/>
    <w:rsid w:val="005F7A6F"/>
    <w:rsid w:val="00605BD3"/>
    <w:rsid w:val="0062096E"/>
    <w:rsid w:val="0062154C"/>
    <w:rsid w:val="00631F03"/>
    <w:rsid w:val="0064455D"/>
    <w:rsid w:val="00665D84"/>
    <w:rsid w:val="00670437"/>
    <w:rsid w:val="006706F0"/>
    <w:rsid w:val="00671A50"/>
    <w:rsid w:val="006763AD"/>
    <w:rsid w:val="00681F1A"/>
    <w:rsid w:val="006826E2"/>
    <w:rsid w:val="00685575"/>
    <w:rsid w:val="0068711A"/>
    <w:rsid w:val="006923E5"/>
    <w:rsid w:val="00696E4A"/>
    <w:rsid w:val="006A3316"/>
    <w:rsid w:val="006A7590"/>
    <w:rsid w:val="006B2F46"/>
    <w:rsid w:val="006B7843"/>
    <w:rsid w:val="006C148D"/>
    <w:rsid w:val="006C6C1D"/>
    <w:rsid w:val="006D4183"/>
    <w:rsid w:val="006D4465"/>
    <w:rsid w:val="006D63BD"/>
    <w:rsid w:val="006E2982"/>
    <w:rsid w:val="006E628E"/>
    <w:rsid w:val="006F543F"/>
    <w:rsid w:val="007137BE"/>
    <w:rsid w:val="00714321"/>
    <w:rsid w:val="00714B09"/>
    <w:rsid w:val="007202A6"/>
    <w:rsid w:val="0072583D"/>
    <w:rsid w:val="00726266"/>
    <w:rsid w:val="00730230"/>
    <w:rsid w:val="00735F2E"/>
    <w:rsid w:val="00740D59"/>
    <w:rsid w:val="0074309C"/>
    <w:rsid w:val="0074510E"/>
    <w:rsid w:val="00746938"/>
    <w:rsid w:val="00746D77"/>
    <w:rsid w:val="00747F28"/>
    <w:rsid w:val="007601B6"/>
    <w:rsid w:val="00760879"/>
    <w:rsid w:val="0076172E"/>
    <w:rsid w:val="0077738C"/>
    <w:rsid w:val="00780B4A"/>
    <w:rsid w:val="007B2892"/>
    <w:rsid w:val="007B3E47"/>
    <w:rsid w:val="007C4D36"/>
    <w:rsid w:val="007D11C1"/>
    <w:rsid w:val="007D18CB"/>
    <w:rsid w:val="007D2876"/>
    <w:rsid w:val="007D4137"/>
    <w:rsid w:val="007D6662"/>
    <w:rsid w:val="007D7DF6"/>
    <w:rsid w:val="007E65ED"/>
    <w:rsid w:val="007F5037"/>
    <w:rsid w:val="008037F1"/>
    <w:rsid w:val="00803BCC"/>
    <w:rsid w:val="008114A2"/>
    <w:rsid w:val="0082149E"/>
    <w:rsid w:val="008241A1"/>
    <w:rsid w:val="00826DA4"/>
    <w:rsid w:val="00827380"/>
    <w:rsid w:val="00850D1F"/>
    <w:rsid w:val="00853570"/>
    <w:rsid w:val="00855E50"/>
    <w:rsid w:val="00856ADD"/>
    <w:rsid w:val="0087564D"/>
    <w:rsid w:val="0088065F"/>
    <w:rsid w:val="0088071D"/>
    <w:rsid w:val="00881DD2"/>
    <w:rsid w:val="008830AA"/>
    <w:rsid w:val="0088494A"/>
    <w:rsid w:val="008876C5"/>
    <w:rsid w:val="008913EA"/>
    <w:rsid w:val="008936B0"/>
    <w:rsid w:val="00896C34"/>
    <w:rsid w:val="008B2CAF"/>
    <w:rsid w:val="008B3A58"/>
    <w:rsid w:val="008B56FD"/>
    <w:rsid w:val="008B7F20"/>
    <w:rsid w:val="008C1B60"/>
    <w:rsid w:val="008C2054"/>
    <w:rsid w:val="008C2FFF"/>
    <w:rsid w:val="008C399C"/>
    <w:rsid w:val="008D3904"/>
    <w:rsid w:val="008D3D6A"/>
    <w:rsid w:val="008E31C2"/>
    <w:rsid w:val="008E3FCF"/>
    <w:rsid w:val="008F201C"/>
    <w:rsid w:val="00902EC4"/>
    <w:rsid w:val="00910B45"/>
    <w:rsid w:val="009164A1"/>
    <w:rsid w:val="009248AB"/>
    <w:rsid w:val="00924E53"/>
    <w:rsid w:val="00925EF7"/>
    <w:rsid w:val="00940D74"/>
    <w:rsid w:val="00945DDD"/>
    <w:rsid w:val="00961971"/>
    <w:rsid w:val="00974A89"/>
    <w:rsid w:val="00974BE3"/>
    <w:rsid w:val="00977A2F"/>
    <w:rsid w:val="009870A6"/>
    <w:rsid w:val="00992669"/>
    <w:rsid w:val="009A13CA"/>
    <w:rsid w:val="009A351F"/>
    <w:rsid w:val="009A5F5C"/>
    <w:rsid w:val="009A6491"/>
    <w:rsid w:val="009B4321"/>
    <w:rsid w:val="009C019E"/>
    <w:rsid w:val="009C30FB"/>
    <w:rsid w:val="009C4886"/>
    <w:rsid w:val="009D3686"/>
    <w:rsid w:val="009D4214"/>
    <w:rsid w:val="009D6F34"/>
    <w:rsid w:val="009E34AB"/>
    <w:rsid w:val="009E75CD"/>
    <w:rsid w:val="009E7D0D"/>
    <w:rsid w:val="009F2863"/>
    <w:rsid w:val="009F39B3"/>
    <w:rsid w:val="009F596B"/>
    <w:rsid w:val="00A00B55"/>
    <w:rsid w:val="00A04C4B"/>
    <w:rsid w:val="00A120C4"/>
    <w:rsid w:val="00A12246"/>
    <w:rsid w:val="00A17611"/>
    <w:rsid w:val="00A24AC1"/>
    <w:rsid w:val="00A251DA"/>
    <w:rsid w:val="00A26570"/>
    <w:rsid w:val="00A3684A"/>
    <w:rsid w:val="00A3715D"/>
    <w:rsid w:val="00A41988"/>
    <w:rsid w:val="00A4470A"/>
    <w:rsid w:val="00A66C6F"/>
    <w:rsid w:val="00A715E4"/>
    <w:rsid w:val="00A75CFF"/>
    <w:rsid w:val="00A80629"/>
    <w:rsid w:val="00A858FC"/>
    <w:rsid w:val="00A860A1"/>
    <w:rsid w:val="00A86990"/>
    <w:rsid w:val="00A8781A"/>
    <w:rsid w:val="00AC21C7"/>
    <w:rsid w:val="00AD3B01"/>
    <w:rsid w:val="00AE16FB"/>
    <w:rsid w:val="00AE2B96"/>
    <w:rsid w:val="00AF2C6A"/>
    <w:rsid w:val="00AF5554"/>
    <w:rsid w:val="00B05179"/>
    <w:rsid w:val="00B11841"/>
    <w:rsid w:val="00B238E0"/>
    <w:rsid w:val="00B263CF"/>
    <w:rsid w:val="00B26E24"/>
    <w:rsid w:val="00B30056"/>
    <w:rsid w:val="00B37485"/>
    <w:rsid w:val="00B4623D"/>
    <w:rsid w:val="00B4644A"/>
    <w:rsid w:val="00B50233"/>
    <w:rsid w:val="00B560F5"/>
    <w:rsid w:val="00B60708"/>
    <w:rsid w:val="00B66032"/>
    <w:rsid w:val="00B673AF"/>
    <w:rsid w:val="00B72DB3"/>
    <w:rsid w:val="00B75EF8"/>
    <w:rsid w:val="00B83313"/>
    <w:rsid w:val="00B9075E"/>
    <w:rsid w:val="00B91DC4"/>
    <w:rsid w:val="00BA439E"/>
    <w:rsid w:val="00BA5144"/>
    <w:rsid w:val="00BA6F4D"/>
    <w:rsid w:val="00BB0EDE"/>
    <w:rsid w:val="00BB2D78"/>
    <w:rsid w:val="00BB39A6"/>
    <w:rsid w:val="00BB40B1"/>
    <w:rsid w:val="00BB564F"/>
    <w:rsid w:val="00BC09C9"/>
    <w:rsid w:val="00BC127F"/>
    <w:rsid w:val="00BC5A77"/>
    <w:rsid w:val="00BC6799"/>
    <w:rsid w:val="00BC7832"/>
    <w:rsid w:val="00BD36CB"/>
    <w:rsid w:val="00BD677E"/>
    <w:rsid w:val="00BE1CC0"/>
    <w:rsid w:val="00BE2AAF"/>
    <w:rsid w:val="00BE6121"/>
    <w:rsid w:val="00BF210D"/>
    <w:rsid w:val="00BF41CA"/>
    <w:rsid w:val="00BF7B7C"/>
    <w:rsid w:val="00BF7CD6"/>
    <w:rsid w:val="00C02C0F"/>
    <w:rsid w:val="00C04C3C"/>
    <w:rsid w:val="00C05CAB"/>
    <w:rsid w:val="00C11782"/>
    <w:rsid w:val="00C2139E"/>
    <w:rsid w:val="00C214CA"/>
    <w:rsid w:val="00C23BC6"/>
    <w:rsid w:val="00C23C15"/>
    <w:rsid w:val="00C251D2"/>
    <w:rsid w:val="00C25390"/>
    <w:rsid w:val="00C2547F"/>
    <w:rsid w:val="00C25C0F"/>
    <w:rsid w:val="00C269A1"/>
    <w:rsid w:val="00C3368C"/>
    <w:rsid w:val="00C350D9"/>
    <w:rsid w:val="00C36678"/>
    <w:rsid w:val="00C40FFB"/>
    <w:rsid w:val="00C4370F"/>
    <w:rsid w:val="00C4764E"/>
    <w:rsid w:val="00C532EA"/>
    <w:rsid w:val="00C53513"/>
    <w:rsid w:val="00C558CC"/>
    <w:rsid w:val="00C616B5"/>
    <w:rsid w:val="00C6634D"/>
    <w:rsid w:val="00C73F3C"/>
    <w:rsid w:val="00C810FF"/>
    <w:rsid w:val="00C8196D"/>
    <w:rsid w:val="00C845D6"/>
    <w:rsid w:val="00C864D6"/>
    <w:rsid w:val="00C92948"/>
    <w:rsid w:val="00C92D7A"/>
    <w:rsid w:val="00C9333D"/>
    <w:rsid w:val="00C95C61"/>
    <w:rsid w:val="00CA09FC"/>
    <w:rsid w:val="00CA4982"/>
    <w:rsid w:val="00CA561C"/>
    <w:rsid w:val="00CA71C9"/>
    <w:rsid w:val="00CB0577"/>
    <w:rsid w:val="00CB3E31"/>
    <w:rsid w:val="00CB3E7A"/>
    <w:rsid w:val="00CB5031"/>
    <w:rsid w:val="00CB79E2"/>
    <w:rsid w:val="00CB7E21"/>
    <w:rsid w:val="00CC2E18"/>
    <w:rsid w:val="00CC437F"/>
    <w:rsid w:val="00CD373F"/>
    <w:rsid w:val="00CD6428"/>
    <w:rsid w:val="00CE6CD3"/>
    <w:rsid w:val="00CF2C11"/>
    <w:rsid w:val="00CF3C81"/>
    <w:rsid w:val="00CF3D82"/>
    <w:rsid w:val="00CF5B2C"/>
    <w:rsid w:val="00CF72DC"/>
    <w:rsid w:val="00D1078E"/>
    <w:rsid w:val="00D109AC"/>
    <w:rsid w:val="00D15325"/>
    <w:rsid w:val="00D163DD"/>
    <w:rsid w:val="00D1663D"/>
    <w:rsid w:val="00D1689B"/>
    <w:rsid w:val="00D22D80"/>
    <w:rsid w:val="00D243CE"/>
    <w:rsid w:val="00D30699"/>
    <w:rsid w:val="00D33965"/>
    <w:rsid w:val="00D344FC"/>
    <w:rsid w:val="00D41186"/>
    <w:rsid w:val="00D520F2"/>
    <w:rsid w:val="00D550B6"/>
    <w:rsid w:val="00D5784E"/>
    <w:rsid w:val="00D60CC5"/>
    <w:rsid w:val="00D61665"/>
    <w:rsid w:val="00D62659"/>
    <w:rsid w:val="00D657AF"/>
    <w:rsid w:val="00D70E08"/>
    <w:rsid w:val="00D77124"/>
    <w:rsid w:val="00D95745"/>
    <w:rsid w:val="00DA25E9"/>
    <w:rsid w:val="00DA3251"/>
    <w:rsid w:val="00DB38F6"/>
    <w:rsid w:val="00DC0873"/>
    <w:rsid w:val="00DC287B"/>
    <w:rsid w:val="00DD0F6A"/>
    <w:rsid w:val="00DD703E"/>
    <w:rsid w:val="00DD74A4"/>
    <w:rsid w:val="00DE49C8"/>
    <w:rsid w:val="00DE633C"/>
    <w:rsid w:val="00DE63F6"/>
    <w:rsid w:val="00DF606F"/>
    <w:rsid w:val="00E0175F"/>
    <w:rsid w:val="00E01B22"/>
    <w:rsid w:val="00E04F63"/>
    <w:rsid w:val="00E12392"/>
    <w:rsid w:val="00E16273"/>
    <w:rsid w:val="00E170A7"/>
    <w:rsid w:val="00E17945"/>
    <w:rsid w:val="00E44864"/>
    <w:rsid w:val="00E45BCF"/>
    <w:rsid w:val="00E6072F"/>
    <w:rsid w:val="00E7556C"/>
    <w:rsid w:val="00E756B4"/>
    <w:rsid w:val="00E86C43"/>
    <w:rsid w:val="00E91C19"/>
    <w:rsid w:val="00E92A3A"/>
    <w:rsid w:val="00E94E3E"/>
    <w:rsid w:val="00EA1A24"/>
    <w:rsid w:val="00EA30A6"/>
    <w:rsid w:val="00EA4660"/>
    <w:rsid w:val="00EA63CF"/>
    <w:rsid w:val="00EA70EF"/>
    <w:rsid w:val="00EB15A6"/>
    <w:rsid w:val="00EB1A4B"/>
    <w:rsid w:val="00EC0905"/>
    <w:rsid w:val="00EC408F"/>
    <w:rsid w:val="00EC5ADE"/>
    <w:rsid w:val="00ED6B80"/>
    <w:rsid w:val="00ED79C6"/>
    <w:rsid w:val="00EE0B43"/>
    <w:rsid w:val="00EE2215"/>
    <w:rsid w:val="00EE2220"/>
    <w:rsid w:val="00EE2881"/>
    <w:rsid w:val="00EE28A4"/>
    <w:rsid w:val="00EF0C2F"/>
    <w:rsid w:val="00F00036"/>
    <w:rsid w:val="00F00B02"/>
    <w:rsid w:val="00F01CD0"/>
    <w:rsid w:val="00F035A5"/>
    <w:rsid w:val="00F133F3"/>
    <w:rsid w:val="00F152A4"/>
    <w:rsid w:val="00F16287"/>
    <w:rsid w:val="00F220B3"/>
    <w:rsid w:val="00F25354"/>
    <w:rsid w:val="00F25502"/>
    <w:rsid w:val="00F259A5"/>
    <w:rsid w:val="00F4297E"/>
    <w:rsid w:val="00F42D32"/>
    <w:rsid w:val="00F518CA"/>
    <w:rsid w:val="00F519ED"/>
    <w:rsid w:val="00F62F5C"/>
    <w:rsid w:val="00F81BB7"/>
    <w:rsid w:val="00F83C52"/>
    <w:rsid w:val="00F847FE"/>
    <w:rsid w:val="00F84CE8"/>
    <w:rsid w:val="00F854B3"/>
    <w:rsid w:val="00F93E4B"/>
    <w:rsid w:val="00F97DCE"/>
    <w:rsid w:val="00FA5C64"/>
    <w:rsid w:val="00FB0838"/>
    <w:rsid w:val="00FB1C11"/>
    <w:rsid w:val="00FB22E9"/>
    <w:rsid w:val="00FB239E"/>
    <w:rsid w:val="00FB37EF"/>
    <w:rsid w:val="00FC4274"/>
    <w:rsid w:val="00FD51A5"/>
    <w:rsid w:val="00FE0926"/>
    <w:rsid w:val="00FE1415"/>
    <w:rsid w:val="00FE29F2"/>
    <w:rsid w:val="00FE6CAD"/>
    <w:rsid w:val="00FF0499"/>
    <w:rsid w:val="00FF0E57"/>
    <w:rsid w:val="00FF1054"/>
    <w:rsid w:val="00FF13D5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0706D0"/>
    <w:pPr>
      <w:keepNext/>
      <w:ind w:left="720" w:firstLine="0"/>
      <w:jc w:val="both"/>
      <w:outlineLvl w:val="0"/>
    </w:pPr>
    <w:rPr>
      <w:rFonts w:eastAsia="Times New Roman"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0706D0"/>
    <w:rPr>
      <w:rFonts w:ascii="Times New Roman" w:eastAsia="Times New Roman" w:hAnsi="Times New Roman"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semiHidden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aliases w:val="Текст сноски Знак Знак Знак Знак,Текст сноски Знак Знак1 Знак,Текст сноски Знак Знак Знак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aliases w:val="Текст сноски Знак Знак Знак Знак Знак,Текст сноски Знак Знак1 Знак Знак,Текст сноски Знак Знак Знак Знак1"/>
    <w:basedOn w:val="a3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  <w:style w:type="paragraph" w:customStyle="1" w:styleId="aff">
    <w:name w:val="список с точками"/>
    <w:basedOn w:val="a2"/>
    <w:rsid w:val="00E170A7"/>
    <w:pPr>
      <w:tabs>
        <w:tab w:val="num" w:pos="756"/>
      </w:tabs>
      <w:spacing w:line="312" w:lineRule="auto"/>
      <w:ind w:left="756" w:firstLine="0"/>
      <w:jc w:val="both"/>
    </w:pPr>
    <w:rPr>
      <w:rFonts w:eastAsia="Times New Roman"/>
      <w:szCs w:val="24"/>
      <w:lang w:eastAsia="ru-RU"/>
    </w:rPr>
  </w:style>
  <w:style w:type="paragraph" w:customStyle="1" w:styleId="13">
    <w:name w:val="Знак1"/>
    <w:basedOn w:val="a2"/>
    <w:autoRedefine/>
    <w:rsid w:val="005E436E"/>
    <w:pPr>
      <w:spacing w:after="160" w:line="240" w:lineRule="exact"/>
      <w:ind w:firstLine="0"/>
    </w:pPr>
    <w:rPr>
      <w:rFonts w:eastAsia="SimSun"/>
      <w:b/>
      <w:sz w:val="28"/>
      <w:szCs w:val="24"/>
      <w:lang w:val="en-US"/>
    </w:rPr>
  </w:style>
  <w:style w:type="paragraph" w:styleId="aff0">
    <w:name w:val="endnote text"/>
    <w:basedOn w:val="a2"/>
    <w:link w:val="aff1"/>
    <w:rsid w:val="00A66C6F"/>
    <w:pPr>
      <w:ind w:firstLine="0"/>
    </w:pPr>
    <w:rPr>
      <w:rFonts w:eastAsia="Times New Roman"/>
      <w:sz w:val="20"/>
      <w:szCs w:val="20"/>
      <w:lang w:val="en-US" w:eastAsia="ru-RU"/>
    </w:rPr>
  </w:style>
  <w:style w:type="character" w:customStyle="1" w:styleId="aff1">
    <w:name w:val="Текст концевой сноски Знак"/>
    <w:basedOn w:val="a3"/>
    <w:link w:val="aff0"/>
    <w:rsid w:val="00A66C6F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0706D0"/>
    <w:pPr>
      <w:keepNext/>
      <w:ind w:left="720" w:firstLine="0"/>
      <w:jc w:val="both"/>
      <w:outlineLvl w:val="0"/>
    </w:pPr>
    <w:rPr>
      <w:rFonts w:eastAsia="Times New Roman"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0706D0"/>
    <w:rPr>
      <w:rFonts w:ascii="Times New Roman" w:eastAsia="Times New Roman" w:hAnsi="Times New Roman"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semiHidden/>
    <w:locked/>
    <w:rsid w:val="00074D27"/>
    <w:rPr>
      <w:rFonts w:ascii="Times New Roman" w:hAnsi="Times New Roman" w:cs="Times New Roman"/>
      <w:sz w:val="22"/>
      <w:szCs w:val="22"/>
      <w:lang w:val="x-none"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val="x-none"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aliases w:val="Текст сноски Знак Знак Знак Знак,Текст сноски Знак Знак1 Знак,Текст сноски Знак Знак Знак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  <w:style w:type="paragraph" w:customStyle="1" w:styleId="aff">
    <w:name w:val="список с точками"/>
    <w:basedOn w:val="a2"/>
    <w:rsid w:val="00E170A7"/>
    <w:pPr>
      <w:numPr>
        <w:numId w:val="3"/>
      </w:numPr>
      <w:tabs>
        <w:tab w:val="num" w:pos="756"/>
      </w:tabs>
      <w:spacing w:line="312" w:lineRule="auto"/>
      <w:ind w:left="756" w:firstLine="0"/>
      <w:jc w:val="both"/>
    </w:pPr>
    <w:rPr>
      <w:rFonts w:eastAsia="Times New Roman"/>
      <w:szCs w:val="24"/>
      <w:lang w:eastAsia="ru-RU"/>
    </w:rPr>
  </w:style>
  <w:style w:type="paragraph" w:customStyle="1" w:styleId="13">
    <w:name w:val=" Знак1"/>
    <w:basedOn w:val="a2"/>
    <w:autoRedefine/>
    <w:rsid w:val="005E436E"/>
    <w:pPr>
      <w:spacing w:after="160" w:line="240" w:lineRule="exact"/>
      <w:ind w:firstLine="0"/>
    </w:pPr>
    <w:rPr>
      <w:rFonts w:eastAsia="SimSun"/>
      <w:b/>
      <w:sz w:val="28"/>
      <w:szCs w:val="24"/>
      <w:lang w:val="en-US"/>
    </w:rPr>
  </w:style>
  <w:style w:type="paragraph" w:styleId="aff0">
    <w:name w:val="endnote text"/>
    <w:basedOn w:val="a2"/>
    <w:link w:val="aff1"/>
    <w:rsid w:val="00A66C6F"/>
    <w:pPr>
      <w:ind w:firstLine="0"/>
    </w:pPr>
    <w:rPr>
      <w:rFonts w:eastAsia="Times New Roman"/>
      <w:sz w:val="20"/>
      <w:szCs w:val="20"/>
      <w:lang w:val="en-US" w:eastAsia="ru-RU"/>
    </w:rPr>
  </w:style>
  <w:style w:type="character" w:customStyle="1" w:styleId="aff1">
    <w:name w:val="Текст концевой сноски Знак"/>
    <w:basedOn w:val="a3"/>
    <w:link w:val="aff0"/>
    <w:rsid w:val="00A66C6F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2?_encoding=UTF8&amp;sort=relevancerank&amp;search-alias=books&amp;field-author=Robert%20M.%20Stern" TargetMode="External"/><Relationship Id="rId13" Type="http://schemas.openxmlformats.org/officeDocument/2006/relationships/hyperlink" Target="http://www.amazon.com/s/ref=ntt_athr_dp_sr_1?_encoding=UTF8&amp;sort=relevancerank&amp;search-alias=books&amp;field-author=Aaditya%20Mattoo" TargetMode="External"/><Relationship Id="rId18" Type="http://schemas.openxmlformats.org/officeDocument/2006/relationships/hyperlink" Target="http://www.amazon.com/s/ref=ntt_athr_dp_sr_3?_encoding=UTF8&amp;sort=relevancerank&amp;search-alias=books&amp;field-author=Pierre%20Sauv%C3%A9" TargetMode="External"/><Relationship Id="rId26" Type="http://schemas.openxmlformats.org/officeDocument/2006/relationships/hyperlink" Target="http://www.amazon.com/s/ref=ntt_athr_dp_sr_2?_encoding=UTF8&amp;sort=relevancerank&amp;search-alias=books&amp;field-author=Robert%20M.%20Stern" TargetMode="External"/><Relationship Id="rId39" Type="http://schemas.openxmlformats.org/officeDocument/2006/relationships/hyperlink" Target="http://www.amazon.com/s/ref=ntt_athr_dp_sr_3?_encoding=UTF8&amp;sort=relevancerank&amp;search-alias=books&amp;field-author=Gianni%20Zani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ntt_athr_dp_sr_3?_encoding=UTF8&amp;sort=relevancerank&amp;search-alias=books&amp;field-author=Gianni%20Zanini" TargetMode="External"/><Relationship Id="rId34" Type="http://schemas.openxmlformats.org/officeDocument/2006/relationships/hyperlink" Target="http://www.amazon.com/s/ref=ntt_athr_dp_sr_1?_encoding=UTF8&amp;sort=relevancerank&amp;search-alias=books&amp;field-author=Marion%20Panizzon" TargetMode="External"/><Relationship Id="rId42" Type="http://schemas.openxmlformats.org/officeDocument/2006/relationships/hyperlink" Target="http://www.amazon.com/s/ref=ntt_athr_dp_sr_3?_encoding=UTF8&amp;sort=relevancerank&amp;search-alias=books&amp;field-author=Pierre%20Sauv%C3%A9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amazon.com/s/ref=ntt_athr_dp_sr_1?_encoding=UTF8&amp;sort=relevancerank&amp;search-alias=books&amp;field-author=Aaditya%20Mattoo" TargetMode="External"/><Relationship Id="rId12" Type="http://schemas.openxmlformats.org/officeDocument/2006/relationships/hyperlink" Target="http://www.amazon.com/s/ref=ntt_athr_dp_sr_3?_encoding=UTF8&amp;sort=relevancerank&amp;search-alias=books&amp;field-author=Pierre%20Sauv%C3%A9" TargetMode="External"/><Relationship Id="rId17" Type="http://schemas.openxmlformats.org/officeDocument/2006/relationships/hyperlink" Target="http://www.amazon.com/s/ref=ntt_athr_dp_sr_2?_encoding=UTF8&amp;sort=relevancerank&amp;search-alias=books&amp;field-author=Nicole%20Pohl" TargetMode="External"/><Relationship Id="rId25" Type="http://schemas.openxmlformats.org/officeDocument/2006/relationships/hyperlink" Target="http://www.amazon.com/s/ref=ntt_athr_dp_sr_1?_encoding=UTF8&amp;sort=relevancerank&amp;search-alias=books&amp;field-author=Aaditya%20Mattoo" TargetMode="External"/><Relationship Id="rId33" Type="http://schemas.openxmlformats.org/officeDocument/2006/relationships/hyperlink" Target="http://www.amazon.com/s/ref=ntt_athr_dp_sr_3?_encoding=UTF8&amp;sort=relevancerank&amp;search-alias=books&amp;field-author=Gianni%20Zanini" TargetMode="External"/><Relationship Id="rId38" Type="http://schemas.openxmlformats.org/officeDocument/2006/relationships/hyperlink" Target="http://www.amazon.com/s/ref=ntt_athr_dp_sr_2?_encoding=UTF8&amp;sort=relevancerank&amp;search-alias=books&amp;field-author=Robert%20M.%20Ster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ntt_athr_dp_sr_1?_encoding=UTF8&amp;sort=relevancerank&amp;search-alias=books&amp;field-author=Marion%20Panizzon" TargetMode="External"/><Relationship Id="rId20" Type="http://schemas.openxmlformats.org/officeDocument/2006/relationships/hyperlink" Target="http://www.amazon.com/s/ref=ntt_athr_dp_sr_2?_encoding=UTF8&amp;sort=relevancerank&amp;search-alias=books&amp;field-author=Robert%20M.%20Stern" TargetMode="External"/><Relationship Id="rId29" Type="http://schemas.openxmlformats.org/officeDocument/2006/relationships/hyperlink" Target="http://www.amazon.com/s/ref=ntt_athr_dp_sr_2?_encoding=UTF8&amp;sort=relevancerank&amp;search-alias=books&amp;field-author=Nicole%20Pohl" TargetMode="External"/><Relationship Id="rId41" Type="http://schemas.openxmlformats.org/officeDocument/2006/relationships/hyperlink" Target="http://www.amazon.com/s/ref=ntt_athr_dp_sr_2?_encoding=UTF8&amp;sort=relevancerank&amp;search-alias=books&amp;field-author=Nicole%20Poh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s/ref=ntt_athr_dp_sr_2?_encoding=UTF8&amp;sort=relevancerank&amp;search-alias=books&amp;field-author=Nicole%20Pohl" TargetMode="External"/><Relationship Id="rId24" Type="http://schemas.openxmlformats.org/officeDocument/2006/relationships/hyperlink" Target="http://www.amazon.com/s/ref=ntt_athr_dp_sr_3?_encoding=UTF8&amp;sort=relevancerank&amp;search-alias=books&amp;field-author=Pierre%20Sauv%C3%A9" TargetMode="External"/><Relationship Id="rId32" Type="http://schemas.openxmlformats.org/officeDocument/2006/relationships/hyperlink" Target="http://www.amazon.com/s/ref=ntt_athr_dp_sr_2?_encoding=UTF8&amp;sort=relevancerank&amp;search-alias=books&amp;field-author=Robert%20M.%20Stern" TargetMode="External"/><Relationship Id="rId37" Type="http://schemas.openxmlformats.org/officeDocument/2006/relationships/hyperlink" Target="http://www.amazon.com/s/ref=ntt_athr_dp_sr_1?_encoding=UTF8&amp;sort=relevancerank&amp;search-alias=books&amp;field-author=Aaditya%20Mattoo" TargetMode="External"/><Relationship Id="rId40" Type="http://schemas.openxmlformats.org/officeDocument/2006/relationships/hyperlink" Target="http://www.amazon.com/s/ref=ntt_athr_dp_sr_1?_encoding=UTF8&amp;sort=relevancerank&amp;search-alias=books&amp;field-author=Marion%20Panizzo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ntt_athr_dp_sr_3?_encoding=UTF8&amp;sort=relevancerank&amp;search-alias=books&amp;field-author=Gianni%20Zanini" TargetMode="External"/><Relationship Id="rId23" Type="http://schemas.openxmlformats.org/officeDocument/2006/relationships/hyperlink" Target="http://www.amazon.com/s/ref=ntt_athr_dp_sr_2?_encoding=UTF8&amp;sort=relevancerank&amp;search-alias=books&amp;field-author=Nicole%20Pohl" TargetMode="External"/><Relationship Id="rId28" Type="http://schemas.openxmlformats.org/officeDocument/2006/relationships/hyperlink" Target="http://www.amazon.com/s/ref=ntt_athr_dp_sr_1?_encoding=UTF8&amp;sort=relevancerank&amp;search-alias=books&amp;field-author=Marion%20Panizzon" TargetMode="External"/><Relationship Id="rId36" Type="http://schemas.openxmlformats.org/officeDocument/2006/relationships/hyperlink" Target="http://www.amazon.com/s/ref=ntt_athr_dp_sr_3?_encoding=UTF8&amp;sort=relevancerank&amp;search-alias=books&amp;field-author=Pierre%20Sauv%C3%A9" TargetMode="External"/><Relationship Id="rId10" Type="http://schemas.openxmlformats.org/officeDocument/2006/relationships/hyperlink" Target="http://www.amazon.com/s/ref=ntt_athr_dp_sr_1?_encoding=UTF8&amp;sort=relevancerank&amp;search-alias=books&amp;field-author=Marion%20Panizzon" TargetMode="External"/><Relationship Id="rId19" Type="http://schemas.openxmlformats.org/officeDocument/2006/relationships/hyperlink" Target="http://www.amazon.com/s/ref=ntt_athr_dp_sr_1?_encoding=UTF8&amp;sort=relevancerank&amp;search-alias=books&amp;field-author=Aaditya%20Mattoo" TargetMode="External"/><Relationship Id="rId31" Type="http://schemas.openxmlformats.org/officeDocument/2006/relationships/hyperlink" Target="http://www.amazon.com/s/ref=ntt_athr_dp_sr_1?_encoding=UTF8&amp;sort=relevancerank&amp;search-alias=books&amp;field-author=Aaditya%20Mattoo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3?_encoding=UTF8&amp;sort=relevancerank&amp;search-alias=books&amp;field-author=Gianni%20Zanini" TargetMode="External"/><Relationship Id="rId14" Type="http://schemas.openxmlformats.org/officeDocument/2006/relationships/hyperlink" Target="http://www.amazon.com/s/ref=ntt_athr_dp_sr_2?_encoding=UTF8&amp;sort=relevancerank&amp;search-alias=books&amp;field-author=Robert%20M.%20Stern" TargetMode="External"/><Relationship Id="rId22" Type="http://schemas.openxmlformats.org/officeDocument/2006/relationships/hyperlink" Target="http://www.amazon.com/s/ref=ntt_athr_dp_sr_1?_encoding=UTF8&amp;sort=relevancerank&amp;search-alias=books&amp;field-author=Marion%20Panizzon" TargetMode="External"/><Relationship Id="rId27" Type="http://schemas.openxmlformats.org/officeDocument/2006/relationships/hyperlink" Target="http://www.amazon.com/s/ref=ntt_athr_dp_sr_3?_encoding=UTF8&amp;sort=relevancerank&amp;search-alias=books&amp;field-author=Gianni%20Zanini" TargetMode="External"/><Relationship Id="rId30" Type="http://schemas.openxmlformats.org/officeDocument/2006/relationships/hyperlink" Target="http://www.amazon.com/s/ref=ntt_athr_dp_sr_3?_encoding=UTF8&amp;sort=relevancerank&amp;search-alias=books&amp;field-author=Pierre%20Sauv%C3%A9" TargetMode="External"/><Relationship Id="rId35" Type="http://schemas.openxmlformats.org/officeDocument/2006/relationships/hyperlink" Target="http://www.amazon.com/s/ref=ntt_athr_dp_sr_2?_encoding=UTF8&amp;sort=relevancerank&amp;search-alias=books&amp;field-author=Nicole%20Pohl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hse</Company>
  <LinksUpToDate>false</LinksUpToDate>
  <CharactersWithSpaces>35642</CharactersWithSpaces>
  <SharedDoc>false</SharedDoc>
  <HLinks>
    <vt:vector size="60" baseType="variant">
      <vt:variant>
        <vt:i4>3866744</vt:i4>
      </vt:variant>
      <vt:variant>
        <vt:i4>36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4718595</vt:i4>
      </vt:variant>
      <vt:variant>
        <vt:i4>33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2949152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3866744</vt:i4>
      </vt:variant>
      <vt:variant>
        <vt:i4>27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1114182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http://ecsocman.hse.ru/text/19178792/</vt:lpwstr>
      </vt:variant>
      <vt:variant>
        <vt:lpwstr/>
      </vt:variant>
      <vt:variant>
        <vt:i4>2949152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65598</vt:i4>
      </vt:variant>
      <vt:variant>
        <vt:i4>8</vt:i4>
      </vt:variant>
      <vt:variant>
        <vt:i4>0</vt:i4>
      </vt:variant>
      <vt:variant>
        <vt:i4>5</vt:i4>
      </vt:variant>
      <vt:variant>
        <vt:lpwstr>mailto:mpredvoditeleva@hse.ru</vt:lpwstr>
      </vt:variant>
      <vt:variant>
        <vt:lpwstr/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>mailto:obalaeva@hse.ru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Marina</dc:creator>
  <cp:lastModifiedBy>User</cp:lastModifiedBy>
  <cp:revision>23</cp:revision>
  <cp:lastPrinted>2012-09-11T09:35:00Z</cp:lastPrinted>
  <dcterms:created xsi:type="dcterms:W3CDTF">2013-04-19T05:11:00Z</dcterms:created>
  <dcterms:modified xsi:type="dcterms:W3CDTF">2013-04-19T09:17:00Z</dcterms:modified>
</cp:coreProperties>
</file>