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84" w:rsidRPr="00F46284" w:rsidRDefault="00F46284" w:rsidP="00F46284">
      <w:pPr>
        <w:spacing w:after="0" w:line="240" w:lineRule="auto"/>
        <w:ind w:left="4963" w:firstLine="709"/>
        <w:rPr>
          <w:rFonts w:eastAsia="Times New Roman" w:cs="Times New Roman"/>
          <w:sz w:val="22"/>
          <w:lang w:eastAsia="ru-RU"/>
        </w:rPr>
      </w:pPr>
      <w:r w:rsidRPr="00F46284">
        <w:rPr>
          <w:rFonts w:eastAsia="Times New Roman" w:cs="Times New Roman"/>
          <w:sz w:val="22"/>
          <w:lang w:eastAsia="ru-RU"/>
        </w:rPr>
        <w:t xml:space="preserve">Приложение </w:t>
      </w:r>
      <w:r>
        <w:rPr>
          <w:rFonts w:eastAsia="Times New Roman" w:cs="Times New Roman"/>
          <w:sz w:val="22"/>
          <w:lang w:eastAsia="ru-RU"/>
        </w:rPr>
        <w:t>3</w:t>
      </w:r>
      <w:r w:rsidRPr="00F46284">
        <w:rPr>
          <w:rFonts w:eastAsia="Times New Roman" w:cs="Times New Roman"/>
          <w:sz w:val="22"/>
          <w:lang w:eastAsia="ru-RU"/>
        </w:rPr>
        <w:t xml:space="preserve">       </w:t>
      </w:r>
    </w:p>
    <w:p w:rsidR="00F46284" w:rsidRPr="00F46284" w:rsidRDefault="00F46284" w:rsidP="00F46284">
      <w:pPr>
        <w:spacing w:after="0" w:line="240" w:lineRule="auto"/>
        <w:ind w:left="4963" w:firstLine="709"/>
        <w:rPr>
          <w:rFonts w:eastAsia="Times New Roman" w:cs="Times New Roman"/>
          <w:sz w:val="22"/>
          <w:lang w:eastAsia="ru-RU"/>
        </w:rPr>
      </w:pPr>
      <w:r w:rsidRPr="00F46284">
        <w:rPr>
          <w:rFonts w:eastAsia="Times New Roman" w:cs="Times New Roman"/>
          <w:sz w:val="22"/>
          <w:lang w:eastAsia="ru-RU"/>
        </w:rPr>
        <w:t>к протоколу ученого совета</w:t>
      </w:r>
    </w:p>
    <w:p w:rsidR="00F46284" w:rsidRPr="00F46284" w:rsidRDefault="00F46284" w:rsidP="00F46284">
      <w:pPr>
        <w:spacing w:after="0" w:line="240" w:lineRule="auto"/>
        <w:ind w:left="4963" w:firstLine="709"/>
        <w:rPr>
          <w:rFonts w:eastAsia="Times New Roman" w:cs="Times New Roman"/>
          <w:sz w:val="22"/>
          <w:lang w:eastAsia="ru-RU"/>
        </w:rPr>
      </w:pPr>
      <w:r w:rsidRPr="00F46284">
        <w:rPr>
          <w:rFonts w:eastAsia="Times New Roman" w:cs="Times New Roman"/>
          <w:sz w:val="22"/>
          <w:lang w:eastAsia="ru-RU"/>
        </w:rPr>
        <w:t>НИУ ВШЭ – Санкт-Петербург</w:t>
      </w:r>
    </w:p>
    <w:p w:rsidR="00F46284" w:rsidRPr="00F46284" w:rsidRDefault="00F46284" w:rsidP="00F46284">
      <w:pPr>
        <w:spacing w:after="0" w:line="240" w:lineRule="auto"/>
        <w:ind w:left="4963" w:firstLine="709"/>
        <w:rPr>
          <w:rFonts w:eastAsia="Times New Roman" w:cs="Times New Roman"/>
          <w:sz w:val="22"/>
          <w:lang w:eastAsia="ru-RU"/>
        </w:rPr>
      </w:pPr>
      <w:r w:rsidRPr="00F46284">
        <w:rPr>
          <w:rFonts w:eastAsia="Times New Roman" w:cs="Times New Roman"/>
          <w:sz w:val="22"/>
          <w:lang w:eastAsia="ru-RU"/>
        </w:rPr>
        <w:t>от 14 апреля 2016 г. № 8.3.1.8-07/04/16</w:t>
      </w:r>
    </w:p>
    <w:p w:rsidR="00F46284" w:rsidRDefault="00F46284" w:rsidP="007D237C">
      <w:pPr>
        <w:spacing w:after="0" w:line="240" w:lineRule="auto"/>
        <w:jc w:val="center"/>
        <w:rPr>
          <w:b/>
        </w:rPr>
      </w:pPr>
    </w:p>
    <w:p w:rsidR="007D237C" w:rsidRDefault="004958FC" w:rsidP="007D237C">
      <w:pPr>
        <w:spacing w:after="0" w:line="240" w:lineRule="auto"/>
        <w:jc w:val="center"/>
        <w:rPr>
          <w:b/>
        </w:rPr>
      </w:pPr>
      <w:r w:rsidRPr="004958FC">
        <w:rPr>
          <w:b/>
        </w:rPr>
        <w:t xml:space="preserve">ПЛАН </w:t>
      </w:r>
      <w:r w:rsidR="007D237C">
        <w:rPr>
          <w:b/>
        </w:rPr>
        <w:t>ДЕЯТЕЛЬНОСТИ</w:t>
      </w:r>
    </w:p>
    <w:p w:rsidR="007D237C" w:rsidRDefault="007D237C" w:rsidP="007D237C">
      <w:pPr>
        <w:spacing w:after="0" w:line="240" w:lineRule="auto"/>
        <w:jc w:val="center"/>
        <w:rPr>
          <w:b/>
        </w:rPr>
      </w:pPr>
      <w:r>
        <w:rPr>
          <w:b/>
        </w:rPr>
        <w:t xml:space="preserve">НИУ ВШЭ – САНКТ-ПЕТЕРБУРГ В СФЕРЕ </w:t>
      </w:r>
      <w:proofErr w:type="gramStart"/>
      <w:r>
        <w:rPr>
          <w:b/>
        </w:rPr>
        <w:t>ПРИКЛАДНЫХ</w:t>
      </w:r>
      <w:proofErr w:type="gramEnd"/>
      <w:r>
        <w:rPr>
          <w:b/>
        </w:rPr>
        <w:t xml:space="preserve"> </w:t>
      </w:r>
    </w:p>
    <w:p w:rsidR="006646E7" w:rsidRDefault="004958FC" w:rsidP="007D237C">
      <w:pPr>
        <w:spacing w:after="0" w:line="240" w:lineRule="auto"/>
        <w:jc w:val="center"/>
        <w:rPr>
          <w:b/>
        </w:rPr>
      </w:pPr>
      <w:r w:rsidRPr="004958FC">
        <w:rPr>
          <w:b/>
        </w:rPr>
        <w:t xml:space="preserve">ИССЛЕДОВАНИЙ И </w:t>
      </w:r>
      <w:r w:rsidR="007D237C">
        <w:rPr>
          <w:b/>
        </w:rPr>
        <w:t xml:space="preserve">ЭКСПЕРТНО-АНАЛИТИЧЕСКОЙ РАБОТЫ </w:t>
      </w:r>
      <w:r w:rsidRPr="004958FC">
        <w:rPr>
          <w:b/>
        </w:rPr>
        <w:t>НА 2016 ГОД</w:t>
      </w:r>
    </w:p>
    <w:p w:rsidR="004958FC" w:rsidRDefault="004958FC" w:rsidP="006646E7">
      <w:pPr>
        <w:jc w:val="center"/>
        <w:rPr>
          <w:b/>
        </w:rPr>
      </w:pPr>
    </w:p>
    <w:p w:rsidR="006646E7" w:rsidRDefault="006646E7" w:rsidP="006646E7">
      <w:pPr>
        <w:pStyle w:val="a7"/>
        <w:numPr>
          <w:ilvl w:val="0"/>
          <w:numId w:val="1"/>
        </w:numPr>
        <w:jc w:val="both"/>
        <w:rPr>
          <w:b/>
        </w:rPr>
      </w:pPr>
      <w:r w:rsidRPr="006646E7">
        <w:rPr>
          <w:b/>
        </w:rPr>
        <w:t>Прикладные исследования и экспертно-аналитическая деятельность – стратегическая цель</w:t>
      </w:r>
      <w:r w:rsidR="00753E7D">
        <w:rPr>
          <w:b/>
        </w:rPr>
        <w:t xml:space="preserve"> в контексте Программы развития Кампуса</w:t>
      </w:r>
    </w:p>
    <w:p w:rsidR="006646E7" w:rsidRDefault="006646E7" w:rsidP="006646E7">
      <w:pPr>
        <w:ind w:left="360"/>
        <w:jc w:val="both"/>
      </w:pPr>
      <w:r w:rsidRPr="006646E7">
        <w:t>Стратегической целью в области прикладных исследований и экспертно-аналитической работы является занятие ведущих позиций в сегменте прикладных исследований, выполняемых по заказу органов власти субъектов федерации и органов местного самоуправления муниципалитетов СЗФО, прежде всего Санкт-Петербурга и Ленинградской области, а также крупных и средних компаний, имеющих штаб-квартиры на территории СЗФО, в следующих сегментах:</w:t>
      </w:r>
    </w:p>
    <w:p w:rsidR="006646E7" w:rsidRDefault="006646E7" w:rsidP="006646E7">
      <w:pPr>
        <w:pStyle w:val="a7"/>
        <w:ind w:left="1080"/>
        <w:jc w:val="both"/>
      </w:pPr>
      <w:r>
        <w:t xml:space="preserve">─ </w:t>
      </w:r>
      <w:r w:rsidRPr="006646E7">
        <w:t>социально-экономическое развитие территорий (регионов, городов)</w:t>
      </w:r>
      <w:r>
        <w:t>;</w:t>
      </w:r>
    </w:p>
    <w:p w:rsidR="006646E7" w:rsidRDefault="006646E7" w:rsidP="006646E7">
      <w:pPr>
        <w:pStyle w:val="a7"/>
        <w:ind w:left="1080"/>
        <w:jc w:val="both"/>
      </w:pPr>
      <w:r>
        <w:t xml:space="preserve">─ </w:t>
      </w:r>
      <w:r w:rsidRPr="006646E7">
        <w:t>развитие индустриальной инфраструктуры, территориальных кластеров</w:t>
      </w:r>
      <w:r>
        <w:t>;</w:t>
      </w:r>
    </w:p>
    <w:p w:rsidR="006646E7" w:rsidRDefault="006646E7" w:rsidP="006646E7">
      <w:pPr>
        <w:pStyle w:val="a7"/>
        <w:ind w:left="1080"/>
        <w:jc w:val="both"/>
      </w:pPr>
      <w:r>
        <w:t xml:space="preserve">─ </w:t>
      </w:r>
      <w:r w:rsidRPr="006646E7">
        <w:t>рынок труда и образование</w:t>
      </w:r>
      <w:r>
        <w:t>;</w:t>
      </w:r>
    </w:p>
    <w:p w:rsidR="006646E7" w:rsidRDefault="006646E7" w:rsidP="006646E7">
      <w:pPr>
        <w:pStyle w:val="a7"/>
        <w:ind w:left="1080"/>
        <w:jc w:val="both"/>
      </w:pPr>
      <w:r>
        <w:t xml:space="preserve">─ </w:t>
      </w:r>
      <w:r w:rsidRPr="006646E7">
        <w:t>социологические исследования</w:t>
      </w:r>
      <w:r>
        <w:t>.</w:t>
      </w:r>
    </w:p>
    <w:p w:rsidR="006646E7" w:rsidRDefault="006646E7" w:rsidP="006646E7">
      <w:pPr>
        <w:ind w:left="284"/>
        <w:jc w:val="both"/>
      </w:pPr>
      <w:proofErr w:type="gramStart"/>
      <w:r>
        <w:t>Для достижения стратегической цели необходимо ликвидировать следующие</w:t>
      </w:r>
      <w:proofErr w:type="gramEnd"/>
      <w:r>
        <w:t xml:space="preserve"> стратегически</w:t>
      </w:r>
      <w:r w:rsidR="00753E7D">
        <w:t>е</w:t>
      </w:r>
      <w:r>
        <w:t xml:space="preserve"> разрывы:</w:t>
      </w:r>
    </w:p>
    <w:p w:rsidR="006646E7" w:rsidRDefault="006646E7" w:rsidP="006646E7">
      <w:pPr>
        <w:ind w:left="1134"/>
        <w:jc w:val="both"/>
      </w:pPr>
      <w:r>
        <w:t>─  о</w:t>
      </w:r>
      <w:r w:rsidRPr="006646E7">
        <w:t xml:space="preserve">тсутствие систематической целенаправленной работы по выстраиванию отношений с потенциальными заказчиками (как органами власти и управления, так и предприятиями), по участию в тендерах на </w:t>
      </w:r>
      <w:proofErr w:type="spellStart"/>
      <w:r w:rsidRPr="006646E7">
        <w:t>НИРы</w:t>
      </w:r>
      <w:proofErr w:type="spellEnd"/>
      <w:r w:rsidRPr="006646E7">
        <w:t>, проводимых органами власти и местного самоуправления</w:t>
      </w:r>
      <w:r>
        <w:t>;</w:t>
      </w:r>
    </w:p>
    <w:p w:rsidR="006646E7" w:rsidRDefault="006646E7" w:rsidP="006646E7">
      <w:pPr>
        <w:ind w:left="1134"/>
        <w:jc w:val="both"/>
      </w:pPr>
      <w:r>
        <w:t>─ в</w:t>
      </w:r>
      <w:r w:rsidRPr="006646E7">
        <w:t>ысокий уровень отчислений (30%) по сравнительно небольшим, выполняемым преимущественно индивидуальными исследователями (не командами), контрактам и трудоемкая процедура оформления</w:t>
      </w:r>
      <w:r>
        <w:t>;</w:t>
      </w:r>
    </w:p>
    <w:p w:rsidR="006646E7" w:rsidRDefault="006646E7" w:rsidP="006646E7">
      <w:pPr>
        <w:ind w:left="1134"/>
        <w:jc w:val="both"/>
      </w:pPr>
      <w:r>
        <w:t xml:space="preserve">─ </w:t>
      </w:r>
      <w:r w:rsidRPr="006646E7">
        <w:t>Отсутствие компетенций выполнения проектов большого и даже среднего масштаба с привлечением внешних и внутренних субподрядчиков</w:t>
      </w:r>
      <w:r>
        <w:t>.</w:t>
      </w:r>
    </w:p>
    <w:p w:rsidR="006646E7" w:rsidRDefault="006646E7" w:rsidP="006646E7">
      <w:pPr>
        <w:ind w:left="284"/>
        <w:jc w:val="both"/>
      </w:pPr>
      <w:r>
        <w:t>Достижение стратегической цели предполагается осуществить в несколько этапов:</w:t>
      </w:r>
    </w:p>
    <w:p w:rsidR="006646E7" w:rsidRDefault="006646E7" w:rsidP="00753E7D">
      <w:pPr>
        <w:ind w:left="1134"/>
        <w:jc w:val="both"/>
      </w:pPr>
      <w:r>
        <w:t>─  Н</w:t>
      </w:r>
      <w:r w:rsidRPr="006646E7">
        <w:t>а первом этапе (период 2014–2015 гг.) важнейшей задачей должна стать активизация работы с потенциальными заказчиками НИР — органами власти и местного самоуправления</w:t>
      </w:r>
      <w:r>
        <w:t xml:space="preserve">. Целевой показатель объема выполненных НИР силами НИУ ВШЭ ─ Санкт-Петербург ─ 20 </w:t>
      </w:r>
      <w:proofErr w:type="gramStart"/>
      <w:r>
        <w:t>млн</w:t>
      </w:r>
      <w:proofErr w:type="gramEnd"/>
      <w:r>
        <w:t xml:space="preserve"> руб. в год.</w:t>
      </w:r>
    </w:p>
    <w:p w:rsidR="006646E7" w:rsidRDefault="006646E7" w:rsidP="00753E7D">
      <w:pPr>
        <w:ind w:left="1134"/>
        <w:jc w:val="both"/>
      </w:pPr>
      <w:r>
        <w:t>─ Н</w:t>
      </w:r>
      <w:r w:rsidRPr="006646E7">
        <w:t>а втором</w:t>
      </w:r>
      <w:r w:rsidR="00EF2F7B">
        <w:t xml:space="preserve"> этапе (в</w:t>
      </w:r>
      <w:r w:rsidRPr="006646E7">
        <w:t xml:space="preserve"> среднесрочном периоде 2016–2018 гг.) основной станет задача существенного увеличения объемов выполняемых НИР и развития исследовательских команд</w:t>
      </w:r>
      <w:r>
        <w:t>. Целевой показатель объема выполненных НИР силами Н</w:t>
      </w:r>
      <w:bookmarkStart w:id="0" w:name="_GoBack"/>
      <w:bookmarkEnd w:id="0"/>
      <w:r>
        <w:t xml:space="preserve">ИУ ВШЭ ─ Санкт-Петербург ─ 35-50 </w:t>
      </w:r>
      <w:proofErr w:type="gramStart"/>
      <w:r>
        <w:t>млн</w:t>
      </w:r>
      <w:proofErr w:type="gramEnd"/>
      <w:r>
        <w:t xml:space="preserve"> руб. в год.</w:t>
      </w:r>
    </w:p>
    <w:p w:rsidR="006646E7" w:rsidRDefault="006646E7" w:rsidP="00753E7D">
      <w:pPr>
        <w:ind w:left="1134"/>
        <w:jc w:val="both"/>
      </w:pPr>
      <w:r>
        <w:t xml:space="preserve">─ </w:t>
      </w:r>
      <w:r w:rsidR="00EF2F7B">
        <w:t xml:space="preserve">На третьем этапе (2019 ─ 2020 гг.) предполагается, что  </w:t>
      </w:r>
      <w:r w:rsidRPr="006646E7">
        <w:t xml:space="preserve">НИУ ВШЭ — Санкт-Петербург сможет удвоить к 2020 году объемы проводимых прикладных НИР, </w:t>
      </w:r>
      <w:r w:rsidR="00EF2F7B">
        <w:t>при этом</w:t>
      </w:r>
      <w:r w:rsidRPr="006646E7">
        <w:t xml:space="preserve"> не менее половины</w:t>
      </w:r>
      <w:r w:rsidR="00EF2F7B">
        <w:t xml:space="preserve"> работ будут </w:t>
      </w:r>
      <w:r w:rsidRPr="006646E7">
        <w:t>выполнен</w:t>
      </w:r>
      <w:r w:rsidR="00EF2F7B">
        <w:t>ы</w:t>
      </w:r>
      <w:r w:rsidRPr="006646E7">
        <w:t xml:space="preserve"> </w:t>
      </w:r>
      <w:r w:rsidR="00EF2F7B">
        <w:t>с</w:t>
      </w:r>
      <w:r w:rsidRPr="006646E7">
        <w:t>обственны</w:t>
      </w:r>
      <w:r w:rsidR="00EF2F7B">
        <w:t>ми</w:t>
      </w:r>
      <w:r w:rsidRPr="006646E7">
        <w:t xml:space="preserve"> сил</w:t>
      </w:r>
      <w:r w:rsidR="00EF2F7B">
        <w:t>ами</w:t>
      </w:r>
      <w:r w:rsidRPr="006646E7">
        <w:t>.</w:t>
      </w:r>
    </w:p>
    <w:p w:rsidR="004958FC" w:rsidRPr="004958FC" w:rsidRDefault="004958FC" w:rsidP="004958FC">
      <w:pPr>
        <w:ind w:left="284"/>
        <w:rPr>
          <w:b/>
          <w:i/>
        </w:rPr>
      </w:pPr>
      <w:r w:rsidRPr="004958FC">
        <w:rPr>
          <w:b/>
          <w:i/>
        </w:rPr>
        <w:lastRenderedPageBreak/>
        <w:t>Важнейшие цели второго этапа развития (период 2016–2018 гг.):</w:t>
      </w:r>
    </w:p>
    <w:p w:rsidR="004958FC" w:rsidRDefault="004958FC" w:rsidP="004958FC">
      <w:pPr>
        <w:ind w:left="1134"/>
      </w:pPr>
      <w:r w:rsidRPr="004958FC">
        <w:t xml:space="preserve"> –  существенное увеличение объемов выполняемых НИР</w:t>
      </w:r>
      <w:r>
        <w:t>;</w:t>
      </w:r>
    </w:p>
    <w:p w:rsidR="004958FC" w:rsidRDefault="004958FC" w:rsidP="004958FC">
      <w:pPr>
        <w:ind w:left="1134"/>
      </w:pPr>
      <w:r>
        <w:t xml:space="preserve">─ </w:t>
      </w:r>
      <w:r w:rsidRPr="004958FC">
        <w:t>развитие исследовательских команд</w:t>
      </w:r>
      <w:r>
        <w:t>.</w:t>
      </w:r>
    </w:p>
    <w:p w:rsidR="004958FC" w:rsidRPr="004958FC" w:rsidRDefault="004958FC" w:rsidP="004958FC">
      <w:pPr>
        <w:rPr>
          <w:b/>
          <w:i/>
        </w:rPr>
      </w:pPr>
      <w:r w:rsidRPr="004958FC">
        <w:rPr>
          <w:b/>
          <w:i/>
        </w:rPr>
        <w:t>Основные задачи</w:t>
      </w:r>
      <w:r>
        <w:rPr>
          <w:b/>
          <w:i/>
        </w:rPr>
        <w:t xml:space="preserve"> второго этапа развития (2016 – 2018 гг.)</w:t>
      </w:r>
      <w:r w:rsidRPr="004958FC">
        <w:rPr>
          <w:b/>
          <w:i/>
        </w:rPr>
        <w:t>:</w:t>
      </w:r>
    </w:p>
    <w:p w:rsidR="004958FC" w:rsidRPr="004958FC" w:rsidRDefault="004958FC" w:rsidP="004958FC">
      <w:pPr>
        <w:ind w:left="1134"/>
        <w:jc w:val="both"/>
      </w:pPr>
      <w:r w:rsidRPr="004958FC">
        <w:t xml:space="preserve">─ выход на уровень в 35-50 млн. руб. </w:t>
      </w:r>
      <w:proofErr w:type="gramStart"/>
      <w:r w:rsidRPr="004958FC">
        <w:t>выполняемых</w:t>
      </w:r>
      <w:proofErr w:type="gramEnd"/>
      <w:r w:rsidRPr="004958FC">
        <w:t xml:space="preserve"> прикладных НИР, в том числе не менее 50% своими силами</w:t>
      </w:r>
      <w:r>
        <w:t>;</w:t>
      </w:r>
    </w:p>
    <w:p w:rsidR="004958FC" w:rsidRPr="004958FC" w:rsidRDefault="004958FC" w:rsidP="004958FC">
      <w:pPr>
        <w:ind w:left="1134"/>
        <w:jc w:val="both"/>
      </w:pPr>
      <w:r w:rsidRPr="004958FC">
        <w:t>─ развитие партне</w:t>
      </w:r>
      <w:proofErr w:type="gramStart"/>
      <w:r w:rsidRPr="004958FC">
        <w:t>рств с п</w:t>
      </w:r>
      <w:proofErr w:type="gramEnd"/>
      <w:r w:rsidRPr="004958FC">
        <w:t>отенциальными заказчиками, исследовательскими командами НИУ ВШЭ и крупнейшими исследовательскими организациями (рынки РФ и СЗФО)</w:t>
      </w:r>
      <w:r>
        <w:t>;</w:t>
      </w:r>
    </w:p>
    <w:p w:rsidR="004958FC" w:rsidRPr="004958FC" w:rsidRDefault="004958FC" w:rsidP="004958FC">
      <w:pPr>
        <w:ind w:left="1134"/>
        <w:jc w:val="both"/>
      </w:pPr>
      <w:r w:rsidRPr="004958FC">
        <w:t>─ развитие созданных исследовательских команд и активное вовлечение научных коллективов кампуса к выполнению прикладных НИР</w:t>
      </w:r>
      <w:r>
        <w:t>;</w:t>
      </w:r>
    </w:p>
    <w:p w:rsidR="004958FC" w:rsidRPr="004958FC" w:rsidRDefault="004958FC" w:rsidP="004958FC">
      <w:pPr>
        <w:ind w:left="1134"/>
        <w:jc w:val="both"/>
      </w:pPr>
      <w:r w:rsidRPr="004958FC">
        <w:t>─ формирование Экспертного совета по прикладным исследованиям в кампусе</w:t>
      </w:r>
      <w:r>
        <w:t>;</w:t>
      </w:r>
    </w:p>
    <w:p w:rsidR="004958FC" w:rsidRPr="004958FC" w:rsidRDefault="004958FC" w:rsidP="004958FC">
      <w:pPr>
        <w:ind w:left="1134"/>
        <w:jc w:val="both"/>
      </w:pPr>
      <w:r w:rsidRPr="004958FC">
        <w:t>─  участие в роли соисполнителя в крупных проектах, выполняемых НИУ ВШЭ в интересах федерального правительства</w:t>
      </w:r>
      <w:r>
        <w:t>;</w:t>
      </w:r>
    </w:p>
    <w:p w:rsidR="004958FC" w:rsidRDefault="004958FC" w:rsidP="004958FC">
      <w:pPr>
        <w:ind w:left="1134"/>
        <w:jc w:val="both"/>
      </w:pPr>
      <w:r w:rsidRPr="004958FC">
        <w:t>─ организация дискуссионных площадок по актуальной социально-экономической тематике на площадке НИУ ВШЭ Санкт-Петербург</w:t>
      </w:r>
      <w:r>
        <w:t>.</w:t>
      </w:r>
    </w:p>
    <w:p w:rsidR="00962ABE" w:rsidRDefault="00962ABE" w:rsidP="004958FC">
      <w:pPr>
        <w:jc w:val="both"/>
        <w:rPr>
          <w:b/>
          <w:i/>
        </w:rPr>
      </w:pPr>
      <w:r w:rsidRPr="00962ABE">
        <w:rPr>
          <w:b/>
          <w:i/>
        </w:rPr>
        <w:t>Основные задачи на 2016 г</w:t>
      </w:r>
      <w:proofErr w:type="gramStart"/>
      <w:r w:rsidRPr="00962ABE">
        <w:rPr>
          <w:b/>
          <w:i/>
        </w:rPr>
        <w:t xml:space="preserve"> </w:t>
      </w:r>
      <w:r>
        <w:rPr>
          <w:b/>
          <w:i/>
        </w:rPr>
        <w:t>:</w:t>
      </w:r>
      <w:proofErr w:type="gramEnd"/>
    </w:p>
    <w:p w:rsidR="00962ABE" w:rsidRDefault="00151CBE" w:rsidP="00151CBE">
      <w:pPr>
        <w:ind w:left="1134"/>
        <w:jc w:val="both"/>
      </w:pPr>
      <w:r>
        <w:t>─ ц</w:t>
      </w:r>
      <w:r w:rsidR="00962ABE" w:rsidRPr="00962ABE">
        <w:t xml:space="preserve">елевое значение объема прикладных </w:t>
      </w:r>
      <w:r w:rsidR="00962ABE">
        <w:t>научно-исследовательских работ и экспертно-аналитической деятельности</w:t>
      </w:r>
      <w:r w:rsidR="00962ABE" w:rsidRPr="00962ABE">
        <w:t xml:space="preserve"> на 2016 г.: </w:t>
      </w:r>
      <w:r w:rsidR="00962ABE">
        <w:t>43,102 млн. руб., из них:</w:t>
      </w:r>
      <w:r>
        <w:t xml:space="preserve"> ЦПИР – 22,482 </w:t>
      </w:r>
      <w:proofErr w:type="gramStart"/>
      <w:r>
        <w:t>млн</w:t>
      </w:r>
      <w:proofErr w:type="gramEnd"/>
      <w:r>
        <w:t xml:space="preserve"> руб., </w:t>
      </w:r>
      <w:r w:rsidR="00962ABE" w:rsidRPr="00962ABE">
        <w:t>ИДПО –  20,620 м</w:t>
      </w:r>
      <w:r w:rsidR="00962ABE">
        <w:t>лн. руб.</w:t>
      </w:r>
    </w:p>
    <w:p w:rsidR="00151CBE" w:rsidRPr="00151CBE" w:rsidRDefault="00151CBE" w:rsidP="00151CBE">
      <w:pPr>
        <w:ind w:left="1134"/>
        <w:jc w:val="both"/>
      </w:pPr>
      <w:r>
        <w:t>─ п</w:t>
      </w:r>
      <w:r w:rsidRPr="00151CBE">
        <w:t>родвижение компетенций кампуса в сфере прикладных исследований и ЭАД на целевых рынках (формирование актуальных тем, участие в проектах со СМИ, тематических мероприятиях и др.)</w:t>
      </w:r>
      <w:r>
        <w:t>;</w:t>
      </w:r>
    </w:p>
    <w:p w:rsidR="00151CBE" w:rsidRPr="00151CBE" w:rsidRDefault="00151CBE" w:rsidP="00151CBE">
      <w:pPr>
        <w:ind w:left="1134"/>
        <w:jc w:val="both"/>
      </w:pPr>
      <w:r>
        <w:t>─ р</w:t>
      </w:r>
      <w:r w:rsidRPr="00151CBE">
        <w:t xml:space="preserve">асширение </w:t>
      </w:r>
      <w:r>
        <w:t>п</w:t>
      </w:r>
      <w:r w:rsidRPr="00151CBE">
        <w:t>рактики совместной реализации масштабных</w:t>
      </w:r>
      <w:r>
        <w:t xml:space="preserve"> </w:t>
      </w:r>
      <w:r w:rsidRPr="00151CBE">
        <w:t>прикладных</w:t>
      </w:r>
      <w:r>
        <w:t xml:space="preserve"> </w:t>
      </w:r>
      <w:r w:rsidRPr="00151CBE">
        <w:t>проектов совместно</w:t>
      </w:r>
      <w:r>
        <w:t xml:space="preserve"> </w:t>
      </w:r>
      <w:r w:rsidRPr="00151CBE">
        <w:t>с другими</w:t>
      </w:r>
      <w:r>
        <w:t xml:space="preserve"> </w:t>
      </w:r>
      <w:r w:rsidRPr="00151CBE">
        <w:t>кампусами</w:t>
      </w:r>
      <w:r>
        <w:t>;</w:t>
      </w:r>
    </w:p>
    <w:p w:rsidR="00151CBE" w:rsidRPr="00151CBE" w:rsidRDefault="00151CBE" w:rsidP="00151CBE">
      <w:pPr>
        <w:ind w:left="1134"/>
        <w:jc w:val="both"/>
      </w:pPr>
      <w:r>
        <w:t>─ р</w:t>
      </w:r>
      <w:r w:rsidRPr="00151CBE">
        <w:t>азвитие партне</w:t>
      </w:r>
      <w:proofErr w:type="gramStart"/>
      <w:r w:rsidRPr="00151CBE">
        <w:t>рств с п</w:t>
      </w:r>
      <w:proofErr w:type="gramEnd"/>
      <w:r w:rsidRPr="00151CBE">
        <w:t xml:space="preserve">отенциальными заказчиками, исследовательскими командами НИУ ВШЭ и крупнейшими исследовательскими организациями (в </w:t>
      </w:r>
      <w:proofErr w:type="spellStart"/>
      <w:r w:rsidRPr="00151CBE">
        <w:t>т.ч</w:t>
      </w:r>
      <w:proofErr w:type="spellEnd"/>
      <w:r w:rsidRPr="00151CBE">
        <w:t>. вступление в АНЦЭА)</w:t>
      </w:r>
      <w:r>
        <w:t>;</w:t>
      </w:r>
    </w:p>
    <w:p w:rsidR="00151CBE" w:rsidRPr="00151CBE" w:rsidRDefault="00151CBE" w:rsidP="00151CBE">
      <w:pPr>
        <w:ind w:left="1134"/>
        <w:jc w:val="both"/>
      </w:pPr>
      <w:r>
        <w:t>─ ф</w:t>
      </w:r>
      <w:r w:rsidRPr="00151CBE">
        <w:t>ормирование Экспертного совета по прикладным исследованиям в кампусе</w:t>
      </w:r>
      <w:r>
        <w:t>;</w:t>
      </w:r>
    </w:p>
    <w:p w:rsidR="00151CBE" w:rsidRPr="00151CBE" w:rsidRDefault="00151CBE" w:rsidP="00151CBE">
      <w:pPr>
        <w:ind w:left="1134"/>
        <w:jc w:val="both"/>
      </w:pPr>
      <w:r>
        <w:t>─ у</w:t>
      </w:r>
      <w:r w:rsidRPr="00151CBE">
        <w:t>крепление исследовательской команды, обеспечивающей выполнение проектов, и активное привлечение исследовательских коллективов кампуса к выполнению прикладных НИР</w:t>
      </w:r>
      <w:r>
        <w:t>;</w:t>
      </w:r>
    </w:p>
    <w:p w:rsidR="00151CBE" w:rsidRPr="00151CBE" w:rsidRDefault="00151CBE" w:rsidP="00151CBE">
      <w:pPr>
        <w:ind w:left="1134"/>
        <w:jc w:val="both"/>
      </w:pPr>
      <w:r>
        <w:t>─ р</w:t>
      </w:r>
      <w:r w:rsidRPr="00151CBE">
        <w:t>асширение практики участия студентов кампуса в реализации прикладных проектов</w:t>
      </w:r>
      <w:r>
        <w:t>;</w:t>
      </w:r>
    </w:p>
    <w:p w:rsidR="009D23A1" w:rsidRDefault="00151CBE" w:rsidP="00151CBE">
      <w:pPr>
        <w:ind w:left="1134"/>
        <w:jc w:val="both"/>
        <w:sectPr w:rsidR="009D23A1" w:rsidSect="00F46284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>─ п</w:t>
      </w:r>
      <w:r w:rsidRPr="00151CBE">
        <w:t>овышение эффективности и результативности процесса подготовки заявок на участие в конкурсных процедурах</w:t>
      </w:r>
      <w:r>
        <w:t>.</w:t>
      </w:r>
    </w:p>
    <w:p w:rsidR="006646E7" w:rsidRDefault="004958FC" w:rsidP="00753E7D">
      <w:pPr>
        <w:pStyle w:val="a7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План</w:t>
      </w:r>
      <w:r w:rsidR="00753E7D" w:rsidRPr="00753E7D">
        <w:rPr>
          <w:b/>
        </w:rPr>
        <w:t xml:space="preserve"> мероприятий </w:t>
      </w:r>
      <w:r>
        <w:rPr>
          <w:b/>
        </w:rPr>
        <w:t>второго</w:t>
      </w:r>
      <w:r w:rsidR="00753E7D" w:rsidRPr="00753E7D">
        <w:rPr>
          <w:b/>
        </w:rPr>
        <w:t xml:space="preserve"> этапа </w:t>
      </w:r>
      <w:r w:rsidR="00151CBE">
        <w:rPr>
          <w:b/>
        </w:rPr>
        <w:t xml:space="preserve">развития прикладных исследований и разработок, экспертно-аналитической деятельности в Кампусе </w:t>
      </w:r>
      <w:r>
        <w:rPr>
          <w:b/>
        </w:rPr>
        <w:t>на</w:t>
      </w:r>
      <w:r w:rsidR="00753E7D" w:rsidRPr="00753E7D">
        <w:rPr>
          <w:b/>
        </w:rPr>
        <w:t xml:space="preserve"> 201</w:t>
      </w:r>
      <w:r>
        <w:rPr>
          <w:b/>
        </w:rPr>
        <w:t>6</w:t>
      </w:r>
      <w:r w:rsidR="00753E7D" w:rsidRPr="00753E7D">
        <w:rPr>
          <w:b/>
        </w:rPr>
        <w:t xml:space="preserve"> гг. </w:t>
      </w:r>
    </w:p>
    <w:p w:rsidR="00151CBE" w:rsidRDefault="00151CBE" w:rsidP="00151CBE">
      <w:pPr>
        <w:ind w:left="360"/>
        <w:jc w:val="both"/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069"/>
        <w:gridCol w:w="1709"/>
        <w:gridCol w:w="1712"/>
        <w:gridCol w:w="2214"/>
        <w:gridCol w:w="1749"/>
        <w:gridCol w:w="1312"/>
        <w:gridCol w:w="4056"/>
      </w:tblGrid>
      <w:tr w:rsidR="009D23A1" w:rsidRPr="009D23A1" w:rsidTr="007D237C">
        <w:trPr>
          <w:trHeight w:val="1275"/>
          <w:tblHeader/>
        </w:trPr>
        <w:tc>
          <w:tcPr>
            <w:tcW w:w="187" w:type="pct"/>
            <w:shd w:val="clear" w:color="auto" w:fill="BFBFBF" w:themeFill="background1" w:themeFillShade="BF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Мероприятие / Задача</w:t>
            </w:r>
          </w:p>
        </w:tc>
        <w:tc>
          <w:tcPr>
            <w:tcW w:w="555" w:type="pct"/>
            <w:shd w:val="clear" w:color="auto" w:fill="BFBFBF" w:themeFill="background1" w:themeFillShade="BF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KPI 2015 года (факт)</w:t>
            </w:r>
          </w:p>
        </w:tc>
        <w:tc>
          <w:tcPr>
            <w:tcW w:w="556" w:type="pct"/>
            <w:shd w:val="clear" w:color="auto" w:fill="BFBFBF" w:themeFill="background1" w:themeFillShade="BF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KPI 2016 года (ожидаемый по итогам реализации задачи)</w:t>
            </w: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2016 г.)</w:t>
            </w:r>
            <w:proofErr w:type="gramEnd"/>
          </w:p>
        </w:tc>
        <w:tc>
          <w:tcPr>
            <w:tcW w:w="719" w:type="pct"/>
            <w:shd w:val="clear" w:color="auto" w:fill="BFBFBF" w:themeFill="background1" w:themeFillShade="BF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Индикатор/результат 2015/2016 года (в случае, если результат не влияет на KPI) 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Сопутствующий документ, сроки подготовки и утверждения, сроки рассмотрения на Ученом совете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Сроки исполнения 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Инструменты</w:t>
            </w:r>
          </w:p>
        </w:tc>
      </w:tr>
      <w:tr w:rsidR="009D23A1" w:rsidRPr="009D23A1" w:rsidTr="007D237C">
        <w:trPr>
          <w:trHeight w:val="3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ПРИКЛАДНЫЕ ИССЛЕДОВАНИЯ И ЭКСПЕРТНО-АНАЛИТИЧЕСКАЯ ДЕЯТЕЛЬНОСТЬ / </w:t>
            </w:r>
            <w:proofErr w:type="spellStart"/>
            <w:r w:rsidRPr="009D23A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Бежин</w:t>
            </w:r>
            <w:proofErr w:type="spellEnd"/>
            <w:r w:rsidRPr="009D23A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D23A1" w:rsidRPr="009D23A1" w:rsidTr="007D237C">
        <w:trPr>
          <w:trHeight w:val="765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Увеличение объемов </w:t>
            </w:r>
            <w:proofErr w:type="gramStart"/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научных-исследований</w:t>
            </w:r>
            <w:proofErr w:type="gramEnd"/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разработок, выполненных НИУ ВШЭ ─ Санкт-Петербург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34,08 млн. руб.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43,10 млн. руб.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31.12.2015</w:t>
            </w: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31.12.2016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Мероприятия, задачи и инструменты в п. 1 ─  п.5</w:t>
            </w:r>
          </w:p>
        </w:tc>
      </w:tr>
      <w:tr w:rsidR="009D23A1" w:rsidRPr="009D23A1" w:rsidTr="007D237C">
        <w:trPr>
          <w:trHeight w:val="2040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Увеличение количества подаваемых заявок на участие в </w:t>
            </w:r>
            <w:r w:rsidR="007D237C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конкурсных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процедурах</w:t>
            </w:r>
          </w:p>
        </w:tc>
        <w:tc>
          <w:tcPr>
            <w:tcW w:w="555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6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Организация информационных рассылок руководителям научных подразделений </w:t>
            </w: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с информацией о действующих конкурсах на выполнение научно-исследовательских работ в соответствии с их научным направлением</w:t>
            </w:r>
            <w:proofErr w:type="gram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Предоставление руководителям научных подразделений организационной поддержки в оформлении и подаче заявок на открытые конкурсы.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Систематизация данных, включаемых в заявки, оптимизация процесса подачи заявки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Формирование "Базы данных" Центра</w:t>
            </w:r>
          </w:p>
        </w:tc>
      </w:tr>
      <w:tr w:rsidR="009D23A1" w:rsidRPr="009D23A1" w:rsidTr="007D237C">
        <w:trPr>
          <w:trHeight w:val="2805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Увеличение количества заключенных контрактов (хозяйственно-правовых договоров) на выполнение научно-исследовательских работ/оказания </w:t>
            </w: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экспертно-аналитически</w:t>
            </w:r>
            <w:proofErr w:type="gram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, консалтинговых услуг</w:t>
            </w:r>
          </w:p>
        </w:tc>
        <w:tc>
          <w:tcPr>
            <w:tcW w:w="555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Анализ государственных программ субъектов Российской </w:t>
            </w: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предмет запланированных к реализации научно-исследовательских работ.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— Рассылка адресных предложений руководителям профильных министерств и ведомств субъектов федерации </w:t>
            </w: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выполнению предусмотренных государственными программами НИР.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— Организация личных встреч с лицами, принимающими решения относительно возможностей участия НИУ ВШЭ в </w:t>
            </w:r>
            <w:r w:rsidR="007D237C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реализации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запланированных в рамках государственных программ НИР.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— </w:t>
            </w:r>
            <w:r w:rsidR="007D237C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руководителям проектов и </w:t>
            </w:r>
            <w:r w:rsidR="007D237C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руководителям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научных подразделений организационной поддержки в заключении, сопровождении и предоставлении отчетности по договорам.</w:t>
            </w:r>
          </w:p>
        </w:tc>
      </w:tr>
      <w:tr w:rsidR="009D23A1" w:rsidRPr="009D23A1" w:rsidTr="004876DD">
        <w:trPr>
          <w:trHeight w:val="404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D2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Вовлечение студентов очной формы </w:t>
            </w:r>
            <w:proofErr w:type="spell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7D237C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магистратуры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НИУ ВШЭ - Санкт-Петербург в реализацию прикладных исследований и </w:t>
            </w:r>
            <w:r w:rsidR="007D237C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экспертно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-аналитическую деятельность</w:t>
            </w:r>
          </w:p>
        </w:tc>
        <w:tc>
          <w:tcPr>
            <w:tcW w:w="555" w:type="pct"/>
            <w:shd w:val="clear" w:color="auto" w:fill="auto"/>
            <w:hideMark/>
          </w:tcPr>
          <w:p w:rsidR="009D23A1" w:rsidRPr="009D23A1" w:rsidRDefault="007D237C" w:rsidP="009D23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  <w:r w:rsidR="009D23A1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проектов, выполненных с участием студентов: 2</w:t>
            </w:r>
            <w:r w:rsidR="009D23A1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Количество студентов, задействованных в работе Центра: 6</w:t>
            </w:r>
          </w:p>
        </w:tc>
        <w:tc>
          <w:tcPr>
            <w:tcW w:w="556" w:type="pct"/>
            <w:shd w:val="clear" w:color="auto" w:fill="auto"/>
            <w:hideMark/>
          </w:tcPr>
          <w:p w:rsidR="009D23A1" w:rsidRPr="009D23A1" w:rsidRDefault="007D237C" w:rsidP="009D23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  <w:r w:rsidR="009D23A1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проектов, выполненных с участием студентов: 4</w:t>
            </w:r>
            <w:r w:rsidR="009D23A1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Количество студентов, задействованных в работе Центра: 10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— Привлечение студентов к выполнению научно-исследовательских работ по договорам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Привлечение студентов к выполнению совместных проектов с ведущими СМИ Северо-Западного региона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Привлечение студентов к выпуску регулярного бюллетеня "Ключевые тренды развития Северо-Запада России"</w:t>
            </w:r>
          </w:p>
        </w:tc>
      </w:tr>
      <w:tr w:rsidR="009D23A1" w:rsidRPr="009D23A1" w:rsidTr="007D237C">
        <w:trPr>
          <w:trHeight w:val="315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13" w:type="pct"/>
            <w:gridSpan w:val="7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Продвижение </w:t>
            </w:r>
            <w:r w:rsidR="007D237C"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результатов</w:t>
            </w: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экспертно-</w:t>
            </w:r>
            <w:r w:rsidR="007D237C"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аналитической</w:t>
            </w: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консалтинговой деятельности, прикладных исследований и разработок НИУ ВШЭ - Санкт-Петербург</w:t>
            </w:r>
          </w:p>
        </w:tc>
      </w:tr>
      <w:tr w:rsidR="009D23A1" w:rsidRPr="009D23A1" w:rsidTr="007D237C">
        <w:trPr>
          <w:trHeight w:val="1530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7D237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7D2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"продуктовой линейки" НИУ ВШЭ ─ Санкт-Петербу</w:t>
            </w: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рг в сф</w:t>
            </w:r>
            <w:proofErr w:type="gram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ере прикладных исследований</w:t>
            </w:r>
          </w:p>
        </w:tc>
        <w:tc>
          <w:tcPr>
            <w:tcW w:w="555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556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Актуализированная информация о "продуктах" и </w:t>
            </w: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решениях, предлагаемых НИУ ВШЭ СПЮ в сфере прикладных исс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ледований размещена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оф. стра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нице Центра в сети Интернет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─ Анализ рынка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─  Разработка </w:t>
            </w:r>
            <w:r w:rsidR="00C96199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концепции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"продуктовой линейки"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- Подготовка описаний "продуктов" и решений</w:t>
            </w:r>
          </w:p>
        </w:tc>
      </w:tr>
      <w:tr w:rsidR="009D23A1" w:rsidRPr="009D23A1" w:rsidTr="007D237C">
        <w:trPr>
          <w:trHeight w:val="510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7D237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7D2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Участие в совместных экспертно-аналитических проектах с ведущими СМИ г. Санкт-Петербург</w:t>
            </w:r>
          </w:p>
        </w:tc>
        <w:tc>
          <w:tcPr>
            <w:tcW w:w="555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2015г.: 1 совместный проект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2016 г.: Не 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нее 2-х проектов.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─ Подготовка совместно </w:t>
            </w: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Эксперт</w:t>
            </w:r>
            <w:proofErr w:type="gram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Северо-Запад рейтинга "ТОП-250" крупнейших компаний Северо-Западного федерального округа</w:t>
            </w:r>
          </w:p>
        </w:tc>
      </w:tr>
      <w:tr w:rsidR="009D23A1" w:rsidRPr="009D23A1" w:rsidTr="007D237C">
        <w:trPr>
          <w:trHeight w:val="1785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C9619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C9619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Участие во внешних тематических конференциях и круглых столах экспертов НИУ ВШЭ  - Санкт-Петербург</w:t>
            </w:r>
          </w:p>
        </w:tc>
        <w:tc>
          <w:tcPr>
            <w:tcW w:w="555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мероприятий: 11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Количество экспертов, принявших участие: 5</w:t>
            </w:r>
          </w:p>
        </w:tc>
        <w:tc>
          <w:tcPr>
            <w:tcW w:w="556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мероприятий: 15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Количество экспертов, принявших участие: 10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— Организация круглых столов, семинаров, с представителями исполнительных органов государственной власти, бизнеса и экспертного-сообщества;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─ Участие в круглых столах и конференциях с представителями исполнительных органов государственной власти, бизнеса и экспертного-сообщества, организованных третьими сторонами (в том числе ежегодные:</w:t>
            </w:r>
            <w:proofErr w:type="gram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Форум стратегов, Питерский международный экономический форум, и т.д.).</w:t>
            </w:r>
            <w:proofErr w:type="gramEnd"/>
          </w:p>
        </w:tc>
      </w:tr>
      <w:tr w:rsidR="009D23A1" w:rsidRPr="009D23A1" w:rsidTr="007D237C">
        <w:trPr>
          <w:trHeight w:val="1275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C9619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</w:t>
            </w:r>
            <w:r w:rsidR="00C9619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Организация/участие в организации дискуссионных площадок по актуальной социально-экономической тематике на площадке НИУ ВШЭ - Санкт-Петербург</w:t>
            </w:r>
          </w:p>
        </w:tc>
        <w:tc>
          <w:tcPr>
            <w:tcW w:w="555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556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2015 г.: 1 мероприятие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2016 г.: Не менее 1-го мероприятия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C961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— Организация и проведение в рамках конференции «Образование и мировые города» секции/круглого стола с участием ведущих российских «</w:t>
            </w:r>
            <w:proofErr w:type="spell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think</w:t>
            </w:r>
            <w:proofErr w:type="spell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tanks</w:t>
            </w:r>
            <w:proofErr w:type="spell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D23A1" w:rsidRPr="009D23A1" w:rsidTr="007D237C">
        <w:trPr>
          <w:trHeight w:val="315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3" w:type="pct"/>
            <w:gridSpan w:val="7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Развитие и институционализация сотрудничества с органами государственной власти</w:t>
            </w:r>
          </w:p>
        </w:tc>
      </w:tr>
      <w:tr w:rsidR="009D23A1" w:rsidRPr="009D23A1" w:rsidTr="007D237C">
        <w:trPr>
          <w:trHeight w:val="2805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Информирование исполнительных органов государственной власти субъектов РФ о существующих направлениях прикладных исследований и разработок</w:t>
            </w:r>
          </w:p>
        </w:tc>
        <w:tc>
          <w:tcPr>
            <w:tcW w:w="555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556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2015 г.: Организовано 2 массовых рассылки во 2 и 3 кварталах 2015 г., информирующих об актуальных компетенциях кампуса в сфере ПИ и экспертно-аналитич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еской деятельности;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2016 г.: Ор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низация не менее 2-х рассылки  по исполнительным органам государственной власти субъектов Северо-Западного Федерального округа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— Формирование предложений по выполнению актуальных исследований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Организация информационных рассылок в адрес исполнительных органов государственной власти с предложением выполнения исследования по актуальным проблемам социально-экономического развития.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Организация личных встреч с лицами, принимающими решения относительно возможностей и форм взаимодействия в сфере прикладных исследований и разработок.</w:t>
            </w:r>
          </w:p>
        </w:tc>
      </w:tr>
      <w:tr w:rsidR="009D23A1" w:rsidRPr="009D23A1" w:rsidTr="007D237C">
        <w:trPr>
          <w:trHeight w:val="1530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рамочных соглашений о сотрудничестве</w:t>
            </w:r>
          </w:p>
        </w:tc>
        <w:tc>
          <w:tcPr>
            <w:tcW w:w="555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— Ведение "</w:t>
            </w:r>
            <w:proofErr w:type="spell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постпроектной</w:t>
            </w:r>
            <w:proofErr w:type="spell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" деятельности с Заказчиками по получению отзывов на выполненные работы и по заключению рамочных соглашений о сотрудничестве.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Организация личных встреч с лицами, принимающими решения относительно возможностей заключения рамочных соглашений о сотрудничестве.</w:t>
            </w:r>
          </w:p>
        </w:tc>
      </w:tr>
      <w:tr w:rsidR="009D23A1" w:rsidRPr="009D23A1" w:rsidTr="007D237C">
        <w:trPr>
          <w:trHeight w:val="315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3" w:type="pct"/>
            <w:gridSpan w:val="7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и институционализация сотрудничества с корпоративными компаниями (в </w:t>
            </w:r>
            <w:proofErr w:type="spellStart"/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государственными компаниями, </w:t>
            </w:r>
            <w:proofErr w:type="gramStart"/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бизнес-ассоциациями</w:t>
            </w:r>
            <w:proofErr w:type="gramEnd"/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D23A1" w:rsidRPr="009D23A1" w:rsidTr="007D237C">
        <w:trPr>
          <w:trHeight w:val="1785"/>
        </w:trPr>
        <w:tc>
          <w:tcPr>
            <w:tcW w:w="187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Информирование представителей корпоративного сектора (компании, </w:t>
            </w: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бизнес-ассоциации</w:t>
            </w:r>
            <w:proofErr w:type="gram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) о существующих направлениях прикладных исследований и разработок</w:t>
            </w:r>
          </w:p>
        </w:tc>
        <w:tc>
          <w:tcPr>
            <w:tcW w:w="555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556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2015 г.: ─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2016 г.: Ор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низация не менее 1-й рассылки  по корпоративным компаниям.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— Формирование предложений по выполнению актуальных исследований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Организация информационных рассылок в адрес компаний с предложением выполнения исследования по актуальным проблемам социально-экономического развития.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Организация личных встреч с лицами, принимающими решения относительно возможностей и форм взаимодействия в сфере прикладных исследований и разработок.</w:t>
            </w:r>
          </w:p>
        </w:tc>
      </w:tr>
      <w:tr w:rsidR="009D23A1" w:rsidRPr="009D23A1" w:rsidTr="007D237C">
        <w:trPr>
          <w:trHeight w:val="510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3" w:type="pct"/>
            <w:gridSpan w:val="7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и </w:t>
            </w:r>
            <w:r w:rsidR="004876DD"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институционализация</w:t>
            </w: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сотрудничества с иными научно-исследовательскими организациями/подразделениями, осуществляющими </w:t>
            </w:r>
            <w:r w:rsidR="004876DD"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на рынке экспертно-аналитических, консалтинговых услуг, научных исследований и разработок</w:t>
            </w:r>
          </w:p>
        </w:tc>
      </w:tr>
      <w:tr w:rsidR="009D23A1" w:rsidRPr="009D23A1" w:rsidTr="007D237C">
        <w:trPr>
          <w:trHeight w:val="765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Вступление в "Ассоциацию независимых центров экономического анализа" (АНЦЭА)</w:t>
            </w:r>
          </w:p>
        </w:tc>
        <w:tc>
          <w:tcPr>
            <w:tcW w:w="555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556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2015 г.: ─ 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2016 г.: Получение статуса "наблюдателя" в АНЦЭА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— Оформление необходимого пакета документов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Организация взаимодействия с АНЦЭА по вопросам вступления ЦПИР</w:t>
            </w:r>
          </w:p>
        </w:tc>
      </w:tr>
      <w:tr w:rsidR="009D23A1" w:rsidRPr="009D23A1" w:rsidTr="004876DD">
        <w:trPr>
          <w:trHeight w:val="262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Усиление 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кооперации с исследовательскими институтами НИУ ВШЭ Москва</w:t>
            </w:r>
          </w:p>
        </w:tc>
        <w:tc>
          <w:tcPr>
            <w:tcW w:w="555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прикладных проектов, по которым осуществлялось взаимодействие: 2</w:t>
            </w:r>
          </w:p>
        </w:tc>
        <w:tc>
          <w:tcPr>
            <w:tcW w:w="556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прикладных проектов, по которым</w:t>
            </w:r>
            <w:r w:rsidR="002874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осуществлялось взаимодействие: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─ 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Мониторинг объявленных конкурсов, в 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том числе по тематике исследовательских институтов НИУ ВШЭ Москва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Достижение договоренностей о привлечении экспертов НИУ ВШЭ Москва к работам, выполняемым НИУ ВШЭ ─ Санкт-Петербург, и о привлечении экспертов НИУ ВШЭ</w:t>
            </w: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-- </w:t>
            </w:r>
            <w:proofErr w:type="gram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Санкт-Петербург к работам, выполняемым НИУ ВШЭ Москва.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Организация совместных подач заявок на объявленные конкурсы.</w:t>
            </w:r>
          </w:p>
        </w:tc>
      </w:tr>
      <w:tr w:rsidR="009D23A1" w:rsidRPr="009D23A1" w:rsidTr="007D237C">
        <w:trPr>
          <w:trHeight w:val="2295"/>
        </w:trPr>
        <w:tc>
          <w:tcPr>
            <w:tcW w:w="187" w:type="pct"/>
            <w:shd w:val="clear" w:color="auto" w:fill="auto"/>
            <w:noWrap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672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рамочных соглашений о сотрудничестве с научно-</w:t>
            </w:r>
            <w:r w:rsidR="004876DD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исследовательскими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организациями Северо-Западного федерального округа</w:t>
            </w:r>
          </w:p>
        </w:tc>
        <w:tc>
          <w:tcPr>
            <w:tcW w:w="555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556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719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2015 г.: ─ 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2016 г.: Заключение не менее 1го соглашения о сотрудничестве</w:t>
            </w:r>
          </w:p>
        </w:tc>
        <w:tc>
          <w:tcPr>
            <w:tcW w:w="56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─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18" w:type="pct"/>
            <w:shd w:val="clear" w:color="auto" w:fill="auto"/>
            <w:hideMark/>
          </w:tcPr>
          <w:p w:rsidR="009D23A1" w:rsidRPr="009D23A1" w:rsidRDefault="009D23A1" w:rsidP="009D23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─ Анализ "игроков" на рынке прикладных исследований и </w:t>
            </w:r>
            <w:r w:rsidR="004876DD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разработок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Северо-Западного федерального округа.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— Определение потенциальных партнеров.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─ Организация информационной рассылки с предложением </w:t>
            </w:r>
            <w:proofErr w:type="gramStart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сотрудничестве</w:t>
            </w:r>
            <w:proofErr w:type="gramEnd"/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сфере реализации прикладных исследований и разработок.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─ Организация личных встреч с лицами, принимающими решения, относительно возможности совместной реализации прикладных исследований и </w:t>
            </w:r>
            <w:r w:rsidR="004876DD"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разработок</w:t>
            </w:r>
            <w:r w:rsidRPr="009D23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заключения рамочного соглашения о сотрудничестве.</w:t>
            </w:r>
          </w:p>
        </w:tc>
      </w:tr>
    </w:tbl>
    <w:p w:rsidR="009D23A1" w:rsidRDefault="009D23A1" w:rsidP="00151CBE">
      <w:pPr>
        <w:ind w:left="360"/>
        <w:jc w:val="both"/>
      </w:pPr>
    </w:p>
    <w:p w:rsidR="00131C2B" w:rsidRPr="00151CBE" w:rsidRDefault="00131C2B" w:rsidP="00151CBE">
      <w:pPr>
        <w:ind w:left="360"/>
        <w:jc w:val="both"/>
      </w:pPr>
    </w:p>
    <w:sectPr w:rsidR="00131C2B" w:rsidRPr="00151CBE" w:rsidSect="009D23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11" w:rsidRDefault="009B0911" w:rsidP="006646E7">
      <w:pPr>
        <w:spacing w:after="0" w:line="240" w:lineRule="auto"/>
      </w:pPr>
      <w:r>
        <w:separator/>
      </w:r>
    </w:p>
  </w:endnote>
  <w:endnote w:type="continuationSeparator" w:id="0">
    <w:p w:rsidR="009B0911" w:rsidRDefault="009B0911" w:rsidP="0066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022796"/>
      <w:docPartObj>
        <w:docPartGallery w:val="Page Numbers (Bottom of Page)"/>
        <w:docPartUnique/>
      </w:docPartObj>
    </w:sdtPr>
    <w:sdtEndPr/>
    <w:sdtContent>
      <w:p w:rsidR="006646E7" w:rsidRDefault="006646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84">
          <w:rPr>
            <w:noProof/>
          </w:rPr>
          <w:t>8</w:t>
        </w:r>
        <w:r>
          <w:fldChar w:fldCharType="end"/>
        </w:r>
      </w:p>
    </w:sdtContent>
  </w:sdt>
  <w:p w:rsidR="006646E7" w:rsidRDefault="00664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11" w:rsidRDefault="009B0911" w:rsidP="006646E7">
      <w:pPr>
        <w:spacing w:after="0" w:line="240" w:lineRule="auto"/>
      </w:pPr>
      <w:r>
        <w:separator/>
      </w:r>
    </w:p>
  </w:footnote>
  <w:footnote w:type="continuationSeparator" w:id="0">
    <w:p w:rsidR="009B0911" w:rsidRDefault="009B0911" w:rsidP="0066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5C1A"/>
    <w:multiLevelType w:val="hybridMultilevel"/>
    <w:tmpl w:val="8C9A88A6"/>
    <w:lvl w:ilvl="0" w:tplc="BEA08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0D"/>
    <w:rsid w:val="00131C2B"/>
    <w:rsid w:val="001346E2"/>
    <w:rsid w:val="001411FB"/>
    <w:rsid w:val="00151CBE"/>
    <w:rsid w:val="001E0C0D"/>
    <w:rsid w:val="001E5CCB"/>
    <w:rsid w:val="002874A0"/>
    <w:rsid w:val="004876DD"/>
    <w:rsid w:val="004958FC"/>
    <w:rsid w:val="004F39F8"/>
    <w:rsid w:val="00533BED"/>
    <w:rsid w:val="0065781B"/>
    <w:rsid w:val="006646E7"/>
    <w:rsid w:val="00753E7D"/>
    <w:rsid w:val="007B3EB3"/>
    <w:rsid w:val="007D237C"/>
    <w:rsid w:val="007F46A0"/>
    <w:rsid w:val="008C0C03"/>
    <w:rsid w:val="00950095"/>
    <w:rsid w:val="00962ABE"/>
    <w:rsid w:val="009B0911"/>
    <w:rsid w:val="009D23A1"/>
    <w:rsid w:val="00AC206F"/>
    <w:rsid w:val="00C5679B"/>
    <w:rsid w:val="00C96199"/>
    <w:rsid w:val="00D87237"/>
    <w:rsid w:val="00E04E9E"/>
    <w:rsid w:val="00E166C6"/>
    <w:rsid w:val="00E86970"/>
    <w:rsid w:val="00EF2F7B"/>
    <w:rsid w:val="00F46284"/>
    <w:rsid w:val="00F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6E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6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6E7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6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6E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6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6E7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6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Алейникова</dc:creator>
  <cp:keywords/>
  <dc:description/>
  <cp:lastModifiedBy>jvasilevskaya</cp:lastModifiedBy>
  <cp:revision>3</cp:revision>
  <dcterms:created xsi:type="dcterms:W3CDTF">2016-04-25T07:24:00Z</dcterms:created>
  <dcterms:modified xsi:type="dcterms:W3CDTF">2016-04-25T07:54:00Z</dcterms:modified>
</cp:coreProperties>
</file>