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52" w:rsidRPr="00E95D52" w:rsidRDefault="00E95D52" w:rsidP="00E95D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D52">
        <w:rPr>
          <w:rFonts w:ascii="Times New Roman" w:hAnsi="Times New Roman"/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E95D52">
        <w:rPr>
          <w:rFonts w:ascii="Times New Roman" w:hAnsi="Times New Roman"/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Pr="00E95D52">
        <w:rPr>
          <w:rFonts w:ascii="Times New Roman" w:hAnsi="Times New Roman"/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E95D52" w:rsidRPr="00E95D52" w:rsidRDefault="00E95D52" w:rsidP="00E95D52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E95D52">
        <w:rPr>
          <w:rFonts w:ascii="Times New Roman" w:hAnsi="Times New Roman"/>
          <w:b/>
          <w:bCs/>
          <w:sz w:val="28"/>
          <w:szCs w:val="28"/>
        </w:rPr>
        <w:t>"Высшая школа экономики"</w:t>
      </w:r>
    </w:p>
    <w:p w:rsidR="00E95D52" w:rsidRPr="00E95D52" w:rsidRDefault="00E95D52" w:rsidP="00E95D52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E95D52" w:rsidRPr="00E95D52" w:rsidRDefault="00E95D52" w:rsidP="00E95D52">
      <w:pPr>
        <w:tabs>
          <w:tab w:val="left" w:pos="6444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 w:rsidRPr="00E95D52">
        <w:rPr>
          <w:rFonts w:ascii="Times New Roman" w:hAnsi="Times New Roman"/>
          <w:sz w:val="24"/>
        </w:rPr>
        <w:tab/>
      </w:r>
    </w:p>
    <w:p w:rsidR="00E95D52" w:rsidRPr="00E95D52" w:rsidRDefault="00E95D52" w:rsidP="00E95D52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E95D52">
        <w:rPr>
          <w:rFonts w:ascii="Times New Roman" w:hAnsi="Times New Roman"/>
          <w:sz w:val="28"/>
        </w:rPr>
        <w:t xml:space="preserve">Факультет </w:t>
      </w:r>
      <w:r w:rsidR="00965C13">
        <w:rPr>
          <w:rFonts w:ascii="Times New Roman" w:hAnsi="Times New Roman"/>
          <w:sz w:val="28"/>
        </w:rPr>
        <w:t>«Школа экономики и менеджмента»</w:t>
      </w:r>
    </w:p>
    <w:p w:rsidR="00E95D52" w:rsidRPr="00E95D52" w:rsidRDefault="00E95D52" w:rsidP="00E95D52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95D52" w:rsidRPr="00E95D52" w:rsidRDefault="00E95D52" w:rsidP="00E95D52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65C13" w:rsidRDefault="00E95D52" w:rsidP="00E95D52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E95D52">
        <w:rPr>
          <w:rFonts w:ascii="Times New Roman" w:hAnsi="Times New Roman"/>
          <w:b/>
          <w:sz w:val="28"/>
        </w:rPr>
        <w:t>Программа дисциплины</w:t>
      </w:r>
      <w:r w:rsidRPr="00E95D52">
        <w:rPr>
          <w:rFonts w:ascii="Times New Roman" w:hAnsi="Times New Roman"/>
          <w:sz w:val="28"/>
        </w:rPr>
        <w:t xml:space="preserve"> </w:t>
      </w:r>
    </w:p>
    <w:p w:rsidR="00E95D52" w:rsidRPr="00E95D52" w:rsidRDefault="00965C13" w:rsidP="00E95D52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965C13">
        <w:rPr>
          <w:rFonts w:ascii="Times New Roman" w:hAnsi="Times New Roman"/>
          <w:sz w:val="28"/>
        </w:rPr>
        <w:t>Научный семинар "Методология и методика разработки и обоснования стратегических программ маркетинговых новаций"</w:t>
      </w:r>
    </w:p>
    <w:p w:rsidR="00E95D52" w:rsidRPr="00E95D52" w:rsidRDefault="00A75E1C" w:rsidP="00E95D52">
      <w:pPr>
        <w:spacing w:after="0" w:line="240" w:lineRule="auto"/>
        <w:rPr>
          <w:rFonts w:ascii="Times New Roman" w:hAnsi="Times New Roman"/>
          <w:sz w:val="24"/>
        </w:rPr>
      </w:pPr>
      <w:r w:rsidRPr="00E95D52">
        <w:rPr>
          <w:rFonts w:ascii="Times New Roman" w:hAnsi="Times New Roman"/>
          <w:sz w:val="24"/>
        </w:rPr>
        <w:fldChar w:fldCharType="begin"/>
      </w:r>
      <w:r w:rsidR="00E95D52" w:rsidRPr="00E95D52">
        <w:rPr>
          <w:rFonts w:ascii="Times New Roman" w:hAnsi="Times New Roman"/>
          <w:sz w:val="24"/>
        </w:rPr>
        <w:instrText xml:space="preserve"> AUTOTEXT  " Простая надпись" </w:instrText>
      </w:r>
      <w:r w:rsidRPr="00E95D52">
        <w:rPr>
          <w:rFonts w:ascii="Times New Roman" w:hAnsi="Times New Roman"/>
          <w:sz w:val="24"/>
        </w:rPr>
        <w:fldChar w:fldCharType="end"/>
      </w:r>
    </w:p>
    <w:p w:rsidR="00965C13" w:rsidRDefault="00E95D52" w:rsidP="00E95D52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E95D52">
        <w:rPr>
          <w:rFonts w:ascii="Times New Roman" w:hAnsi="Times New Roman"/>
          <w:sz w:val="24"/>
        </w:rPr>
        <w:t xml:space="preserve">для направления </w:t>
      </w:r>
      <w:r w:rsidR="00426FA7" w:rsidRPr="00426FA7">
        <w:rPr>
          <w:rFonts w:ascii="Times New Roman" w:hAnsi="Times New Roman"/>
          <w:sz w:val="24"/>
        </w:rPr>
        <w:t xml:space="preserve"> 38.04.02. </w:t>
      </w:r>
      <w:r w:rsidR="00965C13">
        <w:rPr>
          <w:rFonts w:ascii="Times New Roman" w:hAnsi="Times New Roman"/>
          <w:sz w:val="24"/>
        </w:rPr>
        <w:t>«</w:t>
      </w:r>
      <w:r w:rsidR="00965C13" w:rsidRPr="00965C13">
        <w:rPr>
          <w:rFonts w:ascii="Times New Roman" w:hAnsi="Times New Roman"/>
          <w:sz w:val="24"/>
        </w:rPr>
        <w:t>Менеджмент</w:t>
      </w:r>
      <w:r w:rsidR="00965C13">
        <w:rPr>
          <w:rFonts w:ascii="Times New Roman" w:hAnsi="Times New Roman"/>
          <w:sz w:val="24"/>
        </w:rPr>
        <w:t>»</w:t>
      </w:r>
    </w:p>
    <w:p w:rsidR="00E95D52" w:rsidRPr="00E95D52" w:rsidRDefault="00E95D52" w:rsidP="00E95D52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E95D52">
        <w:rPr>
          <w:rFonts w:ascii="Times New Roman" w:hAnsi="Times New Roman"/>
          <w:sz w:val="24"/>
        </w:rPr>
        <w:t>подготовки магистра</w:t>
      </w:r>
    </w:p>
    <w:p w:rsidR="00965C13" w:rsidRDefault="00E95D52" w:rsidP="00E95D52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E95D52">
        <w:rPr>
          <w:rFonts w:ascii="Times New Roman" w:hAnsi="Times New Roman"/>
          <w:sz w:val="24"/>
        </w:rPr>
        <w:t xml:space="preserve">для магистерской программы </w:t>
      </w:r>
    </w:p>
    <w:p w:rsidR="00E95D52" w:rsidRPr="00E95D52" w:rsidRDefault="00965C13" w:rsidP="00E95D52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«Маркетинговые технологии»</w:t>
      </w:r>
    </w:p>
    <w:p w:rsidR="00E95D52" w:rsidRDefault="00E95D52" w:rsidP="00E95D52">
      <w:pPr>
        <w:spacing w:after="0" w:line="240" w:lineRule="auto"/>
        <w:rPr>
          <w:rFonts w:ascii="Times New Roman" w:hAnsi="Times New Roman"/>
          <w:sz w:val="24"/>
        </w:rPr>
      </w:pPr>
    </w:p>
    <w:p w:rsidR="00554DAB" w:rsidRDefault="00554DAB" w:rsidP="00E95D52">
      <w:pPr>
        <w:spacing w:after="0" w:line="240" w:lineRule="auto"/>
        <w:rPr>
          <w:rFonts w:ascii="Times New Roman" w:hAnsi="Times New Roman"/>
          <w:sz w:val="24"/>
        </w:rPr>
      </w:pPr>
    </w:p>
    <w:p w:rsidR="00554DAB" w:rsidRPr="00E95D52" w:rsidRDefault="00554DAB" w:rsidP="00E95D52">
      <w:pPr>
        <w:spacing w:after="0" w:line="240" w:lineRule="auto"/>
        <w:rPr>
          <w:rFonts w:ascii="Times New Roman" w:hAnsi="Times New Roman"/>
          <w:sz w:val="24"/>
        </w:rPr>
      </w:pPr>
    </w:p>
    <w:p w:rsidR="00E95D52" w:rsidRPr="00E95D52" w:rsidRDefault="00E95D52" w:rsidP="00E95D52">
      <w:pPr>
        <w:spacing w:after="0" w:line="240" w:lineRule="auto"/>
        <w:rPr>
          <w:rFonts w:ascii="Times New Roman" w:hAnsi="Times New Roman"/>
          <w:sz w:val="24"/>
        </w:rPr>
      </w:pPr>
    </w:p>
    <w:p w:rsidR="00E95D52" w:rsidRDefault="00E95D52" w:rsidP="00E95D52">
      <w:pPr>
        <w:spacing w:after="0" w:line="240" w:lineRule="auto"/>
        <w:rPr>
          <w:rFonts w:ascii="Times New Roman" w:hAnsi="Times New Roman"/>
          <w:sz w:val="24"/>
        </w:rPr>
      </w:pPr>
      <w:r w:rsidRPr="00E95D52">
        <w:rPr>
          <w:rFonts w:ascii="Times New Roman" w:hAnsi="Times New Roman"/>
          <w:sz w:val="24"/>
        </w:rPr>
        <w:t>Автор</w:t>
      </w:r>
      <w:r w:rsidR="006B58B5">
        <w:rPr>
          <w:rFonts w:ascii="Times New Roman" w:hAnsi="Times New Roman"/>
          <w:sz w:val="24"/>
        </w:rPr>
        <w:t>ы</w:t>
      </w:r>
      <w:r w:rsidRPr="00E95D52">
        <w:rPr>
          <w:rFonts w:ascii="Times New Roman" w:hAnsi="Times New Roman"/>
          <w:sz w:val="24"/>
        </w:rPr>
        <w:t xml:space="preserve"> программы:</w:t>
      </w:r>
    </w:p>
    <w:p w:rsidR="00965C13" w:rsidRDefault="00965C13" w:rsidP="00E95D5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Светуньков С.Г., </w:t>
      </w:r>
      <w:proofErr w:type="spellStart"/>
      <w:r>
        <w:rPr>
          <w:rFonts w:ascii="Times New Roman" w:hAnsi="Times New Roman"/>
          <w:sz w:val="24"/>
        </w:rPr>
        <w:t>д.э</w:t>
      </w:r>
      <w:proofErr w:type="gramStart"/>
      <w:r>
        <w:rPr>
          <w:rFonts w:ascii="Times New Roman" w:hAnsi="Times New Roman"/>
          <w:sz w:val="24"/>
        </w:rPr>
        <w:t>.н</w:t>
      </w:r>
      <w:proofErr w:type="spellEnd"/>
      <w:proofErr w:type="gramEnd"/>
      <w:r>
        <w:rPr>
          <w:rFonts w:ascii="Times New Roman" w:hAnsi="Times New Roman"/>
          <w:sz w:val="24"/>
        </w:rPr>
        <w:t xml:space="preserve">, профессор, </w:t>
      </w:r>
      <w:hyperlink r:id="rId7" w:history="1">
        <w:r w:rsidR="006B58B5" w:rsidRPr="0081448B">
          <w:rPr>
            <w:rStyle w:val="a5"/>
            <w:rFonts w:ascii="Times New Roman" w:hAnsi="Times New Roman"/>
            <w:sz w:val="24"/>
          </w:rPr>
          <w:t>ssvetunkov@hse.ru</w:t>
        </w:r>
      </w:hyperlink>
    </w:p>
    <w:p w:rsidR="006B58B5" w:rsidRPr="00804465" w:rsidRDefault="006B58B5" w:rsidP="006B58B5">
      <w:pPr>
        <w:spacing w:after="0" w:line="240" w:lineRule="auto"/>
        <w:rPr>
          <w:rFonts w:ascii="Times New Roman" w:hAnsi="Times New Roman"/>
          <w:sz w:val="24"/>
        </w:rPr>
      </w:pPr>
      <w:r w:rsidRPr="00804465">
        <w:rPr>
          <w:rFonts w:ascii="Times New Roman" w:hAnsi="Times New Roman"/>
          <w:sz w:val="24"/>
        </w:rPr>
        <w:t xml:space="preserve">Стрекалова Н.Д., </w:t>
      </w:r>
      <w:proofErr w:type="spellStart"/>
      <w:r w:rsidRPr="00804465">
        <w:rPr>
          <w:rFonts w:ascii="Times New Roman" w:hAnsi="Times New Roman"/>
          <w:sz w:val="24"/>
        </w:rPr>
        <w:t>д.э.н</w:t>
      </w:r>
      <w:proofErr w:type="spellEnd"/>
      <w:r w:rsidRPr="00804465">
        <w:rPr>
          <w:rFonts w:ascii="Times New Roman" w:hAnsi="Times New Roman"/>
          <w:sz w:val="24"/>
        </w:rPr>
        <w:t>., профессор,  nstrekalova@hse.ru</w:t>
      </w:r>
    </w:p>
    <w:p w:rsidR="006B58B5" w:rsidRPr="00804465" w:rsidRDefault="006B58B5" w:rsidP="006B58B5">
      <w:pPr>
        <w:spacing w:after="0" w:line="240" w:lineRule="auto"/>
        <w:rPr>
          <w:rFonts w:ascii="Times New Roman" w:hAnsi="Times New Roman"/>
        </w:rPr>
      </w:pPr>
      <w:r w:rsidRPr="00804465">
        <w:rPr>
          <w:rFonts w:ascii="Times New Roman" w:hAnsi="Times New Roman"/>
          <w:sz w:val="24"/>
        </w:rPr>
        <w:t xml:space="preserve">Юлдашева О.У., </w:t>
      </w:r>
      <w:proofErr w:type="spellStart"/>
      <w:r w:rsidRPr="00804465">
        <w:rPr>
          <w:rFonts w:ascii="Times New Roman" w:hAnsi="Times New Roman"/>
          <w:sz w:val="24"/>
        </w:rPr>
        <w:t>д.э.н</w:t>
      </w:r>
      <w:proofErr w:type="spellEnd"/>
      <w:r w:rsidRPr="00804465">
        <w:rPr>
          <w:rFonts w:ascii="Times New Roman" w:hAnsi="Times New Roman"/>
          <w:sz w:val="24"/>
        </w:rPr>
        <w:t xml:space="preserve">., профессор,  </w:t>
      </w:r>
      <w:hyperlink r:id="rId8" w:history="1">
        <w:r w:rsidRPr="00804465">
          <w:rPr>
            <w:rStyle w:val="a5"/>
            <w:rFonts w:ascii="Times New Roman" w:hAnsi="Times New Roman"/>
            <w:sz w:val="24"/>
          </w:rPr>
          <w:t>оyuldasheva@hse.ru</w:t>
        </w:r>
      </w:hyperlink>
    </w:p>
    <w:p w:rsidR="00804465" w:rsidRPr="00804465" w:rsidRDefault="00804465" w:rsidP="006B58B5">
      <w:pPr>
        <w:spacing w:after="0" w:line="240" w:lineRule="auto"/>
        <w:rPr>
          <w:rFonts w:ascii="Times New Roman" w:hAnsi="Times New Roman"/>
        </w:rPr>
      </w:pPr>
      <w:r w:rsidRPr="00804465">
        <w:rPr>
          <w:rFonts w:ascii="Times New Roman" w:hAnsi="Times New Roman"/>
        </w:rPr>
        <w:t>Воробьев П.Ф., преподаватель, vpf1966@mail.ru</w:t>
      </w:r>
    </w:p>
    <w:p w:rsidR="00804465" w:rsidRPr="00804465" w:rsidRDefault="00804465" w:rsidP="006B58B5">
      <w:pPr>
        <w:spacing w:after="0" w:line="240" w:lineRule="auto"/>
        <w:rPr>
          <w:rFonts w:ascii="Times New Roman" w:hAnsi="Times New Roman"/>
          <w:sz w:val="24"/>
        </w:rPr>
      </w:pPr>
    </w:p>
    <w:p w:rsidR="006B58B5" w:rsidRPr="00E95D52" w:rsidRDefault="006B58B5" w:rsidP="00E95D52">
      <w:pPr>
        <w:spacing w:after="0" w:line="240" w:lineRule="auto"/>
        <w:rPr>
          <w:rFonts w:ascii="Times New Roman" w:hAnsi="Times New Roman"/>
          <w:sz w:val="24"/>
        </w:rPr>
      </w:pPr>
    </w:p>
    <w:p w:rsidR="00E95D52" w:rsidRPr="00E95D52" w:rsidRDefault="00E95D52" w:rsidP="00E95D52">
      <w:pPr>
        <w:spacing w:after="0" w:line="240" w:lineRule="auto"/>
        <w:rPr>
          <w:rFonts w:ascii="Times New Roman" w:hAnsi="Times New Roman"/>
          <w:sz w:val="24"/>
        </w:rPr>
      </w:pPr>
    </w:p>
    <w:p w:rsidR="0057775F" w:rsidRPr="0057775F" w:rsidRDefault="0057775F" w:rsidP="0057775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7775F">
        <w:rPr>
          <w:rFonts w:ascii="Times New Roman" w:hAnsi="Times New Roman"/>
          <w:sz w:val="24"/>
          <w:szCs w:val="24"/>
        </w:rPr>
        <w:t>Согласована</w:t>
      </w:r>
      <w:proofErr w:type="gramEnd"/>
      <w:r w:rsidRPr="0057775F">
        <w:rPr>
          <w:rFonts w:ascii="Times New Roman" w:hAnsi="Times New Roman"/>
          <w:sz w:val="24"/>
          <w:szCs w:val="24"/>
        </w:rPr>
        <w:t xml:space="preserve"> начальником ОСУП в магистратуре</w:t>
      </w:r>
    </w:p>
    <w:p w:rsidR="0057775F" w:rsidRPr="0057775F" w:rsidRDefault="0057775F" w:rsidP="005777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7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«_____»_________201</w:t>
      </w:r>
      <w:r w:rsidR="00804465">
        <w:rPr>
          <w:rFonts w:ascii="Times New Roman" w:hAnsi="Times New Roman"/>
          <w:sz w:val="24"/>
          <w:szCs w:val="24"/>
        </w:rPr>
        <w:t>5</w:t>
      </w:r>
      <w:r w:rsidRPr="0057775F">
        <w:rPr>
          <w:rFonts w:ascii="Times New Roman" w:hAnsi="Times New Roman"/>
          <w:sz w:val="24"/>
          <w:szCs w:val="24"/>
        </w:rPr>
        <w:t xml:space="preserve">  г.</w:t>
      </w:r>
    </w:p>
    <w:p w:rsidR="0057775F" w:rsidRPr="0057775F" w:rsidRDefault="0057775F" w:rsidP="005777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75F">
        <w:rPr>
          <w:rFonts w:ascii="Times New Roman" w:hAnsi="Times New Roman"/>
          <w:sz w:val="24"/>
          <w:szCs w:val="24"/>
        </w:rPr>
        <w:t xml:space="preserve">Т.В. </w:t>
      </w:r>
      <w:proofErr w:type="spellStart"/>
      <w:r w:rsidRPr="0057775F">
        <w:rPr>
          <w:rFonts w:ascii="Times New Roman" w:hAnsi="Times New Roman"/>
          <w:sz w:val="24"/>
          <w:szCs w:val="24"/>
        </w:rPr>
        <w:t>Чеботаева</w:t>
      </w:r>
      <w:proofErr w:type="spellEnd"/>
      <w:r w:rsidRPr="0057775F">
        <w:rPr>
          <w:rFonts w:ascii="Times New Roman" w:hAnsi="Times New Roman"/>
          <w:sz w:val="24"/>
          <w:szCs w:val="24"/>
        </w:rPr>
        <w:tab/>
        <w:t xml:space="preserve"> </w:t>
      </w:r>
      <w:r w:rsidRPr="0057775F">
        <w:rPr>
          <w:rFonts w:ascii="Times New Roman" w:hAnsi="Times New Roman"/>
          <w:sz w:val="24"/>
          <w:szCs w:val="24"/>
        </w:rPr>
        <w:tab/>
        <w:t xml:space="preserve">_____________________ </w:t>
      </w:r>
    </w:p>
    <w:p w:rsidR="0098442E" w:rsidRPr="0098442E" w:rsidRDefault="0098442E" w:rsidP="0098442E">
      <w:pPr>
        <w:spacing w:after="0" w:line="240" w:lineRule="auto"/>
        <w:rPr>
          <w:rFonts w:ascii="Times New Roman" w:hAnsi="Times New Roman"/>
          <w:sz w:val="24"/>
        </w:rPr>
      </w:pPr>
    </w:p>
    <w:p w:rsidR="00E95D52" w:rsidRPr="00E95D52" w:rsidRDefault="00E95D52" w:rsidP="00E95D52">
      <w:pPr>
        <w:spacing w:after="0" w:line="240" w:lineRule="auto"/>
        <w:rPr>
          <w:rFonts w:ascii="Times New Roman" w:hAnsi="Times New Roman"/>
          <w:sz w:val="24"/>
        </w:rPr>
      </w:pPr>
    </w:p>
    <w:p w:rsidR="00E95D52" w:rsidRPr="00E95D52" w:rsidRDefault="00E95D52" w:rsidP="00E95D52">
      <w:pPr>
        <w:spacing w:after="0" w:line="240" w:lineRule="auto"/>
        <w:rPr>
          <w:rFonts w:ascii="Times New Roman" w:hAnsi="Times New Roman"/>
          <w:sz w:val="24"/>
        </w:rPr>
      </w:pPr>
    </w:p>
    <w:p w:rsidR="00E95D52" w:rsidRPr="00E95D52" w:rsidRDefault="00E95D52" w:rsidP="00E95D5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57775F" w:rsidRPr="00804465" w:rsidRDefault="00E95D52" w:rsidP="00E95D52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E95D52">
        <w:rPr>
          <w:rFonts w:ascii="Times New Roman" w:hAnsi="Times New Roman"/>
          <w:sz w:val="24"/>
        </w:rPr>
        <w:t>Утверждена</w:t>
      </w:r>
      <w:proofErr w:type="gramEnd"/>
      <w:r w:rsidRPr="00E95D52">
        <w:rPr>
          <w:rFonts w:ascii="Times New Roman" w:hAnsi="Times New Roman"/>
          <w:sz w:val="24"/>
        </w:rPr>
        <w:t xml:space="preserve"> академическим руководителем </w:t>
      </w:r>
    </w:p>
    <w:p w:rsidR="00E95D52" w:rsidRPr="00E95D52" w:rsidRDefault="00E95D52" w:rsidP="00E95D52">
      <w:pPr>
        <w:spacing w:after="0" w:line="240" w:lineRule="auto"/>
        <w:rPr>
          <w:rFonts w:ascii="Times New Roman" w:hAnsi="Times New Roman"/>
          <w:sz w:val="24"/>
        </w:rPr>
      </w:pPr>
      <w:r w:rsidRPr="00E95D52">
        <w:rPr>
          <w:rFonts w:ascii="Times New Roman" w:hAnsi="Times New Roman"/>
          <w:sz w:val="24"/>
        </w:rPr>
        <w:t xml:space="preserve">ОП  </w:t>
      </w:r>
      <w:r w:rsidR="005F08BF">
        <w:rPr>
          <w:rFonts w:ascii="Times New Roman" w:hAnsi="Times New Roman"/>
          <w:sz w:val="24"/>
        </w:rPr>
        <w:t>Маркетинговые технол</w:t>
      </w:r>
      <w:r w:rsidR="00965C13">
        <w:rPr>
          <w:rFonts w:ascii="Times New Roman" w:hAnsi="Times New Roman"/>
          <w:sz w:val="24"/>
        </w:rPr>
        <w:t>о</w:t>
      </w:r>
      <w:r w:rsidR="005F08BF">
        <w:rPr>
          <w:rFonts w:ascii="Times New Roman" w:hAnsi="Times New Roman"/>
          <w:sz w:val="24"/>
        </w:rPr>
        <w:t>г</w:t>
      </w:r>
      <w:r w:rsidR="00965C13">
        <w:rPr>
          <w:rFonts w:ascii="Times New Roman" w:hAnsi="Times New Roman"/>
          <w:sz w:val="24"/>
        </w:rPr>
        <w:t>ии</w:t>
      </w:r>
      <w:r w:rsidRPr="00E95D52">
        <w:rPr>
          <w:rFonts w:ascii="Times New Roman" w:hAnsi="Times New Roman"/>
          <w:sz w:val="24"/>
        </w:rPr>
        <w:t xml:space="preserve"> </w:t>
      </w:r>
    </w:p>
    <w:p w:rsidR="00E95D52" w:rsidRPr="00E95D52" w:rsidRDefault="00E95D52" w:rsidP="00E95D5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95D52" w:rsidRPr="00E95D52" w:rsidRDefault="00E95D52" w:rsidP="00E95D5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95D52">
        <w:rPr>
          <w:rFonts w:ascii="Times New Roman" w:hAnsi="Times New Roman"/>
          <w:sz w:val="24"/>
        </w:rPr>
        <w:t>«</w:t>
      </w:r>
      <w:r w:rsidR="00DD5B6F">
        <w:rPr>
          <w:rFonts w:ascii="Times New Roman" w:hAnsi="Times New Roman"/>
          <w:sz w:val="24"/>
        </w:rPr>
        <w:t>____</w:t>
      </w:r>
      <w:r w:rsidRPr="00E95D52">
        <w:rPr>
          <w:rFonts w:ascii="Times New Roman" w:hAnsi="Times New Roman"/>
          <w:sz w:val="24"/>
        </w:rPr>
        <w:t>»</w:t>
      </w:r>
      <w:r w:rsidR="00965C13">
        <w:rPr>
          <w:rFonts w:ascii="Times New Roman" w:hAnsi="Times New Roman"/>
          <w:sz w:val="24"/>
        </w:rPr>
        <w:t xml:space="preserve"> </w:t>
      </w:r>
      <w:r w:rsidR="00DD5B6F">
        <w:rPr>
          <w:rFonts w:ascii="Times New Roman" w:hAnsi="Times New Roman"/>
          <w:sz w:val="24"/>
        </w:rPr>
        <w:t>_________</w:t>
      </w:r>
      <w:r w:rsidR="00965C13">
        <w:rPr>
          <w:rFonts w:ascii="Times New Roman" w:hAnsi="Times New Roman"/>
          <w:sz w:val="24"/>
        </w:rPr>
        <w:t xml:space="preserve"> </w:t>
      </w:r>
      <w:r w:rsidRPr="00E95D52">
        <w:rPr>
          <w:rFonts w:ascii="Times New Roman" w:hAnsi="Times New Roman"/>
          <w:sz w:val="24"/>
        </w:rPr>
        <w:t>201</w:t>
      </w:r>
      <w:r w:rsidR="00804465">
        <w:rPr>
          <w:rFonts w:ascii="Times New Roman" w:hAnsi="Times New Roman"/>
          <w:sz w:val="24"/>
        </w:rPr>
        <w:t>5</w:t>
      </w:r>
      <w:r w:rsidRPr="00E95D52">
        <w:rPr>
          <w:rFonts w:ascii="Times New Roman" w:hAnsi="Times New Roman"/>
          <w:sz w:val="24"/>
        </w:rPr>
        <w:t xml:space="preserve">   г</w:t>
      </w:r>
    </w:p>
    <w:p w:rsidR="00E95D52" w:rsidRPr="00E95D52" w:rsidRDefault="00965C13" w:rsidP="00E95D52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С.Г.Светуньков</w:t>
      </w:r>
      <w:proofErr w:type="spellEnd"/>
      <w:r w:rsidR="00E95D52" w:rsidRPr="00E95D52">
        <w:rPr>
          <w:rFonts w:ascii="Times New Roman" w:hAnsi="Times New Roman"/>
          <w:sz w:val="24"/>
        </w:rPr>
        <w:t xml:space="preserve">         _____________________ </w:t>
      </w:r>
    </w:p>
    <w:p w:rsidR="00E95D52" w:rsidRPr="00E95D52" w:rsidRDefault="00E95D52" w:rsidP="00E95D52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E95D52" w:rsidRPr="00E95D52" w:rsidRDefault="00E95D52" w:rsidP="00E95D52">
      <w:pPr>
        <w:spacing w:after="0" w:line="240" w:lineRule="auto"/>
        <w:rPr>
          <w:rFonts w:ascii="Times New Roman" w:hAnsi="Times New Roman"/>
          <w:sz w:val="24"/>
        </w:rPr>
      </w:pPr>
    </w:p>
    <w:p w:rsidR="00E95D52" w:rsidRDefault="00E95D52" w:rsidP="00E95D52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5F08BF" w:rsidRDefault="005F08BF" w:rsidP="00E95D52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5F08BF" w:rsidRDefault="005F08BF" w:rsidP="00E95D52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5F08BF" w:rsidRPr="00E95D52" w:rsidRDefault="005F08BF" w:rsidP="00E95D52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E95D52" w:rsidRPr="00E95D52" w:rsidRDefault="00E95D52" w:rsidP="00E95D52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E95D52">
        <w:rPr>
          <w:rFonts w:ascii="Times New Roman" w:hAnsi="Times New Roman"/>
          <w:sz w:val="24"/>
        </w:rPr>
        <w:t>Санкт-Петербург, 201</w:t>
      </w:r>
      <w:r w:rsidR="00804465">
        <w:rPr>
          <w:rFonts w:ascii="Times New Roman" w:hAnsi="Times New Roman"/>
          <w:sz w:val="24"/>
        </w:rPr>
        <w:t>5</w:t>
      </w:r>
    </w:p>
    <w:p w:rsidR="00E95D52" w:rsidRPr="00E95D52" w:rsidRDefault="00E95D52" w:rsidP="00E95D52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E95D52">
        <w:rPr>
          <w:rFonts w:ascii="Times New Roman" w:hAnsi="Times New Roman"/>
          <w:sz w:val="24"/>
        </w:rPr>
        <w:t xml:space="preserve"> </w:t>
      </w:r>
    </w:p>
    <w:p w:rsidR="00E95D52" w:rsidRPr="00E95D52" w:rsidRDefault="00E95D52" w:rsidP="005F08BF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E95D52">
        <w:rPr>
          <w:rFonts w:ascii="Times New Roman" w:hAnsi="Times New Roman"/>
          <w:i/>
          <w:sz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8442E" w:rsidRPr="0098442E" w:rsidRDefault="00E95D52" w:rsidP="0098442E">
      <w:pPr>
        <w:pStyle w:val="1"/>
        <w:rPr>
          <w:rFonts w:ascii="Times New Roman" w:hAnsi="Times New Roman"/>
          <w:sz w:val="28"/>
        </w:rPr>
      </w:pPr>
      <w:r w:rsidRPr="00E95D52">
        <w:br w:type="page"/>
      </w:r>
      <w:r w:rsidR="0098442E">
        <w:rPr>
          <w:rFonts w:ascii="Times New Roman" w:hAnsi="Times New Roman"/>
          <w:sz w:val="28"/>
        </w:rPr>
        <w:lastRenderedPageBreak/>
        <w:t xml:space="preserve">1. </w:t>
      </w:r>
      <w:r w:rsidR="00D83E5C">
        <w:rPr>
          <w:rFonts w:ascii="Times New Roman" w:hAnsi="Times New Roman"/>
          <w:sz w:val="28"/>
        </w:rPr>
        <w:t xml:space="preserve"> </w:t>
      </w:r>
      <w:r w:rsidR="0098442E" w:rsidRPr="0098442E">
        <w:rPr>
          <w:rFonts w:ascii="Times New Roman" w:hAnsi="Times New Roman"/>
          <w:sz w:val="28"/>
        </w:rPr>
        <w:t>Область применения и нормативные ссылки</w:t>
      </w:r>
    </w:p>
    <w:p w:rsidR="0098442E" w:rsidRPr="0098442E" w:rsidRDefault="0098442E" w:rsidP="0098442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8442E">
        <w:rPr>
          <w:rFonts w:ascii="Times New Roman" w:hAnsi="Times New Roman"/>
          <w:sz w:val="24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</w:t>
      </w:r>
      <w:r w:rsidR="00426FA7" w:rsidRPr="0098442E">
        <w:rPr>
          <w:rFonts w:ascii="Times New Roman" w:hAnsi="Times New Roman"/>
          <w:sz w:val="24"/>
        </w:rPr>
        <w:t>отчётности</w:t>
      </w:r>
      <w:r w:rsidRPr="0098442E">
        <w:rPr>
          <w:rFonts w:ascii="Times New Roman" w:hAnsi="Times New Roman"/>
          <w:sz w:val="24"/>
        </w:rPr>
        <w:t>.</w:t>
      </w:r>
    </w:p>
    <w:p w:rsidR="0098442E" w:rsidRPr="0098442E" w:rsidRDefault="0098442E" w:rsidP="0098442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8442E">
        <w:rPr>
          <w:rFonts w:ascii="Times New Roman" w:hAnsi="Times New Roman"/>
          <w:sz w:val="24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426FA7" w:rsidRPr="00426FA7">
        <w:rPr>
          <w:rFonts w:ascii="Times New Roman" w:hAnsi="Times New Roman"/>
          <w:sz w:val="24"/>
        </w:rPr>
        <w:t xml:space="preserve"> 38.04.02. «Менеджмент»</w:t>
      </w:r>
      <w:r w:rsidRPr="0098442E">
        <w:rPr>
          <w:rFonts w:ascii="Times New Roman" w:hAnsi="Times New Roman"/>
          <w:sz w:val="24"/>
        </w:rPr>
        <w:t xml:space="preserve">, обучающихся по магистерской программе </w:t>
      </w:r>
      <w:r w:rsidR="00426FA7" w:rsidRPr="00426FA7">
        <w:rPr>
          <w:rFonts w:ascii="Times New Roman" w:hAnsi="Times New Roman"/>
          <w:sz w:val="24"/>
        </w:rPr>
        <w:t>«Маркетинговые технологии»</w:t>
      </w:r>
      <w:r w:rsidRPr="0098442E">
        <w:rPr>
          <w:rFonts w:ascii="Times New Roman" w:hAnsi="Times New Roman"/>
          <w:sz w:val="24"/>
        </w:rPr>
        <w:t xml:space="preserve"> изучающих дисциплину </w:t>
      </w:r>
      <w:r w:rsidR="00426FA7">
        <w:rPr>
          <w:rFonts w:ascii="Times New Roman" w:hAnsi="Times New Roman"/>
          <w:sz w:val="24"/>
        </w:rPr>
        <w:t>«Научный семинар «</w:t>
      </w:r>
      <w:r w:rsidR="00426FA7" w:rsidRPr="00426FA7">
        <w:rPr>
          <w:rFonts w:ascii="Times New Roman" w:hAnsi="Times New Roman"/>
          <w:sz w:val="24"/>
        </w:rPr>
        <w:t>Методология и методика разработки и обоснования стратегических программ маркетинговых новаций</w:t>
      </w:r>
      <w:r w:rsidR="00426FA7">
        <w:rPr>
          <w:rFonts w:ascii="Times New Roman" w:hAnsi="Times New Roman"/>
          <w:sz w:val="24"/>
        </w:rPr>
        <w:t>»»</w:t>
      </w:r>
      <w:r w:rsidRPr="0098442E">
        <w:rPr>
          <w:rFonts w:ascii="Times New Roman" w:hAnsi="Times New Roman"/>
          <w:sz w:val="24"/>
        </w:rPr>
        <w:t>.</w:t>
      </w:r>
    </w:p>
    <w:p w:rsidR="00D83E5C" w:rsidRDefault="0098442E" w:rsidP="00D83E5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8442E">
        <w:rPr>
          <w:rFonts w:ascii="Times New Roman" w:hAnsi="Times New Roman"/>
          <w:sz w:val="24"/>
        </w:rPr>
        <w:t>Програм</w:t>
      </w:r>
      <w:r w:rsidR="00D83E5C">
        <w:rPr>
          <w:rFonts w:ascii="Times New Roman" w:hAnsi="Times New Roman"/>
          <w:sz w:val="24"/>
        </w:rPr>
        <w:t>ма разработана в соответствии с:</w:t>
      </w:r>
    </w:p>
    <w:p w:rsidR="00D83E5C" w:rsidRDefault="004411C7" w:rsidP="00D83E5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83E5C">
        <w:rPr>
          <w:rFonts w:ascii="Times New Roman" w:hAnsi="Times New Roman"/>
          <w:sz w:val="24"/>
        </w:rPr>
        <w:t>Ф</w:t>
      </w:r>
      <w:r w:rsidR="00D83E5C" w:rsidRPr="00D83E5C">
        <w:rPr>
          <w:rFonts w:ascii="Times New Roman" w:hAnsi="Times New Roman"/>
          <w:sz w:val="24"/>
        </w:rPr>
        <w:t>едеральн</w:t>
      </w:r>
      <w:r w:rsidR="00D83E5C">
        <w:rPr>
          <w:rFonts w:ascii="Times New Roman" w:hAnsi="Times New Roman"/>
          <w:sz w:val="24"/>
        </w:rPr>
        <w:t>ым</w:t>
      </w:r>
      <w:r w:rsidR="00D83E5C" w:rsidRPr="00D83E5C">
        <w:rPr>
          <w:rFonts w:ascii="Times New Roman" w:hAnsi="Times New Roman"/>
          <w:sz w:val="24"/>
        </w:rPr>
        <w:t xml:space="preserve"> государственн</w:t>
      </w:r>
      <w:r w:rsidR="00D83E5C">
        <w:rPr>
          <w:rFonts w:ascii="Times New Roman" w:hAnsi="Times New Roman"/>
          <w:sz w:val="24"/>
        </w:rPr>
        <w:t>ым</w:t>
      </w:r>
      <w:r w:rsidR="00D83E5C" w:rsidRPr="00D83E5C">
        <w:rPr>
          <w:rFonts w:ascii="Times New Roman" w:hAnsi="Times New Roman"/>
          <w:sz w:val="24"/>
        </w:rPr>
        <w:t xml:space="preserve"> образовательн</w:t>
      </w:r>
      <w:r w:rsidR="00D83E5C">
        <w:rPr>
          <w:rFonts w:ascii="Times New Roman" w:hAnsi="Times New Roman"/>
          <w:sz w:val="24"/>
        </w:rPr>
        <w:t>ым</w:t>
      </w:r>
      <w:r w:rsidR="00D83E5C" w:rsidRPr="00D83E5C">
        <w:rPr>
          <w:rFonts w:ascii="Times New Roman" w:hAnsi="Times New Roman"/>
          <w:sz w:val="24"/>
        </w:rPr>
        <w:t xml:space="preserve"> стандарт</w:t>
      </w:r>
      <w:r w:rsidR="00D83E5C">
        <w:rPr>
          <w:rFonts w:ascii="Times New Roman" w:hAnsi="Times New Roman"/>
          <w:sz w:val="24"/>
        </w:rPr>
        <w:t>ом</w:t>
      </w:r>
      <w:r w:rsidR="00D83E5C" w:rsidRPr="00D83E5C">
        <w:rPr>
          <w:rFonts w:ascii="Times New Roman" w:hAnsi="Times New Roman"/>
          <w:sz w:val="24"/>
        </w:rPr>
        <w:t xml:space="preserve"> высшего образования по направлению подготовки 38.04.02 Менеджмент (уровень магистратуры</w:t>
      </w:r>
      <w:r w:rsidR="00D83E5C">
        <w:rPr>
          <w:rFonts w:ascii="Times New Roman" w:hAnsi="Times New Roman"/>
          <w:sz w:val="24"/>
        </w:rPr>
        <w:t>)</w:t>
      </w:r>
      <w:r w:rsidR="0098442E" w:rsidRPr="0098442E">
        <w:rPr>
          <w:rFonts w:ascii="Times New Roman" w:hAnsi="Times New Roman"/>
          <w:sz w:val="24"/>
        </w:rPr>
        <w:t>;</w:t>
      </w:r>
    </w:p>
    <w:p w:rsidR="00D83E5C" w:rsidRDefault="004411C7" w:rsidP="00D83E5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83E5C">
        <w:rPr>
          <w:rFonts w:ascii="Times New Roman" w:hAnsi="Times New Roman"/>
          <w:sz w:val="24"/>
        </w:rPr>
        <w:t>о</w:t>
      </w:r>
      <w:r w:rsidR="0098442E" w:rsidRPr="0098442E">
        <w:rPr>
          <w:rFonts w:ascii="Times New Roman" w:hAnsi="Times New Roman"/>
          <w:sz w:val="24"/>
        </w:rPr>
        <w:t xml:space="preserve">бразовательной программой </w:t>
      </w:r>
      <w:r w:rsidR="00D83E5C" w:rsidRPr="00D83E5C">
        <w:rPr>
          <w:rFonts w:ascii="Times New Roman" w:hAnsi="Times New Roman"/>
          <w:sz w:val="24"/>
        </w:rPr>
        <w:t>подготовки магистра по направлению</w:t>
      </w:r>
      <w:r w:rsidR="00D83E5C">
        <w:rPr>
          <w:rFonts w:ascii="Times New Roman" w:hAnsi="Times New Roman"/>
          <w:sz w:val="24"/>
        </w:rPr>
        <w:t xml:space="preserve"> </w:t>
      </w:r>
      <w:r w:rsidR="00D83E5C" w:rsidRPr="00D83E5C">
        <w:rPr>
          <w:rFonts w:ascii="Times New Roman" w:hAnsi="Times New Roman"/>
          <w:sz w:val="24"/>
        </w:rPr>
        <w:t xml:space="preserve"> 38.04.02 «Менеджмент»</w:t>
      </w:r>
      <w:r w:rsidR="00D83E5C">
        <w:rPr>
          <w:rFonts w:ascii="Times New Roman" w:hAnsi="Times New Roman"/>
          <w:sz w:val="24"/>
        </w:rPr>
        <w:t xml:space="preserve"> </w:t>
      </w:r>
      <w:r w:rsidR="00D83E5C" w:rsidRPr="00D83E5C">
        <w:rPr>
          <w:rFonts w:ascii="Times New Roman" w:hAnsi="Times New Roman"/>
          <w:sz w:val="24"/>
        </w:rPr>
        <w:t xml:space="preserve">для магистерской программы </w:t>
      </w:r>
      <w:r w:rsidR="00D83E5C">
        <w:rPr>
          <w:rFonts w:ascii="Times New Roman" w:hAnsi="Times New Roman"/>
          <w:sz w:val="24"/>
        </w:rPr>
        <w:t xml:space="preserve"> </w:t>
      </w:r>
      <w:r w:rsidR="00D83E5C" w:rsidRPr="00D83E5C">
        <w:rPr>
          <w:rFonts w:ascii="Times New Roman" w:hAnsi="Times New Roman"/>
          <w:sz w:val="24"/>
        </w:rPr>
        <w:t>«Маркетинговые технологии»</w:t>
      </w:r>
      <w:r w:rsidR="00D83E5C">
        <w:rPr>
          <w:rFonts w:ascii="Times New Roman" w:hAnsi="Times New Roman"/>
          <w:sz w:val="24"/>
        </w:rPr>
        <w:t>;</w:t>
      </w:r>
    </w:p>
    <w:p w:rsidR="0098442E" w:rsidRPr="0098442E" w:rsidRDefault="004411C7" w:rsidP="00D83E5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83E5C">
        <w:rPr>
          <w:rFonts w:ascii="Times New Roman" w:hAnsi="Times New Roman"/>
          <w:sz w:val="24"/>
        </w:rPr>
        <w:t>р</w:t>
      </w:r>
      <w:r w:rsidR="0098442E" w:rsidRPr="0098442E">
        <w:rPr>
          <w:rFonts w:ascii="Times New Roman" w:hAnsi="Times New Roman"/>
          <w:sz w:val="24"/>
        </w:rPr>
        <w:t xml:space="preserve">абочим учебным планом университета по направлению </w:t>
      </w:r>
      <w:r w:rsidR="00D83E5C" w:rsidRPr="00D83E5C">
        <w:rPr>
          <w:rFonts w:ascii="Times New Roman" w:hAnsi="Times New Roman"/>
          <w:sz w:val="24"/>
        </w:rPr>
        <w:t>по направлению  38.04.02 «Менеджмент» для магистерской программы «Маркетинговые технологии»</w:t>
      </w:r>
      <w:r w:rsidR="001D053A">
        <w:rPr>
          <w:rFonts w:ascii="Times New Roman" w:hAnsi="Times New Roman"/>
          <w:sz w:val="24"/>
        </w:rPr>
        <w:t xml:space="preserve">. </w:t>
      </w:r>
    </w:p>
    <w:p w:rsidR="0098442E" w:rsidRDefault="0098442E" w:rsidP="00965C13">
      <w:pPr>
        <w:pStyle w:val="1"/>
        <w:rPr>
          <w:lang w:eastAsia="ru-RU"/>
        </w:rPr>
      </w:pPr>
    </w:p>
    <w:p w:rsidR="0069344F" w:rsidRPr="0098442E" w:rsidRDefault="0098442E" w:rsidP="00965C13">
      <w:pPr>
        <w:pStyle w:val="1"/>
        <w:rPr>
          <w:rFonts w:ascii="Times New Roman" w:hAnsi="Times New Roman"/>
          <w:sz w:val="28"/>
        </w:rPr>
      </w:pPr>
      <w:r w:rsidRPr="0098442E">
        <w:rPr>
          <w:rFonts w:ascii="Times New Roman" w:hAnsi="Times New Roman"/>
          <w:sz w:val="28"/>
        </w:rPr>
        <w:t xml:space="preserve">2. </w:t>
      </w:r>
      <w:r w:rsidR="00D83E5C">
        <w:rPr>
          <w:rFonts w:ascii="Times New Roman" w:hAnsi="Times New Roman"/>
          <w:sz w:val="28"/>
        </w:rPr>
        <w:t xml:space="preserve"> </w:t>
      </w:r>
      <w:r w:rsidRPr="0098442E">
        <w:rPr>
          <w:rFonts w:ascii="Times New Roman" w:hAnsi="Times New Roman"/>
          <w:sz w:val="28"/>
        </w:rPr>
        <w:t>Цели освоения дисциплины</w:t>
      </w:r>
    </w:p>
    <w:p w:rsidR="00A93D97" w:rsidRDefault="00A93D97" w:rsidP="00D83E5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93D97">
        <w:rPr>
          <w:rFonts w:ascii="Times New Roman" w:hAnsi="Times New Roman"/>
          <w:sz w:val="24"/>
        </w:rPr>
        <w:t>Основная цель – сформировать профессиональные научно-исследовательские компетенции, обеспечивающие способность и готовность магистров к самостоятельному выполнению научно-исследовательской деятельности.</w:t>
      </w:r>
    </w:p>
    <w:p w:rsidR="00D83E5C" w:rsidRDefault="00A93D97" w:rsidP="00D83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Задачами </w:t>
      </w:r>
      <w:r w:rsidR="00D83E5C" w:rsidRPr="00D83E5C">
        <w:rPr>
          <w:rFonts w:ascii="Times New Roman" w:hAnsi="Times New Roman"/>
          <w:sz w:val="24"/>
        </w:rPr>
        <w:t>освоения дисциплины «Научный семинар «Методология и методика разработки и обоснования стратегических программ маркетинговых новаций»»</w:t>
      </w:r>
      <w:r w:rsidR="00D83E5C">
        <w:rPr>
          <w:rFonts w:ascii="Times New Roman" w:hAnsi="Times New Roman"/>
          <w:sz w:val="24"/>
        </w:rPr>
        <w:t xml:space="preserve"> </w:t>
      </w:r>
      <w:r w:rsidR="00D83E5C" w:rsidRPr="00D83E5C">
        <w:rPr>
          <w:rFonts w:ascii="Times New Roman" w:hAnsi="Times New Roman"/>
          <w:sz w:val="24"/>
        </w:rPr>
        <w:t>являются</w:t>
      </w:r>
      <w:r w:rsidR="00D83E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83E5C" w:rsidRDefault="00A93D97" w:rsidP="00D83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9F38D1" w:rsidRPr="00AA5F29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</w:t>
      </w:r>
      <w:r w:rsidR="00AA5F29" w:rsidRPr="00AA5F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A5F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студентами </w:t>
      </w:r>
      <w:r w:rsidR="009A7B0D" w:rsidRPr="00AA5F29">
        <w:rPr>
          <w:rFonts w:ascii="Times New Roman" w:eastAsia="Times New Roman" w:hAnsi="Times New Roman"/>
          <w:bCs/>
          <w:sz w:val="24"/>
          <w:szCs w:val="24"/>
          <w:lang w:eastAsia="ru-RU"/>
        </w:rPr>
        <w:t>компетенций</w:t>
      </w:r>
      <w:r w:rsidR="009A7B0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9A7B0D" w:rsidRPr="00AA5F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A5F29" w:rsidRPr="00AA5F29">
        <w:rPr>
          <w:rFonts w:ascii="Times New Roman" w:eastAsia="Times New Roman" w:hAnsi="Times New Roman"/>
          <w:bCs/>
          <w:sz w:val="24"/>
          <w:szCs w:val="24"/>
          <w:lang w:eastAsia="ru-RU"/>
        </w:rPr>
        <w:t>необходимых для</w:t>
      </w:r>
      <w:r w:rsidR="009F38D1" w:rsidRPr="00AA5F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A5F29" w:rsidRPr="00AA5F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осуществления </w:t>
      </w:r>
      <w:r w:rsidR="009F38D1" w:rsidRPr="00AA5F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F08BF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научно-</w:t>
      </w:r>
      <w:r w:rsidR="009F38D1" w:rsidRPr="00AA5F29">
        <w:rPr>
          <w:rFonts w:ascii="Times New Roman" w:eastAsia="Times New Roman" w:hAnsi="Times New Roman"/>
          <w:bCs/>
          <w:sz w:val="24"/>
          <w:szCs w:val="24"/>
          <w:lang w:eastAsia="ru-RU"/>
        </w:rPr>
        <w:t>исследовательской деятельности</w:t>
      </w:r>
      <w:r w:rsidR="009A7B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использованием их </w:t>
      </w:r>
      <w:r w:rsidR="009A7B0D" w:rsidRPr="00AA5F29">
        <w:rPr>
          <w:rFonts w:ascii="Times New Roman" w:eastAsia="Times New Roman" w:hAnsi="Times New Roman"/>
          <w:bCs/>
          <w:sz w:val="24"/>
          <w:szCs w:val="24"/>
          <w:lang w:eastAsia="ru-RU"/>
        </w:rPr>
        <w:t>в процессе подготовки магистерск</w:t>
      </w:r>
      <w:r w:rsidR="009A7B0D">
        <w:rPr>
          <w:rFonts w:ascii="Times New Roman" w:eastAsia="Times New Roman" w:hAnsi="Times New Roman"/>
          <w:bCs/>
          <w:sz w:val="24"/>
          <w:szCs w:val="24"/>
          <w:lang w:eastAsia="ru-RU"/>
        </w:rPr>
        <w:t>их</w:t>
      </w:r>
      <w:r w:rsidR="009A7B0D" w:rsidRPr="00AA5F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диссертаци</w:t>
      </w:r>
      <w:r w:rsidR="00D83E5C">
        <w:rPr>
          <w:rFonts w:ascii="Times New Roman" w:eastAsia="Times New Roman" w:hAnsi="Times New Roman"/>
          <w:bCs/>
          <w:sz w:val="24"/>
          <w:szCs w:val="24"/>
          <w:lang w:eastAsia="ru-RU"/>
        </w:rPr>
        <w:t>й,</w:t>
      </w:r>
    </w:p>
    <w:p w:rsidR="00A93D97" w:rsidRDefault="00A93D97" w:rsidP="00A93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A93D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способность выявлять и формулировать актуальные проблемы и тенденции, критически оценивать результаты отечественных и зарубежных исследователей по избранной теме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A93D97" w:rsidRPr="00A93D97" w:rsidRDefault="00A93D97" w:rsidP="00A93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A93D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способность проводить поиск, сбор и обработку, анализ и систематизацию информации по теме исследования;</w:t>
      </w:r>
    </w:p>
    <w:p w:rsidR="00A93D97" w:rsidRDefault="00A93D97" w:rsidP="00A93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A93D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владение методами количественного и качественного анализа, моделирования, теоретического и экспериментального исследования;</w:t>
      </w:r>
    </w:p>
    <w:p w:rsidR="00A93D97" w:rsidRPr="00A93D97" w:rsidRDefault="00A93D97" w:rsidP="00A93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A93D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способность формулировать и проверять научные гипотезы, выбирать и обосновывать инструментальные средства;</w:t>
      </w:r>
    </w:p>
    <w:p w:rsidR="00D83E5C" w:rsidRDefault="00AA5F29" w:rsidP="00D83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привитие навыков исследовательской работы студентам </w:t>
      </w:r>
      <w:r w:rsidR="00231C53">
        <w:rPr>
          <w:rFonts w:ascii="Times New Roman" w:eastAsia="Times New Roman" w:hAnsi="Times New Roman"/>
          <w:bCs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написани</w:t>
      </w:r>
      <w:r w:rsidR="00231C53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статей, участи</w:t>
      </w:r>
      <w:r w:rsidR="00231C53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231C53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научных дискуссиях, поисковых исследованиях</w:t>
      </w:r>
      <w:r w:rsidR="00D83E5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D83E5C" w:rsidRDefault="00231C53" w:rsidP="00D83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AA5F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отработка умений и навыков организации исследовательской деятельности </w:t>
      </w:r>
      <w:r w:rsidR="005F08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r w:rsidR="005F08BF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9A7B0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A7B0D">
        <w:rPr>
          <w:rFonts w:ascii="Times New Roman" w:eastAsia="Times New Roman" w:hAnsi="Times New Roman"/>
          <w:bCs/>
          <w:sz w:val="24"/>
          <w:szCs w:val="24"/>
          <w:lang w:eastAsia="ru-RU"/>
        </w:rPr>
        <w:t>вторичными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A7B0D">
        <w:rPr>
          <w:rFonts w:ascii="Times New Roman" w:eastAsia="Times New Roman" w:hAnsi="Times New Roman"/>
          <w:bCs/>
          <w:sz w:val="24"/>
          <w:szCs w:val="24"/>
          <w:lang w:eastAsia="ru-RU"/>
        </w:rPr>
        <w:t>данными (статистические данные, отчёты правительств и компаний, научные публикации и т.п.)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подготовк</w:t>
      </w:r>
      <w:r w:rsidR="005F08B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</w:t>
      </w:r>
      <w:r w:rsidR="009A7B0D">
        <w:rPr>
          <w:rFonts w:ascii="Times New Roman" w:eastAsia="Times New Roman" w:hAnsi="Times New Roman"/>
          <w:bCs/>
          <w:sz w:val="24"/>
          <w:szCs w:val="24"/>
          <w:lang w:eastAsia="ru-RU"/>
        </w:rPr>
        <w:t>аявок на участие в конференциях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5F08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конкурсах на получение грантов,</w:t>
      </w:r>
    </w:p>
    <w:p w:rsidR="00D83E5C" w:rsidRDefault="00231C53" w:rsidP="00D83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A93D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обучение </w:t>
      </w:r>
      <w:r w:rsidR="005F08BF">
        <w:rPr>
          <w:rFonts w:ascii="Times New Roman" w:eastAsia="Times New Roman" w:hAnsi="Times New Roman"/>
          <w:bCs/>
          <w:sz w:val="24"/>
          <w:szCs w:val="24"/>
          <w:lang w:eastAsia="ru-RU"/>
        </w:rPr>
        <w:t>критико-конструктивном</w:t>
      </w:r>
      <w:r w:rsidR="00A93D97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5F08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анализ</w:t>
      </w:r>
      <w:r w:rsidR="00A93D97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5F08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 исследовательской и консалтинговой деятельности ведущих российских и зарубежных</w:t>
      </w:r>
      <w:r w:rsidRPr="00231C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компаний,</w:t>
      </w:r>
      <w:r w:rsidRPr="00231C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обсуждени</w:t>
      </w:r>
      <w:r w:rsidR="005F08B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F08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концепций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исследовательских проектов крупных консалтинговых компаний,</w:t>
      </w:r>
    </w:p>
    <w:p w:rsidR="00D83E5C" w:rsidRDefault="009A7B0D" w:rsidP="00D83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формирование навыков организации самостоятельной научно-исследовательской работы и презентации результатов научных исследований,</w:t>
      </w:r>
    </w:p>
    <w:p w:rsidR="00AA5F29" w:rsidRDefault="00231C53" w:rsidP="00D83E5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консультационная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поддержка процесса подготовки студентами  магистерской диссертации.</w:t>
      </w:r>
      <w:r w:rsidR="00AA5F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83E5C" w:rsidRDefault="00D83E5C" w:rsidP="00D83E5C">
      <w:pPr>
        <w:spacing w:after="0" w:line="240" w:lineRule="auto"/>
        <w:ind w:firstLine="709"/>
        <w:jc w:val="both"/>
      </w:pPr>
    </w:p>
    <w:p w:rsidR="00D83E5C" w:rsidRPr="00D83E5C" w:rsidRDefault="00D83E5C" w:rsidP="00D83E5C">
      <w:pPr>
        <w:keepNext/>
        <w:spacing w:before="240" w:after="120" w:line="240" w:lineRule="auto"/>
        <w:ind w:left="432" w:hanging="432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32"/>
        </w:rPr>
        <w:t xml:space="preserve">3. </w:t>
      </w:r>
      <w:proofErr w:type="gramStart"/>
      <w:r w:rsidRPr="00D83E5C">
        <w:rPr>
          <w:rFonts w:ascii="Times New Roman" w:eastAsia="Times New Roman" w:hAnsi="Times New Roman"/>
          <w:b/>
          <w:bCs/>
          <w:kern w:val="32"/>
          <w:sz w:val="28"/>
          <w:szCs w:val="32"/>
        </w:rPr>
        <w:t>Компетенции обучающегося, формируемые в результате освоения дисциплины</w:t>
      </w:r>
      <w:proofErr w:type="gramEnd"/>
    </w:p>
    <w:p w:rsidR="00D83E5C" w:rsidRDefault="00D83E5C" w:rsidP="00D83E5C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D83E5C">
        <w:rPr>
          <w:rFonts w:ascii="Times New Roman" w:hAnsi="Times New Roman"/>
          <w:sz w:val="24"/>
        </w:rPr>
        <w:t>В результате освоения дисциплины студент должен:</w:t>
      </w:r>
    </w:p>
    <w:p w:rsidR="00B6203A" w:rsidRPr="00D83E5C" w:rsidRDefault="00B6203A" w:rsidP="00D83E5C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A93D97" w:rsidRPr="00B6203A" w:rsidRDefault="00D83E5C" w:rsidP="00D83E5C">
      <w:pPr>
        <w:spacing w:after="0" w:line="240" w:lineRule="auto"/>
        <w:ind w:left="1066" w:hanging="357"/>
        <w:rPr>
          <w:rFonts w:ascii="Times New Roman" w:hAnsi="Times New Roman"/>
          <w:b/>
          <w:sz w:val="24"/>
        </w:rPr>
      </w:pPr>
      <w:r w:rsidRPr="00B6203A">
        <w:rPr>
          <w:rFonts w:ascii="Times New Roman" w:hAnsi="Times New Roman"/>
          <w:b/>
          <w:sz w:val="24"/>
        </w:rPr>
        <w:t>Знать</w:t>
      </w:r>
      <w:r w:rsidR="00A93D97" w:rsidRPr="00B6203A">
        <w:rPr>
          <w:rFonts w:ascii="Times New Roman" w:hAnsi="Times New Roman"/>
          <w:b/>
          <w:sz w:val="24"/>
        </w:rPr>
        <w:t>:</w:t>
      </w:r>
    </w:p>
    <w:p w:rsidR="00D83E5C" w:rsidRDefault="006A3445" w:rsidP="00A93D9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общенаучные методы исследования и специальные методы </w:t>
      </w:r>
      <w:r w:rsidR="00A93D97">
        <w:rPr>
          <w:rFonts w:ascii="Times New Roman" w:hAnsi="Times New Roman"/>
          <w:sz w:val="24"/>
        </w:rPr>
        <w:t xml:space="preserve"> маркетинговых технологий;</w:t>
      </w:r>
    </w:p>
    <w:p w:rsidR="00A93D97" w:rsidRPr="00A93D97" w:rsidRDefault="00A93D97" w:rsidP="00A93D9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A93D97">
        <w:rPr>
          <w:rFonts w:ascii="Times New Roman" w:hAnsi="Times New Roman"/>
          <w:sz w:val="24"/>
        </w:rPr>
        <w:t>актуальные проблемы и направления современных исследований в области менеджмента и маркетинга;</w:t>
      </w:r>
    </w:p>
    <w:p w:rsidR="00A93D97" w:rsidRPr="00A93D97" w:rsidRDefault="00A93D97" w:rsidP="00A93D9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A93D97">
        <w:rPr>
          <w:rFonts w:ascii="Times New Roman" w:hAnsi="Times New Roman"/>
          <w:sz w:val="24"/>
        </w:rPr>
        <w:t xml:space="preserve"> понятийно-категориальный аппарат теории и методологии научных исследований;</w:t>
      </w:r>
    </w:p>
    <w:p w:rsidR="00A93D97" w:rsidRPr="00A93D97" w:rsidRDefault="00A93D97" w:rsidP="00A93D9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A93D97">
        <w:rPr>
          <w:rFonts w:ascii="Times New Roman" w:hAnsi="Times New Roman"/>
          <w:sz w:val="24"/>
        </w:rPr>
        <w:t>правила постановки исследовательской проблемы</w:t>
      </w:r>
      <w:r w:rsidRPr="00A93D97">
        <w:rPr>
          <w:rFonts w:ascii="Times New Roman" w:hAnsi="Times New Roman"/>
          <w:sz w:val="24"/>
          <w:lang w:val="en-US"/>
        </w:rPr>
        <w:t>;</w:t>
      </w:r>
    </w:p>
    <w:p w:rsidR="00A93D97" w:rsidRPr="00A93D97" w:rsidRDefault="00A93D97" w:rsidP="00A93D9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A93D97">
        <w:rPr>
          <w:rFonts w:ascii="Times New Roman" w:hAnsi="Times New Roman"/>
          <w:sz w:val="24"/>
        </w:rPr>
        <w:t>правила формулировки и проверки научных гипотез;</w:t>
      </w:r>
    </w:p>
    <w:p w:rsidR="00A93D97" w:rsidRPr="00A93D97" w:rsidRDefault="00A93D97" w:rsidP="00A93D9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A93D97">
        <w:rPr>
          <w:rFonts w:ascii="Times New Roman" w:hAnsi="Times New Roman"/>
          <w:sz w:val="24"/>
        </w:rPr>
        <w:t>общенаучные и специальные методы научных исследований;</w:t>
      </w:r>
    </w:p>
    <w:p w:rsidR="00A93D97" w:rsidRPr="00A93D97" w:rsidRDefault="00A93D97" w:rsidP="00A93D9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A93D97">
        <w:rPr>
          <w:rFonts w:ascii="Times New Roman" w:hAnsi="Times New Roman"/>
          <w:sz w:val="24"/>
        </w:rPr>
        <w:t>способы выбора и обоснования методологии  научного исследования;</w:t>
      </w:r>
    </w:p>
    <w:p w:rsidR="00A93D97" w:rsidRPr="00A93D97" w:rsidRDefault="00A93D97" w:rsidP="00A93D9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A93D97">
        <w:rPr>
          <w:rFonts w:ascii="Times New Roman" w:hAnsi="Times New Roman"/>
          <w:sz w:val="24"/>
        </w:rPr>
        <w:t>правила цитирования научных текстов и  ведения научных дискуссий;</w:t>
      </w:r>
    </w:p>
    <w:p w:rsidR="00A93D97" w:rsidRDefault="00A93D97" w:rsidP="00A93D9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A93D97">
        <w:rPr>
          <w:rFonts w:ascii="Times New Roman" w:hAnsi="Times New Roman"/>
          <w:sz w:val="24"/>
        </w:rPr>
        <w:t>технологии подготовки отчета и презентации результатов научного исследования.</w:t>
      </w:r>
    </w:p>
    <w:p w:rsidR="00B6203A" w:rsidRPr="00A93D97" w:rsidRDefault="00B6203A" w:rsidP="00A93D9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</w:p>
    <w:p w:rsidR="00A93D97" w:rsidRPr="00A93D97" w:rsidRDefault="00A93D97" w:rsidP="00A93D97">
      <w:pPr>
        <w:spacing w:after="0" w:line="240" w:lineRule="auto"/>
        <w:ind w:left="1066" w:hanging="357"/>
        <w:rPr>
          <w:rFonts w:ascii="Times New Roman" w:hAnsi="Times New Roman"/>
          <w:b/>
          <w:sz w:val="24"/>
        </w:rPr>
      </w:pPr>
      <w:r w:rsidRPr="00A93D97">
        <w:rPr>
          <w:rFonts w:ascii="Times New Roman" w:hAnsi="Times New Roman"/>
          <w:b/>
          <w:sz w:val="24"/>
        </w:rPr>
        <w:t xml:space="preserve">Уметь: </w:t>
      </w:r>
    </w:p>
    <w:p w:rsidR="00A93D97" w:rsidRDefault="00A93D97" w:rsidP="00A93D9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ставить цель и задачи исследования, выбирать лучший способ и методы достижения поставленной цели,</w:t>
      </w:r>
    </w:p>
    <w:p w:rsidR="00A93D97" w:rsidRDefault="00A93D97" w:rsidP="00A93D9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A93D97">
        <w:rPr>
          <w:rFonts w:ascii="Times New Roman" w:hAnsi="Times New Roman"/>
          <w:sz w:val="24"/>
        </w:rPr>
        <w:t xml:space="preserve">диагностировать основную исследовательскую проблему; </w:t>
      </w:r>
    </w:p>
    <w:p w:rsidR="00A93D97" w:rsidRPr="00A93D97" w:rsidRDefault="00A93D97" w:rsidP="00A93D9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проблемное поле исследования;</w:t>
      </w:r>
    </w:p>
    <w:p w:rsidR="00A93D97" w:rsidRPr="00A93D97" w:rsidRDefault="00A93D97" w:rsidP="00A93D9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A93D97">
        <w:rPr>
          <w:rFonts w:ascii="Times New Roman" w:hAnsi="Times New Roman"/>
          <w:sz w:val="24"/>
        </w:rPr>
        <w:t>работать с научной литературой, готовить аналитический обзор статей по теме исследования;</w:t>
      </w:r>
    </w:p>
    <w:p w:rsidR="00A93D97" w:rsidRPr="00A93D97" w:rsidRDefault="00A93D97" w:rsidP="00A93D9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A93D97">
        <w:rPr>
          <w:rFonts w:ascii="Times New Roman" w:hAnsi="Times New Roman"/>
          <w:sz w:val="24"/>
        </w:rPr>
        <w:t>формулировать научные гипотезы и разрабатывать программы научных исследований;</w:t>
      </w:r>
    </w:p>
    <w:p w:rsidR="00A93D97" w:rsidRPr="00A93D97" w:rsidRDefault="00A93D97" w:rsidP="00A93D9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A93D97">
        <w:rPr>
          <w:rFonts w:ascii="Times New Roman" w:hAnsi="Times New Roman"/>
          <w:sz w:val="24"/>
        </w:rPr>
        <w:t>осуществлять сбор и обработку эмпирической информации по теме исследования;</w:t>
      </w:r>
    </w:p>
    <w:p w:rsidR="00A93D97" w:rsidRPr="00A93D97" w:rsidRDefault="00A93D97" w:rsidP="00A93D9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A93D97">
        <w:rPr>
          <w:rFonts w:ascii="Times New Roman" w:hAnsi="Times New Roman"/>
          <w:sz w:val="24"/>
        </w:rPr>
        <w:t>рецензировать научные тексты и результаты исследования коллег;</w:t>
      </w:r>
    </w:p>
    <w:p w:rsidR="00A93D97" w:rsidRPr="00A93D97" w:rsidRDefault="00A93D97" w:rsidP="00A93D9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A93D97">
        <w:rPr>
          <w:rFonts w:ascii="Times New Roman" w:hAnsi="Times New Roman"/>
          <w:sz w:val="24"/>
        </w:rPr>
        <w:t>аргументировать собственные выводы</w:t>
      </w:r>
      <w:r w:rsidR="00005C5D">
        <w:rPr>
          <w:rFonts w:ascii="Times New Roman" w:hAnsi="Times New Roman"/>
          <w:sz w:val="24"/>
        </w:rPr>
        <w:t>,</w:t>
      </w:r>
      <w:r w:rsidRPr="00A93D97">
        <w:rPr>
          <w:rFonts w:ascii="Times New Roman" w:hAnsi="Times New Roman"/>
          <w:sz w:val="24"/>
        </w:rPr>
        <w:t xml:space="preserve"> </w:t>
      </w:r>
      <w:r w:rsidR="00005C5D">
        <w:rPr>
          <w:rFonts w:ascii="Times New Roman" w:hAnsi="Times New Roman"/>
          <w:sz w:val="24"/>
        </w:rPr>
        <w:t xml:space="preserve">обосновывать свою точку зрения </w:t>
      </w:r>
      <w:r w:rsidRPr="00A93D97">
        <w:rPr>
          <w:rFonts w:ascii="Times New Roman" w:hAnsi="Times New Roman"/>
          <w:sz w:val="24"/>
        </w:rPr>
        <w:t xml:space="preserve">и </w:t>
      </w:r>
      <w:r w:rsidR="00B6203A">
        <w:rPr>
          <w:rFonts w:ascii="Times New Roman" w:hAnsi="Times New Roman"/>
          <w:sz w:val="24"/>
        </w:rPr>
        <w:t xml:space="preserve">защищать </w:t>
      </w:r>
      <w:r w:rsidRPr="00A93D97">
        <w:rPr>
          <w:rFonts w:ascii="Times New Roman" w:hAnsi="Times New Roman"/>
          <w:sz w:val="24"/>
        </w:rPr>
        <w:t>результаты исследования;</w:t>
      </w:r>
    </w:p>
    <w:p w:rsidR="00A93D97" w:rsidRPr="00A93D97" w:rsidRDefault="00A93D97" w:rsidP="00A93D9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A93D97">
        <w:rPr>
          <w:rFonts w:ascii="Times New Roman" w:hAnsi="Times New Roman"/>
          <w:sz w:val="24"/>
        </w:rPr>
        <w:t>готовить и проводить презентации собственных результатов исследований.</w:t>
      </w:r>
    </w:p>
    <w:p w:rsidR="00A93D97" w:rsidRPr="00D83E5C" w:rsidRDefault="00A93D97" w:rsidP="00D83E5C">
      <w:pPr>
        <w:spacing w:after="0" w:line="240" w:lineRule="auto"/>
        <w:ind w:left="1066" w:hanging="357"/>
        <w:rPr>
          <w:rFonts w:ascii="Times New Roman" w:hAnsi="Times New Roman"/>
          <w:sz w:val="24"/>
        </w:rPr>
      </w:pPr>
    </w:p>
    <w:p w:rsidR="00B6203A" w:rsidRPr="00B6203A" w:rsidRDefault="00D83E5C" w:rsidP="00D83E5C">
      <w:pPr>
        <w:spacing w:after="0" w:line="240" w:lineRule="auto"/>
        <w:ind w:left="1066" w:hanging="357"/>
        <w:rPr>
          <w:rFonts w:ascii="Times New Roman" w:hAnsi="Times New Roman"/>
          <w:b/>
          <w:sz w:val="24"/>
        </w:rPr>
      </w:pPr>
      <w:r w:rsidRPr="00B6203A">
        <w:rPr>
          <w:rFonts w:ascii="Times New Roman" w:hAnsi="Times New Roman"/>
          <w:b/>
          <w:sz w:val="24"/>
        </w:rPr>
        <w:t>Иметь навыки</w:t>
      </w:r>
      <w:r w:rsidR="00B6203A" w:rsidRPr="00B6203A">
        <w:rPr>
          <w:rFonts w:ascii="Times New Roman" w:hAnsi="Times New Roman"/>
          <w:b/>
          <w:sz w:val="24"/>
        </w:rPr>
        <w:t>:</w:t>
      </w:r>
    </w:p>
    <w:p w:rsidR="00B6203A" w:rsidRDefault="00B6203A" w:rsidP="00D83E5C">
      <w:pPr>
        <w:spacing w:after="0" w:line="240" w:lineRule="auto"/>
        <w:ind w:left="1066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D83E5C" w:rsidRPr="00D83E5C">
        <w:rPr>
          <w:rFonts w:ascii="Times New Roman" w:hAnsi="Times New Roman"/>
          <w:sz w:val="24"/>
        </w:rPr>
        <w:t xml:space="preserve"> </w:t>
      </w:r>
      <w:r w:rsidR="006A3445">
        <w:rPr>
          <w:rFonts w:ascii="Times New Roman" w:hAnsi="Times New Roman"/>
          <w:sz w:val="24"/>
        </w:rPr>
        <w:t>проведения самостоя</w:t>
      </w:r>
      <w:r>
        <w:rPr>
          <w:rFonts w:ascii="Times New Roman" w:hAnsi="Times New Roman"/>
          <w:sz w:val="24"/>
        </w:rPr>
        <w:t>тельного научного исследования;</w:t>
      </w:r>
    </w:p>
    <w:p w:rsidR="00B6203A" w:rsidRDefault="00B6203A" w:rsidP="00B6203A">
      <w:pPr>
        <w:spacing w:after="0" w:line="240" w:lineRule="auto"/>
        <w:ind w:left="1066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A3445">
        <w:rPr>
          <w:rFonts w:ascii="Times New Roman" w:hAnsi="Times New Roman"/>
          <w:sz w:val="24"/>
        </w:rPr>
        <w:t xml:space="preserve">работы в </w:t>
      </w:r>
      <w:r>
        <w:rPr>
          <w:rFonts w:ascii="Times New Roman" w:hAnsi="Times New Roman"/>
          <w:sz w:val="24"/>
        </w:rPr>
        <w:t xml:space="preserve">научно-исследовательской группе; </w:t>
      </w:r>
    </w:p>
    <w:p w:rsidR="00B6203A" w:rsidRDefault="00B6203A" w:rsidP="00B6203A">
      <w:pPr>
        <w:spacing w:after="0" w:line="240" w:lineRule="auto"/>
        <w:ind w:left="1066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6203A">
        <w:rPr>
          <w:rFonts w:ascii="Times New Roman" w:hAnsi="Times New Roman"/>
          <w:sz w:val="24"/>
        </w:rPr>
        <w:t>работы с научными базами данных;</w:t>
      </w:r>
      <w:r>
        <w:rPr>
          <w:rFonts w:ascii="Times New Roman" w:hAnsi="Times New Roman"/>
          <w:sz w:val="24"/>
        </w:rPr>
        <w:t xml:space="preserve"> </w:t>
      </w:r>
    </w:p>
    <w:p w:rsidR="00B6203A" w:rsidRPr="00B6203A" w:rsidRDefault="00B6203A" w:rsidP="00B6203A">
      <w:pPr>
        <w:spacing w:after="0" w:line="240" w:lineRule="auto"/>
        <w:ind w:left="1066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6203A">
        <w:rPr>
          <w:rFonts w:ascii="Times New Roman" w:hAnsi="Times New Roman"/>
          <w:sz w:val="24"/>
        </w:rPr>
        <w:t>поиска, обработки и анализа эмпирической информации;</w:t>
      </w:r>
    </w:p>
    <w:p w:rsidR="00B6203A" w:rsidRPr="00B6203A" w:rsidRDefault="00B6203A" w:rsidP="00B6203A">
      <w:pPr>
        <w:spacing w:after="0" w:line="240" w:lineRule="auto"/>
        <w:ind w:left="1066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6203A">
        <w:rPr>
          <w:rFonts w:ascii="Times New Roman" w:hAnsi="Times New Roman"/>
          <w:sz w:val="24"/>
        </w:rPr>
        <w:t>составления анкет для сбора эмпирических данных;</w:t>
      </w:r>
    </w:p>
    <w:p w:rsidR="00B6203A" w:rsidRPr="00B6203A" w:rsidRDefault="00B6203A" w:rsidP="00B6203A">
      <w:pPr>
        <w:spacing w:after="0" w:line="240" w:lineRule="auto"/>
        <w:ind w:left="1066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6203A">
        <w:rPr>
          <w:rFonts w:ascii="Times New Roman" w:hAnsi="Times New Roman"/>
          <w:sz w:val="24"/>
        </w:rPr>
        <w:t>ведения научной дискуссии;</w:t>
      </w:r>
    </w:p>
    <w:p w:rsidR="00B6203A" w:rsidRPr="00D83E5C" w:rsidRDefault="00B6203A" w:rsidP="00B6203A">
      <w:pPr>
        <w:spacing w:after="0" w:line="240" w:lineRule="auto"/>
        <w:ind w:left="1066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6203A">
        <w:rPr>
          <w:rFonts w:ascii="Times New Roman" w:hAnsi="Times New Roman"/>
          <w:sz w:val="24"/>
        </w:rPr>
        <w:t>написания научных статей и отчетов по результатам проведенного исследования;</w:t>
      </w:r>
    </w:p>
    <w:p w:rsidR="00D83E5C" w:rsidRPr="00D83E5C" w:rsidRDefault="00D83E5C" w:rsidP="00D83E5C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D83E5C" w:rsidRPr="00D83E5C" w:rsidRDefault="00D83E5C" w:rsidP="00D83E5C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D83E5C">
        <w:rPr>
          <w:rFonts w:ascii="Times New Roman" w:hAnsi="Times New Roman"/>
          <w:sz w:val="24"/>
        </w:rP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D83E5C" w:rsidRPr="00D83E5C" w:rsidTr="00B026A6">
        <w:trPr>
          <w:cantSplit/>
          <w:tblHeader/>
        </w:trPr>
        <w:tc>
          <w:tcPr>
            <w:tcW w:w="2802" w:type="dxa"/>
            <w:vAlign w:val="center"/>
          </w:tcPr>
          <w:p w:rsidR="00D83E5C" w:rsidRPr="00D83E5C" w:rsidRDefault="00D83E5C" w:rsidP="00D83E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3E5C">
              <w:rPr>
                <w:rFonts w:ascii="Times New Roman" w:hAnsi="Times New Roman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D83E5C" w:rsidRPr="00D83E5C" w:rsidRDefault="00D83E5C" w:rsidP="00D83E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83E5C">
              <w:rPr>
                <w:rFonts w:ascii="Times New Roman" w:hAnsi="Times New Roman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D83E5C" w:rsidRPr="00D83E5C" w:rsidRDefault="00D83E5C" w:rsidP="00D83E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3E5C">
              <w:rPr>
                <w:rFonts w:ascii="Times New Roman" w:hAnsi="Times New Roman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D83E5C" w:rsidRPr="00D83E5C" w:rsidRDefault="00D83E5C" w:rsidP="00D83E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3E5C">
              <w:rPr>
                <w:rFonts w:ascii="Times New Roman" w:hAnsi="Times New Roman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83E5C" w:rsidRPr="00D83E5C" w:rsidTr="006A3445">
        <w:trPr>
          <w:trHeight w:val="2047"/>
        </w:trPr>
        <w:tc>
          <w:tcPr>
            <w:tcW w:w="2802" w:type="dxa"/>
            <w:tcBorders>
              <w:bottom w:val="single" w:sz="4" w:space="0" w:color="auto"/>
            </w:tcBorders>
          </w:tcPr>
          <w:p w:rsidR="00D83E5C" w:rsidRPr="00D83E5C" w:rsidRDefault="00025B67" w:rsidP="006A34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способность</w:t>
            </w:r>
            <w:r w:rsidR="006A3445" w:rsidRPr="006A3445">
              <w:rPr>
                <w:rFonts w:ascii="Times New Roman" w:hAnsi="Times New Roman"/>
                <w:lang w:eastAsia="ru-RU"/>
              </w:rPr>
              <w:t xml:space="preserve"> обобщать и критически оценивать результаты исследований актуальных проблем управления, полученные отечественными и зарубежными исследователями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3E5C" w:rsidRPr="00D83E5C" w:rsidRDefault="006A3445" w:rsidP="006A3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D83E5C" w:rsidRPr="00D83E5C">
              <w:rPr>
                <w:rFonts w:ascii="Times New Roman" w:hAnsi="Times New Roman"/>
                <w:lang w:eastAsia="ru-RU"/>
              </w:rPr>
              <w:t>К-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3E5C" w:rsidRPr="00D83E5C" w:rsidRDefault="00184CAD" w:rsidP="00184C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выделяет в совокупности научных публикаций ту часть, которая относится к объекту исследования; </w:t>
            </w:r>
            <w:r w:rsidRPr="00184CAD">
              <w:rPr>
                <w:rFonts w:ascii="Times New Roman" w:hAnsi="Times New Roman"/>
                <w:lang w:eastAsia="ru-RU"/>
              </w:rPr>
              <w:t xml:space="preserve"> использует</w:t>
            </w:r>
            <w:r>
              <w:rPr>
                <w:rFonts w:ascii="Times New Roman" w:hAnsi="Times New Roman"/>
                <w:lang w:eastAsia="ru-RU"/>
              </w:rPr>
              <w:t xml:space="preserve"> метод сравнительного анализа для выявления проблемного поля исследования;</w:t>
            </w:r>
            <w:r w:rsidRPr="00184CAD">
              <w:rPr>
                <w:rFonts w:ascii="Times New Roman" w:hAnsi="Times New Roman"/>
                <w:lang w:eastAsia="ru-RU"/>
              </w:rPr>
              <w:t xml:space="preserve"> интерпретирует </w:t>
            </w:r>
            <w:r>
              <w:rPr>
                <w:rFonts w:ascii="Times New Roman" w:hAnsi="Times New Roman"/>
                <w:lang w:eastAsia="ru-RU"/>
              </w:rPr>
              <w:t>результаты учёных, работавших в направлении выбранного научного исследования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83E5C" w:rsidRPr="00D83E5C" w:rsidRDefault="00184CAD" w:rsidP="00D83E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доклад на научном семинаре с критико-конструктивным анализом основных подходов к изучению объекта исследования</w:t>
            </w:r>
          </w:p>
        </w:tc>
      </w:tr>
      <w:tr w:rsidR="006A3445" w:rsidRPr="00D83E5C" w:rsidTr="00025B67">
        <w:trPr>
          <w:trHeight w:val="120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A3445" w:rsidRPr="006A3445" w:rsidRDefault="00025B67" w:rsidP="006A34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способность</w:t>
            </w:r>
            <w:r w:rsidR="006A3445" w:rsidRPr="006A3445">
              <w:rPr>
                <w:rFonts w:ascii="Times New Roman" w:hAnsi="Times New Roman"/>
                <w:lang w:eastAsia="ru-RU"/>
              </w:rPr>
              <w:t xml:space="preserve"> представлять результаты проведённого исследования в виде научного отчёта</w:t>
            </w:r>
            <w:r w:rsidR="006A3445">
              <w:rPr>
                <w:rFonts w:ascii="Times New Roman" w:hAnsi="Times New Roman"/>
                <w:lang w:eastAsia="ru-RU"/>
              </w:rPr>
              <w:t>, статьи или доклада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3445" w:rsidRDefault="006A3445" w:rsidP="006A3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A3445">
              <w:rPr>
                <w:rFonts w:ascii="Times New Roman" w:hAnsi="Times New Roman"/>
                <w:lang w:eastAsia="ru-RU"/>
              </w:rPr>
              <w:t>ПК-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3445" w:rsidRPr="00D83E5C" w:rsidRDefault="00025B67" w:rsidP="00D83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умеет готовить письменные отчёты, владеет навыками подготовки презентации доклада, умеет выполнять устный доклад по результатам исследований.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A3445" w:rsidRPr="00D83E5C" w:rsidRDefault="00025B67" w:rsidP="00D83E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отчёта по результатам исследования, подготовка презентации и выполнение доклада</w:t>
            </w:r>
          </w:p>
        </w:tc>
      </w:tr>
      <w:tr w:rsidR="006A3445" w:rsidRPr="00D83E5C" w:rsidTr="00025B67">
        <w:trPr>
          <w:trHeight w:val="149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A3445" w:rsidRPr="006A3445" w:rsidRDefault="006A3445" w:rsidP="00025B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3445">
              <w:rPr>
                <w:rFonts w:ascii="Times New Roman" w:hAnsi="Times New Roman"/>
                <w:lang w:eastAsia="ru-RU"/>
              </w:rPr>
              <w:t>способность обосновывать актуальность, теоретическую и практическую значимость избранной т</w:t>
            </w:r>
            <w:r>
              <w:rPr>
                <w:rFonts w:ascii="Times New Roman" w:hAnsi="Times New Roman"/>
                <w:lang w:eastAsia="ru-RU"/>
              </w:rPr>
              <w:t>емы научного исследования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3445" w:rsidRDefault="006A3445" w:rsidP="006A3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A3445">
              <w:rPr>
                <w:rFonts w:ascii="Times New Roman" w:hAnsi="Times New Roman"/>
                <w:lang w:eastAsia="ru-RU"/>
              </w:rPr>
              <w:t>ПК-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3445" w:rsidRPr="00D83E5C" w:rsidRDefault="00025B67" w:rsidP="00D83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 сравнительный анализ научной литературы, а также первичной и вторичной информации об объекте исследования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A3445" w:rsidRPr="00D83E5C" w:rsidRDefault="00025B67" w:rsidP="00025B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изучение научной литературы по теме магистерской диссертации с последующим её  сравнительным анализом</w:t>
            </w:r>
          </w:p>
        </w:tc>
      </w:tr>
      <w:tr w:rsidR="006A3445" w:rsidRPr="00D83E5C" w:rsidTr="00B6203A">
        <w:trPr>
          <w:trHeight w:val="138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A3445" w:rsidRPr="006A3445" w:rsidRDefault="00025B67" w:rsidP="00D83E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способность</w:t>
            </w:r>
            <w:r w:rsidR="006A3445" w:rsidRPr="006A3445">
              <w:rPr>
                <w:rFonts w:ascii="Times New Roman" w:hAnsi="Times New Roman"/>
                <w:lang w:eastAsia="ru-RU"/>
              </w:rPr>
              <w:t xml:space="preserve"> проводить самостоятельные исследования в соответствии с разработа</w:t>
            </w:r>
            <w:r w:rsidR="006A3445">
              <w:rPr>
                <w:rFonts w:ascii="Times New Roman" w:hAnsi="Times New Roman"/>
                <w:lang w:eastAsia="ru-RU"/>
              </w:rPr>
              <w:t>нной программой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3445" w:rsidRDefault="006A3445" w:rsidP="006A3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A3445">
              <w:rPr>
                <w:rFonts w:ascii="Times New Roman" w:hAnsi="Times New Roman"/>
                <w:lang w:eastAsia="ru-RU"/>
              </w:rPr>
              <w:t>ПК-</w:t>
            </w: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3445" w:rsidRPr="00D83E5C" w:rsidRDefault="00025B67" w:rsidP="00D83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разрабатывает план исследования, обосновывает объём и структуру необходимой информации, выбирает методы проведения исследования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A3445" w:rsidRPr="00D83E5C" w:rsidRDefault="00025B67" w:rsidP="00D83E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собирает первичную или вторичную информацию об объекте исследования, проводит её первичную обработку и систематизирует её</w:t>
            </w:r>
          </w:p>
        </w:tc>
      </w:tr>
      <w:tr w:rsidR="00B6203A" w:rsidRPr="00D83E5C" w:rsidTr="00B6203A">
        <w:trPr>
          <w:trHeight w:val="138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6203A" w:rsidRPr="00B6203A" w:rsidRDefault="00B6203A" w:rsidP="00B6203A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B6203A">
              <w:rPr>
                <w:rFonts w:ascii="Times New Roman" w:hAnsi="Times New Roman"/>
              </w:rPr>
              <w:t>Способен</w:t>
            </w:r>
            <w:proofErr w:type="gramEnd"/>
            <w:r w:rsidRPr="00B6203A">
              <w:rPr>
                <w:rFonts w:ascii="Times New Roman" w:hAnsi="Times New Roman"/>
              </w:rPr>
              <w:t xml:space="preserve">  проводить самостоятельные исследования  в соответствии с разработанной программой;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203A" w:rsidRPr="00B6203A" w:rsidRDefault="00B6203A" w:rsidP="00B6203A">
            <w:pPr>
              <w:spacing w:line="240" w:lineRule="auto"/>
              <w:rPr>
                <w:rFonts w:ascii="Times New Roman" w:hAnsi="Times New Roman"/>
              </w:rPr>
            </w:pPr>
            <w:r w:rsidRPr="00B6203A">
              <w:rPr>
                <w:rFonts w:ascii="Times New Roman" w:hAnsi="Times New Roman"/>
              </w:rPr>
              <w:t>ПК-11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203A" w:rsidRPr="00B6203A" w:rsidRDefault="00B6203A" w:rsidP="00B6203A">
            <w:pPr>
              <w:spacing w:line="240" w:lineRule="auto"/>
              <w:rPr>
                <w:rFonts w:ascii="Times New Roman" w:hAnsi="Times New Roman"/>
              </w:rPr>
            </w:pPr>
            <w:r w:rsidRPr="00B6203A">
              <w:rPr>
                <w:rFonts w:ascii="Times New Roman" w:hAnsi="Times New Roman"/>
              </w:rPr>
              <w:t>Разрабатывает проект исследования и самостоятельно его реализует;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6203A" w:rsidRPr="00B6203A" w:rsidRDefault="00B6203A" w:rsidP="00B6203A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B6203A">
              <w:rPr>
                <w:rFonts w:ascii="Times New Roman" w:hAnsi="Times New Roman"/>
              </w:rPr>
              <w:t>Способен</w:t>
            </w:r>
            <w:proofErr w:type="gramEnd"/>
            <w:r w:rsidRPr="00B6203A">
              <w:rPr>
                <w:rFonts w:ascii="Times New Roman" w:hAnsi="Times New Roman"/>
              </w:rPr>
              <w:t xml:space="preserve">  проводить самостоятельные исследования  в соответствии с разработанной программой;</w:t>
            </w:r>
          </w:p>
        </w:tc>
      </w:tr>
      <w:tr w:rsidR="00B6203A" w:rsidRPr="00D83E5C" w:rsidTr="00B6203A">
        <w:trPr>
          <w:trHeight w:val="138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6203A" w:rsidRPr="00B6203A" w:rsidRDefault="00B6203A" w:rsidP="00B6203A">
            <w:pPr>
              <w:spacing w:line="240" w:lineRule="auto"/>
              <w:rPr>
                <w:rFonts w:ascii="Times New Roman" w:hAnsi="Times New Roman"/>
              </w:rPr>
            </w:pPr>
            <w:r w:rsidRPr="00B6203A">
              <w:rPr>
                <w:rFonts w:ascii="Times New Roman" w:hAnsi="Times New Roman"/>
              </w:rPr>
              <w:t>Обладает навыками публичных деловых и научных коммуникаций;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203A" w:rsidRPr="00B6203A" w:rsidRDefault="00B6203A" w:rsidP="00B6203A">
            <w:pPr>
              <w:spacing w:line="240" w:lineRule="auto"/>
              <w:rPr>
                <w:rFonts w:ascii="Times New Roman" w:hAnsi="Times New Roman"/>
              </w:rPr>
            </w:pPr>
            <w:r w:rsidRPr="00B6203A">
              <w:rPr>
                <w:rFonts w:ascii="Times New Roman" w:hAnsi="Times New Roman"/>
              </w:rPr>
              <w:t>ОК-6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203A" w:rsidRPr="00B6203A" w:rsidRDefault="00B6203A" w:rsidP="00B6203A">
            <w:pPr>
              <w:spacing w:line="240" w:lineRule="auto"/>
              <w:rPr>
                <w:rFonts w:ascii="Times New Roman" w:hAnsi="Times New Roman"/>
              </w:rPr>
            </w:pPr>
            <w:r w:rsidRPr="00B6203A">
              <w:rPr>
                <w:rFonts w:ascii="Times New Roman" w:hAnsi="Times New Roman"/>
              </w:rPr>
              <w:t>Презентует и обсуждает результаты собственных исследований и исследований коллег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6203A" w:rsidRPr="00B6203A" w:rsidRDefault="00B6203A" w:rsidP="00B6203A">
            <w:pPr>
              <w:spacing w:line="240" w:lineRule="auto"/>
              <w:rPr>
                <w:rFonts w:ascii="Times New Roman" w:hAnsi="Times New Roman"/>
              </w:rPr>
            </w:pPr>
            <w:r w:rsidRPr="00B6203A">
              <w:rPr>
                <w:rFonts w:ascii="Times New Roman" w:hAnsi="Times New Roman"/>
              </w:rPr>
              <w:t>Презентация результатов собственных исследований;</w:t>
            </w:r>
          </w:p>
        </w:tc>
      </w:tr>
      <w:tr w:rsidR="00B6203A" w:rsidRPr="00D83E5C" w:rsidTr="00025B67">
        <w:trPr>
          <w:trHeight w:val="1386"/>
        </w:trPr>
        <w:tc>
          <w:tcPr>
            <w:tcW w:w="2802" w:type="dxa"/>
            <w:tcBorders>
              <w:top w:val="single" w:sz="4" w:space="0" w:color="auto"/>
            </w:tcBorders>
          </w:tcPr>
          <w:p w:rsidR="00B6203A" w:rsidRPr="00B6203A" w:rsidRDefault="00B6203A" w:rsidP="00B6203A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B6203A">
              <w:rPr>
                <w:rFonts w:ascii="Times New Roman" w:hAnsi="Times New Roman"/>
              </w:rPr>
              <w:t>Способен</w:t>
            </w:r>
            <w:proofErr w:type="gramEnd"/>
            <w:r w:rsidRPr="00B6203A">
              <w:rPr>
                <w:rFonts w:ascii="Times New Roman" w:hAnsi="Times New Roman"/>
              </w:rPr>
              <w:t xml:space="preserve"> представлять результаты проведенного исследования в виде научного отчета, статьи или доклада;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6203A" w:rsidRPr="00B6203A" w:rsidRDefault="00B6203A" w:rsidP="00B6203A">
            <w:pPr>
              <w:spacing w:line="240" w:lineRule="auto"/>
              <w:rPr>
                <w:rFonts w:ascii="Times New Roman" w:hAnsi="Times New Roman"/>
              </w:rPr>
            </w:pPr>
            <w:r w:rsidRPr="00B6203A">
              <w:rPr>
                <w:rFonts w:ascii="Times New Roman" w:hAnsi="Times New Roman"/>
              </w:rPr>
              <w:t>ПК-12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6203A" w:rsidRPr="00B6203A" w:rsidRDefault="00B6203A" w:rsidP="00B6203A">
            <w:pPr>
              <w:spacing w:line="240" w:lineRule="auto"/>
              <w:rPr>
                <w:rFonts w:ascii="Times New Roman" w:hAnsi="Times New Roman"/>
              </w:rPr>
            </w:pPr>
            <w:r w:rsidRPr="00B6203A">
              <w:rPr>
                <w:rFonts w:ascii="Times New Roman" w:hAnsi="Times New Roman"/>
              </w:rPr>
              <w:t>Презентует результаты исследования;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6203A" w:rsidRPr="00B6203A" w:rsidRDefault="00B6203A" w:rsidP="00B6203A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B6203A">
              <w:rPr>
                <w:rFonts w:ascii="Times New Roman" w:hAnsi="Times New Roman"/>
              </w:rPr>
              <w:t>Способен</w:t>
            </w:r>
            <w:proofErr w:type="gramEnd"/>
            <w:r w:rsidRPr="00B6203A">
              <w:rPr>
                <w:rFonts w:ascii="Times New Roman" w:hAnsi="Times New Roman"/>
              </w:rPr>
              <w:t xml:space="preserve"> представлять результаты проведенного исследования в виде научного отчета, статьи или доклада.</w:t>
            </w:r>
          </w:p>
        </w:tc>
      </w:tr>
    </w:tbl>
    <w:p w:rsidR="00D83E5C" w:rsidRDefault="00D83E5C" w:rsidP="00D83E5C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6A3445" w:rsidRDefault="006A3445" w:rsidP="00D83E5C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4140AD" w:rsidRPr="004140AD" w:rsidRDefault="004140AD" w:rsidP="004140AD">
      <w:pPr>
        <w:keepNext/>
        <w:spacing w:before="240" w:after="120" w:line="240" w:lineRule="auto"/>
        <w:ind w:left="432" w:hanging="432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32"/>
        </w:rPr>
        <w:t xml:space="preserve">4. </w:t>
      </w:r>
      <w:r w:rsidRPr="004140AD">
        <w:rPr>
          <w:rFonts w:ascii="Times New Roman" w:eastAsia="Times New Roman" w:hAnsi="Times New Roman"/>
          <w:b/>
          <w:bCs/>
          <w:kern w:val="32"/>
          <w:sz w:val="28"/>
          <w:szCs w:val="32"/>
        </w:rPr>
        <w:t>Место дисциплины в структуре образовательной программы</w:t>
      </w:r>
    </w:p>
    <w:p w:rsidR="004140AD" w:rsidRPr="004140AD" w:rsidRDefault="004140AD" w:rsidP="004140AD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4140AD">
        <w:rPr>
          <w:rFonts w:ascii="Times New Roman" w:hAnsi="Times New Roman"/>
          <w:sz w:val="24"/>
        </w:rPr>
        <w:t xml:space="preserve">Настоящая дисциплина относится к циклу </w:t>
      </w:r>
      <w:r w:rsidR="00C357AF" w:rsidRPr="00C357AF">
        <w:rPr>
          <w:rFonts w:ascii="Times New Roman" w:hAnsi="Times New Roman"/>
          <w:sz w:val="24"/>
        </w:rPr>
        <w:t>общих дисциплин направления</w:t>
      </w:r>
      <w:r w:rsidR="00C357AF">
        <w:rPr>
          <w:rFonts w:ascii="Times New Roman" w:hAnsi="Times New Roman"/>
          <w:sz w:val="24"/>
        </w:rPr>
        <w:t xml:space="preserve"> </w:t>
      </w:r>
      <w:r w:rsidRPr="004140AD">
        <w:rPr>
          <w:rFonts w:ascii="Times New Roman" w:hAnsi="Times New Roman"/>
          <w:sz w:val="24"/>
        </w:rPr>
        <w:t xml:space="preserve">и блоку дисциплин, обеспечивающих </w:t>
      </w:r>
      <w:r w:rsidR="00C357AF">
        <w:rPr>
          <w:rFonts w:ascii="Times New Roman" w:hAnsi="Times New Roman"/>
          <w:sz w:val="24"/>
        </w:rPr>
        <w:t>п</w:t>
      </w:r>
      <w:r w:rsidR="00C357AF" w:rsidRPr="00C357AF">
        <w:rPr>
          <w:rFonts w:ascii="Times New Roman" w:hAnsi="Times New Roman"/>
          <w:sz w:val="24"/>
        </w:rPr>
        <w:t>рактик</w:t>
      </w:r>
      <w:r w:rsidR="00C357AF">
        <w:rPr>
          <w:rFonts w:ascii="Times New Roman" w:hAnsi="Times New Roman"/>
          <w:sz w:val="24"/>
        </w:rPr>
        <w:t xml:space="preserve">у и </w:t>
      </w:r>
      <w:r w:rsidR="00C357AF" w:rsidRPr="00C357AF">
        <w:rPr>
          <w:rFonts w:ascii="Times New Roman" w:hAnsi="Times New Roman"/>
          <w:sz w:val="24"/>
        </w:rPr>
        <w:t>научно-исследовательск</w:t>
      </w:r>
      <w:r w:rsidR="00C357AF">
        <w:rPr>
          <w:rFonts w:ascii="Times New Roman" w:hAnsi="Times New Roman"/>
          <w:sz w:val="24"/>
        </w:rPr>
        <w:t xml:space="preserve">ую </w:t>
      </w:r>
      <w:r w:rsidR="00C357AF" w:rsidRPr="00C357AF">
        <w:rPr>
          <w:rFonts w:ascii="Times New Roman" w:hAnsi="Times New Roman"/>
          <w:sz w:val="24"/>
        </w:rPr>
        <w:t>работ</w:t>
      </w:r>
      <w:r w:rsidRPr="004140AD">
        <w:rPr>
          <w:rFonts w:ascii="Times New Roman" w:hAnsi="Times New Roman"/>
          <w:sz w:val="24"/>
        </w:rPr>
        <w:t>у.</w:t>
      </w:r>
    </w:p>
    <w:p w:rsidR="004140AD" w:rsidRPr="004140AD" w:rsidRDefault="004140AD" w:rsidP="004140AD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4140AD">
        <w:rPr>
          <w:rFonts w:ascii="Times New Roman" w:hAnsi="Times New Roman"/>
          <w:sz w:val="24"/>
        </w:rPr>
        <w:t>Изучение данной дисциплины базируется на следующих дисциплинах:</w:t>
      </w:r>
    </w:p>
    <w:p w:rsidR="00C357AF" w:rsidRDefault="001B1FE5" w:rsidP="004140AD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1B1FE5">
        <w:rPr>
          <w:rFonts w:ascii="Times New Roman" w:hAnsi="Times New Roman"/>
          <w:sz w:val="24"/>
        </w:rPr>
        <w:lastRenderedPageBreak/>
        <w:t>Эконометрика</w:t>
      </w:r>
      <w:r>
        <w:rPr>
          <w:rFonts w:ascii="Times New Roman" w:hAnsi="Times New Roman"/>
          <w:sz w:val="24"/>
        </w:rPr>
        <w:t xml:space="preserve">, </w:t>
      </w:r>
      <w:r w:rsidRPr="001B1FE5">
        <w:rPr>
          <w:rFonts w:ascii="Times New Roman" w:hAnsi="Times New Roman"/>
          <w:sz w:val="24"/>
        </w:rPr>
        <w:t>Методология научных исследований в менеджменте: Методология и методика маркетинговых исследований</w:t>
      </w:r>
      <w:r>
        <w:rPr>
          <w:rFonts w:ascii="Times New Roman" w:hAnsi="Times New Roman"/>
          <w:sz w:val="24"/>
        </w:rPr>
        <w:t xml:space="preserve">, </w:t>
      </w:r>
      <w:r w:rsidRPr="001B1FE5">
        <w:rPr>
          <w:rFonts w:ascii="Times New Roman" w:hAnsi="Times New Roman"/>
          <w:sz w:val="24"/>
        </w:rPr>
        <w:t>Современные технологии и инструментарий маркетинга</w:t>
      </w:r>
      <w:r>
        <w:rPr>
          <w:rFonts w:ascii="Times New Roman" w:hAnsi="Times New Roman"/>
          <w:sz w:val="24"/>
        </w:rPr>
        <w:t>.</w:t>
      </w:r>
    </w:p>
    <w:p w:rsidR="004140AD" w:rsidRPr="004140AD" w:rsidRDefault="004140AD" w:rsidP="004140AD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4140AD">
        <w:rPr>
          <w:rFonts w:ascii="Times New Roman" w:hAnsi="Times New Roman"/>
          <w:sz w:val="24"/>
        </w:rPr>
        <w:t>Для освоения учебной дисциплины, студенты должны владеть следующими знаниями и компетенциями:</w:t>
      </w:r>
    </w:p>
    <w:p w:rsidR="001B1FE5" w:rsidRPr="001B1FE5" w:rsidRDefault="001B1FE5" w:rsidP="001B1FE5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1B1FE5">
        <w:rPr>
          <w:rFonts w:ascii="Times New Roman" w:hAnsi="Times New Roman"/>
          <w:sz w:val="24"/>
        </w:rPr>
        <w:t>способностью к абстрактному мышлению, анализу, синтезу (ОК-1);</w:t>
      </w:r>
    </w:p>
    <w:p w:rsidR="001B1FE5" w:rsidRPr="001B1FE5" w:rsidRDefault="001B1FE5" w:rsidP="001B1FE5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1B1FE5">
        <w:rPr>
          <w:rFonts w:ascii="Times New Roman" w:hAnsi="Times New Roman"/>
          <w:sz w:val="24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4140AD" w:rsidRDefault="001B1FE5" w:rsidP="001B1FE5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1B1FE5">
        <w:rPr>
          <w:rFonts w:ascii="Times New Roman" w:hAnsi="Times New Roman"/>
          <w:sz w:val="24"/>
        </w:rPr>
        <w:t>готовностью к саморазвитию, самореализации, использовани</w:t>
      </w:r>
      <w:r>
        <w:rPr>
          <w:rFonts w:ascii="Times New Roman" w:hAnsi="Times New Roman"/>
          <w:sz w:val="24"/>
        </w:rPr>
        <w:t>ю творческого потенциала (ОК-3);</w:t>
      </w:r>
    </w:p>
    <w:p w:rsidR="001B1FE5" w:rsidRDefault="001B1FE5" w:rsidP="001B1FE5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1B1FE5">
        <w:rPr>
          <w:rFonts w:ascii="Times New Roman" w:hAnsi="Times New Roman"/>
          <w:sz w:val="24"/>
        </w:rPr>
        <w:t>способностью проводить самостоятельные исследования, обосновывать актуальность и практическую значимость избранной  темы научного исследования (ОПК-3)</w:t>
      </w:r>
      <w:r>
        <w:rPr>
          <w:rFonts w:ascii="Times New Roman" w:hAnsi="Times New Roman"/>
          <w:sz w:val="24"/>
        </w:rPr>
        <w:t>;</w:t>
      </w:r>
    </w:p>
    <w:p w:rsidR="001B1FE5" w:rsidRPr="004140AD" w:rsidRDefault="001B1FE5" w:rsidP="001B1FE5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1B1FE5">
        <w:rPr>
          <w:rFonts w:ascii="Times New Roman" w:hAnsi="Times New Roman"/>
          <w:sz w:val="24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</w:t>
      </w:r>
      <w:r>
        <w:rPr>
          <w:rFonts w:ascii="Times New Roman" w:hAnsi="Times New Roman"/>
          <w:sz w:val="24"/>
        </w:rPr>
        <w:t>езультатам их применения (ПК-4).</w:t>
      </w:r>
    </w:p>
    <w:p w:rsidR="004140AD" w:rsidRPr="004140AD" w:rsidRDefault="004140AD" w:rsidP="004140AD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4140AD">
        <w:rPr>
          <w:rFonts w:ascii="Times New Roman" w:hAnsi="Times New Roman"/>
          <w:sz w:val="24"/>
        </w:rPr>
        <w:t>Основные положения дисциплины должны быть использованы при изучении следующих дисциплин:</w:t>
      </w:r>
    </w:p>
    <w:p w:rsidR="004140AD" w:rsidRDefault="001B1FE5" w:rsidP="00D83E5C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B1FE5">
        <w:rPr>
          <w:rFonts w:ascii="Times New Roman" w:hAnsi="Times New Roman"/>
          <w:sz w:val="24"/>
        </w:rPr>
        <w:t>Научно-исследовательская практика</w:t>
      </w:r>
      <w:r>
        <w:rPr>
          <w:rFonts w:ascii="Times New Roman" w:hAnsi="Times New Roman"/>
          <w:sz w:val="24"/>
        </w:rPr>
        <w:t>,</w:t>
      </w:r>
    </w:p>
    <w:p w:rsidR="001B1FE5" w:rsidRDefault="001B1FE5" w:rsidP="00D83E5C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B1FE5">
        <w:rPr>
          <w:rFonts w:ascii="Times New Roman" w:hAnsi="Times New Roman"/>
          <w:sz w:val="24"/>
        </w:rPr>
        <w:t>Подготовка и защита выпускной квалификационной работы (магистерской диссертации)</w:t>
      </w:r>
      <w:r>
        <w:rPr>
          <w:rFonts w:ascii="Times New Roman" w:hAnsi="Times New Roman"/>
          <w:sz w:val="24"/>
        </w:rPr>
        <w:t>.</w:t>
      </w:r>
    </w:p>
    <w:p w:rsidR="004140AD" w:rsidRDefault="004140AD" w:rsidP="00D83E5C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1B1FE5" w:rsidRPr="001B1FE5" w:rsidRDefault="001B1FE5" w:rsidP="001B1FE5">
      <w:pPr>
        <w:keepNext/>
        <w:spacing w:before="240" w:after="12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32"/>
        </w:rPr>
        <w:t xml:space="preserve">5. </w:t>
      </w:r>
      <w:r w:rsidRPr="001B1FE5">
        <w:rPr>
          <w:rFonts w:ascii="Times New Roman" w:eastAsia="Times New Roman" w:hAnsi="Times New Roman"/>
          <w:b/>
          <w:bCs/>
          <w:kern w:val="32"/>
          <w:sz w:val="28"/>
          <w:szCs w:val="32"/>
        </w:rPr>
        <w:t>Тематический план учебной дисциплины</w:t>
      </w:r>
    </w:p>
    <w:p w:rsidR="00B6203A" w:rsidRPr="00B6203A" w:rsidRDefault="001B1FE5" w:rsidP="00B6203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E5">
        <w:rPr>
          <w:rFonts w:ascii="Times New Roman" w:hAnsi="Times New Roman"/>
          <w:sz w:val="24"/>
        </w:rPr>
        <w:t xml:space="preserve"> </w:t>
      </w:r>
      <w:r w:rsidR="00B6203A" w:rsidRPr="00B6203A">
        <w:rPr>
          <w:rFonts w:ascii="Times New Roman" w:eastAsia="Times New Roman" w:hAnsi="Times New Roman"/>
          <w:sz w:val="24"/>
          <w:szCs w:val="24"/>
          <w:lang w:eastAsia="ru-RU"/>
        </w:rPr>
        <w:t>1 курс</w:t>
      </w:r>
      <w:r w:rsidR="00B620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203A" w:rsidRPr="00B6203A">
        <w:rPr>
          <w:rFonts w:ascii="Times New Roman" w:eastAsia="Times New Roman" w:hAnsi="Times New Roman"/>
          <w:sz w:val="24"/>
          <w:szCs w:val="24"/>
          <w:lang w:eastAsia="ru-RU"/>
        </w:rPr>
        <w:t xml:space="preserve"> (1-4 модуль)</w:t>
      </w:r>
    </w:p>
    <w:p w:rsidR="00B6203A" w:rsidRPr="00B6203A" w:rsidRDefault="00B6203A" w:rsidP="00B620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>Научный семинар первого года обучения магистрантов предполагает, что основной поток информации и обмен опытом направлен от преподавателей – к студентам, что  определяет выбор и использование следующих форм и методов обучения:</w:t>
      </w:r>
    </w:p>
    <w:p w:rsidR="00B6203A" w:rsidRPr="00B6203A" w:rsidRDefault="00B6203A" w:rsidP="00B620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6203A">
        <w:rPr>
          <w:rFonts w:ascii="Times New Roman" w:eastAsia="Times New Roman" w:hAnsi="Times New Roman"/>
          <w:b/>
          <w:sz w:val="24"/>
          <w:szCs w:val="24"/>
          <w:lang w:eastAsia="ru-RU"/>
        </w:rPr>
        <w:t>семинары</w:t>
      </w: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B6203A">
        <w:rPr>
          <w:rFonts w:ascii="Times New Roman" w:eastAsia="Times New Roman" w:hAnsi="Times New Roman"/>
          <w:b/>
          <w:sz w:val="24"/>
          <w:szCs w:val="24"/>
          <w:lang w:eastAsia="ru-RU"/>
        </w:rPr>
        <w:t>мастер-классы (</w:t>
      </w: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>условное название</w:t>
      </w:r>
      <w:r w:rsidRPr="00B62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>«преподаватели – студентам»,  предполагаются выступления преподавателей, а также приглашенных специалистов, экспертов с целью обучения, демонстрации студентам современных  навыков работы, методов исследования, разработки проектов и программ научно-исследовательской деятельности и т.д.);</w:t>
      </w:r>
    </w:p>
    <w:p w:rsidR="00B6203A" w:rsidRPr="00B6203A" w:rsidRDefault="00B6203A" w:rsidP="00B620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6203A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проектный семинар (</w:t>
      </w: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>условное название «студенты - преподавателям»</w:t>
      </w:r>
      <w:r w:rsidRPr="00B62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; </w:t>
      </w: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>эта форма предполагает, что семинарское занятие проходит в форме выступления самих магистрантов с результатами собственных научных исследований, а также предполагает проведение дискуссии (обсуждения) в группе; преподаватель выступает в роли консультанта, эксперта, организатора дискуссий, который помогает магистрантам обсудить, оценить и откорректировать полученные результаты работы,  дает рекомендации по их  доработке и т.д.);</w:t>
      </w:r>
      <w:proofErr w:type="gramEnd"/>
    </w:p>
    <w:p w:rsidR="00B6203A" w:rsidRDefault="00B6203A" w:rsidP="00B620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6203A"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самостоятельная работа студентов</w:t>
      </w: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(предполагает самостоятельное выполнение студентами заданий преподавателя, проведение своих исследований и подготовку п</w:t>
      </w:r>
      <w:r w:rsidR="00355811">
        <w:rPr>
          <w:rFonts w:ascii="Times New Roman" w:eastAsia="Times New Roman" w:hAnsi="Times New Roman"/>
          <w:sz w:val="24"/>
          <w:szCs w:val="24"/>
          <w:lang w:eastAsia="ru-RU"/>
        </w:rPr>
        <w:t>роектов во внеаудиторное время);</w:t>
      </w:r>
    </w:p>
    <w:p w:rsidR="00355811" w:rsidRDefault="00355811" w:rsidP="00B620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5811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научных мероприятиях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семинарах, конференциях и симпозиумах (в качестве слушателей, докладчиков и организаторов).</w:t>
      </w:r>
    </w:p>
    <w:p w:rsidR="00B6203A" w:rsidRPr="00B6203A" w:rsidRDefault="00B6203A" w:rsidP="00B620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03A" w:rsidRPr="00B6203A" w:rsidRDefault="00B6203A" w:rsidP="00B620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03A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 научного семинара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971"/>
        <w:gridCol w:w="882"/>
        <w:gridCol w:w="994"/>
        <w:gridCol w:w="928"/>
        <w:gridCol w:w="1023"/>
        <w:gridCol w:w="869"/>
        <w:gridCol w:w="1478"/>
      </w:tblGrid>
      <w:tr w:rsidR="00B6203A" w:rsidRPr="00B6203A" w:rsidTr="00CD5117">
        <w:tc>
          <w:tcPr>
            <w:tcW w:w="223" w:type="pct"/>
            <w:vMerge w:val="restart"/>
            <w:vAlign w:val="center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</w:tc>
        <w:tc>
          <w:tcPr>
            <w:tcW w:w="1552" w:type="pct"/>
            <w:vMerge w:val="restart"/>
            <w:vAlign w:val="center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тем</w:t>
            </w:r>
          </w:p>
        </w:tc>
        <w:tc>
          <w:tcPr>
            <w:tcW w:w="461" w:type="pct"/>
            <w:vMerge w:val="restart"/>
            <w:vAlign w:val="center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Cs w:val="20"/>
                <w:lang w:eastAsia="ru-RU"/>
              </w:rPr>
              <w:t>Всего, часов</w:t>
            </w:r>
          </w:p>
        </w:tc>
        <w:tc>
          <w:tcPr>
            <w:tcW w:w="1992" w:type="pct"/>
            <w:gridSpan w:val="4"/>
            <w:vAlign w:val="center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Cs w:val="20"/>
                <w:lang w:eastAsia="ru-RU"/>
              </w:rPr>
              <w:t>Аудиторные часы</w:t>
            </w:r>
          </w:p>
        </w:tc>
        <w:tc>
          <w:tcPr>
            <w:tcW w:w="772" w:type="pct"/>
            <w:vMerge w:val="restart"/>
            <w:vAlign w:val="center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Cs w:val="20"/>
                <w:lang w:eastAsia="ru-RU"/>
              </w:rPr>
              <w:t>Самостоя</w:t>
            </w:r>
            <w:r w:rsidRPr="00B6203A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тельная работа,</w:t>
            </w:r>
          </w:p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Cs w:val="20"/>
                <w:lang w:eastAsia="ru-RU"/>
              </w:rPr>
              <w:t>час.</w:t>
            </w:r>
          </w:p>
        </w:tc>
      </w:tr>
      <w:tr w:rsidR="00B6203A" w:rsidRPr="00B6203A" w:rsidTr="00CD5117">
        <w:tc>
          <w:tcPr>
            <w:tcW w:w="223" w:type="pct"/>
            <w:vMerge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vMerge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Cs w:val="20"/>
                <w:lang w:eastAsia="ru-RU"/>
              </w:rPr>
              <w:t>семинар</w:t>
            </w:r>
          </w:p>
        </w:tc>
        <w:tc>
          <w:tcPr>
            <w:tcW w:w="485" w:type="pct"/>
            <w:vAlign w:val="center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Cs w:val="20"/>
                <w:lang w:eastAsia="ru-RU"/>
              </w:rPr>
              <w:t>мастер-класс</w:t>
            </w:r>
          </w:p>
        </w:tc>
        <w:tc>
          <w:tcPr>
            <w:tcW w:w="534" w:type="pct"/>
            <w:vAlign w:val="center"/>
          </w:tcPr>
          <w:p w:rsidR="00B6203A" w:rsidRPr="00B6203A" w:rsidRDefault="00B6203A" w:rsidP="00B6203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проектный семинар </w:t>
            </w:r>
          </w:p>
        </w:tc>
        <w:tc>
          <w:tcPr>
            <w:tcW w:w="454" w:type="pct"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</w:t>
            </w:r>
          </w:p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772" w:type="pct"/>
            <w:vMerge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45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1-й модуль (9 недель),                в т.ч.</w:t>
            </w:r>
            <w:proofErr w:type="gramStart"/>
            <w:r w:rsidRPr="00B6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461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9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2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Введение в научный семинар: цели, задачи, результаты обучения</w:t>
            </w:r>
          </w:p>
        </w:tc>
        <w:tc>
          <w:tcPr>
            <w:tcW w:w="461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 </w:t>
            </w:r>
            <w:r w:rsidRPr="00B62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 и</w:t>
            </w: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методология науки. Развитие методологии исследований в менеджменте и маркетинге</w:t>
            </w:r>
          </w:p>
        </w:tc>
        <w:tc>
          <w:tcPr>
            <w:tcW w:w="461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</w:t>
            </w: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Актуальные исследования в маркетинге</w:t>
            </w:r>
          </w:p>
        </w:tc>
        <w:tc>
          <w:tcPr>
            <w:tcW w:w="461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</w:t>
            </w: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Обзор актуальных исследований в ведущих журналах по маркетингу</w:t>
            </w:r>
          </w:p>
        </w:tc>
        <w:tc>
          <w:tcPr>
            <w:tcW w:w="461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2-й модуль (9 недель),                    в т.ч.:</w:t>
            </w:r>
          </w:p>
        </w:tc>
        <w:tc>
          <w:tcPr>
            <w:tcW w:w="461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9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</w:tcPr>
          <w:p w:rsidR="00B6203A" w:rsidRPr="00B6203A" w:rsidRDefault="00B6203A" w:rsidP="00B6203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5.</w:t>
            </w:r>
            <w:r w:rsidRPr="00B62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Магистерская диссертация: цели, структура и содержание </w:t>
            </w:r>
          </w:p>
        </w:tc>
        <w:tc>
          <w:tcPr>
            <w:tcW w:w="461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</w:t>
            </w:r>
            <w:r w:rsidRPr="00B620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Методология и дизайн исследования</w:t>
            </w:r>
          </w:p>
        </w:tc>
        <w:tc>
          <w:tcPr>
            <w:tcW w:w="461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</w:tcPr>
          <w:p w:rsidR="00B6203A" w:rsidRPr="00B6203A" w:rsidRDefault="00B6203A" w:rsidP="00B620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</w:t>
            </w:r>
            <w:r w:rsidRPr="00B620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0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Кейс-стади</w:t>
            </w:r>
            <w:proofErr w:type="spellEnd"/>
            <w:r w:rsidRPr="00B620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 методология исследования и разработки кейса</w:t>
            </w:r>
          </w:p>
        </w:tc>
        <w:tc>
          <w:tcPr>
            <w:tcW w:w="461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3-й модуль (11 недель),              в т.ч.:</w:t>
            </w:r>
          </w:p>
        </w:tc>
        <w:tc>
          <w:tcPr>
            <w:tcW w:w="461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9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2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8.</w:t>
            </w:r>
            <w:r w:rsidRPr="00B62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0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ЭБД НИУ ВШЭ. </w:t>
            </w:r>
            <w:r w:rsidRPr="00B62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Поиск и аналитическая обработка </w:t>
            </w:r>
            <w:r w:rsidRPr="00B620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литературы по теме исследования</w:t>
            </w:r>
          </w:p>
        </w:tc>
        <w:tc>
          <w:tcPr>
            <w:tcW w:w="461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9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</w:tcPr>
          <w:p w:rsidR="00B6203A" w:rsidRPr="00B6203A" w:rsidRDefault="00B6203A" w:rsidP="00B6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9.</w:t>
            </w: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Методология теоретических и эмпирических исследований</w:t>
            </w:r>
            <w:r w:rsidRPr="00B6203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62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менеджменте и маркетинге</w:t>
            </w:r>
          </w:p>
        </w:tc>
        <w:tc>
          <w:tcPr>
            <w:tcW w:w="461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9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10.</w:t>
            </w: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Актуальные исследования в менеджменте и маркетинге</w:t>
            </w:r>
          </w:p>
        </w:tc>
        <w:tc>
          <w:tcPr>
            <w:tcW w:w="461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4-й модуль (12 недель),                  в т.ч.:</w:t>
            </w:r>
          </w:p>
        </w:tc>
        <w:tc>
          <w:tcPr>
            <w:tcW w:w="461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9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2" w:type="pct"/>
            <w:shd w:val="clear" w:color="auto" w:fill="EEECE1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</w:tcPr>
          <w:p w:rsidR="00B6203A" w:rsidRPr="00B6203A" w:rsidRDefault="00B6203A" w:rsidP="00B6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11</w:t>
            </w:r>
            <w:r w:rsidRPr="00B620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B62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отчетов и представление результатов</w:t>
            </w: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исследования. </w:t>
            </w: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Правила написания отчета</w:t>
            </w:r>
          </w:p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19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</w:tcPr>
          <w:p w:rsidR="00B6203A" w:rsidRPr="00B6203A" w:rsidRDefault="00B6203A" w:rsidP="00B6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12.</w:t>
            </w: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Этика научных исследований. Цитирование и заимствования в науке</w:t>
            </w:r>
          </w:p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</w:tcPr>
          <w:p w:rsidR="00B6203A" w:rsidRPr="00B6203A" w:rsidRDefault="00B6203A" w:rsidP="00B6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13. </w:t>
            </w: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 методика написания научной статьи</w:t>
            </w:r>
          </w:p>
          <w:p w:rsidR="00B6203A" w:rsidRPr="00B6203A" w:rsidRDefault="00B6203A" w:rsidP="00B6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</w:tcPr>
          <w:p w:rsidR="00B6203A" w:rsidRPr="00B6203A" w:rsidRDefault="00B6203A" w:rsidP="00B6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14. </w:t>
            </w: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Рецензирование научных работ </w:t>
            </w:r>
          </w:p>
          <w:p w:rsidR="00B6203A" w:rsidRPr="00B6203A" w:rsidRDefault="00B6203A" w:rsidP="00B6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6203A" w:rsidRPr="00B6203A" w:rsidTr="00CD5117">
        <w:tc>
          <w:tcPr>
            <w:tcW w:w="223" w:type="pct"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</w:tcPr>
          <w:p w:rsidR="00B6203A" w:rsidRPr="00B6203A" w:rsidRDefault="00B6203A" w:rsidP="00B62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1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19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2" w:type="pct"/>
          </w:tcPr>
          <w:p w:rsidR="00B6203A" w:rsidRPr="00B6203A" w:rsidRDefault="00B6203A" w:rsidP="00B6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20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</w:tbl>
    <w:p w:rsidR="00B6203A" w:rsidRPr="00B6203A" w:rsidRDefault="00B6203A" w:rsidP="00B62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03A" w:rsidRDefault="00B6203A" w:rsidP="00B620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 (1-4 модуль)</w:t>
      </w:r>
    </w:p>
    <w:p w:rsidR="00B6203A" w:rsidRDefault="00B6203A" w:rsidP="00B620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Научный семинар </w:t>
      </w:r>
      <w:r w:rsidR="00A35C75">
        <w:rPr>
          <w:rFonts w:ascii="Times New Roman" w:eastAsia="Times New Roman" w:hAnsi="Times New Roman"/>
          <w:sz w:val="24"/>
          <w:szCs w:val="24"/>
          <w:lang w:eastAsia="ru-RU"/>
        </w:rPr>
        <w:t>второго</w:t>
      </w: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обучения магистрантов предполагает, что основной поток информации и обмен опытом направлен от студент</w:t>
      </w:r>
      <w:r w:rsidR="00A35C75">
        <w:rPr>
          <w:rFonts w:ascii="Times New Roman" w:eastAsia="Times New Roman" w:hAnsi="Times New Roman"/>
          <w:sz w:val="24"/>
          <w:szCs w:val="24"/>
          <w:lang w:eastAsia="ru-RU"/>
        </w:rPr>
        <w:t>ов к преподавателям</w:t>
      </w: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>, что  определяет выбор и использование следующих форм и методов обучения:</w:t>
      </w:r>
    </w:p>
    <w:p w:rsidR="00B6203A" w:rsidRPr="00B6203A" w:rsidRDefault="00B6203A" w:rsidP="00B620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6203A">
        <w:rPr>
          <w:rFonts w:ascii="Times New Roman" w:eastAsia="Times New Roman" w:hAnsi="Times New Roman"/>
          <w:b/>
          <w:sz w:val="24"/>
          <w:szCs w:val="24"/>
          <w:lang w:eastAsia="ru-RU"/>
        </w:rPr>
        <w:t>семинары</w:t>
      </w: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B6203A">
        <w:rPr>
          <w:rFonts w:ascii="Times New Roman" w:eastAsia="Times New Roman" w:hAnsi="Times New Roman"/>
          <w:b/>
          <w:sz w:val="24"/>
          <w:szCs w:val="24"/>
          <w:lang w:eastAsia="ru-RU"/>
        </w:rPr>
        <w:t>мастер-классы (</w:t>
      </w: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выступления преподавателей, а также приглашенных специалистов, экспертов с целью </w:t>
      </w:r>
      <w:r w:rsidR="00A35C75">
        <w:rPr>
          <w:rFonts w:ascii="Times New Roman" w:eastAsia="Times New Roman" w:hAnsi="Times New Roman"/>
          <w:sz w:val="24"/>
          <w:szCs w:val="24"/>
          <w:lang w:eastAsia="ru-RU"/>
        </w:rPr>
        <w:t>постановки проблемы научных исследований в области маркетинговых технологий и выдвижения конкурирующих научных гипотез</w:t>
      </w: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6203A" w:rsidRPr="00B6203A" w:rsidRDefault="00B6203A" w:rsidP="00B620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6203A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проектный семинар (</w:t>
      </w:r>
      <w:r w:rsidR="00A35C75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</w:t>
      </w: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>семинарское занятие проходит в форме выступления самих магистрантов с результатами собственных научных исследований</w:t>
      </w:r>
      <w:r w:rsidR="00A35C7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поставленным гипотезам</w:t>
      </w: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>, а также предполагает проведение дискуссии (обсуждения) в группе; преподаватель выступает в роли консультанта, эксперта, организатора дискуссий, который помогает магистрантам обсудить, оценить и откорректировать полученные результаты работы,  дает рекомендации по их  доработке и т.д.);</w:t>
      </w:r>
      <w:proofErr w:type="gramEnd"/>
    </w:p>
    <w:p w:rsidR="00B6203A" w:rsidRDefault="00B6203A" w:rsidP="00B620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6203A"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самостоятельная работа студентов</w:t>
      </w:r>
      <w:r w:rsidRPr="00B6203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(предполагает самостоятельное выполнение студентами заданий преподавателя, проведение своих исследований и подготовку п</w:t>
      </w:r>
      <w:r w:rsidR="00355811">
        <w:rPr>
          <w:rFonts w:ascii="Times New Roman" w:eastAsia="Times New Roman" w:hAnsi="Times New Roman"/>
          <w:sz w:val="24"/>
          <w:szCs w:val="24"/>
          <w:lang w:eastAsia="ru-RU"/>
        </w:rPr>
        <w:t>роектов во внеаудиторное время);</w:t>
      </w:r>
    </w:p>
    <w:p w:rsidR="00355811" w:rsidRPr="00355811" w:rsidRDefault="00355811" w:rsidP="003558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81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5811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научных мероприятиях</w:t>
      </w:r>
      <w:r w:rsidRPr="00355811">
        <w:rPr>
          <w:rFonts w:ascii="Times New Roman" w:eastAsia="Times New Roman" w:hAnsi="Times New Roman"/>
          <w:sz w:val="24"/>
          <w:szCs w:val="24"/>
          <w:lang w:eastAsia="ru-RU"/>
        </w:rPr>
        <w:t xml:space="preserve">  - семинарах, конференциях и симпозиумах (в качестве слушателей, докладчиков и организаторов).</w:t>
      </w:r>
    </w:p>
    <w:p w:rsidR="00355811" w:rsidRPr="00B6203A" w:rsidRDefault="00355811" w:rsidP="00B620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03A" w:rsidRPr="00B6203A" w:rsidRDefault="00B6203A" w:rsidP="00B620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FE5" w:rsidRPr="001B1FE5" w:rsidRDefault="001B1FE5" w:rsidP="001B1FE5">
      <w:pPr>
        <w:spacing w:before="240" w:after="0" w:line="240" w:lineRule="auto"/>
        <w:ind w:firstLine="709"/>
        <w:rPr>
          <w:rFonts w:ascii="Times New Roman" w:hAnsi="Times New Roman"/>
          <w:sz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B1FE5" w:rsidRPr="001B1FE5" w:rsidTr="00B026A6">
        <w:tc>
          <w:tcPr>
            <w:tcW w:w="534" w:type="dxa"/>
            <w:vMerge w:val="restart"/>
            <w:vAlign w:val="center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B1FE5">
              <w:rPr>
                <w:rFonts w:ascii="Times New Roman" w:hAnsi="Times New Roman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B1FE5">
              <w:rPr>
                <w:rFonts w:ascii="Times New Roman" w:hAnsi="Times New Roman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B1FE5">
              <w:rPr>
                <w:rFonts w:ascii="Times New Roman" w:hAnsi="Times New Roman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B1FE5">
              <w:rPr>
                <w:rFonts w:ascii="Times New Roman" w:hAnsi="Times New Roman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B1FE5">
              <w:rPr>
                <w:rFonts w:ascii="Times New Roman" w:hAnsi="Times New Roman"/>
                <w:szCs w:val="20"/>
                <w:lang w:eastAsia="ru-RU"/>
              </w:rPr>
              <w:t>Самостоя</w:t>
            </w:r>
            <w:r w:rsidRPr="001B1FE5">
              <w:rPr>
                <w:rFonts w:ascii="Times New Roman" w:hAnsi="Times New Roman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1B1FE5" w:rsidRPr="001B1FE5" w:rsidTr="00B026A6">
        <w:tc>
          <w:tcPr>
            <w:tcW w:w="534" w:type="dxa"/>
            <w:vMerge/>
          </w:tcPr>
          <w:p w:rsidR="001B1FE5" w:rsidRPr="001B1FE5" w:rsidRDefault="001B1FE5" w:rsidP="001B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B1FE5" w:rsidRPr="001B1FE5" w:rsidRDefault="001B1FE5" w:rsidP="001B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B1FE5" w:rsidRPr="001B1FE5" w:rsidRDefault="001B1FE5" w:rsidP="001B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B1FE5">
              <w:rPr>
                <w:rFonts w:ascii="Times New Roman" w:hAnsi="Times New Roman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B1FE5">
              <w:rPr>
                <w:rFonts w:ascii="Times New Roman" w:hAnsi="Times New Roman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1B1FE5" w:rsidRPr="001B1FE5" w:rsidRDefault="001B1FE5" w:rsidP="001B1F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B1FE5">
              <w:rPr>
                <w:rFonts w:ascii="Times New Roman" w:hAnsi="Times New Roman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1B1FE5" w:rsidRPr="001B1FE5" w:rsidRDefault="001B1FE5" w:rsidP="001B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E5" w:rsidRPr="001B1FE5" w:rsidTr="00B026A6">
        <w:tc>
          <w:tcPr>
            <w:tcW w:w="534" w:type="dxa"/>
          </w:tcPr>
          <w:p w:rsidR="001B1FE5" w:rsidRPr="001B1FE5" w:rsidRDefault="001B1FE5" w:rsidP="000528D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B1FE5" w:rsidRPr="001B1FE5" w:rsidRDefault="002E0C22" w:rsidP="002E0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Исследование и развитие </w:t>
            </w:r>
            <w:r w:rsidRPr="002E0C22">
              <w:rPr>
                <w:rFonts w:ascii="Times New Roman" w:hAnsi="Times New Roman"/>
                <w:sz w:val="24"/>
                <w:szCs w:val="24"/>
                <w:lang w:eastAsia="ru-RU"/>
              </w:rPr>
              <w:t>теории многоуровневой конкуренции, её методов и методик</w:t>
            </w:r>
          </w:p>
        </w:tc>
        <w:tc>
          <w:tcPr>
            <w:tcW w:w="993" w:type="dxa"/>
          </w:tcPr>
          <w:p w:rsidR="001B1FE5" w:rsidRPr="001B1FE5" w:rsidRDefault="002E0C22" w:rsidP="001B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1FE5" w:rsidRPr="001B1FE5" w:rsidRDefault="002E0C22" w:rsidP="001B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E5" w:rsidRPr="001B1FE5" w:rsidTr="00B026A6">
        <w:tc>
          <w:tcPr>
            <w:tcW w:w="534" w:type="dxa"/>
          </w:tcPr>
          <w:p w:rsidR="001B1FE5" w:rsidRPr="001B1FE5" w:rsidRDefault="001B1FE5" w:rsidP="000528D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B1FE5" w:rsidRPr="001B1FE5" w:rsidRDefault="00A35C75" w:rsidP="00611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Стратегическое развитие организаций: теория и методология</w:t>
            </w:r>
          </w:p>
        </w:tc>
        <w:tc>
          <w:tcPr>
            <w:tcW w:w="993" w:type="dxa"/>
          </w:tcPr>
          <w:p w:rsidR="001B1FE5" w:rsidRPr="001B1FE5" w:rsidRDefault="002E0C2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6C440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1FE5" w:rsidRPr="001B1FE5" w:rsidRDefault="006C4404" w:rsidP="001B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E5" w:rsidRPr="001B1FE5" w:rsidTr="00B026A6">
        <w:tc>
          <w:tcPr>
            <w:tcW w:w="534" w:type="dxa"/>
          </w:tcPr>
          <w:p w:rsidR="001B1FE5" w:rsidRPr="001B1FE5" w:rsidRDefault="001B1FE5" w:rsidP="000528D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B1FE5" w:rsidRPr="001B1FE5" w:rsidRDefault="00A35C75" w:rsidP="001B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Методологический плюрализм в маркетинговой науке</w:t>
            </w:r>
          </w:p>
        </w:tc>
        <w:tc>
          <w:tcPr>
            <w:tcW w:w="993" w:type="dxa"/>
          </w:tcPr>
          <w:p w:rsidR="001B1FE5" w:rsidRPr="001B1FE5" w:rsidRDefault="006C4404" w:rsidP="001B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1FE5" w:rsidRPr="001B1FE5" w:rsidRDefault="006C4404" w:rsidP="001B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E5" w:rsidRPr="001B1FE5" w:rsidTr="00B026A6">
        <w:tc>
          <w:tcPr>
            <w:tcW w:w="534" w:type="dxa"/>
          </w:tcPr>
          <w:p w:rsidR="001B1FE5" w:rsidRPr="001B1FE5" w:rsidRDefault="001B1FE5" w:rsidP="006C440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B1FE5" w:rsidRPr="001B1FE5" w:rsidRDefault="006C4404" w:rsidP="001B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1B1FE5" w:rsidRPr="001B1FE5" w:rsidRDefault="006C4404" w:rsidP="001B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0" w:type="dxa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1FE5" w:rsidRPr="001B1FE5" w:rsidRDefault="002E0C22" w:rsidP="001B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93" w:type="dxa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1FE5" w:rsidRPr="001B1FE5" w:rsidRDefault="001B1FE5" w:rsidP="001B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1FE5" w:rsidRPr="001B1FE5" w:rsidRDefault="001B1FE5" w:rsidP="001B1FE5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6C4404" w:rsidRDefault="006C4404" w:rsidP="006C4404">
      <w:pPr>
        <w:keepNext/>
        <w:spacing w:before="240" w:after="120" w:line="240" w:lineRule="auto"/>
        <w:ind w:left="432" w:hanging="432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32"/>
        </w:rPr>
        <w:lastRenderedPageBreak/>
        <w:t xml:space="preserve">6. </w:t>
      </w:r>
      <w:r w:rsidRPr="006C4404">
        <w:rPr>
          <w:rFonts w:ascii="Times New Roman" w:eastAsia="Times New Roman" w:hAnsi="Times New Roman"/>
          <w:b/>
          <w:bCs/>
          <w:kern w:val="32"/>
          <w:sz w:val="28"/>
          <w:szCs w:val="32"/>
        </w:rPr>
        <w:t>Формы контроля знаний студентов</w:t>
      </w:r>
    </w:p>
    <w:p w:rsidR="00A35C75" w:rsidRPr="00A35C75" w:rsidRDefault="00A35C75" w:rsidP="00A35C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C75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форма контроля по научному семинару – </w:t>
      </w:r>
      <w:r w:rsidR="006C6638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Pr="00A35C75">
        <w:rPr>
          <w:rFonts w:ascii="Times New Roman" w:eastAsia="Times New Roman" w:hAnsi="Times New Roman"/>
          <w:sz w:val="24"/>
          <w:szCs w:val="24"/>
          <w:lang w:eastAsia="ru-RU"/>
        </w:rPr>
        <w:t>, проводится в конце 4-го модуля</w:t>
      </w:r>
      <w:r w:rsidR="006C6638">
        <w:rPr>
          <w:rFonts w:ascii="Times New Roman" w:eastAsia="Times New Roman" w:hAnsi="Times New Roman"/>
          <w:sz w:val="24"/>
          <w:szCs w:val="24"/>
          <w:lang w:eastAsia="ru-RU"/>
        </w:rPr>
        <w:t xml:space="preserve"> 2-го года обучения</w:t>
      </w:r>
      <w:r w:rsidRPr="00A35C75">
        <w:rPr>
          <w:rFonts w:ascii="Times New Roman" w:eastAsia="Times New Roman" w:hAnsi="Times New Roman"/>
          <w:sz w:val="24"/>
          <w:szCs w:val="24"/>
          <w:lang w:eastAsia="ru-RU"/>
        </w:rPr>
        <w:t>. Основанием для его получения является получение промежуточной аттестации по каждому из модулей</w:t>
      </w:r>
      <w:r w:rsidR="006C6638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каждого года</w:t>
      </w:r>
      <w:r w:rsidRPr="00A35C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5C75" w:rsidRPr="00A35C75" w:rsidRDefault="00A35C75" w:rsidP="00A35C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C7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Промежуточный контроль  (аттестация) проводится преподавателем и выставляется по итогам каждого модуля. </w:t>
      </w:r>
    </w:p>
    <w:p w:rsidR="00A35C75" w:rsidRPr="00A35C75" w:rsidRDefault="00A35C75" w:rsidP="00A35C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C75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работы студентов осуществляется на основе участия магистрантов в работе научного семинара, выполнения ими самостоятельных домашних заданий</w:t>
      </w:r>
      <w:r w:rsidR="00355811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участия в научных мероприятиях</w:t>
      </w:r>
      <w:r w:rsidRPr="00A35C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5C75" w:rsidRPr="00A35C75" w:rsidRDefault="00A35C75" w:rsidP="00A35C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C75">
        <w:rPr>
          <w:rFonts w:ascii="Times New Roman" w:eastAsia="Times New Roman" w:hAnsi="Times New Roman"/>
          <w:sz w:val="24"/>
          <w:szCs w:val="24"/>
          <w:lang w:eastAsia="ru-RU"/>
        </w:rPr>
        <w:t>Итоговый контроль магистрантов на 1-м году обучения предполагает  высокую степень готовности магистранта к  защите</w:t>
      </w:r>
      <w:r w:rsidR="006C6638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курсовой работы, на 2-м году обучения – к защите магистерской диссертации.</w:t>
      </w:r>
    </w:p>
    <w:p w:rsidR="00A35C75" w:rsidRDefault="00A35C75" w:rsidP="006C6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 w:rsidRPr="00A35C75">
        <w:rPr>
          <w:rFonts w:ascii="Times New Roman" w:eastAsia="Times New Roman" w:hAnsi="Times New Roman"/>
          <w:sz w:val="24"/>
          <w:szCs w:val="24"/>
          <w:lang w:eastAsia="ru-RU"/>
        </w:rPr>
        <w:t>Оценки по всем формам текущего контроля выставляются по 10-ти балльной шкале.</w:t>
      </w:r>
      <w:r w:rsidR="006C6638" w:rsidRPr="006C66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6638" w:rsidRPr="006C6638" w:rsidRDefault="006C6638" w:rsidP="006C6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b/>
          <w:sz w:val="24"/>
          <w:szCs w:val="24"/>
          <w:lang w:eastAsia="ru-RU"/>
        </w:rPr>
        <w:t>Типы и формы контроля знаний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1-го года 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395"/>
        <w:gridCol w:w="395"/>
        <w:gridCol w:w="395"/>
        <w:gridCol w:w="395"/>
        <w:gridCol w:w="5366"/>
      </w:tblGrid>
      <w:tr w:rsidR="006C6638" w:rsidRPr="006C6638" w:rsidTr="0057775F">
        <w:tc>
          <w:tcPr>
            <w:tcW w:w="1101" w:type="dxa"/>
            <w:vMerge w:val="restart"/>
          </w:tcPr>
          <w:p w:rsidR="006C6638" w:rsidRPr="006C6638" w:rsidRDefault="006C6638" w:rsidP="006C66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</w:t>
            </w:r>
          </w:p>
          <w:p w:rsidR="006C6638" w:rsidRPr="006C6638" w:rsidRDefault="006C6638" w:rsidP="006C66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701" w:type="dxa"/>
            <w:vMerge w:val="restart"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580" w:type="dxa"/>
            <w:gridSpan w:val="4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год, </w:t>
            </w:r>
          </w:p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модуля</w:t>
            </w:r>
          </w:p>
        </w:tc>
        <w:tc>
          <w:tcPr>
            <w:tcW w:w="5366" w:type="dxa"/>
            <w:vMerge w:val="restart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  <w:p w:rsidR="006C6638" w:rsidRPr="006C6638" w:rsidRDefault="006C6638" w:rsidP="00577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(Требования к результатам магистрантов)</w:t>
            </w:r>
          </w:p>
        </w:tc>
      </w:tr>
      <w:tr w:rsidR="006C6638" w:rsidRPr="006C6638" w:rsidTr="0057775F">
        <w:tc>
          <w:tcPr>
            <w:tcW w:w="1101" w:type="dxa"/>
            <w:vMerge/>
          </w:tcPr>
          <w:p w:rsidR="006C6638" w:rsidRPr="006C6638" w:rsidRDefault="006C6638" w:rsidP="006C66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vMerge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638" w:rsidRPr="006C6638" w:rsidTr="0057775F">
        <w:tc>
          <w:tcPr>
            <w:tcW w:w="1101" w:type="dxa"/>
            <w:vMerge w:val="restart"/>
          </w:tcPr>
          <w:p w:rsidR="006C6638" w:rsidRPr="006C6638" w:rsidRDefault="006C6638" w:rsidP="006C66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6C6638" w:rsidRPr="006C6638" w:rsidRDefault="006C6638" w:rsidP="006C66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(неделя)</w:t>
            </w:r>
          </w:p>
        </w:tc>
        <w:tc>
          <w:tcPr>
            <w:tcW w:w="1701" w:type="dxa"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Формы 1</w:t>
            </w:r>
          </w:p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см.: Приложение 1</w:t>
            </w:r>
          </w:p>
        </w:tc>
      </w:tr>
      <w:tr w:rsidR="006C6638" w:rsidRPr="006C6638" w:rsidTr="0057775F">
        <w:tc>
          <w:tcPr>
            <w:tcW w:w="1101" w:type="dxa"/>
            <w:vMerge/>
          </w:tcPr>
          <w:p w:rsidR="006C6638" w:rsidRPr="006C6638" w:rsidRDefault="006C6638" w:rsidP="006C66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</w:tcPr>
          <w:p w:rsidR="006C6638" w:rsidRPr="006C6638" w:rsidRDefault="006C6638" w:rsidP="006C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  <w:r w:rsidRPr="006C66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2-3 стр. (3-3,5 тыс. знаков) </w:t>
            </w:r>
          </w:p>
        </w:tc>
      </w:tr>
      <w:tr w:rsidR="006C6638" w:rsidRPr="006C6638" w:rsidTr="0057775F">
        <w:tc>
          <w:tcPr>
            <w:tcW w:w="1101" w:type="dxa"/>
            <w:vMerge/>
          </w:tcPr>
          <w:p w:rsidR="006C6638" w:rsidRPr="006C6638" w:rsidRDefault="006C6638" w:rsidP="006C66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кейса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  <w:proofErr w:type="gramStart"/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менее 3-4 стр. Постановка вопросов. Презентация (5-6 слайдов).</w:t>
            </w:r>
          </w:p>
        </w:tc>
      </w:tr>
      <w:tr w:rsidR="006C6638" w:rsidRPr="006C6638" w:rsidTr="0057775F">
        <w:tc>
          <w:tcPr>
            <w:tcW w:w="1101" w:type="dxa"/>
            <w:vMerge/>
          </w:tcPr>
          <w:p w:rsidR="006C6638" w:rsidRPr="006C6638" w:rsidRDefault="006C6638" w:rsidP="006C66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дизайна  курсовой работы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</w:tcPr>
          <w:p w:rsidR="006C6638" w:rsidRPr="006C6638" w:rsidRDefault="006C6638" w:rsidP="006C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2-3 стр.</w:t>
            </w:r>
          </w:p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638" w:rsidRPr="006C6638" w:rsidTr="0057775F">
        <w:tc>
          <w:tcPr>
            <w:tcW w:w="1101" w:type="dxa"/>
            <w:vMerge/>
          </w:tcPr>
          <w:p w:rsidR="006C6638" w:rsidRPr="006C6638" w:rsidRDefault="006C6638" w:rsidP="006C66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и аналитический    обзор литературы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Список литературы</w:t>
            </w: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не менее 30 источников, в т.ч. 50% - англоязычных.  </w:t>
            </w:r>
          </w:p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Аналитический обзор</w:t>
            </w:r>
            <w:r w:rsidRPr="006C6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литературы:  5-6 ключевых  научных статей/работ по теме курсовой работы, в т.ч. не менее 3 - англоязычных; объем – 6-8 с.</w:t>
            </w:r>
          </w:p>
        </w:tc>
      </w:tr>
      <w:tr w:rsidR="006C6638" w:rsidRPr="006C6638" w:rsidTr="0057775F">
        <w:tc>
          <w:tcPr>
            <w:tcW w:w="1101" w:type="dxa"/>
          </w:tcPr>
          <w:p w:rsidR="006C6638" w:rsidRPr="006C6638" w:rsidRDefault="006C6638" w:rsidP="006C66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6638" w:rsidRPr="006C6638" w:rsidRDefault="006C6638" w:rsidP="006C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Тезисы              доклада 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Тезисы доклада на конференции, объем  −2 стр.</w:t>
            </w:r>
          </w:p>
        </w:tc>
      </w:tr>
      <w:tr w:rsidR="006C6638" w:rsidRPr="006C6638" w:rsidTr="0057775F">
        <w:tc>
          <w:tcPr>
            <w:tcW w:w="1101" w:type="dxa"/>
          </w:tcPr>
          <w:p w:rsidR="006C6638" w:rsidRPr="006C6638" w:rsidRDefault="006C6638" w:rsidP="006C66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текст </w:t>
            </w:r>
          </w:p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курсовой </w:t>
            </w:r>
          </w:p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работы, предзащита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курсовой работы − 20-25 стр. </w:t>
            </w:r>
          </w:p>
        </w:tc>
      </w:tr>
      <w:tr w:rsidR="006C6638" w:rsidRPr="006C6638" w:rsidTr="0057775F">
        <w:tc>
          <w:tcPr>
            <w:tcW w:w="1101" w:type="dxa"/>
          </w:tcPr>
          <w:p w:rsidR="006C6638" w:rsidRPr="006C6638" w:rsidRDefault="006C6638" w:rsidP="006C66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6638" w:rsidRPr="006C6638" w:rsidRDefault="006C6638" w:rsidP="006C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дизайна магистерской диссертации</w:t>
            </w:r>
          </w:p>
          <w:p w:rsidR="006C6638" w:rsidRPr="006C6638" w:rsidRDefault="006C6638" w:rsidP="006C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</w:tcPr>
          <w:p w:rsidR="006C6638" w:rsidRPr="006C6638" w:rsidRDefault="006C6638" w:rsidP="006C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3-4 стр.</w:t>
            </w:r>
          </w:p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638" w:rsidRPr="006C6638" w:rsidTr="0057775F">
        <w:tc>
          <w:tcPr>
            <w:tcW w:w="1101" w:type="dxa"/>
          </w:tcPr>
          <w:p w:rsidR="006C6638" w:rsidRPr="006C6638" w:rsidRDefault="006C6638" w:rsidP="006C66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6638" w:rsidRPr="006C6638" w:rsidRDefault="006C6638" w:rsidP="006C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Выступление с докладом  </w:t>
            </w:r>
          </w:p>
          <w:p w:rsidR="006C6638" w:rsidRPr="006C6638" w:rsidRDefault="006C6638" w:rsidP="006C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 конференции)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в программе конференции</w:t>
            </w:r>
          </w:p>
        </w:tc>
      </w:tr>
      <w:tr w:rsidR="006C6638" w:rsidRPr="006C6638" w:rsidTr="0057775F">
        <w:tc>
          <w:tcPr>
            <w:tcW w:w="1101" w:type="dxa"/>
          </w:tcPr>
          <w:p w:rsidR="006C6638" w:rsidRPr="006C6638" w:rsidRDefault="006C6638" w:rsidP="006C66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</w:t>
            </w: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точный</w:t>
            </w:r>
          </w:p>
        </w:tc>
        <w:tc>
          <w:tcPr>
            <w:tcW w:w="1701" w:type="dxa"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</w:t>
            </w:r>
          </w:p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итогам </w:t>
            </w:r>
            <w:proofErr w:type="gramEnd"/>
          </w:p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каждого</w:t>
            </w:r>
          </w:p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модуля)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638" w:rsidRPr="006C6638" w:rsidTr="0057775F">
        <w:tc>
          <w:tcPr>
            <w:tcW w:w="1101" w:type="dxa"/>
          </w:tcPr>
          <w:p w:rsidR="006C6638" w:rsidRPr="006C6638" w:rsidRDefault="006C6638" w:rsidP="006C66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Итоговый</w:t>
            </w:r>
          </w:p>
        </w:tc>
        <w:tc>
          <w:tcPr>
            <w:tcW w:w="1701" w:type="dxa"/>
          </w:tcPr>
          <w:p w:rsidR="006C6638" w:rsidRPr="00CE29F2" w:rsidRDefault="00EF23B7" w:rsidP="006C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6C6638" w:rsidRPr="006C6638" w:rsidRDefault="006C6638" w:rsidP="006C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</w:tcPr>
          <w:p w:rsidR="006C6638" w:rsidRPr="006C6638" w:rsidRDefault="006C6638" w:rsidP="006C6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6638" w:rsidRPr="006C6638" w:rsidRDefault="006C6638" w:rsidP="006C6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638" w:rsidRPr="006C6638" w:rsidRDefault="006C6638" w:rsidP="006C6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b/>
          <w:sz w:val="24"/>
          <w:szCs w:val="24"/>
          <w:lang w:eastAsia="ru-RU"/>
        </w:rPr>
        <w:t>Типы и формы контроля знаний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2-го года </w:t>
      </w:r>
    </w:p>
    <w:tbl>
      <w:tblPr>
        <w:tblW w:w="8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5"/>
        <w:gridCol w:w="1567"/>
        <w:gridCol w:w="395"/>
        <w:gridCol w:w="395"/>
        <w:gridCol w:w="395"/>
        <w:gridCol w:w="408"/>
        <w:gridCol w:w="1510"/>
        <w:gridCol w:w="2828"/>
      </w:tblGrid>
      <w:tr w:rsidR="00F50602" w:rsidRPr="006C4404" w:rsidTr="00F50602">
        <w:tc>
          <w:tcPr>
            <w:tcW w:w="1235" w:type="dxa"/>
            <w:vMerge w:val="restart"/>
          </w:tcPr>
          <w:p w:rsidR="00F50602" w:rsidRPr="006C4404" w:rsidRDefault="00F50602" w:rsidP="006C440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6C4404">
              <w:rPr>
                <w:rFonts w:ascii="Times New Roman" w:hAnsi="Times New Roman"/>
                <w:sz w:val="24"/>
              </w:rPr>
              <w:t>Тип контроля</w:t>
            </w:r>
          </w:p>
        </w:tc>
        <w:tc>
          <w:tcPr>
            <w:tcW w:w="1567" w:type="dxa"/>
            <w:vMerge w:val="restart"/>
          </w:tcPr>
          <w:p w:rsidR="00F50602" w:rsidRPr="006C4404" w:rsidRDefault="00F50602" w:rsidP="006C44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4404">
              <w:rPr>
                <w:rFonts w:ascii="Times New Roman" w:hAnsi="Times New Roman"/>
                <w:sz w:val="24"/>
              </w:rPr>
              <w:t>Форма контроля</w:t>
            </w:r>
          </w:p>
        </w:tc>
        <w:tc>
          <w:tcPr>
            <w:tcW w:w="1593" w:type="dxa"/>
            <w:gridSpan w:val="4"/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4404">
              <w:rPr>
                <w:rFonts w:ascii="Times New Roman" w:hAnsi="Times New Roman"/>
                <w:sz w:val="24"/>
              </w:rPr>
              <w:t>2 год</w:t>
            </w:r>
          </w:p>
        </w:tc>
        <w:tc>
          <w:tcPr>
            <w:tcW w:w="1510" w:type="dxa"/>
            <w:vMerge w:val="restart"/>
          </w:tcPr>
          <w:p w:rsidR="00F50602" w:rsidRPr="006C4404" w:rsidRDefault="00F50602" w:rsidP="006C44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4404">
              <w:rPr>
                <w:rFonts w:ascii="Times New Roman" w:hAnsi="Times New Roman"/>
                <w:sz w:val="24"/>
              </w:rPr>
              <w:t>Кафедра</w:t>
            </w:r>
          </w:p>
        </w:tc>
        <w:tc>
          <w:tcPr>
            <w:tcW w:w="2828" w:type="dxa"/>
            <w:vMerge w:val="restart"/>
          </w:tcPr>
          <w:p w:rsidR="00F50602" w:rsidRPr="006C4404" w:rsidRDefault="00F50602" w:rsidP="006C44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4404">
              <w:rPr>
                <w:rFonts w:ascii="Times New Roman" w:hAnsi="Times New Roman"/>
                <w:sz w:val="24"/>
              </w:rPr>
              <w:t>Параметры **</w:t>
            </w:r>
          </w:p>
        </w:tc>
      </w:tr>
      <w:tr w:rsidR="00F50602" w:rsidRPr="006C4404" w:rsidTr="00F50602">
        <w:tc>
          <w:tcPr>
            <w:tcW w:w="1235" w:type="dxa"/>
            <w:vMerge/>
          </w:tcPr>
          <w:p w:rsidR="00F50602" w:rsidRPr="006C4404" w:rsidRDefault="00F50602" w:rsidP="006C440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vMerge/>
          </w:tcPr>
          <w:p w:rsidR="00F50602" w:rsidRPr="006C4404" w:rsidRDefault="00F50602" w:rsidP="006C44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44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440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5" w:type="dxa"/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440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08" w:type="dxa"/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440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10" w:type="dxa"/>
            <w:vMerge/>
          </w:tcPr>
          <w:p w:rsidR="00F50602" w:rsidRPr="006C4404" w:rsidRDefault="00F50602" w:rsidP="006C44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  <w:vMerge/>
          </w:tcPr>
          <w:p w:rsidR="00F50602" w:rsidRPr="006C4404" w:rsidRDefault="00F50602" w:rsidP="006C44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50602" w:rsidRPr="006C4404" w:rsidTr="00F50602">
        <w:trPr>
          <w:trHeight w:val="417"/>
        </w:trPr>
        <w:tc>
          <w:tcPr>
            <w:tcW w:w="1235" w:type="dxa"/>
            <w:vMerge w:val="restart"/>
          </w:tcPr>
          <w:p w:rsidR="00F50602" w:rsidRPr="006C4404" w:rsidRDefault="00F50602" w:rsidP="00F5060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6C4404">
              <w:rPr>
                <w:rFonts w:ascii="Times New Roman" w:hAnsi="Times New Roman"/>
                <w:sz w:val="24"/>
              </w:rPr>
              <w:t>Текущий</w:t>
            </w:r>
          </w:p>
          <w:p w:rsidR="00F50602" w:rsidRPr="006C4404" w:rsidRDefault="00F50602" w:rsidP="00F506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50602" w:rsidRPr="006C4404" w:rsidRDefault="00F50602" w:rsidP="00F506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4404">
              <w:rPr>
                <w:rFonts w:ascii="Times New Roman" w:hAnsi="Times New Roman"/>
                <w:sz w:val="24"/>
              </w:rPr>
              <w:t>Эссе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F50602" w:rsidRPr="006C4404" w:rsidRDefault="00F50602" w:rsidP="006C44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F50602" w:rsidRPr="006C4404" w:rsidRDefault="00F50602" w:rsidP="006C44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4404">
              <w:rPr>
                <w:rFonts w:ascii="Times New Roman" w:hAnsi="Times New Roman"/>
                <w:sz w:val="24"/>
              </w:rPr>
              <w:t>3-4 тыс. слов</w:t>
            </w:r>
          </w:p>
        </w:tc>
      </w:tr>
      <w:tr w:rsidR="00F50602" w:rsidRPr="006C4404" w:rsidTr="00F50602">
        <w:tc>
          <w:tcPr>
            <w:tcW w:w="1235" w:type="dxa"/>
            <w:vMerge/>
          </w:tcPr>
          <w:p w:rsidR="00F50602" w:rsidRPr="006C4404" w:rsidRDefault="00F50602" w:rsidP="006C440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</w:tcPr>
          <w:p w:rsidR="00F50602" w:rsidRPr="006C4404" w:rsidRDefault="00F50602" w:rsidP="006C44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4404">
              <w:rPr>
                <w:rFonts w:ascii="Times New Roman" w:hAnsi="Times New Roman"/>
                <w:sz w:val="24"/>
              </w:rPr>
              <w:t>Реферат</w:t>
            </w:r>
          </w:p>
        </w:tc>
        <w:tc>
          <w:tcPr>
            <w:tcW w:w="395" w:type="dxa"/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08" w:type="dxa"/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F50602" w:rsidRPr="006C4404" w:rsidRDefault="00F50602" w:rsidP="006C44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F50602" w:rsidRPr="006C4404" w:rsidRDefault="00F50602" w:rsidP="006C44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тыс. слов</w:t>
            </w:r>
          </w:p>
        </w:tc>
      </w:tr>
      <w:tr w:rsidR="00F50602" w:rsidRPr="006C4404" w:rsidTr="00F50602">
        <w:tc>
          <w:tcPr>
            <w:tcW w:w="1235" w:type="dxa"/>
            <w:vMerge/>
          </w:tcPr>
          <w:p w:rsidR="00F50602" w:rsidRPr="006C4404" w:rsidRDefault="00F50602" w:rsidP="006C440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</w:tcPr>
          <w:p w:rsidR="00F50602" w:rsidRPr="006C4404" w:rsidRDefault="00F50602" w:rsidP="006C44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4404">
              <w:rPr>
                <w:rFonts w:ascii="Times New Roman" w:hAnsi="Times New Roman"/>
                <w:sz w:val="24"/>
              </w:rPr>
              <w:t>Коллоквиум</w:t>
            </w:r>
          </w:p>
        </w:tc>
        <w:tc>
          <w:tcPr>
            <w:tcW w:w="395" w:type="dxa"/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395" w:type="dxa"/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" w:type="dxa"/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F50602" w:rsidRPr="006C4404" w:rsidRDefault="00F50602" w:rsidP="006C44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F50602" w:rsidRPr="006C4404" w:rsidRDefault="00F50602" w:rsidP="003558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и доклад на </w:t>
            </w:r>
            <w:r w:rsidR="00355811">
              <w:rPr>
                <w:rFonts w:ascii="Times New Roman" w:hAnsi="Times New Roman"/>
                <w:sz w:val="24"/>
              </w:rPr>
              <w:t xml:space="preserve">НИС или на научных мероприятиях </w:t>
            </w:r>
          </w:p>
        </w:tc>
      </w:tr>
      <w:tr w:rsidR="00F50602" w:rsidRPr="006C4404" w:rsidTr="00F50602">
        <w:tc>
          <w:tcPr>
            <w:tcW w:w="1235" w:type="dxa"/>
          </w:tcPr>
          <w:p w:rsidR="00F50602" w:rsidRPr="006C4404" w:rsidRDefault="00F50602" w:rsidP="006C440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6C4404">
              <w:rPr>
                <w:rFonts w:ascii="Times New Roman" w:hAnsi="Times New Roman"/>
                <w:sz w:val="24"/>
              </w:rPr>
              <w:t>Итоговый</w:t>
            </w:r>
          </w:p>
        </w:tc>
        <w:tc>
          <w:tcPr>
            <w:tcW w:w="1567" w:type="dxa"/>
          </w:tcPr>
          <w:p w:rsidR="00F50602" w:rsidRPr="006C4404" w:rsidRDefault="00F50602" w:rsidP="006C44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6C4404">
              <w:rPr>
                <w:rFonts w:ascii="Times New Roman" w:hAnsi="Times New Roman"/>
                <w:sz w:val="24"/>
              </w:rPr>
              <w:t>кзамен</w:t>
            </w:r>
          </w:p>
          <w:p w:rsidR="00F50602" w:rsidRPr="006C4404" w:rsidRDefault="00F50602" w:rsidP="006C44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dxa"/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08" w:type="dxa"/>
          </w:tcPr>
          <w:p w:rsidR="00F50602" w:rsidRPr="006C4404" w:rsidRDefault="00F50602" w:rsidP="006C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F50602" w:rsidRPr="006C4404" w:rsidRDefault="00F50602" w:rsidP="006C44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F50602" w:rsidRPr="006C4404" w:rsidRDefault="00F50602" w:rsidP="006C44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6C4404">
              <w:rPr>
                <w:rFonts w:ascii="Times New Roman" w:hAnsi="Times New Roman"/>
                <w:sz w:val="24"/>
              </w:rPr>
              <w:t>исьменный экзамен 90 мин.</w:t>
            </w:r>
          </w:p>
        </w:tc>
      </w:tr>
    </w:tbl>
    <w:p w:rsidR="006C4404" w:rsidRPr="006C4404" w:rsidRDefault="006C4404" w:rsidP="006C4404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50602" w:rsidRDefault="00F50602" w:rsidP="00F50602">
      <w:pPr>
        <w:keepNext/>
        <w:numPr>
          <w:ilvl w:val="1"/>
          <w:numId w:val="0"/>
        </w:numPr>
        <w:spacing w:before="120" w:after="60" w:line="240" w:lineRule="auto"/>
        <w:ind w:left="576" w:hanging="576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/>
          <w:b/>
          <w:bCs/>
          <w:iCs/>
          <w:sz w:val="24"/>
          <w:szCs w:val="28"/>
        </w:rPr>
        <w:t xml:space="preserve">6.1. </w:t>
      </w:r>
      <w:r w:rsidRPr="00F50602">
        <w:rPr>
          <w:rFonts w:ascii="Times New Roman" w:eastAsia="Times New Roman" w:hAnsi="Times New Roman"/>
          <w:b/>
          <w:bCs/>
          <w:iCs/>
          <w:sz w:val="24"/>
          <w:szCs w:val="28"/>
        </w:rPr>
        <w:t xml:space="preserve">Критерии оценки знаний, навыков </w:t>
      </w:r>
      <w:r w:rsidRPr="00F50602">
        <w:rPr>
          <w:rFonts w:ascii="Times New Roman" w:eastAsia="Times New Roman" w:hAnsi="Times New Roman"/>
          <w:b/>
          <w:bCs/>
          <w:iCs/>
          <w:sz w:val="24"/>
          <w:szCs w:val="28"/>
        </w:rPr>
        <w:br/>
      </w:r>
      <w:r w:rsidR="006C6638">
        <w:rPr>
          <w:rFonts w:ascii="Times New Roman" w:eastAsia="Times New Roman" w:hAnsi="Times New Roman"/>
          <w:b/>
          <w:bCs/>
          <w:iCs/>
          <w:sz w:val="24"/>
          <w:szCs w:val="28"/>
        </w:rPr>
        <w:t>1-й год обучения</w:t>
      </w:r>
    </w:p>
    <w:p w:rsidR="006C6638" w:rsidRPr="006C6638" w:rsidRDefault="006C6638" w:rsidP="006C6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работы студентов в каждом модуле осуществляет преподаватель, который оценивает: участие студента в обсуждении вопросов на семинарах, мастер-классах, в проведении дискуссий, выполнение самостоятельных домашних заданий.</w:t>
      </w:r>
    </w:p>
    <w:p w:rsidR="006C6638" w:rsidRPr="006C6638" w:rsidRDefault="006C6638" w:rsidP="006C6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Промежуточный контроль осуществляется преподавателем по каждому модулю в виде аттестации магистранта (</w:t>
      </w:r>
      <w:proofErr w:type="gramStart"/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аттестован</w:t>
      </w:r>
      <w:proofErr w:type="gramEnd"/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 xml:space="preserve">/не аттестован). Аттестация по модулям проставляется при условии выполнения и представления результатов всех видов работ по модулю. </w:t>
      </w:r>
    </w:p>
    <w:p w:rsidR="006C6638" w:rsidRPr="006C6638" w:rsidRDefault="006C6638" w:rsidP="006C6638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Для оценки работы на семинарах, мастер-классах и обсуждении исследовательских проектов используются следующие критерии:</w:t>
      </w:r>
    </w:p>
    <w:p w:rsidR="006C6638" w:rsidRPr="006C6638" w:rsidRDefault="006C6638" w:rsidP="006C66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владения знаниями характеризуется:</w:t>
      </w:r>
    </w:p>
    <w:p w:rsidR="006C6638" w:rsidRPr="006C6638" w:rsidRDefault="006C6638" w:rsidP="006C66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используемым научным понятийно-категориальным аппаратом (в области менеджмента и маркетинга);</w:t>
      </w:r>
    </w:p>
    <w:p w:rsidR="006C6638" w:rsidRPr="006C6638" w:rsidRDefault="006C6638" w:rsidP="006C66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современных теорий, концепций и современных подходов к решению проблем в области менеджмента и маркетинга;</w:t>
      </w:r>
    </w:p>
    <w:p w:rsidR="006C6638" w:rsidRPr="006C6638" w:rsidRDefault="006C6638" w:rsidP="006C66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используемой методологией исследования.</w:t>
      </w:r>
    </w:p>
    <w:p w:rsidR="006C6638" w:rsidRPr="006C6638" w:rsidRDefault="006C6638" w:rsidP="006C66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Усвоение исследовательских навыков характеризуется способностью: </w:t>
      </w:r>
    </w:p>
    <w:p w:rsidR="006C6638" w:rsidRPr="006C6638" w:rsidRDefault="006C6638" w:rsidP="006C663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применять теоретические знания для решения конкретных задач в области современного маркетинга;</w:t>
      </w:r>
    </w:p>
    <w:p w:rsidR="006C6638" w:rsidRPr="006C6638" w:rsidRDefault="006C6638" w:rsidP="006C663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оценивать перспективы и тенденции современного развития маркетинга;</w:t>
      </w:r>
    </w:p>
    <w:p w:rsidR="006C6638" w:rsidRPr="006C6638" w:rsidRDefault="006C6638" w:rsidP="006C663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проводить исследовательскую работу по выбранной теме;</w:t>
      </w:r>
    </w:p>
    <w:p w:rsidR="006C6638" w:rsidRPr="006C6638" w:rsidRDefault="006C6638" w:rsidP="006C663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собирать и обрабатывать эмпирические материалы;</w:t>
      </w:r>
    </w:p>
    <w:p w:rsidR="006C6638" w:rsidRDefault="006C6638" w:rsidP="006C663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рецензировать результаты работы коллег;</w:t>
      </w:r>
    </w:p>
    <w:p w:rsidR="00355811" w:rsidRPr="006C6638" w:rsidRDefault="00355811" w:rsidP="006C663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научных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дисскуссиях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6638" w:rsidRPr="006C6638" w:rsidRDefault="006C6638" w:rsidP="006C663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составлять и редактировать научные тексты.</w:t>
      </w:r>
    </w:p>
    <w:p w:rsidR="006C6638" w:rsidRPr="006C6638" w:rsidRDefault="006C6638" w:rsidP="006C66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b/>
          <w:sz w:val="24"/>
          <w:szCs w:val="24"/>
          <w:lang w:eastAsia="ru-RU"/>
        </w:rPr>
        <w:t>Усвоение навыков публичных деловых и научных коммуникаций оценивается:</w:t>
      </w:r>
    </w:p>
    <w:p w:rsidR="006C6638" w:rsidRPr="006C6638" w:rsidRDefault="006C6638" w:rsidP="006C66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 xml:space="preserve">гибкостью и тактичностью взаимодействия с другими студентами; </w:t>
      </w:r>
    </w:p>
    <w:p w:rsidR="006C6638" w:rsidRPr="006C6638" w:rsidRDefault="006C6638" w:rsidP="006C66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рефлексией и умением слушать партнеров по диалогу;</w:t>
      </w:r>
    </w:p>
    <w:p w:rsidR="006C6638" w:rsidRPr="006C6638" w:rsidRDefault="006C6638" w:rsidP="006C66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готовностью к аргументации и компромиссам для достижения результата;</w:t>
      </w:r>
    </w:p>
    <w:p w:rsidR="006C6638" w:rsidRPr="006C6638" w:rsidRDefault="006C6638" w:rsidP="006C66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пониманием позиций и интересов партнеров по диалогу, учетом их особенностей;</w:t>
      </w:r>
    </w:p>
    <w:p w:rsidR="006C6638" w:rsidRPr="006C6638" w:rsidRDefault="006C6638" w:rsidP="006C66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самостоятельностью в ситуации выбора  и умением брать на себя ответственность за принятие решения.</w:t>
      </w:r>
    </w:p>
    <w:p w:rsidR="006C6638" w:rsidRPr="006C6638" w:rsidRDefault="006C6638" w:rsidP="006C66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Критерии оценки презентаций исследовательских проектов/разработок</w:t>
      </w:r>
    </w:p>
    <w:p w:rsidR="006C6638" w:rsidRPr="006C6638" w:rsidRDefault="006C6638" w:rsidP="006C663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Умение структурировать проблему, результаты исследования</w:t>
      </w:r>
    </w:p>
    <w:p w:rsidR="006C6638" w:rsidRPr="006C6638" w:rsidRDefault="006C6638" w:rsidP="006C663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Умение научно аргументировать, отстаивать свою точку зрения, четко отвечать на поставленные вопросы</w:t>
      </w:r>
    </w:p>
    <w:p w:rsidR="006C6638" w:rsidRPr="006C6638" w:rsidRDefault="006C6638" w:rsidP="006C663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Степень владения темой, глубина и полнота раскрытия сути вопросов</w:t>
      </w:r>
    </w:p>
    <w:p w:rsidR="006C6638" w:rsidRPr="006C6638" w:rsidRDefault="006C6638" w:rsidP="006C663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Обоснованность исследовательской программы</w:t>
      </w:r>
    </w:p>
    <w:p w:rsidR="006C6638" w:rsidRPr="006C6638" w:rsidRDefault="006C6638" w:rsidP="006C663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Методологическая обоснованность проекта</w:t>
      </w:r>
    </w:p>
    <w:p w:rsidR="006C6638" w:rsidRPr="006C6638" w:rsidRDefault="006C6638" w:rsidP="006C663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Стиль и грамотность изложения</w:t>
      </w:r>
    </w:p>
    <w:p w:rsidR="006C6638" w:rsidRPr="006C6638" w:rsidRDefault="006C6638" w:rsidP="006C663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Ясность изложения материала, доступность для понимания</w:t>
      </w:r>
    </w:p>
    <w:p w:rsidR="006C6638" w:rsidRPr="006C6638" w:rsidRDefault="006C6638" w:rsidP="006C663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Логичность, связность изложения материала, логическая завершённость</w:t>
      </w:r>
    </w:p>
    <w:p w:rsidR="006C6638" w:rsidRPr="006C6638" w:rsidRDefault="006C6638" w:rsidP="006C663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Культура речи, четкость и темп изложения</w:t>
      </w:r>
    </w:p>
    <w:p w:rsidR="006C6638" w:rsidRPr="006C6638" w:rsidRDefault="006C6638" w:rsidP="006C663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</w:t>
      </w:r>
      <w:proofErr w:type="spellStart"/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мультимедийными</w:t>
      </w:r>
      <w:proofErr w:type="spellEnd"/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технологиями.</w:t>
      </w:r>
    </w:p>
    <w:p w:rsidR="006C6638" w:rsidRPr="00F50602" w:rsidRDefault="006C6638" w:rsidP="00F50602">
      <w:pPr>
        <w:keepNext/>
        <w:numPr>
          <w:ilvl w:val="1"/>
          <w:numId w:val="0"/>
        </w:numPr>
        <w:spacing w:before="120" w:after="60" w:line="240" w:lineRule="auto"/>
        <w:ind w:left="576" w:hanging="576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/>
          <w:b/>
          <w:bCs/>
          <w:iCs/>
          <w:sz w:val="24"/>
          <w:szCs w:val="28"/>
        </w:rPr>
        <w:t>2-й год обучения</w:t>
      </w:r>
    </w:p>
    <w:p w:rsidR="00F50602" w:rsidRDefault="00F50602" w:rsidP="00F5060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первом модуле текущего контроля студент должен подготовить электронную презентацию доклада и выполнить доклад на коллоквиуме. Предусматривается, что по каждому докладу из числа студентов назначается рецензент, который на коллоквиуме после доклада высказывает результаты рецензии и указывает направления возможного развития исследования. </w:t>
      </w:r>
      <w:r w:rsidR="002B5A06">
        <w:rPr>
          <w:rFonts w:ascii="Times New Roman" w:hAnsi="Times New Roman"/>
          <w:sz w:val="24"/>
        </w:rPr>
        <w:t>Оценка знаний формируется из по результатам доклада, замечаниям рецензента, содержания дискуссии и участия студента в нём.</w:t>
      </w:r>
    </w:p>
    <w:p w:rsidR="002B5A06" w:rsidRDefault="002B5A06" w:rsidP="00F5060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втором модуле студент готовит эссе по теме магистерской диссертации с обзором изученной научной литературы и постановкой основной проблемы научного исследования. </w:t>
      </w:r>
    </w:p>
    <w:p w:rsidR="006C6638" w:rsidRDefault="002B5A06" w:rsidP="006C663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третьем модуле студент представляет реферат, в котором уточняется проблемное поле магистерской диссертации и обосновываются основные способы решения задач, вытекающих из цели исследования</w:t>
      </w:r>
      <w:r w:rsidR="006C6638">
        <w:rPr>
          <w:rFonts w:ascii="Times New Roman" w:hAnsi="Times New Roman"/>
          <w:sz w:val="24"/>
        </w:rPr>
        <w:t>.</w:t>
      </w:r>
    </w:p>
    <w:p w:rsidR="006C6638" w:rsidRDefault="006C6638" w:rsidP="006C663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50602">
        <w:rPr>
          <w:rFonts w:ascii="Times New Roman" w:hAnsi="Times New Roman"/>
          <w:sz w:val="24"/>
        </w:rPr>
        <w:t>Преподаватель оценивает работу студентов на семи</w:t>
      </w:r>
      <w:r>
        <w:rPr>
          <w:rFonts w:ascii="Times New Roman" w:hAnsi="Times New Roman"/>
          <w:sz w:val="24"/>
        </w:rPr>
        <w:t>нарских и практических занятиях по активности студентов в дискуссиях и степени самостоятельности решения исследовательских проблем.</w:t>
      </w:r>
    </w:p>
    <w:p w:rsidR="002B5A06" w:rsidRDefault="002B5A06" w:rsidP="00F5060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50602" w:rsidRPr="00F50602" w:rsidRDefault="00F82482" w:rsidP="00F50602">
      <w:pPr>
        <w:keepNext/>
        <w:numPr>
          <w:ilvl w:val="1"/>
          <w:numId w:val="0"/>
        </w:numPr>
        <w:spacing w:before="120" w:after="60" w:line="240" w:lineRule="auto"/>
        <w:ind w:left="576" w:hanging="576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8"/>
        </w:rPr>
        <w:t xml:space="preserve">6.2. </w:t>
      </w:r>
      <w:r w:rsidR="00F50602" w:rsidRPr="00F50602">
        <w:rPr>
          <w:rFonts w:ascii="Times New Roman" w:eastAsia="Times New Roman" w:hAnsi="Times New Roman"/>
          <w:b/>
          <w:bCs/>
          <w:iCs/>
          <w:sz w:val="24"/>
          <w:szCs w:val="28"/>
        </w:rPr>
        <w:t xml:space="preserve">Порядок формирования оценок по дисциплине </w:t>
      </w:r>
      <w:r w:rsidR="00F50602" w:rsidRPr="00F50602">
        <w:rPr>
          <w:rFonts w:ascii="Times New Roman" w:eastAsia="Times New Roman" w:hAnsi="Times New Roman"/>
          <w:b/>
          <w:bCs/>
          <w:iCs/>
          <w:sz w:val="24"/>
          <w:szCs w:val="28"/>
        </w:rPr>
        <w:br/>
      </w:r>
    </w:p>
    <w:p w:rsidR="00F50602" w:rsidRDefault="00F50602" w:rsidP="00F5060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50602">
        <w:rPr>
          <w:rFonts w:ascii="Times New Roman" w:hAnsi="Times New Roman"/>
          <w:sz w:val="24"/>
        </w:rPr>
        <w:t xml:space="preserve">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Pr="00F50602">
        <w:rPr>
          <w:rFonts w:ascii="Times New Roman" w:hAnsi="Times New Roman"/>
          <w:i/>
          <w:sz w:val="24"/>
        </w:rPr>
        <w:t>О</w:t>
      </w:r>
      <w:r w:rsidRPr="00F50602">
        <w:rPr>
          <w:rFonts w:ascii="Times New Roman" w:hAnsi="Times New Roman"/>
          <w:i/>
          <w:sz w:val="24"/>
          <w:vertAlign w:val="subscript"/>
        </w:rPr>
        <w:t>ауд</w:t>
      </w:r>
      <w:proofErr w:type="spellEnd"/>
      <w:r w:rsidRPr="00F50602">
        <w:rPr>
          <w:rFonts w:ascii="Times New Roman" w:hAnsi="Times New Roman"/>
          <w:sz w:val="24"/>
        </w:rPr>
        <w:t xml:space="preserve">. </w:t>
      </w:r>
    </w:p>
    <w:p w:rsidR="006C6638" w:rsidRDefault="006C6638" w:rsidP="006C663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1-й год обучения:</w:t>
      </w:r>
    </w:p>
    <w:p w:rsidR="006C6638" w:rsidRDefault="006C6638" w:rsidP="006C6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за самостоятельную работу студента преподаватель выставляет в рабочую ведомость. Общая оценка по 10-ти балльной шкале за самостоятельную работу определяется перед промежуточным контролем – </w:t>
      </w:r>
      <w:r w:rsidRPr="006C6638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6C6638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сам</w:t>
      </w:r>
      <w:proofErr w:type="gramStart"/>
      <w:r w:rsidRPr="006C6638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.</w:t>
      </w:r>
      <w:proofErr w:type="gramEnd"/>
      <w:r w:rsidRPr="006C6638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6C6638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р</w:t>
      </w:r>
      <w:proofErr w:type="gramEnd"/>
      <w:r w:rsidRPr="006C6638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абота</w:t>
      </w: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C6638" w:rsidRPr="006C6638" w:rsidRDefault="006C6638" w:rsidP="006C6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Накопленная оценка по промежуточному контролю (</w:t>
      </w:r>
      <w:r w:rsidRPr="006C663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spellStart"/>
      <w:r w:rsidRPr="006C6638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i</w:t>
      </w:r>
      <w:proofErr w:type="spellEnd"/>
      <w:r w:rsidRPr="006C6638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промеж</w:t>
      </w:r>
      <w:proofErr w:type="gramStart"/>
      <w:r w:rsidRPr="006C6638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 xml:space="preserve"> )</w:t>
      </w:r>
      <w:proofErr w:type="gramEnd"/>
      <w:r w:rsidRPr="006C6638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 xml:space="preserve"> </w:t>
      </w: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 xml:space="preserve">за каждый модуль учитывает результаты студента следующим образом: </w:t>
      </w:r>
    </w:p>
    <w:p w:rsidR="006C6638" w:rsidRPr="006C6638" w:rsidRDefault="006C6638" w:rsidP="006C6638">
      <w:pPr>
        <w:spacing w:before="240"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</w:pPr>
      <w:r w:rsidRPr="006C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 </w:t>
      </w:r>
      <w:proofErr w:type="spellStart"/>
      <w:r w:rsidRPr="006C6638">
        <w:rPr>
          <w:rFonts w:ascii="Times New Roman" w:eastAsia="Times New Roman" w:hAnsi="Times New Roman"/>
          <w:i/>
          <w:sz w:val="28"/>
          <w:szCs w:val="28"/>
          <w:vertAlign w:val="superscript"/>
          <w:lang w:val="en-US" w:eastAsia="ru-RU"/>
        </w:rPr>
        <w:t>i</w:t>
      </w:r>
      <w:proofErr w:type="spellEnd"/>
      <w:r w:rsidRPr="006C6638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 xml:space="preserve">промеж </w:t>
      </w:r>
      <w:r w:rsidRPr="006C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= </w:t>
      </w:r>
      <w:r w:rsidRPr="006C663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k</w:t>
      </w:r>
      <w:r w:rsidRPr="006C6638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1</w:t>
      </w:r>
      <w:r w:rsidRPr="006C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* </w:t>
      </w:r>
      <w:proofErr w:type="spellStart"/>
      <w:r w:rsidRPr="006C6638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6C6638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ауд</w:t>
      </w:r>
      <w:proofErr w:type="spellEnd"/>
      <w:r w:rsidRPr="006C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+ </w:t>
      </w:r>
      <w:r w:rsidRPr="006C663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k</w:t>
      </w:r>
      <w:r w:rsidRPr="006C6638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2</w:t>
      </w:r>
      <w:r w:rsidRPr="006C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* </w:t>
      </w:r>
      <w:proofErr w:type="spellStart"/>
      <w:r w:rsidRPr="006C6638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6C6638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сам</w:t>
      </w:r>
      <w:proofErr w:type="gramStart"/>
      <w:r w:rsidRPr="006C6638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.р</w:t>
      </w:r>
      <w:proofErr w:type="gramEnd"/>
      <w:r w:rsidRPr="006C6638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абота</w:t>
      </w:r>
      <w:proofErr w:type="spellEnd"/>
    </w:p>
    <w:p w:rsidR="006C6638" w:rsidRPr="006C6638" w:rsidRDefault="006C6638" w:rsidP="006C6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 xml:space="preserve">где:  </w:t>
      </w:r>
    </w:p>
    <w:p w:rsidR="006C6638" w:rsidRPr="006C6638" w:rsidRDefault="006C6638" w:rsidP="006C663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66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proofErr w:type="spellEnd"/>
      <w:r w:rsidRPr="006C66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– номер модуля (</w:t>
      </w:r>
      <w:proofErr w:type="spellStart"/>
      <w:r w:rsidRPr="006C66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proofErr w:type="spellEnd"/>
      <w:r w:rsidRPr="006C66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 1,2, 3,4</w:t>
      </w: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r w:rsidRPr="006C66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</w:t>
      </w:r>
      <w:r w:rsidRPr="006C6638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1</w:t>
      </w: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w:r w:rsidRPr="006C66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</w:t>
      </w:r>
      <w:r w:rsidRPr="006C6638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2</w:t>
      </w:r>
      <w:r w:rsidRPr="006C663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</w:t>
      </w: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- весовые коэффициенты (</w:t>
      </w:r>
      <w:r w:rsidRPr="006C66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</w:t>
      </w:r>
      <w:r w:rsidRPr="006C6638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1</w:t>
      </w:r>
      <w:r w:rsidRPr="006C66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= 0,2;  </w:t>
      </w:r>
      <w:r w:rsidRPr="006C66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</w:t>
      </w:r>
      <w:r w:rsidRPr="006C6638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2   </w:t>
      </w:r>
      <w:r w:rsidRPr="006C6638">
        <w:rPr>
          <w:rFonts w:ascii="Times New Roman" w:eastAsia="Times New Roman" w:hAnsi="Times New Roman"/>
          <w:i/>
          <w:sz w:val="24"/>
          <w:szCs w:val="24"/>
          <w:lang w:eastAsia="ru-RU"/>
        </w:rPr>
        <w:t>=0,8</w:t>
      </w: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C6638" w:rsidRPr="006C6638" w:rsidRDefault="006C6638" w:rsidP="006C6638">
      <w:pPr>
        <w:spacing w:before="240"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38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="00CD5117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1рез</w:t>
      </w:r>
      <w:r w:rsidRPr="006C6638">
        <w:rPr>
          <w:rFonts w:ascii="Times New Roman" w:eastAsia="Times New Roman" w:hAnsi="Times New Roman"/>
          <w:sz w:val="28"/>
          <w:szCs w:val="28"/>
          <w:lang w:eastAsia="ru-RU"/>
        </w:rPr>
        <w:t xml:space="preserve">  =  </w:t>
      </w:r>
      <w:r w:rsidRPr="006C663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Pr="006C6638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1</w:t>
      </w:r>
      <w:r w:rsidRPr="006C6638">
        <w:rPr>
          <w:rFonts w:ascii="Times New Roman" w:eastAsia="Times New Roman" w:hAnsi="Times New Roman"/>
          <w:i/>
          <w:sz w:val="28"/>
          <w:szCs w:val="28"/>
          <w:lang w:eastAsia="ru-RU"/>
        </w:rPr>
        <w:t>·</w:t>
      </w:r>
      <w:r w:rsidRPr="006C66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6638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6C6638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1</w:t>
      </w:r>
      <w:r w:rsidRPr="006C6638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 xml:space="preserve">промеж </w:t>
      </w:r>
      <w:r w:rsidRPr="006C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+ </w:t>
      </w:r>
      <w:r w:rsidRPr="006C663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Pr="006C6638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2</w:t>
      </w:r>
      <w:r w:rsidRPr="006C6638">
        <w:rPr>
          <w:rFonts w:ascii="Times New Roman" w:eastAsia="Times New Roman" w:hAnsi="Times New Roman"/>
          <w:i/>
          <w:sz w:val="28"/>
          <w:szCs w:val="28"/>
          <w:lang w:eastAsia="ru-RU"/>
        </w:rPr>
        <w:t>· О</w:t>
      </w:r>
      <w:r w:rsidRPr="006C6638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2</w:t>
      </w:r>
      <w:r w:rsidRPr="006C6638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 xml:space="preserve">промеж </w:t>
      </w:r>
      <w:r w:rsidRPr="006C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+ </w:t>
      </w:r>
      <w:r w:rsidRPr="006C663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Pr="006C6638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3</w:t>
      </w:r>
      <w:r w:rsidRPr="006C6638">
        <w:rPr>
          <w:rFonts w:ascii="Times New Roman" w:eastAsia="Times New Roman" w:hAnsi="Times New Roman"/>
          <w:i/>
          <w:sz w:val="28"/>
          <w:szCs w:val="28"/>
          <w:lang w:eastAsia="ru-RU"/>
        </w:rPr>
        <w:t>· О</w:t>
      </w:r>
      <w:r w:rsidRPr="006C6638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3</w:t>
      </w:r>
      <w:r w:rsidRPr="006C6638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 xml:space="preserve">промеж </w:t>
      </w:r>
      <w:r w:rsidRPr="006C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+ </w:t>
      </w:r>
      <w:r w:rsidRPr="006C663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Pr="006C6638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4</w:t>
      </w:r>
      <w:r w:rsidRPr="006C6638">
        <w:rPr>
          <w:rFonts w:ascii="Times New Roman" w:eastAsia="Times New Roman" w:hAnsi="Times New Roman"/>
          <w:i/>
          <w:sz w:val="28"/>
          <w:szCs w:val="28"/>
          <w:lang w:eastAsia="ru-RU"/>
        </w:rPr>
        <w:t>·О</w:t>
      </w:r>
      <w:r w:rsidRPr="006C6638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4</w:t>
      </w:r>
      <w:r w:rsidRPr="006C6638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промеж</w:t>
      </w:r>
      <w:r w:rsidRPr="006C663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</w:p>
    <w:p w:rsidR="006C6638" w:rsidRPr="006C6638" w:rsidRDefault="006C6638" w:rsidP="006C6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6C6638" w:rsidRPr="006C6638" w:rsidRDefault="006C6638" w:rsidP="006C663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CD511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1рез</w:t>
      </w:r>
      <w:r w:rsidRPr="006C6638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ab/>
      </w:r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рассчитывается как взвешенная сумма всех форм промежуточного контроля по каждому модулю, предусмотренных  рабочей программой;</w:t>
      </w:r>
    </w:p>
    <w:p w:rsidR="006C6638" w:rsidRPr="006C6638" w:rsidRDefault="006C6638" w:rsidP="006C6638">
      <w:pPr>
        <w:spacing w:before="240"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663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∑</w:t>
      </w:r>
      <w:proofErr w:type="spellStart"/>
      <w:r w:rsidRPr="006C6638">
        <w:rPr>
          <w:rFonts w:ascii="Times New Roman" w:eastAsia="Times New Roman" w:hAnsi="Times New Roman"/>
          <w:i/>
          <w:sz w:val="24"/>
          <w:szCs w:val="24"/>
          <w:lang w:eastAsia="ru-RU"/>
        </w:rPr>
        <w:t>n</w:t>
      </w:r>
      <w:r w:rsidRPr="006C6638">
        <w:rPr>
          <w:rFonts w:ascii="Times New Roman" w:eastAsia="Times New Roman" w:hAnsi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6C66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 1;  </w:t>
      </w:r>
      <w:proofErr w:type="spellStart"/>
      <w:r w:rsidRPr="006C66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proofErr w:type="spellEnd"/>
      <w:r w:rsidRPr="006C6638">
        <w:rPr>
          <w:rFonts w:ascii="Times New Roman" w:eastAsia="Times New Roman" w:hAnsi="Times New Roman"/>
          <w:i/>
          <w:sz w:val="24"/>
          <w:szCs w:val="24"/>
          <w:lang w:eastAsia="ru-RU"/>
        </w:rPr>
        <w:t>=1,…4;</w:t>
      </w:r>
    </w:p>
    <w:p w:rsidR="006C6638" w:rsidRPr="006C6638" w:rsidRDefault="006C6638" w:rsidP="006C6638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6638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proofErr w:type="spellStart"/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>пособ</w:t>
      </w:r>
      <w:proofErr w:type="spellEnd"/>
      <w:proofErr w:type="gramEnd"/>
      <w:r w:rsidRPr="006C6638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округления накопленной оценки текущего контроля:  в пользу студента.</w:t>
      </w:r>
    </w:p>
    <w:p w:rsidR="00F50602" w:rsidRPr="00F50602" w:rsidRDefault="006C6638" w:rsidP="00F5060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2-й год обучения:</w:t>
      </w:r>
    </w:p>
    <w:p w:rsidR="00F50602" w:rsidRPr="00F50602" w:rsidRDefault="00F50602" w:rsidP="00F5060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50602">
        <w:rPr>
          <w:rFonts w:ascii="Times New Roman" w:hAnsi="Times New Roman"/>
          <w:sz w:val="24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F50602" w:rsidRPr="00F50602" w:rsidRDefault="00F50602" w:rsidP="00F50602">
      <w:pPr>
        <w:spacing w:before="240"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F50602">
        <w:rPr>
          <w:rFonts w:ascii="Times New Roman" w:hAnsi="Times New Roman"/>
          <w:sz w:val="28"/>
          <w:szCs w:val="28"/>
        </w:rPr>
        <w:t>О</w:t>
      </w:r>
      <w:r w:rsidRPr="00F50602">
        <w:rPr>
          <w:rFonts w:ascii="Times New Roman" w:hAnsi="Times New Roman"/>
          <w:i/>
          <w:sz w:val="28"/>
          <w:szCs w:val="28"/>
          <w:vertAlign w:val="subscript"/>
        </w:rPr>
        <w:t>накопленная</w:t>
      </w:r>
      <w:r w:rsidRPr="00F50602">
        <w:rPr>
          <w:rFonts w:ascii="Times New Roman" w:hAnsi="Times New Roman"/>
          <w:sz w:val="28"/>
          <w:szCs w:val="28"/>
        </w:rPr>
        <w:t>=</w:t>
      </w:r>
      <w:proofErr w:type="spellEnd"/>
      <w:r w:rsidRPr="00F50602">
        <w:rPr>
          <w:rFonts w:ascii="Times New Roman" w:hAnsi="Times New Roman"/>
          <w:sz w:val="28"/>
          <w:szCs w:val="28"/>
        </w:rPr>
        <w:t xml:space="preserve"> </w:t>
      </w:r>
      <w:r w:rsidR="00F82482">
        <w:rPr>
          <w:rFonts w:ascii="Times New Roman" w:hAnsi="Times New Roman"/>
          <w:sz w:val="28"/>
          <w:szCs w:val="28"/>
        </w:rPr>
        <w:t>0,6</w:t>
      </w:r>
      <w:r w:rsidRPr="00F50602">
        <w:rPr>
          <w:rFonts w:ascii="Times New Roman" w:hAnsi="Times New Roman"/>
          <w:sz w:val="28"/>
          <w:szCs w:val="28"/>
        </w:rPr>
        <w:t>*</w:t>
      </w:r>
      <w:r w:rsidRPr="00F5060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0602">
        <w:rPr>
          <w:rFonts w:ascii="Times New Roman" w:hAnsi="Times New Roman"/>
          <w:i/>
          <w:sz w:val="28"/>
          <w:szCs w:val="28"/>
        </w:rPr>
        <w:t>О</w:t>
      </w:r>
      <w:r w:rsidRPr="00F50602">
        <w:rPr>
          <w:rFonts w:ascii="Times New Roman" w:hAnsi="Times New Roman"/>
          <w:i/>
          <w:sz w:val="28"/>
          <w:szCs w:val="28"/>
          <w:vertAlign w:val="subscript"/>
        </w:rPr>
        <w:t>текущий</w:t>
      </w:r>
      <w:proofErr w:type="spellEnd"/>
      <w:r w:rsidRPr="00F50602">
        <w:rPr>
          <w:rFonts w:ascii="Times New Roman" w:hAnsi="Times New Roman"/>
          <w:sz w:val="28"/>
          <w:szCs w:val="28"/>
        </w:rPr>
        <w:t xml:space="preserve"> + </w:t>
      </w:r>
      <w:r w:rsidR="00F82482">
        <w:rPr>
          <w:rFonts w:ascii="Times New Roman" w:hAnsi="Times New Roman"/>
          <w:sz w:val="28"/>
          <w:szCs w:val="28"/>
        </w:rPr>
        <w:t>0,2</w:t>
      </w:r>
      <w:r w:rsidRPr="00F50602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F50602">
        <w:rPr>
          <w:rFonts w:ascii="Times New Roman" w:hAnsi="Times New Roman"/>
          <w:sz w:val="28"/>
          <w:szCs w:val="28"/>
        </w:rPr>
        <w:t>О</w:t>
      </w:r>
      <w:r w:rsidRPr="00F50602">
        <w:rPr>
          <w:rFonts w:ascii="Times New Roman" w:hAnsi="Times New Roman"/>
          <w:sz w:val="28"/>
          <w:szCs w:val="28"/>
          <w:vertAlign w:val="subscript"/>
        </w:rPr>
        <w:t>ауд</w:t>
      </w:r>
      <w:proofErr w:type="spellEnd"/>
      <w:r w:rsidRPr="00F50602">
        <w:rPr>
          <w:rFonts w:ascii="Times New Roman" w:hAnsi="Times New Roman"/>
          <w:sz w:val="28"/>
          <w:szCs w:val="28"/>
        </w:rPr>
        <w:t xml:space="preserve"> + </w:t>
      </w:r>
      <w:r w:rsidR="00F82482">
        <w:rPr>
          <w:rFonts w:ascii="Times New Roman" w:hAnsi="Times New Roman"/>
          <w:sz w:val="28"/>
          <w:szCs w:val="28"/>
        </w:rPr>
        <w:t>0,2</w:t>
      </w:r>
      <w:r w:rsidRPr="00F50602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F50602">
        <w:rPr>
          <w:rFonts w:ascii="Times New Roman" w:hAnsi="Times New Roman"/>
          <w:sz w:val="28"/>
          <w:szCs w:val="28"/>
        </w:rPr>
        <w:t>О</w:t>
      </w:r>
      <w:r w:rsidRPr="00F50602">
        <w:rPr>
          <w:rFonts w:ascii="Times New Roman" w:hAnsi="Times New Roman"/>
          <w:sz w:val="28"/>
          <w:szCs w:val="28"/>
          <w:vertAlign w:val="subscript"/>
        </w:rPr>
        <w:t>сам</w:t>
      </w:r>
      <w:proofErr w:type="gramStart"/>
      <w:r w:rsidRPr="00F50602">
        <w:rPr>
          <w:rFonts w:ascii="Times New Roman" w:hAnsi="Times New Roman"/>
          <w:sz w:val="28"/>
          <w:szCs w:val="28"/>
          <w:vertAlign w:val="subscript"/>
        </w:rPr>
        <w:t>.р</w:t>
      </w:r>
      <w:proofErr w:type="gramEnd"/>
      <w:r w:rsidRPr="00F50602">
        <w:rPr>
          <w:rFonts w:ascii="Times New Roman" w:hAnsi="Times New Roman"/>
          <w:sz w:val="28"/>
          <w:szCs w:val="28"/>
          <w:vertAlign w:val="subscript"/>
        </w:rPr>
        <w:t>абота</w:t>
      </w:r>
      <w:proofErr w:type="spellEnd"/>
    </w:p>
    <w:p w:rsidR="00F50602" w:rsidRPr="00F50602" w:rsidRDefault="00F50602" w:rsidP="00F50602">
      <w:pPr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0602">
        <w:rPr>
          <w:rFonts w:ascii="Times New Roman" w:hAnsi="Times New Roman"/>
          <w:sz w:val="28"/>
          <w:szCs w:val="28"/>
        </w:rPr>
        <w:t>где</w:t>
      </w:r>
      <w:r w:rsidRPr="00F50602">
        <w:rPr>
          <w:rFonts w:ascii="Times New Roman" w:hAnsi="Times New Roman"/>
          <w:sz w:val="28"/>
          <w:szCs w:val="28"/>
          <w:vertAlign w:val="subscript"/>
        </w:rPr>
        <w:tab/>
      </w:r>
      <w:proofErr w:type="spellStart"/>
      <w:r w:rsidRPr="00F50602">
        <w:rPr>
          <w:rFonts w:ascii="Times New Roman" w:hAnsi="Times New Roman"/>
          <w:i/>
          <w:sz w:val="28"/>
          <w:szCs w:val="28"/>
        </w:rPr>
        <w:t>О</w:t>
      </w:r>
      <w:r w:rsidRPr="00F50602">
        <w:rPr>
          <w:rFonts w:ascii="Times New Roman" w:hAnsi="Times New Roman"/>
          <w:i/>
          <w:sz w:val="28"/>
          <w:szCs w:val="28"/>
          <w:vertAlign w:val="subscript"/>
        </w:rPr>
        <w:t>текущий</w:t>
      </w:r>
      <w:proofErr w:type="spellEnd"/>
      <w:r w:rsidRPr="00F50602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F50602">
        <w:rPr>
          <w:rFonts w:ascii="Times New Roman" w:hAnsi="Times New Roman"/>
          <w:i/>
          <w:sz w:val="28"/>
          <w:szCs w:val="28"/>
          <w:vertAlign w:val="subscript"/>
        </w:rPr>
        <w:tab/>
      </w:r>
      <w:r w:rsidRPr="00F50602">
        <w:rPr>
          <w:rFonts w:ascii="Times New Roman" w:hAnsi="Times New Roman"/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:rsidR="00F50602" w:rsidRPr="00F50602" w:rsidRDefault="00F50602" w:rsidP="00F50602">
      <w:pPr>
        <w:spacing w:before="24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50602">
        <w:rPr>
          <w:rFonts w:ascii="Times New Roman" w:hAnsi="Times New Roman"/>
          <w:i/>
          <w:sz w:val="28"/>
          <w:szCs w:val="28"/>
        </w:rPr>
        <w:t>О</w:t>
      </w:r>
      <w:r w:rsidRPr="00F50602">
        <w:rPr>
          <w:rFonts w:ascii="Times New Roman" w:hAnsi="Times New Roman"/>
          <w:i/>
          <w:sz w:val="28"/>
          <w:szCs w:val="28"/>
          <w:vertAlign w:val="subscript"/>
        </w:rPr>
        <w:t>текущий</w:t>
      </w:r>
      <w:proofErr w:type="spellEnd"/>
      <w:r w:rsidRPr="00F50602">
        <w:rPr>
          <w:rFonts w:ascii="Times New Roman" w:hAnsi="Times New Roman"/>
          <w:sz w:val="28"/>
          <w:szCs w:val="28"/>
        </w:rPr>
        <w:t xml:space="preserve">  =  </w:t>
      </w:r>
      <w:r w:rsidR="002B5A06">
        <w:rPr>
          <w:rFonts w:ascii="Times New Roman" w:hAnsi="Times New Roman"/>
          <w:i/>
          <w:sz w:val="28"/>
          <w:szCs w:val="28"/>
        </w:rPr>
        <w:t>0,3</w:t>
      </w:r>
      <w:r w:rsidRPr="00F50602">
        <w:rPr>
          <w:rFonts w:ascii="Times New Roman" w:hAnsi="Times New Roman"/>
          <w:i/>
          <w:sz w:val="28"/>
          <w:szCs w:val="28"/>
        </w:rPr>
        <w:t>·</w:t>
      </w:r>
      <w:proofErr w:type="spellStart"/>
      <w:r w:rsidRPr="00F50602">
        <w:rPr>
          <w:rFonts w:ascii="Times New Roman" w:hAnsi="Times New Roman"/>
          <w:i/>
          <w:sz w:val="28"/>
          <w:szCs w:val="28"/>
        </w:rPr>
        <w:t>О</w:t>
      </w:r>
      <w:r w:rsidRPr="00F50602">
        <w:rPr>
          <w:rFonts w:ascii="Times New Roman" w:hAnsi="Times New Roman"/>
          <w:i/>
          <w:sz w:val="28"/>
          <w:szCs w:val="28"/>
          <w:vertAlign w:val="subscript"/>
        </w:rPr>
        <w:t>эссе</w:t>
      </w:r>
      <w:proofErr w:type="spellEnd"/>
      <w:r w:rsidRPr="00F50602">
        <w:rPr>
          <w:rFonts w:ascii="Times New Roman" w:hAnsi="Times New Roman"/>
          <w:i/>
          <w:sz w:val="28"/>
          <w:szCs w:val="28"/>
        </w:rPr>
        <w:t xml:space="preserve"> + </w:t>
      </w:r>
      <w:r w:rsidR="002B5A06">
        <w:rPr>
          <w:rFonts w:ascii="Times New Roman" w:hAnsi="Times New Roman"/>
          <w:i/>
          <w:sz w:val="28"/>
          <w:szCs w:val="28"/>
        </w:rPr>
        <w:t>0,4</w:t>
      </w:r>
      <w:r w:rsidRPr="00F50602">
        <w:rPr>
          <w:rFonts w:ascii="Times New Roman" w:hAnsi="Times New Roman"/>
          <w:i/>
          <w:sz w:val="28"/>
          <w:szCs w:val="28"/>
        </w:rPr>
        <w:t>·</w:t>
      </w:r>
      <w:proofErr w:type="spellStart"/>
      <w:r w:rsidRPr="00F50602">
        <w:rPr>
          <w:rFonts w:ascii="Times New Roman" w:hAnsi="Times New Roman"/>
          <w:i/>
          <w:sz w:val="28"/>
          <w:szCs w:val="28"/>
        </w:rPr>
        <w:t>О</w:t>
      </w:r>
      <w:r w:rsidRPr="00F50602">
        <w:rPr>
          <w:rFonts w:ascii="Times New Roman" w:hAnsi="Times New Roman"/>
          <w:i/>
          <w:sz w:val="28"/>
          <w:szCs w:val="28"/>
          <w:vertAlign w:val="subscript"/>
        </w:rPr>
        <w:t>реф</w:t>
      </w:r>
      <w:proofErr w:type="spellEnd"/>
      <w:r w:rsidRPr="00F50602">
        <w:rPr>
          <w:rFonts w:ascii="Times New Roman" w:hAnsi="Times New Roman"/>
          <w:i/>
          <w:sz w:val="28"/>
          <w:szCs w:val="28"/>
        </w:rPr>
        <w:t xml:space="preserve"> + </w:t>
      </w:r>
      <w:r w:rsidR="002B5A06">
        <w:rPr>
          <w:rFonts w:ascii="Times New Roman" w:hAnsi="Times New Roman"/>
          <w:i/>
          <w:sz w:val="28"/>
          <w:szCs w:val="28"/>
        </w:rPr>
        <w:t>0,3</w:t>
      </w:r>
      <w:r w:rsidRPr="00F50602">
        <w:rPr>
          <w:rFonts w:ascii="Times New Roman" w:hAnsi="Times New Roman"/>
          <w:i/>
          <w:sz w:val="28"/>
          <w:szCs w:val="28"/>
        </w:rPr>
        <w:t>·</w:t>
      </w:r>
      <w:proofErr w:type="spellStart"/>
      <w:r w:rsidRPr="00F50602">
        <w:rPr>
          <w:rFonts w:ascii="Times New Roman" w:hAnsi="Times New Roman"/>
          <w:i/>
          <w:sz w:val="28"/>
          <w:szCs w:val="28"/>
        </w:rPr>
        <w:t>О</w:t>
      </w:r>
      <w:r w:rsidRPr="00F50602">
        <w:rPr>
          <w:rFonts w:ascii="Times New Roman" w:hAnsi="Times New Roman"/>
          <w:i/>
          <w:sz w:val="28"/>
          <w:szCs w:val="28"/>
          <w:vertAlign w:val="subscript"/>
        </w:rPr>
        <w:t>кол</w:t>
      </w:r>
      <w:proofErr w:type="spellEnd"/>
      <w:r w:rsidRPr="00F50602">
        <w:rPr>
          <w:rFonts w:ascii="Times New Roman" w:hAnsi="Times New Roman"/>
          <w:sz w:val="28"/>
          <w:szCs w:val="28"/>
        </w:rPr>
        <w:t>;</w:t>
      </w:r>
    </w:p>
    <w:p w:rsidR="00F50602" w:rsidRPr="00F50602" w:rsidRDefault="00F50602" w:rsidP="00F50602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50602">
        <w:rPr>
          <w:rFonts w:ascii="Times New Roman" w:hAnsi="Times New Roman"/>
          <w:sz w:val="24"/>
        </w:rPr>
        <w:t xml:space="preserve">Способ округления накопленной оценки текущего контроля </w:t>
      </w:r>
      <w:r w:rsidR="002B5A06">
        <w:rPr>
          <w:rFonts w:ascii="Times New Roman" w:hAnsi="Times New Roman"/>
          <w:sz w:val="24"/>
        </w:rPr>
        <w:t>простой арифметический в пользу студента</w:t>
      </w:r>
      <w:r w:rsidRPr="00F50602">
        <w:rPr>
          <w:rFonts w:ascii="Times New Roman" w:hAnsi="Times New Roman"/>
          <w:sz w:val="24"/>
        </w:rPr>
        <w:t xml:space="preserve">. </w:t>
      </w:r>
    </w:p>
    <w:p w:rsidR="00F50602" w:rsidRPr="00F50602" w:rsidRDefault="00F50602" w:rsidP="00F50602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F50602">
        <w:rPr>
          <w:rFonts w:ascii="Times New Roman" w:hAnsi="Times New Roman"/>
          <w:sz w:val="24"/>
        </w:rPr>
        <w:t>Результирующая оценка за дисциплину рассчитывается следующим образом:</w:t>
      </w:r>
    </w:p>
    <w:p w:rsidR="00F50602" w:rsidRPr="00F50602" w:rsidRDefault="00F50602" w:rsidP="00F50602">
      <w:pPr>
        <w:spacing w:before="240" w:after="0" w:line="240" w:lineRule="auto"/>
        <w:ind w:left="720"/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r w:rsidRPr="00F50602">
        <w:rPr>
          <w:rFonts w:ascii="Times New Roman" w:hAnsi="Times New Roman"/>
          <w:i/>
          <w:sz w:val="28"/>
          <w:szCs w:val="28"/>
        </w:rPr>
        <w:t>О</w:t>
      </w:r>
      <w:r w:rsidR="00CD5117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F50602">
        <w:rPr>
          <w:rFonts w:ascii="Times New Roman" w:hAnsi="Times New Roman"/>
          <w:i/>
          <w:sz w:val="28"/>
          <w:szCs w:val="28"/>
          <w:vertAlign w:val="subscript"/>
        </w:rPr>
        <w:t>рез</w:t>
      </w:r>
      <w:r w:rsidRPr="00F50602">
        <w:rPr>
          <w:rFonts w:ascii="Times New Roman" w:hAnsi="Times New Roman"/>
          <w:i/>
          <w:sz w:val="28"/>
          <w:szCs w:val="28"/>
        </w:rPr>
        <w:t xml:space="preserve"> =</w:t>
      </w:r>
      <w:r w:rsidR="00F82482">
        <w:rPr>
          <w:rFonts w:ascii="Times New Roman" w:hAnsi="Times New Roman"/>
          <w:i/>
          <w:sz w:val="28"/>
          <w:szCs w:val="28"/>
        </w:rPr>
        <w:t>0,5</w:t>
      </w:r>
      <w:r w:rsidRPr="00F50602">
        <w:rPr>
          <w:rFonts w:ascii="Times New Roman" w:hAnsi="Times New Roman"/>
          <w:i/>
          <w:sz w:val="28"/>
          <w:szCs w:val="28"/>
        </w:rPr>
        <w:t xml:space="preserve">* </w:t>
      </w:r>
      <w:proofErr w:type="spellStart"/>
      <w:r w:rsidRPr="00F50602">
        <w:rPr>
          <w:rFonts w:ascii="Times New Roman" w:hAnsi="Times New Roman"/>
          <w:i/>
          <w:sz w:val="28"/>
          <w:szCs w:val="28"/>
        </w:rPr>
        <w:t>О</w:t>
      </w:r>
      <w:r w:rsidRPr="00F50602">
        <w:rPr>
          <w:rFonts w:ascii="Times New Roman" w:hAnsi="Times New Roman"/>
          <w:i/>
          <w:sz w:val="28"/>
          <w:szCs w:val="28"/>
          <w:vertAlign w:val="subscript"/>
        </w:rPr>
        <w:t>накопл</w:t>
      </w:r>
      <w:proofErr w:type="spellEnd"/>
      <w:r w:rsidRPr="00F50602">
        <w:rPr>
          <w:rFonts w:ascii="Times New Roman" w:hAnsi="Times New Roman"/>
          <w:i/>
          <w:sz w:val="28"/>
          <w:szCs w:val="28"/>
        </w:rPr>
        <w:t xml:space="preserve"> + </w:t>
      </w:r>
      <w:r w:rsidR="00F82482">
        <w:rPr>
          <w:rFonts w:ascii="Times New Roman" w:hAnsi="Times New Roman"/>
          <w:i/>
          <w:sz w:val="28"/>
          <w:szCs w:val="28"/>
        </w:rPr>
        <w:t>0,5</w:t>
      </w:r>
      <w:r w:rsidRPr="00F50602">
        <w:rPr>
          <w:rFonts w:ascii="Times New Roman" w:hAnsi="Times New Roman"/>
          <w:i/>
          <w:sz w:val="28"/>
          <w:szCs w:val="28"/>
        </w:rPr>
        <w:t xml:space="preserve"> *·</w:t>
      </w:r>
      <w:proofErr w:type="spellStart"/>
      <w:r w:rsidRPr="00F50602">
        <w:rPr>
          <w:rFonts w:ascii="Times New Roman" w:hAnsi="Times New Roman"/>
          <w:i/>
          <w:sz w:val="28"/>
          <w:szCs w:val="28"/>
        </w:rPr>
        <w:t>О</w:t>
      </w:r>
      <w:r w:rsidRPr="00F50602">
        <w:rPr>
          <w:rFonts w:ascii="Times New Roman" w:hAnsi="Times New Roman"/>
          <w:i/>
          <w:sz w:val="28"/>
          <w:szCs w:val="28"/>
          <w:vertAlign w:val="subscript"/>
        </w:rPr>
        <w:t>экз</w:t>
      </w:r>
      <w:proofErr w:type="spellEnd"/>
    </w:p>
    <w:p w:rsidR="00F50602" w:rsidRPr="00F50602" w:rsidRDefault="00F50602" w:rsidP="00F82482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602">
        <w:rPr>
          <w:rFonts w:ascii="Times New Roman" w:hAnsi="Times New Roman"/>
          <w:sz w:val="24"/>
        </w:rPr>
        <w:t xml:space="preserve">Способ округления оценки итогового контроля </w:t>
      </w:r>
      <w:r w:rsidR="00F82482" w:rsidRPr="00F82482">
        <w:rPr>
          <w:rFonts w:ascii="Times New Roman" w:hAnsi="Times New Roman"/>
          <w:sz w:val="24"/>
          <w:szCs w:val="24"/>
        </w:rPr>
        <w:t>простой арифметический в пользу студента.</w:t>
      </w:r>
    </w:p>
    <w:p w:rsidR="00F50602" w:rsidRPr="00F50602" w:rsidRDefault="00F50602" w:rsidP="00F5060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50602">
        <w:rPr>
          <w:rFonts w:ascii="Times New Roman" w:hAnsi="Times New Roman"/>
          <w:sz w:val="24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F50602" w:rsidRPr="00F50602" w:rsidRDefault="00F50602" w:rsidP="00F5060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vertAlign w:val="subscript"/>
        </w:rPr>
      </w:pPr>
      <w:r w:rsidRPr="00F50602">
        <w:rPr>
          <w:rFonts w:ascii="Times New Roman" w:hAnsi="Times New Roman"/>
          <w:sz w:val="24"/>
        </w:rPr>
        <w:t xml:space="preserve">На экзамене студент может получить дополнительный вопрос, ответ на который оценивается в 1 балл. </w:t>
      </w:r>
    </w:p>
    <w:p w:rsidR="00F82482" w:rsidRDefault="00F50602" w:rsidP="00F8248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50602">
        <w:rPr>
          <w:rFonts w:ascii="Times New Roman" w:hAnsi="Times New Roman"/>
          <w:sz w:val="24"/>
        </w:rPr>
        <w:t>В диплом выставляет результирующая оценка по учебной дисциплине</w:t>
      </w:r>
      <w:r w:rsidR="006C6638">
        <w:rPr>
          <w:rFonts w:ascii="Times New Roman" w:hAnsi="Times New Roman"/>
          <w:sz w:val="24"/>
        </w:rPr>
        <w:t xml:space="preserve"> за два года как средняя арифметическая результирующих оценок за первый и второй годы освоения дисциплины</w:t>
      </w:r>
      <w:r w:rsidR="00DB4481">
        <w:rPr>
          <w:rFonts w:ascii="Times New Roman" w:hAnsi="Times New Roman"/>
          <w:sz w:val="24"/>
        </w:rPr>
        <w:t>:</w:t>
      </w:r>
    </w:p>
    <w:p w:rsidR="00F82482" w:rsidRPr="00F50602" w:rsidRDefault="00DB4481" w:rsidP="00DB448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50602">
        <w:rPr>
          <w:rFonts w:ascii="Times New Roman" w:hAnsi="Times New Roman"/>
          <w:i/>
          <w:sz w:val="28"/>
          <w:szCs w:val="28"/>
        </w:rPr>
        <w:t>О =</w:t>
      </w:r>
      <w:r>
        <w:rPr>
          <w:rFonts w:ascii="Times New Roman" w:hAnsi="Times New Roman"/>
          <w:i/>
          <w:sz w:val="28"/>
          <w:szCs w:val="28"/>
        </w:rPr>
        <w:t>0,5</w:t>
      </w:r>
      <w:r w:rsidRPr="00F50602">
        <w:rPr>
          <w:rFonts w:ascii="Times New Roman" w:hAnsi="Times New Roman"/>
          <w:i/>
          <w:sz w:val="28"/>
          <w:szCs w:val="28"/>
        </w:rPr>
        <w:t>* О</w:t>
      </w:r>
      <w:r w:rsidR="00CD5117">
        <w:rPr>
          <w:rFonts w:ascii="Times New Roman" w:hAnsi="Times New Roman"/>
          <w:i/>
          <w:sz w:val="28"/>
          <w:szCs w:val="28"/>
          <w:vertAlign w:val="subscript"/>
        </w:rPr>
        <w:t>1рез</w:t>
      </w:r>
      <w:r w:rsidRPr="00F50602">
        <w:rPr>
          <w:rFonts w:ascii="Times New Roman" w:hAnsi="Times New Roman"/>
          <w:i/>
          <w:sz w:val="28"/>
          <w:szCs w:val="28"/>
        </w:rPr>
        <w:t xml:space="preserve"> + </w:t>
      </w:r>
      <w:r>
        <w:rPr>
          <w:rFonts w:ascii="Times New Roman" w:hAnsi="Times New Roman"/>
          <w:i/>
          <w:sz w:val="28"/>
          <w:szCs w:val="28"/>
        </w:rPr>
        <w:t>0,5</w:t>
      </w:r>
      <w:r w:rsidRPr="00F50602">
        <w:rPr>
          <w:rFonts w:ascii="Times New Roman" w:hAnsi="Times New Roman"/>
          <w:i/>
          <w:sz w:val="28"/>
          <w:szCs w:val="28"/>
        </w:rPr>
        <w:t xml:space="preserve"> *·О</w:t>
      </w:r>
      <w:r w:rsidR="00CD5117">
        <w:rPr>
          <w:rFonts w:ascii="Times New Roman" w:hAnsi="Times New Roman"/>
          <w:i/>
          <w:sz w:val="28"/>
          <w:szCs w:val="28"/>
          <w:vertAlign w:val="subscript"/>
        </w:rPr>
        <w:t>2рез</w:t>
      </w:r>
    </w:p>
    <w:p w:rsidR="00CD5117" w:rsidRDefault="00CD5117" w:rsidP="00F82482">
      <w:pPr>
        <w:pStyle w:val="1"/>
        <w:rPr>
          <w:rFonts w:ascii="Times New Roman" w:hAnsi="Times New Roman"/>
          <w:sz w:val="24"/>
        </w:rPr>
      </w:pPr>
    </w:p>
    <w:p w:rsidR="00F82482" w:rsidRDefault="00F82482" w:rsidP="00F82482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7.</w:t>
      </w:r>
      <w:r w:rsidR="00F50602" w:rsidRPr="00F50602">
        <w:rPr>
          <w:rFonts w:ascii="Times New Roman" w:hAnsi="Times New Roman"/>
          <w:sz w:val="24"/>
        </w:rPr>
        <w:t xml:space="preserve"> </w:t>
      </w:r>
      <w:r w:rsidRPr="00F82482">
        <w:rPr>
          <w:rFonts w:ascii="Times New Roman" w:hAnsi="Times New Roman"/>
          <w:sz w:val="28"/>
        </w:rPr>
        <w:t>Содержание дисциплины</w:t>
      </w:r>
    </w:p>
    <w:p w:rsidR="00CD5117" w:rsidRDefault="00CD5117" w:rsidP="00CD5117">
      <w:pPr>
        <w:rPr>
          <w:rFonts w:ascii="Times New Roman" w:hAnsi="Times New Roman"/>
          <w:sz w:val="24"/>
          <w:szCs w:val="24"/>
        </w:rPr>
      </w:pPr>
      <w:r w:rsidRPr="00CD5117">
        <w:rPr>
          <w:rFonts w:ascii="Times New Roman" w:hAnsi="Times New Roman"/>
          <w:sz w:val="24"/>
          <w:szCs w:val="24"/>
        </w:rPr>
        <w:t>1-й год</w:t>
      </w:r>
      <w:r>
        <w:rPr>
          <w:rFonts w:ascii="Times New Roman" w:hAnsi="Times New Roman"/>
          <w:sz w:val="24"/>
          <w:szCs w:val="24"/>
        </w:rPr>
        <w:t>:</w:t>
      </w:r>
    </w:p>
    <w:p w:rsidR="00CD5117" w:rsidRPr="00CD5117" w:rsidRDefault="00CD5117" w:rsidP="00CD5117">
      <w:pPr>
        <w:spacing w:after="0" w:line="240" w:lineRule="auto"/>
        <w:contextualSpacing/>
        <w:rPr>
          <w:rFonts w:ascii="Times New Roman" w:hAnsi="Times New Roman"/>
        </w:rPr>
      </w:pPr>
      <w:r w:rsidRPr="00CD5117">
        <w:rPr>
          <w:rFonts w:ascii="Times New Roman" w:hAnsi="Times New Roman"/>
          <w:b/>
        </w:rPr>
        <w:t>Тема 1.</w:t>
      </w:r>
      <w:r w:rsidRPr="00CD5117">
        <w:rPr>
          <w:rFonts w:ascii="Times New Roman" w:hAnsi="Times New Roman"/>
        </w:rPr>
        <w:t xml:space="preserve"> Введение в научный семинар: цели, задачи, результаты обучения</w:t>
      </w:r>
    </w:p>
    <w:p w:rsidR="00CD5117" w:rsidRPr="00CD5117" w:rsidRDefault="00CD5117" w:rsidP="00CD5117">
      <w:pPr>
        <w:spacing w:after="0" w:line="240" w:lineRule="auto"/>
        <w:contextualSpacing/>
        <w:rPr>
          <w:rFonts w:ascii="Times New Roman" w:hAnsi="Times New Roman"/>
        </w:rPr>
      </w:pPr>
      <w:r w:rsidRPr="00CD5117">
        <w:rPr>
          <w:rFonts w:ascii="Times New Roman" w:hAnsi="Times New Roman"/>
          <w:b/>
        </w:rPr>
        <w:t>Тема 2.</w:t>
      </w:r>
      <w:r w:rsidRPr="00CD5117">
        <w:rPr>
          <w:rFonts w:ascii="Times New Roman" w:hAnsi="Times New Roman"/>
        </w:rPr>
        <w:t xml:space="preserve"> Общая </w:t>
      </w:r>
      <w:r w:rsidRPr="00CD5117">
        <w:rPr>
          <w:rFonts w:ascii="Times New Roman" w:hAnsi="Times New Roman"/>
          <w:color w:val="000000"/>
        </w:rPr>
        <w:t>теория и</w:t>
      </w:r>
      <w:r w:rsidRPr="00CD5117">
        <w:rPr>
          <w:rFonts w:ascii="Times New Roman" w:hAnsi="Times New Roman"/>
        </w:rPr>
        <w:t xml:space="preserve"> методология науки. Развитие методологии исследований в менеджменте и маркетинге</w:t>
      </w:r>
    </w:p>
    <w:p w:rsidR="00CD5117" w:rsidRPr="00CD5117" w:rsidRDefault="00CD5117" w:rsidP="00CD5117">
      <w:pPr>
        <w:spacing w:after="0" w:line="240" w:lineRule="auto"/>
        <w:contextualSpacing/>
        <w:rPr>
          <w:rFonts w:ascii="Times New Roman" w:hAnsi="Times New Roman"/>
        </w:rPr>
      </w:pPr>
      <w:r w:rsidRPr="00CD5117">
        <w:rPr>
          <w:rFonts w:ascii="Times New Roman" w:hAnsi="Times New Roman"/>
          <w:b/>
        </w:rPr>
        <w:t>Тема 3.</w:t>
      </w:r>
      <w:r w:rsidRPr="00CD5117">
        <w:rPr>
          <w:rFonts w:ascii="Times New Roman" w:hAnsi="Times New Roman"/>
        </w:rPr>
        <w:t xml:space="preserve"> Актуальные исследования в маркетинге</w:t>
      </w:r>
    </w:p>
    <w:p w:rsidR="00CD5117" w:rsidRPr="00CD5117" w:rsidRDefault="00CD5117" w:rsidP="00CD5117">
      <w:pPr>
        <w:spacing w:after="0" w:line="240" w:lineRule="auto"/>
        <w:contextualSpacing/>
        <w:rPr>
          <w:rFonts w:ascii="Times New Roman" w:hAnsi="Times New Roman"/>
        </w:rPr>
      </w:pPr>
      <w:r w:rsidRPr="00CD5117">
        <w:rPr>
          <w:rFonts w:ascii="Times New Roman" w:hAnsi="Times New Roman"/>
          <w:b/>
        </w:rPr>
        <w:t>Тема 4.</w:t>
      </w:r>
      <w:r w:rsidRPr="00CD5117">
        <w:rPr>
          <w:rFonts w:ascii="Times New Roman" w:hAnsi="Times New Roman"/>
        </w:rPr>
        <w:t xml:space="preserve"> Обзор актуальных исследований в ведущих журналах по маркетингу</w:t>
      </w:r>
    </w:p>
    <w:p w:rsidR="00CD5117" w:rsidRPr="00CD5117" w:rsidRDefault="00CD5117" w:rsidP="00CD5117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CD5117">
        <w:rPr>
          <w:rFonts w:ascii="Times New Roman" w:hAnsi="Times New Roman"/>
          <w:b/>
          <w:color w:val="000000"/>
        </w:rPr>
        <w:t>Тема 5.</w:t>
      </w:r>
      <w:r w:rsidRPr="00CD5117">
        <w:rPr>
          <w:rFonts w:ascii="Times New Roman" w:hAnsi="Times New Roman"/>
          <w:color w:val="000000"/>
        </w:rPr>
        <w:t xml:space="preserve">  Магистерская диссертация: цели, задачи, объект и предмет исследования, эмпирическая база исследования, структура и содержание.</w:t>
      </w:r>
    </w:p>
    <w:p w:rsidR="00CD5117" w:rsidRPr="00CD5117" w:rsidRDefault="00CD5117" w:rsidP="00CD5117">
      <w:pPr>
        <w:spacing w:after="0" w:line="240" w:lineRule="auto"/>
        <w:contextualSpacing/>
        <w:rPr>
          <w:rFonts w:ascii="Times New Roman" w:hAnsi="Times New Roman"/>
          <w:bCs/>
          <w:color w:val="000000"/>
        </w:rPr>
      </w:pPr>
      <w:r w:rsidRPr="00CD5117">
        <w:rPr>
          <w:rFonts w:ascii="Times New Roman" w:hAnsi="Times New Roman"/>
          <w:b/>
          <w:bCs/>
          <w:color w:val="000000"/>
        </w:rPr>
        <w:t>Тема 6.</w:t>
      </w:r>
      <w:r w:rsidRPr="00CD5117">
        <w:rPr>
          <w:rFonts w:ascii="Times New Roman" w:hAnsi="Times New Roman"/>
          <w:bCs/>
          <w:color w:val="000000"/>
        </w:rPr>
        <w:t xml:space="preserve"> Методология и дизайн исследования. Сущность основных понятий </w:t>
      </w:r>
      <w:proofErr w:type="gramStart"/>
      <w:r w:rsidRPr="00CD5117">
        <w:rPr>
          <w:rFonts w:ascii="Times New Roman" w:hAnsi="Times New Roman"/>
          <w:bCs/>
          <w:color w:val="000000"/>
        </w:rPr>
        <w:t xml:space="preserve">( </w:t>
      </w:r>
      <w:proofErr w:type="gramEnd"/>
      <w:r w:rsidRPr="00CD5117">
        <w:rPr>
          <w:rFonts w:ascii="Times New Roman" w:hAnsi="Times New Roman"/>
          <w:bCs/>
          <w:color w:val="000000"/>
        </w:rPr>
        <w:t>методология, дизайн исследования), основные требования, анализ примеров.</w:t>
      </w:r>
    </w:p>
    <w:p w:rsidR="00CD5117" w:rsidRPr="00CD5117" w:rsidRDefault="00CD5117" w:rsidP="00CD5117">
      <w:pPr>
        <w:spacing w:after="0" w:line="240" w:lineRule="auto"/>
        <w:contextualSpacing/>
        <w:rPr>
          <w:rFonts w:ascii="Times New Roman" w:hAnsi="Times New Roman"/>
          <w:bCs/>
          <w:color w:val="000000"/>
        </w:rPr>
      </w:pPr>
      <w:r w:rsidRPr="00CD5117">
        <w:rPr>
          <w:rFonts w:ascii="Times New Roman" w:hAnsi="Times New Roman"/>
          <w:b/>
          <w:bCs/>
          <w:color w:val="000000"/>
        </w:rPr>
        <w:t>Тема 7.</w:t>
      </w:r>
      <w:r w:rsidRPr="00CD5117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D5117">
        <w:rPr>
          <w:rFonts w:ascii="Times New Roman" w:hAnsi="Times New Roman"/>
          <w:bCs/>
          <w:color w:val="000000"/>
        </w:rPr>
        <w:t>Кейс-стади</w:t>
      </w:r>
      <w:proofErr w:type="spellEnd"/>
      <w:r w:rsidRPr="00CD5117">
        <w:rPr>
          <w:rFonts w:ascii="Times New Roman" w:hAnsi="Times New Roman"/>
          <w:bCs/>
          <w:color w:val="000000"/>
        </w:rPr>
        <w:t xml:space="preserve">: методология исследования и разработки кейса. Виды кейсов. Основные требования. </w:t>
      </w:r>
    </w:p>
    <w:p w:rsidR="00CD5117" w:rsidRPr="00CD5117" w:rsidRDefault="00CD5117" w:rsidP="00CD5117">
      <w:pPr>
        <w:spacing w:after="0" w:line="240" w:lineRule="auto"/>
        <w:contextualSpacing/>
        <w:rPr>
          <w:rFonts w:ascii="Times New Roman" w:hAnsi="Times New Roman"/>
          <w:bCs/>
          <w:color w:val="000000"/>
        </w:rPr>
      </w:pPr>
      <w:r w:rsidRPr="00CD5117">
        <w:rPr>
          <w:rFonts w:ascii="Times New Roman" w:hAnsi="Times New Roman"/>
          <w:b/>
          <w:color w:val="000000"/>
        </w:rPr>
        <w:t>Тема 8.</w:t>
      </w:r>
      <w:r w:rsidRPr="00CD5117">
        <w:rPr>
          <w:rFonts w:ascii="Times New Roman" w:hAnsi="Times New Roman"/>
          <w:color w:val="000000"/>
        </w:rPr>
        <w:t xml:space="preserve"> </w:t>
      </w:r>
      <w:r w:rsidRPr="00CD5117">
        <w:rPr>
          <w:rFonts w:ascii="Times New Roman" w:hAnsi="Times New Roman"/>
          <w:bCs/>
          <w:color w:val="000000"/>
        </w:rPr>
        <w:t xml:space="preserve">Работа с ЭБД НИУ ВШЭ. </w:t>
      </w:r>
      <w:r w:rsidRPr="00CD5117">
        <w:rPr>
          <w:rFonts w:ascii="Times New Roman" w:hAnsi="Times New Roman"/>
          <w:color w:val="000000"/>
        </w:rPr>
        <w:t xml:space="preserve">Поиск и аналитическая обработка </w:t>
      </w:r>
      <w:r w:rsidRPr="00CD5117">
        <w:rPr>
          <w:rFonts w:ascii="Times New Roman" w:hAnsi="Times New Roman"/>
          <w:bCs/>
          <w:color w:val="000000"/>
        </w:rPr>
        <w:t>литературы по теме исследования</w:t>
      </w:r>
    </w:p>
    <w:p w:rsidR="00CD5117" w:rsidRPr="00CD5117" w:rsidRDefault="00CD5117" w:rsidP="00CD5117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CD5117">
        <w:rPr>
          <w:rFonts w:ascii="Times New Roman" w:hAnsi="Times New Roman"/>
          <w:b/>
        </w:rPr>
        <w:t>Тема 9.</w:t>
      </w:r>
      <w:r w:rsidRPr="00CD5117">
        <w:rPr>
          <w:rFonts w:ascii="Times New Roman" w:hAnsi="Times New Roman"/>
        </w:rPr>
        <w:t xml:space="preserve"> Методология теоретических и эмпирических исследований</w:t>
      </w:r>
      <w:r w:rsidRPr="00CD5117">
        <w:rPr>
          <w:rFonts w:ascii="Times New Roman" w:hAnsi="Times New Roman"/>
          <w:color w:val="FF0000"/>
        </w:rPr>
        <w:t xml:space="preserve"> </w:t>
      </w:r>
      <w:r w:rsidRPr="00CD5117">
        <w:rPr>
          <w:rFonts w:ascii="Times New Roman" w:hAnsi="Times New Roman"/>
          <w:color w:val="000000"/>
        </w:rPr>
        <w:t>в менеджменте и маркетинге</w:t>
      </w:r>
    </w:p>
    <w:p w:rsidR="00CD5117" w:rsidRPr="00CD5117" w:rsidRDefault="00CD5117" w:rsidP="00CD511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D5117">
        <w:rPr>
          <w:rFonts w:ascii="Times New Roman" w:hAnsi="Times New Roman"/>
          <w:b/>
        </w:rPr>
        <w:t>Тема 10.</w:t>
      </w:r>
      <w:r w:rsidRPr="00CD5117">
        <w:rPr>
          <w:rFonts w:ascii="Times New Roman" w:hAnsi="Times New Roman"/>
        </w:rPr>
        <w:t xml:space="preserve"> Актуальные исследования в менеджменте и маркетинге</w:t>
      </w:r>
    </w:p>
    <w:p w:rsidR="00CD5117" w:rsidRPr="00CD5117" w:rsidRDefault="00CD5117" w:rsidP="00CD51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b/>
          <w:sz w:val="24"/>
          <w:szCs w:val="24"/>
          <w:lang w:eastAsia="ru-RU"/>
        </w:rPr>
        <w:t>Тема 11</w:t>
      </w:r>
      <w:r w:rsidRPr="00CD51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CD51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Подготовка отчетов и представление результатов</w:t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исследования. Правила написания отчета</w:t>
      </w:r>
    </w:p>
    <w:p w:rsidR="00CD5117" w:rsidRPr="00CD5117" w:rsidRDefault="00CD5117" w:rsidP="00CD51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 12.</w:t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 xml:space="preserve"> Этика научных исследований. Цитирование и заимствования в науке</w:t>
      </w:r>
    </w:p>
    <w:p w:rsidR="00CD5117" w:rsidRPr="00CD5117" w:rsidRDefault="00CD5117" w:rsidP="00CD51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13. </w:t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>Правила и методика написания научной статьи</w:t>
      </w:r>
    </w:p>
    <w:p w:rsidR="00CD5117" w:rsidRPr="00CD5117" w:rsidRDefault="00CD5117" w:rsidP="00CD51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14. </w:t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 xml:space="preserve">Рецензирование научных работ </w:t>
      </w:r>
    </w:p>
    <w:p w:rsidR="00CD5117" w:rsidRDefault="00CD5117" w:rsidP="00CD5117">
      <w:pPr>
        <w:rPr>
          <w:rFonts w:ascii="Times New Roman" w:hAnsi="Times New Roman"/>
          <w:sz w:val="24"/>
          <w:szCs w:val="24"/>
        </w:rPr>
      </w:pPr>
    </w:p>
    <w:p w:rsidR="00CD5117" w:rsidRPr="00CD5117" w:rsidRDefault="00CD5117" w:rsidP="00CD5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год:</w:t>
      </w:r>
    </w:p>
    <w:p w:rsidR="004411C7" w:rsidRPr="004411C7" w:rsidRDefault="004411C7" w:rsidP="004411C7">
      <w:pPr>
        <w:spacing w:after="0" w:line="240" w:lineRule="auto"/>
        <w:contextualSpacing/>
        <w:rPr>
          <w:rFonts w:ascii="Times New Roman" w:hAnsi="Times New Roman"/>
        </w:rPr>
      </w:pPr>
      <w:r w:rsidRPr="004411C7">
        <w:rPr>
          <w:rFonts w:ascii="Times New Roman" w:hAnsi="Times New Roman"/>
          <w:b/>
        </w:rPr>
        <w:t>Тема 1.</w:t>
      </w:r>
      <w:r w:rsidRPr="004411C7">
        <w:rPr>
          <w:rFonts w:ascii="Times New Roman" w:hAnsi="Times New Roman"/>
        </w:rPr>
        <w:t xml:space="preserve"> Введение в научный семинар</w:t>
      </w:r>
      <w:r>
        <w:rPr>
          <w:rFonts w:ascii="Times New Roman" w:hAnsi="Times New Roman"/>
        </w:rPr>
        <w:t xml:space="preserve"> второго года</w:t>
      </w:r>
      <w:r w:rsidRPr="004411C7">
        <w:rPr>
          <w:rFonts w:ascii="Times New Roman" w:hAnsi="Times New Roman"/>
        </w:rPr>
        <w:t>: цели, задачи, результаты обучения</w:t>
      </w:r>
    </w:p>
    <w:p w:rsidR="004411C7" w:rsidRPr="004411C7" w:rsidRDefault="004411C7" w:rsidP="004411C7">
      <w:pPr>
        <w:spacing w:after="0" w:line="240" w:lineRule="auto"/>
        <w:contextualSpacing/>
        <w:rPr>
          <w:rFonts w:ascii="Times New Roman" w:hAnsi="Times New Roman"/>
        </w:rPr>
      </w:pPr>
      <w:r w:rsidRPr="004411C7">
        <w:rPr>
          <w:rFonts w:ascii="Times New Roman" w:hAnsi="Times New Roman"/>
          <w:b/>
        </w:rPr>
        <w:t>Тема 2.</w:t>
      </w:r>
      <w:r w:rsidRPr="004411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 научно-исследовательской работы</w:t>
      </w:r>
    </w:p>
    <w:p w:rsidR="004411C7" w:rsidRPr="004411C7" w:rsidRDefault="004411C7" w:rsidP="004411C7">
      <w:pPr>
        <w:spacing w:after="0" w:line="240" w:lineRule="auto"/>
        <w:contextualSpacing/>
        <w:rPr>
          <w:rFonts w:ascii="Times New Roman" w:hAnsi="Times New Roman"/>
        </w:rPr>
      </w:pPr>
      <w:r w:rsidRPr="004411C7">
        <w:rPr>
          <w:rFonts w:ascii="Times New Roman" w:hAnsi="Times New Roman"/>
          <w:b/>
        </w:rPr>
        <w:t>Тема 3.</w:t>
      </w:r>
      <w:r w:rsidRPr="004411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Формальные и неформальные творческие </w:t>
      </w:r>
      <w:proofErr w:type="gramStart"/>
      <w:r>
        <w:rPr>
          <w:rFonts w:ascii="Times New Roman" w:hAnsi="Times New Roman"/>
        </w:rPr>
        <w:t>процессы</w:t>
      </w:r>
      <w:proofErr w:type="gramEnd"/>
      <w:r>
        <w:rPr>
          <w:rFonts w:ascii="Times New Roman" w:hAnsi="Times New Roman"/>
        </w:rPr>
        <w:t xml:space="preserve"> возникающие в ходе исследовательской работы</w:t>
      </w:r>
    </w:p>
    <w:p w:rsidR="004411C7" w:rsidRPr="004411C7" w:rsidRDefault="004411C7" w:rsidP="004411C7">
      <w:pPr>
        <w:spacing w:after="0" w:line="240" w:lineRule="auto"/>
        <w:contextualSpacing/>
        <w:rPr>
          <w:rFonts w:ascii="Times New Roman" w:hAnsi="Times New Roman"/>
        </w:rPr>
      </w:pPr>
      <w:r w:rsidRPr="004411C7">
        <w:rPr>
          <w:rFonts w:ascii="Times New Roman" w:hAnsi="Times New Roman"/>
          <w:b/>
        </w:rPr>
        <w:t>Тема 4.</w:t>
      </w:r>
      <w:r w:rsidRPr="004411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Особенности формирования проблемного поля исследования</w:t>
      </w:r>
    </w:p>
    <w:p w:rsidR="004411C7" w:rsidRPr="004411C7" w:rsidRDefault="004411C7" w:rsidP="004411C7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4411C7">
        <w:rPr>
          <w:rFonts w:ascii="Times New Roman" w:hAnsi="Times New Roman"/>
          <w:b/>
          <w:color w:val="000000"/>
        </w:rPr>
        <w:t>Тема 5.</w:t>
      </w:r>
      <w:r w:rsidRPr="004411C7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>Работа с научной литературой по теме диссертации: правила критико-конструктивного анализа</w:t>
      </w:r>
    </w:p>
    <w:p w:rsidR="004411C7" w:rsidRPr="004411C7" w:rsidRDefault="004411C7" w:rsidP="004411C7">
      <w:pPr>
        <w:spacing w:after="0" w:line="240" w:lineRule="auto"/>
        <w:contextualSpacing/>
        <w:rPr>
          <w:rFonts w:ascii="Times New Roman" w:hAnsi="Times New Roman"/>
          <w:bCs/>
          <w:color w:val="000000"/>
        </w:rPr>
      </w:pPr>
      <w:r w:rsidRPr="004411C7">
        <w:rPr>
          <w:rFonts w:ascii="Times New Roman" w:hAnsi="Times New Roman"/>
          <w:b/>
          <w:bCs/>
          <w:color w:val="000000"/>
        </w:rPr>
        <w:t>Тема 6.</w:t>
      </w:r>
      <w:r w:rsidRPr="004411C7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Правила ведения научной дискуссии</w:t>
      </w:r>
    </w:p>
    <w:p w:rsidR="004411C7" w:rsidRPr="004411C7" w:rsidRDefault="004411C7" w:rsidP="004411C7">
      <w:pPr>
        <w:spacing w:after="0" w:line="240" w:lineRule="auto"/>
        <w:contextualSpacing/>
        <w:rPr>
          <w:rFonts w:ascii="Times New Roman" w:hAnsi="Times New Roman"/>
          <w:bCs/>
          <w:color w:val="000000"/>
        </w:rPr>
      </w:pPr>
      <w:r w:rsidRPr="004411C7">
        <w:rPr>
          <w:rFonts w:ascii="Times New Roman" w:hAnsi="Times New Roman"/>
          <w:b/>
          <w:bCs/>
          <w:color w:val="000000"/>
        </w:rPr>
        <w:t>Тема 7.</w:t>
      </w:r>
      <w:r w:rsidRPr="004411C7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Корректная аргументация научных положений</w:t>
      </w:r>
    </w:p>
    <w:p w:rsidR="004411C7" w:rsidRPr="004411C7" w:rsidRDefault="004411C7" w:rsidP="004411C7">
      <w:pPr>
        <w:spacing w:after="0" w:line="240" w:lineRule="auto"/>
        <w:contextualSpacing/>
        <w:rPr>
          <w:rFonts w:ascii="Times New Roman" w:hAnsi="Times New Roman"/>
          <w:bCs/>
          <w:color w:val="000000"/>
        </w:rPr>
      </w:pPr>
      <w:r w:rsidRPr="004411C7">
        <w:rPr>
          <w:rFonts w:ascii="Times New Roman" w:hAnsi="Times New Roman"/>
          <w:b/>
          <w:color w:val="000000"/>
        </w:rPr>
        <w:t>Тема 8.</w:t>
      </w:r>
      <w:r w:rsidRPr="004411C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Сбор эмпирических данных по теме исследования, их первичная обработка</w:t>
      </w:r>
    </w:p>
    <w:p w:rsidR="004411C7" w:rsidRPr="004411C7" w:rsidRDefault="004411C7" w:rsidP="004411C7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4411C7">
        <w:rPr>
          <w:rFonts w:ascii="Times New Roman" w:hAnsi="Times New Roman"/>
          <w:b/>
        </w:rPr>
        <w:t>Тема 9.</w:t>
      </w:r>
      <w:r w:rsidRPr="004411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Выдвижение научных гипотез в рамках аксиоматического ядра теории</w:t>
      </w:r>
    </w:p>
    <w:p w:rsidR="004411C7" w:rsidRPr="004411C7" w:rsidRDefault="004411C7" w:rsidP="004411C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411C7">
        <w:rPr>
          <w:rFonts w:ascii="Times New Roman" w:hAnsi="Times New Roman"/>
          <w:b/>
        </w:rPr>
        <w:t>Тема 10.</w:t>
      </w:r>
      <w:r w:rsidRPr="004411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Формулировка новых научных положений: совершенствование научной теории, развитие теории, </w:t>
      </w:r>
      <w:r w:rsidR="00D34814">
        <w:rPr>
          <w:rFonts w:ascii="Times New Roman" w:hAnsi="Times New Roman"/>
        </w:rPr>
        <w:t>новые разделы научной теории</w:t>
      </w:r>
    </w:p>
    <w:p w:rsidR="006C4404" w:rsidRPr="006C4404" w:rsidRDefault="006C4404" w:rsidP="006C4404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1B1FE5" w:rsidRPr="00D83E5C" w:rsidRDefault="001B1FE5" w:rsidP="00D83E5C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4411C7" w:rsidRDefault="00916B76" w:rsidP="00965C13">
      <w:pPr>
        <w:pStyle w:val="1"/>
      </w:pPr>
      <w:r>
        <w:t>8</w:t>
      </w:r>
      <w:r w:rsidR="00965C13">
        <w:t xml:space="preserve">. </w:t>
      </w:r>
      <w:r w:rsidR="004411C7">
        <w:t>Образовательные технологии</w:t>
      </w:r>
    </w:p>
    <w:p w:rsidR="00CD5117" w:rsidRPr="00CD5117" w:rsidRDefault="00CD5117" w:rsidP="00CD511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D5117">
        <w:rPr>
          <w:rFonts w:ascii="Times New Roman" w:hAnsi="Times New Roman"/>
          <w:sz w:val="24"/>
        </w:rPr>
        <w:t xml:space="preserve">В процессе проведения лекций используются мультимедиа-презентации. </w:t>
      </w:r>
    </w:p>
    <w:p w:rsidR="00CD5117" w:rsidRPr="00CD5117" w:rsidRDefault="00CD5117" w:rsidP="00CD511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D5117">
        <w:rPr>
          <w:rFonts w:ascii="Times New Roman" w:hAnsi="Times New Roman"/>
          <w:sz w:val="24"/>
        </w:rPr>
        <w:t>Научный семинар предполагает использование 4-х форм образовательных технологий:</w:t>
      </w:r>
    </w:p>
    <w:p w:rsidR="00CD5117" w:rsidRPr="00CD5117" w:rsidRDefault="00CD5117" w:rsidP="00CD511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D5117">
        <w:rPr>
          <w:rFonts w:ascii="Times New Roman" w:hAnsi="Times New Roman"/>
          <w:sz w:val="24"/>
        </w:rPr>
        <w:t>- семинары по теории и методологии научных исследований;</w:t>
      </w:r>
    </w:p>
    <w:p w:rsidR="00CD5117" w:rsidRPr="00CD5117" w:rsidRDefault="00CD5117" w:rsidP="00CD511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D5117">
        <w:rPr>
          <w:rFonts w:ascii="Times New Roman" w:hAnsi="Times New Roman"/>
          <w:sz w:val="24"/>
        </w:rPr>
        <w:t>- мастер-классы преподавателей и приглашенных специалистов;</w:t>
      </w:r>
    </w:p>
    <w:p w:rsidR="00CD5117" w:rsidRDefault="00CD5117" w:rsidP="00CD511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D5117">
        <w:rPr>
          <w:rFonts w:ascii="Times New Roman" w:hAnsi="Times New Roman"/>
          <w:sz w:val="24"/>
        </w:rPr>
        <w:t>- проектный семинар – выступления студентов с проектами/проектными разработками;</w:t>
      </w:r>
    </w:p>
    <w:p w:rsidR="00355811" w:rsidRPr="00CD5117" w:rsidRDefault="00355811" w:rsidP="00CD511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региональный научный семинар молодых </w:t>
      </w:r>
      <w:proofErr w:type="spellStart"/>
      <w:r>
        <w:rPr>
          <w:rFonts w:ascii="Times New Roman" w:hAnsi="Times New Roman"/>
          <w:sz w:val="24"/>
        </w:rPr>
        <w:t>маркетологов</w:t>
      </w:r>
      <w:proofErr w:type="spellEnd"/>
      <w:r>
        <w:rPr>
          <w:rFonts w:ascii="Times New Roman" w:hAnsi="Times New Roman"/>
          <w:sz w:val="24"/>
        </w:rPr>
        <w:t>;</w:t>
      </w:r>
    </w:p>
    <w:p w:rsidR="00CD5117" w:rsidRDefault="00CD5117" w:rsidP="00CD511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D5117">
        <w:rPr>
          <w:rFonts w:ascii="Times New Roman" w:hAnsi="Times New Roman"/>
          <w:sz w:val="24"/>
        </w:rPr>
        <w:t>- научно-редакторский клуб – обсуждение студентами результатов исследований.</w:t>
      </w:r>
    </w:p>
    <w:p w:rsidR="004411C7" w:rsidRDefault="004411C7" w:rsidP="004411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целью </w:t>
      </w:r>
      <w:r w:rsidR="00CD5117">
        <w:rPr>
          <w:rFonts w:ascii="Times New Roman" w:hAnsi="Times New Roman"/>
          <w:sz w:val="24"/>
        </w:rPr>
        <w:t xml:space="preserve">проведения </w:t>
      </w:r>
      <w:r w:rsidR="00D34814">
        <w:rPr>
          <w:rFonts w:ascii="Times New Roman" w:hAnsi="Times New Roman"/>
          <w:sz w:val="24"/>
        </w:rPr>
        <w:t xml:space="preserve">дисциплины </w:t>
      </w:r>
      <w:r w:rsidR="00CD5117">
        <w:rPr>
          <w:rFonts w:ascii="Times New Roman" w:hAnsi="Times New Roman"/>
          <w:sz w:val="24"/>
        </w:rPr>
        <w:t xml:space="preserve">во второй год исследования </w:t>
      </w:r>
      <w:r>
        <w:rPr>
          <w:rFonts w:ascii="Times New Roman" w:hAnsi="Times New Roman"/>
          <w:sz w:val="24"/>
        </w:rPr>
        <w:t xml:space="preserve">является организация студенческой научно-исследовательской работы по </w:t>
      </w:r>
      <w:r w:rsidR="00CD5117">
        <w:rPr>
          <w:rFonts w:ascii="Times New Roman" w:hAnsi="Times New Roman"/>
          <w:sz w:val="24"/>
        </w:rPr>
        <w:t>основным научным проблемам маркетинговых технологий</w:t>
      </w:r>
      <w:r>
        <w:rPr>
          <w:rFonts w:ascii="Times New Roman" w:hAnsi="Times New Roman"/>
          <w:sz w:val="24"/>
        </w:rPr>
        <w:t xml:space="preserve">, на примерах которых будет готовиться магистерская диссертация. В течение первых четырёх недель занятий студент окончательно формирует направление исследований магистерской диссертации и определяет тип конкурентного рынка, на котором работает организация - объект исследования. Здесь же чётко формулируется предмет предстоящего магистерского исследования. </w:t>
      </w:r>
    </w:p>
    <w:p w:rsidR="004411C7" w:rsidRDefault="004411C7" w:rsidP="004411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Студенты делятся на группы:</w:t>
      </w:r>
    </w:p>
    <w:p w:rsidR="004411C7" w:rsidRPr="008B5DFC" w:rsidRDefault="004411C7" w:rsidP="004411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D5117">
        <w:rPr>
          <w:rFonts w:ascii="Times New Roman" w:hAnsi="Times New Roman"/>
          <w:sz w:val="24"/>
        </w:rPr>
        <w:t>маркетинг</w:t>
      </w:r>
      <w:r>
        <w:rPr>
          <w:rFonts w:ascii="Times New Roman" w:hAnsi="Times New Roman"/>
          <w:sz w:val="24"/>
        </w:rPr>
        <w:t xml:space="preserve"> на рынках </w:t>
      </w:r>
      <w:r>
        <w:rPr>
          <w:rFonts w:ascii="Times New Roman" w:hAnsi="Times New Roman"/>
          <w:sz w:val="24"/>
          <w:lang w:val="en-US"/>
        </w:rPr>
        <w:t>B</w:t>
      </w:r>
      <w:r w:rsidRPr="008B5DF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en-US"/>
        </w:rPr>
        <w:t>C</w:t>
      </w:r>
      <w:r w:rsidRPr="008B5DFC">
        <w:rPr>
          <w:rFonts w:ascii="Times New Roman" w:hAnsi="Times New Roman"/>
          <w:sz w:val="24"/>
        </w:rPr>
        <w:t>,</w:t>
      </w:r>
    </w:p>
    <w:p w:rsidR="004411C7" w:rsidRDefault="004411C7" w:rsidP="004411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DFC">
        <w:rPr>
          <w:rFonts w:ascii="Times New Roman" w:hAnsi="Times New Roman"/>
          <w:sz w:val="24"/>
        </w:rPr>
        <w:t xml:space="preserve">- </w:t>
      </w:r>
      <w:r w:rsidR="00CD5117">
        <w:rPr>
          <w:rFonts w:ascii="Times New Roman" w:hAnsi="Times New Roman"/>
          <w:sz w:val="24"/>
        </w:rPr>
        <w:t>маркетинг</w:t>
      </w:r>
      <w:r>
        <w:rPr>
          <w:rFonts w:ascii="Times New Roman" w:hAnsi="Times New Roman"/>
          <w:sz w:val="24"/>
        </w:rPr>
        <w:t xml:space="preserve"> на рынках </w:t>
      </w:r>
      <w:r>
        <w:rPr>
          <w:rFonts w:ascii="Times New Roman" w:hAnsi="Times New Roman"/>
          <w:sz w:val="24"/>
          <w:lang w:val="en-US"/>
        </w:rPr>
        <w:t>B</w:t>
      </w:r>
      <w:r w:rsidRPr="008B5DF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>.</w:t>
      </w:r>
    </w:p>
    <w:p w:rsidR="004411C7" w:rsidRDefault="004411C7" w:rsidP="004411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исследования организации маркетинговой деятельности</w:t>
      </w:r>
      <w:r w:rsidR="00CD5117">
        <w:rPr>
          <w:rFonts w:ascii="Times New Roman" w:hAnsi="Times New Roman"/>
          <w:sz w:val="24"/>
        </w:rPr>
        <w:t xml:space="preserve"> и маркетинговых технологий</w:t>
      </w:r>
      <w:r>
        <w:rPr>
          <w:rFonts w:ascii="Times New Roman" w:hAnsi="Times New Roman"/>
          <w:sz w:val="24"/>
        </w:rPr>
        <w:t>.</w:t>
      </w:r>
    </w:p>
    <w:p w:rsidR="004411C7" w:rsidRDefault="004411C7" w:rsidP="004411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каждой группе студентами самостоятельно определяется руководитель группы, разрабатывается план предстоящего научного исследования, который обосновывается и защищается на научном семинаре. На основе планов работы каждой группы готовится и принимается за основу общий план работы студенческой группы с ясно поставленными целями, среди которых возможны следующие: усовершенствование методов маркетинговых исследований, выявление особенностей потребительского поведения, оптимизация и рационализация маркетинговых стратегий и т.п. По результатам работы </w:t>
      </w:r>
      <w:r>
        <w:rPr>
          <w:rFonts w:ascii="Times New Roman" w:hAnsi="Times New Roman"/>
          <w:sz w:val="24"/>
        </w:rPr>
        <w:lastRenderedPageBreak/>
        <w:t>каждой группы планируется подготовка докладов на научных конференциях и семинарах, научных статей и разделов в научные монографии.</w:t>
      </w:r>
    </w:p>
    <w:p w:rsidR="004411C7" w:rsidRPr="008B5DFC" w:rsidRDefault="004411C7" w:rsidP="004411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завершению </w:t>
      </w:r>
      <w:r w:rsidR="00D34814">
        <w:rPr>
          <w:rFonts w:ascii="Times New Roman" w:hAnsi="Times New Roman"/>
          <w:sz w:val="24"/>
        </w:rPr>
        <w:t>этой работы</w:t>
      </w:r>
      <w:r w:rsidRPr="008B5DFC">
        <w:rPr>
          <w:rFonts w:ascii="Times New Roman" w:hAnsi="Times New Roman"/>
          <w:sz w:val="24"/>
        </w:rPr>
        <w:t xml:space="preserve"> магистрант готовит доклад по выбранной теме</w:t>
      </w:r>
      <w:r>
        <w:rPr>
          <w:rFonts w:ascii="Times New Roman" w:hAnsi="Times New Roman"/>
          <w:sz w:val="24"/>
        </w:rPr>
        <w:t xml:space="preserve"> магистерского исследования с учётом полученных результатов работы в группе</w:t>
      </w:r>
      <w:r w:rsidRPr="008B5DFC">
        <w:rPr>
          <w:rFonts w:ascii="Times New Roman" w:hAnsi="Times New Roman"/>
          <w:sz w:val="24"/>
        </w:rPr>
        <w:t xml:space="preserve">, в </w:t>
      </w:r>
      <w:proofErr w:type="gramStart"/>
      <w:r w:rsidRPr="008B5DFC">
        <w:rPr>
          <w:rFonts w:ascii="Times New Roman" w:hAnsi="Times New Roman"/>
          <w:sz w:val="24"/>
        </w:rPr>
        <w:t>котором</w:t>
      </w:r>
      <w:proofErr w:type="gramEnd"/>
      <w:r w:rsidRPr="008B5DFC">
        <w:rPr>
          <w:rFonts w:ascii="Times New Roman" w:hAnsi="Times New Roman"/>
          <w:sz w:val="24"/>
        </w:rPr>
        <w:t>:</w:t>
      </w:r>
    </w:p>
    <w:p w:rsidR="004411C7" w:rsidRPr="008B5DFC" w:rsidRDefault="004411C7" w:rsidP="004411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DFC">
        <w:rPr>
          <w:rFonts w:ascii="Times New Roman" w:hAnsi="Times New Roman"/>
          <w:sz w:val="24"/>
        </w:rPr>
        <w:t>-  излагает цель исследования; обосновывает его научную новизну; устанавливает круг задач, которые необходимо решить для достижения поставленной цели; определяет необходимый набор эмпирических данных и инструментальную базу для их обработки;  устанавливает предварительный перечень научной литературы, посвящённой теме исследования.</w:t>
      </w:r>
    </w:p>
    <w:p w:rsidR="00D34814" w:rsidRDefault="004411C7" w:rsidP="004411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DFC">
        <w:rPr>
          <w:rFonts w:ascii="Times New Roman" w:hAnsi="Times New Roman"/>
          <w:sz w:val="24"/>
        </w:rPr>
        <w:t xml:space="preserve">Доклад </w:t>
      </w:r>
      <w:r>
        <w:rPr>
          <w:rFonts w:ascii="Times New Roman" w:hAnsi="Times New Roman"/>
          <w:sz w:val="24"/>
        </w:rPr>
        <w:t>выполняется</w:t>
      </w:r>
      <w:r w:rsidRPr="008B5DFC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>коллоквиуме</w:t>
      </w:r>
      <w:r w:rsidRPr="008B5DFC">
        <w:rPr>
          <w:rFonts w:ascii="Times New Roman" w:hAnsi="Times New Roman"/>
          <w:sz w:val="24"/>
        </w:rPr>
        <w:t>; в ходе дискуссии уточняются тема и особенности предстоящего магистерского исследования.</w:t>
      </w:r>
      <w:r>
        <w:rPr>
          <w:rFonts w:ascii="Times New Roman" w:hAnsi="Times New Roman"/>
          <w:sz w:val="24"/>
        </w:rPr>
        <w:t xml:space="preserve"> </w:t>
      </w:r>
    </w:p>
    <w:p w:rsidR="00D34814" w:rsidRDefault="00C239CD" w:rsidP="004411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Критико-конструктивный</w:t>
      </w:r>
      <w:r w:rsidR="00D34814">
        <w:rPr>
          <w:rFonts w:ascii="Times New Roman" w:hAnsi="Times New Roman"/>
          <w:sz w:val="24"/>
        </w:rPr>
        <w:t xml:space="preserve"> анализ полученных результатов позволяет студенту уточнить тему магистерского исследования, определить круг дополнительной литературы и данных, которые необходимо собрать для успешной работы над магистерской диссертацией.</w:t>
      </w:r>
    </w:p>
    <w:p w:rsidR="004411C7" w:rsidRDefault="004411C7" w:rsidP="004411C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</w:rPr>
        <w:t>П</w:t>
      </w:r>
      <w:r w:rsidRPr="00F82482">
        <w:rPr>
          <w:rFonts w:ascii="Times New Roman" w:hAnsi="Times New Roman"/>
          <w:sz w:val="24"/>
        </w:rPr>
        <w:t>редусмотрено проведение деловых игр, дискуссий</w:t>
      </w:r>
      <w:r>
        <w:rPr>
          <w:rFonts w:ascii="Times New Roman" w:hAnsi="Times New Roman"/>
          <w:sz w:val="24"/>
        </w:rPr>
        <w:t xml:space="preserve"> и </w:t>
      </w:r>
      <w:r w:rsidRPr="00F82482">
        <w:rPr>
          <w:rFonts w:ascii="Times New Roman" w:hAnsi="Times New Roman"/>
          <w:sz w:val="24"/>
        </w:rPr>
        <w:t>мастер-классов.</w:t>
      </w:r>
    </w:p>
    <w:p w:rsidR="00D34814" w:rsidRDefault="00D34814" w:rsidP="004411C7">
      <w:pPr>
        <w:spacing w:after="0" w:line="240" w:lineRule="auto"/>
        <w:ind w:firstLine="709"/>
        <w:jc w:val="both"/>
      </w:pPr>
    </w:p>
    <w:p w:rsidR="003A5D05" w:rsidRPr="007B6CD8" w:rsidRDefault="001A51FE" w:rsidP="00965C13">
      <w:pPr>
        <w:pStyle w:val="1"/>
      </w:pPr>
      <w:r>
        <w:t xml:space="preserve">10. </w:t>
      </w:r>
      <w:r w:rsidR="00965C13">
        <w:t>Л</w:t>
      </w:r>
      <w:r w:rsidR="003A5D05" w:rsidRPr="007B6CD8">
        <w:t>итература по семинару:</w:t>
      </w:r>
    </w:p>
    <w:p w:rsidR="003A5D05" w:rsidRPr="007B6CD8" w:rsidRDefault="001A51FE" w:rsidP="003A5D05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10.1 </w:t>
      </w:r>
      <w:r w:rsidR="003A5D05" w:rsidRPr="007B6CD8">
        <w:rPr>
          <w:rFonts w:ascii="Times New Roman" w:hAnsi="Times New Roman"/>
          <w:b/>
          <w:sz w:val="24"/>
          <w:szCs w:val="24"/>
        </w:rPr>
        <w:t>Базовы</w:t>
      </w:r>
      <w:r w:rsidR="00CD5117">
        <w:rPr>
          <w:rFonts w:ascii="Times New Roman" w:hAnsi="Times New Roman"/>
          <w:b/>
          <w:sz w:val="24"/>
          <w:szCs w:val="24"/>
        </w:rPr>
        <w:t>е</w:t>
      </w:r>
      <w:r w:rsidR="003A5D05" w:rsidRPr="007B6CD8">
        <w:rPr>
          <w:rFonts w:ascii="Times New Roman" w:hAnsi="Times New Roman"/>
          <w:b/>
          <w:sz w:val="24"/>
          <w:szCs w:val="24"/>
        </w:rPr>
        <w:t xml:space="preserve"> учебник</w:t>
      </w:r>
      <w:r w:rsidR="00CD5117">
        <w:rPr>
          <w:rFonts w:ascii="Times New Roman" w:hAnsi="Times New Roman"/>
          <w:b/>
          <w:sz w:val="24"/>
          <w:szCs w:val="24"/>
        </w:rPr>
        <w:t>и</w:t>
      </w:r>
      <w:r w:rsidR="003A5D05" w:rsidRPr="007B6CD8">
        <w:rPr>
          <w:rFonts w:ascii="Times New Roman" w:hAnsi="Times New Roman"/>
          <w:b/>
          <w:sz w:val="24"/>
          <w:szCs w:val="24"/>
        </w:rPr>
        <w:t>:</w:t>
      </w:r>
    </w:p>
    <w:p w:rsidR="00CD5117" w:rsidRDefault="00CD5117" w:rsidP="00CD5117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117">
        <w:rPr>
          <w:rFonts w:ascii="Times New Roman" w:hAnsi="Times New Roman"/>
          <w:sz w:val="24"/>
          <w:szCs w:val="24"/>
        </w:rPr>
        <w:t>Браймен</w:t>
      </w:r>
      <w:proofErr w:type="spellEnd"/>
      <w:r w:rsidRPr="00CD5117">
        <w:rPr>
          <w:rFonts w:ascii="Times New Roman" w:hAnsi="Times New Roman"/>
          <w:sz w:val="24"/>
          <w:szCs w:val="24"/>
        </w:rPr>
        <w:t xml:space="preserve"> А., Белл Э. Методы социальных исследований. Группы, организации и </w:t>
      </w:r>
      <w:proofErr w:type="spellStart"/>
      <w:r w:rsidRPr="00CD5117">
        <w:rPr>
          <w:rFonts w:ascii="Times New Roman" w:hAnsi="Times New Roman"/>
          <w:sz w:val="24"/>
          <w:szCs w:val="24"/>
        </w:rPr>
        <w:t>биз-нес</w:t>
      </w:r>
      <w:proofErr w:type="spellEnd"/>
      <w:proofErr w:type="gramStart"/>
      <w:r w:rsidRPr="00CD5117">
        <w:rPr>
          <w:rFonts w:ascii="Times New Roman" w:hAnsi="Times New Roman"/>
          <w:sz w:val="24"/>
          <w:szCs w:val="24"/>
        </w:rPr>
        <w:t>/П</w:t>
      </w:r>
      <w:proofErr w:type="gramEnd"/>
      <w:r w:rsidRPr="00CD5117">
        <w:rPr>
          <w:rFonts w:ascii="Times New Roman" w:hAnsi="Times New Roman"/>
          <w:sz w:val="24"/>
          <w:szCs w:val="24"/>
        </w:rPr>
        <w:t>ер. с англ. – Х.: Изд-во Гуманитарный Центр, 2012.-776 с.</w:t>
      </w:r>
    </w:p>
    <w:p w:rsidR="00212999" w:rsidRDefault="001A51FE" w:rsidP="00CD5117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A51FE">
        <w:rPr>
          <w:rFonts w:ascii="Times New Roman" w:hAnsi="Times New Roman"/>
          <w:sz w:val="24"/>
          <w:szCs w:val="24"/>
        </w:rPr>
        <w:t xml:space="preserve">Герасимов Б. И. </w:t>
      </w:r>
      <w:r w:rsidR="00212999" w:rsidRPr="00212999">
        <w:rPr>
          <w:rFonts w:ascii="Times New Roman" w:hAnsi="Times New Roman"/>
          <w:sz w:val="24"/>
          <w:szCs w:val="24"/>
        </w:rPr>
        <w:t>Основы научных исследований</w:t>
      </w:r>
      <w:r w:rsidR="00212999">
        <w:rPr>
          <w:rFonts w:ascii="Times New Roman" w:hAnsi="Times New Roman"/>
          <w:sz w:val="24"/>
          <w:szCs w:val="24"/>
        </w:rPr>
        <w:t xml:space="preserve">. – М.: </w:t>
      </w:r>
      <w:r w:rsidRPr="001A51FE">
        <w:rPr>
          <w:rFonts w:ascii="Times New Roman" w:hAnsi="Times New Roman"/>
          <w:sz w:val="24"/>
          <w:szCs w:val="24"/>
        </w:rPr>
        <w:t>ФОРУМ, 2011. - 269 с.</w:t>
      </w:r>
    </w:p>
    <w:p w:rsidR="003A5D05" w:rsidRPr="007B6CD8" w:rsidRDefault="003A5D05" w:rsidP="00F82482">
      <w:pPr>
        <w:spacing w:after="12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3A5D05" w:rsidRPr="007B6CD8" w:rsidRDefault="001A51FE" w:rsidP="00F824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10.2 </w:t>
      </w:r>
      <w:r w:rsidR="00C239CD" w:rsidRPr="00C239CD">
        <w:rPr>
          <w:rFonts w:ascii="Times New Roman" w:hAnsi="Times New Roman"/>
          <w:b/>
          <w:sz w:val="24"/>
          <w:szCs w:val="24"/>
        </w:rPr>
        <w:t>Основная литература</w:t>
      </w:r>
      <w:r w:rsidR="003A5D05" w:rsidRPr="007B6CD8">
        <w:rPr>
          <w:rFonts w:ascii="Times New Roman" w:hAnsi="Times New Roman"/>
          <w:b/>
          <w:sz w:val="24"/>
          <w:szCs w:val="24"/>
        </w:rPr>
        <w:t>:</w:t>
      </w:r>
    </w:p>
    <w:p w:rsidR="00C71B01" w:rsidRDefault="00C71B01" w:rsidP="001A51FE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Кун Т. </w:t>
      </w:r>
      <w:r w:rsidRPr="00C71B01">
        <w:rPr>
          <w:rFonts w:ascii="Times New Roman" w:hAnsi="Times New Roman"/>
          <w:sz w:val="24"/>
          <w:szCs w:val="24"/>
        </w:rPr>
        <w:t>Структура научных революций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1A51FE">
        <w:rPr>
          <w:rFonts w:ascii="Times New Roman" w:hAnsi="Times New Roman"/>
          <w:sz w:val="24"/>
          <w:szCs w:val="24"/>
        </w:rPr>
        <w:t>М.</w:t>
      </w:r>
      <w:r w:rsidR="001A51FE" w:rsidRPr="001A51FE">
        <w:rPr>
          <w:rFonts w:ascii="Times New Roman" w:hAnsi="Times New Roman"/>
          <w:sz w:val="24"/>
          <w:szCs w:val="24"/>
        </w:rPr>
        <w:t>: АСТ, 2003. - 606 с.</w:t>
      </w:r>
    </w:p>
    <w:p w:rsidR="00CD5117" w:rsidRPr="00CD5117" w:rsidRDefault="001A51FE" w:rsidP="001A51FE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51FE">
        <w:rPr>
          <w:rFonts w:ascii="Times New Roman" w:hAnsi="Times New Roman"/>
          <w:sz w:val="24"/>
          <w:szCs w:val="24"/>
        </w:rPr>
        <w:t>Лакатос</w:t>
      </w:r>
      <w:proofErr w:type="spellEnd"/>
      <w:r w:rsidRPr="001A51FE">
        <w:rPr>
          <w:rFonts w:ascii="Times New Roman" w:hAnsi="Times New Roman"/>
          <w:sz w:val="24"/>
          <w:szCs w:val="24"/>
        </w:rPr>
        <w:t xml:space="preserve"> И. Избранные произведения по философии и методологии науки. М. Академический Проект, 2008. - 475 с</w:t>
      </w:r>
      <w:r w:rsidR="00CD5117" w:rsidRPr="00CD5117">
        <w:t xml:space="preserve"> </w:t>
      </w:r>
    </w:p>
    <w:p w:rsidR="00C71B01" w:rsidRDefault="00CD5117" w:rsidP="001A51FE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117">
        <w:rPr>
          <w:rFonts w:ascii="Times New Roman" w:hAnsi="Times New Roman"/>
        </w:rPr>
        <w:t>Малхотра</w:t>
      </w:r>
      <w:proofErr w:type="spellEnd"/>
      <w:r w:rsidRPr="00CD5117">
        <w:rPr>
          <w:rFonts w:ascii="Times New Roman" w:hAnsi="Times New Roman"/>
        </w:rPr>
        <w:t xml:space="preserve"> </w:t>
      </w:r>
      <w:proofErr w:type="spellStart"/>
      <w:r w:rsidRPr="00CD5117">
        <w:rPr>
          <w:rFonts w:ascii="Times New Roman" w:hAnsi="Times New Roman"/>
        </w:rPr>
        <w:t>Нэреш</w:t>
      </w:r>
      <w:proofErr w:type="spellEnd"/>
      <w:r w:rsidRPr="00CD5117">
        <w:rPr>
          <w:rFonts w:ascii="Times New Roman" w:hAnsi="Times New Roman"/>
        </w:rPr>
        <w:t xml:space="preserve"> К. Маркетинговые исследования, 4-е издание. – Москва, Санкт-Петербург, Киев: Издательский дом «Вильямс», 2007</w:t>
      </w:r>
      <w:r w:rsidR="001A51FE" w:rsidRPr="001A51FE">
        <w:rPr>
          <w:rFonts w:ascii="Times New Roman" w:hAnsi="Times New Roman"/>
          <w:sz w:val="24"/>
          <w:szCs w:val="24"/>
        </w:rPr>
        <w:t>.</w:t>
      </w:r>
    </w:p>
    <w:p w:rsidR="00C239CD" w:rsidRDefault="00C239CD" w:rsidP="00C239CD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39CD">
        <w:rPr>
          <w:rFonts w:ascii="Times New Roman" w:hAnsi="Times New Roman"/>
          <w:sz w:val="24"/>
          <w:szCs w:val="24"/>
        </w:rPr>
        <w:t>Методология научного исследования в управленческих и смежных дисциплинах.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239CD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:</w:t>
      </w:r>
      <w:r w:rsidRPr="00C239CD">
        <w:rPr>
          <w:rFonts w:ascii="Times New Roman" w:hAnsi="Times New Roman"/>
          <w:sz w:val="24"/>
          <w:szCs w:val="24"/>
        </w:rPr>
        <w:t xml:space="preserve"> ГУ-ВШЭ, 2000. - 456 с.</w:t>
      </w:r>
    </w:p>
    <w:p w:rsidR="00C239CD" w:rsidRPr="00C239CD" w:rsidRDefault="00C239CD" w:rsidP="00C239C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9CD">
        <w:rPr>
          <w:rFonts w:ascii="Times New Roman" w:hAnsi="Times New Roman"/>
          <w:b/>
          <w:sz w:val="24"/>
          <w:szCs w:val="24"/>
        </w:rPr>
        <w:t>10.3</w:t>
      </w:r>
      <w:r w:rsidRPr="00C239CD">
        <w:rPr>
          <w:rFonts w:ascii="Times New Roman" w:hAnsi="Times New Roman"/>
          <w:b/>
          <w:sz w:val="24"/>
          <w:szCs w:val="24"/>
        </w:rPr>
        <w:tab/>
        <w:t>Дополнительная литература</w:t>
      </w:r>
    </w:p>
    <w:p w:rsidR="00CD5117" w:rsidRDefault="00CD5117" w:rsidP="00C239CD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D5117">
        <w:rPr>
          <w:rFonts w:ascii="Times New Roman" w:hAnsi="Times New Roman"/>
          <w:sz w:val="24"/>
          <w:szCs w:val="24"/>
        </w:rPr>
        <w:t>Стрекалова Н.Д. Подготовка и защита магистерской диссертации</w:t>
      </w:r>
      <w:proofErr w:type="gramStart"/>
      <w:r w:rsidRPr="00CD511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D5117">
        <w:rPr>
          <w:rFonts w:ascii="Times New Roman" w:hAnsi="Times New Roman"/>
          <w:sz w:val="24"/>
          <w:szCs w:val="24"/>
        </w:rPr>
        <w:t>Учебно-методическое пособие. – СПб</w:t>
      </w:r>
      <w:proofErr w:type="gramStart"/>
      <w:r w:rsidRPr="00CD511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D5117">
        <w:rPr>
          <w:rFonts w:ascii="Times New Roman" w:hAnsi="Times New Roman"/>
          <w:sz w:val="24"/>
          <w:szCs w:val="24"/>
        </w:rPr>
        <w:t>Изд-во РГПУ им.А.И. Герцена, 2010.</w:t>
      </w:r>
    </w:p>
    <w:p w:rsidR="00CD5117" w:rsidRDefault="00CD5117" w:rsidP="00C239CD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D5117">
        <w:rPr>
          <w:rFonts w:ascii="Times New Roman" w:hAnsi="Times New Roman"/>
          <w:sz w:val="24"/>
          <w:szCs w:val="24"/>
        </w:rPr>
        <w:t>Третьяк О.А. Маркетинг: новые ориентиры модели управления: Учебник. – М.: ИНФРА-М, 2005</w:t>
      </w:r>
    </w:p>
    <w:p w:rsidR="00C239CD" w:rsidRPr="00C239CD" w:rsidRDefault="00C239CD" w:rsidP="00C239CD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39CD">
        <w:rPr>
          <w:rFonts w:ascii="Times New Roman" w:hAnsi="Times New Roman"/>
          <w:sz w:val="24"/>
          <w:szCs w:val="24"/>
        </w:rPr>
        <w:t xml:space="preserve">Черчилль Г. А. Маркетинговые исследования.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239CD">
        <w:rPr>
          <w:rFonts w:ascii="Times New Roman" w:hAnsi="Times New Roman"/>
          <w:sz w:val="24"/>
          <w:szCs w:val="24"/>
        </w:rPr>
        <w:t>СПб. Питер, 2002. - 748 с.</w:t>
      </w:r>
    </w:p>
    <w:p w:rsidR="00C239CD" w:rsidRPr="00C239CD" w:rsidRDefault="00C239CD" w:rsidP="00C239CD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239CD">
        <w:rPr>
          <w:rFonts w:ascii="Times New Roman" w:hAnsi="Times New Roman"/>
          <w:sz w:val="24"/>
          <w:szCs w:val="24"/>
          <w:lang w:val="en-US"/>
        </w:rPr>
        <w:t>Loseke</w:t>
      </w:r>
      <w:proofErr w:type="spellEnd"/>
      <w:r w:rsidRPr="00C239CD">
        <w:rPr>
          <w:rFonts w:ascii="Times New Roman" w:hAnsi="Times New Roman"/>
          <w:sz w:val="24"/>
          <w:szCs w:val="24"/>
          <w:lang w:val="en-US"/>
        </w:rPr>
        <w:t xml:space="preserve"> D. R. Methodological thinking. </w:t>
      </w:r>
      <w:r w:rsidRPr="00C239CD">
        <w:rPr>
          <w:rFonts w:ascii="Times New Roman" w:hAnsi="Times New Roman"/>
          <w:sz w:val="24"/>
          <w:szCs w:val="24"/>
          <w:lang w:val="fr-FR"/>
        </w:rPr>
        <w:t xml:space="preserve">Los Angeles [etc.] SAGE Publications, 2013. - 194 </w:t>
      </w:r>
      <w:r w:rsidRPr="00C239CD">
        <w:rPr>
          <w:rFonts w:ascii="Times New Roman" w:hAnsi="Times New Roman"/>
          <w:sz w:val="24"/>
          <w:szCs w:val="24"/>
        </w:rPr>
        <w:t>с</w:t>
      </w:r>
      <w:r w:rsidRPr="00C239CD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3A5D05" w:rsidRDefault="00C239CD" w:rsidP="00C239CD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239CD">
        <w:rPr>
          <w:rFonts w:ascii="Times New Roman" w:hAnsi="Times New Roman"/>
          <w:sz w:val="24"/>
          <w:szCs w:val="24"/>
          <w:lang w:val="en-US"/>
        </w:rPr>
        <w:t>Malhotra</w:t>
      </w:r>
      <w:proofErr w:type="spellEnd"/>
      <w:r w:rsidRPr="00C239CD">
        <w:rPr>
          <w:rFonts w:ascii="Times New Roman" w:hAnsi="Times New Roman"/>
          <w:sz w:val="24"/>
          <w:szCs w:val="24"/>
          <w:lang w:val="en-US"/>
        </w:rPr>
        <w:t xml:space="preserve">, N. K. Basic marketing research. </w:t>
      </w:r>
      <w:r w:rsidRPr="00C239CD">
        <w:rPr>
          <w:rFonts w:ascii="Times New Roman" w:hAnsi="Times New Roman"/>
          <w:sz w:val="24"/>
          <w:szCs w:val="24"/>
          <w:lang w:val="fr-FR"/>
        </w:rPr>
        <w:t>Pearson Education, 2006. - 615 с.</w:t>
      </w:r>
    </w:p>
    <w:p w:rsidR="00CD5117" w:rsidRPr="00C239CD" w:rsidRDefault="00CD5117" w:rsidP="00CD5117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D5117">
        <w:rPr>
          <w:rFonts w:ascii="Times New Roman" w:hAnsi="Times New Roman"/>
          <w:sz w:val="24"/>
          <w:szCs w:val="24"/>
          <w:lang w:val="en-US"/>
        </w:rPr>
        <w:t xml:space="preserve">Rigby Darrell. Management Tools and Trends 2009. </w:t>
      </w:r>
      <w:proofErr w:type="spellStart"/>
      <w:r w:rsidRPr="00CD5117">
        <w:rPr>
          <w:rFonts w:ascii="Times New Roman" w:hAnsi="Times New Roman"/>
          <w:sz w:val="24"/>
          <w:szCs w:val="24"/>
          <w:lang w:val="en-US"/>
        </w:rPr>
        <w:t>Bain&amp;Co</w:t>
      </w:r>
      <w:proofErr w:type="spellEnd"/>
    </w:p>
    <w:p w:rsidR="00CD5117" w:rsidRPr="00CD5117" w:rsidRDefault="00CD5117" w:rsidP="00CD5117">
      <w:pPr>
        <w:shd w:val="clear" w:color="auto" w:fill="FFFFFF"/>
        <w:spacing w:before="254"/>
        <w:ind w:left="10"/>
        <w:jc w:val="both"/>
        <w:rPr>
          <w:rFonts w:ascii="Times New Roman" w:hAnsi="Times New Roman"/>
        </w:rPr>
      </w:pPr>
      <w:r w:rsidRPr="00CD5117">
        <w:rPr>
          <w:rFonts w:ascii="Times New Roman" w:hAnsi="Times New Roman"/>
          <w:color w:val="000000"/>
          <w:spacing w:val="-2"/>
          <w:u w:val="single"/>
        </w:rPr>
        <w:lastRenderedPageBreak/>
        <w:t xml:space="preserve">Научные и научно-практические журналы по менеджменту 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D5117">
        <w:rPr>
          <w:rFonts w:ascii="Times New Roman" w:hAnsi="Times New Roman"/>
        </w:rPr>
        <w:t xml:space="preserve">Бренд-менеджмент 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D5117">
        <w:rPr>
          <w:rFonts w:ascii="Times New Roman" w:hAnsi="Times New Roman"/>
        </w:rPr>
        <w:t xml:space="preserve">Вестник </w:t>
      </w:r>
      <w:proofErr w:type="spellStart"/>
      <w:r w:rsidRPr="00CD5117">
        <w:rPr>
          <w:rFonts w:ascii="Times New Roman" w:hAnsi="Times New Roman"/>
        </w:rPr>
        <w:t>McKinsey</w:t>
      </w:r>
      <w:proofErr w:type="spellEnd"/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D5117">
        <w:rPr>
          <w:rFonts w:ascii="Times New Roman" w:hAnsi="Times New Roman"/>
        </w:rPr>
        <w:t>Вестник Санкт-Петербургского университета. Серия 8. Менеджмент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D5117">
        <w:rPr>
          <w:rFonts w:ascii="Times New Roman" w:hAnsi="Times New Roman"/>
        </w:rPr>
        <w:t>Маркетинг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D5117">
        <w:rPr>
          <w:rFonts w:ascii="Times New Roman" w:hAnsi="Times New Roman"/>
        </w:rPr>
        <w:t>Маркетинг в России и за рубежом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D5117">
        <w:rPr>
          <w:rFonts w:ascii="Times New Roman" w:hAnsi="Times New Roman"/>
        </w:rPr>
        <w:t xml:space="preserve">Маркетинг и маркетинговые исследования  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D5117">
        <w:rPr>
          <w:rFonts w:ascii="Times New Roman" w:hAnsi="Times New Roman"/>
        </w:rPr>
        <w:t>Маркетинговые коммуникации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D5117">
        <w:rPr>
          <w:rFonts w:ascii="Times New Roman" w:hAnsi="Times New Roman"/>
        </w:rPr>
        <w:t>Реклама. Теория и практика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D5117">
        <w:rPr>
          <w:rFonts w:ascii="Times New Roman" w:hAnsi="Times New Roman"/>
        </w:rPr>
        <w:t>Рекламные технологии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D5117">
        <w:rPr>
          <w:rFonts w:ascii="Times New Roman" w:hAnsi="Times New Roman"/>
        </w:rPr>
        <w:t xml:space="preserve">Российский журнал менеджмента  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D5117">
        <w:rPr>
          <w:rFonts w:ascii="Times New Roman" w:hAnsi="Times New Roman"/>
        </w:rPr>
        <w:t>Секрет фирмы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D5117">
        <w:rPr>
          <w:rFonts w:ascii="Times New Roman" w:hAnsi="Times New Roman"/>
        </w:rPr>
        <w:t>Управление каналами дистрибуции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D5117">
        <w:rPr>
          <w:rFonts w:ascii="Times New Roman" w:hAnsi="Times New Roman"/>
        </w:rPr>
        <w:t>Управление продажами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D5117">
        <w:rPr>
          <w:rFonts w:ascii="Times New Roman" w:hAnsi="Times New Roman"/>
        </w:rPr>
        <w:t xml:space="preserve">Управление проектами  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D5117">
        <w:rPr>
          <w:rFonts w:ascii="Times New Roman" w:hAnsi="Times New Roman"/>
        </w:rPr>
        <w:t>Управление проектами и программами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CD5117">
        <w:rPr>
          <w:rFonts w:ascii="Times New Roman" w:hAnsi="Times New Roman"/>
        </w:rPr>
        <w:t>Управление риском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bookmarkStart w:id="0" w:name="OLE_LINK1"/>
      <w:bookmarkStart w:id="1" w:name="OLE_LINK2"/>
      <w:r w:rsidRPr="00CD5117">
        <w:rPr>
          <w:rFonts w:ascii="Times New Roman" w:hAnsi="Times New Roman"/>
          <w:lang w:val="en-US"/>
        </w:rPr>
        <w:t>Harvard Business Review (</w:t>
      </w:r>
      <w:r w:rsidRPr="00CD5117">
        <w:rPr>
          <w:rFonts w:ascii="Times New Roman" w:hAnsi="Times New Roman"/>
        </w:rPr>
        <w:t>на</w:t>
      </w:r>
      <w:r w:rsidRPr="00CD5117">
        <w:rPr>
          <w:rFonts w:ascii="Times New Roman" w:hAnsi="Times New Roman"/>
          <w:lang w:val="en-US"/>
        </w:rPr>
        <w:t xml:space="preserve"> </w:t>
      </w:r>
      <w:r w:rsidRPr="00CD5117">
        <w:rPr>
          <w:rFonts w:ascii="Times New Roman" w:hAnsi="Times New Roman"/>
        </w:rPr>
        <w:t>русском</w:t>
      </w:r>
      <w:r w:rsidRPr="00CD5117">
        <w:rPr>
          <w:rFonts w:ascii="Times New Roman" w:hAnsi="Times New Roman"/>
          <w:lang w:val="en-US"/>
        </w:rPr>
        <w:t xml:space="preserve"> </w:t>
      </w:r>
      <w:r w:rsidRPr="00CD5117">
        <w:rPr>
          <w:rFonts w:ascii="Times New Roman" w:hAnsi="Times New Roman"/>
        </w:rPr>
        <w:t>языке</w:t>
      </w:r>
      <w:r w:rsidRPr="00CD5117">
        <w:rPr>
          <w:rFonts w:ascii="Times New Roman" w:hAnsi="Times New Roman"/>
          <w:lang w:val="en-US"/>
        </w:rPr>
        <w:t>)</w:t>
      </w:r>
    </w:p>
    <w:bookmarkEnd w:id="0"/>
    <w:bookmarkEnd w:id="1"/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r w:rsidRPr="00CD5117">
        <w:rPr>
          <w:rFonts w:ascii="Times New Roman" w:hAnsi="Times New Roman"/>
          <w:lang w:val="en-US"/>
        </w:rPr>
        <w:t>Harvard Business Review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r w:rsidRPr="00CD5117">
        <w:rPr>
          <w:rFonts w:ascii="Times New Roman" w:hAnsi="Times New Roman"/>
          <w:lang w:val="en-US"/>
        </w:rPr>
        <w:t xml:space="preserve">International Journal of Advertising 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r w:rsidRPr="00CD5117">
        <w:rPr>
          <w:rFonts w:ascii="Times New Roman" w:hAnsi="Times New Roman"/>
          <w:lang w:val="en-US"/>
        </w:rPr>
        <w:t xml:space="preserve">Journal of Advertising Research 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r w:rsidRPr="00CD5117">
        <w:rPr>
          <w:rFonts w:ascii="Times New Roman" w:hAnsi="Times New Roman"/>
          <w:lang w:val="en-US"/>
        </w:rPr>
        <w:t>Journal of Brand Management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r w:rsidRPr="00CD5117">
        <w:rPr>
          <w:rFonts w:ascii="Times New Roman" w:hAnsi="Times New Roman"/>
          <w:lang w:val="en-US"/>
        </w:rPr>
        <w:t>Journal of Business and Industrial Marketing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r w:rsidRPr="00CD5117">
        <w:rPr>
          <w:rFonts w:ascii="Times New Roman" w:hAnsi="Times New Roman"/>
          <w:lang w:val="en-US"/>
        </w:rPr>
        <w:t xml:space="preserve">Journal of Consumer Behavior 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r w:rsidRPr="00CD5117">
        <w:rPr>
          <w:rFonts w:ascii="Times New Roman" w:hAnsi="Times New Roman"/>
          <w:lang w:val="en-US"/>
        </w:rPr>
        <w:t>Journal of Consumer Research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r w:rsidRPr="00CD5117">
        <w:rPr>
          <w:rFonts w:ascii="Times New Roman" w:hAnsi="Times New Roman"/>
          <w:lang w:val="en-US"/>
        </w:rPr>
        <w:t>Journal of Marketing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r w:rsidRPr="00CD5117">
        <w:rPr>
          <w:rFonts w:ascii="Times New Roman" w:hAnsi="Times New Roman"/>
          <w:lang w:val="en-US"/>
        </w:rPr>
        <w:t>Journal of Marketing Communication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r w:rsidRPr="00CD5117">
        <w:rPr>
          <w:rFonts w:ascii="Times New Roman" w:hAnsi="Times New Roman"/>
          <w:lang w:val="en-US"/>
        </w:rPr>
        <w:t>Journal of Marketing Research</w:t>
      </w:r>
    </w:p>
    <w:p w:rsidR="00CD5117" w:rsidRPr="00CD5117" w:rsidRDefault="00CD5117" w:rsidP="00CD51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r w:rsidRPr="00CD5117">
        <w:rPr>
          <w:rFonts w:ascii="Times New Roman" w:hAnsi="Times New Roman"/>
          <w:lang w:val="en-US"/>
        </w:rPr>
        <w:t>MIT Sloan Management Review</w:t>
      </w:r>
    </w:p>
    <w:p w:rsidR="00CD5117" w:rsidRPr="00CD5117" w:rsidRDefault="00CD5117" w:rsidP="00CD5117">
      <w:pPr>
        <w:numPr>
          <w:ilvl w:val="0"/>
          <w:numId w:val="24"/>
        </w:numPr>
        <w:spacing w:after="240" w:line="240" w:lineRule="auto"/>
        <w:rPr>
          <w:rFonts w:ascii="Times New Roman" w:hAnsi="Times New Roman"/>
          <w:lang w:val="en-US"/>
        </w:rPr>
      </w:pPr>
      <w:r w:rsidRPr="00CD5117">
        <w:rPr>
          <w:rFonts w:ascii="Times New Roman" w:hAnsi="Times New Roman"/>
          <w:lang w:val="en-US"/>
        </w:rPr>
        <w:t xml:space="preserve">The </w:t>
      </w:r>
      <w:proofErr w:type="gramStart"/>
      <w:r w:rsidRPr="00CD5117">
        <w:rPr>
          <w:rFonts w:ascii="Times New Roman" w:hAnsi="Times New Roman"/>
          <w:lang w:val="en-US"/>
        </w:rPr>
        <w:t>Quarterly  Review</w:t>
      </w:r>
      <w:proofErr w:type="gramEnd"/>
      <w:r w:rsidRPr="00CD5117">
        <w:rPr>
          <w:rFonts w:ascii="Times New Roman" w:hAnsi="Times New Roman"/>
          <w:lang w:val="en-US"/>
        </w:rPr>
        <w:t xml:space="preserve"> of Marketing Communications.</w:t>
      </w:r>
    </w:p>
    <w:p w:rsidR="00C239CD" w:rsidRDefault="00C239CD" w:rsidP="00C239CD">
      <w:pPr>
        <w:spacing w:after="120" w:line="240" w:lineRule="auto"/>
        <w:ind w:left="142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239CD" w:rsidRPr="00804465" w:rsidRDefault="00C239CD" w:rsidP="00C239CD">
      <w:pPr>
        <w:pStyle w:val="1"/>
      </w:pPr>
      <w:r w:rsidRPr="00804465">
        <w:t>11</w:t>
      </w:r>
      <w:r w:rsidRPr="00804465">
        <w:tab/>
      </w:r>
      <w:r w:rsidRPr="00C239CD">
        <w:t>Материально</w:t>
      </w:r>
      <w:r w:rsidRPr="00804465">
        <w:t>-</w:t>
      </w:r>
      <w:r w:rsidRPr="00C239CD">
        <w:t>техническое</w:t>
      </w:r>
      <w:r w:rsidRPr="00804465">
        <w:t xml:space="preserve"> </w:t>
      </w:r>
      <w:r w:rsidRPr="00C239CD">
        <w:t>обеспечение</w:t>
      </w:r>
      <w:r w:rsidRPr="00804465">
        <w:t xml:space="preserve"> </w:t>
      </w:r>
      <w:r w:rsidRPr="00C239CD">
        <w:t>дисциплины</w:t>
      </w:r>
    </w:p>
    <w:p w:rsidR="00C239CD" w:rsidRPr="00C239CD" w:rsidRDefault="00C239CD" w:rsidP="00C239C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239CD">
        <w:rPr>
          <w:rFonts w:ascii="Times New Roman" w:hAnsi="Times New Roman"/>
          <w:sz w:val="24"/>
        </w:rPr>
        <w:t xml:space="preserve">Курс преподается с помощью </w:t>
      </w:r>
      <w:proofErr w:type="spellStart"/>
      <w:r w:rsidRPr="00C239CD">
        <w:rPr>
          <w:rFonts w:ascii="Times New Roman" w:hAnsi="Times New Roman"/>
          <w:sz w:val="24"/>
        </w:rPr>
        <w:t>мультимедийных</w:t>
      </w:r>
      <w:proofErr w:type="spellEnd"/>
      <w:r w:rsidRPr="00C239CD">
        <w:rPr>
          <w:rFonts w:ascii="Times New Roman" w:hAnsi="Times New Roman"/>
          <w:sz w:val="24"/>
        </w:rPr>
        <w:t xml:space="preserve"> презентаций </w:t>
      </w:r>
      <w:proofErr w:type="spellStart"/>
      <w:r w:rsidRPr="00C239CD">
        <w:rPr>
          <w:rFonts w:ascii="Times New Roman" w:hAnsi="Times New Roman"/>
          <w:sz w:val="24"/>
        </w:rPr>
        <w:t>Power</w:t>
      </w:r>
      <w:proofErr w:type="spellEnd"/>
      <w:r w:rsidRPr="00C239CD">
        <w:rPr>
          <w:rFonts w:ascii="Times New Roman" w:hAnsi="Times New Roman"/>
          <w:sz w:val="24"/>
        </w:rPr>
        <w:t xml:space="preserve"> </w:t>
      </w:r>
      <w:proofErr w:type="spellStart"/>
      <w:r w:rsidRPr="00C239CD">
        <w:rPr>
          <w:rFonts w:ascii="Times New Roman" w:hAnsi="Times New Roman"/>
          <w:sz w:val="24"/>
        </w:rPr>
        <w:t>Point</w:t>
      </w:r>
      <w:proofErr w:type="spellEnd"/>
      <w:r w:rsidRPr="00C239CD">
        <w:rPr>
          <w:rFonts w:ascii="Times New Roman" w:hAnsi="Times New Roman"/>
          <w:sz w:val="24"/>
        </w:rPr>
        <w:t xml:space="preserve">. </w:t>
      </w:r>
    </w:p>
    <w:p w:rsidR="00121C22" w:rsidRDefault="00C239CD" w:rsidP="00C239C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239CD">
        <w:rPr>
          <w:rFonts w:ascii="Times New Roman" w:hAnsi="Times New Roman"/>
          <w:sz w:val="24"/>
        </w:rPr>
        <w:t>Для проведения семинаров используется персональный компьютер/ноутбук совместно с мультимедиа-проектором.</w:t>
      </w:r>
      <w:r>
        <w:rPr>
          <w:rFonts w:ascii="Times New Roman" w:hAnsi="Times New Roman"/>
          <w:sz w:val="24"/>
        </w:rPr>
        <w:t xml:space="preserve"> В самостоятельных исследованиях для обработки статистических данных студенты используют </w:t>
      </w:r>
      <w:r>
        <w:rPr>
          <w:rFonts w:ascii="Times New Roman" w:hAnsi="Times New Roman"/>
          <w:sz w:val="24"/>
          <w:lang w:val="en-US"/>
        </w:rPr>
        <w:t>MS</w:t>
      </w:r>
      <w:r w:rsidRPr="00C239C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Excell</w:t>
      </w:r>
      <w:proofErr w:type="spellEnd"/>
      <w:r>
        <w:rPr>
          <w:rFonts w:ascii="Times New Roman" w:hAnsi="Times New Roman"/>
          <w:sz w:val="24"/>
        </w:rPr>
        <w:t xml:space="preserve"> и пакеты прикладных программ.</w:t>
      </w:r>
    </w:p>
    <w:p w:rsidR="00CD5117" w:rsidRDefault="00CD5117" w:rsidP="00C239C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D5117" w:rsidRDefault="00CD5117" w:rsidP="00C239C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D5117" w:rsidRPr="00CD5117" w:rsidRDefault="00CD5117" w:rsidP="00CD5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br w:type="page"/>
      </w:r>
      <w:r w:rsidRPr="00CD5117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lastRenderedPageBreak/>
        <w:t>ПРИЛОЖЕНИЕ 1</w:t>
      </w:r>
    </w:p>
    <w:p w:rsidR="00CD5117" w:rsidRPr="00CD5117" w:rsidRDefault="00CD5117" w:rsidP="00CD5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CD5117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Отчет по </w:t>
      </w:r>
      <w:proofErr w:type="gramStart"/>
      <w:r w:rsidRPr="00CD5117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научно-исследовательской</w:t>
      </w:r>
      <w:proofErr w:type="gramEnd"/>
      <w:r w:rsidRPr="00CD5117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работе</w:t>
      </w:r>
    </w:p>
    <w:p w:rsidR="00CD5117" w:rsidRPr="00CD5117" w:rsidRDefault="00CD5117" w:rsidP="00CD5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CD5117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ПЛАН выполнения курсовой работы на учебный год</w:t>
      </w:r>
      <w:r w:rsidRPr="00CD5117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br/>
      </w:r>
    </w:p>
    <w:p w:rsidR="00CD5117" w:rsidRPr="00CD5117" w:rsidRDefault="00CD5117" w:rsidP="00CD5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 xml:space="preserve">1. ________________________________________ (ФИО), магистрант 1 курса ВШЭ СПб, направление </w:t>
      </w:r>
      <w:r w:rsidR="002C3311" w:rsidRPr="002C3311">
        <w:rPr>
          <w:rFonts w:ascii="Times New Roman" w:eastAsia="Times New Roman" w:hAnsi="Times New Roman"/>
          <w:sz w:val="24"/>
          <w:szCs w:val="24"/>
          <w:lang w:eastAsia="ru-RU"/>
        </w:rPr>
        <w:t>38.04.02</w:t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Менеджмент, магистерская программа «Маркетинговые технологии».</w:t>
      </w:r>
    </w:p>
    <w:p w:rsidR="00CD5117" w:rsidRPr="00CD5117" w:rsidRDefault="00CD5117" w:rsidP="00CD5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>2. Научный руководитель – ____________________________________________________ (ФИО)</w:t>
      </w:r>
    </w:p>
    <w:p w:rsidR="00CD5117" w:rsidRPr="00CD5117" w:rsidRDefault="00CD5117" w:rsidP="00CD511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>3. Название магистерской диссертации (или направление /область исследования) _____________________________________________________________________________</w:t>
      </w:r>
    </w:p>
    <w:p w:rsidR="00CD5117" w:rsidRPr="00CD5117" w:rsidRDefault="00CD5117" w:rsidP="00CD511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CD5117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:rsidR="00CD5117" w:rsidRPr="00CD5117" w:rsidRDefault="00CD5117" w:rsidP="00CD5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>4. Формат магистерской диссертации: ___________________________________________.</w:t>
      </w:r>
    </w:p>
    <w:p w:rsidR="00CD5117" w:rsidRPr="00CD5117" w:rsidRDefault="00CD5117" w:rsidP="00CD5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>5.Формулировка проблемы 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CD5117" w:rsidRPr="00CD5117" w:rsidRDefault="00CD5117" w:rsidP="00CD5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CD5117" w:rsidRPr="00CD5117" w:rsidRDefault="00CD5117" w:rsidP="00CD5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CD5117" w:rsidRPr="00CD5117" w:rsidRDefault="00CD5117" w:rsidP="00CD5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CD5117" w:rsidRDefault="00CD5117" w:rsidP="00CD5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>8. Ожидаемые результаты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D5117" w:rsidRPr="00CD5117" w:rsidRDefault="00CD5117" w:rsidP="00CD5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117" w:rsidRDefault="00CD5117" w:rsidP="00CD5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Тема курсовой работы:</w:t>
      </w:r>
    </w:p>
    <w:p w:rsidR="00CD5117" w:rsidRPr="00CD5117" w:rsidRDefault="00CD5117" w:rsidP="00CD5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D5117" w:rsidRPr="00CD5117" w:rsidRDefault="00CD5117" w:rsidP="00CD5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>10. График выполнения курсовой работы с указанием этапов, сроков их завершения и типов предоставляемых материалов (результатов).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1557"/>
        <w:gridCol w:w="3321"/>
        <w:gridCol w:w="2146"/>
      </w:tblGrid>
      <w:tr w:rsidR="00CD5117" w:rsidRPr="00CD5117" w:rsidTr="00CD5117">
        <w:tc>
          <w:tcPr>
            <w:tcW w:w="2557" w:type="dxa"/>
          </w:tcPr>
          <w:p w:rsidR="00CD5117" w:rsidRPr="00CD5117" w:rsidRDefault="00CD5117" w:rsidP="00CD51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D5117">
              <w:rPr>
                <w:rFonts w:ascii="Times New Roman" w:hAnsi="Times New Roman"/>
                <w:b/>
                <w:sz w:val="24"/>
              </w:rPr>
              <w:t>Этап</w:t>
            </w:r>
          </w:p>
        </w:tc>
        <w:tc>
          <w:tcPr>
            <w:tcW w:w="1660" w:type="dxa"/>
          </w:tcPr>
          <w:p w:rsidR="00CD5117" w:rsidRPr="00CD5117" w:rsidRDefault="00CD5117" w:rsidP="00CD51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D5117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3580" w:type="dxa"/>
          </w:tcPr>
          <w:p w:rsidR="00CD5117" w:rsidRPr="00CD5117" w:rsidRDefault="00CD5117" w:rsidP="00CD51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D5117">
              <w:rPr>
                <w:rFonts w:ascii="Times New Roman" w:hAnsi="Times New Roman"/>
                <w:b/>
                <w:sz w:val="24"/>
              </w:rPr>
              <w:t>Представленные материалы</w:t>
            </w:r>
          </w:p>
        </w:tc>
        <w:tc>
          <w:tcPr>
            <w:tcW w:w="2232" w:type="dxa"/>
          </w:tcPr>
          <w:p w:rsidR="00CD5117" w:rsidRPr="00CD5117" w:rsidRDefault="00CD5117" w:rsidP="00CD51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D5117">
              <w:rPr>
                <w:rFonts w:ascii="Times New Roman" w:hAnsi="Times New Roman"/>
                <w:b/>
                <w:sz w:val="24"/>
              </w:rPr>
              <w:t xml:space="preserve">Отметка научного руководителя о выполнении </w:t>
            </w:r>
          </w:p>
          <w:p w:rsidR="00CD5117" w:rsidRPr="00CD5117" w:rsidRDefault="00CD5117" w:rsidP="00CD51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(дата, роспись)</w:t>
            </w:r>
          </w:p>
        </w:tc>
      </w:tr>
      <w:tr w:rsidR="00CD5117" w:rsidRPr="00CD5117" w:rsidTr="00CD5117">
        <w:tc>
          <w:tcPr>
            <w:tcW w:w="2557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 xml:space="preserve">Обоснование </w:t>
            </w:r>
            <w:r w:rsidRPr="00CD5117">
              <w:rPr>
                <w:rFonts w:ascii="Times New Roman" w:hAnsi="Times New Roman"/>
                <w:sz w:val="24"/>
              </w:rPr>
              <w:lastRenderedPageBreak/>
              <w:t>актуальности темы</w:t>
            </w:r>
          </w:p>
        </w:tc>
        <w:tc>
          <w:tcPr>
            <w:tcW w:w="1660" w:type="dxa"/>
          </w:tcPr>
          <w:p w:rsidR="00CD5117" w:rsidRPr="00CD5117" w:rsidRDefault="00EC026E" w:rsidP="00EC026E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 05 </w:t>
            </w:r>
            <w:r>
              <w:rPr>
                <w:rFonts w:ascii="Times New Roman" w:hAnsi="Times New Roman"/>
                <w:sz w:val="24"/>
              </w:rPr>
              <w:lastRenderedPageBreak/>
              <w:t>октября</w:t>
            </w:r>
          </w:p>
        </w:tc>
        <w:tc>
          <w:tcPr>
            <w:tcW w:w="3580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lastRenderedPageBreak/>
              <w:t xml:space="preserve">Эссе (актуальность </w:t>
            </w:r>
            <w:r w:rsidRPr="00CD5117">
              <w:rPr>
                <w:rFonts w:ascii="Times New Roman" w:hAnsi="Times New Roman"/>
                <w:sz w:val="24"/>
              </w:rPr>
              <w:lastRenderedPageBreak/>
              <w:t>выбранной темы курсовой работы)</w:t>
            </w:r>
          </w:p>
        </w:tc>
        <w:tc>
          <w:tcPr>
            <w:tcW w:w="2232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D5117" w:rsidRPr="00CD5117" w:rsidTr="00CD5117">
        <w:tc>
          <w:tcPr>
            <w:tcW w:w="2557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lastRenderedPageBreak/>
              <w:t>Поиск литературы по теме исследования</w:t>
            </w:r>
          </w:p>
        </w:tc>
        <w:tc>
          <w:tcPr>
            <w:tcW w:w="1660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До 20 ноября</w:t>
            </w:r>
          </w:p>
        </w:tc>
        <w:tc>
          <w:tcPr>
            <w:tcW w:w="3580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Список литературы (не менее 50 наименований, 50% - англоязычные источники)</w:t>
            </w:r>
          </w:p>
        </w:tc>
        <w:tc>
          <w:tcPr>
            <w:tcW w:w="2232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D5117" w:rsidRPr="00CD5117" w:rsidTr="00CD5117">
        <w:tc>
          <w:tcPr>
            <w:tcW w:w="2557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Разработка расширенного содержания курсовой работы</w:t>
            </w:r>
          </w:p>
        </w:tc>
        <w:tc>
          <w:tcPr>
            <w:tcW w:w="1660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До 25 декабря</w:t>
            </w:r>
          </w:p>
        </w:tc>
        <w:tc>
          <w:tcPr>
            <w:tcW w:w="3580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Проект курсовой работы (4-5 стр.)</w:t>
            </w:r>
          </w:p>
        </w:tc>
        <w:tc>
          <w:tcPr>
            <w:tcW w:w="2232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D5117" w:rsidRPr="00CD5117" w:rsidTr="00CD5117">
        <w:tc>
          <w:tcPr>
            <w:tcW w:w="2557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Подготовка реферативного обзора литературы</w:t>
            </w:r>
          </w:p>
        </w:tc>
        <w:tc>
          <w:tcPr>
            <w:tcW w:w="1660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До 25 февраля</w:t>
            </w:r>
          </w:p>
        </w:tc>
        <w:tc>
          <w:tcPr>
            <w:tcW w:w="3580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Аналитический обзор литературы</w:t>
            </w:r>
          </w:p>
        </w:tc>
        <w:tc>
          <w:tcPr>
            <w:tcW w:w="2232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D5117" w:rsidRPr="00CD5117" w:rsidTr="00CD5117">
        <w:tc>
          <w:tcPr>
            <w:tcW w:w="2557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Редактирование курсовой работы</w:t>
            </w:r>
          </w:p>
        </w:tc>
        <w:tc>
          <w:tcPr>
            <w:tcW w:w="1660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До 15 марта</w:t>
            </w:r>
          </w:p>
        </w:tc>
        <w:tc>
          <w:tcPr>
            <w:tcW w:w="3580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Полный текст курсовой работы</w:t>
            </w:r>
          </w:p>
        </w:tc>
        <w:tc>
          <w:tcPr>
            <w:tcW w:w="2232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D5117" w:rsidRPr="00CD5117" w:rsidTr="00CD5117">
        <w:tc>
          <w:tcPr>
            <w:tcW w:w="2557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Подготовка научной статьи и доклада к апрельской конференции</w:t>
            </w:r>
          </w:p>
        </w:tc>
        <w:tc>
          <w:tcPr>
            <w:tcW w:w="1660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До 30 марта</w:t>
            </w:r>
          </w:p>
        </w:tc>
        <w:tc>
          <w:tcPr>
            <w:tcW w:w="3580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Текст научной статьи</w:t>
            </w:r>
          </w:p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Выступление с докладом на конференции</w:t>
            </w:r>
          </w:p>
        </w:tc>
        <w:tc>
          <w:tcPr>
            <w:tcW w:w="2232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D5117" w:rsidRPr="00CD5117" w:rsidTr="00CD5117">
        <w:tc>
          <w:tcPr>
            <w:tcW w:w="2557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Подготовка проекта магистерского исследования</w:t>
            </w:r>
          </w:p>
        </w:tc>
        <w:tc>
          <w:tcPr>
            <w:tcW w:w="1660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До 30 мая</w:t>
            </w:r>
          </w:p>
        </w:tc>
        <w:tc>
          <w:tcPr>
            <w:tcW w:w="3580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  <w:r w:rsidRPr="00CD5117">
              <w:rPr>
                <w:rFonts w:ascii="Times New Roman" w:hAnsi="Times New Roman"/>
                <w:sz w:val="24"/>
              </w:rPr>
              <w:t>Проект исследования</w:t>
            </w:r>
          </w:p>
        </w:tc>
        <w:tc>
          <w:tcPr>
            <w:tcW w:w="2232" w:type="dxa"/>
          </w:tcPr>
          <w:p w:rsidR="00CD5117" w:rsidRPr="00CD5117" w:rsidRDefault="00CD5117" w:rsidP="00CD511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CD5117" w:rsidRPr="00CD5117" w:rsidRDefault="00CD5117" w:rsidP="00CD51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117" w:rsidRPr="00CD5117" w:rsidRDefault="00CD5117" w:rsidP="00CD51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 xml:space="preserve">Магистрант (ФИО)   </w:t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</w:t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                        </w:t>
      </w:r>
    </w:p>
    <w:p w:rsidR="00CD5117" w:rsidRPr="00CD5117" w:rsidRDefault="00CD5117" w:rsidP="00CD51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:rsidR="00CD5117" w:rsidRPr="00CD5117" w:rsidRDefault="00CD5117" w:rsidP="00CD51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Научный руководитель (ФИО)  </w:t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                  </w:t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</w:t>
      </w:r>
    </w:p>
    <w:p w:rsidR="00CD5117" w:rsidRPr="00CD5117" w:rsidRDefault="00CD5117" w:rsidP="00CD51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117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:rsidR="00CD5117" w:rsidRPr="00CD5117" w:rsidRDefault="00CD5117" w:rsidP="00CD5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117" w:rsidRPr="00C239CD" w:rsidRDefault="00CD5117" w:rsidP="00C239C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sectPr w:rsidR="00CD5117" w:rsidRPr="00C239CD" w:rsidSect="0012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52" w:rsidRDefault="00CE0152" w:rsidP="00EC4985">
      <w:pPr>
        <w:spacing w:after="0" w:line="240" w:lineRule="auto"/>
      </w:pPr>
      <w:r>
        <w:separator/>
      </w:r>
    </w:p>
  </w:endnote>
  <w:endnote w:type="continuationSeparator" w:id="0">
    <w:p w:rsidR="00CE0152" w:rsidRDefault="00CE0152" w:rsidP="00EC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52" w:rsidRDefault="00CE0152" w:rsidP="00EC4985">
      <w:pPr>
        <w:spacing w:after="0" w:line="240" w:lineRule="auto"/>
      </w:pPr>
      <w:r>
        <w:separator/>
      </w:r>
    </w:p>
  </w:footnote>
  <w:footnote w:type="continuationSeparator" w:id="0">
    <w:p w:rsidR="00CE0152" w:rsidRDefault="00CE0152" w:rsidP="00EC4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trike w:val="0"/>
        <w:dstrike w:val="0"/>
      </w:rPr>
    </w:lvl>
  </w:abstractNum>
  <w:abstractNum w:abstractNumId="1">
    <w:nsid w:val="043214BB"/>
    <w:multiLevelType w:val="hybridMultilevel"/>
    <w:tmpl w:val="B0507DB6"/>
    <w:lvl w:ilvl="0" w:tplc="2C82D1A4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8B1102B"/>
    <w:multiLevelType w:val="hybridMultilevel"/>
    <w:tmpl w:val="EDC64D3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CA13035"/>
    <w:multiLevelType w:val="hybridMultilevel"/>
    <w:tmpl w:val="589E1850"/>
    <w:lvl w:ilvl="0" w:tplc="76AE671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34CD2"/>
    <w:multiLevelType w:val="hybridMultilevel"/>
    <w:tmpl w:val="AC5A878A"/>
    <w:lvl w:ilvl="0" w:tplc="096A634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53568"/>
    <w:multiLevelType w:val="hybridMultilevel"/>
    <w:tmpl w:val="452AD33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511A5E"/>
    <w:multiLevelType w:val="hybridMultilevel"/>
    <w:tmpl w:val="FF50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72976"/>
    <w:multiLevelType w:val="hybridMultilevel"/>
    <w:tmpl w:val="78DA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F2F93"/>
    <w:multiLevelType w:val="hybridMultilevel"/>
    <w:tmpl w:val="8E3AEF6A"/>
    <w:lvl w:ilvl="0" w:tplc="33F49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ED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C6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C8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C6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0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8A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87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E9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B7356D"/>
    <w:multiLevelType w:val="hybridMultilevel"/>
    <w:tmpl w:val="B2A05622"/>
    <w:lvl w:ilvl="0" w:tplc="0212EE6E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7921BAB"/>
    <w:multiLevelType w:val="hybridMultilevel"/>
    <w:tmpl w:val="0A1AC754"/>
    <w:lvl w:ilvl="0" w:tplc="2548A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E753E"/>
    <w:multiLevelType w:val="hybridMultilevel"/>
    <w:tmpl w:val="6E926758"/>
    <w:lvl w:ilvl="0" w:tplc="AF42EE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7403612"/>
    <w:multiLevelType w:val="hybridMultilevel"/>
    <w:tmpl w:val="3C563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8D2F79"/>
    <w:multiLevelType w:val="hybridMultilevel"/>
    <w:tmpl w:val="A1B0642A"/>
    <w:lvl w:ilvl="0" w:tplc="E736A2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81429"/>
    <w:multiLevelType w:val="hybridMultilevel"/>
    <w:tmpl w:val="5442E97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8B5DD5"/>
    <w:multiLevelType w:val="hybridMultilevel"/>
    <w:tmpl w:val="3528C486"/>
    <w:lvl w:ilvl="0" w:tplc="7CA2E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AF0"/>
    <w:multiLevelType w:val="hybridMultilevel"/>
    <w:tmpl w:val="A08E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94EB6"/>
    <w:multiLevelType w:val="hybridMultilevel"/>
    <w:tmpl w:val="4BC66BAC"/>
    <w:lvl w:ilvl="0" w:tplc="4D66D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72CB3"/>
    <w:multiLevelType w:val="hybridMultilevel"/>
    <w:tmpl w:val="68003AF4"/>
    <w:lvl w:ilvl="0" w:tplc="D4E6F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82194"/>
    <w:multiLevelType w:val="hybridMultilevel"/>
    <w:tmpl w:val="A46AF5DC"/>
    <w:lvl w:ilvl="0" w:tplc="AA5E5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4A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8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4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05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2F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4B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88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ED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17615C2"/>
    <w:multiLevelType w:val="hybridMultilevel"/>
    <w:tmpl w:val="26A4B4E0"/>
    <w:lvl w:ilvl="0" w:tplc="74FA28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339228A"/>
    <w:multiLevelType w:val="hybridMultilevel"/>
    <w:tmpl w:val="99B8C642"/>
    <w:lvl w:ilvl="0" w:tplc="84868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66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6F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8F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0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E1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CE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64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66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7CF7FEA"/>
    <w:multiLevelType w:val="hybridMultilevel"/>
    <w:tmpl w:val="1B5AA682"/>
    <w:lvl w:ilvl="0" w:tplc="C5E6A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21"/>
  </w:num>
  <w:num w:numId="5">
    <w:abstractNumId w:val="16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9"/>
  </w:num>
  <w:num w:numId="11">
    <w:abstractNumId w:val="18"/>
  </w:num>
  <w:num w:numId="12">
    <w:abstractNumId w:val="17"/>
  </w:num>
  <w:num w:numId="13">
    <w:abstractNumId w:val="13"/>
  </w:num>
  <w:num w:numId="14">
    <w:abstractNumId w:val="1"/>
  </w:num>
  <w:num w:numId="15">
    <w:abstractNumId w:val="12"/>
  </w:num>
  <w:num w:numId="16">
    <w:abstractNumId w:val="14"/>
  </w:num>
  <w:num w:numId="17">
    <w:abstractNumId w:val="0"/>
  </w:num>
  <w:num w:numId="18">
    <w:abstractNumId w:val="23"/>
  </w:num>
  <w:num w:numId="19">
    <w:abstractNumId w:val="7"/>
  </w:num>
  <w:num w:numId="20">
    <w:abstractNumId w:val="5"/>
  </w:num>
  <w:num w:numId="21">
    <w:abstractNumId w:val="15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781"/>
    <w:rsid w:val="00005C5D"/>
    <w:rsid w:val="000147C2"/>
    <w:rsid w:val="00025B67"/>
    <w:rsid w:val="000528D7"/>
    <w:rsid w:val="00074452"/>
    <w:rsid w:val="00077839"/>
    <w:rsid w:val="000C208F"/>
    <w:rsid w:val="000E0D1C"/>
    <w:rsid w:val="000E3111"/>
    <w:rsid w:val="000E49D4"/>
    <w:rsid w:val="000F5B5D"/>
    <w:rsid w:val="00121C22"/>
    <w:rsid w:val="00161963"/>
    <w:rsid w:val="0018155A"/>
    <w:rsid w:val="00184CAD"/>
    <w:rsid w:val="001A51FE"/>
    <w:rsid w:val="001B1FE5"/>
    <w:rsid w:val="001D053A"/>
    <w:rsid w:val="00212999"/>
    <w:rsid w:val="00231C53"/>
    <w:rsid w:val="00290157"/>
    <w:rsid w:val="002B5A06"/>
    <w:rsid w:val="002C3311"/>
    <w:rsid w:val="002E0C22"/>
    <w:rsid w:val="002F1A46"/>
    <w:rsid w:val="002F42B6"/>
    <w:rsid w:val="00355811"/>
    <w:rsid w:val="003A5D05"/>
    <w:rsid w:val="004140AD"/>
    <w:rsid w:val="00426FA7"/>
    <w:rsid w:val="004411C7"/>
    <w:rsid w:val="004C200C"/>
    <w:rsid w:val="004E1D98"/>
    <w:rsid w:val="00504702"/>
    <w:rsid w:val="00554DAB"/>
    <w:rsid w:val="0057775F"/>
    <w:rsid w:val="0058617F"/>
    <w:rsid w:val="005A2961"/>
    <w:rsid w:val="005F08BF"/>
    <w:rsid w:val="0060354E"/>
    <w:rsid w:val="00611D87"/>
    <w:rsid w:val="00647233"/>
    <w:rsid w:val="00647274"/>
    <w:rsid w:val="0067148E"/>
    <w:rsid w:val="006828AC"/>
    <w:rsid w:val="0069344F"/>
    <w:rsid w:val="006A176A"/>
    <w:rsid w:val="006A3445"/>
    <w:rsid w:val="006B58B5"/>
    <w:rsid w:val="006C4404"/>
    <w:rsid w:val="006C6638"/>
    <w:rsid w:val="00743787"/>
    <w:rsid w:val="007669A3"/>
    <w:rsid w:val="00774694"/>
    <w:rsid w:val="00797DED"/>
    <w:rsid w:val="00803E65"/>
    <w:rsid w:val="00804465"/>
    <w:rsid w:val="00830EE1"/>
    <w:rsid w:val="00840C09"/>
    <w:rsid w:val="00897FB5"/>
    <w:rsid w:val="008B5DFC"/>
    <w:rsid w:val="008B5F8C"/>
    <w:rsid w:val="00916B76"/>
    <w:rsid w:val="00965C13"/>
    <w:rsid w:val="00977B35"/>
    <w:rsid w:val="0098442E"/>
    <w:rsid w:val="0098789C"/>
    <w:rsid w:val="009A7B0D"/>
    <w:rsid w:val="009C7421"/>
    <w:rsid w:val="009F38D1"/>
    <w:rsid w:val="00A35C75"/>
    <w:rsid w:val="00A75E1C"/>
    <w:rsid w:val="00A93D97"/>
    <w:rsid w:val="00AA5F29"/>
    <w:rsid w:val="00AD65BE"/>
    <w:rsid w:val="00B026A6"/>
    <w:rsid w:val="00B61864"/>
    <w:rsid w:val="00B6203A"/>
    <w:rsid w:val="00B66C5B"/>
    <w:rsid w:val="00B84108"/>
    <w:rsid w:val="00C02057"/>
    <w:rsid w:val="00C16CFE"/>
    <w:rsid w:val="00C17781"/>
    <w:rsid w:val="00C239CD"/>
    <w:rsid w:val="00C347A7"/>
    <w:rsid w:val="00C357AF"/>
    <w:rsid w:val="00C71B01"/>
    <w:rsid w:val="00CD3233"/>
    <w:rsid w:val="00CD5117"/>
    <w:rsid w:val="00CD5D2C"/>
    <w:rsid w:val="00CE0152"/>
    <w:rsid w:val="00CE29F2"/>
    <w:rsid w:val="00D078CD"/>
    <w:rsid w:val="00D34814"/>
    <w:rsid w:val="00D46E2B"/>
    <w:rsid w:val="00D63C4A"/>
    <w:rsid w:val="00D83E5C"/>
    <w:rsid w:val="00DB4481"/>
    <w:rsid w:val="00DD5B6F"/>
    <w:rsid w:val="00DE44A6"/>
    <w:rsid w:val="00DE4557"/>
    <w:rsid w:val="00E419B4"/>
    <w:rsid w:val="00E95D52"/>
    <w:rsid w:val="00EC026E"/>
    <w:rsid w:val="00EC4985"/>
    <w:rsid w:val="00ED237D"/>
    <w:rsid w:val="00EF23B7"/>
    <w:rsid w:val="00F50602"/>
    <w:rsid w:val="00F57B6F"/>
    <w:rsid w:val="00F82482"/>
    <w:rsid w:val="00FC4FE2"/>
    <w:rsid w:val="00FD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5C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6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177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177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C17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C177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7781"/>
    <w:pPr>
      <w:ind w:left="720"/>
      <w:contextualSpacing/>
    </w:pPr>
  </w:style>
  <w:style w:type="character" w:styleId="a5">
    <w:name w:val="Hyperlink"/>
    <w:uiPriority w:val="99"/>
    <w:unhideWhenUsed/>
    <w:rsid w:val="0069344F"/>
    <w:rPr>
      <w:color w:val="0000FF"/>
      <w:u w:val="single"/>
    </w:rPr>
  </w:style>
  <w:style w:type="character" w:customStyle="1" w:styleId="verdana9">
    <w:name w:val="verdana9"/>
    <w:basedOn w:val="a0"/>
    <w:rsid w:val="00AA5F29"/>
  </w:style>
  <w:style w:type="character" w:styleId="a6">
    <w:name w:val="Emphasis"/>
    <w:uiPriority w:val="20"/>
    <w:qFormat/>
    <w:rsid w:val="00AA5F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5F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A5F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32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C49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C498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C49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C4985"/>
    <w:rPr>
      <w:sz w:val="22"/>
      <w:szCs w:val="22"/>
      <w:lang w:eastAsia="en-US"/>
    </w:rPr>
  </w:style>
  <w:style w:type="paragraph" w:styleId="ae">
    <w:name w:val="footnote text"/>
    <w:basedOn w:val="a"/>
    <w:link w:val="af"/>
    <w:unhideWhenUsed/>
    <w:rsid w:val="00E95D52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rsid w:val="00E95D52"/>
    <w:rPr>
      <w:rFonts w:ascii="Times New Roman" w:hAnsi="Times New Roman"/>
      <w:lang w:eastAsia="en-US"/>
    </w:rPr>
  </w:style>
  <w:style w:type="character" w:styleId="af0">
    <w:name w:val="footnote reference"/>
    <w:semiHidden/>
    <w:unhideWhenUsed/>
    <w:rsid w:val="00E95D52"/>
    <w:rPr>
      <w:vertAlign w:val="superscript"/>
    </w:rPr>
  </w:style>
  <w:style w:type="character" w:customStyle="1" w:styleId="10">
    <w:name w:val="Заголовок 1 Знак"/>
    <w:link w:val="1"/>
    <w:uiPriority w:val="9"/>
    <w:rsid w:val="00965C1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F5060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1">
    <w:name w:val="annotation reference"/>
    <w:uiPriority w:val="99"/>
    <w:semiHidden/>
    <w:unhideWhenUsed/>
    <w:rsid w:val="0057775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7775F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57775F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7775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57775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7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2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5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4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7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0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6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8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yuldasheva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vetunkov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4878</Words>
  <Characters>27809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32622</CharactersWithSpaces>
  <SharedDoc>false</SharedDoc>
  <HLinks>
    <vt:vector size="12" baseType="variant">
      <vt:variant>
        <vt:i4>71630909</vt:i4>
      </vt:variant>
      <vt:variant>
        <vt:i4>6</vt:i4>
      </vt:variant>
      <vt:variant>
        <vt:i4>0</vt:i4>
      </vt:variant>
      <vt:variant>
        <vt:i4>5</vt:i4>
      </vt:variant>
      <vt:variant>
        <vt:lpwstr>mailto:оyuldasheva@hse.ru</vt:lpwstr>
      </vt:variant>
      <vt:variant>
        <vt:lpwstr/>
      </vt:variant>
      <vt:variant>
        <vt:i4>7995467</vt:i4>
      </vt:variant>
      <vt:variant>
        <vt:i4>3</vt:i4>
      </vt:variant>
      <vt:variant>
        <vt:i4>0</vt:i4>
      </vt:variant>
      <vt:variant>
        <vt:i4>5</vt:i4>
      </vt:variant>
      <vt:variant>
        <vt:lpwstr>mailto:ssvetunkov@hse.ru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Zymus</dc:creator>
  <cp:keywords/>
  <cp:lastModifiedBy>agfedorenko</cp:lastModifiedBy>
  <cp:revision>10</cp:revision>
  <dcterms:created xsi:type="dcterms:W3CDTF">2016-03-18T11:06:00Z</dcterms:created>
  <dcterms:modified xsi:type="dcterms:W3CDTF">2016-03-25T10:30:00Z</dcterms:modified>
</cp:coreProperties>
</file>