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C0" w:rsidRDefault="0090503C" w:rsidP="00C93B56">
      <w:pPr>
        <w:jc w:val="center"/>
        <w:rPr>
          <w:b/>
          <w:color w:val="000000"/>
          <w:sz w:val="32"/>
          <w:szCs w:val="32"/>
          <w:lang w:val="en-US"/>
        </w:rPr>
      </w:pPr>
      <w:r w:rsidRPr="0090503C">
        <w:rPr>
          <w:b/>
          <w:bCs/>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25pt;height:756.3pt">
            <v:imagedata r:id="rId7" o:title="img061"/>
          </v:shape>
        </w:pict>
      </w:r>
      <w:r w:rsidR="00D028C0">
        <w:rPr>
          <w:b/>
          <w:color w:val="000000"/>
          <w:sz w:val="32"/>
          <w:szCs w:val="32"/>
          <w:lang w:val="en-US"/>
        </w:rPr>
        <w:lastRenderedPageBreak/>
        <w:t>Description of the course “Market Analysis”</w:t>
      </w:r>
    </w:p>
    <w:p w:rsidR="00D028C0" w:rsidRDefault="00D028C0" w:rsidP="00C93B56">
      <w:pPr>
        <w:jc w:val="center"/>
        <w:rPr>
          <w:b/>
          <w:color w:val="000000"/>
          <w:sz w:val="32"/>
          <w:szCs w:val="32"/>
          <w:lang w:val="en-US"/>
        </w:rPr>
      </w:pPr>
      <w:r>
        <w:rPr>
          <w:b/>
          <w:color w:val="000000"/>
          <w:sz w:val="32"/>
          <w:szCs w:val="32"/>
          <w:lang w:val="en-US"/>
        </w:rPr>
        <w:t>(</w:t>
      </w:r>
      <w:proofErr w:type="gramStart"/>
      <w:r>
        <w:rPr>
          <w:b/>
          <w:color w:val="000000"/>
          <w:sz w:val="32"/>
          <w:szCs w:val="32"/>
          <w:lang w:val="en-US"/>
        </w:rPr>
        <w:t>quarter</w:t>
      </w:r>
      <w:proofErr w:type="gramEnd"/>
      <w:r>
        <w:rPr>
          <w:b/>
          <w:color w:val="000000"/>
          <w:sz w:val="32"/>
          <w:szCs w:val="32"/>
          <w:lang w:val="en-US"/>
        </w:rPr>
        <w:t xml:space="preserve"> 2, semester 1)</w:t>
      </w:r>
    </w:p>
    <w:p w:rsidR="00D028C0" w:rsidRDefault="00D028C0" w:rsidP="00C93B56">
      <w:pPr>
        <w:jc w:val="center"/>
        <w:rPr>
          <w:color w:val="000000"/>
          <w:sz w:val="32"/>
          <w:szCs w:val="32"/>
          <w:lang w:val="en-US"/>
        </w:rPr>
      </w:pPr>
    </w:p>
    <w:p w:rsidR="00D028C0" w:rsidRDefault="00D028C0" w:rsidP="00C93B56">
      <w:pPr>
        <w:pStyle w:val="Default"/>
        <w:spacing w:line="360" w:lineRule="auto"/>
        <w:rPr>
          <w:sz w:val="28"/>
          <w:szCs w:val="28"/>
          <w:lang w:val="en-US"/>
        </w:rPr>
      </w:pPr>
    </w:p>
    <w:p w:rsidR="00D028C0" w:rsidRPr="00B5712D" w:rsidRDefault="00D028C0" w:rsidP="00BD1F4A">
      <w:pPr>
        <w:pStyle w:val="Default"/>
        <w:spacing w:line="360" w:lineRule="auto"/>
        <w:rPr>
          <w:b/>
          <w:sz w:val="28"/>
          <w:szCs w:val="28"/>
          <w:lang w:val="en-US"/>
        </w:rPr>
      </w:pPr>
      <w:r>
        <w:rPr>
          <w:sz w:val="28"/>
          <w:szCs w:val="28"/>
          <w:lang w:val="en-US"/>
        </w:rPr>
        <w:t xml:space="preserve">1. </w:t>
      </w:r>
      <w:r w:rsidRPr="00BD1F4A">
        <w:rPr>
          <w:b/>
          <w:sz w:val="28"/>
          <w:szCs w:val="28"/>
          <w:lang w:val="en-US"/>
        </w:rPr>
        <w:t>Market Analysis, 2 q</w:t>
      </w:r>
      <w:r>
        <w:rPr>
          <w:b/>
          <w:sz w:val="28"/>
          <w:szCs w:val="28"/>
          <w:lang w:val="en-US"/>
        </w:rPr>
        <w:t>uarter/1 semester</w:t>
      </w:r>
    </w:p>
    <w:p w:rsidR="00D028C0" w:rsidRDefault="00D028C0" w:rsidP="00BD1F4A">
      <w:pPr>
        <w:pStyle w:val="Default"/>
        <w:spacing w:line="360" w:lineRule="auto"/>
        <w:rPr>
          <w:sz w:val="28"/>
          <w:szCs w:val="28"/>
          <w:lang w:val="en-US"/>
        </w:rPr>
      </w:pPr>
    </w:p>
    <w:p w:rsidR="00D028C0" w:rsidRDefault="00D028C0" w:rsidP="00BD1F4A">
      <w:pPr>
        <w:pStyle w:val="Default"/>
        <w:spacing w:line="360" w:lineRule="auto"/>
        <w:rPr>
          <w:sz w:val="28"/>
          <w:szCs w:val="28"/>
          <w:lang w:val="en-US"/>
        </w:rPr>
      </w:pPr>
      <w:r>
        <w:rPr>
          <w:sz w:val="28"/>
          <w:szCs w:val="28"/>
          <w:lang w:val="en-US"/>
        </w:rPr>
        <w:t xml:space="preserve">2. </w:t>
      </w:r>
      <w:r>
        <w:rPr>
          <w:b/>
          <w:sz w:val="28"/>
          <w:szCs w:val="28"/>
          <w:lang w:val="en-US"/>
        </w:rPr>
        <w:t>Author</w:t>
      </w:r>
      <w:r w:rsidRPr="00BD1F4A">
        <w:rPr>
          <w:b/>
          <w:sz w:val="28"/>
          <w:szCs w:val="28"/>
          <w:lang w:val="en-US"/>
        </w:rPr>
        <w:t xml:space="preserve"> </w:t>
      </w:r>
      <w:r>
        <w:rPr>
          <w:b/>
          <w:sz w:val="28"/>
          <w:szCs w:val="28"/>
          <w:lang w:val="en-US"/>
        </w:rPr>
        <w:t xml:space="preserve">of the course: </w:t>
      </w:r>
      <w:r>
        <w:rPr>
          <w:sz w:val="28"/>
          <w:szCs w:val="28"/>
          <w:lang w:val="en-US"/>
        </w:rPr>
        <w:t>Philip Ushchev, PhD, assistant professor, Department of econo</w:t>
      </w:r>
      <w:r>
        <w:rPr>
          <w:sz w:val="28"/>
          <w:szCs w:val="28"/>
          <w:lang w:val="en-US"/>
        </w:rPr>
        <w:t>m</w:t>
      </w:r>
      <w:r>
        <w:rPr>
          <w:sz w:val="28"/>
          <w:szCs w:val="28"/>
          <w:lang w:val="en-US"/>
        </w:rPr>
        <w:t>ics</w:t>
      </w:r>
    </w:p>
    <w:p w:rsidR="00D028C0" w:rsidRDefault="00D028C0" w:rsidP="00BD1F4A">
      <w:pPr>
        <w:pStyle w:val="Default"/>
        <w:spacing w:line="360" w:lineRule="auto"/>
        <w:rPr>
          <w:sz w:val="28"/>
          <w:szCs w:val="28"/>
          <w:lang w:val="en-US"/>
        </w:rPr>
      </w:pPr>
    </w:p>
    <w:p w:rsidR="00D028C0" w:rsidRDefault="00D028C0" w:rsidP="00BD1F4A">
      <w:pPr>
        <w:pStyle w:val="Default"/>
        <w:spacing w:line="360" w:lineRule="auto"/>
        <w:rPr>
          <w:sz w:val="28"/>
          <w:szCs w:val="28"/>
          <w:lang w:val="en-US"/>
        </w:rPr>
      </w:pPr>
      <w:r>
        <w:rPr>
          <w:sz w:val="28"/>
          <w:szCs w:val="28"/>
          <w:lang w:val="en-US"/>
        </w:rPr>
        <w:t xml:space="preserve">3. </w:t>
      </w:r>
      <w:r>
        <w:rPr>
          <w:b/>
          <w:sz w:val="28"/>
          <w:szCs w:val="28"/>
          <w:lang w:val="en-US"/>
        </w:rPr>
        <w:t>Outline</w:t>
      </w:r>
    </w:p>
    <w:p w:rsidR="00D028C0" w:rsidRDefault="00D028C0" w:rsidP="00BD1F4A">
      <w:pPr>
        <w:pStyle w:val="Default"/>
        <w:spacing w:line="360" w:lineRule="auto"/>
        <w:rPr>
          <w:sz w:val="28"/>
          <w:szCs w:val="28"/>
          <w:lang w:val="en-US"/>
        </w:rPr>
      </w:pPr>
      <w:r>
        <w:rPr>
          <w:sz w:val="28"/>
          <w:szCs w:val="28"/>
          <w:lang w:val="en-US"/>
        </w:rPr>
        <w:t>The course covers the standard variety of topics in industrial organization. The main pu</w:t>
      </w:r>
      <w:r>
        <w:rPr>
          <w:sz w:val="28"/>
          <w:szCs w:val="28"/>
          <w:lang w:val="en-US"/>
        </w:rPr>
        <w:t>r</w:t>
      </w:r>
      <w:r>
        <w:rPr>
          <w:sz w:val="28"/>
          <w:szCs w:val="28"/>
          <w:lang w:val="en-US"/>
        </w:rPr>
        <w:t>pose of the course is that students get the first idea of what imperfect markets are. In order to achieve this purpose, the key concepts of the discipline (market power, product differe</w:t>
      </w:r>
      <w:r>
        <w:rPr>
          <w:sz w:val="28"/>
          <w:szCs w:val="28"/>
          <w:lang w:val="en-US"/>
        </w:rPr>
        <w:t>n</w:t>
      </w:r>
      <w:r>
        <w:rPr>
          <w:sz w:val="28"/>
          <w:szCs w:val="28"/>
          <w:lang w:val="en-US"/>
        </w:rPr>
        <w:t>tiation, strategic behavior) will be discussed, which are also essential for modern economics as a whole. It is also expected that the students will learn how to apply these concepts to better understand the problems industrial economists study: determination of price and qua</w:t>
      </w:r>
      <w:r>
        <w:rPr>
          <w:sz w:val="28"/>
          <w:szCs w:val="28"/>
          <w:lang w:val="en-US"/>
        </w:rPr>
        <w:t>l</w:t>
      </w:r>
      <w:r>
        <w:rPr>
          <w:sz w:val="28"/>
          <w:szCs w:val="28"/>
          <w:lang w:val="en-US"/>
        </w:rPr>
        <w:t>ity patterns, the sources and measurement of monopoly power, competition policy issues, R&amp;D behavior of firms, etc. Finally, the course will briefly explain how the basic models of industrial organization are developed and used to study the relevant economic questions.</w:t>
      </w:r>
    </w:p>
    <w:p w:rsidR="00D028C0" w:rsidRDefault="00D028C0" w:rsidP="00BD1F4A">
      <w:pPr>
        <w:pStyle w:val="Default"/>
        <w:spacing w:line="360" w:lineRule="auto"/>
        <w:rPr>
          <w:sz w:val="28"/>
          <w:szCs w:val="28"/>
          <w:lang w:val="en-US"/>
        </w:rPr>
      </w:pPr>
      <w:r>
        <w:rPr>
          <w:sz w:val="28"/>
          <w:szCs w:val="28"/>
          <w:lang w:val="en-US"/>
        </w:rPr>
        <w:t>The course appeals to the economic intuition rather than formal models. However, it r</w:t>
      </w:r>
      <w:r>
        <w:rPr>
          <w:sz w:val="28"/>
          <w:szCs w:val="28"/>
          <w:lang w:val="en-US"/>
        </w:rPr>
        <w:t>e</w:t>
      </w:r>
      <w:r>
        <w:rPr>
          <w:sz w:val="28"/>
          <w:szCs w:val="28"/>
          <w:lang w:val="en-US"/>
        </w:rPr>
        <w:t>quires from the students some knowledge in microeconomics. Knowledge of some basic calculus and basic optimization is also strongly appreciated, though not absolutely nece</w:t>
      </w:r>
      <w:r>
        <w:rPr>
          <w:sz w:val="28"/>
          <w:szCs w:val="28"/>
          <w:lang w:val="en-US"/>
        </w:rPr>
        <w:t>s</w:t>
      </w:r>
      <w:r>
        <w:rPr>
          <w:sz w:val="28"/>
          <w:szCs w:val="28"/>
          <w:lang w:val="en-US"/>
        </w:rPr>
        <w:t>sary.</w:t>
      </w:r>
    </w:p>
    <w:p w:rsidR="00D028C0" w:rsidRDefault="00D028C0" w:rsidP="00BD1F4A">
      <w:pPr>
        <w:pStyle w:val="Default"/>
        <w:spacing w:line="360" w:lineRule="auto"/>
        <w:rPr>
          <w:sz w:val="28"/>
          <w:szCs w:val="28"/>
          <w:lang w:val="en-US"/>
        </w:rPr>
      </w:pPr>
    </w:p>
    <w:p w:rsidR="00D028C0" w:rsidRDefault="00D028C0" w:rsidP="00C93B56">
      <w:pPr>
        <w:pStyle w:val="Default"/>
        <w:spacing w:line="360" w:lineRule="auto"/>
        <w:rPr>
          <w:sz w:val="28"/>
          <w:szCs w:val="28"/>
          <w:lang w:val="en-US"/>
        </w:rPr>
      </w:pPr>
      <w:r>
        <w:rPr>
          <w:sz w:val="28"/>
          <w:szCs w:val="28"/>
          <w:lang w:val="en-US"/>
        </w:rPr>
        <w:t xml:space="preserve">4. </w:t>
      </w:r>
      <w:r>
        <w:rPr>
          <w:b/>
          <w:sz w:val="28"/>
          <w:szCs w:val="28"/>
          <w:lang w:val="en-US"/>
        </w:rPr>
        <w:t>Structure and content</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0"/>
        <w:gridCol w:w="3336"/>
        <w:gridCol w:w="1425"/>
        <w:gridCol w:w="1767"/>
        <w:gridCol w:w="1350"/>
      </w:tblGrid>
      <w:tr w:rsidR="00D028C0" w:rsidTr="00C93B56">
        <w:trPr>
          <w:jc w:val="center"/>
        </w:trPr>
        <w:tc>
          <w:tcPr>
            <w:tcW w:w="1860" w:type="dxa"/>
          </w:tcPr>
          <w:p w:rsidR="00D028C0" w:rsidRDefault="00D028C0">
            <w:pPr>
              <w:pStyle w:val="Default"/>
              <w:spacing w:after="200" w:line="360" w:lineRule="auto"/>
              <w:jc w:val="center"/>
              <w:rPr>
                <w:sz w:val="28"/>
                <w:szCs w:val="28"/>
              </w:rPr>
            </w:pPr>
            <w:r>
              <w:rPr>
                <w:sz w:val="28"/>
                <w:szCs w:val="28"/>
              </w:rPr>
              <w:t>№</w:t>
            </w:r>
          </w:p>
        </w:tc>
        <w:tc>
          <w:tcPr>
            <w:tcW w:w="3336" w:type="dxa"/>
          </w:tcPr>
          <w:p w:rsidR="00D028C0" w:rsidRDefault="00D028C0">
            <w:pPr>
              <w:pStyle w:val="Default"/>
              <w:spacing w:after="200" w:line="360" w:lineRule="auto"/>
              <w:jc w:val="center"/>
              <w:rPr>
                <w:sz w:val="28"/>
                <w:szCs w:val="28"/>
                <w:lang w:val="en-US"/>
              </w:rPr>
            </w:pPr>
            <w:r>
              <w:rPr>
                <w:sz w:val="28"/>
                <w:szCs w:val="28"/>
                <w:lang w:val="en-US"/>
              </w:rPr>
              <w:t>Topic</w:t>
            </w:r>
          </w:p>
        </w:tc>
        <w:tc>
          <w:tcPr>
            <w:tcW w:w="1425" w:type="dxa"/>
          </w:tcPr>
          <w:p w:rsidR="00D028C0" w:rsidRDefault="00D028C0">
            <w:pPr>
              <w:pStyle w:val="Default"/>
              <w:spacing w:after="200" w:line="360" w:lineRule="auto"/>
              <w:jc w:val="center"/>
              <w:rPr>
                <w:sz w:val="28"/>
                <w:szCs w:val="28"/>
                <w:lang w:val="en-US"/>
              </w:rPr>
            </w:pPr>
            <w:r>
              <w:rPr>
                <w:sz w:val="28"/>
                <w:szCs w:val="28"/>
                <w:lang w:val="en-US"/>
              </w:rPr>
              <w:t>Classes (hours)</w:t>
            </w:r>
          </w:p>
        </w:tc>
        <w:tc>
          <w:tcPr>
            <w:tcW w:w="1767" w:type="dxa"/>
          </w:tcPr>
          <w:p w:rsidR="00D028C0" w:rsidRDefault="00D028C0">
            <w:pPr>
              <w:pStyle w:val="Default"/>
              <w:spacing w:after="200" w:line="360" w:lineRule="auto"/>
              <w:jc w:val="center"/>
              <w:rPr>
                <w:sz w:val="28"/>
                <w:szCs w:val="28"/>
                <w:lang w:val="en-US"/>
              </w:rPr>
            </w:pPr>
            <w:r>
              <w:rPr>
                <w:sz w:val="28"/>
                <w:szCs w:val="28"/>
                <w:lang w:val="en-US"/>
              </w:rPr>
              <w:t>Independent work (hours)</w:t>
            </w:r>
          </w:p>
        </w:tc>
        <w:tc>
          <w:tcPr>
            <w:tcW w:w="1350" w:type="dxa"/>
          </w:tcPr>
          <w:p w:rsidR="00D028C0" w:rsidRDefault="00D028C0">
            <w:pPr>
              <w:pStyle w:val="Default"/>
              <w:spacing w:after="200" w:line="360" w:lineRule="auto"/>
              <w:jc w:val="center"/>
              <w:rPr>
                <w:sz w:val="28"/>
                <w:szCs w:val="28"/>
                <w:lang w:val="en-US"/>
              </w:rPr>
            </w:pPr>
            <w:r>
              <w:rPr>
                <w:sz w:val="28"/>
                <w:szCs w:val="28"/>
                <w:lang w:val="en-US"/>
              </w:rPr>
              <w:t>Total (hours)</w:t>
            </w:r>
          </w:p>
        </w:tc>
      </w:tr>
      <w:tr w:rsidR="00D028C0" w:rsidTr="00C93B56">
        <w:trPr>
          <w:jc w:val="center"/>
        </w:trPr>
        <w:tc>
          <w:tcPr>
            <w:tcW w:w="1860" w:type="dxa"/>
          </w:tcPr>
          <w:p w:rsidR="00D028C0" w:rsidRDefault="00D028C0">
            <w:pPr>
              <w:pStyle w:val="Default"/>
              <w:spacing w:after="200" w:line="360" w:lineRule="auto"/>
              <w:jc w:val="center"/>
              <w:rPr>
                <w:sz w:val="28"/>
                <w:szCs w:val="28"/>
                <w:lang w:val="en-US"/>
              </w:rPr>
            </w:pPr>
            <w:r>
              <w:rPr>
                <w:sz w:val="28"/>
                <w:szCs w:val="28"/>
                <w:lang w:val="en-US"/>
              </w:rPr>
              <w:t>1</w:t>
            </w:r>
          </w:p>
        </w:tc>
        <w:tc>
          <w:tcPr>
            <w:tcW w:w="3336" w:type="dxa"/>
          </w:tcPr>
          <w:p w:rsidR="00D028C0" w:rsidRDefault="00D028C0">
            <w:pPr>
              <w:pStyle w:val="Default"/>
              <w:spacing w:after="200" w:line="360" w:lineRule="auto"/>
              <w:jc w:val="center"/>
              <w:rPr>
                <w:sz w:val="28"/>
                <w:szCs w:val="28"/>
                <w:lang w:val="en-US"/>
              </w:rPr>
            </w:pPr>
            <w:r>
              <w:rPr>
                <w:sz w:val="28"/>
                <w:szCs w:val="28"/>
                <w:lang w:val="en-US"/>
              </w:rPr>
              <w:t>Markets and market power</w:t>
            </w:r>
          </w:p>
        </w:tc>
        <w:tc>
          <w:tcPr>
            <w:tcW w:w="1425" w:type="dxa"/>
          </w:tcPr>
          <w:p w:rsidR="00D028C0" w:rsidRDefault="00D028C0">
            <w:pPr>
              <w:pStyle w:val="Default"/>
              <w:spacing w:after="200" w:line="360" w:lineRule="auto"/>
              <w:jc w:val="center"/>
              <w:rPr>
                <w:sz w:val="28"/>
                <w:szCs w:val="28"/>
                <w:lang w:val="en-US"/>
              </w:rPr>
            </w:pPr>
            <w:r>
              <w:rPr>
                <w:sz w:val="28"/>
                <w:szCs w:val="28"/>
                <w:lang w:val="en-US"/>
              </w:rPr>
              <w:t>6</w:t>
            </w:r>
          </w:p>
        </w:tc>
        <w:tc>
          <w:tcPr>
            <w:tcW w:w="1767" w:type="dxa"/>
          </w:tcPr>
          <w:p w:rsidR="00D028C0" w:rsidRDefault="00D028C0">
            <w:pPr>
              <w:pStyle w:val="Default"/>
              <w:spacing w:after="200" w:line="360" w:lineRule="auto"/>
              <w:jc w:val="center"/>
              <w:rPr>
                <w:sz w:val="28"/>
                <w:szCs w:val="28"/>
                <w:lang w:val="en-US"/>
              </w:rPr>
            </w:pPr>
            <w:r>
              <w:rPr>
                <w:sz w:val="28"/>
                <w:szCs w:val="28"/>
                <w:lang w:val="en-US"/>
              </w:rPr>
              <w:t>12</w:t>
            </w:r>
          </w:p>
        </w:tc>
        <w:tc>
          <w:tcPr>
            <w:tcW w:w="1350" w:type="dxa"/>
          </w:tcPr>
          <w:p w:rsidR="00D028C0" w:rsidRDefault="00D028C0">
            <w:pPr>
              <w:pStyle w:val="Default"/>
              <w:spacing w:after="200" w:line="360" w:lineRule="auto"/>
              <w:jc w:val="center"/>
              <w:rPr>
                <w:sz w:val="28"/>
                <w:szCs w:val="28"/>
                <w:lang w:val="en-US"/>
              </w:rPr>
            </w:pPr>
            <w:r>
              <w:rPr>
                <w:sz w:val="28"/>
                <w:szCs w:val="28"/>
                <w:lang w:val="en-US"/>
              </w:rPr>
              <w:t>18</w:t>
            </w:r>
          </w:p>
        </w:tc>
      </w:tr>
      <w:tr w:rsidR="00D028C0" w:rsidTr="00C93B56">
        <w:trPr>
          <w:jc w:val="center"/>
        </w:trPr>
        <w:tc>
          <w:tcPr>
            <w:tcW w:w="1860" w:type="dxa"/>
          </w:tcPr>
          <w:p w:rsidR="00D028C0" w:rsidRDefault="00D028C0">
            <w:pPr>
              <w:pStyle w:val="Default"/>
              <w:spacing w:after="200" w:line="360" w:lineRule="auto"/>
              <w:jc w:val="center"/>
              <w:rPr>
                <w:sz w:val="28"/>
                <w:szCs w:val="28"/>
                <w:lang w:val="en-US"/>
              </w:rPr>
            </w:pPr>
            <w:r>
              <w:rPr>
                <w:sz w:val="28"/>
                <w:szCs w:val="28"/>
                <w:lang w:val="en-US"/>
              </w:rPr>
              <w:t>2</w:t>
            </w:r>
          </w:p>
        </w:tc>
        <w:tc>
          <w:tcPr>
            <w:tcW w:w="3336" w:type="dxa"/>
          </w:tcPr>
          <w:p w:rsidR="00D028C0" w:rsidRDefault="00D028C0">
            <w:pPr>
              <w:pStyle w:val="Default"/>
              <w:spacing w:after="200" w:line="360" w:lineRule="auto"/>
              <w:jc w:val="center"/>
              <w:rPr>
                <w:sz w:val="28"/>
                <w:szCs w:val="28"/>
                <w:lang w:val="en-US"/>
              </w:rPr>
            </w:pPr>
            <w:r>
              <w:rPr>
                <w:sz w:val="28"/>
                <w:szCs w:val="28"/>
                <w:lang w:val="en-US"/>
              </w:rPr>
              <w:t>Theory of a firm</w:t>
            </w:r>
          </w:p>
        </w:tc>
        <w:tc>
          <w:tcPr>
            <w:tcW w:w="1425" w:type="dxa"/>
          </w:tcPr>
          <w:p w:rsidR="00D028C0" w:rsidRDefault="00D028C0">
            <w:pPr>
              <w:pStyle w:val="Default"/>
              <w:spacing w:after="200" w:line="360" w:lineRule="auto"/>
              <w:jc w:val="center"/>
              <w:rPr>
                <w:sz w:val="28"/>
                <w:szCs w:val="28"/>
                <w:lang w:val="en-US"/>
              </w:rPr>
            </w:pPr>
            <w:r>
              <w:rPr>
                <w:sz w:val="28"/>
                <w:szCs w:val="28"/>
                <w:lang w:val="en-US"/>
              </w:rPr>
              <w:t>8</w:t>
            </w:r>
          </w:p>
        </w:tc>
        <w:tc>
          <w:tcPr>
            <w:tcW w:w="1767" w:type="dxa"/>
          </w:tcPr>
          <w:p w:rsidR="00D028C0" w:rsidRDefault="00D028C0">
            <w:pPr>
              <w:pStyle w:val="Default"/>
              <w:spacing w:after="200" w:line="360" w:lineRule="auto"/>
              <w:jc w:val="center"/>
              <w:rPr>
                <w:sz w:val="28"/>
                <w:szCs w:val="28"/>
                <w:lang w:val="en-US"/>
              </w:rPr>
            </w:pPr>
            <w:r>
              <w:rPr>
                <w:sz w:val="28"/>
                <w:szCs w:val="28"/>
                <w:lang w:val="en-US"/>
              </w:rPr>
              <w:t>12</w:t>
            </w:r>
          </w:p>
        </w:tc>
        <w:tc>
          <w:tcPr>
            <w:tcW w:w="1350" w:type="dxa"/>
          </w:tcPr>
          <w:p w:rsidR="00D028C0" w:rsidRDefault="00D028C0">
            <w:pPr>
              <w:pStyle w:val="Default"/>
              <w:spacing w:after="200" w:line="360" w:lineRule="auto"/>
              <w:jc w:val="center"/>
              <w:rPr>
                <w:sz w:val="28"/>
                <w:szCs w:val="28"/>
                <w:lang w:val="en-US"/>
              </w:rPr>
            </w:pPr>
            <w:r>
              <w:rPr>
                <w:sz w:val="28"/>
                <w:szCs w:val="28"/>
                <w:lang w:val="en-US"/>
              </w:rPr>
              <w:t>20</w:t>
            </w:r>
          </w:p>
        </w:tc>
      </w:tr>
      <w:tr w:rsidR="00D028C0" w:rsidTr="00C93B56">
        <w:trPr>
          <w:jc w:val="center"/>
        </w:trPr>
        <w:tc>
          <w:tcPr>
            <w:tcW w:w="1860" w:type="dxa"/>
          </w:tcPr>
          <w:p w:rsidR="00D028C0" w:rsidRDefault="00D028C0">
            <w:pPr>
              <w:pStyle w:val="Default"/>
              <w:spacing w:after="200" w:line="360" w:lineRule="auto"/>
              <w:jc w:val="center"/>
              <w:rPr>
                <w:sz w:val="28"/>
                <w:szCs w:val="28"/>
                <w:lang w:val="en-US"/>
              </w:rPr>
            </w:pPr>
            <w:r>
              <w:rPr>
                <w:sz w:val="28"/>
                <w:szCs w:val="28"/>
                <w:lang w:val="en-US"/>
              </w:rPr>
              <w:t>3</w:t>
            </w:r>
          </w:p>
        </w:tc>
        <w:tc>
          <w:tcPr>
            <w:tcW w:w="3336" w:type="dxa"/>
          </w:tcPr>
          <w:p w:rsidR="00D028C0" w:rsidRDefault="00D028C0">
            <w:pPr>
              <w:pStyle w:val="Default"/>
              <w:spacing w:after="200" w:line="360" w:lineRule="auto"/>
              <w:jc w:val="center"/>
              <w:rPr>
                <w:sz w:val="28"/>
                <w:szCs w:val="28"/>
                <w:lang w:val="en-US"/>
              </w:rPr>
            </w:pPr>
            <w:r>
              <w:rPr>
                <w:sz w:val="28"/>
                <w:szCs w:val="28"/>
                <w:lang w:val="en-US"/>
              </w:rPr>
              <w:t>Monopoly</w:t>
            </w:r>
          </w:p>
        </w:tc>
        <w:tc>
          <w:tcPr>
            <w:tcW w:w="1425" w:type="dxa"/>
          </w:tcPr>
          <w:p w:rsidR="00D028C0" w:rsidRDefault="00D028C0">
            <w:pPr>
              <w:pStyle w:val="Default"/>
              <w:spacing w:after="200" w:line="360" w:lineRule="auto"/>
              <w:jc w:val="center"/>
              <w:rPr>
                <w:sz w:val="28"/>
                <w:szCs w:val="28"/>
                <w:lang w:val="en-US"/>
              </w:rPr>
            </w:pPr>
            <w:r>
              <w:rPr>
                <w:sz w:val="28"/>
                <w:szCs w:val="28"/>
                <w:lang w:val="en-US"/>
              </w:rPr>
              <w:t>14</w:t>
            </w:r>
          </w:p>
        </w:tc>
        <w:tc>
          <w:tcPr>
            <w:tcW w:w="1767" w:type="dxa"/>
          </w:tcPr>
          <w:p w:rsidR="00D028C0" w:rsidRDefault="00D028C0">
            <w:pPr>
              <w:pStyle w:val="Default"/>
              <w:spacing w:after="200" w:line="360" w:lineRule="auto"/>
              <w:jc w:val="center"/>
              <w:rPr>
                <w:sz w:val="28"/>
                <w:szCs w:val="28"/>
                <w:lang w:val="en-US"/>
              </w:rPr>
            </w:pPr>
            <w:r>
              <w:rPr>
                <w:sz w:val="28"/>
                <w:szCs w:val="28"/>
                <w:lang w:val="en-US"/>
              </w:rPr>
              <w:t>24</w:t>
            </w:r>
          </w:p>
        </w:tc>
        <w:tc>
          <w:tcPr>
            <w:tcW w:w="1350" w:type="dxa"/>
          </w:tcPr>
          <w:p w:rsidR="00D028C0" w:rsidRDefault="00D028C0">
            <w:pPr>
              <w:pStyle w:val="Default"/>
              <w:spacing w:after="200" w:line="360" w:lineRule="auto"/>
              <w:jc w:val="center"/>
              <w:rPr>
                <w:sz w:val="28"/>
                <w:szCs w:val="28"/>
                <w:lang w:val="en-US"/>
              </w:rPr>
            </w:pPr>
            <w:r>
              <w:rPr>
                <w:sz w:val="28"/>
                <w:szCs w:val="28"/>
                <w:lang w:val="en-US"/>
              </w:rPr>
              <w:t>38</w:t>
            </w:r>
          </w:p>
        </w:tc>
      </w:tr>
      <w:tr w:rsidR="00D028C0" w:rsidTr="00C93B56">
        <w:trPr>
          <w:jc w:val="center"/>
        </w:trPr>
        <w:tc>
          <w:tcPr>
            <w:tcW w:w="1860" w:type="dxa"/>
          </w:tcPr>
          <w:p w:rsidR="00D028C0" w:rsidRDefault="00D028C0">
            <w:pPr>
              <w:pStyle w:val="Default"/>
              <w:spacing w:after="200" w:line="360" w:lineRule="auto"/>
              <w:jc w:val="center"/>
              <w:rPr>
                <w:sz w:val="28"/>
                <w:szCs w:val="28"/>
                <w:lang w:val="en-US"/>
              </w:rPr>
            </w:pPr>
            <w:r>
              <w:rPr>
                <w:sz w:val="28"/>
                <w:szCs w:val="28"/>
                <w:lang w:val="en-US"/>
              </w:rPr>
              <w:lastRenderedPageBreak/>
              <w:t>4</w:t>
            </w:r>
          </w:p>
        </w:tc>
        <w:tc>
          <w:tcPr>
            <w:tcW w:w="3336" w:type="dxa"/>
          </w:tcPr>
          <w:p w:rsidR="00D028C0" w:rsidRDefault="00D028C0">
            <w:pPr>
              <w:pStyle w:val="Default"/>
              <w:spacing w:after="200" w:line="360" w:lineRule="auto"/>
              <w:jc w:val="center"/>
              <w:rPr>
                <w:sz w:val="28"/>
                <w:szCs w:val="28"/>
                <w:lang w:val="en-US"/>
              </w:rPr>
            </w:pPr>
            <w:r>
              <w:rPr>
                <w:sz w:val="28"/>
                <w:szCs w:val="28"/>
                <w:lang w:val="en-US"/>
              </w:rPr>
              <w:t>Strategic behavior</w:t>
            </w:r>
          </w:p>
        </w:tc>
        <w:tc>
          <w:tcPr>
            <w:tcW w:w="1425" w:type="dxa"/>
          </w:tcPr>
          <w:p w:rsidR="00D028C0" w:rsidRDefault="00D028C0">
            <w:pPr>
              <w:pStyle w:val="Default"/>
              <w:spacing w:after="200" w:line="360" w:lineRule="auto"/>
              <w:jc w:val="center"/>
              <w:rPr>
                <w:sz w:val="28"/>
                <w:szCs w:val="28"/>
                <w:lang w:val="en-US"/>
              </w:rPr>
            </w:pPr>
            <w:r>
              <w:rPr>
                <w:sz w:val="28"/>
                <w:szCs w:val="28"/>
                <w:lang w:val="en-US"/>
              </w:rPr>
              <w:t>14</w:t>
            </w:r>
          </w:p>
        </w:tc>
        <w:tc>
          <w:tcPr>
            <w:tcW w:w="1767" w:type="dxa"/>
          </w:tcPr>
          <w:p w:rsidR="00D028C0" w:rsidRDefault="00D028C0">
            <w:pPr>
              <w:pStyle w:val="Default"/>
              <w:spacing w:after="200" w:line="360" w:lineRule="auto"/>
              <w:jc w:val="center"/>
              <w:rPr>
                <w:sz w:val="28"/>
                <w:szCs w:val="28"/>
                <w:lang w:val="en-US"/>
              </w:rPr>
            </w:pPr>
            <w:r>
              <w:rPr>
                <w:sz w:val="28"/>
                <w:szCs w:val="28"/>
                <w:lang w:val="en-US"/>
              </w:rPr>
              <w:t>24</w:t>
            </w:r>
          </w:p>
        </w:tc>
        <w:tc>
          <w:tcPr>
            <w:tcW w:w="1350" w:type="dxa"/>
          </w:tcPr>
          <w:p w:rsidR="00D028C0" w:rsidRDefault="00D028C0">
            <w:pPr>
              <w:pStyle w:val="Default"/>
              <w:spacing w:after="200" w:line="360" w:lineRule="auto"/>
              <w:jc w:val="center"/>
              <w:rPr>
                <w:sz w:val="28"/>
                <w:szCs w:val="28"/>
                <w:lang w:val="en-US"/>
              </w:rPr>
            </w:pPr>
            <w:r>
              <w:rPr>
                <w:sz w:val="28"/>
                <w:szCs w:val="28"/>
                <w:lang w:val="en-US"/>
              </w:rPr>
              <w:t>38</w:t>
            </w:r>
          </w:p>
        </w:tc>
      </w:tr>
      <w:tr w:rsidR="00D028C0" w:rsidTr="00C93B56">
        <w:trPr>
          <w:jc w:val="center"/>
        </w:trPr>
        <w:tc>
          <w:tcPr>
            <w:tcW w:w="5196" w:type="dxa"/>
            <w:gridSpan w:val="2"/>
          </w:tcPr>
          <w:p w:rsidR="00D028C0" w:rsidRDefault="00D028C0">
            <w:pPr>
              <w:pStyle w:val="Default"/>
              <w:spacing w:after="200" w:line="360" w:lineRule="auto"/>
              <w:jc w:val="center"/>
              <w:rPr>
                <w:sz w:val="28"/>
                <w:szCs w:val="28"/>
                <w:lang w:val="en-US"/>
              </w:rPr>
            </w:pPr>
            <w:r>
              <w:rPr>
                <w:sz w:val="28"/>
                <w:szCs w:val="28"/>
                <w:lang w:val="en-US"/>
              </w:rPr>
              <w:t>Total</w:t>
            </w:r>
          </w:p>
        </w:tc>
        <w:tc>
          <w:tcPr>
            <w:tcW w:w="1425" w:type="dxa"/>
          </w:tcPr>
          <w:p w:rsidR="00D028C0" w:rsidRDefault="00D028C0">
            <w:pPr>
              <w:pStyle w:val="Default"/>
              <w:spacing w:after="200" w:line="360" w:lineRule="auto"/>
              <w:jc w:val="center"/>
              <w:rPr>
                <w:sz w:val="28"/>
                <w:szCs w:val="28"/>
                <w:lang w:val="en-US"/>
              </w:rPr>
            </w:pPr>
            <w:r>
              <w:rPr>
                <w:sz w:val="28"/>
                <w:szCs w:val="28"/>
                <w:lang w:val="en-US"/>
              </w:rPr>
              <w:t>42</w:t>
            </w:r>
          </w:p>
        </w:tc>
        <w:tc>
          <w:tcPr>
            <w:tcW w:w="1767" w:type="dxa"/>
          </w:tcPr>
          <w:p w:rsidR="00D028C0" w:rsidRDefault="00D028C0">
            <w:pPr>
              <w:pStyle w:val="Default"/>
              <w:spacing w:after="200" w:line="360" w:lineRule="auto"/>
              <w:jc w:val="center"/>
              <w:rPr>
                <w:sz w:val="28"/>
                <w:szCs w:val="28"/>
                <w:lang w:val="en-US"/>
              </w:rPr>
            </w:pPr>
            <w:r>
              <w:rPr>
                <w:sz w:val="28"/>
                <w:szCs w:val="28"/>
                <w:lang w:val="en-US"/>
              </w:rPr>
              <w:t>72</w:t>
            </w:r>
          </w:p>
        </w:tc>
        <w:tc>
          <w:tcPr>
            <w:tcW w:w="1350" w:type="dxa"/>
          </w:tcPr>
          <w:p w:rsidR="00D028C0" w:rsidRDefault="00D028C0">
            <w:pPr>
              <w:pStyle w:val="Default"/>
              <w:spacing w:after="200" w:line="360" w:lineRule="auto"/>
              <w:jc w:val="center"/>
              <w:rPr>
                <w:sz w:val="28"/>
                <w:szCs w:val="28"/>
                <w:lang w:val="en-US"/>
              </w:rPr>
            </w:pPr>
            <w:r>
              <w:rPr>
                <w:sz w:val="28"/>
                <w:szCs w:val="28"/>
                <w:lang w:val="en-US"/>
              </w:rPr>
              <w:t>114</w:t>
            </w:r>
          </w:p>
        </w:tc>
      </w:tr>
    </w:tbl>
    <w:p w:rsidR="00D028C0" w:rsidRDefault="00D028C0" w:rsidP="00C93B56">
      <w:pPr>
        <w:pStyle w:val="Default"/>
        <w:spacing w:line="360" w:lineRule="auto"/>
        <w:rPr>
          <w:sz w:val="28"/>
          <w:szCs w:val="28"/>
          <w:lang w:val="en-US"/>
        </w:rPr>
      </w:pPr>
    </w:p>
    <w:p w:rsidR="00D028C0" w:rsidRDefault="00D028C0" w:rsidP="00C93B56">
      <w:pPr>
        <w:pStyle w:val="Default"/>
        <w:spacing w:line="360" w:lineRule="auto"/>
        <w:rPr>
          <w:b/>
          <w:sz w:val="28"/>
          <w:szCs w:val="28"/>
          <w:lang w:val="en-US"/>
        </w:rPr>
      </w:pPr>
      <w:r>
        <w:rPr>
          <w:sz w:val="28"/>
          <w:szCs w:val="28"/>
          <w:lang w:val="en-US"/>
        </w:rPr>
        <w:t xml:space="preserve">5. </w:t>
      </w:r>
      <w:r>
        <w:rPr>
          <w:b/>
          <w:sz w:val="28"/>
          <w:szCs w:val="28"/>
          <w:lang w:val="en-US"/>
        </w:rPr>
        <w:t>Prerequisites</w:t>
      </w:r>
    </w:p>
    <w:p w:rsidR="00D028C0" w:rsidRDefault="00D028C0" w:rsidP="00C93B56">
      <w:pPr>
        <w:pStyle w:val="Default"/>
        <w:spacing w:line="360" w:lineRule="auto"/>
        <w:rPr>
          <w:sz w:val="28"/>
          <w:szCs w:val="28"/>
          <w:lang w:val="en-US"/>
        </w:rPr>
      </w:pPr>
      <w:r>
        <w:rPr>
          <w:sz w:val="28"/>
          <w:szCs w:val="28"/>
          <w:lang w:val="en-US"/>
        </w:rPr>
        <w:t>Microeconomics – basic</w:t>
      </w:r>
    </w:p>
    <w:p w:rsidR="00D028C0" w:rsidRDefault="00D028C0" w:rsidP="00C93B56">
      <w:pPr>
        <w:pStyle w:val="Default"/>
        <w:spacing w:line="360" w:lineRule="auto"/>
        <w:rPr>
          <w:sz w:val="28"/>
          <w:szCs w:val="28"/>
          <w:lang w:val="en-US"/>
        </w:rPr>
      </w:pPr>
      <w:r>
        <w:rPr>
          <w:sz w:val="28"/>
          <w:szCs w:val="28"/>
          <w:lang w:val="en-US"/>
        </w:rPr>
        <w:t>Calculus and optimization – basic</w:t>
      </w:r>
    </w:p>
    <w:p w:rsidR="00D028C0" w:rsidRDefault="00D028C0" w:rsidP="00C93B56">
      <w:pPr>
        <w:pStyle w:val="Default"/>
        <w:spacing w:line="360" w:lineRule="auto"/>
        <w:rPr>
          <w:sz w:val="28"/>
          <w:szCs w:val="28"/>
          <w:lang w:val="en-US"/>
        </w:rPr>
      </w:pPr>
      <w:r>
        <w:rPr>
          <w:sz w:val="28"/>
          <w:szCs w:val="28"/>
          <w:lang w:val="en-US"/>
        </w:rPr>
        <w:t>English – intermediate or higher</w:t>
      </w:r>
    </w:p>
    <w:p w:rsidR="00D028C0" w:rsidRDefault="00D028C0" w:rsidP="00C93B56">
      <w:pPr>
        <w:pStyle w:val="Default"/>
        <w:spacing w:line="360" w:lineRule="auto"/>
        <w:rPr>
          <w:sz w:val="28"/>
          <w:szCs w:val="28"/>
          <w:lang w:val="en-US"/>
        </w:rPr>
      </w:pPr>
    </w:p>
    <w:p w:rsidR="00D028C0" w:rsidRPr="00003A05" w:rsidRDefault="00D028C0" w:rsidP="00C93B56">
      <w:pPr>
        <w:pStyle w:val="Default"/>
        <w:spacing w:line="360" w:lineRule="auto"/>
        <w:rPr>
          <w:sz w:val="28"/>
          <w:szCs w:val="28"/>
          <w:lang w:val="en-US"/>
        </w:rPr>
      </w:pPr>
      <w:r>
        <w:rPr>
          <w:sz w:val="28"/>
          <w:szCs w:val="28"/>
          <w:lang w:val="en-US"/>
        </w:rPr>
        <w:t xml:space="preserve">6. </w:t>
      </w:r>
      <w:r>
        <w:rPr>
          <w:b/>
          <w:sz w:val="28"/>
          <w:szCs w:val="28"/>
          <w:lang w:val="en-US"/>
        </w:rPr>
        <w:t>Assessment:</w:t>
      </w:r>
      <w:r>
        <w:rPr>
          <w:sz w:val="28"/>
          <w:szCs w:val="28"/>
          <w:lang w:val="en-US"/>
        </w:rPr>
        <w:t xml:space="preserve"> final written exam, intermediate written exam, coursework</w:t>
      </w:r>
    </w:p>
    <w:p w:rsidR="00D028C0" w:rsidRDefault="00D028C0" w:rsidP="00003A05">
      <w:pPr>
        <w:pStyle w:val="Default"/>
        <w:numPr>
          <w:ilvl w:val="0"/>
          <w:numId w:val="30"/>
        </w:numPr>
        <w:spacing w:line="360" w:lineRule="auto"/>
        <w:rPr>
          <w:sz w:val="28"/>
          <w:szCs w:val="28"/>
          <w:lang w:val="en-US"/>
        </w:rPr>
      </w:pPr>
      <w:r>
        <w:rPr>
          <w:sz w:val="28"/>
          <w:szCs w:val="28"/>
          <w:lang w:val="en-US"/>
        </w:rPr>
        <w:t>Coursework (20%): individual performance at the seminars</w:t>
      </w:r>
    </w:p>
    <w:p w:rsidR="00D028C0" w:rsidRDefault="00D028C0" w:rsidP="00003A05">
      <w:pPr>
        <w:pStyle w:val="Default"/>
        <w:numPr>
          <w:ilvl w:val="0"/>
          <w:numId w:val="30"/>
        </w:numPr>
        <w:spacing w:line="360" w:lineRule="auto"/>
        <w:rPr>
          <w:sz w:val="28"/>
          <w:szCs w:val="28"/>
          <w:lang w:val="en-US"/>
        </w:rPr>
      </w:pPr>
      <w:r>
        <w:rPr>
          <w:sz w:val="28"/>
          <w:szCs w:val="28"/>
          <w:lang w:val="en-US"/>
        </w:rPr>
        <w:t>Intermediate written exam (30%): 2 hours exam</w:t>
      </w:r>
    </w:p>
    <w:p w:rsidR="00D028C0" w:rsidRDefault="00D028C0" w:rsidP="00003A05">
      <w:pPr>
        <w:pStyle w:val="Default"/>
        <w:numPr>
          <w:ilvl w:val="0"/>
          <w:numId w:val="30"/>
        </w:numPr>
        <w:spacing w:line="360" w:lineRule="auto"/>
        <w:rPr>
          <w:sz w:val="28"/>
          <w:szCs w:val="28"/>
          <w:lang w:val="en-US"/>
        </w:rPr>
      </w:pPr>
      <w:r>
        <w:rPr>
          <w:sz w:val="28"/>
          <w:szCs w:val="28"/>
          <w:lang w:val="en-US"/>
        </w:rPr>
        <w:t>Final written exam (50%):</w:t>
      </w:r>
    </w:p>
    <w:p w:rsidR="00D028C0" w:rsidRPr="00003A05" w:rsidRDefault="00D028C0" w:rsidP="00C93B56">
      <w:pPr>
        <w:pStyle w:val="Default"/>
        <w:spacing w:line="360" w:lineRule="auto"/>
        <w:rPr>
          <w:sz w:val="28"/>
          <w:szCs w:val="28"/>
          <w:lang w:val="en-US"/>
        </w:rPr>
      </w:pPr>
    </w:p>
    <w:p w:rsidR="00D028C0" w:rsidRDefault="00D028C0" w:rsidP="00C93B56">
      <w:pPr>
        <w:pStyle w:val="Default"/>
        <w:spacing w:line="360" w:lineRule="auto"/>
        <w:rPr>
          <w:sz w:val="28"/>
          <w:szCs w:val="28"/>
          <w:lang w:val="en-US"/>
        </w:rPr>
      </w:pPr>
    </w:p>
    <w:p w:rsidR="00D028C0" w:rsidRPr="00BD1F4A" w:rsidRDefault="00D028C0" w:rsidP="00BD1F4A">
      <w:pPr>
        <w:rPr>
          <w:lang w:val="en-US"/>
        </w:rPr>
        <w:sectPr w:rsidR="00D028C0" w:rsidRPr="00BD1F4A" w:rsidSect="0041515C">
          <w:footerReference w:type="default" r:id="rId8"/>
          <w:pgSz w:w="11906" w:h="16838"/>
          <w:pgMar w:top="851" w:right="851" w:bottom="851" w:left="680" w:header="709" w:footer="567" w:gutter="0"/>
          <w:cols w:space="708"/>
          <w:titlePg/>
          <w:docGrid w:linePitch="360"/>
        </w:sectPr>
      </w:pPr>
    </w:p>
    <w:p w:rsidR="00D028C0" w:rsidRPr="003F778E" w:rsidRDefault="00D028C0" w:rsidP="003F778E">
      <w:pPr>
        <w:pStyle w:val="1"/>
        <w:jc w:val="both"/>
      </w:pPr>
      <w:r w:rsidRPr="005645BC">
        <w:lastRenderedPageBreak/>
        <w:t>Область применения и нормативные ссылки</w:t>
      </w:r>
    </w:p>
    <w:p w:rsidR="00D028C0" w:rsidRDefault="00D028C0" w:rsidP="001817AF">
      <w:pPr>
        <w:jc w:val="both"/>
      </w:pPr>
      <w:r>
        <w:t>Настоящая программа учебной дисциплины устанавливает минимальные требования к зн</w:t>
      </w:r>
      <w:r>
        <w:t>а</w:t>
      </w:r>
      <w:r>
        <w:t>ниям и умениям студента и определяет содержание и виды учебных занятий и отчетности.</w:t>
      </w:r>
    </w:p>
    <w:p w:rsidR="00D028C0" w:rsidRDefault="00D028C0" w:rsidP="001817AF">
      <w:pPr>
        <w:jc w:val="both"/>
      </w:pPr>
      <w:r>
        <w:t>Программа предназначена для преподавателей, ведущих данную дисциплину, учебных асс</w:t>
      </w:r>
      <w:r>
        <w:t>и</w:t>
      </w:r>
      <w:r>
        <w:t>стентов и студентов направления 38.03.02. «Менеджмент» подготовки бакалавра изучающих ди</w:t>
      </w:r>
      <w:r>
        <w:t>с</w:t>
      </w:r>
      <w:r>
        <w:t>циплину «Анализ отраслевых рынков».</w:t>
      </w:r>
    </w:p>
    <w:p w:rsidR="00D028C0" w:rsidRDefault="00D028C0" w:rsidP="001817AF">
      <w:pPr>
        <w:jc w:val="both"/>
      </w:pPr>
      <w:r>
        <w:t xml:space="preserve">Программа разработана в соответствии </w:t>
      </w:r>
      <w:proofErr w:type="gramStart"/>
      <w:r>
        <w:t>с</w:t>
      </w:r>
      <w:proofErr w:type="gramEnd"/>
      <w:r>
        <w:t>:</w:t>
      </w:r>
    </w:p>
    <w:p w:rsidR="00D028C0" w:rsidRDefault="00D028C0" w:rsidP="00984F0A">
      <w:pPr>
        <w:pStyle w:val="a1"/>
      </w:pPr>
      <w:r>
        <w:t>Образовательным стандартом НИУ ВШЭ по направлению подготовки 38.03.02. «М</w:t>
      </w:r>
      <w:r>
        <w:t>е</w:t>
      </w:r>
      <w:r>
        <w:t xml:space="preserve">неджмент»; уровень подготовки: бакалавр - </w:t>
      </w:r>
      <w:r w:rsidRPr="00EF4C05">
        <w:t>http://www.hse.ru/standards/standard</w:t>
      </w:r>
    </w:p>
    <w:p w:rsidR="00D028C0" w:rsidRDefault="00D028C0" w:rsidP="00984F0A">
      <w:pPr>
        <w:pStyle w:val="a1"/>
      </w:pPr>
      <w:r w:rsidRPr="0031229B">
        <w:t>Образовательной программой</w:t>
      </w:r>
      <w:r>
        <w:t xml:space="preserve">  </w:t>
      </w:r>
      <w:r w:rsidRPr="00984F0A">
        <w:t>для направления 38.03.02. «Менеджмент» подготовки б</w:t>
      </w:r>
      <w:r w:rsidRPr="00984F0A">
        <w:t>а</w:t>
      </w:r>
      <w:r w:rsidRPr="00984F0A">
        <w:t>калавра</w:t>
      </w:r>
    </w:p>
    <w:p w:rsidR="00D028C0" w:rsidRDefault="00D028C0" w:rsidP="00984F0A">
      <w:pPr>
        <w:pStyle w:val="a1"/>
      </w:pPr>
      <w:r>
        <w:t xml:space="preserve">Рабочим учебным планом </w:t>
      </w:r>
      <w:r w:rsidRPr="00984F0A">
        <w:t xml:space="preserve">НИУ ВШЭ – Санкт-Петербург </w:t>
      </w:r>
      <w:r>
        <w:t xml:space="preserve">по направлению подготовки 38.03.02. «Менеджмент» (бакалавр) утвержденным в  </w:t>
      </w:r>
      <w:smartTag w:uri="urn:schemas-microsoft-com:office:smarttags" w:element="metricconverter">
        <w:smartTagPr>
          <w:attr w:name="ProductID" w:val="2015 г"/>
        </w:smartTagPr>
        <w:r>
          <w:t>2015 г</w:t>
        </w:r>
      </w:smartTag>
      <w:r>
        <w:t>.</w:t>
      </w:r>
    </w:p>
    <w:p w:rsidR="00D028C0" w:rsidRDefault="00D028C0" w:rsidP="001817AF">
      <w:pPr>
        <w:pStyle w:val="1"/>
        <w:jc w:val="both"/>
      </w:pPr>
      <w:r>
        <w:t>Цели освоения дисциплины</w:t>
      </w:r>
    </w:p>
    <w:p w:rsidR="00D028C0" w:rsidRDefault="00D028C0" w:rsidP="001817AF">
      <w:pPr>
        <w:jc w:val="both"/>
      </w:pPr>
      <w:r>
        <w:t>Целью освоения дисциплины «Анализ отраслевых рынков» является знакомство с основн</w:t>
      </w:r>
      <w:r>
        <w:t>ы</w:t>
      </w:r>
      <w:r>
        <w:t xml:space="preserve">ми методами анализа отраслевых рынков для принятия управленческих решений. </w:t>
      </w:r>
    </w:p>
    <w:p w:rsidR="00D028C0" w:rsidRDefault="00D028C0" w:rsidP="001817AF">
      <w:pPr>
        <w:jc w:val="both"/>
      </w:pPr>
    </w:p>
    <w:p w:rsidR="00D028C0" w:rsidRDefault="00D028C0" w:rsidP="001817AF">
      <w:pPr>
        <w:pStyle w:val="1"/>
      </w:pPr>
      <w:r>
        <w:t>Компетенции обучающегося, формируемые в результате освоения дисциплины</w:t>
      </w:r>
    </w:p>
    <w:p w:rsidR="00D028C0" w:rsidRDefault="00D028C0" w:rsidP="001817AF">
      <w:r>
        <w:t>В результате освоения дисциплины студент должен:</w:t>
      </w:r>
    </w:p>
    <w:p w:rsidR="00D028C0" w:rsidRDefault="00D028C0" w:rsidP="001817AF">
      <w:pPr>
        <w:pStyle w:val="a1"/>
      </w:pPr>
      <w:r>
        <w:t xml:space="preserve">Знать: основные закономерности функционирования отраслевых рынков; </w:t>
      </w:r>
    </w:p>
    <w:p w:rsidR="00D028C0" w:rsidRDefault="00D028C0" w:rsidP="001817AF">
      <w:pPr>
        <w:pStyle w:val="a1"/>
      </w:pPr>
      <w:r>
        <w:t>Уметь: рассчитывать основные показатели, характеризующие отраслевой рынок; прим</w:t>
      </w:r>
      <w:r>
        <w:t>е</w:t>
      </w:r>
      <w:r>
        <w:t xml:space="preserve">нять теоретические модели. </w:t>
      </w:r>
    </w:p>
    <w:p w:rsidR="00D028C0" w:rsidRDefault="00D028C0" w:rsidP="00C83BCD">
      <w:pPr>
        <w:pStyle w:val="a1"/>
      </w:pPr>
      <w:r>
        <w:t>Иметь навыки: обоснования управленческих решений с учетом отраслевых факторов.</w:t>
      </w:r>
    </w:p>
    <w:p w:rsidR="00D028C0" w:rsidRDefault="00D028C0" w:rsidP="00C83BCD">
      <w:pPr>
        <w:pStyle w:val="a1"/>
        <w:numPr>
          <w:ilvl w:val="0"/>
          <w:numId w:val="0"/>
        </w:numPr>
        <w:ind w:left="1066" w:hanging="357"/>
      </w:pPr>
    </w:p>
    <w:p w:rsidR="00D028C0" w:rsidRDefault="00D028C0" w:rsidP="001817AF">
      <w:r w:rsidRPr="00EF4C05">
        <w:t>В результате освоения дисциплины студент осваивает следующие компетенции:</w:t>
      </w:r>
    </w:p>
    <w:tbl>
      <w:tblPr>
        <w:tblW w:w="101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850"/>
        <w:gridCol w:w="3544"/>
        <w:gridCol w:w="2976"/>
      </w:tblGrid>
      <w:tr w:rsidR="00D028C0" w:rsidRPr="00BF7CD6" w:rsidTr="0071588B">
        <w:trPr>
          <w:cantSplit/>
          <w:tblHeader/>
          <w:jc w:val="center"/>
        </w:trPr>
        <w:tc>
          <w:tcPr>
            <w:tcW w:w="2802" w:type="dxa"/>
            <w:vAlign w:val="center"/>
          </w:tcPr>
          <w:p w:rsidR="00D028C0" w:rsidRPr="002A2C97" w:rsidRDefault="00D028C0" w:rsidP="00550E43">
            <w:pPr>
              <w:ind w:firstLine="0"/>
              <w:jc w:val="center"/>
              <w:rPr>
                <w:lang w:eastAsia="ru-RU"/>
              </w:rPr>
            </w:pPr>
            <w:r w:rsidRPr="002A2C97">
              <w:rPr>
                <w:sz w:val="22"/>
                <w:lang w:eastAsia="ru-RU"/>
              </w:rPr>
              <w:t>Компетенция</w:t>
            </w:r>
          </w:p>
        </w:tc>
        <w:tc>
          <w:tcPr>
            <w:tcW w:w="850" w:type="dxa"/>
            <w:vAlign w:val="center"/>
          </w:tcPr>
          <w:p w:rsidR="00D028C0" w:rsidRPr="002A2C97" w:rsidRDefault="00D028C0" w:rsidP="00AE53A9">
            <w:pPr>
              <w:ind w:left="-108" w:right="-108" w:firstLine="0"/>
              <w:jc w:val="center"/>
              <w:rPr>
                <w:lang w:eastAsia="ru-RU"/>
              </w:rPr>
            </w:pPr>
            <w:r w:rsidRPr="002A2C97">
              <w:rPr>
                <w:sz w:val="22"/>
                <w:lang w:eastAsia="ru-RU"/>
              </w:rPr>
              <w:t>Код по  НИУ</w:t>
            </w:r>
          </w:p>
        </w:tc>
        <w:tc>
          <w:tcPr>
            <w:tcW w:w="3544" w:type="dxa"/>
            <w:vAlign w:val="center"/>
          </w:tcPr>
          <w:p w:rsidR="00D028C0" w:rsidRPr="002A2C97" w:rsidRDefault="00D028C0" w:rsidP="00550E43">
            <w:pPr>
              <w:ind w:firstLine="0"/>
              <w:jc w:val="center"/>
              <w:rPr>
                <w:lang w:eastAsia="ru-RU"/>
              </w:rPr>
            </w:pPr>
            <w:r w:rsidRPr="002A2C97">
              <w:rPr>
                <w:sz w:val="22"/>
                <w:lang w:eastAsia="ru-RU"/>
              </w:rPr>
              <w:t>Дескрипторы – основные признаки освоения (показатели достижения результата)</w:t>
            </w:r>
          </w:p>
        </w:tc>
        <w:tc>
          <w:tcPr>
            <w:tcW w:w="2976" w:type="dxa"/>
            <w:vAlign w:val="center"/>
          </w:tcPr>
          <w:p w:rsidR="00D028C0" w:rsidRPr="002A2C97" w:rsidRDefault="00D028C0" w:rsidP="00550E43">
            <w:pPr>
              <w:ind w:firstLine="0"/>
              <w:jc w:val="center"/>
              <w:rPr>
                <w:lang w:eastAsia="ru-RU"/>
              </w:rPr>
            </w:pPr>
            <w:r w:rsidRPr="002A2C97">
              <w:rPr>
                <w:sz w:val="22"/>
                <w:lang w:eastAsia="ru-RU"/>
              </w:rPr>
              <w:t>Формы и методы обучения, способствующие формир</w:t>
            </w:r>
            <w:r w:rsidRPr="002A2C97">
              <w:rPr>
                <w:sz w:val="22"/>
                <w:lang w:eastAsia="ru-RU"/>
              </w:rPr>
              <w:t>о</w:t>
            </w:r>
            <w:r w:rsidRPr="002A2C97">
              <w:rPr>
                <w:sz w:val="22"/>
                <w:lang w:eastAsia="ru-RU"/>
              </w:rPr>
              <w:t>ванию и развитию комп</w:t>
            </w:r>
            <w:r w:rsidRPr="002A2C97">
              <w:rPr>
                <w:sz w:val="22"/>
                <w:lang w:eastAsia="ru-RU"/>
              </w:rPr>
              <w:t>е</w:t>
            </w:r>
            <w:r w:rsidRPr="002A2C97">
              <w:rPr>
                <w:sz w:val="22"/>
                <w:lang w:eastAsia="ru-RU"/>
              </w:rPr>
              <w:t>тенции</w:t>
            </w:r>
          </w:p>
        </w:tc>
      </w:tr>
      <w:tr w:rsidR="00D028C0" w:rsidRPr="00BF7CD6" w:rsidTr="0071588B">
        <w:trPr>
          <w:jc w:val="center"/>
        </w:trPr>
        <w:tc>
          <w:tcPr>
            <w:tcW w:w="2802" w:type="dxa"/>
          </w:tcPr>
          <w:p w:rsidR="00D028C0" w:rsidRPr="000553AF" w:rsidRDefault="00D028C0" w:rsidP="000553AF">
            <w:pPr>
              <w:ind w:firstLine="0"/>
              <w:rPr>
                <w:lang w:eastAsia="ru-RU"/>
              </w:rPr>
            </w:pPr>
            <w:r>
              <w:rPr>
                <w:sz w:val="22"/>
                <w:lang w:eastAsia="ru-RU"/>
              </w:rPr>
              <w:t>С</w:t>
            </w:r>
            <w:r w:rsidRPr="000553AF">
              <w:rPr>
                <w:sz w:val="22"/>
                <w:lang w:eastAsia="ru-RU"/>
              </w:rPr>
              <w:t xml:space="preserve">пособен участвовать в разработке маркетинговой стратегии организаций, </w:t>
            </w:r>
          </w:p>
          <w:p w:rsidR="00D028C0" w:rsidRPr="002A2C97" w:rsidRDefault="00D028C0" w:rsidP="000553AF">
            <w:pPr>
              <w:ind w:firstLine="0"/>
              <w:rPr>
                <w:lang w:eastAsia="ru-RU"/>
              </w:rPr>
            </w:pPr>
            <w:r w:rsidRPr="000553AF">
              <w:rPr>
                <w:sz w:val="22"/>
                <w:lang w:eastAsia="ru-RU"/>
              </w:rPr>
              <w:t>планировать и осущест</w:t>
            </w:r>
            <w:r w:rsidRPr="000553AF">
              <w:rPr>
                <w:sz w:val="22"/>
                <w:lang w:eastAsia="ru-RU"/>
              </w:rPr>
              <w:t>в</w:t>
            </w:r>
            <w:r w:rsidRPr="000553AF">
              <w:rPr>
                <w:sz w:val="22"/>
                <w:lang w:eastAsia="ru-RU"/>
              </w:rPr>
              <w:t>лять мероприятия, напра</w:t>
            </w:r>
            <w:r w:rsidRPr="000553AF">
              <w:rPr>
                <w:sz w:val="22"/>
                <w:lang w:eastAsia="ru-RU"/>
              </w:rPr>
              <w:t>в</w:t>
            </w:r>
            <w:r w:rsidRPr="000553AF">
              <w:rPr>
                <w:sz w:val="22"/>
                <w:lang w:eastAsia="ru-RU"/>
              </w:rPr>
              <w:t>ленные на ее реализацию</w:t>
            </w:r>
          </w:p>
        </w:tc>
        <w:tc>
          <w:tcPr>
            <w:tcW w:w="850" w:type="dxa"/>
          </w:tcPr>
          <w:p w:rsidR="00D028C0" w:rsidRPr="002A2C97" w:rsidRDefault="00D028C0" w:rsidP="00550E43">
            <w:pPr>
              <w:ind w:left="-108" w:right="-108" w:firstLine="0"/>
              <w:jc w:val="center"/>
              <w:rPr>
                <w:lang w:eastAsia="ru-RU"/>
              </w:rPr>
            </w:pPr>
            <w:r>
              <w:rPr>
                <w:sz w:val="22"/>
                <w:lang w:eastAsia="ru-RU"/>
              </w:rPr>
              <w:t>ПК</w:t>
            </w:r>
            <w:r w:rsidRPr="002A2C97">
              <w:rPr>
                <w:sz w:val="22"/>
                <w:lang w:eastAsia="ru-RU"/>
              </w:rPr>
              <w:t>-1</w:t>
            </w:r>
            <w:r>
              <w:rPr>
                <w:sz w:val="22"/>
                <w:lang w:eastAsia="ru-RU"/>
              </w:rPr>
              <w:t>7</w:t>
            </w:r>
          </w:p>
        </w:tc>
        <w:tc>
          <w:tcPr>
            <w:tcW w:w="3544" w:type="dxa"/>
          </w:tcPr>
          <w:p w:rsidR="00D028C0" w:rsidRPr="002A2C97" w:rsidRDefault="00D028C0" w:rsidP="00550E43">
            <w:pPr>
              <w:ind w:firstLine="0"/>
              <w:rPr>
                <w:lang w:eastAsia="ru-RU"/>
              </w:rPr>
            </w:pPr>
            <w:r>
              <w:rPr>
                <w:sz w:val="22"/>
                <w:lang w:eastAsia="ru-RU"/>
              </w:rPr>
              <w:t>Может дать обоснование ценовой и продуктовой стратегии предпр</w:t>
            </w:r>
            <w:r>
              <w:rPr>
                <w:sz w:val="22"/>
                <w:lang w:eastAsia="ru-RU"/>
              </w:rPr>
              <w:t>и</w:t>
            </w:r>
            <w:r>
              <w:rPr>
                <w:sz w:val="22"/>
                <w:lang w:eastAsia="ru-RU"/>
              </w:rPr>
              <w:t>ятия на основе данных о структуре отрасли</w:t>
            </w:r>
          </w:p>
        </w:tc>
        <w:tc>
          <w:tcPr>
            <w:tcW w:w="2976" w:type="dxa"/>
            <w:vMerge w:val="restart"/>
          </w:tcPr>
          <w:p w:rsidR="00D028C0" w:rsidRPr="002A2C97" w:rsidRDefault="00D028C0" w:rsidP="00C83BCD">
            <w:pPr>
              <w:ind w:firstLine="0"/>
              <w:rPr>
                <w:lang w:eastAsia="ru-RU"/>
              </w:rPr>
            </w:pPr>
            <w:r w:rsidRPr="00C83BCD">
              <w:rPr>
                <w:szCs w:val="24"/>
              </w:rPr>
              <w:t>Практические занятия, о</w:t>
            </w:r>
            <w:r w:rsidRPr="00C83BCD">
              <w:rPr>
                <w:szCs w:val="24"/>
              </w:rPr>
              <w:t>б</w:t>
            </w:r>
            <w:r w:rsidRPr="00C83BCD">
              <w:rPr>
                <w:szCs w:val="24"/>
              </w:rPr>
              <w:t>суждение научных статей</w:t>
            </w:r>
            <w:r>
              <w:rPr>
                <w:szCs w:val="24"/>
              </w:rPr>
              <w:t xml:space="preserve"> и реальных ситуаций</w:t>
            </w:r>
            <w:r w:rsidRPr="00C83BCD">
              <w:rPr>
                <w:szCs w:val="24"/>
              </w:rPr>
              <w:t xml:space="preserve">, </w:t>
            </w:r>
            <w:r>
              <w:rPr>
                <w:szCs w:val="24"/>
              </w:rPr>
              <w:t>в</w:t>
            </w:r>
            <w:r>
              <w:rPr>
                <w:szCs w:val="24"/>
              </w:rPr>
              <w:t>ы</w:t>
            </w:r>
            <w:r>
              <w:rPr>
                <w:szCs w:val="24"/>
              </w:rPr>
              <w:t>полнение контрольных работ</w:t>
            </w:r>
            <w:r w:rsidRPr="00C83BCD">
              <w:rPr>
                <w:szCs w:val="24"/>
              </w:rPr>
              <w:t>, изучение литерат</w:t>
            </w:r>
            <w:r w:rsidRPr="00C83BCD">
              <w:rPr>
                <w:szCs w:val="24"/>
              </w:rPr>
              <w:t>у</w:t>
            </w:r>
            <w:r w:rsidRPr="00C83BCD">
              <w:rPr>
                <w:szCs w:val="24"/>
              </w:rPr>
              <w:t>ры</w:t>
            </w:r>
            <w:r w:rsidRPr="004C376B">
              <w:rPr>
                <w:sz w:val="20"/>
                <w:szCs w:val="20"/>
              </w:rPr>
              <w:t>.</w:t>
            </w:r>
          </w:p>
        </w:tc>
      </w:tr>
      <w:tr w:rsidR="00D028C0" w:rsidRPr="00BF7CD6" w:rsidTr="0071588B">
        <w:trPr>
          <w:jc w:val="center"/>
        </w:trPr>
        <w:tc>
          <w:tcPr>
            <w:tcW w:w="2802" w:type="dxa"/>
          </w:tcPr>
          <w:p w:rsidR="00D028C0" w:rsidRPr="007650C8" w:rsidRDefault="00D028C0" w:rsidP="007650C8">
            <w:pPr>
              <w:ind w:firstLine="0"/>
              <w:rPr>
                <w:szCs w:val="24"/>
                <w:lang w:eastAsia="ru-RU"/>
              </w:rPr>
            </w:pPr>
            <w:r>
              <w:rPr>
                <w:szCs w:val="24"/>
                <w:lang w:eastAsia="ru-RU"/>
              </w:rPr>
              <w:t>В</w:t>
            </w:r>
            <w:r w:rsidRPr="007650C8">
              <w:rPr>
                <w:szCs w:val="24"/>
                <w:lang w:eastAsia="ru-RU"/>
              </w:rPr>
              <w:t>ладеет инструментар</w:t>
            </w:r>
            <w:r w:rsidRPr="007650C8">
              <w:rPr>
                <w:szCs w:val="24"/>
                <w:lang w:eastAsia="ru-RU"/>
              </w:rPr>
              <w:t>и</w:t>
            </w:r>
            <w:r w:rsidRPr="007650C8">
              <w:rPr>
                <w:szCs w:val="24"/>
                <w:lang w:eastAsia="ru-RU"/>
              </w:rPr>
              <w:t>ем стратегического м</w:t>
            </w:r>
            <w:r w:rsidRPr="007650C8">
              <w:rPr>
                <w:szCs w:val="24"/>
                <w:lang w:eastAsia="ru-RU"/>
              </w:rPr>
              <w:t>е</w:t>
            </w:r>
            <w:r w:rsidRPr="007650C8">
              <w:rPr>
                <w:szCs w:val="24"/>
                <w:lang w:eastAsia="ru-RU"/>
              </w:rPr>
              <w:t>неджмента для разр</w:t>
            </w:r>
            <w:r w:rsidRPr="007650C8">
              <w:rPr>
                <w:szCs w:val="24"/>
                <w:lang w:eastAsia="ru-RU"/>
              </w:rPr>
              <w:t>а</w:t>
            </w:r>
            <w:r w:rsidRPr="007650C8">
              <w:rPr>
                <w:szCs w:val="24"/>
                <w:lang w:eastAsia="ru-RU"/>
              </w:rPr>
              <w:t xml:space="preserve">ботки </w:t>
            </w:r>
          </w:p>
          <w:p w:rsidR="00D028C0" w:rsidRPr="00BF7CD6" w:rsidRDefault="00D028C0" w:rsidP="007650C8">
            <w:pPr>
              <w:ind w:firstLine="0"/>
              <w:rPr>
                <w:szCs w:val="24"/>
                <w:lang w:eastAsia="ru-RU"/>
              </w:rPr>
            </w:pPr>
            <w:r w:rsidRPr="007650C8">
              <w:rPr>
                <w:szCs w:val="24"/>
                <w:lang w:eastAsia="ru-RU"/>
              </w:rPr>
              <w:t>стратегии организации</w:t>
            </w:r>
          </w:p>
        </w:tc>
        <w:tc>
          <w:tcPr>
            <w:tcW w:w="850" w:type="dxa"/>
          </w:tcPr>
          <w:p w:rsidR="00D028C0" w:rsidRPr="00BF7CD6" w:rsidRDefault="00D028C0" w:rsidP="00550E43">
            <w:pPr>
              <w:ind w:left="-108" w:right="-108" w:firstLine="0"/>
              <w:jc w:val="center"/>
              <w:rPr>
                <w:szCs w:val="24"/>
                <w:lang w:eastAsia="ru-RU"/>
              </w:rPr>
            </w:pPr>
            <w:r>
              <w:rPr>
                <w:szCs w:val="24"/>
                <w:lang w:eastAsia="ru-RU"/>
              </w:rPr>
              <w:t>ПК-18</w:t>
            </w:r>
          </w:p>
        </w:tc>
        <w:tc>
          <w:tcPr>
            <w:tcW w:w="3544" w:type="dxa"/>
          </w:tcPr>
          <w:p w:rsidR="00D028C0" w:rsidRPr="00BF7CD6" w:rsidRDefault="00D028C0" w:rsidP="00F645D4">
            <w:pPr>
              <w:ind w:firstLine="0"/>
              <w:jc w:val="both"/>
              <w:rPr>
                <w:szCs w:val="24"/>
                <w:lang w:eastAsia="ru-RU"/>
              </w:rPr>
            </w:pPr>
            <w:r>
              <w:rPr>
                <w:szCs w:val="24"/>
                <w:lang w:eastAsia="ru-RU"/>
              </w:rPr>
              <w:t>Может дать обоснование выб</w:t>
            </w:r>
            <w:r>
              <w:rPr>
                <w:szCs w:val="24"/>
                <w:lang w:eastAsia="ru-RU"/>
              </w:rPr>
              <w:t>о</w:t>
            </w:r>
            <w:r>
              <w:rPr>
                <w:szCs w:val="24"/>
                <w:lang w:eastAsia="ru-RU"/>
              </w:rPr>
              <w:t>ра стратегии предприятия на основе анализа отраслевой структуры</w:t>
            </w:r>
          </w:p>
        </w:tc>
        <w:tc>
          <w:tcPr>
            <w:tcW w:w="2976" w:type="dxa"/>
            <w:vMerge/>
          </w:tcPr>
          <w:p w:rsidR="00D028C0" w:rsidRPr="00BF7CD6" w:rsidRDefault="00D028C0" w:rsidP="00550E43">
            <w:pPr>
              <w:ind w:firstLine="0"/>
              <w:jc w:val="center"/>
              <w:rPr>
                <w:szCs w:val="24"/>
                <w:lang w:eastAsia="ru-RU"/>
              </w:rPr>
            </w:pPr>
          </w:p>
        </w:tc>
      </w:tr>
      <w:tr w:rsidR="00D028C0" w:rsidRPr="00BF7CD6" w:rsidTr="0071588B">
        <w:trPr>
          <w:jc w:val="center"/>
        </w:trPr>
        <w:tc>
          <w:tcPr>
            <w:tcW w:w="2802" w:type="dxa"/>
          </w:tcPr>
          <w:p w:rsidR="00D028C0" w:rsidRPr="00F645D4" w:rsidRDefault="00D028C0" w:rsidP="00F645D4">
            <w:pPr>
              <w:ind w:firstLine="0"/>
              <w:rPr>
                <w:szCs w:val="24"/>
                <w:lang w:eastAsia="ru-RU"/>
              </w:rPr>
            </w:pPr>
            <w:r>
              <w:rPr>
                <w:szCs w:val="24"/>
                <w:lang w:eastAsia="ru-RU"/>
              </w:rPr>
              <w:t>С</w:t>
            </w:r>
            <w:r w:rsidRPr="00F645D4">
              <w:rPr>
                <w:szCs w:val="24"/>
                <w:lang w:eastAsia="ru-RU"/>
              </w:rPr>
              <w:t>пособен решать упра</w:t>
            </w:r>
            <w:r w:rsidRPr="00F645D4">
              <w:rPr>
                <w:szCs w:val="24"/>
                <w:lang w:eastAsia="ru-RU"/>
              </w:rPr>
              <w:t>в</w:t>
            </w:r>
            <w:r w:rsidRPr="00F645D4">
              <w:rPr>
                <w:szCs w:val="24"/>
                <w:lang w:eastAsia="ru-RU"/>
              </w:rPr>
              <w:t>ленческие задачи, св</w:t>
            </w:r>
            <w:r w:rsidRPr="00F645D4">
              <w:rPr>
                <w:szCs w:val="24"/>
                <w:lang w:eastAsia="ru-RU"/>
              </w:rPr>
              <w:t>я</w:t>
            </w:r>
            <w:r w:rsidRPr="00F645D4">
              <w:rPr>
                <w:szCs w:val="24"/>
                <w:lang w:eastAsia="ru-RU"/>
              </w:rPr>
              <w:t xml:space="preserve">занные с операциями на мировых рынках </w:t>
            </w:r>
          </w:p>
          <w:p w:rsidR="00D028C0" w:rsidRPr="00BF7CD6" w:rsidRDefault="00D028C0" w:rsidP="00F645D4">
            <w:pPr>
              <w:ind w:firstLine="0"/>
              <w:rPr>
                <w:szCs w:val="24"/>
                <w:lang w:eastAsia="ru-RU"/>
              </w:rPr>
            </w:pPr>
            <w:r w:rsidRPr="00F645D4">
              <w:rPr>
                <w:szCs w:val="24"/>
                <w:lang w:eastAsia="ru-RU"/>
              </w:rPr>
              <w:t>в условиях глобализации</w:t>
            </w:r>
          </w:p>
        </w:tc>
        <w:tc>
          <w:tcPr>
            <w:tcW w:w="850" w:type="dxa"/>
          </w:tcPr>
          <w:p w:rsidR="00D028C0" w:rsidRPr="00BF7CD6" w:rsidRDefault="00D028C0" w:rsidP="00550E43">
            <w:pPr>
              <w:ind w:left="-108" w:right="-108" w:firstLine="0"/>
              <w:jc w:val="center"/>
              <w:rPr>
                <w:szCs w:val="24"/>
                <w:lang w:eastAsia="ru-RU"/>
              </w:rPr>
            </w:pPr>
            <w:r>
              <w:rPr>
                <w:szCs w:val="24"/>
                <w:lang w:eastAsia="ru-RU"/>
              </w:rPr>
              <w:t>ПК-25</w:t>
            </w:r>
          </w:p>
        </w:tc>
        <w:tc>
          <w:tcPr>
            <w:tcW w:w="3544" w:type="dxa"/>
          </w:tcPr>
          <w:p w:rsidR="00D028C0" w:rsidRPr="00BF7CD6" w:rsidRDefault="00D028C0" w:rsidP="00F645D4">
            <w:pPr>
              <w:ind w:firstLine="0"/>
              <w:jc w:val="center"/>
              <w:rPr>
                <w:szCs w:val="24"/>
                <w:lang w:eastAsia="ru-RU"/>
              </w:rPr>
            </w:pPr>
            <w:r>
              <w:rPr>
                <w:szCs w:val="24"/>
                <w:lang w:eastAsia="ru-RU"/>
              </w:rPr>
              <w:t>Владеет инструментами анализа отраслевого рынка, в том числе международного</w:t>
            </w:r>
          </w:p>
        </w:tc>
        <w:tc>
          <w:tcPr>
            <w:tcW w:w="2976" w:type="dxa"/>
            <w:vMerge/>
          </w:tcPr>
          <w:p w:rsidR="00D028C0" w:rsidRPr="00BF7CD6" w:rsidRDefault="00D028C0" w:rsidP="00550E43">
            <w:pPr>
              <w:ind w:firstLine="0"/>
              <w:jc w:val="center"/>
              <w:rPr>
                <w:szCs w:val="24"/>
                <w:lang w:eastAsia="ru-RU"/>
              </w:rPr>
            </w:pPr>
          </w:p>
        </w:tc>
      </w:tr>
      <w:tr w:rsidR="00D028C0" w:rsidRPr="00BF7CD6" w:rsidTr="0071588B">
        <w:trPr>
          <w:jc w:val="center"/>
        </w:trPr>
        <w:tc>
          <w:tcPr>
            <w:tcW w:w="2802" w:type="dxa"/>
          </w:tcPr>
          <w:p w:rsidR="00D028C0" w:rsidRPr="00F645D4" w:rsidRDefault="00D028C0" w:rsidP="00F645D4">
            <w:pPr>
              <w:ind w:firstLine="0"/>
              <w:rPr>
                <w:szCs w:val="24"/>
                <w:lang w:eastAsia="ru-RU"/>
              </w:rPr>
            </w:pPr>
            <w:r>
              <w:rPr>
                <w:szCs w:val="24"/>
                <w:lang w:eastAsia="ru-RU"/>
              </w:rPr>
              <w:lastRenderedPageBreak/>
              <w:t>С</w:t>
            </w:r>
            <w:r w:rsidRPr="00F645D4">
              <w:rPr>
                <w:szCs w:val="24"/>
                <w:lang w:eastAsia="ru-RU"/>
              </w:rPr>
              <w:t xml:space="preserve">пособен анализировать поведение потребителей экономических благ и </w:t>
            </w:r>
          </w:p>
          <w:p w:rsidR="00D028C0" w:rsidRPr="00BF7CD6" w:rsidRDefault="00D028C0" w:rsidP="00F645D4">
            <w:pPr>
              <w:ind w:firstLine="0"/>
              <w:rPr>
                <w:szCs w:val="24"/>
                <w:lang w:eastAsia="ru-RU"/>
              </w:rPr>
            </w:pPr>
            <w:r w:rsidRPr="00F645D4">
              <w:rPr>
                <w:szCs w:val="24"/>
                <w:lang w:eastAsia="ru-RU"/>
              </w:rPr>
              <w:t>формирование спроса</w:t>
            </w:r>
          </w:p>
        </w:tc>
        <w:tc>
          <w:tcPr>
            <w:tcW w:w="850" w:type="dxa"/>
          </w:tcPr>
          <w:p w:rsidR="00D028C0" w:rsidRPr="00BF7CD6" w:rsidRDefault="00D028C0" w:rsidP="00550E43">
            <w:pPr>
              <w:ind w:left="-108" w:right="-108" w:firstLine="0"/>
              <w:jc w:val="center"/>
              <w:rPr>
                <w:szCs w:val="24"/>
                <w:lang w:eastAsia="ru-RU"/>
              </w:rPr>
            </w:pPr>
            <w:r>
              <w:rPr>
                <w:szCs w:val="24"/>
                <w:lang w:eastAsia="ru-RU"/>
              </w:rPr>
              <w:t>ПК-32</w:t>
            </w:r>
          </w:p>
        </w:tc>
        <w:tc>
          <w:tcPr>
            <w:tcW w:w="3544" w:type="dxa"/>
          </w:tcPr>
          <w:p w:rsidR="00D028C0" w:rsidRPr="00BF7CD6" w:rsidRDefault="00D028C0" w:rsidP="00550E43">
            <w:pPr>
              <w:ind w:firstLine="0"/>
              <w:jc w:val="center"/>
              <w:rPr>
                <w:szCs w:val="24"/>
                <w:lang w:eastAsia="ru-RU"/>
              </w:rPr>
            </w:pPr>
            <w:r>
              <w:rPr>
                <w:szCs w:val="24"/>
                <w:lang w:eastAsia="ru-RU"/>
              </w:rPr>
              <w:t>Умеет рассчитывать показатели отраслевого спроса</w:t>
            </w:r>
          </w:p>
        </w:tc>
        <w:tc>
          <w:tcPr>
            <w:tcW w:w="2976" w:type="dxa"/>
            <w:vMerge/>
          </w:tcPr>
          <w:p w:rsidR="00D028C0" w:rsidRPr="00BF7CD6" w:rsidRDefault="00D028C0" w:rsidP="00550E43">
            <w:pPr>
              <w:ind w:firstLine="0"/>
              <w:jc w:val="center"/>
              <w:rPr>
                <w:szCs w:val="24"/>
                <w:lang w:eastAsia="ru-RU"/>
              </w:rPr>
            </w:pPr>
          </w:p>
        </w:tc>
      </w:tr>
      <w:tr w:rsidR="00D028C0" w:rsidRPr="00BF7CD6" w:rsidTr="0071588B">
        <w:trPr>
          <w:jc w:val="center"/>
        </w:trPr>
        <w:tc>
          <w:tcPr>
            <w:tcW w:w="2802" w:type="dxa"/>
          </w:tcPr>
          <w:p w:rsidR="00D028C0" w:rsidRPr="00F645D4" w:rsidRDefault="00D028C0" w:rsidP="00F645D4">
            <w:pPr>
              <w:ind w:firstLine="0"/>
              <w:rPr>
                <w:szCs w:val="24"/>
                <w:lang w:eastAsia="ru-RU"/>
              </w:rPr>
            </w:pPr>
            <w:r>
              <w:rPr>
                <w:szCs w:val="24"/>
                <w:lang w:eastAsia="ru-RU"/>
              </w:rPr>
              <w:t>З</w:t>
            </w:r>
            <w:r w:rsidRPr="00F645D4">
              <w:rPr>
                <w:szCs w:val="24"/>
                <w:lang w:eastAsia="ru-RU"/>
              </w:rPr>
              <w:t>нает экономические основы поведения орг</w:t>
            </w:r>
            <w:r w:rsidRPr="00F645D4">
              <w:rPr>
                <w:szCs w:val="24"/>
                <w:lang w:eastAsia="ru-RU"/>
              </w:rPr>
              <w:t>а</w:t>
            </w:r>
            <w:r w:rsidRPr="00F645D4">
              <w:rPr>
                <w:szCs w:val="24"/>
                <w:lang w:eastAsia="ru-RU"/>
              </w:rPr>
              <w:t>низаций, имеет пре</w:t>
            </w:r>
            <w:r w:rsidRPr="00F645D4">
              <w:rPr>
                <w:szCs w:val="24"/>
                <w:lang w:eastAsia="ru-RU"/>
              </w:rPr>
              <w:t>д</w:t>
            </w:r>
            <w:r w:rsidRPr="00F645D4">
              <w:rPr>
                <w:szCs w:val="24"/>
                <w:lang w:eastAsia="ru-RU"/>
              </w:rPr>
              <w:t xml:space="preserve">ставление о </w:t>
            </w:r>
          </w:p>
          <w:p w:rsidR="00D028C0" w:rsidRPr="00F645D4" w:rsidRDefault="00D028C0" w:rsidP="00F645D4">
            <w:pPr>
              <w:ind w:firstLine="0"/>
              <w:rPr>
                <w:szCs w:val="24"/>
                <w:lang w:eastAsia="ru-RU"/>
              </w:rPr>
            </w:pPr>
            <w:r w:rsidRPr="00F645D4">
              <w:rPr>
                <w:szCs w:val="24"/>
                <w:lang w:eastAsia="ru-RU"/>
              </w:rPr>
              <w:t>различных структурах рынков и способен пр</w:t>
            </w:r>
            <w:r w:rsidRPr="00F645D4">
              <w:rPr>
                <w:szCs w:val="24"/>
                <w:lang w:eastAsia="ru-RU"/>
              </w:rPr>
              <w:t>о</w:t>
            </w:r>
            <w:r w:rsidRPr="00F645D4">
              <w:rPr>
                <w:szCs w:val="24"/>
                <w:lang w:eastAsia="ru-RU"/>
              </w:rPr>
              <w:t>водить анализ конк</w:t>
            </w:r>
            <w:r w:rsidRPr="00F645D4">
              <w:rPr>
                <w:szCs w:val="24"/>
                <w:lang w:eastAsia="ru-RU"/>
              </w:rPr>
              <w:t>у</w:t>
            </w:r>
            <w:r w:rsidRPr="00F645D4">
              <w:rPr>
                <w:szCs w:val="24"/>
                <w:lang w:eastAsia="ru-RU"/>
              </w:rPr>
              <w:t xml:space="preserve">рентной среды </w:t>
            </w:r>
          </w:p>
          <w:p w:rsidR="00D028C0" w:rsidRPr="00BF7CD6" w:rsidRDefault="00D028C0" w:rsidP="00F645D4">
            <w:pPr>
              <w:ind w:firstLine="0"/>
              <w:rPr>
                <w:szCs w:val="24"/>
                <w:lang w:eastAsia="ru-RU"/>
              </w:rPr>
            </w:pPr>
            <w:r w:rsidRPr="00F645D4">
              <w:rPr>
                <w:szCs w:val="24"/>
                <w:lang w:eastAsia="ru-RU"/>
              </w:rPr>
              <w:t>отрасли</w:t>
            </w:r>
          </w:p>
        </w:tc>
        <w:tc>
          <w:tcPr>
            <w:tcW w:w="850" w:type="dxa"/>
          </w:tcPr>
          <w:p w:rsidR="00D028C0" w:rsidRPr="00BF7CD6" w:rsidRDefault="00D028C0" w:rsidP="00550E43">
            <w:pPr>
              <w:ind w:left="-108" w:right="-108" w:firstLine="0"/>
              <w:jc w:val="center"/>
              <w:rPr>
                <w:szCs w:val="24"/>
                <w:lang w:eastAsia="ru-RU"/>
              </w:rPr>
            </w:pPr>
            <w:r>
              <w:rPr>
                <w:szCs w:val="24"/>
                <w:lang w:eastAsia="ru-RU"/>
              </w:rPr>
              <w:t>ПК-33</w:t>
            </w:r>
          </w:p>
        </w:tc>
        <w:tc>
          <w:tcPr>
            <w:tcW w:w="3544" w:type="dxa"/>
          </w:tcPr>
          <w:p w:rsidR="00D028C0" w:rsidRDefault="00D028C0" w:rsidP="00550E43">
            <w:pPr>
              <w:ind w:firstLine="0"/>
              <w:jc w:val="center"/>
              <w:rPr>
                <w:szCs w:val="24"/>
                <w:lang w:eastAsia="ru-RU"/>
              </w:rPr>
            </w:pPr>
            <w:r>
              <w:rPr>
                <w:szCs w:val="24"/>
                <w:lang w:eastAsia="ru-RU"/>
              </w:rPr>
              <w:t>Может воспроизвести основные модельные построения курса;</w:t>
            </w:r>
          </w:p>
          <w:p w:rsidR="00D028C0" w:rsidRPr="00BF7CD6" w:rsidRDefault="00D028C0" w:rsidP="00550E43">
            <w:pPr>
              <w:ind w:firstLine="0"/>
              <w:jc w:val="center"/>
              <w:rPr>
                <w:szCs w:val="24"/>
                <w:lang w:eastAsia="ru-RU"/>
              </w:rPr>
            </w:pPr>
            <w:r>
              <w:rPr>
                <w:szCs w:val="24"/>
                <w:lang w:eastAsia="ru-RU"/>
              </w:rPr>
              <w:t>рассчитывает показатели, х</w:t>
            </w:r>
            <w:r>
              <w:rPr>
                <w:szCs w:val="24"/>
                <w:lang w:eastAsia="ru-RU"/>
              </w:rPr>
              <w:t>а</w:t>
            </w:r>
            <w:r>
              <w:rPr>
                <w:szCs w:val="24"/>
                <w:lang w:eastAsia="ru-RU"/>
              </w:rPr>
              <w:t>рактеризующие конкурентную среду отрасли</w:t>
            </w:r>
          </w:p>
        </w:tc>
        <w:tc>
          <w:tcPr>
            <w:tcW w:w="2976" w:type="dxa"/>
            <w:vMerge/>
          </w:tcPr>
          <w:p w:rsidR="00D028C0" w:rsidRPr="00BF7CD6" w:rsidRDefault="00D028C0" w:rsidP="00550E43">
            <w:pPr>
              <w:ind w:firstLine="0"/>
              <w:jc w:val="center"/>
              <w:rPr>
                <w:szCs w:val="24"/>
                <w:lang w:eastAsia="ru-RU"/>
              </w:rPr>
            </w:pPr>
          </w:p>
        </w:tc>
      </w:tr>
      <w:tr w:rsidR="00D028C0" w:rsidRPr="00BF7CD6" w:rsidTr="0071588B">
        <w:trPr>
          <w:jc w:val="center"/>
        </w:trPr>
        <w:tc>
          <w:tcPr>
            <w:tcW w:w="2802" w:type="dxa"/>
          </w:tcPr>
          <w:p w:rsidR="00D028C0" w:rsidRPr="00F645D4" w:rsidRDefault="00D028C0" w:rsidP="00F645D4">
            <w:pPr>
              <w:ind w:firstLine="0"/>
              <w:rPr>
                <w:szCs w:val="24"/>
                <w:lang w:eastAsia="ru-RU"/>
              </w:rPr>
            </w:pPr>
            <w:r>
              <w:rPr>
                <w:szCs w:val="24"/>
                <w:lang w:eastAsia="ru-RU"/>
              </w:rPr>
              <w:t>С</w:t>
            </w:r>
            <w:r w:rsidRPr="00F645D4">
              <w:rPr>
                <w:szCs w:val="24"/>
                <w:lang w:eastAsia="ru-RU"/>
              </w:rPr>
              <w:t>пособен анализировать и интерпретировать да</w:t>
            </w:r>
            <w:r w:rsidRPr="00F645D4">
              <w:rPr>
                <w:szCs w:val="24"/>
                <w:lang w:eastAsia="ru-RU"/>
              </w:rPr>
              <w:t>н</w:t>
            </w:r>
            <w:r w:rsidRPr="00F645D4">
              <w:rPr>
                <w:szCs w:val="24"/>
                <w:lang w:eastAsia="ru-RU"/>
              </w:rPr>
              <w:t>ные отечественной и з</w:t>
            </w:r>
            <w:r w:rsidRPr="00F645D4">
              <w:rPr>
                <w:szCs w:val="24"/>
                <w:lang w:eastAsia="ru-RU"/>
              </w:rPr>
              <w:t>а</w:t>
            </w:r>
            <w:r w:rsidRPr="00F645D4">
              <w:rPr>
                <w:szCs w:val="24"/>
                <w:lang w:eastAsia="ru-RU"/>
              </w:rPr>
              <w:t xml:space="preserve">рубежной </w:t>
            </w:r>
          </w:p>
          <w:p w:rsidR="00D028C0" w:rsidRPr="00BF7CD6" w:rsidRDefault="00D028C0" w:rsidP="00F645D4">
            <w:pPr>
              <w:ind w:firstLine="0"/>
              <w:rPr>
                <w:szCs w:val="24"/>
                <w:lang w:eastAsia="ru-RU"/>
              </w:rPr>
            </w:pPr>
            <w:r w:rsidRPr="00F645D4">
              <w:rPr>
                <w:szCs w:val="24"/>
                <w:lang w:eastAsia="ru-RU"/>
              </w:rPr>
              <w:t>статистики о социально-экономических проце</w:t>
            </w:r>
            <w:r w:rsidRPr="00F645D4">
              <w:rPr>
                <w:szCs w:val="24"/>
                <w:lang w:eastAsia="ru-RU"/>
              </w:rPr>
              <w:t>с</w:t>
            </w:r>
            <w:r w:rsidRPr="00F645D4">
              <w:rPr>
                <w:szCs w:val="24"/>
                <w:lang w:eastAsia="ru-RU"/>
              </w:rPr>
              <w:t>сах и явлениях</w:t>
            </w:r>
          </w:p>
        </w:tc>
        <w:tc>
          <w:tcPr>
            <w:tcW w:w="850" w:type="dxa"/>
          </w:tcPr>
          <w:p w:rsidR="00D028C0" w:rsidRPr="00BF7CD6" w:rsidRDefault="00D028C0" w:rsidP="00550E43">
            <w:pPr>
              <w:ind w:left="-108" w:right="-108" w:firstLine="0"/>
              <w:jc w:val="center"/>
              <w:rPr>
                <w:szCs w:val="24"/>
                <w:lang w:eastAsia="ru-RU"/>
              </w:rPr>
            </w:pPr>
            <w:r>
              <w:rPr>
                <w:szCs w:val="24"/>
                <w:lang w:eastAsia="ru-RU"/>
              </w:rPr>
              <w:t>ПК-34</w:t>
            </w:r>
          </w:p>
        </w:tc>
        <w:tc>
          <w:tcPr>
            <w:tcW w:w="3544" w:type="dxa"/>
          </w:tcPr>
          <w:p w:rsidR="00D028C0" w:rsidRPr="00BF7CD6" w:rsidRDefault="00D028C0" w:rsidP="00550E43">
            <w:pPr>
              <w:ind w:firstLine="0"/>
              <w:jc w:val="center"/>
              <w:rPr>
                <w:szCs w:val="24"/>
                <w:lang w:eastAsia="ru-RU"/>
              </w:rPr>
            </w:pPr>
            <w:r>
              <w:rPr>
                <w:szCs w:val="24"/>
                <w:lang w:eastAsia="ru-RU"/>
              </w:rPr>
              <w:t>Может выбрать релевантные показатели для характеристики отраслевого рынка и дать и</w:t>
            </w:r>
            <w:r>
              <w:rPr>
                <w:szCs w:val="24"/>
                <w:lang w:eastAsia="ru-RU"/>
              </w:rPr>
              <w:t>н</w:t>
            </w:r>
            <w:r>
              <w:rPr>
                <w:szCs w:val="24"/>
                <w:lang w:eastAsia="ru-RU"/>
              </w:rPr>
              <w:t>терпретацию</w:t>
            </w:r>
          </w:p>
        </w:tc>
        <w:tc>
          <w:tcPr>
            <w:tcW w:w="2976" w:type="dxa"/>
            <w:vMerge/>
          </w:tcPr>
          <w:p w:rsidR="00D028C0" w:rsidRPr="00BF7CD6" w:rsidRDefault="00D028C0" w:rsidP="00550E43">
            <w:pPr>
              <w:ind w:firstLine="0"/>
              <w:jc w:val="center"/>
              <w:rPr>
                <w:szCs w:val="24"/>
                <w:lang w:eastAsia="ru-RU"/>
              </w:rPr>
            </w:pPr>
          </w:p>
        </w:tc>
      </w:tr>
      <w:tr w:rsidR="00D028C0" w:rsidRPr="00BF7CD6" w:rsidTr="0071588B">
        <w:trPr>
          <w:jc w:val="center"/>
        </w:trPr>
        <w:tc>
          <w:tcPr>
            <w:tcW w:w="2802" w:type="dxa"/>
          </w:tcPr>
          <w:p w:rsidR="00D028C0" w:rsidRPr="00F645D4" w:rsidRDefault="00D028C0" w:rsidP="00F645D4">
            <w:pPr>
              <w:ind w:firstLine="0"/>
              <w:rPr>
                <w:szCs w:val="24"/>
                <w:lang w:eastAsia="ru-RU"/>
              </w:rPr>
            </w:pPr>
            <w:r>
              <w:rPr>
                <w:szCs w:val="24"/>
                <w:lang w:eastAsia="ru-RU"/>
              </w:rPr>
              <w:t>С</w:t>
            </w:r>
            <w:r w:rsidRPr="00F645D4">
              <w:rPr>
                <w:szCs w:val="24"/>
                <w:lang w:eastAsia="ru-RU"/>
              </w:rPr>
              <w:t>пособен проводить анализ рыночных и сп</w:t>
            </w:r>
            <w:r w:rsidRPr="00F645D4">
              <w:rPr>
                <w:szCs w:val="24"/>
                <w:lang w:eastAsia="ru-RU"/>
              </w:rPr>
              <w:t>е</w:t>
            </w:r>
            <w:r w:rsidRPr="00F645D4">
              <w:rPr>
                <w:szCs w:val="24"/>
                <w:lang w:eastAsia="ru-RU"/>
              </w:rPr>
              <w:t>цифических рисков, и</w:t>
            </w:r>
            <w:r w:rsidRPr="00F645D4">
              <w:rPr>
                <w:szCs w:val="24"/>
                <w:lang w:eastAsia="ru-RU"/>
              </w:rPr>
              <w:t>с</w:t>
            </w:r>
            <w:r w:rsidRPr="00F645D4">
              <w:rPr>
                <w:szCs w:val="24"/>
                <w:lang w:eastAsia="ru-RU"/>
              </w:rPr>
              <w:t xml:space="preserve">пользовать его </w:t>
            </w:r>
          </w:p>
          <w:p w:rsidR="00D028C0" w:rsidRPr="00BF7CD6" w:rsidRDefault="00D028C0" w:rsidP="00F645D4">
            <w:pPr>
              <w:ind w:firstLine="0"/>
              <w:rPr>
                <w:szCs w:val="24"/>
                <w:lang w:eastAsia="ru-RU"/>
              </w:rPr>
            </w:pPr>
            <w:r w:rsidRPr="00F645D4">
              <w:rPr>
                <w:szCs w:val="24"/>
                <w:lang w:eastAsia="ru-RU"/>
              </w:rPr>
              <w:t>результаты для принятия управленческих реш</w:t>
            </w:r>
            <w:r w:rsidRPr="00F645D4">
              <w:rPr>
                <w:szCs w:val="24"/>
                <w:lang w:eastAsia="ru-RU"/>
              </w:rPr>
              <w:t>е</w:t>
            </w:r>
            <w:r w:rsidRPr="00F645D4">
              <w:rPr>
                <w:szCs w:val="24"/>
                <w:lang w:eastAsia="ru-RU"/>
              </w:rPr>
              <w:t>ний</w:t>
            </w:r>
          </w:p>
        </w:tc>
        <w:tc>
          <w:tcPr>
            <w:tcW w:w="850" w:type="dxa"/>
          </w:tcPr>
          <w:p w:rsidR="00D028C0" w:rsidRPr="00BF7CD6" w:rsidRDefault="00D028C0" w:rsidP="00550E43">
            <w:pPr>
              <w:ind w:left="-108" w:right="-108" w:firstLine="0"/>
              <w:jc w:val="center"/>
              <w:rPr>
                <w:szCs w:val="24"/>
                <w:lang w:eastAsia="ru-RU"/>
              </w:rPr>
            </w:pPr>
            <w:r>
              <w:rPr>
                <w:szCs w:val="24"/>
                <w:lang w:eastAsia="ru-RU"/>
              </w:rPr>
              <w:t>ПК-43</w:t>
            </w:r>
          </w:p>
        </w:tc>
        <w:tc>
          <w:tcPr>
            <w:tcW w:w="3544" w:type="dxa"/>
          </w:tcPr>
          <w:p w:rsidR="00D028C0" w:rsidRPr="00BF7CD6" w:rsidRDefault="00D028C0" w:rsidP="00550E43">
            <w:pPr>
              <w:ind w:firstLine="0"/>
              <w:jc w:val="center"/>
              <w:rPr>
                <w:szCs w:val="24"/>
                <w:lang w:eastAsia="ru-RU"/>
              </w:rPr>
            </w:pPr>
            <w:r>
              <w:rPr>
                <w:szCs w:val="24"/>
                <w:lang w:eastAsia="ru-RU"/>
              </w:rPr>
              <w:t>Может выделить факторы риска и методы борьбы с ним</w:t>
            </w:r>
          </w:p>
        </w:tc>
        <w:tc>
          <w:tcPr>
            <w:tcW w:w="2976" w:type="dxa"/>
            <w:vMerge/>
          </w:tcPr>
          <w:p w:rsidR="00D028C0" w:rsidRPr="00BF7CD6" w:rsidRDefault="00D028C0" w:rsidP="00550E43">
            <w:pPr>
              <w:ind w:firstLine="0"/>
              <w:jc w:val="center"/>
              <w:rPr>
                <w:szCs w:val="24"/>
                <w:lang w:eastAsia="ru-RU"/>
              </w:rPr>
            </w:pPr>
          </w:p>
        </w:tc>
      </w:tr>
      <w:tr w:rsidR="00D028C0" w:rsidRPr="00BF7CD6" w:rsidTr="0071588B">
        <w:trPr>
          <w:jc w:val="center"/>
        </w:trPr>
        <w:tc>
          <w:tcPr>
            <w:tcW w:w="2802" w:type="dxa"/>
          </w:tcPr>
          <w:p w:rsidR="00D028C0" w:rsidRPr="00C83BCD" w:rsidRDefault="00D028C0" w:rsidP="00C83BCD">
            <w:pPr>
              <w:ind w:firstLine="0"/>
              <w:rPr>
                <w:szCs w:val="24"/>
                <w:lang w:eastAsia="ru-RU"/>
              </w:rPr>
            </w:pPr>
            <w:r>
              <w:rPr>
                <w:szCs w:val="24"/>
                <w:lang w:eastAsia="ru-RU"/>
              </w:rPr>
              <w:t>С</w:t>
            </w:r>
            <w:r w:rsidRPr="00C83BCD">
              <w:rPr>
                <w:szCs w:val="24"/>
                <w:lang w:eastAsia="ru-RU"/>
              </w:rPr>
              <w:t xml:space="preserve">пособен проводить оценку инвестиционных проектов при различных условиях </w:t>
            </w:r>
          </w:p>
          <w:p w:rsidR="00D028C0" w:rsidRPr="00BF7CD6" w:rsidRDefault="00D028C0" w:rsidP="00C83BCD">
            <w:pPr>
              <w:ind w:firstLine="0"/>
              <w:rPr>
                <w:szCs w:val="24"/>
                <w:lang w:eastAsia="ru-RU"/>
              </w:rPr>
            </w:pPr>
            <w:r w:rsidRPr="00C83BCD">
              <w:rPr>
                <w:szCs w:val="24"/>
                <w:lang w:eastAsia="ru-RU"/>
              </w:rPr>
              <w:t>инвестирования и ф</w:t>
            </w:r>
            <w:r w:rsidRPr="00C83BCD">
              <w:rPr>
                <w:szCs w:val="24"/>
                <w:lang w:eastAsia="ru-RU"/>
              </w:rPr>
              <w:t>и</w:t>
            </w:r>
            <w:r w:rsidRPr="00C83BCD">
              <w:rPr>
                <w:szCs w:val="24"/>
                <w:lang w:eastAsia="ru-RU"/>
              </w:rPr>
              <w:t>нансирования</w:t>
            </w:r>
          </w:p>
        </w:tc>
        <w:tc>
          <w:tcPr>
            <w:tcW w:w="850" w:type="dxa"/>
          </w:tcPr>
          <w:p w:rsidR="00D028C0" w:rsidRPr="00BF7CD6" w:rsidRDefault="00D028C0" w:rsidP="00550E43">
            <w:pPr>
              <w:ind w:left="-108" w:right="-108" w:firstLine="0"/>
              <w:jc w:val="center"/>
              <w:rPr>
                <w:szCs w:val="24"/>
                <w:lang w:eastAsia="ru-RU"/>
              </w:rPr>
            </w:pPr>
            <w:r>
              <w:rPr>
                <w:szCs w:val="24"/>
                <w:lang w:eastAsia="ru-RU"/>
              </w:rPr>
              <w:t>ПК-44</w:t>
            </w:r>
          </w:p>
        </w:tc>
        <w:tc>
          <w:tcPr>
            <w:tcW w:w="3544" w:type="dxa"/>
          </w:tcPr>
          <w:p w:rsidR="00D028C0" w:rsidRPr="00BF7CD6" w:rsidRDefault="00D028C0" w:rsidP="00550E43">
            <w:pPr>
              <w:ind w:firstLine="0"/>
              <w:jc w:val="center"/>
              <w:rPr>
                <w:szCs w:val="24"/>
                <w:lang w:eastAsia="ru-RU"/>
              </w:rPr>
            </w:pPr>
            <w:r>
              <w:rPr>
                <w:szCs w:val="24"/>
                <w:lang w:eastAsia="ru-RU"/>
              </w:rPr>
              <w:t>Может выделить отраслевые факторы, влияющие на эффе</w:t>
            </w:r>
            <w:r>
              <w:rPr>
                <w:szCs w:val="24"/>
                <w:lang w:eastAsia="ru-RU"/>
              </w:rPr>
              <w:t>к</w:t>
            </w:r>
            <w:r>
              <w:rPr>
                <w:szCs w:val="24"/>
                <w:lang w:eastAsia="ru-RU"/>
              </w:rPr>
              <w:t>тивность инвестиционного пр</w:t>
            </w:r>
            <w:r>
              <w:rPr>
                <w:szCs w:val="24"/>
                <w:lang w:eastAsia="ru-RU"/>
              </w:rPr>
              <w:t>о</w:t>
            </w:r>
            <w:r>
              <w:rPr>
                <w:szCs w:val="24"/>
                <w:lang w:eastAsia="ru-RU"/>
              </w:rPr>
              <w:t>екта</w:t>
            </w:r>
          </w:p>
        </w:tc>
        <w:tc>
          <w:tcPr>
            <w:tcW w:w="2976" w:type="dxa"/>
            <w:vMerge/>
          </w:tcPr>
          <w:p w:rsidR="00D028C0" w:rsidRPr="00BF7CD6" w:rsidRDefault="00D028C0" w:rsidP="00550E43">
            <w:pPr>
              <w:ind w:firstLine="0"/>
              <w:jc w:val="center"/>
              <w:rPr>
                <w:szCs w:val="24"/>
                <w:lang w:eastAsia="ru-RU"/>
              </w:rPr>
            </w:pPr>
          </w:p>
        </w:tc>
      </w:tr>
      <w:tr w:rsidR="00D028C0" w:rsidRPr="00BF7CD6" w:rsidTr="0071588B">
        <w:trPr>
          <w:jc w:val="center"/>
        </w:trPr>
        <w:tc>
          <w:tcPr>
            <w:tcW w:w="2802" w:type="dxa"/>
          </w:tcPr>
          <w:p w:rsidR="00D028C0" w:rsidRPr="00C83BCD" w:rsidRDefault="00D028C0" w:rsidP="00C83BCD">
            <w:pPr>
              <w:ind w:firstLine="0"/>
              <w:rPr>
                <w:szCs w:val="24"/>
                <w:lang w:eastAsia="ru-RU"/>
              </w:rPr>
            </w:pPr>
            <w:r>
              <w:rPr>
                <w:szCs w:val="24"/>
                <w:lang w:eastAsia="ru-RU"/>
              </w:rPr>
              <w:t>У</w:t>
            </w:r>
            <w:r w:rsidRPr="00C83BCD">
              <w:rPr>
                <w:szCs w:val="24"/>
                <w:lang w:eastAsia="ru-RU"/>
              </w:rPr>
              <w:t>меет находить и оц</w:t>
            </w:r>
            <w:r w:rsidRPr="00C83BCD">
              <w:rPr>
                <w:szCs w:val="24"/>
                <w:lang w:eastAsia="ru-RU"/>
              </w:rPr>
              <w:t>е</w:t>
            </w:r>
            <w:r w:rsidRPr="00C83BCD">
              <w:rPr>
                <w:szCs w:val="24"/>
                <w:lang w:eastAsia="ru-RU"/>
              </w:rPr>
              <w:t>нивать новые рыночные возможности и форм</w:t>
            </w:r>
            <w:r w:rsidRPr="00C83BCD">
              <w:rPr>
                <w:szCs w:val="24"/>
                <w:lang w:eastAsia="ru-RU"/>
              </w:rPr>
              <w:t>у</w:t>
            </w:r>
            <w:r w:rsidRPr="00C83BCD">
              <w:rPr>
                <w:szCs w:val="24"/>
                <w:lang w:eastAsia="ru-RU"/>
              </w:rPr>
              <w:t xml:space="preserve">лировать </w:t>
            </w:r>
          </w:p>
          <w:p w:rsidR="00D028C0" w:rsidRPr="00BF7CD6" w:rsidRDefault="00D028C0" w:rsidP="00C83BCD">
            <w:pPr>
              <w:ind w:firstLine="0"/>
              <w:rPr>
                <w:szCs w:val="24"/>
                <w:lang w:eastAsia="ru-RU"/>
              </w:rPr>
            </w:pPr>
            <w:r w:rsidRPr="00C83BCD">
              <w:rPr>
                <w:szCs w:val="24"/>
                <w:lang w:eastAsia="ru-RU"/>
              </w:rPr>
              <w:t>бизнес-идею</w:t>
            </w:r>
          </w:p>
        </w:tc>
        <w:tc>
          <w:tcPr>
            <w:tcW w:w="850" w:type="dxa"/>
          </w:tcPr>
          <w:p w:rsidR="00D028C0" w:rsidRPr="00BF7CD6" w:rsidRDefault="00D028C0" w:rsidP="00550E43">
            <w:pPr>
              <w:ind w:left="-108" w:right="-108" w:firstLine="0"/>
              <w:jc w:val="center"/>
              <w:rPr>
                <w:szCs w:val="24"/>
                <w:lang w:eastAsia="ru-RU"/>
              </w:rPr>
            </w:pPr>
            <w:r>
              <w:rPr>
                <w:szCs w:val="24"/>
                <w:lang w:eastAsia="ru-RU"/>
              </w:rPr>
              <w:t>ПК-48</w:t>
            </w:r>
          </w:p>
        </w:tc>
        <w:tc>
          <w:tcPr>
            <w:tcW w:w="3544" w:type="dxa"/>
          </w:tcPr>
          <w:p w:rsidR="00D028C0" w:rsidRPr="00BF7CD6" w:rsidRDefault="00D028C0" w:rsidP="00550E43">
            <w:pPr>
              <w:ind w:firstLine="0"/>
              <w:jc w:val="center"/>
              <w:rPr>
                <w:szCs w:val="24"/>
                <w:lang w:eastAsia="ru-RU"/>
              </w:rPr>
            </w:pPr>
            <w:r>
              <w:rPr>
                <w:szCs w:val="24"/>
                <w:lang w:eastAsia="ru-RU"/>
              </w:rPr>
              <w:t>Способен обосновать бизнес-идею с учетом отраслевых фа</w:t>
            </w:r>
            <w:r>
              <w:rPr>
                <w:szCs w:val="24"/>
                <w:lang w:eastAsia="ru-RU"/>
              </w:rPr>
              <w:t>к</w:t>
            </w:r>
            <w:r>
              <w:rPr>
                <w:szCs w:val="24"/>
                <w:lang w:eastAsia="ru-RU"/>
              </w:rPr>
              <w:t>торов</w:t>
            </w:r>
          </w:p>
        </w:tc>
        <w:tc>
          <w:tcPr>
            <w:tcW w:w="2976" w:type="dxa"/>
            <w:vMerge/>
          </w:tcPr>
          <w:p w:rsidR="00D028C0" w:rsidRPr="00BF7CD6" w:rsidRDefault="00D028C0" w:rsidP="00550E43">
            <w:pPr>
              <w:ind w:firstLine="0"/>
              <w:jc w:val="center"/>
              <w:rPr>
                <w:szCs w:val="24"/>
                <w:lang w:eastAsia="ru-RU"/>
              </w:rPr>
            </w:pPr>
          </w:p>
        </w:tc>
      </w:tr>
      <w:tr w:rsidR="00D028C0" w:rsidRPr="00BF7CD6" w:rsidTr="0071588B">
        <w:trPr>
          <w:jc w:val="center"/>
        </w:trPr>
        <w:tc>
          <w:tcPr>
            <w:tcW w:w="2802" w:type="dxa"/>
          </w:tcPr>
          <w:p w:rsidR="00D028C0" w:rsidRPr="00C83BCD" w:rsidRDefault="00D028C0" w:rsidP="00C83BCD">
            <w:pPr>
              <w:ind w:firstLine="0"/>
              <w:rPr>
                <w:szCs w:val="24"/>
                <w:lang w:eastAsia="ru-RU"/>
              </w:rPr>
            </w:pPr>
            <w:r>
              <w:rPr>
                <w:szCs w:val="24"/>
                <w:lang w:eastAsia="ru-RU"/>
              </w:rPr>
              <w:t>С</w:t>
            </w:r>
            <w:r w:rsidRPr="00C83BCD">
              <w:rPr>
                <w:szCs w:val="24"/>
                <w:lang w:eastAsia="ru-RU"/>
              </w:rPr>
              <w:t>пособен оценивать экономические и соц</w:t>
            </w:r>
            <w:r w:rsidRPr="00C83BCD">
              <w:rPr>
                <w:szCs w:val="24"/>
                <w:lang w:eastAsia="ru-RU"/>
              </w:rPr>
              <w:t>и</w:t>
            </w:r>
            <w:r w:rsidRPr="00C83BCD">
              <w:rPr>
                <w:szCs w:val="24"/>
                <w:lang w:eastAsia="ru-RU"/>
              </w:rPr>
              <w:t>альные условия осущ</w:t>
            </w:r>
            <w:r w:rsidRPr="00C83BCD">
              <w:rPr>
                <w:szCs w:val="24"/>
                <w:lang w:eastAsia="ru-RU"/>
              </w:rPr>
              <w:t>е</w:t>
            </w:r>
            <w:r w:rsidRPr="00C83BCD">
              <w:rPr>
                <w:szCs w:val="24"/>
                <w:lang w:eastAsia="ru-RU"/>
              </w:rPr>
              <w:t xml:space="preserve">ствления </w:t>
            </w:r>
          </w:p>
          <w:p w:rsidR="00D028C0" w:rsidRPr="00BF7CD6" w:rsidRDefault="00D028C0" w:rsidP="00C83BCD">
            <w:pPr>
              <w:ind w:firstLine="0"/>
              <w:rPr>
                <w:szCs w:val="24"/>
                <w:lang w:eastAsia="ru-RU"/>
              </w:rPr>
            </w:pPr>
            <w:r w:rsidRPr="00C83BCD">
              <w:rPr>
                <w:szCs w:val="24"/>
                <w:lang w:eastAsia="ru-RU"/>
              </w:rPr>
              <w:t>предпринимательской деятельности</w:t>
            </w:r>
          </w:p>
        </w:tc>
        <w:tc>
          <w:tcPr>
            <w:tcW w:w="850" w:type="dxa"/>
          </w:tcPr>
          <w:p w:rsidR="00D028C0" w:rsidRPr="00BF7CD6" w:rsidRDefault="00D028C0" w:rsidP="00550E43">
            <w:pPr>
              <w:ind w:left="-108" w:right="-108" w:firstLine="0"/>
              <w:jc w:val="center"/>
              <w:rPr>
                <w:szCs w:val="24"/>
                <w:lang w:eastAsia="ru-RU"/>
              </w:rPr>
            </w:pPr>
            <w:r>
              <w:rPr>
                <w:szCs w:val="24"/>
                <w:lang w:eastAsia="ru-RU"/>
              </w:rPr>
              <w:t>ПК-50</w:t>
            </w:r>
          </w:p>
        </w:tc>
        <w:tc>
          <w:tcPr>
            <w:tcW w:w="3544" w:type="dxa"/>
          </w:tcPr>
          <w:p w:rsidR="00D028C0" w:rsidRPr="00BF7CD6" w:rsidRDefault="00D028C0" w:rsidP="00550E43">
            <w:pPr>
              <w:ind w:firstLine="0"/>
              <w:jc w:val="center"/>
              <w:rPr>
                <w:szCs w:val="24"/>
                <w:lang w:eastAsia="ru-RU"/>
              </w:rPr>
            </w:pPr>
            <w:r>
              <w:rPr>
                <w:szCs w:val="24"/>
                <w:lang w:eastAsia="ru-RU"/>
              </w:rPr>
              <w:t>Может оценивать влияние о</w:t>
            </w:r>
            <w:r>
              <w:rPr>
                <w:szCs w:val="24"/>
                <w:lang w:eastAsia="ru-RU"/>
              </w:rPr>
              <w:t>т</w:t>
            </w:r>
            <w:r>
              <w:rPr>
                <w:szCs w:val="24"/>
                <w:lang w:eastAsia="ru-RU"/>
              </w:rPr>
              <w:t>раслевых условий на осущест</w:t>
            </w:r>
            <w:r>
              <w:rPr>
                <w:szCs w:val="24"/>
                <w:lang w:eastAsia="ru-RU"/>
              </w:rPr>
              <w:t>в</w:t>
            </w:r>
            <w:r>
              <w:rPr>
                <w:szCs w:val="24"/>
                <w:lang w:eastAsia="ru-RU"/>
              </w:rPr>
              <w:t>ление предпринимательской деятельности</w:t>
            </w:r>
          </w:p>
        </w:tc>
        <w:tc>
          <w:tcPr>
            <w:tcW w:w="2976" w:type="dxa"/>
            <w:vMerge/>
          </w:tcPr>
          <w:p w:rsidR="00D028C0" w:rsidRPr="00BF7CD6" w:rsidRDefault="00D028C0" w:rsidP="00550E43">
            <w:pPr>
              <w:ind w:firstLine="0"/>
              <w:jc w:val="center"/>
              <w:rPr>
                <w:szCs w:val="24"/>
                <w:lang w:eastAsia="ru-RU"/>
              </w:rPr>
            </w:pPr>
          </w:p>
        </w:tc>
      </w:tr>
    </w:tbl>
    <w:p w:rsidR="00D028C0" w:rsidRDefault="00D028C0" w:rsidP="001817AF"/>
    <w:p w:rsidR="00D028C0" w:rsidRDefault="00D028C0" w:rsidP="001817AF">
      <w:pPr>
        <w:pStyle w:val="1"/>
      </w:pPr>
      <w:r>
        <w:lastRenderedPageBreak/>
        <w:t>Место дисциплины в структуре образовательной программы</w:t>
      </w:r>
    </w:p>
    <w:p w:rsidR="00D028C0" w:rsidRPr="00024AC2" w:rsidRDefault="00D028C0" w:rsidP="007525B9">
      <w:pPr>
        <w:jc w:val="both"/>
      </w:pPr>
      <w:r w:rsidRPr="00024AC2">
        <w:t xml:space="preserve">Для </w:t>
      </w:r>
      <w:r w:rsidRPr="00024AC2">
        <w:rPr>
          <w:szCs w:val="24"/>
        </w:rPr>
        <w:t xml:space="preserve">направления </w:t>
      </w:r>
      <w:r>
        <w:rPr>
          <w:bCs/>
          <w:szCs w:val="24"/>
        </w:rPr>
        <w:t>38.03.02.</w:t>
      </w:r>
      <w:r w:rsidRPr="00024AC2">
        <w:rPr>
          <w:bCs/>
          <w:szCs w:val="24"/>
        </w:rPr>
        <w:t xml:space="preserve"> «</w:t>
      </w:r>
      <w:r>
        <w:rPr>
          <w:bCs/>
          <w:szCs w:val="24"/>
        </w:rPr>
        <w:t>Менеджмент</w:t>
      </w:r>
      <w:r w:rsidRPr="00024AC2">
        <w:rPr>
          <w:bCs/>
          <w:szCs w:val="24"/>
        </w:rPr>
        <w:t xml:space="preserve">» </w:t>
      </w:r>
      <w:r w:rsidRPr="00024AC2">
        <w:rPr>
          <w:szCs w:val="24"/>
        </w:rPr>
        <w:t>подготовки бакалавра</w:t>
      </w:r>
      <w:r w:rsidRPr="00024AC2">
        <w:t xml:space="preserve"> настоящая дисциплина я</w:t>
      </w:r>
      <w:r w:rsidRPr="00024AC2">
        <w:t>в</w:t>
      </w:r>
      <w:r w:rsidRPr="00024AC2">
        <w:t xml:space="preserve">ляется </w:t>
      </w:r>
      <w:r>
        <w:t>обязательной и относится к блоку дисциплин гуманитарного, социального и экономического цикла</w:t>
      </w:r>
      <w:r w:rsidRPr="00024AC2">
        <w:t>.</w:t>
      </w:r>
    </w:p>
    <w:p w:rsidR="00D028C0" w:rsidRDefault="00D028C0" w:rsidP="007525B9">
      <w:pPr>
        <w:widowControl w:val="0"/>
        <w:jc w:val="both"/>
        <w:rPr>
          <w:szCs w:val="24"/>
        </w:rPr>
      </w:pPr>
    </w:p>
    <w:p w:rsidR="00D028C0" w:rsidRPr="00CD3406" w:rsidRDefault="00D028C0" w:rsidP="007525B9">
      <w:pPr>
        <w:widowControl w:val="0"/>
        <w:jc w:val="both"/>
        <w:rPr>
          <w:szCs w:val="24"/>
        </w:rPr>
      </w:pPr>
      <w:r w:rsidRPr="00CD3406">
        <w:rPr>
          <w:szCs w:val="24"/>
        </w:rPr>
        <w:t>Изучение дисциплины «</w:t>
      </w:r>
      <w:r>
        <w:rPr>
          <w:szCs w:val="24"/>
        </w:rPr>
        <w:t>Анализ отраслевых рынков</w:t>
      </w:r>
      <w:r w:rsidRPr="00CD3406">
        <w:rPr>
          <w:szCs w:val="24"/>
        </w:rPr>
        <w:t>» базируется на следующих дисциплинах:</w:t>
      </w:r>
    </w:p>
    <w:p w:rsidR="00D028C0" w:rsidRPr="00CD3406" w:rsidRDefault="00D028C0" w:rsidP="007525B9">
      <w:pPr>
        <w:widowControl w:val="0"/>
        <w:numPr>
          <w:ilvl w:val="0"/>
          <w:numId w:val="26"/>
        </w:numPr>
        <w:tabs>
          <w:tab w:val="clear" w:pos="1068"/>
          <w:tab w:val="num" w:pos="142"/>
        </w:tabs>
        <w:spacing w:after="200"/>
        <w:ind w:left="1418" w:firstLine="0"/>
        <w:contextualSpacing/>
        <w:jc w:val="both"/>
        <w:rPr>
          <w:szCs w:val="24"/>
        </w:rPr>
      </w:pPr>
      <w:r>
        <w:rPr>
          <w:szCs w:val="24"/>
        </w:rPr>
        <w:t>Экономическая теория</w:t>
      </w:r>
      <w:r w:rsidRPr="00CD3406">
        <w:rPr>
          <w:szCs w:val="24"/>
        </w:rPr>
        <w:t xml:space="preserve">; </w:t>
      </w:r>
    </w:p>
    <w:p w:rsidR="00D028C0" w:rsidRDefault="00D028C0" w:rsidP="007525B9">
      <w:pPr>
        <w:widowControl w:val="0"/>
        <w:numPr>
          <w:ilvl w:val="0"/>
          <w:numId w:val="26"/>
        </w:numPr>
        <w:tabs>
          <w:tab w:val="clear" w:pos="1068"/>
          <w:tab w:val="num" w:pos="142"/>
        </w:tabs>
        <w:spacing w:after="200"/>
        <w:ind w:left="1418" w:firstLine="0"/>
        <w:contextualSpacing/>
        <w:jc w:val="both"/>
        <w:rPr>
          <w:szCs w:val="24"/>
        </w:rPr>
      </w:pPr>
      <w:r>
        <w:rPr>
          <w:szCs w:val="24"/>
        </w:rPr>
        <w:t>Математика.</w:t>
      </w:r>
    </w:p>
    <w:p w:rsidR="00D028C0" w:rsidRDefault="00D028C0" w:rsidP="00164F5D">
      <w:pPr>
        <w:widowControl w:val="0"/>
        <w:spacing w:after="200"/>
        <w:ind w:left="709" w:firstLine="0"/>
        <w:contextualSpacing/>
        <w:jc w:val="both"/>
        <w:rPr>
          <w:szCs w:val="24"/>
        </w:rPr>
      </w:pPr>
      <w:r w:rsidRPr="00CD3406">
        <w:rPr>
          <w:szCs w:val="24"/>
        </w:rPr>
        <w:t xml:space="preserve"> </w:t>
      </w:r>
    </w:p>
    <w:p w:rsidR="00D028C0" w:rsidRPr="00CD3406" w:rsidRDefault="00D028C0" w:rsidP="007525B9">
      <w:pPr>
        <w:widowControl w:val="0"/>
        <w:jc w:val="both"/>
        <w:rPr>
          <w:szCs w:val="24"/>
        </w:rPr>
      </w:pPr>
      <w:r w:rsidRPr="00CD3406">
        <w:rPr>
          <w:szCs w:val="24"/>
        </w:rPr>
        <w:t>Основные положения дисциплины «</w:t>
      </w:r>
      <w:r>
        <w:rPr>
          <w:szCs w:val="24"/>
        </w:rPr>
        <w:t>Анализ отраслевых рынков</w:t>
      </w:r>
      <w:r w:rsidRPr="00CD3406">
        <w:rPr>
          <w:szCs w:val="24"/>
        </w:rPr>
        <w:t xml:space="preserve">» </w:t>
      </w:r>
      <w:r>
        <w:rPr>
          <w:szCs w:val="24"/>
        </w:rPr>
        <w:t xml:space="preserve">могут </w:t>
      </w:r>
      <w:r w:rsidRPr="00CD3406">
        <w:rPr>
          <w:szCs w:val="24"/>
        </w:rPr>
        <w:t>использ</w:t>
      </w:r>
      <w:r>
        <w:rPr>
          <w:szCs w:val="24"/>
        </w:rPr>
        <w:t xml:space="preserve">оваться </w:t>
      </w:r>
      <w:r w:rsidRPr="00CD3406">
        <w:rPr>
          <w:szCs w:val="24"/>
        </w:rPr>
        <w:t xml:space="preserve">в дальнейшем при </w:t>
      </w:r>
      <w:r>
        <w:rPr>
          <w:szCs w:val="24"/>
        </w:rPr>
        <w:t>подготовке ВКР.</w:t>
      </w:r>
    </w:p>
    <w:p w:rsidR="00D028C0" w:rsidRDefault="00D028C0" w:rsidP="001817AF">
      <w:pPr>
        <w:pStyle w:val="a1"/>
        <w:numPr>
          <w:ilvl w:val="0"/>
          <w:numId w:val="0"/>
        </w:numPr>
        <w:ind w:left="1066"/>
        <w:jc w:val="both"/>
      </w:pPr>
    </w:p>
    <w:p w:rsidR="00D028C0" w:rsidRPr="007E65ED" w:rsidRDefault="00D028C0" w:rsidP="001817AF">
      <w:pPr>
        <w:pStyle w:val="1"/>
        <w:jc w:val="both"/>
      </w:pPr>
      <w:r w:rsidRPr="007E65ED">
        <w:t>Тематический план учебной дисциплины</w:t>
      </w:r>
    </w:p>
    <w:tbl>
      <w:tblPr>
        <w:tblW w:w="101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677"/>
        <w:gridCol w:w="993"/>
        <w:gridCol w:w="850"/>
        <w:gridCol w:w="1843"/>
        <w:gridCol w:w="1276"/>
      </w:tblGrid>
      <w:tr w:rsidR="00D028C0" w:rsidRPr="0002550B" w:rsidTr="007525B9">
        <w:trPr>
          <w:jc w:val="center"/>
        </w:trPr>
        <w:tc>
          <w:tcPr>
            <w:tcW w:w="534" w:type="dxa"/>
            <w:vMerge w:val="restart"/>
            <w:vAlign w:val="center"/>
          </w:tcPr>
          <w:p w:rsidR="00D028C0" w:rsidRPr="0002550B" w:rsidRDefault="00D028C0" w:rsidP="00550E43">
            <w:pPr>
              <w:ind w:firstLine="0"/>
              <w:jc w:val="center"/>
              <w:rPr>
                <w:szCs w:val="20"/>
                <w:lang w:eastAsia="ru-RU"/>
              </w:rPr>
            </w:pPr>
            <w:r w:rsidRPr="0002550B">
              <w:rPr>
                <w:sz w:val="22"/>
                <w:szCs w:val="20"/>
                <w:lang w:eastAsia="ru-RU"/>
              </w:rPr>
              <w:t>№</w:t>
            </w:r>
          </w:p>
        </w:tc>
        <w:tc>
          <w:tcPr>
            <w:tcW w:w="4677" w:type="dxa"/>
            <w:vMerge w:val="restart"/>
            <w:vAlign w:val="center"/>
          </w:tcPr>
          <w:p w:rsidR="00D028C0" w:rsidRPr="0002550B" w:rsidRDefault="00D028C0" w:rsidP="00550E43">
            <w:pPr>
              <w:ind w:firstLine="0"/>
              <w:jc w:val="center"/>
              <w:rPr>
                <w:szCs w:val="20"/>
                <w:lang w:eastAsia="ru-RU"/>
              </w:rPr>
            </w:pPr>
            <w:r w:rsidRPr="0002550B">
              <w:rPr>
                <w:sz w:val="22"/>
                <w:szCs w:val="20"/>
                <w:lang w:eastAsia="ru-RU"/>
              </w:rPr>
              <w:t xml:space="preserve">Название </w:t>
            </w:r>
            <w:r>
              <w:rPr>
                <w:sz w:val="22"/>
                <w:szCs w:val="20"/>
                <w:lang w:eastAsia="ru-RU"/>
              </w:rPr>
              <w:t>раздела</w:t>
            </w:r>
          </w:p>
        </w:tc>
        <w:tc>
          <w:tcPr>
            <w:tcW w:w="993" w:type="dxa"/>
            <w:vMerge w:val="restart"/>
            <w:vAlign w:val="center"/>
          </w:tcPr>
          <w:p w:rsidR="00D028C0" w:rsidRPr="0002550B" w:rsidRDefault="00D028C0" w:rsidP="00550E43">
            <w:pPr>
              <w:ind w:firstLine="0"/>
              <w:jc w:val="center"/>
              <w:rPr>
                <w:szCs w:val="20"/>
                <w:lang w:eastAsia="ru-RU"/>
              </w:rPr>
            </w:pPr>
            <w:r w:rsidRPr="0002550B">
              <w:rPr>
                <w:sz w:val="22"/>
                <w:szCs w:val="20"/>
                <w:lang w:eastAsia="ru-RU"/>
              </w:rPr>
              <w:t xml:space="preserve">Всего часов </w:t>
            </w:r>
          </w:p>
        </w:tc>
        <w:tc>
          <w:tcPr>
            <w:tcW w:w="2693" w:type="dxa"/>
            <w:gridSpan w:val="2"/>
            <w:vAlign w:val="center"/>
          </w:tcPr>
          <w:p w:rsidR="00D028C0" w:rsidRPr="0002550B" w:rsidRDefault="00D028C0" w:rsidP="00550E43">
            <w:pPr>
              <w:ind w:firstLine="0"/>
              <w:jc w:val="center"/>
              <w:rPr>
                <w:szCs w:val="20"/>
                <w:lang w:eastAsia="ru-RU"/>
              </w:rPr>
            </w:pPr>
            <w:r w:rsidRPr="0002550B">
              <w:rPr>
                <w:sz w:val="22"/>
                <w:szCs w:val="20"/>
                <w:lang w:eastAsia="ru-RU"/>
              </w:rPr>
              <w:t>Аудиторные часы</w:t>
            </w:r>
          </w:p>
        </w:tc>
        <w:tc>
          <w:tcPr>
            <w:tcW w:w="1276" w:type="dxa"/>
            <w:vMerge w:val="restart"/>
            <w:vAlign w:val="center"/>
          </w:tcPr>
          <w:p w:rsidR="00D028C0" w:rsidRPr="0002550B" w:rsidRDefault="00D028C0" w:rsidP="00550E43">
            <w:pPr>
              <w:ind w:firstLine="0"/>
              <w:jc w:val="center"/>
              <w:rPr>
                <w:szCs w:val="20"/>
                <w:lang w:eastAsia="ru-RU"/>
              </w:rPr>
            </w:pPr>
            <w:r w:rsidRPr="0002550B">
              <w:rPr>
                <w:sz w:val="22"/>
                <w:szCs w:val="20"/>
                <w:lang w:eastAsia="ru-RU"/>
              </w:rPr>
              <w:t>Самостоя</w:t>
            </w:r>
            <w:r>
              <w:rPr>
                <w:sz w:val="22"/>
                <w:szCs w:val="20"/>
                <w:lang w:eastAsia="ru-RU"/>
              </w:rPr>
              <w:softHyphen/>
            </w:r>
            <w:r w:rsidRPr="0002550B">
              <w:rPr>
                <w:sz w:val="22"/>
                <w:szCs w:val="20"/>
                <w:lang w:eastAsia="ru-RU"/>
              </w:rPr>
              <w:t>тельная работа</w:t>
            </w:r>
          </w:p>
        </w:tc>
      </w:tr>
      <w:tr w:rsidR="00D028C0" w:rsidRPr="0002550B" w:rsidTr="007525B9">
        <w:trPr>
          <w:jc w:val="center"/>
        </w:trPr>
        <w:tc>
          <w:tcPr>
            <w:tcW w:w="534" w:type="dxa"/>
            <w:vMerge/>
          </w:tcPr>
          <w:p w:rsidR="00D028C0" w:rsidRPr="0002550B" w:rsidRDefault="00D028C0" w:rsidP="00550E43">
            <w:pPr>
              <w:ind w:firstLine="0"/>
              <w:rPr>
                <w:szCs w:val="24"/>
                <w:lang w:eastAsia="ru-RU"/>
              </w:rPr>
            </w:pPr>
          </w:p>
        </w:tc>
        <w:tc>
          <w:tcPr>
            <w:tcW w:w="4677" w:type="dxa"/>
            <w:vMerge/>
          </w:tcPr>
          <w:p w:rsidR="00D028C0" w:rsidRPr="0002550B" w:rsidRDefault="00D028C0" w:rsidP="00550E43">
            <w:pPr>
              <w:ind w:firstLine="0"/>
              <w:rPr>
                <w:szCs w:val="24"/>
                <w:lang w:eastAsia="ru-RU"/>
              </w:rPr>
            </w:pPr>
          </w:p>
        </w:tc>
        <w:tc>
          <w:tcPr>
            <w:tcW w:w="993" w:type="dxa"/>
            <w:vMerge/>
          </w:tcPr>
          <w:p w:rsidR="00D028C0" w:rsidRPr="0002550B" w:rsidRDefault="00D028C0" w:rsidP="00550E43">
            <w:pPr>
              <w:ind w:firstLine="0"/>
              <w:rPr>
                <w:szCs w:val="24"/>
                <w:lang w:eastAsia="ru-RU"/>
              </w:rPr>
            </w:pPr>
          </w:p>
        </w:tc>
        <w:tc>
          <w:tcPr>
            <w:tcW w:w="850" w:type="dxa"/>
            <w:vAlign w:val="center"/>
          </w:tcPr>
          <w:p w:rsidR="00D028C0" w:rsidRPr="0002550B" w:rsidRDefault="00D028C0" w:rsidP="00550E43">
            <w:pPr>
              <w:ind w:firstLine="0"/>
              <w:jc w:val="center"/>
              <w:rPr>
                <w:szCs w:val="20"/>
                <w:lang w:eastAsia="ru-RU"/>
              </w:rPr>
            </w:pPr>
            <w:r w:rsidRPr="0002550B">
              <w:rPr>
                <w:sz w:val="22"/>
                <w:szCs w:val="20"/>
                <w:lang w:eastAsia="ru-RU"/>
              </w:rPr>
              <w:t>Ле</w:t>
            </w:r>
            <w:r w:rsidRPr="0002550B">
              <w:rPr>
                <w:sz w:val="22"/>
                <w:szCs w:val="20"/>
                <w:lang w:eastAsia="ru-RU"/>
              </w:rPr>
              <w:t>к</w:t>
            </w:r>
            <w:r w:rsidRPr="0002550B">
              <w:rPr>
                <w:sz w:val="22"/>
                <w:szCs w:val="20"/>
                <w:lang w:eastAsia="ru-RU"/>
              </w:rPr>
              <w:t>ции</w:t>
            </w:r>
          </w:p>
        </w:tc>
        <w:tc>
          <w:tcPr>
            <w:tcW w:w="1843" w:type="dxa"/>
            <w:vAlign w:val="center"/>
          </w:tcPr>
          <w:p w:rsidR="00D028C0" w:rsidRPr="0002550B" w:rsidRDefault="00D028C0" w:rsidP="00550E43">
            <w:pPr>
              <w:ind w:firstLine="0"/>
              <w:jc w:val="center"/>
              <w:rPr>
                <w:szCs w:val="20"/>
                <w:lang w:eastAsia="ru-RU"/>
              </w:rPr>
            </w:pPr>
            <w:r w:rsidRPr="0002550B">
              <w:rPr>
                <w:sz w:val="22"/>
                <w:szCs w:val="20"/>
                <w:lang w:eastAsia="ru-RU"/>
              </w:rPr>
              <w:t>Семинары</w:t>
            </w:r>
          </w:p>
        </w:tc>
        <w:tc>
          <w:tcPr>
            <w:tcW w:w="1276" w:type="dxa"/>
            <w:vMerge/>
          </w:tcPr>
          <w:p w:rsidR="00D028C0" w:rsidRPr="0002550B" w:rsidRDefault="00D028C0" w:rsidP="00550E43">
            <w:pPr>
              <w:ind w:firstLine="0"/>
              <w:rPr>
                <w:szCs w:val="24"/>
                <w:lang w:eastAsia="ru-RU"/>
              </w:rPr>
            </w:pPr>
          </w:p>
        </w:tc>
      </w:tr>
      <w:tr w:rsidR="00D028C0" w:rsidRPr="0002550B" w:rsidTr="007525B9">
        <w:trPr>
          <w:jc w:val="center"/>
        </w:trPr>
        <w:tc>
          <w:tcPr>
            <w:tcW w:w="534" w:type="dxa"/>
          </w:tcPr>
          <w:p w:rsidR="00D028C0" w:rsidRPr="0002550B" w:rsidRDefault="00D028C0" w:rsidP="00550E43">
            <w:pPr>
              <w:ind w:firstLine="0"/>
              <w:rPr>
                <w:szCs w:val="24"/>
                <w:lang w:eastAsia="ru-RU"/>
              </w:rPr>
            </w:pPr>
            <w:r>
              <w:rPr>
                <w:szCs w:val="24"/>
                <w:lang w:eastAsia="ru-RU"/>
              </w:rPr>
              <w:t>1</w:t>
            </w:r>
          </w:p>
        </w:tc>
        <w:tc>
          <w:tcPr>
            <w:tcW w:w="4677" w:type="dxa"/>
          </w:tcPr>
          <w:p w:rsidR="00D028C0" w:rsidRPr="0002550B" w:rsidRDefault="00D028C0" w:rsidP="00550E43">
            <w:pPr>
              <w:ind w:firstLine="0"/>
              <w:rPr>
                <w:szCs w:val="24"/>
                <w:lang w:eastAsia="ru-RU"/>
              </w:rPr>
            </w:pPr>
            <w:r>
              <w:rPr>
                <w:szCs w:val="24"/>
                <w:lang w:eastAsia="ru-RU"/>
              </w:rPr>
              <w:t>Несовершенные рынки. Рыночная власть</w:t>
            </w:r>
          </w:p>
        </w:tc>
        <w:tc>
          <w:tcPr>
            <w:tcW w:w="993" w:type="dxa"/>
          </w:tcPr>
          <w:p w:rsidR="00D028C0" w:rsidRPr="0002550B" w:rsidRDefault="00D028C0" w:rsidP="00550E43">
            <w:pPr>
              <w:ind w:firstLine="0"/>
              <w:jc w:val="center"/>
              <w:rPr>
                <w:szCs w:val="24"/>
                <w:lang w:eastAsia="ru-RU"/>
              </w:rPr>
            </w:pPr>
            <w:r>
              <w:rPr>
                <w:szCs w:val="24"/>
                <w:lang w:eastAsia="ru-RU"/>
              </w:rPr>
              <w:t>20</w:t>
            </w:r>
          </w:p>
        </w:tc>
        <w:tc>
          <w:tcPr>
            <w:tcW w:w="850" w:type="dxa"/>
          </w:tcPr>
          <w:p w:rsidR="00D028C0" w:rsidRPr="0002550B" w:rsidRDefault="00D028C0" w:rsidP="00550E43">
            <w:pPr>
              <w:ind w:firstLine="0"/>
              <w:jc w:val="center"/>
              <w:rPr>
                <w:szCs w:val="24"/>
                <w:lang w:eastAsia="ru-RU"/>
              </w:rPr>
            </w:pPr>
            <w:r>
              <w:rPr>
                <w:szCs w:val="24"/>
                <w:lang w:eastAsia="ru-RU"/>
              </w:rPr>
              <w:t>2</w:t>
            </w:r>
          </w:p>
        </w:tc>
        <w:tc>
          <w:tcPr>
            <w:tcW w:w="1843" w:type="dxa"/>
          </w:tcPr>
          <w:p w:rsidR="00D028C0" w:rsidRPr="0002550B" w:rsidRDefault="00D028C0" w:rsidP="00550E43">
            <w:pPr>
              <w:ind w:firstLine="0"/>
              <w:jc w:val="center"/>
              <w:rPr>
                <w:szCs w:val="24"/>
                <w:lang w:eastAsia="ru-RU"/>
              </w:rPr>
            </w:pPr>
            <w:r>
              <w:rPr>
                <w:szCs w:val="24"/>
                <w:lang w:eastAsia="ru-RU"/>
              </w:rPr>
              <w:t>4</w:t>
            </w:r>
          </w:p>
        </w:tc>
        <w:tc>
          <w:tcPr>
            <w:tcW w:w="1276" w:type="dxa"/>
          </w:tcPr>
          <w:p w:rsidR="00D028C0" w:rsidRPr="0002550B" w:rsidRDefault="00D028C0" w:rsidP="00550E43">
            <w:pPr>
              <w:ind w:firstLine="0"/>
              <w:jc w:val="center"/>
              <w:rPr>
                <w:szCs w:val="24"/>
                <w:lang w:eastAsia="ru-RU"/>
              </w:rPr>
            </w:pPr>
            <w:r>
              <w:rPr>
                <w:szCs w:val="24"/>
                <w:lang w:eastAsia="ru-RU"/>
              </w:rPr>
              <w:t>14</w:t>
            </w:r>
          </w:p>
        </w:tc>
      </w:tr>
      <w:tr w:rsidR="00D028C0" w:rsidRPr="0002550B" w:rsidTr="007525B9">
        <w:trPr>
          <w:jc w:val="center"/>
        </w:trPr>
        <w:tc>
          <w:tcPr>
            <w:tcW w:w="534" w:type="dxa"/>
          </w:tcPr>
          <w:p w:rsidR="00D028C0" w:rsidRPr="0002550B" w:rsidRDefault="00D028C0" w:rsidP="00550E43">
            <w:pPr>
              <w:ind w:firstLine="0"/>
              <w:rPr>
                <w:szCs w:val="24"/>
                <w:lang w:eastAsia="ru-RU"/>
              </w:rPr>
            </w:pPr>
            <w:r>
              <w:rPr>
                <w:szCs w:val="24"/>
                <w:lang w:eastAsia="ru-RU"/>
              </w:rPr>
              <w:t>2</w:t>
            </w:r>
          </w:p>
        </w:tc>
        <w:tc>
          <w:tcPr>
            <w:tcW w:w="4677" w:type="dxa"/>
          </w:tcPr>
          <w:p w:rsidR="00D028C0" w:rsidRPr="0002550B" w:rsidRDefault="00D028C0" w:rsidP="00550E43">
            <w:pPr>
              <w:ind w:firstLine="0"/>
              <w:rPr>
                <w:szCs w:val="24"/>
                <w:lang w:eastAsia="ru-RU"/>
              </w:rPr>
            </w:pPr>
            <w:r>
              <w:rPr>
                <w:szCs w:val="24"/>
                <w:lang w:eastAsia="ru-RU"/>
              </w:rPr>
              <w:t>Современная теория фирмы</w:t>
            </w:r>
          </w:p>
        </w:tc>
        <w:tc>
          <w:tcPr>
            <w:tcW w:w="993" w:type="dxa"/>
          </w:tcPr>
          <w:p w:rsidR="00D028C0" w:rsidRPr="0002550B" w:rsidRDefault="00D028C0" w:rsidP="00550E43">
            <w:pPr>
              <w:ind w:firstLine="0"/>
              <w:jc w:val="center"/>
              <w:rPr>
                <w:szCs w:val="24"/>
                <w:lang w:eastAsia="ru-RU"/>
              </w:rPr>
            </w:pPr>
            <w:r>
              <w:rPr>
                <w:szCs w:val="24"/>
                <w:lang w:eastAsia="ru-RU"/>
              </w:rPr>
              <w:t>22</w:t>
            </w:r>
          </w:p>
        </w:tc>
        <w:tc>
          <w:tcPr>
            <w:tcW w:w="850" w:type="dxa"/>
          </w:tcPr>
          <w:p w:rsidR="00D028C0" w:rsidRPr="0002550B" w:rsidRDefault="00D028C0" w:rsidP="00550E43">
            <w:pPr>
              <w:ind w:firstLine="0"/>
              <w:jc w:val="center"/>
              <w:rPr>
                <w:szCs w:val="24"/>
                <w:lang w:eastAsia="ru-RU"/>
              </w:rPr>
            </w:pPr>
            <w:r>
              <w:rPr>
                <w:szCs w:val="24"/>
                <w:lang w:eastAsia="ru-RU"/>
              </w:rPr>
              <w:t>4</w:t>
            </w:r>
          </w:p>
        </w:tc>
        <w:tc>
          <w:tcPr>
            <w:tcW w:w="1843" w:type="dxa"/>
          </w:tcPr>
          <w:p w:rsidR="00D028C0" w:rsidRPr="0002550B" w:rsidRDefault="00D028C0" w:rsidP="00550E43">
            <w:pPr>
              <w:ind w:firstLine="0"/>
              <w:jc w:val="center"/>
              <w:rPr>
                <w:szCs w:val="24"/>
                <w:lang w:eastAsia="ru-RU"/>
              </w:rPr>
            </w:pPr>
            <w:r>
              <w:rPr>
                <w:szCs w:val="24"/>
                <w:lang w:eastAsia="ru-RU"/>
              </w:rPr>
              <w:t>4</w:t>
            </w:r>
          </w:p>
        </w:tc>
        <w:tc>
          <w:tcPr>
            <w:tcW w:w="1276" w:type="dxa"/>
          </w:tcPr>
          <w:p w:rsidR="00D028C0" w:rsidRPr="0002550B" w:rsidRDefault="00D028C0" w:rsidP="00550E43">
            <w:pPr>
              <w:ind w:firstLine="0"/>
              <w:jc w:val="center"/>
              <w:rPr>
                <w:szCs w:val="24"/>
                <w:lang w:eastAsia="ru-RU"/>
              </w:rPr>
            </w:pPr>
            <w:r>
              <w:rPr>
                <w:szCs w:val="24"/>
                <w:lang w:eastAsia="ru-RU"/>
              </w:rPr>
              <w:t>14</w:t>
            </w:r>
          </w:p>
        </w:tc>
      </w:tr>
      <w:tr w:rsidR="00D028C0" w:rsidRPr="0002550B" w:rsidTr="007525B9">
        <w:trPr>
          <w:jc w:val="center"/>
        </w:trPr>
        <w:tc>
          <w:tcPr>
            <w:tcW w:w="534" w:type="dxa"/>
          </w:tcPr>
          <w:p w:rsidR="00D028C0" w:rsidRPr="0002550B" w:rsidRDefault="00D028C0" w:rsidP="00550E43">
            <w:pPr>
              <w:ind w:firstLine="0"/>
              <w:rPr>
                <w:szCs w:val="24"/>
                <w:lang w:eastAsia="ru-RU"/>
              </w:rPr>
            </w:pPr>
            <w:r>
              <w:rPr>
                <w:szCs w:val="24"/>
                <w:lang w:eastAsia="ru-RU"/>
              </w:rPr>
              <w:t>3</w:t>
            </w:r>
          </w:p>
        </w:tc>
        <w:tc>
          <w:tcPr>
            <w:tcW w:w="4677" w:type="dxa"/>
          </w:tcPr>
          <w:p w:rsidR="00D028C0" w:rsidRPr="0002550B" w:rsidRDefault="00D028C0" w:rsidP="00550E43">
            <w:pPr>
              <w:ind w:firstLine="0"/>
              <w:rPr>
                <w:szCs w:val="24"/>
                <w:lang w:eastAsia="ru-RU"/>
              </w:rPr>
            </w:pPr>
            <w:r>
              <w:rPr>
                <w:szCs w:val="24"/>
                <w:lang w:eastAsia="ru-RU"/>
              </w:rPr>
              <w:t xml:space="preserve">Монополия </w:t>
            </w:r>
          </w:p>
        </w:tc>
        <w:tc>
          <w:tcPr>
            <w:tcW w:w="993" w:type="dxa"/>
          </w:tcPr>
          <w:p w:rsidR="00D028C0" w:rsidRPr="0002550B" w:rsidRDefault="00D028C0" w:rsidP="00550E43">
            <w:pPr>
              <w:ind w:firstLine="0"/>
              <w:jc w:val="center"/>
              <w:rPr>
                <w:szCs w:val="24"/>
                <w:lang w:eastAsia="ru-RU"/>
              </w:rPr>
            </w:pPr>
            <w:r>
              <w:rPr>
                <w:szCs w:val="24"/>
                <w:lang w:eastAsia="ru-RU"/>
              </w:rPr>
              <w:t>34</w:t>
            </w:r>
          </w:p>
        </w:tc>
        <w:tc>
          <w:tcPr>
            <w:tcW w:w="850" w:type="dxa"/>
          </w:tcPr>
          <w:p w:rsidR="00D028C0" w:rsidRPr="0002550B" w:rsidRDefault="00D028C0" w:rsidP="00550E43">
            <w:pPr>
              <w:ind w:firstLine="0"/>
              <w:jc w:val="center"/>
              <w:rPr>
                <w:szCs w:val="24"/>
                <w:lang w:eastAsia="ru-RU"/>
              </w:rPr>
            </w:pPr>
            <w:r>
              <w:rPr>
                <w:szCs w:val="24"/>
                <w:lang w:eastAsia="ru-RU"/>
              </w:rPr>
              <w:t>4</w:t>
            </w:r>
          </w:p>
        </w:tc>
        <w:tc>
          <w:tcPr>
            <w:tcW w:w="1843" w:type="dxa"/>
          </w:tcPr>
          <w:p w:rsidR="00D028C0" w:rsidRPr="0002550B" w:rsidRDefault="00D028C0" w:rsidP="00550E43">
            <w:pPr>
              <w:ind w:firstLine="0"/>
              <w:jc w:val="center"/>
              <w:rPr>
                <w:szCs w:val="24"/>
                <w:lang w:eastAsia="ru-RU"/>
              </w:rPr>
            </w:pPr>
            <w:r>
              <w:rPr>
                <w:szCs w:val="24"/>
                <w:lang w:eastAsia="ru-RU"/>
              </w:rPr>
              <w:t>4</w:t>
            </w:r>
          </w:p>
        </w:tc>
        <w:tc>
          <w:tcPr>
            <w:tcW w:w="1276" w:type="dxa"/>
          </w:tcPr>
          <w:p w:rsidR="00D028C0" w:rsidRPr="0002550B" w:rsidRDefault="00D028C0" w:rsidP="00550E43">
            <w:pPr>
              <w:ind w:firstLine="0"/>
              <w:jc w:val="center"/>
              <w:rPr>
                <w:szCs w:val="24"/>
                <w:lang w:eastAsia="ru-RU"/>
              </w:rPr>
            </w:pPr>
            <w:r>
              <w:rPr>
                <w:szCs w:val="24"/>
                <w:lang w:eastAsia="ru-RU"/>
              </w:rPr>
              <w:t>26</w:t>
            </w:r>
          </w:p>
        </w:tc>
      </w:tr>
      <w:tr w:rsidR="00D028C0" w:rsidRPr="0002550B" w:rsidTr="007525B9">
        <w:trPr>
          <w:jc w:val="center"/>
        </w:trPr>
        <w:tc>
          <w:tcPr>
            <w:tcW w:w="534" w:type="dxa"/>
          </w:tcPr>
          <w:p w:rsidR="00D028C0" w:rsidRPr="0002550B" w:rsidRDefault="00D028C0" w:rsidP="00550E43">
            <w:pPr>
              <w:ind w:firstLine="0"/>
              <w:rPr>
                <w:szCs w:val="24"/>
                <w:lang w:eastAsia="ru-RU"/>
              </w:rPr>
            </w:pPr>
            <w:r>
              <w:rPr>
                <w:szCs w:val="24"/>
                <w:lang w:eastAsia="ru-RU"/>
              </w:rPr>
              <w:t>4</w:t>
            </w:r>
          </w:p>
        </w:tc>
        <w:tc>
          <w:tcPr>
            <w:tcW w:w="4677" w:type="dxa"/>
          </w:tcPr>
          <w:p w:rsidR="00D028C0" w:rsidRPr="0002550B" w:rsidRDefault="00D028C0" w:rsidP="00550E43">
            <w:pPr>
              <w:ind w:firstLine="0"/>
              <w:rPr>
                <w:szCs w:val="24"/>
                <w:lang w:eastAsia="ru-RU"/>
              </w:rPr>
            </w:pPr>
            <w:r>
              <w:rPr>
                <w:szCs w:val="24"/>
                <w:lang w:eastAsia="ru-RU"/>
              </w:rPr>
              <w:t>Стратегическое поведение</w:t>
            </w:r>
          </w:p>
        </w:tc>
        <w:tc>
          <w:tcPr>
            <w:tcW w:w="993" w:type="dxa"/>
          </w:tcPr>
          <w:p w:rsidR="00D028C0" w:rsidRPr="0002550B" w:rsidRDefault="00D028C0" w:rsidP="00550E43">
            <w:pPr>
              <w:ind w:firstLine="0"/>
              <w:jc w:val="center"/>
              <w:rPr>
                <w:szCs w:val="24"/>
                <w:lang w:eastAsia="ru-RU"/>
              </w:rPr>
            </w:pPr>
            <w:r>
              <w:rPr>
                <w:szCs w:val="24"/>
                <w:lang w:eastAsia="ru-RU"/>
              </w:rPr>
              <w:t>32</w:t>
            </w:r>
          </w:p>
        </w:tc>
        <w:tc>
          <w:tcPr>
            <w:tcW w:w="850" w:type="dxa"/>
          </w:tcPr>
          <w:p w:rsidR="00D028C0" w:rsidRPr="0002550B" w:rsidRDefault="00D028C0" w:rsidP="00550E43">
            <w:pPr>
              <w:ind w:firstLine="0"/>
              <w:jc w:val="center"/>
              <w:rPr>
                <w:szCs w:val="24"/>
                <w:lang w:eastAsia="ru-RU"/>
              </w:rPr>
            </w:pPr>
            <w:r>
              <w:rPr>
                <w:szCs w:val="24"/>
                <w:lang w:eastAsia="ru-RU"/>
              </w:rPr>
              <w:t>4</w:t>
            </w:r>
          </w:p>
        </w:tc>
        <w:tc>
          <w:tcPr>
            <w:tcW w:w="1843" w:type="dxa"/>
          </w:tcPr>
          <w:p w:rsidR="00D028C0" w:rsidRPr="0002550B" w:rsidRDefault="00D028C0" w:rsidP="00550E43">
            <w:pPr>
              <w:ind w:firstLine="0"/>
              <w:jc w:val="center"/>
              <w:rPr>
                <w:szCs w:val="24"/>
                <w:lang w:eastAsia="ru-RU"/>
              </w:rPr>
            </w:pPr>
            <w:r>
              <w:rPr>
                <w:szCs w:val="24"/>
                <w:lang w:eastAsia="ru-RU"/>
              </w:rPr>
              <w:t>2</w:t>
            </w:r>
          </w:p>
        </w:tc>
        <w:tc>
          <w:tcPr>
            <w:tcW w:w="1276" w:type="dxa"/>
          </w:tcPr>
          <w:p w:rsidR="00D028C0" w:rsidRPr="0002550B" w:rsidRDefault="00D028C0" w:rsidP="00543451">
            <w:pPr>
              <w:ind w:firstLine="0"/>
              <w:jc w:val="center"/>
              <w:rPr>
                <w:szCs w:val="24"/>
                <w:lang w:eastAsia="ru-RU"/>
              </w:rPr>
            </w:pPr>
            <w:r>
              <w:rPr>
                <w:szCs w:val="24"/>
                <w:lang w:eastAsia="ru-RU"/>
              </w:rPr>
              <w:t>26</w:t>
            </w:r>
          </w:p>
        </w:tc>
      </w:tr>
      <w:tr w:rsidR="00D028C0" w:rsidRPr="0002550B" w:rsidTr="007525B9">
        <w:trPr>
          <w:jc w:val="center"/>
        </w:trPr>
        <w:tc>
          <w:tcPr>
            <w:tcW w:w="534" w:type="dxa"/>
          </w:tcPr>
          <w:p w:rsidR="00D028C0" w:rsidRDefault="00D028C0" w:rsidP="00550E43">
            <w:pPr>
              <w:ind w:firstLine="0"/>
              <w:rPr>
                <w:szCs w:val="24"/>
                <w:lang w:eastAsia="ru-RU"/>
              </w:rPr>
            </w:pPr>
          </w:p>
        </w:tc>
        <w:tc>
          <w:tcPr>
            <w:tcW w:w="4677" w:type="dxa"/>
          </w:tcPr>
          <w:p w:rsidR="00D028C0" w:rsidRDefault="00D028C0" w:rsidP="00550E43">
            <w:pPr>
              <w:ind w:firstLine="0"/>
              <w:rPr>
                <w:szCs w:val="24"/>
                <w:lang w:eastAsia="ru-RU"/>
              </w:rPr>
            </w:pPr>
            <w:r>
              <w:rPr>
                <w:szCs w:val="24"/>
                <w:lang w:eastAsia="ru-RU"/>
              </w:rPr>
              <w:t>Всего часов</w:t>
            </w:r>
          </w:p>
        </w:tc>
        <w:tc>
          <w:tcPr>
            <w:tcW w:w="993" w:type="dxa"/>
          </w:tcPr>
          <w:p w:rsidR="00D028C0" w:rsidRDefault="00D028C0" w:rsidP="00550E43">
            <w:pPr>
              <w:ind w:firstLine="0"/>
              <w:jc w:val="center"/>
              <w:rPr>
                <w:szCs w:val="24"/>
                <w:lang w:eastAsia="ru-RU"/>
              </w:rPr>
            </w:pPr>
            <w:r>
              <w:rPr>
                <w:szCs w:val="24"/>
                <w:lang w:eastAsia="ru-RU"/>
              </w:rPr>
              <w:t>108</w:t>
            </w:r>
          </w:p>
        </w:tc>
        <w:tc>
          <w:tcPr>
            <w:tcW w:w="850" w:type="dxa"/>
          </w:tcPr>
          <w:p w:rsidR="00D028C0" w:rsidRDefault="00D028C0" w:rsidP="00550E43">
            <w:pPr>
              <w:ind w:firstLine="0"/>
              <w:jc w:val="center"/>
              <w:rPr>
                <w:szCs w:val="24"/>
                <w:lang w:eastAsia="ru-RU"/>
              </w:rPr>
            </w:pPr>
            <w:r>
              <w:rPr>
                <w:szCs w:val="24"/>
                <w:lang w:eastAsia="ru-RU"/>
              </w:rPr>
              <w:t>14</w:t>
            </w:r>
          </w:p>
        </w:tc>
        <w:tc>
          <w:tcPr>
            <w:tcW w:w="1843" w:type="dxa"/>
          </w:tcPr>
          <w:p w:rsidR="00D028C0" w:rsidRDefault="00D028C0" w:rsidP="00550E43">
            <w:pPr>
              <w:ind w:firstLine="0"/>
              <w:jc w:val="center"/>
              <w:rPr>
                <w:szCs w:val="24"/>
                <w:lang w:eastAsia="ru-RU"/>
              </w:rPr>
            </w:pPr>
            <w:r>
              <w:rPr>
                <w:szCs w:val="24"/>
                <w:lang w:eastAsia="ru-RU"/>
              </w:rPr>
              <w:t>14</w:t>
            </w:r>
          </w:p>
        </w:tc>
        <w:tc>
          <w:tcPr>
            <w:tcW w:w="1276" w:type="dxa"/>
          </w:tcPr>
          <w:p w:rsidR="00D028C0" w:rsidRDefault="00D028C0" w:rsidP="00543451">
            <w:pPr>
              <w:ind w:firstLine="0"/>
              <w:jc w:val="center"/>
              <w:rPr>
                <w:szCs w:val="24"/>
                <w:lang w:eastAsia="ru-RU"/>
              </w:rPr>
            </w:pPr>
            <w:r>
              <w:rPr>
                <w:szCs w:val="24"/>
                <w:lang w:eastAsia="ru-RU"/>
              </w:rPr>
              <w:t>80</w:t>
            </w:r>
          </w:p>
        </w:tc>
      </w:tr>
    </w:tbl>
    <w:p w:rsidR="00D028C0" w:rsidRDefault="00D028C0" w:rsidP="001817AF"/>
    <w:p w:rsidR="00D028C0" w:rsidRDefault="00D028C0" w:rsidP="001817AF">
      <w:pPr>
        <w:pStyle w:val="1"/>
      </w:pPr>
      <w:r>
        <w:t>Ф</w:t>
      </w:r>
      <w:r w:rsidRPr="007E65ED">
        <w:t>ормы контроля знаний студентов</w:t>
      </w:r>
    </w:p>
    <w:tbl>
      <w:tblPr>
        <w:tblW w:w="7650" w:type="dxa"/>
        <w:jc w:val="center"/>
        <w:tblInd w:w="-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50"/>
        <w:gridCol w:w="1559"/>
        <w:gridCol w:w="797"/>
        <w:gridCol w:w="3544"/>
      </w:tblGrid>
      <w:tr w:rsidR="00D028C0" w:rsidTr="00164F5D">
        <w:trPr>
          <w:jc w:val="center"/>
        </w:trPr>
        <w:tc>
          <w:tcPr>
            <w:tcW w:w="1750" w:type="dxa"/>
            <w:vMerge w:val="restart"/>
          </w:tcPr>
          <w:p w:rsidR="00D028C0" w:rsidRDefault="00D028C0" w:rsidP="00550E43">
            <w:pPr>
              <w:ind w:right="-108" w:firstLine="0"/>
            </w:pPr>
            <w:r>
              <w:t>Тип контроля</w:t>
            </w:r>
          </w:p>
        </w:tc>
        <w:tc>
          <w:tcPr>
            <w:tcW w:w="1559" w:type="dxa"/>
            <w:vMerge w:val="restart"/>
          </w:tcPr>
          <w:p w:rsidR="00D028C0" w:rsidRDefault="00D028C0" w:rsidP="00550E43">
            <w:pPr>
              <w:ind w:firstLine="0"/>
            </w:pPr>
            <w:r>
              <w:t>Форма ко</w:t>
            </w:r>
            <w:r>
              <w:t>н</w:t>
            </w:r>
            <w:r>
              <w:t>троля</w:t>
            </w:r>
          </w:p>
        </w:tc>
        <w:tc>
          <w:tcPr>
            <w:tcW w:w="797" w:type="dxa"/>
          </w:tcPr>
          <w:p w:rsidR="00D028C0" w:rsidRDefault="00D028C0" w:rsidP="00550E43">
            <w:pPr>
              <w:ind w:firstLine="0"/>
              <w:jc w:val="center"/>
            </w:pPr>
            <w:r>
              <w:t>3 год</w:t>
            </w:r>
          </w:p>
        </w:tc>
        <w:tc>
          <w:tcPr>
            <w:tcW w:w="3544" w:type="dxa"/>
          </w:tcPr>
          <w:p w:rsidR="00D028C0" w:rsidRDefault="00D028C0" w:rsidP="00550E43">
            <w:pPr>
              <w:ind w:firstLine="0"/>
            </w:pPr>
            <w:r>
              <w:t xml:space="preserve">Параметры </w:t>
            </w:r>
          </w:p>
        </w:tc>
      </w:tr>
      <w:tr w:rsidR="00D028C0" w:rsidTr="00164F5D">
        <w:trPr>
          <w:jc w:val="center"/>
        </w:trPr>
        <w:tc>
          <w:tcPr>
            <w:tcW w:w="1750" w:type="dxa"/>
            <w:vMerge/>
          </w:tcPr>
          <w:p w:rsidR="00D028C0" w:rsidRDefault="00D028C0" w:rsidP="00550E43">
            <w:pPr>
              <w:ind w:right="-108" w:firstLine="0"/>
            </w:pPr>
          </w:p>
        </w:tc>
        <w:tc>
          <w:tcPr>
            <w:tcW w:w="1559" w:type="dxa"/>
            <w:vMerge/>
          </w:tcPr>
          <w:p w:rsidR="00D028C0" w:rsidRDefault="00D028C0" w:rsidP="00550E43">
            <w:pPr>
              <w:ind w:firstLine="0"/>
            </w:pPr>
          </w:p>
        </w:tc>
        <w:tc>
          <w:tcPr>
            <w:tcW w:w="797" w:type="dxa"/>
          </w:tcPr>
          <w:p w:rsidR="00D028C0" w:rsidRDefault="00D028C0" w:rsidP="00550E43">
            <w:pPr>
              <w:ind w:firstLine="0"/>
              <w:jc w:val="center"/>
            </w:pPr>
            <w:r>
              <w:t>2 м</w:t>
            </w:r>
            <w:r>
              <w:t>о</w:t>
            </w:r>
            <w:r>
              <w:t>дуль</w:t>
            </w:r>
          </w:p>
        </w:tc>
        <w:tc>
          <w:tcPr>
            <w:tcW w:w="3544" w:type="dxa"/>
          </w:tcPr>
          <w:p w:rsidR="00D028C0" w:rsidRDefault="00D028C0" w:rsidP="00550E43">
            <w:pPr>
              <w:ind w:firstLine="0"/>
            </w:pPr>
          </w:p>
        </w:tc>
      </w:tr>
      <w:tr w:rsidR="00D028C0" w:rsidTr="00164F5D">
        <w:trPr>
          <w:jc w:val="center"/>
        </w:trPr>
        <w:tc>
          <w:tcPr>
            <w:tcW w:w="1750" w:type="dxa"/>
          </w:tcPr>
          <w:p w:rsidR="00D028C0" w:rsidRDefault="00D028C0" w:rsidP="00550E43">
            <w:pPr>
              <w:ind w:right="-108" w:firstLine="0"/>
            </w:pPr>
            <w:r>
              <w:t>Текущий (в т</w:t>
            </w:r>
            <w:r>
              <w:t>е</w:t>
            </w:r>
            <w:r>
              <w:t>чение всего модуля)</w:t>
            </w:r>
          </w:p>
        </w:tc>
        <w:tc>
          <w:tcPr>
            <w:tcW w:w="1559" w:type="dxa"/>
          </w:tcPr>
          <w:p w:rsidR="00D028C0" w:rsidRDefault="00D028C0" w:rsidP="00550E43">
            <w:pPr>
              <w:ind w:firstLine="0"/>
            </w:pPr>
            <w:r>
              <w:t xml:space="preserve">Работа на семинарах </w:t>
            </w:r>
          </w:p>
        </w:tc>
        <w:tc>
          <w:tcPr>
            <w:tcW w:w="797" w:type="dxa"/>
          </w:tcPr>
          <w:p w:rsidR="00D028C0" w:rsidRDefault="00D028C0" w:rsidP="00550E43">
            <w:pPr>
              <w:ind w:firstLine="0"/>
              <w:jc w:val="center"/>
            </w:pPr>
          </w:p>
        </w:tc>
        <w:tc>
          <w:tcPr>
            <w:tcW w:w="3544" w:type="dxa"/>
          </w:tcPr>
          <w:p w:rsidR="00D028C0" w:rsidRDefault="00D028C0" w:rsidP="00550E43">
            <w:pPr>
              <w:ind w:firstLine="0"/>
            </w:pPr>
            <w:r>
              <w:t>Решение задач, обсуждение кейсов, доклады</w:t>
            </w:r>
          </w:p>
        </w:tc>
      </w:tr>
      <w:tr w:rsidR="00D028C0" w:rsidTr="00164F5D">
        <w:trPr>
          <w:jc w:val="center"/>
        </w:trPr>
        <w:tc>
          <w:tcPr>
            <w:tcW w:w="1750" w:type="dxa"/>
          </w:tcPr>
          <w:p w:rsidR="00D028C0" w:rsidRDefault="00D028C0" w:rsidP="00550E43">
            <w:pPr>
              <w:ind w:right="-108" w:firstLine="0"/>
            </w:pPr>
            <w:r>
              <w:t>Текущий</w:t>
            </w:r>
          </w:p>
          <w:p w:rsidR="00D028C0" w:rsidRDefault="00D028C0" w:rsidP="00550E43">
            <w:pPr>
              <w:ind w:right="-108" w:firstLine="0"/>
            </w:pPr>
            <w:r>
              <w:t>(5 неделя м</w:t>
            </w:r>
            <w:r>
              <w:t>о</w:t>
            </w:r>
            <w:r>
              <w:t>дуля)</w:t>
            </w:r>
          </w:p>
        </w:tc>
        <w:tc>
          <w:tcPr>
            <w:tcW w:w="1559" w:type="dxa"/>
          </w:tcPr>
          <w:p w:rsidR="00D028C0" w:rsidRDefault="00D028C0" w:rsidP="00550E43">
            <w:pPr>
              <w:ind w:firstLine="0"/>
            </w:pPr>
            <w:r>
              <w:t>Контрольная работа</w:t>
            </w:r>
          </w:p>
        </w:tc>
        <w:tc>
          <w:tcPr>
            <w:tcW w:w="797" w:type="dxa"/>
          </w:tcPr>
          <w:p w:rsidR="00D028C0" w:rsidRDefault="00D028C0" w:rsidP="00550E43">
            <w:pPr>
              <w:ind w:firstLine="0"/>
              <w:jc w:val="center"/>
            </w:pPr>
            <w:r>
              <w:t>5 н</w:t>
            </w:r>
            <w:r>
              <w:t>е</w:t>
            </w:r>
            <w:r>
              <w:t>деля</w:t>
            </w:r>
          </w:p>
        </w:tc>
        <w:tc>
          <w:tcPr>
            <w:tcW w:w="3544" w:type="dxa"/>
          </w:tcPr>
          <w:p w:rsidR="00D028C0" w:rsidRDefault="00D028C0" w:rsidP="00550E43">
            <w:pPr>
              <w:ind w:firstLine="0"/>
            </w:pPr>
            <w:r>
              <w:t>Письменная работа 90 минут</w:t>
            </w:r>
          </w:p>
        </w:tc>
      </w:tr>
      <w:tr w:rsidR="00D028C0" w:rsidTr="00164F5D">
        <w:trPr>
          <w:jc w:val="center"/>
        </w:trPr>
        <w:tc>
          <w:tcPr>
            <w:tcW w:w="1750" w:type="dxa"/>
          </w:tcPr>
          <w:p w:rsidR="00D028C0" w:rsidRDefault="00D028C0" w:rsidP="00550E43">
            <w:pPr>
              <w:ind w:right="-108" w:firstLine="0"/>
            </w:pPr>
            <w:r>
              <w:t>Итоговый</w:t>
            </w:r>
          </w:p>
        </w:tc>
        <w:tc>
          <w:tcPr>
            <w:tcW w:w="1559" w:type="dxa"/>
          </w:tcPr>
          <w:p w:rsidR="00D028C0" w:rsidRDefault="00D028C0" w:rsidP="00550E43">
            <w:pPr>
              <w:ind w:firstLine="0"/>
            </w:pPr>
            <w:r>
              <w:t>Экзамен</w:t>
            </w:r>
          </w:p>
        </w:tc>
        <w:tc>
          <w:tcPr>
            <w:tcW w:w="797" w:type="dxa"/>
          </w:tcPr>
          <w:p w:rsidR="00D028C0" w:rsidRDefault="00D028C0" w:rsidP="00550E43">
            <w:pPr>
              <w:ind w:firstLine="0"/>
              <w:jc w:val="center"/>
            </w:pPr>
            <w:r>
              <w:t>*</w:t>
            </w:r>
          </w:p>
        </w:tc>
        <w:tc>
          <w:tcPr>
            <w:tcW w:w="3544" w:type="dxa"/>
          </w:tcPr>
          <w:p w:rsidR="00D028C0" w:rsidRDefault="00D028C0" w:rsidP="00550E43">
            <w:pPr>
              <w:ind w:firstLine="0"/>
            </w:pPr>
            <w:r>
              <w:t>Письменная работа 90 минут</w:t>
            </w:r>
          </w:p>
        </w:tc>
      </w:tr>
    </w:tbl>
    <w:p w:rsidR="00D028C0" w:rsidRPr="00CB7E21" w:rsidRDefault="00D028C0" w:rsidP="001817AF"/>
    <w:p w:rsidR="00D028C0" w:rsidRPr="00AF7B60" w:rsidRDefault="00D028C0" w:rsidP="001817AF">
      <w:pPr>
        <w:pStyle w:val="2"/>
      </w:pPr>
      <w:r>
        <w:t xml:space="preserve">Критерии оценки знаний, навыков </w:t>
      </w:r>
      <w:r w:rsidRPr="00B60708">
        <w:br/>
      </w:r>
    </w:p>
    <w:p w:rsidR="00D028C0" w:rsidRDefault="00D028C0" w:rsidP="001817AF">
      <w:pPr>
        <w:jc w:val="both"/>
      </w:pPr>
      <w:r>
        <w:t>Письменная экзаменационная работа состоит из задач и открытых вопросов. Оценка выста</w:t>
      </w:r>
      <w:r>
        <w:t>в</w:t>
      </w:r>
      <w:r>
        <w:t>ляется в зависимости от количества правильных ответов.</w:t>
      </w:r>
    </w:p>
    <w:p w:rsidR="00D028C0" w:rsidRDefault="00D028C0" w:rsidP="001817AF">
      <w:pPr>
        <w:jc w:val="both"/>
      </w:pPr>
      <w:r>
        <w:t>Письменная контрольная работа имеет структуру, аналогичную экзаменационной работе, но охватывает не все разделы курса. Оценивается аналогично экзаменационной работе.</w:t>
      </w:r>
    </w:p>
    <w:p w:rsidR="00D028C0" w:rsidRDefault="00D028C0" w:rsidP="001817AF">
      <w:pPr>
        <w:jc w:val="both"/>
      </w:pPr>
      <w:r>
        <w:t>При оценивании работы на семинарах учитывается количество правильно решенных студе</w:t>
      </w:r>
      <w:r>
        <w:t>н</w:t>
      </w:r>
      <w:r>
        <w:t>том задач, предлагаемых во время семинарских занятий для самостоятельного решения, а также а</w:t>
      </w:r>
      <w:r>
        <w:t>к</w:t>
      </w:r>
      <w:r>
        <w:t xml:space="preserve">тивное участие студента в обсуждении кейсов. </w:t>
      </w:r>
    </w:p>
    <w:p w:rsidR="00D028C0" w:rsidRDefault="00D028C0" w:rsidP="001817AF">
      <w:pPr>
        <w:jc w:val="both"/>
      </w:pPr>
    </w:p>
    <w:p w:rsidR="00D028C0" w:rsidRDefault="00D028C0" w:rsidP="00C73F7A">
      <w:pPr>
        <w:pStyle w:val="2"/>
      </w:pPr>
      <w:r w:rsidRPr="00B60708">
        <w:lastRenderedPageBreak/>
        <w:t xml:space="preserve">Порядок формирования оценок по дисциплине </w:t>
      </w:r>
      <w:r w:rsidRPr="00B60708">
        <w:br/>
      </w:r>
    </w:p>
    <w:p w:rsidR="00D028C0" w:rsidRDefault="00D028C0" w:rsidP="00C73F7A">
      <w:pPr>
        <w:jc w:val="both"/>
      </w:pPr>
      <w:r>
        <w:t>Итоговая оценка формируется как взвешенная оценка за экзамен и контрольную работу.</w:t>
      </w:r>
    </w:p>
    <w:p w:rsidR="00D028C0" w:rsidRDefault="00D028C0" w:rsidP="00C73F7A">
      <w:pPr>
        <w:jc w:val="both"/>
      </w:pPr>
      <w:r>
        <w:t>Письменные работы (контрольная и экзамен) оцениваются по 10-ти бальной шкале в соо</w:t>
      </w:r>
      <w:r>
        <w:t>т</w:t>
      </w:r>
      <w:r>
        <w:t xml:space="preserve">ветствии с процентом правильно выполненных заданий (1 балл = 10 %). </w:t>
      </w:r>
    </w:p>
    <w:p w:rsidR="00D028C0" w:rsidRPr="00C73F7A" w:rsidRDefault="00D028C0" w:rsidP="00164F5D">
      <w:pPr>
        <w:jc w:val="both"/>
      </w:pPr>
      <w:r>
        <w:t>Накопленная оценка рассчитывается по формуле:</w:t>
      </w:r>
    </w:p>
    <w:p w:rsidR="00D028C0" w:rsidRPr="00A120C4" w:rsidRDefault="00D028C0" w:rsidP="00164F5D">
      <w:pPr>
        <w:spacing w:before="240"/>
        <w:ind w:left="720" w:firstLine="0"/>
        <w:jc w:val="center"/>
        <w:rPr>
          <w:i/>
          <w:sz w:val="28"/>
          <w:szCs w:val="28"/>
          <w:vertAlign w:val="subscript"/>
        </w:rPr>
      </w:pPr>
      <w:proofErr w:type="spellStart"/>
      <w:r w:rsidRPr="00A120C4">
        <w:rPr>
          <w:i/>
          <w:sz w:val="28"/>
          <w:szCs w:val="28"/>
        </w:rPr>
        <w:t>О</w:t>
      </w:r>
      <w:r>
        <w:rPr>
          <w:i/>
          <w:sz w:val="28"/>
          <w:szCs w:val="28"/>
          <w:vertAlign w:val="subscript"/>
        </w:rPr>
        <w:t>накопл</w:t>
      </w:r>
      <w:proofErr w:type="spellEnd"/>
      <w:r w:rsidRPr="00A120C4">
        <w:rPr>
          <w:i/>
          <w:sz w:val="28"/>
          <w:szCs w:val="28"/>
        </w:rPr>
        <w:t xml:space="preserve"> = </w:t>
      </w:r>
      <w:r>
        <w:rPr>
          <w:i/>
          <w:sz w:val="28"/>
          <w:szCs w:val="28"/>
        </w:rPr>
        <w:t>0,</w:t>
      </w:r>
      <w:r w:rsidRPr="002F5289">
        <w:rPr>
          <w:i/>
          <w:sz w:val="28"/>
          <w:szCs w:val="28"/>
        </w:rPr>
        <w:t>4</w:t>
      </w:r>
      <w:r>
        <w:rPr>
          <w:i/>
          <w:sz w:val="28"/>
          <w:szCs w:val="28"/>
        </w:rPr>
        <w:t>*</w:t>
      </w:r>
      <w:r w:rsidRPr="00164F5D">
        <w:rPr>
          <w:i/>
          <w:sz w:val="28"/>
          <w:szCs w:val="28"/>
        </w:rPr>
        <w:t xml:space="preserve"> </w:t>
      </w:r>
      <w:proofErr w:type="spellStart"/>
      <w:r w:rsidRPr="00A120C4">
        <w:rPr>
          <w:i/>
          <w:sz w:val="28"/>
          <w:szCs w:val="28"/>
        </w:rPr>
        <w:t>О</w:t>
      </w:r>
      <w:r>
        <w:rPr>
          <w:i/>
          <w:sz w:val="28"/>
          <w:szCs w:val="28"/>
          <w:vertAlign w:val="subscript"/>
        </w:rPr>
        <w:t>сем</w:t>
      </w:r>
      <w:proofErr w:type="spellEnd"/>
      <w:r>
        <w:rPr>
          <w:i/>
          <w:sz w:val="28"/>
          <w:szCs w:val="28"/>
        </w:rPr>
        <w:t xml:space="preserve"> + 0,</w:t>
      </w:r>
      <w:r w:rsidRPr="002F5289">
        <w:rPr>
          <w:i/>
          <w:sz w:val="28"/>
          <w:szCs w:val="28"/>
        </w:rPr>
        <w:t>6</w:t>
      </w:r>
      <w:r w:rsidRPr="00A120C4">
        <w:rPr>
          <w:i/>
          <w:sz w:val="28"/>
          <w:szCs w:val="28"/>
        </w:rPr>
        <w:t>* О</w:t>
      </w:r>
      <w:r>
        <w:rPr>
          <w:i/>
          <w:sz w:val="28"/>
          <w:szCs w:val="28"/>
          <w:vertAlign w:val="subscript"/>
        </w:rPr>
        <w:t>к/р</w:t>
      </w:r>
      <w:r>
        <w:rPr>
          <w:i/>
          <w:sz w:val="28"/>
          <w:szCs w:val="28"/>
        </w:rPr>
        <w:t xml:space="preserve"> </w:t>
      </w:r>
    </w:p>
    <w:p w:rsidR="00D028C0" w:rsidRDefault="00D028C0" w:rsidP="00C73F7A">
      <w:pPr>
        <w:jc w:val="both"/>
      </w:pPr>
    </w:p>
    <w:p w:rsidR="00D028C0" w:rsidRPr="00C73F7A" w:rsidRDefault="00D028C0" w:rsidP="00C73F7A">
      <w:pPr>
        <w:jc w:val="both"/>
      </w:pPr>
      <w:r>
        <w:t>Итоговая оценка рассчитывается по формуле:</w:t>
      </w:r>
    </w:p>
    <w:p w:rsidR="00D028C0" w:rsidRDefault="00D028C0" w:rsidP="001817AF">
      <w:pPr>
        <w:jc w:val="both"/>
      </w:pPr>
    </w:p>
    <w:p w:rsidR="00D028C0" w:rsidRPr="00A120C4" w:rsidRDefault="00D028C0" w:rsidP="001817AF">
      <w:pPr>
        <w:spacing w:before="240"/>
        <w:ind w:left="720" w:firstLine="0"/>
        <w:jc w:val="center"/>
        <w:rPr>
          <w:i/>
          <w:sz w:val="28"/>
          <w:szCs w:val="28"/>
          <w:vertAlign w:val="subscript"/>
        </w:rPr>
      </w:pPr>
      <w:proofErr w:type="spellStart"/>
      <w:r w:rsidRPr="00A120C4">
        <w:rPr>
          <w:i/>
          <w:sz w:val="28"/>
          <w:szCs w:val="28"/>
        </w:rPr>
        <w:t>О</w:t>
      </w:r>
      <w:r>
        <w:rPr>
          <w:i/>
          <w:sz w:val="28"/>
          <w:szCs w:val="28"/>
          <w:vertAlign w:val="subscript"/>
        </w:rPr>
        <w:t>итог</w:t>
      </w:r>
      <w:proofErr w:type="spellEnd"/>
      <w:r w:rsidRPr="00A120C4">
        <w:rPr>
          <w:i/>
          <w:sz w:val="28"/>
          <w:szCs w:val="28"/>
        </w:rPr>
        <w:t xml:space="preserve"> = </w:t>
      </w:r>
      <w:r>
        <w:rPr>
          <w:i/>
          <w:sz w:val="28"/>
          <w:szCs w:val="28"/>
        </w:rPr>
        <w:t>0, 5*</w:t>
      </w:r>
      <w:r w:rsidRPr="00164F5D">
        <w:rPr>
          <w:i/>
          <w:sz w:val="28"/>
          <w:szCs w:val="28"/>
        </w:rPr>
        <w:t xml:space="preserve"> </w:t>
      </w:r>
      <w:proofErr w:type="spellStart"/>
      <w:r w:rsidRPr="00A120C4">
        <w:rPr>
          <w:i/>
          <w:sz w:val="28"/>
          <w:szCs w:val="28"/>
        </w:rPr>
        <w:t>О</w:t>
      </w:r>
      <w:r>
        <w:rPr>
          <w:i/>
          <w:sz w:val="28"/>
          <w:szCs w:val="28"/>
          <w:vertAlign w:val="subscript"/>
        </w:rPr>
        <w:t>накопл</w:t>
      </w:r>
      <w:proofErr w:type="spellEnd"/>
      <w:r>
        <w:rPr>
          <w:i/>
          <w:sz w:val="28"/>
          <w:szCs w:val="28"/>
        </w:rPr>
        <w:t xml:space="preserve"> + 0,5</w:t>
      </w:r>
      <w:r w:rsidRPr="00A120C4">
        <w:rPr>
          <w:i/>
          <w:sz w:val="28"/>
          <w:szCs w:val="28"/>
        </w:rPr>
        <w:t xml:space="preserve"> *·</w:t>
      </w:r>
      <w:proofErr w:type="spellStart"/>
      <w:r w:rsidRPr="00A120C4">
        <w:rPr>
          <w:i/>
          <w:sz w:val="28"/>
          <w:szCs w:val="28"/>
        </w:rPr>
        <w:t>О</w:t>
      </w:r>
      <w:r>
        <w:rPr>
          <w:i/>
          <w:sz w:val="28"/>
          <w:szCs w:val="28"/>
          <w:vertAlign w:val="subscript"/>
        </w:rPr>
        <w:t>экзамен</w:t>
      </w:r>
      <w:proofErr w:type="spellEnd"/>
    </w:p>
    <w:p w:rsidR="00D028C0" w:rsidRPr="00CB7E21" w:rsidRDefault="00D028C0" w:rsidP="001817AF">
      <w:pPr>
        <w:spacing w:before="240"/>
        <w:jc w:val="both"/>
      </w:pPr>
      <w:r>
        <w:t>Округление производится в пользу студента.</w:t>
      </w:r>
      <w:r w:rsidRPr="00CB7E21">
        <w:t xml:space="preserve"> </w:t>
      </w:r>
    </w:p>
    <w:p w:rsidR="00D028C0" w:rsidRPr="00011A28" w:rsidRDefault="00D028C0" w:rsidP="001817AF">
      <w:pPr>
        <w:spacing w:before="240"/>
        <w:ind w:left="720" w:firstLine="0"/>
        <w:jc w:val="center"/>
        <w:rPr>
          <w:i/>
        </w:rPr>
      </w:pPr>
    </w:p>
    <w:p w:rsidR="00D028C0" w:rsidRDefault="00D028C0" w:rsidP="001817AF">
      <w:pPr>
        <w:pStyle w:val="1"/>
      </w:pPr>
      <w:r>
        <w:t>С</w:t>
      </w:r>
      <w:r w:rsidRPr="007E65ED">
        <w:t xml:space="preserve">одержание </w:t>
      </w:r>
      <w:r>
        <w:t>дисциплины</w:t>
      </w:r>
    </w:p>
    <w:p w:rsidR="00D028C0" w:rsidRPr="0008271E" w:rsidRDefault="00D028C0" w:rsidP="00AC2534">
      <w:pPr>
        <w:pStyle w:val="a"/>
        <w:numPr>
          <w:ilvl w:val="0"/>
          <w:numId w:val="0"/>
        </w:numPr>
        <w:ind w:left="709"/>
        <w:jc w:val="both"/>
      </w:pPr>
      <w:r>
        <w:rPr>
          <w:u w:val="single"/>
        </w:rPr>
        <w:t>Раздел 1. Несовершенные рынки. Рыночная власть.</w:t>
      </w:r>
    </w:p>
    <w:p w:rsidR="00D028C0" w:rsidRDefault="00D028C0" w:rsidP="001817AF">
      <w:pPr>
        <w:jc w:val="both"/>
      </w:pPr>
      <w:r>
        <w:t>Рынки и рыночная власть. Определение границ рынка. Измерение рыночной власти. Факт</w:t>
      </w:r>
      <w:r>
        <w:t>о</w:t>
      </w:r>
      <w:r>
        <w:t>ры, влияющие на количество фирм в отрасли.</w:t>
      </w:r>
      <w:r w:rsidRPr="00F177FB">
        <w:t xml:space="preserve"> </w:t>
      </w:r>
      <w:r>
        <w:t xml:space="preserve">Возможные причины возникновения монополии и олигополии. Экономия от масштаба производства. Одно- и </w:t>
      </w:r>
      <w:proofErr w:type="spellStart"/>
      <w:r>
        <w:t>многопродуктовые</w:t>
      </w:r>
      <w:proofErr w:type="spellEnd"/>
      <w:r>
        <w:t xml:space="preserve"> фирмы, экономия от охвата. Показатели отраслевой концентрации.</w:t>
      </w:r>
    </w:p>
    <w:p w:rsidR="00D028C0" w:rsidRDefault="00D028C0" w:rsidP="001817AF">
      <w:pPr>
        <w:jc w:val="both"/>
      </w:pPr>
    </w:p>
    <w:p w:rsidR="00D028C0" w:rsidRDefault="00D028C0" w:rsidP="001817AF">
      <w:pPr>
        <w:jc w:val="both"/>
      </w:pPr>
      <w:r>
        <w:t>Количество аудиторных часов – 6</w:t>
      </w:r>
    </w:p>
    <w:p w:rsidR="00D028C0" w:rsidRDefault="00D028C0" w:rsidP="001817AF">
      <w:pPr>
        <w:jc w:val="both"/>
      </w:pPr>
      <w:r>
        <w:t xml:space="preserve">Общий объем самостоятельной работы – 12. </w:t>
      </w:r>
    </w:p>
    <w:p w:rsidR="00D028C0" w:rsidRDefault="00D028C0" w:rsidP="001817AF">
      <w:pPr>
        <w:jc w:val="both"/>
      </w:pPr>
    </w:p>
    <w:p w:rsidR="00D028C0" w:rsidRDefault="00D028C0" w:rsidP="001817AF">
      <w:pPr>
        <w:jc w:val="both"/>
      </w:pPr>
    </w:p>
    <w:p w:rsidR="00D028C0" w:rsidRDefault="00D028C0" w:rsidP="001817AF">
      <w:pPr>
        <w:jc w:val="both"/>
        <w:rPr>
          <w:lang w:val="en-US"/>
        </w:rPr>
      </w:pPr>
      <w:r>
        <w:t>Литература</w:t>
      </w:r>
    </w:p>
    <w:p w:rsidR="00D028C0" w:rsidRDefault="00D028C0" w:rsidP="00232F44">
      <w:pPr>
        <w:numPr>
          <w:ilvl w:val="0"/>
          <w:numId w:val="18"/>
        </w:numPr>
      </w:pPr>
      <w:proofErr w:type="spellStart"/>
      <w:r>
        <w:rPr>
          <w:lang w:val="en-US"/>
        </w:rPr>
        <w:t>Belleflamme</w:t>
      </w:r>
      <w:proofErr w:type="spellEnd"/>
      <w:r>
        <w:rPr>
          <w:lang w:val="en-US"/>
        </w:rPr>
        <w:t xml:space="preserve"> P., </w:t>
      </w:r>
      <w:proofErr w:type="spellStart"/>
      <w:r>
        <w:rPr>
          <w:lang w:val="en-US"/>
        </w:rPr>
        <w:t>Peitz</w:t>
      </w:r>
      <w:proofErr w:type="spellEnd"/>
      <w:r>
        <w:rPr>
          <w:lang w:val="en-US"/>
        </w:rPr>
        <w:t xml:space="preserve"> M.: Industrial</w:t>
      </w:r>
      <w:r w:rsidRPr="00052A75">
        <w:rPr>
          <w:lang w:val="en-US"/>
        </w:rPr>
        <w:t xml:space="preserve"> </w:t>
      </w:r>
      <w:r>
        <w:rPr>
          <w:lang w:val="en-US"/>
        </w:rPr>
        <w:t>Organization</w:t>
      </w:r>
      <w:r w:rsidRPr="00052A75">
        <w:rPr>
          <w:lang w:val="en-US"/>
        </w:rPr>
        <w:t xml:space="preserve">: </w:t>
      </w:r>
      <w:r>
        <w:rPr>
          <w:lang w:val="en-US"/>
        </w:rPr>
        <w:t>Markets and Strategies. N</w:t>
      </w:r>
      <w:r w:rsidRPr="00022A75">
        <w:rPr>
          <w:lang w:val="en-US"/>
        </w:rPr>
        <w:t>.</w:t>
      </w:r>
      <w:r>
        <w:rPr>
          <w:lang w:val="en-US"/>
        </w:rPr>
        <w:t>Y</w:t>
      </w:r>
      <w:r w:rsidRPr="00022A75">
        <w:rPr>
          <w:lang w:val="en-US"/>
        </w:rPr>
        <w:t xml:space="preserve">: </w:t>
      </w:r>
      <w:r>
        <w:rPr>
          <w:lang w:val="en-US"/>
        </w:rPr>
        <w:t>Cambridge University Press, 20</w:t>
      </w:r>
      <w:r w:rsidRPr="00022A75">
        <w:rPr>
          <w:lang w:val="en-US"/>
        </w:rPr>
        <w:t>1</w:t>
      </w:r>
      <w:r>
        <w:rPr>
          <w:lang w:val="en-US"/>
        </w:rPr>
        <w:t>0. Ch.1, Section 1.1; Ch.2, Section 2.3</w:t>
      </w:r>
    </w:p>
    <w:p w:rsidR="00D028C0" w:rsidRPr="00232F44" w:rsidRDefault="00D028C0" w:rsidP="001817AF">
      <w:pPr>
        <w:jc w:val="both"/>
      </w:pPr>
    </w:p>
    <w:p w:rsidR="00D028C0" w:rsidRDefault="00D028C0" w:rsidP="001817AF">
      <w:pPr>
        <w:jc w:val="both"/>
      </w:pPr>
    </w:p>
    <w:p w:rsidR="00D028C0" w:rsidRDefault="00D028C0" w:rsidP="001817AF">
      <w:pPr>
        <w:jc w:val="both"/>
      </w:pPr>
      <w:r>
        <w:t>Форма и методы проведения занятий: решение задач, рассмотрение кейсов.</w:t>
      </w:r>
    </w:p>
    <w:p w:rsidR="00D028C0" w:rsidRDefault="00D028C0" w:rsidP="001817AF">
      <w:pPr>
        <w:jc w:val="both"/>
      </w:pPr>
    </w:p>
    <w:p w:rsidR="00D028C0" w:rsidRDefault="00D028C0" w:rsidP="001817AF">
      <w:pPr>
        <w:jc w:val="both"/>
        <w:rPr>
          <w:u w:val="single"/>
        </w:rPr>
      </w:pPr>
      <w:r>
        <w:rPr>
          <w:u w:val="single"/>
        </w:rPr>
        <w:t>Раздел 2. Современная теория фирмы</w:t>
      </w:r>
    </w:p>
    <w:p w:rsidR="00D028C0" w:rsidRDefault="00D028C0" w:rsidP="001817AF">
      <w:pPr>
        <w:jc w:val="both"/>
      </w:pPr>
      <w:r>
        <w:t xml:space="preserve">Транзакционный подход к природе фирмы. Проблема стимулирования. Контрактный подход к теории фирмы. Неполные контракты. Специфические активы. Влияние контрактной неполноты на величину специфических инвестиций (теорема </w:t>
      </w:r>
      <w:proofErr w:type="spellStart"/>
      <w:r>
        <w:t>Харта-Мура</w:t>
      </w:r>
      <w:proofErr w:type="spellEnd"/>
      <w:r>
        <w:t>). Комплементарные и независимые а</w:t>
      </w:r>
      <w:r>
        <w:t>к</w:t>
      </w:r>
      <w:r>
        <w:t>тивы. Выбор между интегрированной и независимой структурой управления специфическими и</w:t>
      </w:r>
      <w:r>
        <w:t>н</w:t>
      </w:r>
      <w:r>
        <w:t xml:space="preserve">вестициями (модель </w:t>
      </w:r>
      <w:proofErr w:type="spellStart"/>
      <w:r>
        <w:t>Гроссмана-Харта-Мура</w:t>
      </w:r>
      <w:proofErr w:type="spellEnd"/>
      <w:r>
        <w:t>).</w:t>
      </w:r>
    </w:p>
    <w:p w:rsidR="00D028C0" w:rsidRDefault="00D028C0" w:rsidP="001817AF">
      <w:pPr>
        <w:jc w:val="both"/>
      </w:pPr>
    </w:p>
    <w:p w:rsidR="00D028C0" w:rsidRDefault="00D028C0" w:rsidP="00897505">
      <w:pPr>
        <w:jc w:val="both"/>
      </w:pPr>
      <w:r>
        <w:t>Количество аудиторных часов – 8</w:t>
      </w:r>
    </w:p>
    <w:p w:rsidR="00D028C0" w:rsidRDefault="00D028C0" w:rsidP="00897505">
      <w:pPr>
        <w:jc w:val="both"/>
      </w:pPr>
      <w:r>
        <w:t xml:space="preserve">Общий объем самостоятельной работы – 12. </w:t>
      </w:r>
    </w:p>
    <w:p w:rsidR="00D028C0" w:rsidRDefault="00D028C0" w:rsidP="00897505">
      <w:pPr>
        <w:jc w:val="both"/>
      </w:pPr>
    </w:p>
    <w:p w:rsidR="00D028C0" w:rsidRDefault="00D028C0" w:rsidP="00897505">
      <w:pPr>
        <w:jc w:val="both"/>
      </w:pPr>
    </w:p>
    <w:p w:rsidR="00D028C0" w:rsidRDefault="00D028C0" w:rsidP="00897505">
      <w:pPr>
        <w:jc w:val="both"/>
      </w:pPr>
      <w:r>
        <w:t>Литература</w:t>
      </w:r>
    </w:p>
    <w:p w:rsidR="00D028C0" w:rsidRDefault="00D028C0" w:rsidP="00232F44">
      <w:pPr>
        <w:numPr>
          <w:ilvl w:val="0"/>
          <w:numId w:val="22"/>
        </w:numPr>
      </w:pPr>
      <w:proofErr w:type="spellStart"/>
      <w:r>
        <w:rPr>
          <w:lang w:val="en-US"/>
        </w:rPr>
        <w:t>Belleflamme</w:t>
      </w:r>
      <w:proofErr w:type="spellEnd"/>
      <w:r>
        <w:rPr>
          <w:lang w:val="en-US"/>
        </w:rPr>
        <w:t xml:space="preserve"> P., </w:t>
      </w:r>
      <w:proofErr w:type="spellStart"/>
      <w:r>
        <w:rPr>
          <w:lang w:val="en-US"/>
        </w:rPr>
        <w:t>Peitz</w:t>
      </w:r>
      <w:proofErr w:type="spellEnd"/>
      <w:r>
        <w:rPr>
          <w:lang w:val="en-US"/>
        </w:rPr>
        <w:t xml:space="preserve"> M.: Industrial</w:t>
      </w:r>
      <w:r w:rsidRPr="00052A75">
        <w:rPr>
          <w:lang w:val="en-US"/>
        </w:rPr>
        <w:t xml:space="preserve"> </w:t>
      </w:r>
      <w:r>
        <w:rPr>
          <w:lang w:val="en-US"/>
        </w:rPr>
        <w:t>Organization</w:t>
      </w:r>
      <w:r w:rsidRPr="00052A75">
        <w:rPr>
          <w:lang w:val="en-US"/>
        </w:rPr>
        <w:t xml:space="preserve">: </w:t>
      </w:r>
      <w:r>
        <w:rPr>
          <w:lang w:val="en-US"/>
        </w:rPr>
        <w:t>Markets and Strategies. N</w:t>
      </w:r>
      <w:r w:rsidRPr="0058714C">
        <w:t>.</w:t>
      </w:r>
      <w:r>
        <w:rPr>
          <w:lang w:val="en-US"/>
        </w:rPr>
        <w:t>Y</w:t>
      </w:r>
      <w:r w:rsidRPr="0058714C">
        <w:t xml:space="preserve">: </w:t>
      </w:r>
      <w:r>
        <w:rPr>
          <w:lang w:val="en-US"/>
        </w:rPr>
        <w:t>Cambridge</w:t>
      </w:r>
      <w:r w:rsidRPr="0058714C">
        <w:t xml:space="preserve"> </w:t>
      </w:r>
      <w:r>
        <w:rPr>
          <w:lang w:val="en-US"/>
        </w:rPr>
        <w:t>University</w:t>
      </w:r>
      <w:r w:rsidRPr="0058714C">
        <w:t xml:space="preserve"> </w:t>
      </w:r>
      <w:r>
        <w:rPr>
          <w:lang w:val="en-US"/>
        </w:rPr>
        <w:t>Press</w:t>
      </w:r>
      <w:r w:rsidRPr="0058714C">
        <w:t xml:space="preserve">, 2010. </w:t>
      </w:r>
      <w:r>
        <w:rPr>
          <w:lang w:val="en-US"/>
        </w:rPr>
        <w:t>Ch</w:t>
      </w:r>
      <w:r>
        <w:t>.</w:t>
      </w:r>
      <w:r w:rsidRPr="0058714C">
        <w:t xml:space="preserve">2, </w:t>
      </w:r>
      <w:r>
        <w:rPr>
          <w:lang w:val="en-US"/>
        </w:rPr>
        <w:t>Section</w:t>
      </w:r>
      <w:r>
        <w:t xml:space="preserve"> 2.</w:t>
      </w:r>
      <w:r>
        <w:rPr>
          <w:lang w:val="en-US"/>
        </w:rPr>
        <w:t>1.1 – 2.1.2</w:t>
      </w:r>
      <w:r w:rsidRPr="0058714C">
        <w:t xml:space="preserve">. </w:t>
      </w:r>
    </w:p>
    <w:p w:rsidR="00D028C0" w:rsidRDefault="00D028C0" w:rsidP="00897505">
      <w:pPr>
        <w:jc w:val="both"/>
      </w:pPr>
    </w:p>
    <w:p w:rsidR="00D028C0" w:rsidRDefault="00D028C0" w:rsidP="00897505">
      <w:pPr>
        <w:jc w:val="both"/>
      </w:pPr>
    </w:p>
    <w:p w:rsidR="00D028C0" w:rsidRDefault="00D028C0" w:rsidP="00897505">
      <w:pPr>
        <w:jc w:val="both"/>
      </w:pPr>
      <w:r>
        <w:t>Форма и методы проведения занятий: решение задач, рассмотрение кейсов.</w:t>
      </w:r>
    </w:p>
    <w:p w:rsidR="00D028C0" w:rsidRDefault="00D028C0" w:rsidP="001817AF">
      <w:pPr>
        <w:jc w:val="both"/>
      </w:pPr>
    </w:p>
    <w:p w:rsidR="00D028C0" w:rsidRDefault="00D028C0" w:rsidP="001817AF">
      <w:pPr>
        <w:jc w:val="both"/>
        <w:rPr>
          <w:u w:val="single"/>
        </w:rPr>
      </w:pPr>
      <w:r>
        <w:rPr>
          <w:u w:val="single"/>
        </w:rPr>
        <w:t>Раздел 3. Монополия</w:t>
      </w:r>
    </w:p>
    <w:p w:rsidR="00D028C0" w:rsidRDefault="00D028C0" w:rsidP="001817AF">
      <w:pPr>
        <w:jc w:val="both"/>
      </w:pPr>
      <w:r>
        <w:t>Максимизация прибыли монополии и правило обратной эластичности. Естественная мон</w:t>
      </w:r>
      <w:r>
        <w:t>о</w:t>
      </w:r>
      <w:r>
        <w:t>полия. Налогообложение монополии. Модели ценовой дискриминации первого, второго и третьего рода.</w:t>
      </w:r>
    </w:p>
    <w:p w:rsidR="00D028C0" w:rsidRDefault="00D028C0" w:rsidP="001817AF">
      <w:pPr>
        <w:jc w:val="both"/>
      </w:pPr>
      <w:r>
        <w:t>Монополия и выбор уровня качества. Проблема асимметричной информации. Влияние и</w:t>
      </w:r>
      <w:r>
        <w:t>н</w:t>
      </w:r>
      <w:r>
        <w:t>формированности потребителей на выбор качества. Модель «рынка лимонов». Примеры. Стратегии преодоления проблемы асимметричной информации: реклама и повторные покупки.</w:t>
      </w:r>
    </w:p>
    <w:p w:rsidR="00D028C0" w:rsidRDefault="00D028C0" w:rsidP="001817AF">
      <w:pPr>
        <w:jc w:val="both"/>
      </w:pPr>
      <w:r>
        <w:t xml:space="preserve">Монополия и вертикальный контроль. Двойная </w:t>
      </w:r>
      <w:proofErr w:type="spellStart"/>
      <w:r>
        <w:t>маржинализация</w:t>
      </w:r>
      <w:proofErr w:type="spellEnd"/>
      <w:r>
        <w:t>. Вертикальный контроль в условиях нескольких ресурсов и нескольких марок.</w:t>
      </w:r>
    </w:p>
    <w:p w:rsidR="00D028C0" w:rsidRDefault="00D028C0" w:rsidP="001817AF">
      <w:pPr>
        <w:jc w:val="both"/>
      </w:pPr>
    </w:p>
    <w:p w:rsidR="00D028C0" w:rsidRDefault="00D028C0" w:rsidP="00C3479B">
      <w:pPr>
        <w:jc w:val="both"/>
      </w:pPr>
      <w:r>
        <w:t>Количество аудиторных часов – 14</w:t>
      </w:r>
    </w:p>
    <w:p w:rsidR="00D028C0" w:rsidRDefault="00D028C0" w:rsidP="00C3479B">
      <w:pPr>
        <w:jc w:val="both"/>
      </w:pPr>
      <w:r>
        <w:t xml:space="preserve">Общий объем самостоятельной работы – 24. </w:t>
      </w:r>
    </w:p>
    <w:p w:rsidR="00D028C0" w:rsidRDefault="00D028C0" w:rsidP="00C3479B">
      <w:pPr>
        <w:jc w:val="both"/>
      </w:pPr>
    </w:p>
    <w:p w:rsidR="00D028C0" w:rsidRDefault="00D028C0" w:rsidP="00C3479B">
      <w:pPr>
        <w:jc w:val="both"/>
      </w:pPr>
    </w:p>
    <w:p w:rsidR="00D028C0" w:rsidRDefault="00D028C0" w:rsidP="00C3479B">
      <w:pPr>
        <w:jc w:val="both"/>
      </w:pPr>
      <w:r>
        <w:t>Литература</w:t>
      </w:r>
    </w:p>
    <w:p w:rsidR="00D028C0" w:rsidRPr="00214666" w:rsidRDefault="00D028C0" w:rsidP="00232F44">
      <w:pPr>
        <w:numPr>
          <w:ilvl w:val="0"/>
          <w:numId w:val="23"/>
        </w:numPr>
        <w:rPr>
          <w:lang w:val="en-US"/>
        </w:rPr>
      </w:pPr>
      <w:proofErr w:type="spellStart"/>
      <w:r>
        <w:rPr>
          <w:lang w:val="en-US"/>
        </w:rPr>
        <w:t>Belleflamme</w:t>
      </w:r>
      <w:proofErr w:type="spellEnd"/>
      <w:r>
        <w:rPr>
          <w:lang w:val="en-US"/>
        </w:rPr>
        <w:t xml:space="preserve"> P., </w:t>
      </w:r>
      <w:proofErr w:type="spellStart"/>
      <w:r>
        <w:rPr>
          <w:lang w:val="en-US"/>
        </w:rPr>
        <w:t>Peitz</w:t>
      </w:r>
      <w:proofErr w:type="spellEnd"/>
      <w:r>
        <w:rPr>
          <w:lang w:val="en-US"/>
        </w:rPr>
        <w:t xml:space="preserve"> M.: Industrial</w:t>
      </w:r>
      <w:r w:rsidRPr="00052A75">
        <w:rPr>
          <w:lang w:val="en-US"/>
        </w:rPr>
        <w:t xml:space="preserve"> </w:t>
      </w:r>
      <w:r>
        <w:rPr>
          <w:lang w:val="en-US"/>
        </w:rPr>
        <w:t>Organization</w:t>
      </w:r>
      <w:r w:rsidRPr="00052A75">
        <w:rPr>
          <w:lang w:val="en-US"/>
        </w:rPr>
        <w:t xml:space="preserve">: </w:t>
      </w:r>
      <w:r>
        <w:rPr>
          <w:lang w:val="en-US"/>
        </w:rPr>
        <w:t>Markets and Strategies. N</w:t>
      </w:r>
      <w:r w:rsidRPr="00214666">
        <w:rPr>
          <w:lang w:val="en-US"/>
        </w:rPr>
        <w:t>.</w:t>
      </w:r>
      <w:r>
        <w:rPr>
          <w:lang w:val="en-US"/>
        </w:rPr>
        <w:t>Y</w:t>
      </w:r>
      <w:r w:rsidRPr="00214666">
        <w:rPr>
          <w:lang w:val="en-US"/>
        </w:rPr>
        <w:t xml:space="preserve">: </w:t>
      </w:r>
      <w:r>
        <w:rPr>
          <w:lang w:val="en-US"/>
        </w:rPr>
        <w:t>Cambridge</w:t>
      </w:r>
      <w:r w:rsidRPr="00214666">
        <w:rPr>
          <w:lang w:val="en-US"/>
        </w:rPr>
        <w:t xml:space="preserve"> </w:t>
      </w:r>
      <w:r>
        <w:rPr>
          <w:lang w:val="en-US"/>
        </w:rPr>
        <w:t>University</w:t>
      </w:r>
      <w:r w:rsidRPr="00214666">
        <w:rPr>
          <w:lang w:val="en-US"/>
        </w:rPr>
        <w:t xml:space="preserve"> </w:t>
      </w:r>
      <w:r>
        <w:rPr>
          <w:lang w:val="en-US"/>
        </w:rPr>
        <w:t>Press</w:t>
      </w:r>
      <w:r w:rsidRPr="00214666">
        <w:rPr>
          <w:lang w:val="en-US"/>
        </w:rPr>
        <w:t xml:space="preserve">, 2010. </w:t>
      </w:r>
      <w:r>
        <w:rPr>
          <w:lang w:val="en-US"/>
        </w:rPr>
        <w:t>Ch</w:t>
      </w:r>
      <w:r w:rsidRPr="00214666">
        <w:rPr>
          <w:lang w:val="en-US"/>
        </w:rPr>
        <w:t xml:space="preserve">.2, </w:t>
      </w:r>
      <w:r>
        <w:rPr>
          <w:lang w:val="en-US"/>
        </w:rPr>
        <w:t>Section</w:t>
      </w:r>
      <w:r w:rsidRPr="00214666">
        <w:rPr>
          <w:lang w:val="en-US"/>
        </w:rPr>
        <w:t xml:space="preserve"> 2.2.2. Ch. 8, </w:t>
      </w:r>
      <w:r>
        <w:rPr>
          <w:lang w:val="en-US"/>
        </w:rPr>
        <w:t>Section</w:t>
      </w:r>
      <w:r w:rsidRPr="00214666">
        <w:rPr>
          <w:lang w:val="en-US"/>
        </w:rPr>
        <w:t xml:space="preserve"> 8.1. </w:t>
      </w:r>
      <w:r>
        <w:rPr>
          <w:lang w:val="en-US"/>
        </w:rPr>
        <w:t>Ch</w:t>
      </w:r>
      <w:r w:rsidRPr="00214666">
        <w:rPr>
          <w:lang w:val="en-US"/>
        </w:rPr>
        <w:t>.12</w:t>
      </w:r>
      <w:r>
        <w:rPr>
          <w:lang w:val="en-US"/>
        </w:rPr>
        <w:t>,</w:t>
      </w:r>
      <w:r w:rsidRPr="00214666">
        <w:rPr>
          <w:lang w:val="en-US"/>
        </w:rPr>
        <w:t xml:space="preserve"> 17</w:t>
      </w:r>
      <w:r>
        <w:rPr>
          <w:lang w:val="en-US"/>
        </w:rPr>
        <w:t>.</w:t>
      </w:r>
    </w:p>
    <w:p w:rsidR="00D028C0" w:rsidRPr="00214666" w:rsidRDefault="00D028C0" w:rsidP="00232F44">
      <w:pPr>
        <w:ind w:left="1069" w:firstLine="0"/>
        <w:rPr>
          <w:lang w:val="en-US"/>
        </w:rPr>
      </w:pPr>
    </w:p>
    <w:p w:rsidR="00D028C0" w:rsidRPr="00214666" w:rsidRDefault="00D028C0" w:rsidP="00C3479B">
      <w:pPr>
        <w:jc w:val="both"/>
        <w:rPr>
          <w:lang w:val="en-US"/>
        </w:rPr>
      </w:pPr>
    </w:p>
    <w:p w:rsidR="00D028C0" w:rsidRDefault="00D028C0" w:rsidP="00C3479B">
      <w:pPr>
        <w:jc w:val="both"/>
      </w:pPr>
      <w:r>
        <w:t>Форма и методы проведения занятий: решение задач, рассмотрение кейсов, проведение ди</w:t>
      </w:r>
      <w:r>
        <w:t>с</w:t>
      </w:r>
      <w:r>
        <w:t>куссий.</w:t>
      </w:r>
    </w:p>
    <w:p w:rsidR="00D028C0" w:rsidRDefault="00D028C0" w:rsidP="001817AF">
      <w:pPr>
        <w:jc w:val="both"/>
      </w:pPr>
    </w:p>
    <w:p w:rsidR="00D028C0" w:rsidRDefault="00D028C0" w:rsidP="001817AF">
      <w:pPr>
        <w:jc w:val="both"/>
      </w:pPr>
    </w:p>
    <w:p w:rsidR="00D028C0" w:rsidRDefault="00D028C0" w:rsidP="001817AF">
      <w:pPr>
        <w:jc w:val="both"/>
        <w:rPr>
          <w:u w:val="single"/>
        </w:rPr>
      </w:pPr>
      <w:r>
        <w:rPr>
          <w:u w:val="single"/>
        </w:rPr>
        <w:t>Раздел 4. Стратегическое поведение</w:t>
      </w:r>
    </w:p>
    <w:p w:rsidR="00D028C0" w:rsidRDefault="00D028C0" w:rsidP="001817AF">
      <w:pPr>
        <w:jc w:val="both"/>
      </w:pPr>
      <w:r>
        <w:t xml:space="preserve">Ценовая и неценовая конкуренция в краткосрочном периоде (парадокс Бертрана, модель </w:t>
      </w:r>
      <w:proofErr w:type="spellStart"/>
      <w:r>
        <w:t>Курно</w:t>
      </w:r>
      <w:proofErr w:type="spellEnd"/>
      <w:r>
        <w:t>). Конкуренция в длительной перспективе. Стратегическое поведение и дифференциация продукта. Асимметричная информация и репутация.</w:t>
      </w:r>
    </w:p>
    <w:p w:rsidR="00D028C0" w:rsidRDefault="00D028C0" w:rsidP="001817AF">
      <w:pPr>
        <w:jc w:val="both"/>
      </w:pPr>
      <w:r>
        <w:t xml:space="preserve">Барьеры входа. Монополии и несовершенные рынки. Принятие решения о входе в отрасль. Сдерживание входа. </w:t>
      </w:r>
    </w:p>
    <w:p w:rsidR="00D028C0" w:rsidRPr="00B865CD" w:rsidRDefault="00D028C0" w:rsidP="001817AF">
      <w:pPr>
        <w:jc w:val="both"/>
      </w:pPr>
      <w:r>
        <w:t>Стратегическое поведение и НИОКР. Инновации. Патенты. Создание новых продуктов и имитация. Стандартизация.</w:t>
      </w:r>
    </w:p>
    <w:p w:rsidR="00D028C0" w:rsidRPr="00B865CD" w:rsidRDefault="00D028C0" w:rsidP="001817AF">
      <w:pPr>
        <w:jc w:val="both"/>
      </w:pPr>
      <w:r>
        <w:t>Пространственная конкуренция. Вертикальная и горизонтальная дифференциация продукта.</w:t>
      </w:r>
    </w:p>
    <w:p w:rsidR="00D028C0" w:rsidRDefault="00D028C0" w:rsidP="001817AF">
      <w:pPr>
        <w:jc w:val="both"/>
      </w:pPr>
    </w:p>
    <w:p w:rsidR="00D028C0" w:rsidRDefault="00D028C0" w:rsidP="00C3479B">
      <w:pPr>
        <w:jc w:val="both"/>
      </w:pPr>
      <w:r>
        <w:t>Количество аудиторных часов – 14</w:t>
      </w:r>
    </w:p>
    <w:p w:rsidR="00D028C0" w:rsidRDefault="00D028C0" w:rsidP="00C3479B">
      <w:pPr>
        <w:jc w:val="both"/>
      </w:pPr>
      <w:r>
        <w:t xml:space="preserve">Общий объем самостоятельной работы – 24. </w:t>
      </w:r>
    </w:p>
    <w:p w:rsidR="00D028C0" w:rsidRDefault="00D028C0" w:rsidP="00C3479B">
      <w:pPr>
        <w:jc w:val="both"/>
      </w:pPr>
    </w:p>
    <w:p w:rsidR="00D028C0" w:rsidRDefault="00D028C0" w:rsidP="00C3479B">
      <w:pPr>
        <w:jc w:val="both"/>
      </w:pPr>
    </w:p>
    <w:p w:rsidR="00D028C0" w:rsidRDefault="00D028C0" w:rsidP="00C3479B">
      <w:pPr>
        <w:jc w:val="both"/>
      </w:pPr>
      <w:r>
        <w:t>Литература</w:t>
      </w:r>
    </w:p>
    <w:p w:rsidR="00D028C0" w:rsidRDefault="00D028C0" w:rsidP="00232F44">
      <w:pPr>
        <w:numPr>
          <w:ilvl w:val="0"/>
          <w:numId w:val="24"/>
        </w:numPr>
        <w:ind w:left="709"/>
      </w:pPr>
      <w:proofErr w:type="spellStart"/>
      <w:r>
        <w:rPr>
          <w:lang w:val="en-US"/>
        </w:rPr>
        <w:t>Belleflamme</w:t>
      </w:r>
      <w:proofErr w:type="spellEnd"/>
      <w:r>
        <w:rPr>
          <w:lang w:val="en-US"/>
        </w:rPr>
        <w:t xml:space="preserve"> P., </w:t>
      </w:r>
      <w:proofErr w:type="spellStart"/>
      <w:r>
        <w:rPr>
          <w:lang w:val="en-US"/>
        </w:rPr>
        <w:t>Peitz</w:t>
      </w:r>
      <w:proofErr w:type="spellEnd"/>
      <w:r>
        <w:rPr>
          <w:lang w:val="en-US"/>
        </w:rPr>
        <w:t xml:space="preserve"> M.: Industrial</w:t>
      </w:r>
      <w:r w:rsidRPr="00052A75">
        <w:rPr>
          <w:lang w:val="en-US"/>
        </w:rPr>
        <w:t xml:space="preserve"> </w:t>
      </w:r>
      <w:r>
        <w:rPr>
          <w:lang w:val="en-US"/>
        </w:rPr>
        <w:t>Organization</w:t>
      </w:r>
      <w:r w:rsidRPr="00052A75">
        <w:rPr>
          <w:lang w:val="en-US"/>
        </w:rPr>
        <w:t xml:space="preserve">: </w:t>
      </w:r>
      <w:r>
        <w:rPr>
          <w:lang w:val="en-US"/>
        </w:rPr>
        <w:t>Markets and Strategies. N</w:t>
      </w:r>
      <w:r w:rsidRPr="00616719">
        <w:t>.</w:t>
      </w:r>
      <w:r>
        <w:rPr>
          <w:lang w:val="en-US"/>
        </w:rPr>
        <w:t>Y</w:t>
      </w:r>
      <w:r w:rsidRPr="00616719">
        <w:t xml:space="preserve">: </w:t>
      </w:r>
      <w:r>
        <w:rPr>
          <w:lang w:val="en-US"/>
        </w:rPr>
        <w:t>Cambridge</w:t>
      </w:r>
      <w:r w:rsidRPr="00616719">
        <w:t xml:space="preserve"> </w:t>
      </w:r>
      <w:r>
        <w:rPr>
          <w:lang w:val="en-US"/>
        </w:rPr>
        <w:t>Un</w:t>
      </w:r>
      <w:r>
        <w:rPr>
          <w:lang w:val="en-US"/>
        </w:rPr>
        <w:t>i</w:t>
      </w:r>
      <w:r>
        <w:rPr>
          <w:lang w:val="en-US"/>
        </w:rPr>
        <w:t>versity</w:t>
      </w:r>
      <w:r w:rsidRPr="00616719">
        <w:t xml:space="preserve"> </w:t>
      </w:r>
      <w:r>
        <w:rPr>
          <w:lang w:val="en-US"/>
        </w:rPr>
        <w:t>Press</w:t>
      </w:r>
      <w:r w:rsidRPr="00616719">
        <w:t>, 2010.</w:t>
      </w:r>
      <w:r>
        <w:t xml:space="preserve"> </w:t>
      </w:r>
      <w:r>
        <w:rPr>
          <w:lang w:val="en-US"/>
        </w:rPr>
        <w:t>Ch</w:t>
      </w:r>
      <w:r w:rsidRPr="00616719">
        <w:t>.</w:t>
      </w:r>
      <w:r>
        <w:rPr>
          <w:lang w:val="en-US"/>
        </w:rPr>
        <w:t xml:space="preserve"> 3-5.</w:t>
      </w:r>
    </w:p>
    <w:p w:rsidR="00D028C0" w:rsidRDefault="00D028C0" w:rsidP="00C3479B">
      <w:pPr>
        <w:jc w:val="both"/>
      </w:pPr>
    </w:p>
    <w:p w:rsidR="00D028C0" w:rsidRDefault="00D028C0" w:rsidP="00C3479B">
      <w:pPr>
        <w:jc w:val="both"/>
      </w:pPr>
    </w:p>
    <w:p w:rsidR="00D028C0" w:rsidRDefault="00D028C0" w:rsidP="00C3479B">
      <w:pPr>
        <w:jc w:val="both"/>
      </w:pPr>
      <w:r>
        <w:t>Форма и методы проведения занятий: решение задач, рассмотрение кейсов, проведение ди</w:t>
      </w:r>
      <w:r>
        <w:t>с</w:t>
      </w:r>
      <w:r>
        <w:t>куссий.</w:t>
      </w:r>
    </w:p>
    <w:p w:rsidR="00D028C0" w:rsidRPr="006B7DC2" w:rsidRDefault="00D028C0" w:rsidP="001817AF">
      <w:pPr>
        <w:jc w:val="both"/>
      </w:pPr>
    </w:p>
    <w:p w:rsidR="00D028C0" w:rsidRDefault="00D028C0" w:rsidP="001817AF">
      <w:pPr>
        <w:pStyle w:val="1"/>
      </w:pPr>
      <w:r>
        <w:lastRenderedPageBreak/>
        <w:t>Образовательные технологии</w:t>
      </w:r>
    </w:p>
    <w:p w:rsidR="00D028C0" w:rsidRDefault="00D028C0" w:rsidP="001817AF">
      <w:pPr>
        <w:jc w:val="both"/>
      </w:pPr>
      <w:r>
        <w:t>Разбор задач и кейсов.</w:t>
      </w:r>
    </w:p>
    <w:p w:rsidR="00D028C0" w:rsidRDefault="00D028C0" w:rsidP="008B0EF8">
      <w:pPr>
        <w:pStyle w:val="1"/>
        <w:numPr>
          <w:ilvl w:val="0"/>
          <w:numId w:val="0"/>
        </w:numPr>
        <w:ind w:left="432" w:hanging="432"/>
      </w:pPr>
      <w:r>
        <w:t>8.2. Методические указания студентам по изучению дисциплины</w:t>
      </w:r>
    </w:p>
    <w:p w:rsidR="00D028C0" w:rsidRDefault="00D028C0" w:rsidP="008277DF">
      <w:pPr>
        <w:ind w:firstLine="0"/>
        <w:jc w:val="both"/>
      </w:pPr>
      <w:r>
        <w:t>Перед каждым семинарским занятием студент изучает план семинарского занятия с перечнем тем и вопросов. Студенту рекомендуется следующая схема подготовки к семинарскому занятию:</w:t>
      </w:r>
    </w:p>
    <w:p w:rsidR="00D028C0" w:rsidRDefault="00D028C0" w:rsidP="008277DF">
      <w:pPr>
        <w:ind w:firstLine="0"/>
        <w:jc w:val="both"/>
      </w:pPr>
      <w:r>
        <w:t>1)</w:t>
      </w:r>
      <w:r>
        <w:tab/>
        <w:t>проработать конспект лекций;</w:t>
      </w:r>
    </w:p>
    <w:p w:rsidR="00D028C0" w:rsidRDefault="00D028C0" w:rsidP="008277DF">
      <w:pPr>
        <w:ind w:firstLine="0"/>
        <w:jc w:val="both"/>
      </w:pPr>
      <w:r>
        <w:t>2)</w:t>
      </w:r>
      <w:r>
        <w:tab/>
        <w:t>прочитать основную и дополнительную литературу, рекомендованную настоящей програ</w:t>
      </w:r>
      <w:r>
        <w:t>м</w:t>
      </w:r>
      <w:r>
        <w:t>мой;</w:t>
      </w:r>
    </w:p>
    <w:p w:rsidR="00D028C0" w:rsidRDefault="00D028C0" w:rsidP="008277DF">
      <w:pPr>
        <w:ind w:firstLine="0"/>
        <w:jc w:val="both"/>
      </w:pPr>
      <w:r>
        <w:t>3)</w:t>
      </w:r>
      <w:r>
        <w:tab/>
        <w:t>осуществить самостоятельный обширный поиск публикаций по данной тематике;</w:t>
      </w:r>
    </w:p>
    <w:p w:rsidR="00D028C0" w:rsidRDefault="00D028C0" w:rsidP="008277DF">
      <w:pPr>
        <w:ind w:firstLine="0"/>
        <w:jc w:val="both"/>
      </w:pPr>
      <w:r>
        <w:t>4)</w:t>
      </w:r>
      <w:r>
        <w:tab/>
        <w:t xml:space="preserve">ответить на вопросы плана семинарского занятия; </w:t>
      </w:r>
    </w:p>
    <w:p w:rsidR="00D028C0" w:rsidRDefault="00D028C0" w:rsidP="008277DF">
      <w:pPr>
        <w:ind w:firstLine="0"/>
        <w:jc w:val="both"/>
      </w:pPr>
      <w:r>
        <w:t>5)</w:t>
      </w:r>
      <w:r>
        <w:tab/>
        <w:t>при затруднениях сформулировать вопросы к преподавателю.</w:t>
      </w:r>
    </w:p>
    <w:p w:rsidR="00D028C0" w:rsidRPr="001A5F84" w:rsidRDefault="00D028C0" w:rsidP="001817AF">
      <w:pPr>
        <w:pStyle w:val="1"/>
        <w:jc w:val="both"/>
      </w:pPr>
      <w:r>
        <w:t>Оценочные средства для текущего контроля и аттестации студента</w:t>
      </w:r>
    </w:p>
    <w:p w:rsidR="00D028C0" w:rsidRDefault="00D028C0" w:rsidP="001817AF">
      <w:pPr>
        <w:pStyle w:val="2"/>
        <w:spacing w:before="240"/>
        <w:jc w:val="both"/>
      </w:pPr>
      <w:r>
        <w:t>Т</w:t>
      </w:r>
      <w:r w:rsidRPr="007E65ED">
        <w:t>ематика заданий текущ</w:t>
      </w:r>
      <w:r>
        <w:t>его</w:t>
      </w:r>
      <w:r w:rsidRPr="007E65ED">
        <w:t xml:space="preserve"> контроля</w:t>
      </w:r>
    </w:p>
    <w:p w:rsidR="00D028C0" w:rsidRDefault="00D028C0" w:rsidP="001817AF">
      <w:pPr>
        <w:jc w:val="both"/>
      </w:pPr>
      <w:r>
        <w:t>Примерные задания для контрольной работы:</w:t>
      </w:r>
    </w:p>
    <w:p w:rsidR="00D028C0" w:rsidRDefault="00D028C0" w:rsidP="001817AF">
      <w:pPr>
        <w:pStyle w:val="a0"/>
        <w:jc w:val="both"/>
      </w:pPr>
      <w:r>
        <w:t>Объясните почему в условиях неполной информации стороны не могут достичь такого размера совокупной выгоды, как в условиях полной информации.</w:t>
      </w:r>
    </w:p>
    <w:p w:rsidR="00D028C0" w:rsidRDefault="00D028C0" w:rsidP="001817AF">
      <w:pPr>
        <w:pStyle w:val="a0"/>
        <w:jc w:val="both"/>
      </w:pPr>
      <w:r>
        <w:t>В чем причины контрактной неполноты?</w:t>
      </w:r>
    </w:p>
    <w:p w:rsidR="00D028C0" w:rsidRDefault="00D028C0" w:rsidP="001817AF">
      <w:pPr>
        <w:pStyle w:val="a0"/>
        <w:jc w:val="both"/>
      </w:pPr>
      <w:r>
        <w:t>В чем различия ценовой дискриминации первого, второго и третьего рода?</w:t>
      </w:r>
    </w:p>
    <w:p w:rsidR="00D028C0" w:rsidRDefault="00D028C0" w:rsidP="001817AF">
      <w:pPr>
        <w:pStyle w:val="a0"/>
        <w:jc w:val="both"/>
      </w:pPr>
      <w:r>
        <w:t xml:space="preserve">Раскройте понятие «отрицательный отбор». </w:t>
      </w:r>
    </w:p>
    <w:p w:rsidR="00D028C0" w:rsidRDefault="00D028C0" w:rsidP="001817AF">
      <w:pPr>
        <w:pStyle w:val="a0"/>
        <w:jc w:val="both"/>
      </w:pPr>
      <w:r>
        <w:t>В отрасли присутствуют 10 фирм. 4 из них контролируют 10 % рынка, одна – 20 %, и о</w:t>
      </w:r>
      <w:r>
        <w:t>с</w:t>
      </w:r>
      <w:r>
        <w:t xml:space="preserve">тальные – по 8 %. Дайте характеристику концентрации отраслевого рынка.  </w:t>
      </w:r>
    </w:p>
    <w:p w:rsidR="00D028C0" w:rsidRDefault="00D028C0" w:rsidP="001817AF">
      <w:pPr>
        <w:pStyle w:val="a0"/>
        <w:jc w:val="both"/>
      </w:pPr>
      <w:r>
        <w:t>Пусть две фирмы договариваются о купле-продаже единицы блага и осуществляют сп</w:t>
      </w:r>
      <w:r>
        <w:t>е</w:t>
      </w:r>
      <w:r>
        <w:t xml:space="preserve">цифические инвестиции. В </w:t>
      </w:r>
      <w:proofErr w:type="gramStart"/>
      <w:r>
        <w:t>случае</w:t>
      </w:r>
      <w:proofErr w:type="gramEnd"/>
      <w:r>
        <w:t xml:space="preserve"> срыва сделки они смогут реализовать продукт по сре</w:t>
      </w:r>
      <w:r>
        <w:t>д</w:t>
      </w:r>
      <w:r>
        <w:t xml:space="preserve">нерыночной цене 100 у.е. В случае сотрудничества издержи продавца равны </w:t>
      </w:r>
      <w:r w:rsidRPr="00417011">
        <w:rPr>
          <w:position w:val="-6"/>
        </w:rPr>
        <w:object w:dxaOrig="440" w:dyaOrig="320">
          <v:shape id="_x0000_i1026" type="#_x0000_t75" style="width:21.9pt;height:15.65pt" o:ole="">
            <v:imagedata r:id="rId9" o:title=""/>
          </v:shape>
          <o:OLEObject Type="Embed" ProgID="Equation.DSMT4" ShapeID="_x0000_i1026" DrawAspect="Content" ObjectID="_1517064453" r:id="rId10"/>
        </w:object>
      </w:r>
      <w:r>
        <w:t>, поле</w:t>
      </w:r>
      <w:r>
        <w:t>з</w:t>
      </w:r>
      <w:r>
        <w:t xml:space="preserve">ность покупателя </w:t>
      </w:r>
      <w:r w:rsidRPr="00417011">
        <w:rPr>
          <w:position w:val="-6"/>
        </w:rPr>
        <w:object w:dxaOrig="360" w:dyaOrig="320">
          <v:shape id="_x0000_i1027" type="#_x0000_t75" style="width:18.15pt;height:15.65pt" o:ole="">
            <v:imagedata r:id="rId11" o:title=""/>
          </v:shape>
          <o:OLEObject Type="Embed" ProgID="Equation.DSMT4" ShapeID="_x0000_i1027" DrawAspect="Content" ObjectID="_1517064454" r:id="rId12"/>
        </w:object>
      </w:r>
      <w:r w:rsidRPr="00417011">
        <w:t xml:space="preserve">, </w:t>
      </w:r>
      <w:r>
        <w:t>где σ</w:t>
      </w:r>
      <w:r w:rsidRPr="00417011">
        <w:t xml:space="preserve">, </w:t>
      </w:r>
      <w:proofErr w:type="spellStart"/>
      <w:r>
        <w:rPr>
          <w:lang w:val="en-US"/>
        </w:rPr>
        <w:t>i</w:t>
      </w:r>
      <w:proofErr w:type="spellEnd"/>
      <w:r>
        <w:t xml:space="preserve"> – специфические инвестиции, соответственно продавца и покупателя. В </w:t>
      </w:r>
      <w:proofErr w:type="gramStart"/>
      <w:r>
        <w:t>случае</w:t>
      </w:r>
      <w:proofErr w:type="gramEnd"/>
      <w:r>
        <w:t xml:space="preserve"> осуществления сделки «на стороне» издержки составят </w:t>
      </w:r>
      <w:r w:rsidRPr="00417011">
        <w:rPr>
          <w:position w:val="-6"/>
        </w:rPr>
        <w:object w:dxaOrig="540" w:dyaOrig="320">
          <v:shape id="_x0000_i1028" type="#_x0000_t75" style="width:26.9pt;height:15.65pt" o:ole="">
            <v:imagedata r:id="rId13" o:title=""/>
          </v:shape>
          <o:OLEObject Type="Embed" ProgID="Equation.DSMT4" ShapeID="_x0000_i1028" DrawAspect="Content" ObjectID="_1517064455" r:id="rId14"/>
        </w:object>
      </w:r>
      <w:r>
        <w:t>, а п</w:t>
      </w:r>
      <w:r>
        <w:t>о</w:t>
      </w:r>
      <w:r>
        <w:t xml:space="preserve">лезность </w:t>
      </w:r>
      <w:r w:rsidRPr="00417011">
        <w:rPr>
          <w:position w:val="-6"/>
        </w:rPr>
        <w:object w:dxaOrig="360" w:dyaOrig="320">
          <v:shape id="_x0000_i1029" type="#_x0000_t75" style="width:18.15pt;height:15.65pt" o:ole="">
            <v:imagedata r:id="rId15" o:title=""/>
          </v:shape>
          <o:OLEObject Type="Embed" ProgID="Equation.DSMT4" ShapeID="_x0000_i1029" DrawAspect="Content" ObjectID="_1517064456" r:id="rId16"/>
        </w:object>
      </w:r>
      <w:r w:rsidRPr="00417011">
        <w:t xml:space="preserve">. </w:t>
      </w:r>
      <w:r>
        <w:t>Определите величину специфических инвестиций.</w:t>
      </w:r>
      <w:r w:rsidRPr="00417011">
        <w:t xml:space="preserve"> </w:t>
      </w:r>
      <w:r>
        <w:t xml:space="preserve"> </w:t>
      </w:r>
    </w:p>
    <w:p w:rsidR="00D028C0" w:rsidRDefault="00D028C0" w:rsidP="001817AF">
      <w:pPr>
        <w:pStyle w:val="a0"/>
        <w:jc w:val="both"/>
      </w:pPr>
      <w:r>
        <w:t xml:space="preserve">Пусть монополист сталкивается с функцией спроса </w:t>
      </w:r>
      <w:r>
        <w:rPr>
          <w:lang w:val="en-US"/>
        </w:rPr>
        <w:t>q</w:t>
      </w:r>
      <w:r w:rsidRPr="00A94731">
        <w:t xml:space="preserve"> = 100 – 5</w:t>
      </w:r>
      <w:r>
        <w:rPr>
          <w:lang w:val="en-US"/>
        </w:rPr>
        <w:t>P</w:t>
      </w:r>
      <w:r w:rsidRPr="00A94731">
        <w:t xml:space="preserve"> </w:t>
      </w:r>
      <w:r>
        <w:t xml:space="preserve">и функцией издержек </w:t>
      </w:r>
      <w:r w:rsidRPr="001D5E82">
        <w:rPr>
          <w:position w:val="-24"/>
        </w:rPr>
        <w:object w:dxaOrig="760" w:dyaOrig="660">
          <v:shape id="_x0000_i1030" type="#_x0000_t75" style="width:38.2pt;height:33.2pt" o:ole="">
            <v:imagedata r:id="rId17" o:title=""/>
          </v:shape>
          <o:OLEObject Type="Embed" ProgID="Equation.DSMT4" ShapeID="_x0000_i1030" DrawAspect="Content" ObjectID="_1517064457" r:id="rId18"/>
        </w:object>
      </w:r>
      <w:r>
        <w:t xml:space="preserve">. Найдите цену и выпуск, </w:t>
      </w:r>
      <w:proofErr w:type="spellStart"/>
      <w:r>
        <w:t>максимизирующие</w:t>
      </w:r>
      <w:proofErr w:type="spellEnd"/>
      <w:r>
        <w:t xml:space="preserve"> прибыль монополиста.</w:t>
      </w:r>
    </w:p>
    <w:p w:rsidR="00D028C0" w:rsidRDefault="00D028C0" w:rsidP="001817AF">
      <w:pPr>
        <w:pStyle w:val="a0"/>
        <w:jc w:val="both"/>
      </w:pPr>
      <w:r>
        <w:t>В условиях предыдущей задачи найдите величину безвозвратных потерь от монополии.</w:t>
      </w:r>
    </w:p>
    <w:p w:rsidR="00D028C0" w:rsidRDefault="00D028C0" w:rsidP="001817AF">
      <w:pPr>
        <w:pStyle w:val="a0"/>
        <w:jc w:val="both"/>
      </w:pPr>
      <w:r>
        <w:t xml:space="preserve">Пусть в условиях задачи </w:t>
      </w:r>
      <w:r w:rsidRPr="00500B0B">
        <w:t>7</w:t>
      </w:r>
      <w:r>
        <w:t xml:space="preserve"> функция спроса отражает совокупный спрос 5 одинаковых п</w:t>
      </w:r>
      <w:r>
        <w:t>о</w:t>
      </w:r>
      <w:r>
        <w:t>купателей. Найдите монопольные тарифы, позволяющие осуществить ценовую дискр</w:t>
      </w:r>
      <w:r>
        <w:t>и</w:t>
      </w:r>
      <w:r>
        <w:t xml:space="preserve">минацию первого рода.  </w:t>
      </w:r>
    </w:p>
    <w:p w:rsidR="00D028C0" w:rsidRDefault="00D028C0" w:rsidP="001817AF">
      <w:pPr>
        <w:pStyle w:val="a0"/>
        <w:jc w:val="both"/>
      </w:pPr>
      <w:r>
        <w:t>Пусть существует два горизонтально дифференцированных продукта. Цена единицы пе</w:t>
      </w:r>
      <w:r>
        <w:t>р</w:t>
      </w:r>
      <w:r>
        <w:t>вого равна 25, второго – 20. Используйте модель линейного города, чтобы охарактериз</w:t>
      </w:r>
      <w:r>
        <w:t>о</w:t>
      </w:r>
      <w:r>
        <w:t xml:space="preserve">вать равновесие при цене перемещения из одного конца города в другой, равной 10. </w:t>
      </w:r>
    </w:p>
    <w:p w:rsidR="00D028C0" w:rsidRDefault="00D028C0" w:rsidP="001817AF"/>
    <w:p w:rsidR="00D028C0" w:rsidRDefault="00D028C0" w:rsidP="001817AF">
      <w:r>
        <w:t>Тематика контрольной работы соответствует разделам курса, рассмотренным на семинарах ко времени ее проведения.</w:t>
      </w:r>
    </w:p>
    <w:p w:rsidR="00D028C0" w:rsidRDefault="00D028C0" w:rsidP="001817AF">
      <w:pPr>
        <w:pStyle w:val="2"/>
        <w:spacing w:before="240"/>
      </w:pPr>
      <w:r>
        <w:t>Примеры заданий промежуточного /итогового контроля</w:t>
      </w:r>
    </w:p>
    <w:p w:rsidR="00D028C0" w:rsidRDefault="00D028C0" w:rsidP="001817AF">
      <w:r>
        <w:t>Задания итогового контроля аналогичны заданиям контрольной работы, но охватывают все разделы курса.</w:t>
      </w:r>
    </w:p>
    <w:p w:rsidR="00D028C0" w:rsidRDefault="00D028C0" w:rsidP="001817AF"/>
    <w:p w:rsidR="00D028C0" w:rsidRDefault="00D028C0" w:rsidP="001817AF">
      <w:pPr>
        <w:pStyle w:val="1"/>
      </w:pPr>
      <w:r>
        <w:lastRenderedPageBreak/>
        <w:t>Учебно-методическое и информационное обеспечение дисциплины</w:t>
      </w:r>
    </w:p>
    <w:p w:rsidR="00D028C0" w:rsidRDefault="00D028C0" w:rsidP="00260E15">
      <w:pPr>
        <w:pStyle w:val="2"/>
        <w:spacing w:before="240"/>
      </w:pPr>
      <w:r>
        <w:t>Основная литература</w:t>
      </w:r>
    </w:p>
    <w:p w:rsidR="00260E15" w:rsidRPr="00260E15" w:rsidRDefault="00260E15" w:rsidP="00260E15">
      <w:pPr>
        <w:numPr>
          <w:ilvl w:val="0"/>
          <w:numId w:val="25"/>
        </w:numPr>
        <w:rPr>
          <w:lang w:val="en-US"/>
        </w:rPr>
      </w:pPr>
      <w:r w:rsidRPr="00260E15">
        <w:rPr>
          <w:lang w:val="en-US"/>
        </w:rPr>
        <w:t>Armstrong, M. (2013). A more general theory of commodity bundling. </w:t>
      </w:r>
      <w:r w:rsidRPr="00260E15">
        <w:rPr>
          <w:i/>
          <w:lang w:val="en-US"/>
        </w:rPr>
        <w:t>Journal of Economic Theor</w:t>
      </w:r>
      <w:r w:rsidRPr="00260E15">
        <w:rPr>
          <w:lang w:val="en-US"/>
        </w:rPr>
        <w:t>y 148</w:t>
      </w:r>
      <w:r>
        <w:t>:</w:t>
      </w:r>
      <w:r w:rsidRPr="00260E15">
        <w:rPr>
          <w:lang w:val="en-US"/>
        </w:rPr>
        <w:t xml:space="preserve"> 448-472.</w:t>
      </w:r>
      <w:bookmarkStart w:id="0" w:name="_GoBack"/>
      <w:bookmarkEnd w:id="0"/>
    </w:p>
    <w:p w:rsidR="00260E15" w:rsidRDefault="00260E15" w:rsidP="00260E15">
      <w:pPr>
        <w:ind w:left="709" w:firstLine="0"/>
      </w:pPr>
    </w:p>
    <w:p w:rsidR="00260E15" w:rsidRDefault="0090503C" w:rsidP="00260E15">
      <w:pPr>
        <w:ind w:left="709" w:firstLine="0"/>
      </w:pPr>
      <w:hyperlink r:id="rId19" w:history="1">
        <w:r w:rsidR="00260E15" w:rsidRPr="008C324E">
          <w:rPr>
            <w:rStyle w:val="ad"/>
            <w:lang w:val="en-US"/>
          </w:rPr>
          <w:t>http</w:t>
        </w:r>
        <w:r w:rsidR="00260E15" w:rsidRPr="008C324E">
          <w:rPr>
            <w:rStyle w:val="ad"/>
          </w:rPr>
          <w:t>://</w:t>
        </w:r>
        <w:proofErr w:type="spellStart"/>
        <w:r w:rsidR="00260E15" w:rsidRPr="008C324E">
          <w:rPr>
            <w:rStyle w:val="ad"/>
            <w:lang w:val="en-US"/>
          </w:rPr>
          <w:t>proxylibrary</w:t>
        </w:r>
        <w:proofErr w:type="spellEnd"/>
        <w:r w:rsidR="00260E15" w:rsidRPr="008C324E">
          <w:rPr>
            <w:rStyle w:val="ad"/>
          </w:rPr>
          <w:t>.</w:t>
        </w:r>
        <w:proofErr w:type="spellStart"/>
        <w:r w:rsidR="00260E15" w:rsidRPr="008C324E">
          <w:rPr>
            <w:rStyle w:val="ad"/>
            <w:lang w:val="en-US"/>
          </w:rPr>
          <w:t>hse</w:t>
        </w:r>
        <w:proofErr w:type="spellEnd"/>
        <w:r w:rsidR="00260E15" w:rsidRPr="008C324E">
          <w:rPr>
            <w:rStyle w:val="ad"/>
          </w:rPr>
          <w:t>.</w:t>
        </w:r>
        <w:proofErr w:type="spellStart"/>
        <w:r w:rsidR="00260E15" w:rsidRPr="008C324E">
          <w:rPr>
            <w:rStyle w:val="ad"/>
            <w:lang w:val="en-US"/>
          </w:rPr>
          <w:t>ru</w:t>
        </w:r>
        <w:proofErr w:type="spellEnd"/>
        <w:r w:rsidR="00260E15" w:rsidRPr="008C324E">
          <w:rPr>
            <w:rStyle w:val="ad"/>
          </w:rPr>
          <w:t>:2048/</w:t>
        </w:r>
        <w:r w:rsidR="00260E15" w:rsidRPr="008C324E">
          <w:rPr>
            <w:rStyle w:val="ad"/>
            <w:lang w:val="en-US"/>
          </w:rPr>
          <w:t>login</w:t>
        </w:r>
        <w:r w:rsidR="00260E15" w:rsidRPr="008C324E">
          <w:rPr>
            <w:rStyle w:val="ad"/>
          </w:rPr>
          <w:t>?</w:t>
        </w:r>
        <w:proofErr w:type="spellStart"/>
        <w:r w:rsidR="00260E15" w:rsidRPr="008C324E">
          <w:rPr>
            <w:rStyle w:val="ad"/>
            <w:lang w:val="en-US"/>
          </w:rPr>
          <w:t>url</w:t>
        </w:r>
        <w:proofErr w:type="spellEnd"/>
        <w:r w:rsidR="00260E15" w:rsidRPr="008C324E">
          <w:rPr>
            <w:rStyle w:val="ad"/>
          </w:rPr>
          <w:t>=</w:t>
        </w:r>
        <w:r w:rsidR="00260E15" w:rsidRPr="008C324E">
          <w:rPr>
            <w:rStyle w:val="ad"/>
            <w:lang w:val="en-US"/>
          </w:rPr>
          <w:t>http</w:t>
        </w:r>
        <w:r w:rsidR="00260E15" w:rsidRPr="008C324E">
          <w:rPr>
            <w:rStyle w:val="ad"/>
          </w:rPr>
          <w:t>://</w:t>
        </w:r>
        <w:r w:rsidR="00260E15" w:rsidRPr="008C324E">
          <w:rPr>
            <w:rStyle w:val="ad"/>
            <w:lang w:val="en-US"/>
          </w:rPr>
          <w:t>www</w:t>
        </w:r>
        <w:r w:rsidR="00260E15" w:rsidRPr="008C324E">
          <w:rPr>
            <w:rStyle w:val="ad"/>
          </w:rPr>
          <w:t>.</w:t>
        </w:r>
        <w:proofErr w:type="spellStart"/>
        <w:r w:rsidR="00260E15" w:rsidRPr="008C324E">
          <w:rPr>
            <w:rStyle w:val="ad"/>
            <w:lang w:val="en-US"/>
          </w:rPr>
          <w:t>sciencedirect</w:t>
        </w:r>
        <w:proofErr w:type="spellEnd"/>
        <w:r w:rsidR="00260E15" w:rsidRPr="008C324E">
          <w:rPr>
            <w:rStyle w:val="ad"/>
          </w:rPr>
          <w:t>.</w:t>
        </w:r>
        <w:r w:rsidR="00260E15" w:rsidRPr="008C324E">
          <w:rPr>
            <w:rStyle w:val="ad"/>
            <w:lang w:val="en-US"/>
          </w:rPr>
          <w:t>com</w:t>
        </w:r>
        <w:r w:rsidR="00260E15" w:rsidRPr="008C324E">
          <w:rPr>
            <w:rStyle w:val="ad"/>
          </w:rPr>
          <w:t>/</w:t>
        </w:r>
        <w:r w:rsidR="00260E15" w:rsidRPr="008C324E">
          <w:rPr>
            <w:rStyle w:val="ad"/>
            <w:lang w:val="en-US"/>
          </w:rPr>
          <w:t>science</w:t>
        </w:r>
        <w:r w:rsidR="00260E15" w:rsidRPr="008C324E">
          <w:rPr>
            <w:rStyle w:val="ad"/>
          </w:rPr>
          <w:t>/</w:t>
        </w:r>
        <w:r w:rsidR="00260E15" w:rsidRPr="008C324E">
          <w:rPr>
            <w:rStyle w:val="ad"/>
            <w:lang w:val="en-US"/>
          </w:rPr>
          <w:t>article</w:t>
        </w:r>
        <w:r w:rsidR="00260E15" w:rsidRPr="008C324E">
          <w:rPr>
            <w:rStyle w:val="ad"/>
          </w:rPr>
          <w:t>/</w:t>
        </w:r>
        <w:proofErr w:type="spellStart"/>
        <w:r w:rsidR="00260E15" w:rsidRPr="008C324E">
          <w:rPr>
            <w:rStyle w:val="ad"/>
            <w:lang w:val="en-US"/>
          </w:rPr>
          <w:t>pii</w:t>
        </w:r>
        <w:proofErr w:type="spellEnd"/>
        <w:r w:rsidR="00260E15" w:rsidRPr="008C324E">
          <w:rPr>
            <w:rStyle w:val="ad"/>
          </w:rPr>
          <w:t>/</w:t>
        </w:r>
        <w:r w:rsidR="00260E15" w:rsidRPr="008C324E">
          <w:rPr>
            <w:rStyle w:val="ad"/>
            <w:lang w:val="en-US"/>
          </w:rPr>
          <w:t>S</w:t>
        </w:r>
        <w:r w:rsidR="00260E15" w:rsidRPr="008C324E">
          <w:rPr>
            <w:rStyle w:val="ad"/>
          </w:rPr>
          <w:t>0022053112001196</w:t>
        </w:r>
      </w:hyperlink>
    </w:p>
    <w:p w:rsidR="00260E15" w:rsidRPr="00260E15" w:rsidRDefault="00260E15" w:rsidP="00260E15">
      <w:pPr>
        <w:ind w:left="709" w:firstLine="0"/>
      </w:pPr>
    </w:p>
    <w:p w:rsidR="00260E15" w:rsidRPr="00260E15" w:rsidRDefault="00260E15" w:rsidP="00260E15">
      <w:pPr>
        <w:numPr>
          <w:ilvl w:val="0"/>
          <w:numId w:val="25"/>
        </w:numPr>
        <w:rPr>
          <w:lang w:val="en-US"/>
        </w:rPr>
      </w:pPr>
      <w:r w:rsidRPr="00260E15">
        <w:rPr>
          <w:lang w:val="en-US"/>
        </w:rPr>
        <w:t xml:space="preserve">O'Brien, D. (2014). The welfare effects of third-degree price discrimination in intermediate good markets: the case of bargaining. </w:t>
      </w:r>
      <w:r w:rsidRPr="00260E15">
        <w:rPr>
          <w:i/>
          <w:lang w:val="en-US"/>
        </w:rPr>
        <w:t>R</w:t>
      </w:r>
      <w:r w:rsidRPr="00260E15">
        <w:rPr>
          <w:i/>
        </w:rPr>
        <w:t xml:space="preserve">AND </w:t>
      </w:r>
      <w:proofErr w:type="spellStart"/>
      <w:r w:rsidRPr="00260E15">
        <w:rPr>
          <w:i/>
        </w:rPr>
        <w:t>Journal</w:t>
      </w:r>
      <w:proofErr w:type="spellEnd"/>
      <w:r w:rsidRPr="00260E15">
        <w:rPr>
          <w:i/>
        </w:rPr>
        <w:t xml:space="preserve"> </w:t>
      </w:r>
      <w:proofErr w:type="spellStart"/>
      <w:r w:rsidRPr="00260E15">
        <w:rPr>
          <w:i/>
        </w:rPr>
        <w:t>of</w:t>
      </w:r>
      <w:proofErr w:type="spellEnd"/>
      <w:r w:rsidRPr="00260E15">
        <w:rPr>
          <w:i/>
        </w:rPr>
        <w:t xml:space="preserve"> </w:t>
      </w:r>
      <w:proofErr w:type="spellStart"/>
      <w:r w:rsidRPr="00260E15">
        <w:rPr>
          <w:i/>
        </w:rPr>
        <w:t>Economics</w:t>
      </w:r>
      <w:proofErr w:type="spellEnd"/>
      <w:r>
        <w:t xml:space="preserve"> 45: 92 – 115</w:t>
      </w:r>
    </w:p>
    <w:p w:rsidR="00260E15" w:rsidRDefault="00260E15" w:rsidP="00260E15"/>
    <w:p w:rsidR="00260E15" w:rsidRDefault="0090503C" w:rsidP="00260E15">
      <w:pPr>
        <w:ind w:left="709" w:firstLine="0"/>
      </w:pPr>
      <w:hyperlink r:id="rId20" w:history="1">
        <w:r w:rsidR="00260E15" w:rsidRPr="00260E15">
          <w:rPr>
            <w:rStyle w:val="ad"/>
            <w:lang w:val="en-US"/>
          </w:rPr>
          <w:t>http</w:t>
        </w:r>
        <w:r w:rsidR="00260E15" w:rsidRPr="008C324E">
          <w:rPr>
            <w:rStyle w:val="ad"/>
          </w:rPr>
          <w:t>://</w:t>
        </w:r>
        <w:proofErr w:type="spellStart"/>
        <w:r w:rsidR="00260E15" w:rsidRPr="008C324E">
          <w:rPr>
            <w:rStyle w:val="ad"/>
            <w:lang w:val="en-US"/>
          </w:rPr>
          <w:t>proxylibrary</w:t>
        </w:r>
        <w:proofErr w:type="spellEnd"/>
        <w:r w:rsidR="00260E15" w:rsidRPr="008C324E">
          <w:rPr>
            <w:rStyle w:val="ad"/>
          </w:rPr>
          <w:t>.</w:t>
        </w:r>
        <w:proofErr w:type="spellStart"/>
        <w:r w:rsidR="00260E15" w:rsidRPr="008C324E">
          <w:rPr>
            <w:rStyle w:val="ad"/>
            <w:lang w:val="en-US"/>
          </w:rPr>
          <w:t>hse</w:t>
        </w:r>
        <w:proofErr w:type="spellEnd"/>
        <w:r w:rsidR="00260E15" w:rsidRPr="008C324E">
          <w:rPr>
            <w:rStyle w:val="ad"/>
          </w:rPr>
          <w:t>.</w:t>
        </w:r>
        <w:proofErr w:type="spellStart"/>
        <w:r w:rsidR="00260E15" w:rsidRPr="008C324E">
          <w:rPr>
            <w:rStyle w:val="ad"/>
            <w:lang w:val="en-US"/>
          </w:rPr>
          <w:t>ru</w:t>
        </w:r>
        <w:proofErr w:type="spellEnd"/>
        <w:r w:rsidR="00260E15" w:rsidRPr="008C324E">
          <w:rPr>
            <w:rStyle w:val="ad"/>
          </w:rPr>
          <w:t>:2048/</w:t>
        </w:r>
        <w:r w:rsidR="00260E15" w:rsidRPr="008C324E">
          <w:rPr>
            <w:rStyle w:val="ad"/>
            <w:lang w:val="en-US"/>
          </w:rPr>
          <w:t>login</w:t>
        </w:r>
        <w:r w:rsidR="00260E15" w:rsidRPr="008C324E">
          <w:rPr>
            <w:rStyle w:val="ad"/>
          </w:rPr>
          <w:t>?</w:t>
        </w:r>
        <w:proofErr w:type="spellStart"/>
        <w:r w:rsidR="00260E15" w:rsidRPr="008C324E">
          <w:rPr>
            <w:rStyle w:val="ad"/>
            <w:lang w:val="en-US"/>
          </w:rPr>
          <w:t>url</w:t>
        </w:r>
        <w:proofErr w:type="spellEnd"/>
        <w:r w:rsidR="00260E15" w:rsidRPr="008C324E">
          <w:rPr>
            <w:rStyle w:val="ad"/>
          </w:rPr>
          <w:t>=</w:t>
        </w:r>
        <w:r w:rsidR="00260E15" w:rsidRPr="008C324E">
          <w:rPr>
            <w:rStyle w:val="ad"/>
            <w:lang w:val="en-US"/>
          </w:rPr>
          <w:t>http</w:t>
        </w:r>
        <w:r w:rsidR="00260E15" w:rsidRPr="008C324E">
          <w:rPr>
            <w:rStyle w:val="ad"/>
          </w:rPr>
          <w:t>://</w:t>
        </w:r>
        <w:proofErr w:type="spellStart"/>
        <w:r w:rsidR="00260E15" w:rsidRPr="008C324E">
          <w:rPr>
            <w:rStyle w:val="ad"/>
            <w:lang w:val="en-US"/>
          </w:rPr>
          <w:t>onlinelibrary</w:t>
        </w:r>
        <w:proofErr w:type="spellEnd"/>
        <w:r w:rsidR="00260E15" w:rsidRPr="008C324E">
          <w:rPr>
            <w:rStyle w:val="ad"/>
          </w:rPr>
          <w:t>.</w:t>
        </w:r>
        <w:proofErr w:type="spellStart"/>
        <w:r w:rsidR="00260E15" w:rsidRPr="008C324E">
          <w:rPr>
            <w:rStyle w:val="ad"/>
            <w:lang w:val="en-US"/>
          </w:rPr>
          <w:t>wiley</w:t>
        </w:r>
        <w:proofErr w:type="spellEnd"/>
        <w:r w:rsidR="00260E15" w:rsidRPr="008C324E">
          <w:rPr>
            <w:rStyle w:val="ad"/>
          </w:rPr>
          <w:t>.</w:t>
        </w:r>
        <w:r w:rsidR="00260E15" w:rsidRPr="008C324E">
          <w:rPr>
            <w:rStyle w:val="ad"/>
            <w:lang w:val="en-US"/>
          </w:rPr>
          <w:t>com</w:t>
        </w:r>
        <w:r w:rsidR="00260E15" w:rsidRPr="008C324E">
          <w:rPr>
            <w:rStyle w:val="ad"/>
          </w:rPr>
          <w:t>/</w:t>
        </w:r>
        <w:proofErr w:type="spellStart"/>
        <w:r w:rsidR="00260E15" w:rsidRPr="008C324E">
          <w:rPr>
            <w:rStyle w:val="ad"/>
            <w:lang w:val="en-US"/>
          </w:rPr>
          <w:t>doi</w:t>
        </w:r>
        <w:proofErr w:type="spellEnd"/>
        <w:r w:rsidR="00260E15" w:rsidRPr="008C324E">
          <w:rPr>
            <w:rStyle w:val="ad"/>
          </w:rPr>
          <w:t>/10.1111/1756-2171.12043/</w:t>
        </w:r>
        <w:r w:rsidR="00260E15" w:rsidRPr="008C324E">
          <w:rPr>
            <w:rStyle w:val="ad"/>
            <w:lang w:val="en-US"/>
          </w:rPr>
          <w:t>abstract</w:t>
        </w:r>
      </w:hyperlink>
    </w:p>
    <w:p w:rsidR="00260E15" w:rsidRPr="00260E15" w:rsidRDefault="00260E15" w:rsidP="00260E15"/>
    <w:p w:rsidR="00D028C0" w:rsidRDefault="00D028C0" w:rsidP="001817AF">
      <w:pPr>
        <w:pStyle w:val="2"/>
        <w:spacing w:before="240"/>
      </w:pPr>
      <w:r>
        <w:t xml:space="preserve">Дополнительная литература </w:t>
      </w:r>
    </w:p>
    <w:p w:rsidR="00D028C0" w:rsidRDefault="00D028C0" w:rsidP="00B5712D">
      <w:pPr>
        <w:numPr>
          <w:ilvl w:val="0"/>
          <w:numId w:val="25"/>
        </w:numPr>
        <w:rPr>
          <w:lang w:val="en-US"/>
        </w:rPr>
      </w:pPr>
      <w:proofErr w:type="spellStart"/>
      <w:r>
        <w:rPr>
          <w:lang w:val="en-US"/>
        </w:rPr>
        <w:t>Belleflamme</w:t>
      </w:r>
      <w:proofErr w:type="spellEnd"/>
      <w:r>
        <w:rPr>
          <w:lang w:val="en-US"/>
        </w:rPr>
        <w:t xml:space="preserve"> P., </w:t>
      </w:r>
      <w:proofErr w:type="spellStart"/>
      <w:r>
        <w:rPr>
          <w:lang w:val="en-US"/>
        </w:rPr>
        <w:t>Peitz</w:t>
      </w:r>
      <w:proofErr w:type="spellEnd"/>
      <w:r>
        <w:rPr>
          <w:lang w:val="en-US"/>
        </w:rPr>
        <w:t xml:space="preserve"> M.: Industrial</w:t>
      </w:r>
      <w:r w:rsidRPr="00052A75">
        <w:rPr>
          <w:lang w:val="en-US"/>
        </w:rPr>
        <w:t xml:space="preserve"> </w:t>
      </w:r>
      <w:r>
        <w:rPr>
          <w:lang w:val="en-US"/>
        </w:rPr>
        <w:t>Organization</w:t>
      </w:r>
      <w:r w:rsidRPr="00052A75">
        <w:rPr>
          <w:lang w:val="en-US"/>
        </w:rPr>
        <w:t xml:space="preserve">: </w:t>
      </w:r>
      <w:r>
        <w:rPr>
          <w:lang w:val="en-US"/>
        </w:rPr>
        <w:t>Markets and Strategies. N</w:t>
      </w:r>
      <w:r w:rsidRPr="00022A75">
        <w:rPr>
          <w:lang w:val="en-US"/>
        </w:rPr>
        <w:t>.</w:t>
      </w:r>
      <w:r>
        <w:rPr>
          <w:lang w:val="en-US"/>
        </w:rPr>
        <w:t>Y</w:t>
      </w:r>
      <w:r w:rsidRPr="00022A75">
        <w:rPr>
          <w:lang w:val="en-US"/>
        </w:rPr>
        <w:t xml:space="preserve">: </w:t>
      </w:r>
      <w:r>
        <w:rPr>
          <w:lang w:val="en-US"/>
        </w:rPr>
        <w:t>Cambridge University Press, 20</w:t>
      </w:r>
      <w:r w:rsidRPr="00022A75">
        <w:rPr>
          <w:lang w:val="en-US"/>
        </w:rPr>
        <w:t>1</w:t>
      </w:r>
      <w:r>
        <w:rPr>
          <w:lang w:val="en-US"/>
        </w:rPr>
        <w:t>0.</w:t>
      </w:r>
    </w:p>
    <w:p w:rsidR="00260E15" w:rsidRPr="00260E15" w:rsidRDefault="00D028C0" w:rsidP="00260E15">
      <w:pPr>
        <w:numPr>
          <w:ilvl w:val="0"/>
          <w:numId w:val="25"/>
        </w:numPr>
        <w:rPr>
          <w:lang w:val="en-US"/>
        </w:rPr>
      </w:pPr>
      <w:r w:rsidRPr="00260E15">
        <w:rPr>
          <w:lang w:val="en-US"/>
        </w:rPr>
        <w:t xml:space="preserve">Grossman, S. and Hart, O. (1986). The Costs and Benefits of Ownership: A Theory of Vertical and Lateral Integration. </w:t>
      </w:r>
      <w:r w:rsidRPr="00260E15">
        <w:rPr>
          <w:i/>
          <w:lang w:val="en-US"/>
        </w:rPr>
        <w:t xml:space="preserve">Journal of Political </w:t>
      </w:r>
      <w:proofErr w:type="gramStart"/>
      <w:r w:rsidRPr="00260E15">
        <w:rPr>
          <w:i/>
          <w:lang w:val="en-US"/>
        </w:rPr>
        <w:t>Economy</w:t>
      </w:r>
      <w:r w:rsidRPr="00260E15">
        <w:rPr>
          <w:lang w:val="en-US"/>
        </w:rPr>
        <w:t xml:space="preserve"> </w:t>
      </w:r>
      <w:r w:rsidR="00260E15">
        <w:t xml:space="preserve"> </w:t>
      </w:r>
      <w:r w:rsidRPr="00260E15">
        <w:rPr>
          <w:lang w:val="en-US"/>
        </w:rPr>
        <w:t>94</w:t>
      </w:r>
      <w:proofErr w:type="gramEnd"/>
      <w:r w:rsidRPr="00260E15">
        <w:rPr>
          <w:lang w:val="en-US"/>
        </w:rPr>
        <w:t>: 691–796.</w:t>
      </w:r>
    </w:p>
    <w:p w:rsidR="00260E15" w:rsidRPr="00B5712D" w:rsidRDefault="00D028C0" w:rsidP="00260E15">
      <w:pPr>
        <w:numPr>
          <w:ilvl w:val="0"/>
          <w:numId w:val="25"/>
        </w:numPr>
      </w:pPr>
      <w:r w:rsidRPr="00260E15">
        <w:rPr>
          <w:lang w:val="en-US"/>
        </w:rPr>
        <w:t>Hart, O. and Moore, J. (1990). Property Rights and the Nature of the Firm. Journal of Political</w:t>
      </w:r>
      <w:r w:rsidRPr="00260E15">
        <w:rPr>
          <w:i/>
          <w:lang w:val="en-US"/>
        </w:rPr>
        <w:t xml:space="preserve"> Economy</w:t>
      </w:r>
      <w:r w:rsidRPr="00260E15">
        <w:rPr>
          <w:lang w:val="en-US"/>
        </w:rPr>
        <w:t xml:space="preserve"> 98: 1119–1158.</w:t>
      </w:r>
    </w:p>
    <w:p w:rsidR="00260E15" w:rsidRDefault="00260E15" w:rsidP="00260E15">
      <w:pPr>
        <w:numPr>
          <w:ilvl w:val="0"/>
          <w:numId w:val="25"/>
        </w:numPr>
        <w:rPr>
          <w:lang w:val="en-US"/>
        </w:rPr>
      </w:pPr>
      <w:proofErr w:type="spellStart"/>
      <w:r w:rsidRPr="00B5712D">
        <w:rPr>
          <w:lang w:val="en-US"/>
        </w:rPr>
        <w:t>Hotelling</w:t>
      </w:r>
      <w:proofErr w:type="spellEnd"/>
      <w:r w:rsidRPr="00B5712D">
        <w:rPr>
          <w:lang w:val="en-US"/>
        </w:rPr>
        <w:t xml:space="preserve">, H. (1929). Stability in Competition. </w:t>
      </w:r>
      <w:r w:rsidRPr="00B5712D">
        <w:rPr>
          <w:i/>
          <w:lang w:val="en-US"/>
        </w:rPr>
        <w:t>Economic Journal</w:t>
      </w:r>
      <w:r w:rsidRPr="00B5712D">
        <w:rPr>
          <w:lang w:val="en-US"/>
        </w:rPr>
        <w:t xml:space="preserve"> 39: 41–57.</w:t>
      </w:r>
    </w:p>
    <w:p w:rsidR="00260E15" w:rsidRPr="00B5712D" w:rsidRDefault="00260E15" w:rsidP="00260E15">
      <w:pPr>
        <w:numPr>
          <w:ilvl w:val="0"/>
          <w:numId w:val="25"/>
        </w:numPr>
        <w:rPr>
          <w:lang w:val="en-US"/>
        </w:rPr>
      </w:pPr>
      <w:r w:rsidRPr="00B5712D">
        <w:rPr>
          <w:lang w:val="en-US"/>
        </w:rPr>
        <w:t xml:space="preserve">Shapiro, C. (1989). </w:t>
      </w:r>
      <w:r w:rsidRPr="00B5712D">
        <w:rPr>
          <w:i/>
          <w:lang w:val="en-US"/>
        </w:rPr>
        <w:t>Theories of Oligopoly Behavior</w:t>
      </w:r>
      <w:r w:rsidRPr="00B5712D">
        <w:rPr>
          <w:lang w:val="en-US"/>
        </w:rPr>
        <w:t xml:space="preserve">. In </w:t>
      </w:r>
      <w:proofErr w:type="spellStart"/>
      <w:r w:rsidRPr="00B5712D">
        <w:rPr>
          <w:lang w:val="en-US"/>
        </w:rPr>
        <w:t>Schmalensee</w:t>
      </w:r>
      <w:proofErr w:type="spellEnd"/>
      <w:r w:rsidRPr="00B5712D">
        <w:rPr>
          <w:lang w:val="en-US"/>
        </w:rPr>
        <w:t xml:space="preserve">, R. and </w:t>
      </w:r>
      <w:proofErr w:type="spellStart"/>
      <w:r w:rsidRPr="00B5712D">
        <w:rPr>
          <w:lang w:val="en-US"/>
        </w:rPr>
        <w:t>Willig</w:t>
      </w:r>
      <w:proofErr w:type="spellEnd"/>
      <w:r w:rsidRPr="00B5712D">
        <w:rPr>
          <w:lang w:val="en-US"/>
        </w:rPr>
        <w:t>, R. (eds.), Handbook of Industrial</w:t>
      </w:r>
      <w:r>
        <w:rPr>
          <w:lang w:val="en-US"/>
        </w:rPr>
        <w:t xml:space="preserve"> </w:t>
      </w:r>
      <w:r w:rsidRPr="00B5712D">
        <w:rPr>
          <w:lang w:val="en-US"/>
        </w:rPr>
        <w:t>Organization. Vol. 1. Amsterdam: North-Holland.</w:t>
      </w:r>
    </w:p>
    <w:p w:rsidR="00260E15" w:rsidRDefault="00260E15" w:rsidP="00260E15">
      <w:pPr>
        <w:numPr>
          <w:ilvl w:val="0"/>
          <w:numId w:val="25"/>
        </w:numPr>
        <w:rPr>
          <w:lang w:val="en-US"/>
        </w:rPr>
      </w:pPr>
      <w:r w:rsidRPr="00B5712D">
        <w:rPr>
          <w:lang w:val="en-US"/>
        </w:rPr>
        <w:t>Shapiro, C. and Varian, H. (1999). Information Rules: A Strategic</w:t>
      </w:r>
      <w:r>
        <w:rPr>
          <w:lang w:val="en-US"/>
        </w:rPr>
        <w:t xml:space="preserve"> </w:t>
      </w:r>
      <w:r w:rsidRPr="00B5712D">
        <w:rPr>
          <w:lang w:val="en-US"/>
        </w:rPr>
        <w:t>Guide to the Network Eco</w:t>
      </w:r>
      <w:r w:rsidRPr="00B5712D">
        <w:rPr>
          <w:lang w:val="en-US"/>
        </w:rPr>
        <w:t>n</w:t>
      </w:r>
      <w:r w:rsidRPr="00B5712D">
        <w:rPr>
          <w:lang w:val="en-US"/>
        </w:rPr>
        <w:t>omy. Boston, MA: Harvard Business</w:t>
      </w:r>
      <w:r>
        <w:rPr>
          <w:lang w:val="en-US"/>
        </w:rPr>
        <w:t xml:space="preserve"> </w:t>
      </w:r>
      <w:r w:rsidRPr="00B5712D">
        <w:rPr>
          <w:lang w:val="en-US"/>
        </w:rPr>
        <w:t>School Press.</w:t>
      </w:r>
    </w:p>
    <w:p w:rsidR="00260E15" w:rsidRDefault="00260E15" w:rsidP="00A55BB3">
      <w:pPr>
        <w:numPr>
          <w:ilvl w:val="0"/>
          <w:numId w:val="25"/>
        </w:numPr>
        <w:rPr>
          <w:lang w:val="en-US"/>
        </w:rPr>
      </w:pPr>
    </w:p>
    <w:p w:rsidR="00D028C0" w:rsidRDefault="00D028C0" w:rsidP="00A55BB3">
      <w:pPr>
        <w:numPr>
          <w:ilvl w:val="0"/>
          <w:numId w:val="25"/>
        </w:numPr>
        <w:rPr>
          <w:lang w:val="en-US"/>
        </w:rPr>
      </w:pPr>
      <w:r w:rsidRPr="00EE7829">
        <w:rPr>
          <w:lang w:val="en-US"/>
        </w:rPr>
        <w:t>Motta, M. (2004). Competition Policy. Theory and Practice.</w:t>
      </w:r>
      <w:r>
        <w:rPr>
          <w:lang w:val="en-US"/>
        </w:rPr>
        <w:t xml:space="preserve"> </w:t>
      </w:r>
      <w:r w:rsidRPr="00EE7829">
        <w:rPr>
          <w:lang w:val="en-US"/>
        </w:rPr>
        <w:t>Cambridge: Cambridge University Press.</w:t>
      </w:r>
      <w:r>
        <w:rPr>
          <w:lang w:val="en-US"/>
        </w:rPr>
        <w:t xml:space="preserve"> (Chapter 2).</w:t>
      </w:r>
    </w:p>
    <w:p w:rsidR="00D028C0" w:rsidRDefault="00D028C0" w:rsidP="00A55BB3">
      <w:pPr>
        <w:numPr>
          <w:ilvl w:val="0"/>
          <w:numId w:val="25"/>
        </w:numPr>
        <w:rPr>
          <w:lang w:val="en-US"/>
        </w:rPr>
      </w:pPr>
      <w:r w:rsidRPr="00B5712D">
        <w:rPr>
          <w:lang w:val="en-US"/>
        </w:rPr>
        <w:t xml:space="preserve">Singh, N. and </w:t>
      </w:r>
      <w:proofErr w:type="spellStart"/>
      <w:r w:rsidRPr="00B5712D">
        <w:rPr>
          <w:lang w:val="en-US"/>
        </w:rPr>
        <w:t>Vives</w:t>
      </w:r>
      <w:proofErr w:type="spellEnd"/>
      <w:r w:rsidRPr="00B5712D">
        <w:rPr>
          <w:lang w:val="en-US"/>
        </w:rPr>
        <w:t>, X. (1984). Price and Quantity Competition</w:t>
      </w:r>
      <w:r>
        <w:rPr>
          <w:lang w:val="en-US"/>
        </w:rPr>
        <w:t xml:space="preserve"> </w:t>
      </w:r>
      <w:r w:rsidRPr="00B5712D">
        <w:rPr>
          <w:lang w:val="en-US"/>
        </w:rPr>
        <w:t>in a Differentiated Duop</w:t>
      </w:r>
      <w:r w:rsidRPr="00B5712D">
        <w:rPr>
          <w:lang w:val="en-US"/>
        </w:rPr>
        <w:t>o</w:t>
      </w:r>
      <w:r w:rsidRPr="00B5712D">
        <w:rPr>
          <w:lang w:val="en-US"/>
        </w:rPr>
        <w:t>ly.</w:t>
      </w:r>
      <w:r>
        <w:rPr>
          <w:lang w:val="en-US"/>
        </w:rPr>
        <w:t> </w:t>
      </w:r>
      <w:r w:rsidRPr="00B5712D">
        <w:rPr>
          <w:i/>
          <w:lang w:val="en-US"/>
        </w:rPr>
        <w:t>Rand Journal of Economics</w:t>
      </w:r>
      <w:r w:rsidRPr="00B5712D">
        <w:rPr>
          <w:lang w:val="en-US"/>
        </w:rPr>
        <w:t xml:space="preserve"> 15:</w:t>
      </w:r>
      <w:r>
        <w:rPr>
          <w:lang w:val="en-US"/>
        </w:rPr>
        <w:t xml:space="preserve"> </w:t>
      </w:r>
      <w:r w:rsidRPr="00B5712D">
        <w:rPr>
          <w:lang w:val="en-US"/>
        </w:rPr>
        <w:t>546–554.</w:t>
      </w:r>
      <w:r w:rsidRPr="00022A75">
        <w:rPr>
          <w:lang w:val="en-US"/>
        </w:rPr>
        <w:t xml:space="preserve"> </w:t>
      </w:r>
    </w:p>
    <w:p w:rsidR="00D028C0" w:rsidRDefault="00D028C0" w:rsidP="00EE7829">
      <w:pPr>
        <w:numPr>
          <w:ilvl w:val="0"/>
          <w:numId w:val="25"/>
        </w:numPr>
        <w:rPr>
          <w:lang w:val="en-US"/>
        </w:rPr>
      </w:pPr>
      <w:proofErr w:type="spellStart"/>
      <w:r w:rsidRPr="00EE7829">
        <w:rPr>
          <w:lang w:val="en-US"/>
        </w:rPr>
        <w:t>Vives</w:t>
      </w:r>
      <w:proofErr w:type="spellEnd"/>
      <w:r w:rsidRPr="00EE7829">
        <w:rPr>
          <w:lang w:val="en-US"/>
        </w:rPr>
        <w:t xml:space="preserve">, X. (1990). Nash Equilibrium with Strategic Complementarities. </w:t>
      </w:r>
      <w:r w:rsidRPr="00EE7829">
        <w:rPr>
          <w:i/>
          <w:lang w:val="en-US"/>
        </w:rPr>
        <w:t>Journal of Mathematical Economics</w:t>
      </w:r>
      <w:r w:rsidRPr="00EE7829">
        <w:rPr>
          <w:lang w:val="en-US"/>
        </w:rPr>
        <w:t xml:space="preserve"> 19:</w:t>
      </w:r>
      <w:r>
        <w:rPr>
          <w:lang w:val="en-US"/>
        </w:rPr>
        <w:t xml:space="preserve"> </w:t>
      </w:r>
      <w:r w:rsidRPr="00EE7829">
        <w:rPr>
          <w:lang w:val="en-US"/>
        </w:rPr>
        <w:t>305–321.</w:t>
      </w:r>
    </w:p>
    <w:p w:rsidR="00D028C0" w:rsidRPr="00EE7829" w:rsidRDefault="00D028C0" w:rsidP="00A55BB3">
      <w:pPr>
        <w:numPr>
          <w:ilvl w:val="0"/>
          <w:numId w:val="25"/>
        </w:numPr>
        <w:rPr>
          <w:lang w:val="en-US"/>
        </w:rPr>
      </w:pPr>
      <w:proofErr w:type="spellStart"/>
      <w:r w:rsidRPr="00A55BB3">
        <w:rPr>
          <w:lang w:val="en-US"/>
        </w:rPr>
        <w:t>Vives</w:t>
      </w:r>
      <w:proofErr w:type="spellEnd"/>
      <w:r w:rsidRPr="00A55BB3">
        <w:rPr>
          <w:lang w:val="en-US"/>
        </w:rPr>
        <w:t>, X. (1999). Oligopoly Pricing: Old Ideas and New Tools.</w:t>
      </w:r>
      <w:r>
        <w:rPr>
          <w:lang w:val="en-US"/>
        </w:rPr>
        <w:t xml:space="preserve"> </w:t>
      </w:r>
      <w:r w:rsidRPr="00A55BB3">
        <w:rPr>
          <w:lang w:val="en-US"/>
        </w:rPr>
        <w:t>Cambridge, MA: MIT Press.</w:t>
      </w:r>
    </w:p>
    <w:p w:rsidR="00D028C0" w:rsidRPr="00022A75" w:rsidRDefault="00D028C0" w:rsidP="00EE7829">
      <w:pPr>
        <w:numPr>
          <w:ilvl w:val="0"/>
          <w:numId w:val="25"/>
        </w:numPr>
        <w:rPr>
          <w:lang w:val="en-US"/>
        </w:rPr>
      </w:pPr>
      <w:proofErr w:type="spellStart"/>
      <w:r w:rsidRPr="00EE7829">
        <w:rPr>
          <w:lang w:val="en-US"/>
        </w:rPr>
        <w:t>Vives</w:t>
      </w:r>
      <w:proofErr w:type="spellEnd"/>
      <w:r w:rsidRPr="00EE7829">
        <w:rPr>
          <w:lang w:val="en-US"/>
        </w:rPr>
        <w:t>, X. (2005). Games with Strategic Complementarities: New Applications to Industrial O</w:t>
      </w:r>
      <w:r w:rsidRPr="00EE7829">
        <w:rPr>
          <w:lang w:val="en-US"/>
        </w:rPr>
        <w:t>r</w:t>
      </w:r>
      <w:r w:rsidRPr="00EE7829">
        <w:rPr>
          <w:lang w:val="en-US"/>
        </w:rPr>
        <w:t>ganization</w:t>
      </w:r>
      <w:r w:rsidRPr="00EE7829">
        <w:rPr>
          <w:i/>
          <w:lang w:val="en-US"/>
        </w:rPr>
        <w:t>. International Journal of Industrial Organization</w:t>
      </w:r>
      <w:r w:rsidRPr="00EE7829">
        <w:rPr>
          <w:lang w:val="en-US"/>
        </w:rPr>
        <w:t xml:space="preserve"> 23: 625–637.</w:t>
      </w:r>
    </w:p>
    <w:p w:rsidR="00D028C0" w:rsidRDefault="00D028C0" w:rsidP="0071588B">
      <w:pPr>
        <w:numPr>
          <w:ilvl w:val="0"/>
          <w:numId w:val="25"/>
        </w:numPr>
      </w:pPr>
      <w:r>
        <w:t>Тироль Ж. Рынки и рыночная власть: теория организации промышленности. – СПб.: Эк</w:t>
      </w:r>
      <w:r>
        <w:t>о</w:t>
      </w:r>
      <w:r>
        <w:t>номическая школа, 1996.</w:t>
      </w:r>
    </w:p>
    <w:p w:rsidR="00D028C0" w:rsidRPr="00A67D49" w:rsidRDefault="00D028C0" w:rsidP="0071588B">
      <w:pPr>
        <w:pStyle w:val="af1"/>
        <w:numPr>
          <w:ilvl w:val="0"/>
          <w:numId w:val="25"/>
        </w:numPr>
        <w:spacing w:after="100" w:afterAutospacing="1"/>
        <w:jc w:val="both"/>
      </w:pPr>
      <w:proofErr w:type="spellStart"/>
      <w:r w:rsidRPr="00A67D49">
        <w:t>Хэй</w:t>
      </w:r>
      <w:proofErr w:type="spellEnd"/>
      <w:r w:rsidRPr="00A67D49">
        <w:t xml:space="preserve"> Д., Моррис Д. Теория организации промышленности, в 2-х тт. С-Пб., Экономическая школа, 1999. </w:t>
      </w:r>
    </w:p>
    <w:p w:rsidR="00D028C0" w:rsidRDefault="00D028C0" w:rsidP="0071588B">
      <w:pPr>
        <w:numPr>
          <w:ilvl w:val="0"/>
          <w:numId w:val="25"/>
        </w:numPr>
      </w:pPr>
      <w:r>
        <w:rPr>
          <w:lang w:val="en-US"/>
        </w:rPr>
        <w:t>Church</w:t>
      </w:r>
      <w:r w:rsidRPr="00052A75">
        <w:rPr>
          <w:lang w:val="en-US"/>
        </w:rPr>
        <w:t xml:space="preserve"> </w:t>
      </w:r>
      <w:r>
        <w:rPr>
          <w:lang w:val="en-US"/>
        </w:rPr>
        <w:t>J</w:t>
      </w:r>
      <w:r w:rsidRPr="00052A75">
        <w:rPr>
          <w:lang w:val="en-US"/>
        </w:rPr>
        <w:t xml:space="preserve">., </w:t>
      </w:r>
      <w:r>
        <w:rPr>
          <w:lang w:val="en-US"/>
        </w:rPr>
        <w:t>Ware</w:t>
      </w:r>
      <w:r w:rsidRPr="00052A75">
        <w:rPr>
          <w:lang w:val="en-US"/>
        </w:rPr>
        <w:t xml:space="preserve"> </w:t>
      </w:r>
      <w:r>
        <w:rPr>
          <w:lang w:val="en-US"/>
        </w:rPr>
        <w:t>R</w:t>
      </w:r>
      <w:r w:rsidRPr="00052A75">
        <w:rPr>
          <w:lang w:val="en-US"/>
        </w:rPr>
        <w:t xml:space="preserve">. </w:t>
      </w:r>
      <w:r>
        <w:rPr>
          <w:lang w:val="en-US"/>
        </w:rPr>
        <w:t>Industrial</w:t>
      </w:r>
      <w:r w:rsidRPr="00052A75">
        <w:rPr>
          <w:lang w:val="en-US"/>
        </w:rPr>
        <w:t xml:space="preserve"> </w:t>
      </w:r>
      <w:r>
        <w:rPr>
          <w:lang w:val="en-US"/>
        </w:rPr>
        <w:t>Organization</w:t>
      </w:r>
      <w:r w:rsidRPr="00052A75">
        <w:rPr>
          <w:lang w:val="en-US"/>
        </w:rPr>
        <w:t xml:space="preserve">: </w:t>
      </w:r>
      <w:r>
        <w:rPr>
          <w:lang w:val="en-US"/>
        </w:rPr>
        <w:t>A</w:t>
      </w:r>
      <w:r w:rsidRPr="00052A75">
        <w:rPr>
          <w:lang w:val="en-US"/>
        </w:rPr>
        <w:t xml:space="preserve"> </w:t>
      </w:r>
      <w:r>
        <w:rPr>
          <w:lang w:val="en-US"/>
        </w:rPr>
        <w:t>Strategic</w:t>
      </w:r>
      <w:r w:rsidRPr="00052A75">
        <w:rPr>
          <w:lang w:val="en-US"/>
        </w:rPr>
        <w:t xml:space="preserve"> </w:t>
      </w:r>
      <w:r>
        <w:rPr>
          <w:lang w:val="en-US"/>
        </w:rPr>
        <w:t>Approach</w:t>
      </w:r>
      <w:r w:rsidRPr="00052A75">
        <w:rPr>
          <w:lang w:val="en-US"/>
        </w:rPr>
        <w:t>.</w:t>
      </w:r>
      <w:r>
        <w:rPr>
          <w:lang w:val="en-US"/>
        </w:rPr>
        <w:t xml:space="preserve"> N</w:t>
      </w:r>
      <w:r w:rsidRPr="00052A75">
        <w:t>.</w:t>
      </w:r>
      <w:r>
        <w:rPr>
          <w:lang w:val="en-US"/>
        </w:rPr>
        <w:t>Y</w:t>
      </w:r>
      <w:r w:rsidRPr="00052A75">
        <w:t xml:space="preserve">: </w:t>
      </w:r>
      <w:r>
        <w:rPr>
          <w:lang w:val="en-US"/>
        </w:rPr>
        <w:t>McGraw</w:t>
      </w:r>
      <w:r w:rsidRPr="00052A75">
        <w:t>-</w:t>
      </w:r>
      <w:r>
        <w:rPr>
          <w:lang w:val="en-US"/>
        </w:rPr>
        <w:t>Hill, 2000.</w:t>
      </w:r>
      <w:r>
        <w:t xml:space="preserve"> </w:t>
      </w:r>
    </w:p>
    <w:p w:rsidR="00D028C0" w:rsidRPr="00022A75" w:rsidRDefault="00D028C0" w:rsidP="00022A75">
      <w:pPr>
        <w:numPr>
          <w:ilvl w:val="0"/>
          <w:numId w:val="25"/>
        </w:numPr>
      </w:pPr>
      <w:r>
        <w:t>Рой</w:t>
      </w:r>
      <w:r w:rsidRPr="00022A75">
        <w:t xml:space="preserve"> </w:t>
      </w:r>
      <w:r>
        <w:t>Л</w:t>
      </w:r>
      <w:r w:rsidRPr="00022A75">
        <w:t>.</w:t>
      </w:r>
      <w:r>
        <w:t>В</w:t>
      </w:r>
      <w:r w:rsidRPr="00022A75">
        <w:t xml:space="preserve">., </w:t>
      </w:r>
      <w:r>
        <w:t>Третьяк</w:t>
      </w:r>
      <w:r w:rsidRPr="00022A75">
        <w:t xml:space="preserve"> </w:t>
      </w:r>
      <w:r>
        <w:t>В</w:t>
      </w:r>
      <w:r w:rsidRPr="00022A75">
        <w:t>.</w:t>
      </w:r>
      <w:r>
        <w:t>П</w:t>
      </w:r>
      <w:r w:rsidRPr="00022A75">
        <w:t xml:space="preserve">. </w:t>
      </w:r>
      <w:r>
        <w:t>Анализ</w:t>
      </w:r>
      <w:r w:rsidRPr="00022A75">
        <w:t xml:space="preserve"> </w:t>
      </w:r>
      <w:r>
        <w:t>отраслевых</w:t>
      </w:r>
      <w:r w:rsidRPr="00022A75">
        <w:t xml:space="preserve"> </w:t>
      </w:r>
      <w:r>
        <w:t>рынков</w:t>
      </w:r>
      <w:r w:rsidRPr="00022A75">
        <w:t xml:space="preserve">. – </w:t>
      </w:r>
      <w:r>
        <w:t>М</w:t>
      </w:r>
      <w:r w:rsidRPr="00022A75">
        <w:t xml:space="preserve">.: </w:t>
      </w:r>
      <w:r>
        <w:t>ИНФРА</w:t>
      </w:r>
      <w:r w:rsidRPr="00022A75">
        <w:t>-</w:t>
      </w:r>
      <w:r>
        <w:t>М</w:t>
      </w:r>
      <w:r w:rsidRPr="00022A75">
        <w:t>, 2010.</w:t>
      </w:r>
    </w:p>
    <w:p w:rsidR="00D028C0" w:rsidRPr="00022A75" w:rsidRDefault="00D028C0" w:rsidP="001817AF"/>
    <w:sectPr w:rsidR="00D028C0" w:rsidRPr="00022A75" w:rsidSect="00AE53A9">
      <w:headerReference w:type="default" r:id="rId21"/>
      <w:headerReference w:type="first" r:id="rId22"/>
      <w:pgSz w:w="11906" w:h="16838"/>
      <w:pgMar w:top="678" w:right="850" w:bottom="993"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DB2" w:rsidRDefault="003C7DB2" w:rsidP="00074D27">
      <w:r>
        <w:separator/>
      </w:r>
    </w:p>
  </w:endnote>
  <w:endnote w:type="continuationSeparator" w:id="0">
    <w:p w:rsidR="003C7DB2" w:rsidRDefault="003C7DB2" w:rsidP="00074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8C0" w:rsidRDefault="0090503C">
    <w:pPr>
      <w:pStyle w:val="a9"/>
      <w:jc w:val="center"/>
    </w:pPr>
    <w:r>
      <w:fldChar w:fldCharType="begin"/>
    </w:r>
    <w:r w:rsidR="001D27F2">
      <w:instrText xml:space="preserve"> PAGE   \* MERGEFORMAT </w:instrText>
    </w:r>
    <w:r>
      <w:fldChar w:fldCharType="separate"/>
    </w:r>
    <w:r w:rsidR="00495B7B">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DB2" w:rsidRDefault="003C7DB2" w:rsidP="00074D27">
      <w:r>
        <w:separator/>
      </w:r>
    </w:p>
  </w:footnote>
  <w:footnote w:type="continuationSeparator" w:id="0">
    <w:p w:rsidR="003C7DB2" w:rsidRDefault="003C7DB2" w:rsidP="00074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Borders>
        <w:top w:val="single" w:sz="4" w:space="0" w:color="A6A6A6"/>
        <w:left w:val="single" w:sz="4" w:space="0" w:color="A6A6A6"/>
        <w:bottom w:val="single" w:sz="4" w:space="0" w:color="A6A6A6"/>
        <w:right w:val="single" w:sz="4" w:space="0" w:color="A6A6A6"/>
      </w:tblBorders>
      <w:tblLook w:val="00A0"/>
    </w:tblPr>
    <w:tblGrid>
      <w:gridCol w:w="872"/>
      <w:gridCol w:w="8592"/>
    </w:tblGrid>
    <w:tr w:rsidR="00D028C0" w:rsidTr="00466879">
      <w:tc>
        <w:tcPr>
          <w:tcW w:w="872" w:type="dxa"/>
          <w:tcBorders>
            <w:top w:val="single" w:sz="4" w:space="0" w:color="A6A6A6"/>
            <w:bottom w:val="single" w:sz="4" w:space="0" w:color="A6A6A6"/>
          </w:tcBorders>
        </w:tcPr>
        <w:p w:rsidR="00D028C0" w:rsidRPr="003C7DB2" w:rsidRDefault="0090503C" w:rsidP="001F63CC">
          <w:pPr>
            <w:pStyle w:val="a7"/>
            <w:ind w:firstLine="0"/>
            <w:rPr>
              <w:sz w:val="24"/>
              <w:szCs w:val="22"/>
              <w:lang w:val="ru-RU"/>
            </w:rPr>
          </w:pPr>
          <w:hyperlink r:id="rId1" w:history="1">
            <w:r w:rsidR="00495B7B" w:rsidRPr="003C7DB2">
              <w:rPr>
                <w:rFonts w:ascii="Tahoma" w:hAnsi="Tahoma" w:cs="Tahoma"/>
                <w:noProof/>
                <w:sz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27::4011945" o:spid="_x0000_i1031" type="#_x0000_t75" alt=" " href="http://www.hse.ru/text/image/4011" style="width:31.3pt;height:36.3pt;visibility:visible" o:button="t">
                  <v:fill o:detectmouseclick="t"/>
                  <v:imagedata r:id="rId2" o:title=""/>
                </v:shape>
              </w:pict>
            </w:r>
          </w:hyperlink>
        </w:p>
      </w:tc>
      <w:tc>
        <w:tcPr>
          <w:tcW w:w="8592" w:type="dxa"/>
          <w:tcBorders>
            <w:top w:val="single" w:sz="4" w:space="0" w:color="A6A6A6"/>
            <w:bottom w:val="single" w:sz="4" w:space="0" w:color="A6A6A6"/>
          </w:tcBorders>
        </w:tcPr>
        <w:p w:rsidR="00D028C0" w:rsidRPr="00060113" w:rsidRDefault="00D028C0" w:rsidP="00AE53A9">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sz w:val="20"/>
              <w:szCs w:val="20"/>
            </w:rPr>
            <w:t xml:space="preserve"> Анализ отраслевых рынков</w:t>
          </w:r>
          <w:r w:rsidRPr="00060113">
            <w:rPr>
              <w:sz w:val="20"/>
              <w:szCs w:val="20"/>
            </w:rPr>
            <w:t xml:space="preserve"> для направления</w:t>
          </w:r>
          <w:r>
            <w:rPr>
              <w:sz w:val="20"/>
              <w:szCs w:val="20"/>
            </w:rPr>
            <w:t xml:space="preserve"> </w:t>
          </w:r>
          <w:r w:rsidRPr="003F778E">
            <w:rPr>
              <w:sz w:val="20"/>
              <w:szCs w:val="20"/>
            </w:rPr>
            <w:t>38.03.02. «Менеджмент»</w:t>
          </w:r>
          <w:r>
            <w:rPr>
              <w:sz w:val="20"/>
              <w:szCs w:val="20"/>
            </w:rPr>
            <w:t xml:space="preserve"> </w:t>
          </w:r>
          <w:r w:rsidRPr="00060113">
            <w:rPr>
              <w:sz w:val="20"/>
              <w:szCs w:val="20"/>
            </w:rPr>
            <w:t>подготовки бакалавра</w:t>
          </w:r>
        </w:p>
      </w:tc>
    </w:tr>
  </w:tbl>
  <w:p w:rsidR="00D028C0" w:rsidRPr="0068711A" w:rsidRDefault="00D028C0">
    <w:pPr>
      <w:pStyle w:val="a7"/>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4" w:type="dxa"/>
      <w:tblBorders>
        <w:top w:val="single" w:sz="4" w:space="0" w:color="A6A6A6"/>
        <w:left w:val="single" w:sz="4" w:space="0" w:color="A6A6A6"/>
        <w:bottom w:val="single" w:sz="4" w:space="0" w:color="A6A6A6"/>
        <w:right w:val="single" w:sz="4" w:space="0" w:color="A6A6A6"/>
      </w:tblBorders>
      <w:tblLook w:val="00A0"/>
    </w:tblPr>
    <w:tblGrid>
      <w:gridCol w:w="872"/>
      <w:gridCol w:w="8592"/>
    </w:tblGrid>
    <w:tr w:rsidR="00D028C0" w:rsidTr="007963BD">
      <w:tc>
        <w:tcPr>
          <w:tcW w:w="872" w:type="dxa"/>
          <w:tcBorders>
            <w:top w:val="single" w:sz="4" w:space="0" w:color="A6A6A6"/>
            <w:bottom w:val="single" w:sz="4" w:space="0" w:color="A6A6A6"/>
          </w:tcBorders>
        </w:tcPr>
        <w:p w:rsidR="00D028C0" w:rsidRPr="003C7DB2" w:rsidRDefault="0090503C" w:rsidP="007963BD">
          <w:pPr>
            <w:pStyle w:val="a7"/>
            <w:ind w:firstLine="0"/>
            <w:rPr>
              <w:sz w:val="24"/>
              <w:szCs w:val="22"/>
              <w:lang w:val="ru-RU"/>
            </w:rPr>
          </w:pPr>
          <w:hyperlink r:id="rId1" w:history="1">
            <w:r w:rsidR="00495B7B" w:rsidRPr="003C7DB2">
              <w:rPr>
                <w:rFonts w:ascii="Tahoma" w:hAnsi="Tahoma" w:cs="Tahoma"/>
                <w:noProof/>
                <w:sz w:val="20"/>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32" type="#_x0000_t75" alt=" " href="http://www.hse.ru/text/image/4011" style="width:31.3pt;height:36.3pt;visibility:visible" o:button="t">
                  <v:fill o:detectmouseclick="t"/>
                  <v:imagedata r:id="rId2" o:title=""/>
                </v:shape>
              </w:pict>
            </w:r>
          </w:hyperlink>
        </w:p>
      </w:tc>
      <w:tc>
        <w:tcPr>
          <w:tcW w:w="8592" w:type="dxa"/>
          <w:tcBorders>
            <w:top w:val="single" w:sz="4" w:space="0" w:color="A6A6A6"/>
            <w:bottom w:val="single" w:sz="4" w:space="0" w:color="A6A6A6"/>
          </w:tcBorders>
        </w:tcPr>
        <w:p w:rsidR="00D028C0" w:rsidRPr="00060113" w:rsidRDefault="00D028C0" w:rsidP="007963BD">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sz w:val="20"/>
              <w:szCs w:val="20"/>
            </w:rPr>
            <w:t xml:space="preserve"> Анализ отраслевых рынков</w:t>
          </w:r>
          <w:r w:rsidRPr="00060113">
            <w:rPr>
              <w:sz w:val="20"/>
              <w:szCs w:val="20"/>
            </w:rPr>
            <w:t xml:space="preserve"> для направления</w:t>
          </w:r>
          <w:r>
            <w:rPr>
              <w:sz w:val="20"/>
              <w:szCs w:val="20"/>
            </w:rPr>
            <w:t xml:space="preserve"> </w:t>
          </w:r>
          <w:r w:rsidRPr="003F778E">
            <w:rPr>
              <w:sz w:val="20"/>
              <w:szCs w:val="20"/>
            </w:rPr>
            <w:t>38.03.02. «Менеджмент»</w:t>
          </w:r>
          <w:r>
            <w:rPr>
              <w:sz w:val="20"/>
              <w:szCs w:val="20"/>
            </w:rPr>
            <w:t xml:space="preserve"> </w:t>
          </w:r>
          <w:r w:rsidRPr="00060113">
            <w:rPr>
              <w:sz w:val="20"/>
              <w:szCs w:val="20"/>
            </w:rPr>
            <w:t>подготовки бакалавра</w:t>
          </w:r>
        </w:p>
      </w:tc>
    </w:tr>
  </w:tbl>
  <w:p w:rsidR="00D028C0" w:rsidRPr="0068711A" w:rsidRDefault="00D028C0">
    <w:pPr>
      <w:pStyle w:val="a7"/>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4A2"/>
    <w:multiLevelType w:val="hybridMultilevel"/>
    <w:tmpl w:val="D78E1A36"/>
    <w:lvl w:ilvl="0" w:tplc="E37A50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91462E2"/>
    <w:multiLevelType w:val="hybridMultilevel"/>
    <w:tmpl w:val="8A54283A"/>
    <w:lvl w:ilvl="0" w:tplc="7BFE60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A691355"/>
    <w:multiLevelType w:val="multilevel"/>
    <w:tmpl w:val="3370A49A"/>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3">
    <w:nsid w:val="108A37F4"/>
    <w:multiLevelType w:val="multilevel"/>
    <w:tmpl w:val="FDE02F4E"/>
    <w:lvl w:ilvl="0">
      <w:start w:val="1"/>
      <w:numFmt w:val="decimal"/>
      <w:pStyle w:val="1"/>
      <w:lvlText w:val="%1"/>
      <w:lvlJc w:val="left"/>
      <w:pPr>
        <w:ind w:left="432" w:hanging="432"/>
      </w:pPr>
      <w:rPr>
        <w:rFonts w:cs="Times New Roman"/>
        <w:b/>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D9359EF"/>
    <w:multiLevelType w:val="hybridMultilevel"/>
    <w:tmpl w:val="21D8B74A"/>
    <w:lvl w:ilvl="0" w:tplc="2B7C86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0545EEF"/>
    <w:multiLevelType w:val="multilevel"/>
    <w:tmpl w:val="78026A74"/>
    <w:lvl w:ilvl="0">
      <w:start w:val="1"/>
      <w:numFmt w:val="decimal"/>
      <w:lvlText w:val="%1."/>
      <w:lvlJc w:val="left"/>
      <w:pPr>
        <w:ind w:left="786" w:hanging="360"/>
      </w:pPr>
      <w:rPr>
        <w:rFonts w:cs="Times New Roman" w:hint="default"/>
        <w:strike w:val="0"/>
      </w:rPr>
    </w:lvl>
    <w:lvl w:ilvl="1">
      <w:start w:val="1"/>
      <w:numFmt w:val="decimal"/>
      <w:lvlText w:val="%1.%2."/>
      <w:lvlJc w:val="left"/>
      <w:pPr>
        <w:ind w:left="1709"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5450A84"/>
    <w:multiLevelType w:val="hybridMultilevel"/>
    <w:tmpl w:val="DC3CA6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DD638F9"/>
    <w:multiLevelType w:val="multilevel"/>
    <w:tmpl w:val="71A8AA98"/>
    <w:lvl w:ilvl="0">
      <w:start w:val="1"/>
      <w:numFmt w:val="decimal"/>
      <w:lvlText w:val="%1."/>
      <w:lvlJc w:val="left"/>
      <w:pPr>
        <w:ind w:left="1429" w:hanging="360"/>
      </w:pPr>
      <w:rPr>
        <w:rFonts w:ascii="Times New Roman" w:hAnsi="Times New Roman" w:cs="Times New Roman"/>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0">
    <w:nsid w:val="38D744CD"/>
    <w:multiLevelType w:val="hybridMultilevel"/>
    <w:tmpl w:val="169CB2B4"/>
    <w:lvl w:ilvl="0" w:tplc="39F6E23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0460154"/>
    <w:multiLevelType w:val="hybridMultilevel"/>
    <w:tmpl w:val="9022DC04"/>
    <w:lvl w:ilvl="0" w:tplc="88E67E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E308F0"/>
    <w:multiLevelType w:val="hybridMultilevel"/>
    <w:tmpl w:val="58F88F3C"/>
    <w:lvl w:ilvl="0" w:tplc="6D189F7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3D049CA"/>
    <w:multiLevelType w:val="hybridMultilevel"/>
    <w:tmpl w:val="E2847770"/>
    <w:lvl w:ilvl="0" w:tplc="0E1A5F4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C23288D"/>
    <w:multiLevelType w:val="multilevel"/>
    <w:tmpl w:val="E92835EE"/>
    <w:lvl w:ilvl="0">
      <w:start w:val="1"/>
      <w:numFmt w:val="decimal"/>
      <w:lvlText w:val="%1."/>
      <w:lvlJc w:val="left"/>
      <w:pPr>
        <w:ind w:left="1429" w:hanging="360"/>
      </w:pPr>
      <w:rPr>
        <w:rFonts w:ascii="Times New Roman" w:hAnsi="Times New Roman" w:cs="Times New Roman"/>
        <w:sz w:val="24"/>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5">
    <w:nsid w:val="551834CB"/>
    <w:multiLevelType w:val="hybridMultilevel"/>
    <w:tmpl w:val="ADF05F68"/>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901568E"/>
    <w:multiLevelType w:val="hybridMultilevel"/>
    <w:tmpl w:val="5F22F4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F342B36"/>
    <w:multiLevelType w:val="hybridMultilevel"/>
    <w:tmpl w:val="E558F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1B27B7"/>
    <w:multiLevelType w:val="hybridMultilevel"/>
    <w:tmpl w:val="3370A49A"/>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1">
    <w:nsid w:val="72BB45E6"/>
    <w:multiLevelType w:val="hybridMultilevel"/>
    <w:tmpl w:val="5694C0D0"/>
    <w:lvl w:ilvl="0" w:tplc="B8680B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B8F638A"/>
    <w:multiLevelType w:val="hybridMultilevel"/>
    <w:tmpl w:val="1BECB6A2"/>
    <w:lvl w:ilvl="0" w:tplc="D4241A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7"/>
  </w:num>
  <w:num w:numId="2">
    <w:abstractNumId w:val="20"/>
  </w:num>
  <w:num w:numId="3">
    <w:abstractNumId w:val="7"/>
  </w:num>
  <w:num w:numId="4">
    <w:abstractNumId w:val="14"/>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4"/>
  </w:num>
  <w:num w:numId="10">
    <w:abstractNumId w:val="9"/>
  </w:num>
  <w:num w:numId="11">
    <w:abstractNumId w:val="4"/>
  </w:num>
  <w:num w:numId="12">
    <w:abstractNumId w:val="3"/>
  </w:num>
  <w:num w:numId="13">
    <w:abstractNumId w:val="6"/>
  </w:num>
  <w:num w:numId="14">
    <w:abstractNumId w:val="8"/>
  </w:num>
  <w:num w:numId="15">
    <w:abstractNumId w:val="15"/>
  </w:num>
  <w:num w:numId="16">
    <w:abstractNumId w:val="0"/>
  </w:num>
  <w:num w:numId="17">
    <w:abstractNumId w:val="5"/>
  </w:num>
  <w:num w:numId="18">
    <w:abstractNumId w:val="22"/>
  </w:num>
  <w:num w:numId="19">
    <w:abstractNumId w:val="21"/>
  </w:num>
  <w:num w:numId="20">
    <w:abstractNumId w:val="13"/>
  </w:num>
  <w:num w:numId="21">
    <w:abstractNumId w:val="16"/>
  </w:num>
  <w:num w:numId="22">
    <w:abstractNumId w:val="1"/>
  </w:num>
  <w:num w:numId="23">
    <w:abstractNumId w:val="12"/>
  </w:num>
  <w:num w:numId="24">
    <w:abstractNumId w:val="10"/>
  </w:num>
  <w:num w:numId="25">
    <w:abstractNumId w:val="11"/>
  </w:num>
  <w:num w:numId="26">
    <w:abstractNumId w:val="19"/>
  </w:num>
  <w:num w:numId="27">
    <w:abstractNumId w:val="3"/>
  </w:num>
  <w:num w:numId="28">
    <w:abstractNumId w:val="3"/>
  </w:num>
  <w:num w:numId="29">
    <w:abstractNumId w:val="2"/>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1721"/>
  <w:doNotTrackMoves/>
  <w:defaultTabStop w:val="708"/>
  <w:autoHyphenation/>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550B"/>
    <w:rsid w:val="00003A05"/>
    <w:rsid w:val="00011A28"/>
    <w:rsid w:val="00022A75"/>
    <w:rsid w:val="00024AC2"/>
    <w:rsid w:val="0002550B"/>
    <w:rsid w:val="000374EA"/>
    <w:rsid w:val="000429EF"/>
    <w:rsid w:val="00052018"/>
    <w:rsid w:val="000522F8"/>
    <w:rsid w:val="00052A75"/>
    <w:rsid w:val="00053437"/>
    <w:rsid w:val="000553AF"/>
    <w:rsid w:val="00060113"/>
    <w:rsid w:val="00063DB0"/>
    <w:rsid w:val="00064DC0"/>
    <w:rsid w:val="00073753"/>
    <w:rsid w:val="00074D27"/>
    <w:rsid w:val="0008271E"/>
    <w:rsid w:val="00097DC0"/>
    <w:rsid w:val="000A1CE4"/>
    <w:rsid w:val="000A6144"/>
    <w:rsid w:val="000D609D"/>
    <w:rsid w:val="000D63C6"/>
    <w:rsid w:val="001112AB"/>
    <w:rsid w:val="00112927"/>
    <w:rsid w:val="00115DBB"/>
    <w:rsid w:val="00120DF6"/>
    <w:rsid w:val="00133D80"/>
    <w:rsid w:val="00142CC1"/>
    <w:rsid w:val="00164F5D"/>
    <w:rsid w:val="001817AF"/>
    <w:rsid w:val="001A5F84"/>
    <w:rsid w:val="001A7B82"/>
    <w:rsid w:val="001C04F6"/>
    <w:rsid w:val="001C79F4"/>
    <w:rsid w:val="001D27F2"/>
    <w:rsid w:val="001D5E82"/>
    <w:rsid w:val="001D716F"/>
    <w:rsid w:val="001F5D87"/>
    <w:rsid w:val="001F5F2C"/>
    <w:rsid w:val="001F63CC"/>
    <w:rsid w:val="00200B4B"/>
    <w:rsid w:val="00206387"/>
    <w:rsid w:val="00214666"/>
    <w:rsid w:val="002214E3"/>
    <w:rsid w:val="00232F44"/>
    <w:rsid w:val="00241180"/>
    <w:rsid w:val="00255657"/>
    <w:rsid w:val="002558AE"/>
    <w:rsid w:val="002568B9"/>
    <w:rsid w:val="00256971"/>
    <w:rsid w:val="0025715F"/>
    <w:rsid w:val="00257AD2"/>
    <w:rsid w:val="00260E15"/>
    <w:rsid w:val="002648CC"/>
    <w:rsid w:val="00266BD1"/>
    <w:rsid w:val="00282344"/>
    <w:rsid w:val="00293910"/>
    <w:rsid w:val="00297587"/>
    <w:rsid w:val="00297F09"/>
    <w:rsid w:val="002A2C97"/>
    <w:rsid w:val="002A739A"/>
    <w:rsid w:val="002C38D5"/>
    <w:rsid w:val="002D3358"/>
    <w:rsid w:val="002E10B5"/>
    <w:rsid w:val="002F5289"/>
    <w:rsid w:val="00302A48"/>
    <w:rsid w:val="0031015D"/>
    <w:rsid w:val="00310AA9"/>
    <w:rsid w:val="0031229B"/>
    <w:rsid w:val="00336982"/>
    <w:rsid w:val="0034376A"/>
    <w:rsid w:val="00366BDD"/>
    <w:rsid w:val="00367AD6"/>
    <w:rsid w:val="0037505F"/>
    <w:rsid w:val="00380296"/>
    <w:rsid w:val="003B1368"/>
    <w:rsid w:val="003B628E"/>
    <w:rsid w:val="003C304C"/>
    <w:rsid w:val="003C7CA8"/>
    <w:rsid w:val="003C7DB2"/>
    <w:rsid w:val="003D4DDE"/>
    <w:rsid w:val="003F41E3"/>
    <w:rsid w:val="003F778E"/>
    <w:rsid w:val="00410097"/>
    <w:rsid w:val="0041515C"/>
    <w:rsid w:val="00417011"/>
    <w:rsid w:val="00417EC9"/>
    <w:rsid w:val="00436D50"/>
    <w:rsid w:val="00452502"/>
    <w:rsid w:val="004526A6"/>
    <w:rsid w:val="00452B07"/>
    <w:rsid w:val="00465AB9"/>
    <w:rsid w:val="00466879"/>
    <w:rsid w:val="00482EAD"/>
    <w:rsid w:val="0048306E"/>
    <w:rsid w:val="00486373"/>
    <w:rsid w:val="00495B7B"/>
    <w:rsid w:val="004966A6"/>
    <w:rsid w:val="004B4BE0"/>
    <w:rsid w:val="004C376B"/>
    <w:rsid w:val="004D1266"/>
    <w:rsid w:val="004D1EA5"/>
    <w:rsid w:val="004E2613"/>
    <w:rsid w:val="004F382D"/>
    <w:rsid w:val="00500B0B"/>
    <w:rsid w:val="00526A68"/>
    <w:rsid w:val="00536CD1"/>
    <w:rsid w:val="00543451"/>
    <w:rsid w:val="00543518"/>
    <w:rsid w:val="00550E43"/>
    <w:rsid w:val="0055449B"/>
    <w:rsid w:val="00554681"/>
    <w:rsid w:val="005563E2"/>
    <w:rsid w:val="00561C9B"/>
    <w:rsid w:val="00563109"/>
    <w:rsid w:val="005645BC"/>
    <w:rsid w:val="005779C3"/>
    <w:rsid w:val="00584D07"/>
    <w:rsid w:val="0058714C"/>
    <w:rsid w:val="005954BC"/>
    <w:rsid w:val="005A237D"/>
    <w:rsid w:val="005B0C31"/>
    <w:rsid w:val="005C181E"/>
    <w:rsid w:val="005C6CFC"/>
    <w:rsid w:val="005D049E"/>
    <w:rsid w:val="005F5408"/>
    <w:rsid w:val="00605BD3"/>
    <w:rsid w:val="00616719"/>
    <w:rsid w:val="0062096E"/>
    <w:rsid w:val="00630BD0"/>
    <w:rsid w:val="00630C4F"/>
    <w:rsid w:val="00633660"/>
    <w:rsid w:val="0066167B"/>
    <w:rsid w:val="00670437"/>
    <w:rsid w:val="006719EF"/>
    <w:rsid w:val="006826E2"/>
    <w:rsid w:val="00685575"/>
    <w:rsid w:val="0068711A"/>
    <w:rsid w:val="006923E5"/>
    <w:rsid w:val="00693553"/>
    <w:rsid w:val="006A1C8B"/>
    <w:rsid w:val="006A1E7A"/>
    <w:rsid w:val="006A3316"/>
    <w:rsid w:val="006A48F4"/>
    <w:rsid w:val="006A5906"/>
    <w:rsid w:val="006A7590"/>
    <w:rsid w:val="006B2F46"/>
    <w:rsid w:val="006B54AC"/>
    <w:rsid w:val="006B7843"/>
    <w:rsid w:val="006B7DC2"/>
    <w:rsid w:val="006C148D"/>
    <w:rsid w:val="006D4465"/>
    <w:rsid w:val="006E272A"/>
    <w:rsid w:val="00707E61"/>
    <w:rsid w:val="00714321"/>
    <w:rsid w:val="0071588B"/>
    <w:rsid w:val="00715C10"/>
    <w:rsid w:val="0072618C"/>
    <w:rsid w:val="00740D59"/>
    <w:rsid w:val="00741106"/>
    <w:rsid w:val="0074309C"/>
    <w:rsid w:val="00747F28"/>
    <w:rsid w:val="007525B9"/>
    <w:rsid w:val="00760879"/>
    <w:rsid w:val="0076245A"/>
    <w:rsid w:val="00763F4B"/>
    <w:rsid w:val="007650C8"/>
    <w:rsid w:val="0077511B"/>
    <w:rsid w:val="0077738C"/>
    <w:rsid w:val="007963BD"/>
    <w:rsid w:val="00797A81"/>
    <w:rsid w:val="007A305F"/>
    <w:rsid w:val="007B185D"/>
    <w:rsid w:val="007B35DE"/>
    <w:rsid w:val="007B375D"/>
    <w:rsid w:val="007B3E47"/>
    <w:rsid w:val="007C3B63"/>
    <w:rsid w:val="007C4D36"/>
    <w:rsid w:val="007D11C1"/>
    <w:rsid w:val="007D1657"/>
    <w:rsid w:val="007D18CB"/>
    <w:rsid w:val="007D4137"/>
    <w:rsid w:val="007E0318"/>
    <w:rsid w:val="007E65ED"/>
    <w:rsid w:val="007E6ED6"/>
    <w:rsid w:val="00820983"/>
    <w:rsid w:val="00826DA4"/>
    <w:rsid w:val="008277DF"/>
    <w:rsid w:val="00850D1F"/>
    <w:rsid w:val="008515A5"/>
    <w:rsid w:val="00853570"/>
    <w:rsid w:val="008830AA"/>
    <w:rsid w:val="0088494A"/>
    <w:rsid w:val="008876C5"/>
    <w:rsid w:val="008913EA"/>
    <w:rsid w:val="008936B0"/>
    <w:rsid w:val="00893992"/>
    <w:rsid w:val="00897505"/>
    <w:rsid w:val="008B0EF8"/>
    <w:rsid w:val="008B7F20"/>
    <w:rsid w:val="008C2054"/>
    <w:rsid w:val="008D3D6A"/>
    <w:rsid w:val="008D4CEB"/>
    <w:rsid w:val="008E5A61"/>
    <w:rsid w:val="008F201C"/>
    <w:rsid w:val="0090183A"/>
    <w:rsid w:val="00903E71"/>
    <w:rsid w:val="0090503C"/>
    <w:rsid w:val="00910B45"/>
    <w:rsid w:val="00915847"/>
    <w:rsid w:val="00921125"/>
    <w:rsid w:val="00924E53"/>
    <w:rsid w:val="00932FE6"/>
    <w:rsid w:val="00940D74"/>
    <w:rsid w:val="00941ACE"/>
    <w:rsid w:val="00951738"/>
    <w:rsid w:val="00953867"/>
    <w:rsid w:val="00972AA6"/>
    <w:rsid w:val="00977A2F"/>
    <w:rsid w:val="00984F0A"/>
    <w:rsid w:val="009C30FB"/>
    <w:rsid w:val="009D22EE"/>
    <w:rsid w:val="009D2597"/>
    <w:rsid w:val="009D3686"/>
    <w:rsid w:val="009D6F34"/>
    <w:rsid w:val="009E34AB"/>
    <w:rsid w:val="009E75CD"/>
    <w:rsid w:val="009E7D0D"/>
    <w:rsid w:val="009F2863"/>
    <w:rsid w:val="00A01897"/>
    <w:rsid w:val="00A120C4"/>
    <w:rsid w:val="00A13FCE"/>
    <w:rsid w:val="00A21C2B"/>
    <w:rsid w:val="00A24AC1"/>
    <w:rsid w:val="00A251DA"/>
    <w:rsid w:val="00A31FCA"/>
    <w:rsid w:val="00A429D1"/>
    <w:rsid w:val="00A4470A"/>
    <w:rsid w:val="00A4782B"/>
    <w:rsid w:val="00A55BB3"/>
    <w:rsid w:val="00A67D49"/>
    <w:rsid w:val="00A715E4"/>
    <w:rsid w:val="00A804C9"/>
    <w:rsid w:val="00A80629"/>
    <w:rsid w:val="00A84660"/>
    <w:rsid w:val="00A860A1"/>
    <w:rsid w:val="00A8781A"/>
    <w:rsid w:val="00A939A3"/>
    <w:rsid w:val="00A94731"/>
    <w:rsid w:val="00AB2387"/>
    <w:rsid w:val="00AC21C7"/>
    <w:rsid w:val="00AC2534"/>
    <w:rsid w:val="00AD3B01"/>
    <w:rsid w:val="00AD6EC6"/>
    <w:rsid w:val="00AE2B96"/>
    <w:rsid w:val="00AE53A9"/>
    <w:rsid w:val="00AE6F3D"/>
    <w:rsid w:val="00AF2C6A"/>
    <w:rsid w:val="00AF3D69"/>
    <w:rsid w:val="00AF5554"/>
    <w:rsid w:val="00AF7B60"/>
    <w:rsid w:val="00B02130"/>
    <w:rsid w:val="00B238E0"/>
    <w:rsid w:val="00B37485"/>
    <w:rsid w:val="00B417AC"/>
    <w:rsid w:val="00B44689"/>
    <w:rsid w:val="00B4623D"/>
    <w:rsid w:val="00B4644A"/>
    <w:rsid w:val="00B50233"/>
    <w:rsid w:val="00B5712D"/>
    <w:rsid w:val="00B60708"/>
    <w:rsid w:val="00B75EF8"/>
    <w:rsid w:val="00B865CD"/>
    <w:rsid w:val="00B91DC4"/>
    <w:rsid w:val="00BA6F4D"/>
    <w:rsid w:val="00BB0EDE"/>
    <w:rsid w:val="00BB2D78"/>
    <w:rsid w:val="00BB564F"/>
    <w:rsid w:val="00BC09C9"/>
    <w:rsid w:val="00BC6591"/>
    <w:rsid w:val="00BD1F4A"/>
    <w:rsid w:val="00BD36CB"/>
    <w:rsid w:val="00BE1B45"/>
    <w:rsid w:val="00BF3779"/>
    <w:rsid w:val="00BF7CD6"/>
    <w:rsid w:val="00C04C3C"/>
    <w:rsid w:val="00C11782"/>
    <w:rsid w:val="00C2139E"/>
    <w:rsid w:val="00C214AB"/>
    <w:rsid w:val="00C25C0F"/>
    <w:rsid w:val="00C26769"/>
    <w:rsid w:val="00C269A1"/>
    <w:rsid w:val="00C3479B"/>
    <w:rsid w:val="00C36678"/>
    <w:rsid w:val="00C4150F"/>
    <w:rsid w:val="00C4764E"/>
    <w:rsid w:val="00C57B7A"/>
    <w:rsid w:val="00C616B5"/>
    <w:rsid w:val="00C6634D"/>
    <w:rsid w:val="00C712A7"/>
    <w:rsid w:val="00C73F3C"/>
    <w:rsid w:val="00C73F7A"/>
    <w:rsid w:val="00C82126"/>
    <w:rsid w:val="00C8336A"/>
    <w:rsid w:val="00C83BCD"/>
    <w:rsid w:val="00C92948"/>
    <w:rsid w:val="00C93B56"/>
    <w:rsid w:val="00CA09FC"/>
    <w:rsid w:val="00CA71C9"/>
    <w:rsid w:val="00CB0577"/>
    <w:rsid w:val="00CB2115"/>
    <w:rsid w:val="00CB6AB1"/>
    <w:rsid w:val="00CB79E2"/>
    <w:rsid w:val="00CB7E21"/>
    <w:rsid w:val="00CC2E18"/>
    <w:rsid w:val="00CC437F"/>
    <w:rsid w:val="00CD1306"/>
    <w:rsid w:val="00CD3406"/>
    <w:rsid w:val="00CE1F4B"/>
    <w:rsid w:val="00CF3C81"/>
    <w:rsid w:val="00CF3D82"/>
    <w:rsid w:val="00CF72DC"/>
    <w:rsid w:val="00D028C0"/>
    <w:rsid w:val="00D0502B"/>
    <w:rsid w:val="00D1078E"/>
    <w:rsid w:val="00D109AC"/>
    <w:rsid w:val="00D22D80"/>
    <w:rsid w:val="00D243CE"/>
    <w:rsid w:val="00D344FC"/>
    <w:rsid w:val="00D444AF"/>
    <w:rsid w:val="00D520F2"/>
    <w:rsid w:val="00D550B6"/>
    <w:rsid w:val="00D5657D"/>
    <w:rsid w:val="00D5784E"/>
    <w:rsid w:val="00D61665"/>
    <w:rsid w:val="00D641A5"/>
    <w:rsid w:val="00D64E64"/>
    <w:rsid w:val="00D657AF"/>
    <w:rsid w:val="00D70E08"/>
    <w:rsid w:val="00D73C53"/>
    <w:rsid w:val="00D77124"/>
    <w:rsid w:val="00D93BA3"/>
    <w:rsid w:val="00DA25E9"/>
    <w:rsid w:val="00DA3251"/>
    <w:rsid w:val="00DB047F"/>
    <w:rsid w:val="00DB05B1"/>
    <w:rsid w:val="00DB1860"/>
    <w:rsid w:val="00DB38F6"/>
    <w:rsid w:val="00DB3BC3"/>
    <w:rsid w:val="00DB5085"/>
    <w:rsid w:val="00DB56F7"/>
    <w:rsid w:val="00DC726F"/>
    <w:rsid w:val="00DC73EB"/>
    <w:rsid w:val="00DD0F6A"/>
    <w:rsid w:val="00DD74A4"/>
    <w:rsid w:val="00DE49C8"/>
    <w:rsid w:val="00DF606F"/>
    <w:rsid w:val="00E17945"/>
    <w:rsid w:val="00E3660B"/>
    <w:rsid w:val="00E42135"/>
    <w:rsid w:val="00E52564"/>
    <w:rsid w:val="00E75060"/>
    <w:rsid w:val="00E86C43"/>
    <w:rsid w:val="00E95250"/>
    <w:rsid w:val="00E97A43"/>
    <w:rsid w:val="00EA63CF"/>
    <w:rsid w:val="00EB1A4B"/>
    <w:rsid w:val="00EB74C7"/>
    <w:rsid w:val="00EC408F"/>
    <w:rsid w:val="00EC77C9"/>
    <w:rsid w:val="00ED6B80"/>
    <w:rsid w:val="00EE4F62"/>
    <w:rsid w:val="00EE68AD"/>
    <w:rsid w:val="00EE7829"/>
    <w:rsid w:val="00EF4C05"/>
    <w:rsid w:val="00F00036"/>
    <w:rsid w:val="00F006E0"/>
    <w:rsid w:val="00F00B02"/>
    <w:rsid w:val="00F133F3"/>
    <w:rsid w:val="00F16287"/>
    <w:rsid w:val="00F177FB"/>
    <w:rsid w:val="00F220B3"/>
    <w:rsid w:val="00F25354"/>
    <w:rsid w:val="00F25502"/>
    <w:rsid w:val="00F259A5"/>
    <w:rsid w:val="00F4748A"/>
    <w:rsid w:val="00F47495"/>
    <w:rsid w:val="00F55313"/>
    <w:rsid w:val="00F645D4"/>
    <w:rsid w:val="00F64B64"/>
    <w:rsid w:val="00F847FE"/>
    <w:rsid w:val="00F93A7C"/>
    <w:rsid w:val="00F97DCE"/>
    <w:rsid w:val="00FC33F0"/>
    <w:rsid w:val="00FC4274"/>
    <w:rsid w:val="00FD0670"/>
    <w:rsid w:val="00FD51A5"/>
    <w:rsid w:val="00FE1415"/>
    <w:rsid w:val="00FF0E57"/>
    <w:rsid w:val="00FF13D5"/>
    <w:rsid w:val="00FF6D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BD36CB"/>
    <w:pPr>
      <w:ind w:firstLine="709"/>
    </w:pPr>
    <w:rPr>
      <w:rFonts w:ascii="Times New Roman" w:hAnsi="Times New Roman"/>
      <w:sz w:val="24"/>
      <w:szCs w:val="22"/>
      <w:lang w:eastAsia="en-US"/>
    </w:rPr>
  </w:style>
  <w:style w:type="paragraph" w:styleId="1">
    <w:name w:val="heading 1"/>
    <w:basedOn w:val="a2"/>
    <w:next w:val="a2"/>
    <w:link w:val="10"/>
    <w:autoRedefine/>
    <w:uiPriority w:val="99"/>
    <w:qFormat/>
    <w:rsid w:val="008C2054"/>
    <w:pPr>
      <w:keepNext/>
      <w:numPr>
        <w:numId w:val="12"/>
      </w:numPr>
      <w:spacing w:before="240" w:after="120"/>
      <w:outlineLvl w:val="0"/>
    </w:pPr>
    <w:rPr>
      <w:b/>
      <w:kern w:val="32"/>
      <w:sz w:val="32"/>
      <w:szCs w:val="20"/>
      <w:lang/>
    </w:rPr>
  </w:style>
  <w:style w:type="paragraph" w:styleId="2">
    <w:name w:val="heading 2"/>
    <w:basedOn w:val="a2"/>
    <w:next w:val="a2"/>
    <w:link w:val="20"/>
    <w:uiPriority w:val="99"/>
    <w:qFormat/>
    <w:rsid w:val="00685575"/>
    <w:pPr>
      <w:keepNext/>
      <w:numPr>
        <w:ilvl w:val="1"/>
        <w:numId w:val="12"/>
      </w:numPr>
      <w:spacing w:before="120" w:after="60"/>
      <w:outlineLvl w:val="1"/>
    </w:pPr>
    <w:rPr>
      <w:b/>
      <w:sz w:val="28"/>
      <w:szCs w:val="20"/>
      <w:lang/>
    </w:rPr>
  </w:style>
  <w:style w:type="paragraph" w:styleId="3">
    <w:name w:val="heading 3"/>
    <w:basedOn w:val="a2"/>
    <w:next w:val="a2"/>
    <w:link w:val="30"/>
    <w:uiPriority w:val="99"/>
    <w:qFormat/>
    <w:rsid w:val="001A5F84"/>
    <w:pPr>
      <w:keepNext/>
      <w:numPr>
        <w:ilvl w:val="2"/>
        <w:numId w:val="12"/>
      </w:numPr>
      <w:spacing w:before="240" w:after="60"/>
      <w:outlineLvl w:val="2"/>
    </w:pPr>
    <w:rPr>
      <w:rFonts w:ascii="Cambria" w:hAnsi="Cambria"/>
      <w:b/>
      <w:sz w:val="26"/>
      <w:szCs w:val="20"/>
      <w:lang/>
    </w:rPr>
  </w:style>
  <w:style w:type="paragraph" w:styleId="4">
    <w:name w:val="heading 4"/>
    <w:basedOn w:val="a2"/>
    <w:next w:val="a2"/>
    <w:link w:val="40"/>
    <w:uiPriority w:val="99"/>
    <w:qFormat/>
    <w:rsid w:val="001A5F84"/>
    <w:pPr>
      <w:keepNext/>
      <w:numPr>
        <w:ilvl w:val="3"/>
        <w:numId w:val="12"/>
      </w:numPr>
      <w:spacing w:before="240" w:after="60"/>
      <w:outlineLvl w:val="3"/>
    </w:pPr>
    <w:rPr>
      <w:rFonts w:ascii="Calibri" w:hAnsi="Calibri"/>
      <w:b/>
      <w:sz w:val="28"/>
      <w:szCs w:val="20"/>
      <w:lang/>
    </w:rPr>
  </w:style>
  <w:style w:type="paragraph" w:styleId="5">
    <w:name w:val="heading 5"/>
    <w:basedOn w:val="a2"/>
    <w:next w:val="a2"/>
    <w:link w:val="50"/>
    <w:uiPriority w:val="99"/>
    <w:qFormat/>
    <w:rsid w:val="001A5F84"/>
    <w:pPr>
      <w:numPr>
        <w:ilvl w:val="4"/>
        <w:numId w:val="12"/>
      </w:numPr>
      <w:spacing w:before="240" w:after="60"/>
      <w:outlineLvl w:val="4"/>
    </w:pPr>
    <w:rPr>
      <w:rFonts w:ascii="Calibri" w:hAnsi="Calibri"/>
      <w:b/>
      <w:i/>
      <w:sz w:val="26"/>
      <w:szCs w:val="20"/>
      <w:lang/>
    </w:rPr>
  </w:style>
  <w:style w:type="paragraph" w:styleId="6">
    <w:name w:val="heading 6"/>
    <w:basedOn w:val="a2"/>
    <w:next w:val="a2"/>
    <w:link w:val="60"/>
    <w:uiPriority w:val="99"/>
    <w:qFormat/>
    <w:rsid w:val="001A5F84"/>
    <w:pPr>
      <w:numPr>
        <w:ilvl w:val="5"/>
        <w:numId w:val="12"/>
      </w:numPr>
      <w:spacing w:before="240" w:after="60"/>
      <w:outlineLvl w:val="5"/>
    </w:pPr>
    <w:rPr>
      <w:rFonts w:ascii="Calibri" w:hAnsi="Calibri"/>
      <w:b/>
      <w:sz w:val="22"/>
      <w:szCs w:val="20"/>
      <w:lang/>
    </w:rPr>
  </w:style>
  <w:style w:type="paragraph" w:styleId="7">
    <w:name w:val="heading 7"/>
    <w:basedOn w:val="a2"/>
    <w:next w:val="a2"/>
    <w:link w:val="70"/>
    <w:uiPriority w:val="99"/>
    <w:qFormat/>
    <w:rsid w:val="001A5F84"/>
    <w:pPr>
      <w:numPr>
        <w:ilvl w:val="6"/>
        <w:numId w:val="12"/>
      </w:numPr>
      <w:spacing w:before="240" w:after="60"/>
      <w:outlineLvl w:val="6"/>
    </w:pPr>
    <w:rPr>
      <w:rFonts w:ascii="Calibri" w:hAnsi="Calibri"/>
      <w:szCs w:val="20"/>
      <w:lang/>
    </w:rPr>
  </w:style>
  <w:style w:type="paragraph" w:styleId="8">
    <w:name w:val="heading 8"/>
    <w:basedOn w:val="a2"/>
    <w:next w:val="a2"/>
    <w:link w:val="80"/>
    <w:uiPriority w:val="99"/>
    <w:qFormat/>
    <w:rsid w:val="001A5F84"/>
    <w:pPr>
      <w:numPr>
        <w:ilvl w:val="7"/>
        <w:numId w:val="12"/>
      </w:numPr>
      <w:spacing w:before="240" w:after="60"/>
      <w:outlineLvl w:val="7"/>
    </w:pPr>
    <w:rPr>
      <w:rFonts w:ascii="Calibri" w:hAnsi="Calibri"/>
      <w:i/>
      <w:szCs w:val="20"/>
      <w:lang/>
    </w:rPr>
  </w:style>
  <w:style w:type="paragraph" w:styleId="9">
    <w:name w:val="heading 9"/>
    <w:basedOn w:val="a2"/>
    <w:next w:val="a2"/>
    <w:link w:val="90"/>
    <w:uiPriority w:val="99"/>
    <w:qFormat/>
    <w:rsid w:val="001A5F84"/>
    <w:pPr>
      <w:numPr>
        <w:ilvl w:val="8"/>
        <w:numId w:val="12"/>
      </w:numPr>
      <w:spacing w:before="240" w:after="60"/>
      <w:outlineLvl w:val="8"/>
    </w:pPr>
    <w:rPr>
      <w:rFonts w:ascii="Cambria" w:hAnsi="Cambria"/>
      <w:sz w:val="22"/>
      <w:szCs w:val="20"/>
      <w:lang/>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8C2054"/>
    <w:rPr>
      <w:rFonts w:ascii="Times New Roman" w:hAnsi="Times New Roman" w:cs="Times New Roman"/>
      <w:b/>
      <w:kern w:val="32"/>
      <w:sz w:val="32"/>
      <w:lang w:eastAsia="en-US"/>
    </w:rPr>
  </w:style>
  <w:style w:type="character" w:customStyle="1" w:styleId="20">
    <w:name w:val="Заголовок 2 Знак"/>
    <w:link w:val="2"/>
    <w:uiPriority w:val="99"/>
    <w:locked/>
    <w:rsid w:val="00685575"/>
    <w:rPr>
      <w:rFonts w:ascii="Times New Roman" w:hAnsi="Times New Roman" w:cs="Times New Roman"/>
      <w:b/>
      <w:sz w:val="28"/>
      <w:lang w:eastAsia="en-US"/>
    </w:rPr>
  </w:style>
  <w:style w:type="character" w:customStyle="1" w:styleId="30">
    <w:name w:val="Заголовок 3 Знак"/>
    <w:link w:val="3"/>
    <w:uiPriority w:val="99"/>
    <w:locked/>
    <w:rsid w:val="001A5F84"/>
    <w:rPr>
      <w:rFonts w:ascii="Cambria" w:hAnsi="Cambria" w:cs="Times New Roman"/>
      <w:b/>
      <w:sz w:val="26"/>
      <w:lang w:eastAsia="en-US"/>
    </w:rPr>
  </w:style>
  <w:style w:type="character" w:customStyle="1" w:styleId="40">
    <w:name w:val="Заголовок 4 Знак"/>
    <w:link w:val="4"/>
    <w:uiPriority w:val="99"/>
    <w:semiHidden/>
    <w:locked/>
    <w:rsid w:val="001A5F84"/>
    <w:rPr>
      <w:rFonts w:ascii="Calibri" w:hAnsi="Calibri" w:cs="Times New Roman"/>
      <w:b/>
      <w:sz w:val="28"/>
      <w:lang w:eastAsia="en-US"/>
    </w:rPr>
  </w:style>
  <w:style w:type="character" w:customStyle="1" w:styleId="50">
    <w:name w:val="Заголовок 5 Знак"/>
    <w:link w:val="5"/>
    <w:uiPriority w:val="99"/>
    <w:semiHidden/>
    <w:locked/>
    <w:rsid w:val="001A5F84"/>
    <w:rPr>
      <w:rFonts w:ascii="Calibri" w:hAnsi="Calibri" w:cs="Times New Roman"/>
      <w:b/>
      <w:i/>
      <w:sz w:val="26"/>
      <w:lang w:eastAsia="en-US"/>
    </w:rPr>
  </w:style>
  <w:style w:type="character" w:customStyle="1" w:styleId="60">
    <w:name w:val="Заголовок 6 Знак"/>
    <w:link w:val="6"/>
    <w:uiPriority w:val="99"/>
    <w:semiHidden/>
    <w:locked/>
    <w:rsid w:val="001A5F84"/>
    <w:rPr>
      <w:rFonts w:ascii="Calibri" w:hAnsi="Calibri" w:cs="Times New Roman"/>
      <w:b/>
      <w:sz w:val="22"/>
      <w:lang w:eastAsia="en-US"/>
    </w:rPr>
  </w:style>
  <w:style w:type="character" w:customStyle="1" w:styleId="70">
    <w:name w:val="Заголовок 7 Знак"/>
    <w:link w:val="7"/>
    <w:uiPriority w:val="99"/>
    <w:semiHidden/>
    <w:locked/>
    <w:rsid w:val="001A5F84"/>
    <w:rPr>
      <w:rFonts w:ascii="Calibri" w:hAnsi="Calibri" w:cs="Times New Roman"/>
      <w:sz w:val="24"/>
      <w:lang w:eastAsia="en-US"/>
    </w:rPr>
  </w:style>
  <w:style w:type="character" w:customStyle="1" w:styleId="80">
    <w:name w:val="Заголовок 8 Знак"/>
    <w:link w:val="8"/>
    <w:uiPriority w:val="99"/>
    <w:semiHidden/>
    <w:locked/>
    <w:rsid w:val="001A5F84"/>
    <w:rPr>
      <w:rFonts w:ascii="Calibri" w:hAnsi="Calibri" w:cs="Times New Roman"/>
      <w:i/>
      <w:sz w:val="24"/>
      <w:lang w:eastAsia="en-US"/>
    </w:rPr>
  </w:style>
  <w:style w:type="character" w:customStyle="1" w:styleId="90">
    <w:name w:val="Заголовок 9 Знак"/>
    <w:link w:val="9"/>
    <w:uiPriority w:val="99"/>
    <w:semiHidden/>
    <w:locked/>
    <w:rsid w:val="001A5F84"/>
    <w:rPr>
      <w:rFonts w:ascii="Cambria" w:hAnsi="Cambria" w:cs="Times New Roman"/>
      <w:sz w:val="22"/>
      <w:lang w:eastAsia="en-US"/>
    </w:rPr>
  </w:style>
  <w:style w:type="table" w:styleId="a6">
    <w:name w:val="Table Grid"/>
    <w:basedOn w:val="a4"/>
    <w:uiPriority w:val="99"/>
    <w:rsid w:val="000255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uiPriority w:val="99"/>
    <w:rsid w:val="00CB0577"/>
    <w:pPr>
      <w:numPr>
        <w:numId w:val="1"/>
      </w:numPr>
      <w:ind w:left="1066" w:hanging="357"/>
    </w:pPr>
  </w:style>
  <w:style w:type="paragraph" w:customStyle="1" w:styleId="a0">
    <w:name w:val="нумерованный"/>
    <w:basedOn w:val="a2"/>
    <w:uiPriority w:val="99"/>
    <w:rsid w:val="00685575"/>
    <w:pPr>
      <w:numPr>
        <w:numId w:val="3"/>
      </w:numPr>
      <w:ind w:left="1066" w:hanging="357"/>
    </w:pPr>
  </w:style>
  <w:style w:type="paragraph" w:customStyle="1" w:styleId="a">
    <w:name w:val="нумерованный содержание"/>
    <w:basedOn w:val="a2"/>
    <w:uiPriority w:val="99"/>
    <w:rsid w:val="00B4623D"/>
    <w:pPr>
      <w:numPr>
        <w:numId w:val="9"/>
      </w:numPr>
    </w:pPr>
  </w:style>
  <w:style w:type="paragraph" w:styleId="a7">
    <w:name w:val="header"/>
    <w:basedOn w:val="a2"/>
    <w:link w:val="a8"/>
    <w:uiPriority w:val="99"/>
    <w:rsid w:val="00074D27"/>
    <w:pPr>
      <w:tabs>
        <w:tab w:val="center" w:pos="4677"/>
        <w:tab w:val="right" w:pos="9355"/>
      </w:tabs>
    </w:pPr>
    <w:rPr>
      <w:sz w:val="22"/>
      <w:szCs w:val="20"/>
      <w:lang/>
    </w:rPr>
  </w:style>
  <w:style w:type="character" w:customStyle="1" w:styleId="a8">
    <w:name w:val="Верхний колонтитул Знак"/>
    <w:link w:val="a7"/>
    <w:uiPriority w:val="99"/>
    <w:locked/>
    <w:rsid w:val="00074D27"/>
    <w:rPr>
      <w:rFonts w:ascii="Times New Roman" w:hAnsi="Times New Roman" w:cs="Times New Roman"/>
      <w:sz w:val="22"/>
      <w:lang w:eastAsia="en-US"/>
    </w:rPr>
  </w:style>
  <w:style w:type="paragraph" w:styleId="a9">
    <w:name w:val="footer"/>
    <w:basedOn w:val="a2"/>
    <w:link w:val="aa"/>
    <w:uiPriority w:val="99"/>
    <w:rsid w:val="00074D27"/>
    <w:pPr>
      <w:tabs>
        <w:tab w:val="center" w:pos="4677"/>
        <w:tab w:val="right" w:pos="9355"/>
      </w:tabs>
    </w:pPr>
    <w:rPr>
      <w:sz w:val="22"/>
      <w:szCs w:val="20"/>
      <w:lang/>
    </w:rPr>
  </w:style>
  <w:style w:type="character" w:customStyle="1" w:styleId="aa">
    <w:name w:val="Нижний колонтитул Знак"/>
    <w:link w:val="a9"/>
    <w:uiPriority w:val="99"/>
    <w:locked/>
    <w:rsid w:val="00074D27"/>
    <w:rPr>
      <w:rFonts w:ascii="Times New Roman" w:hAnsi="Times New Roman" w:cs="Times New Roman"/>
      <w:sz w:val="22"/>
      <w:lang w:eastAsia="en-US"/>
    </w:rPr>
  </w:style>
  <w:style w:type="paragraph" w:customStyle="1" w:styleId="ab">
    <w:name w:val="Заголовок в тексте"/>
    <w:basedOn w:val="a2"/>
    <w:next w:val="a2"/>
    <w:uiPriority w:val="99"/>
    <w:rsid w:val="005C6CFC"/>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uiPriority w:val="99"/>
    <w:rsid w:val="005C6CFC"/>
    <w:pPr>
      <w:ind w:firstLine="0"/>
    </w:pPr>
    <w:rPr>
      <w:rFonts w:eastAsia="Times New Roman"/>
      <w:sz w:val="26"/>
      <w:szCs w:val="20"/>
    </w:rPr>
  </w:style>
  <w:style w:type="character" w:styleId="ad">
    <w:name w:val="Hyperlink"/>
    <w:uiPriority w:val="99"/>
    <w:rsid w:val="00F259A5"/>
    <w:rPr>
      <w:rFonts w:cs="Times New Roman"/>
      <w:color w:val="0000FF"/>
      <w:u w:val="single"/>
    </w:rPr>
  </w:style>
  <w:style w:type="character" w:styleId="ae">
    <w:name w:val="FollowedHyperlink"/>
    <w:uiPriority w:val="99"/>
    <w:semiHidden/>
    <w:rsid w:val="00F259A5"/>
    <w:rPr>
      <w:rFonts w:cs="Times New Roman"/>
      <w:color w:val="800080"/>
      <w:u w:val="single"/>
    </w:rPr>
  </w:style>
  <w:style w:type="paragraph" w:styleId="af">
    <w:name w:val="Balloon Text"/>
    <w:basedOn w:val="a2"/>
    <w:link w:val="af0"/>
    <w:uiPriority w:val="99"/>
    <w:semiHidden/>
    <w:rsid w:val="00740D59"/>
    <w:rPr>
      <w:rFonts w:ascii="Tahoma" w:hAnsi="Tahoma"/>
      <w:sz w:val="16"/>
      <w:szCs w:val="20"/>
      <w:lang/>
    </w:rPr>
  </w:style>
  <w:style w:type="character" w:customStyle="1" w:styleId="af0">
    <w:name w:val="Текст выноски Знак"/>
    <w:link w:val="af"/>
    <w:uiPriority w:val="99"/>
    <w:semiHidden/>
    <w:locked/>
    <w:rsid w:val="00740D59"/>
    <w:rPr>
      <w:rFonts w:ascii="Tahoma" w:hAnsi="Tahoma" w:cs="Times New Roman"/>
      <w:sz w:val="16"/>
      <w:lang w:eastAsia="en-US"/>
    </w:rPr>
  </w:style>
  <w:style w:type="paragraph" w:styleId="af1">
    <w:name w:val="Normal (Web)"/>
    <w:basedOn w:val="a2"/>
    <w:uiPriority w:val="99"/>
    <w:rsid w:val="00465AB9"/>
    <w:pPr>
      <w:ind w:firstLine="0"/>
    </w:pPr>
    <w:rPr>
      <w:rFonts w:eastAsia="Times New Roman"/>
      <w:szCs w:val="24"/>
      <w:lang w:eastAsia="ru-RU"/>
    </w:rPr>
  </w:style>
  <w:style w:type="paragraph" w:styleId="af2">
    <w:name w:val="List Paragraph"/>
    <w:basedOn w:val="a2"/>
    <w:uiPriority w:val="99"/>
    <w:qFormat/>
    <w:rsid w:val="009D3686"/>
    <w:pPr>
      <w:spacing w:after="200" w:line="276" w:lineRule="auto"/>
      <w:ind w:left="720" w:firstLine="0"/>
      <w:contextualSpacing/>
    </w:pPr>
    <w:rPr>
      <w:rFonts w:ascii="Calibri" w:hAnsi="Calibri"/>
      <w:sz w:val="22"/>
    </w:rPr>
  </w:style>
  <w:style w:type="paragraph" w:customStyle="1" w:styleId="FR1">
    <w:name w:val="FR1"/>
    <w:uiPriority w:val="99"/>
    <w:rsid w:val="00CB6AB1"/>
    <w:pPr>
      <w:widowControl w:val="0"/>
    </w:pPr>
    <w:rPr>
      <w:rFonts w:ascii="Times New Roman" w:hAnsi="Times New Roman"/>
      <w:sz w:val="56"/>
      <w:szCs w:val="56"/>
    </w:rPr>
  </w:style>
  <w:style w:type="paragraph" w:styleId="af3">
    <w:name w:val="footnote text"/>
    <w:basedOn w:val="a2"/>
    <w:link w:val="af4"/>
    <w:uiPriority w:val="99"/>
    <w:rsid w:val="00380296"/>
    <w:rPr>
      <w:sz w:val="20"/>
      <w:szCs w:val="20"/>
      <w:lang/>
    </w:rPr>
  </w:style>
  <w:style w:type="character" w:customStyle="1" w:styleId="af4">
    <w:name w:val="Текст сноски Знак"/>
    <w:link w:val="af3"/>
    <w:uiPriority w:val="99"/>
    <w:locked/>
    <w:rsid w:val="00380296"/>
    <w:rPr>
      <w:rFonts w:ascii="Times New Roman" w:hAnsi="Times New Roman" w:cs="Times New Roman"/>
      <w:lang w:eastAsia="en-US"/>
    </w:rPr>
  </w:style>
  <w:style w:type="character" w:styleId="af5">
    <w:name w:val="footnote reference"/>
    <w:uiPriority w:val="99"/>
    <w:semiHidden/>
    <w:rsid w:val="00380296"/>
    <w:rPr>
      <w:rFonts w:cs="Times New Roman"/>
      <w:vertAlign w:val="superscript"/>
    </w:rPr>
  </w:style>
  <w:style w:type="character" w:styleId="af6">
    <w:name w:val="annotation reference"/>
    <w:uiPriority w:val="99"/>
    <w:semiHidden/>
    <w:rsid w:val="002F5289"/>
    <w:rPr>
      <w:rFonts w:cs="Times New Roman"/>
      <w:sz w:val="16"/>
    </w:rPr>
  </w:style>
  <w:style w:type="paragraph" w:styleId="af7">
    <w:name w:val="annotation text"/>
    <w:basedOn w:val="a2"/>
    <w:link w:val="af8"/>
    <w:uiPriority w:val="99"/>
    <w:semiHidden/>
    <w:rsid w:val="002F5289"/>
    <w:rPr>
      <w:sz w:val="20"/>
      <w:szCs w:val="20"/>
      <w:lang/>
    </w:rPr>
  </w:style>
  <w:style w:type="character" w:customStyle="1" w:styleId="af8">
    <w:name w:val="Текст примечания Знак"/>
    <w:link w:val="af7"/>
    <w:uiPriority w:val="99"/>
    <w:semiHidden/>
    <w:locked/>
    <w:rsid w:val="002F5289"/>
    <w:rPr>
      <w:rFonts w:ascii="Times New Roman" w:hAnsi="Times New Roman" w:cs="Times New Roman"/>
      <w:sz w:val="20"/>
      <w:lang w:eastAsia="en-US"/>
    </w:rPr>
  </w:style>
  <w:style w:type="paragraph" w:styleId="af9">
    <w:name w:val="annotation subject"/>
    <w:basedOn w:val="af7"/>
    <w:next w:val="af7"/>
    <w:link w:val="afa"/>
    <w:uiPriority w:val="99"/>
    <w:semiHidden/>
    <w:rsid w:val="002F5289"/>
    <w:rPr>
      <w:b/>
    </w:rPr>
  </w:style>
  <w:style w:type="character" w:customStyle="1" w:styleId="afa">
    <w:name w:val="Тема примечания Знак"/>
    <w:link w:val="af9"/>
    <w:uiPriority w:val="99"/>
    <w:semiHidden/>
    <w:locked/>
    <w:rsid w:val="002F5289"/>
    <w:rPr>
      <w:rFonts w:ascii="Times New Roman" w:hAnsi="Times New Roman" w:cs="Times New Roman"/>
      <w:b/>
      <w:sz w:val="20"/>
      <w:lang w:eastAsia="en-US"/>
    </w:rPr>
  </w:style>
  <w:style w:type="paragraph" w:styleId="afb">
    <w:name w:val="Revision"/>
    <w:hidden/>
    <w:uiPriority w:val="99"/>
    <w:semiHidden/>
    <w:rsid w:val="002F5289"/>
    <w:rPr>
      <w:rFonts w:ascii="Times New Roman" w:hAnsi="Times New Roman"/>
      <w:sz w:val="24"/>
      <w:szCs w:val="22"/>
      <w:lang w:eastAsia="en-US"/>
    </w:rPr>
  </w:style>
  <w:style w:type="paragraph" w:customStyle="1" w:styleId="Default">
    <w:name w:val="Default"/>
    <w:uiPriority w:val="99"/>
    <w:rsid w:val="00C93B56"/>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260E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15454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6.wmf"/><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hyperlink" Target="http://proxylibrary.hse.ru:2048/login?url=http://onlinelibrary.wiley.com/doi/10.1111/1756-2171.12043/abstra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proxylibrary.hse.ru:2048/login?url=http://www.sciencedirect.com/science/article/pii/S0022053112001196"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hse.ru/text/image/4011945.h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hse.ru/text/image/4011945.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2432</Words>
  <Characters>13864</Characters>
  <Application>Microsoft Office Word</Application>
  <DocSecurity>0</DocSecurity>
  <Lines>115</Lines>
  <Paragraphs>32</Paragraphs>
  <ScaleCrop>false</ScaleCrop>
  <Company>Reanimator Extreme Edition</Company>
  <LinksUpToDate>false</LinksUpToDate>
  <CharactersWithSpaces>16264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user</dc:creator>
  <cp:keywords/>
  <dc:description/>
  <cp:lastModifiedBy>eavdonina</cp:lastModifiedBy>
  <cp:revision>2</cp:revision>
  <cp:lastPrinted>2010-04-13T14:28:00Z</cp:lastPrinted>
  <dcterms:created xsi:type="dcterms:W3CDTF">2016-02-15T15:01:00Z</dcterms:created>
  <dcterms:modified xsi:type="dcterms:W3CDTF">2016-02-15T15:01:00Z</dcterms:modified>
</cp:coreProperties>
</file>