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21" w:rsidRDefault="00CF7DB5">
      <w:pPr>
        <w:rPr>
          <w:sz w:val="28"/>
          <w:szCs w:val="28"/>
        </w:rPr>
      </w:pPr>
      <w:r>
        <w:rPr>
          <w:sz w:val="28"/>
          <w:szCs w:val="28"/>
        </w:rPr>
        <w:t>Коробейников А.С.</w:t>
      </w:r>
    </w:p>
    <w:p w:rsidR="00CF7DB5" w:rsidRPr="00C94429" w:rsidRDefault="00CF7DB5" w:rsidP="00CF7DB5">
      <w:pPr>
        <w:rPr>
          <w:sz w:val="28"/>
          <w:szCs w:val="28"/>
        </w:rPr>
      </w:pPr>
      <w:r>
        <w:rPr>
          <w:sz w:val="28"/>
          <w:szCs w:val="28"/>
        </w:rPr>
        <w:t>г. Санкт-Петербург, Национальный исследовательский университет «Высшая школа экономики»</w:t>
      </w:r>
    </w:p>
    <w:p w:rsidR="00CF7DB5" w:rsidRDefault="00CF7DB5" w:rsidP="00CF7DB5">
      <w:pPr>
        <w:rPr>
          <w:sz w:val="28"/>
          <w:szCs w:val="28"/>
        </w:rPr>
      </w:pPr>
      <w:r>
        <w:rPr>
          <w:sz w:val="28"/>
          <w:szCs w:val="28"/>
        </w:rPr>
        <w:t>Стажер-исследователь Центра исторических исследований НИУ ВШЭ СПб</w:t>
      </w:r>
    </w:p>
    <w:p w:rsidR="00CF7DB5" w:rsidRPr="00CF7DB5" w:rsidRDefault="00CF7DB5" w:rsidP="00CF7DB5">
      <w:pPr>
        <w:rPr>
          <w:sz w:val="28"/>
          <w:szCs w:val="28"/>
        </w:rPr>
      </w:pPr>
      <w:r w:rsidRPr="00C94429">
        <w:rPr>
          <w:b/>
          <w:sz w:val="28"/>
          <w:szCs w:val="28"/>
        </w:rPr>
        <w:t>Контактная информация:</w:t>
      </w:r>
      <w:r>
        <w:rPr>
          <w:sz w:val="28"/>
          <w:szCs w:val="28"/>
        </w:rPr>
        <w:t xml:space="preserve"> </w:t>
      </w:r>
      <w:hyperlink r:id="rId4" w:history="1">
        <w:r w:rsidR="00C94429" w:rsidRPr="00840238">
          <w:rPr>
            <w:rStyle w:val="a3"/>
            <w:sz w:val="28"/>
            <w:szCs w:val="28"/>
            <w:lang w:val="en-US"/>
          </w:rPr>
          <w:t>askorobeynikov</w:t>
        </w:r>
        <w:r w:rsidR="00C94429" w:rsidRPr="00840238">
          <w:rPr>
            <w:rStyle w:val="a3"/>
            <w:sz w:val="28"/>
            <w:szCs w:val="28"/>
          </w:rPr>
          <w:t>@</w:t>
        </w:r>
        <w:r w:rsidR="00C94429" w:rsidRPr="00840238">
          <w:rPr>
            <w:rStyle w:val="a3"/>
            <w:sz w:val="28"/>
            <w:szCs w:val="28"/>
            <w:lang w:val="en-US"/>
          </w:rPr>
          <w:t>edu</w:t>
        </w:r>
        <w:r w:rsidR="00C94429" w:rsidRPr="00840238">
          <w:rPr>
            <w:rStyle w:val="a3"/>
            <w:sz w:val="28"/>
            <w:szCs w:val="28"/>
          </w:rPr>
          <w:t>.</w:t>
        </w:r>
        <w:r w:rsidR="00C94429" w:rsidRPr="00840238">
          <w:rPr>
            <w:rStyle w:val="a3"/>
            <w:sz w:val="28"/>
            <w:szCs w:val="28"/>
            <w:lang w:val="en-US"/>
          </w:rPr>
          <w:t>hse</w:t>
        </w:r>
        <w:r w:rsidR="00C94429" w:rsidRPr="00840238">
          <w:rPr>
            <w:rStyle w:val="a3"/>
            <w:sz w:val="28"/>
            <w:szCs w:val="28"/>
          </w:rPr>
          <w:t>.</w:t>
        </w:r>
        <w:proofErr w:type="spellStart"/>
        <w:r w:rsidR="00C94429" w:rsidRPr="00840238">
          <w:rPr>
            <w:rStyle w:val="a3"/>
            <w:sz w:val="28"/>
            <w:szCs w:val="28"/>
            <w:lang w:val="en-US"/>
          </w:rPr>
          <w:t>ru</w:t>
        </w:r>
        <w:proofErr w:type="spellEnd"/>
      </w:hyperlink>
    </w:p>
    <w:p w:rsidR="00CF7DB5" w:rsidRPr="00CF7DB5" w:rsidRDefault="00CF7DB5" w:rsidP="00CF7DB5">
      <w:pPr>
        <w:rPr>
          <w:sz w:val="28"/>
          <w:szCs w:val="28"/>
        </w:rPr>
      </w:pPr>
      <w:bookmarkStart w:id="0" w:name="_GoBack"/>
      <w:bookmarkEnd w:id="0"/>
    </w:p>
    <w:p w:rsidR="00CF7DB5" w:rsidRDefault="00080C39" w:rsidP="00CF7DB5">
      <w:pPr>
        <w:jc w:val="center"/>
        <w:rPr>
          <w:b/>
          <w:sz w:val="28"/>
          <w:szCs w:val="28"/>
        </w:rPr>
      </w:pPr>
      <w:r>
        <w:rPr>
          <w:b/>
          <w:sz w:val="28"/>
          <w:szCs w:val="28"/>
        </w:rPr>
        <w:t>НАЦИОНАЛИЗМ И ОБЛАСТНИЧЕСТВО В КОНТЕКСТЕ АВТОНОМИИ АЛАШ</w:t>
      </w:r>
      <w:r w:rsidR="00CF7DB5">
        <w:rPr>
          <w:b/>
          <w:sz w:val="28"/>
          <w:szCs w:val="28"/>
        </w:rPr>
        <w:t>, 1905-1917 гг.</w:t>
      </w:r>
    </w:p>
    <w:p w:rsidR="00C94429" w:rsidRPr="00E90A1A" w:rsidRDefault="00C94429" w:rsidP="00E90A1A">
      <w:pPr>
        <w:ind w:firstLine="709"/>
        <w:rPr>
          <w:i/>
          <w:sz w:val="28"/>
          <w:szCs w:val="28"/>
        </w:rPr>
      </w:pPr>
      <w:r w:rsidRPr="00C94429">
        <w:rPr>
          <w:b/>
          <w:i/>
          <w:sz w:val="28"/>
          <w:szCs w:val="28"/>
        </w:rPr>
        <w:t>Ключевые слова:</w:t>
      </w:r>
      <w:r w:rsidRPr="00C94429">
        <w:rPr>
          <w:i/>
          <w:sz w:val="28"/>
          <w:szCs w:val="28"/>
        </w:rPr>
        <w:t xml:space="preserve"> Алаш, казахская нация, Российская империя, национальная интеллигенция.</w:t>
      </w:r>
    </w:p>
    <w:p w:rsidR="00CF7DB5" w:rsidRPr="00E90A1A" w:rsidRDefault="00CF7DB5" w:rsidP="00CF7DB5">
      <w:pPr>
        <w:rPr>
          <w:i/>
          <w:sz w:val="28"/>
          <w:szCs w:val="28"/>
        </w:rPr>
      </w:pPr>
    </w:p>
    <w:p w:rsidR="009F66D0" w:rsidRDefault="00CF7DB5" w:rsidP="009F66D0">
      <w:pPr>
        <w:ind w:firstLine="709"/>
        <w:rPr>
          <w:sz w:val="28"/>
          <w:szCs w:val="28"/>
        </w:rPr>
      </w:pPr>
      <w:r>
        <w:rPr>
          <w:sz w:val="28"/>
          <w:szCs w:val="28"/>
        </w:rPr>
        <w:t xml:space="preserve">В контексте глобального распространения идей национализма, самоуправления и просвещения национальные окраины Российской империи </w:t>
      </w:r>
      <w:r w:rsidR="00F42C01">
        <w:rPr>
          <w:sz w:val="28"/>
          <w:szCs w:val="28"/>
        </w:rPr>
        <w:t>начали</w:t>
      </w:r>
      <w:r>
        <w:rPr>
          <w:sz w:val="28"/>
          <w:szCs w:val="28"/>
        </w:rPr>
        <w:t xml:space="preserve"> играть значимую роль в государственном кризисе конца </w:t>
      </w:r>
      <w:r>
        <w:rPr>
          <w:sz w:val="28"/>
          <w:szCs w:val="28"/>
          <w:lang w:val="en-US"/>
        </w:rPr>
        <w:t>XIX</w:t>
      </w:r>
      <w:r w:rsidRPr="00CF7DB5">
        <w:rPr>
          <w:sz w:val="28"/>
          <w:szCs w:val="28"/>
        </w:rPr>
        <w:t xml:space="preserve"> - </w:t>
      </w:r>
      <w:r>
        <w:rPr>
          <w:sz w:val="28"/>
          <w:szCs w:val="28"/>
        </w:rPr>
        <w:t>начала</w:t>
      </w:r>
      <w:r w:rsidRPr="00CF7DB5">
        <w:rPr>
          <w:sz w:val="28"/>
          <w:szCs w:val="28"/>
        </w:rPr>
        <w:t xml:space="preserve"> </w:t>
      </w:r>
      <w:r>
        <w:rPr>
          <w:sz w:val="28"/>
          <w:szCs w:val="28"/>
          <w:lang w:val="en-US"/>
        </w:rPr>
        <w:t>XX</w:t>
      </w:r>
      <w:r>
        <w:rPr>
          <w:sz w:val="28"/>
          <w:szCs w:val="28"/>
        </w:rPr>
        <w:t xml:space="preserve"> вв. </w:t>
      </w:r>
      <w:r w:rsidR="009F66D0">
        <w:rPr>
          <w:sz w:val="28"/>
          <w:szCs w:val="28"/>
        </w:rPr>
        <w:t>Находясь</w:t>
      </w:r>
      <w:r>
        <w:rPr>
          <w:sz w:val="28"/>
          <w:szCs w:val="28"/>
        </w:rPr>
        <w:t xml:space="preserve"> под влиянием идей сибирских областников, </w:t>
      </w:r>
      <w:r w:rsidR="009F66D0">
        <w:rPr>
          <w:sz w:val="28"/>
          <w:szCs w:val="28"/>
        </w:rPr>
        <w:t>региональные казахские интеллигенты становились активными участниками властных отношений, добиваясь рассмотрения вопроса о правах казахского населения на государственной основе.</w:t>
      </w:r>
    </w:p>
    <w:p w:rsidR="009F66D0" w:rsidRDefault="009F66D0" w:rsidP="009F66D0">
      <w:pPr>
        <w:ind w:firstLine="709"/>
        <w:rPr>
          <w:sz w:val="28"/>
          <w:szCs w:val="28"/>
        </w:rPr>
      </w:pPr>
      <w:r>
        <w:rPr>
          <w:sz w:val="28"/>
          <w:szCs w:val="28"/>
        </w:rPr>
        <w:t xml:space="preserve">После лишения казахских депутатов представительства в Государственной думе </w:t>
      </w:r>
      <w:r w:rsidR="00F42C01">
        <w:rPr>
          <w:sz w:val="28"/>
          <w:szCs w:val="28"/>
        </w:rPr>
        <w:t xml:space="preserve">начался период самостоятельной деятельности со стороны казахской интеллигенции, возглавляемой А.Н. </w:t>
      </w:r>
      <w:proofErr w:type="spellStart"/>
      <w:r w:rsidR="00F42C01">
        <w:rPr>
          <w:sz w:val="28"/>
          <w:szCs w:val="28"/>
        </w:rPr>
        <w:t>Букейхановым</w:t>
      </w:r>
      <w:proofErr w:type="spellEnd"/>
      <w:r w:rsidR="00F42C01">
        <w:rPr>
          <w:sz w:val="28"/>
          <w:szCs w:val="28"/>
        </w:rPr>
        <w:t>, по просвещению казахского населения и вовлечения его в новый политико-социальный дискурс. Стремления казахских интеллектуалов были направлены на учреждение автономии, основанной на казахской нации.</w:t>
      </w:r>
    </w:p>
    <w:p w:rsidR="00591762" w:rsidRPr="00591762" w:rsidRDefault="009228A2" w:rsidP="00C94429">
      <w:pPr>
        <w:ind w:firstLine="709"/>
        <w:mirrorIndents w:val="0"/>
        <w:rPr>
          <w:sz w:val="28"/>
          <w:szCs w:val="28"/>
        </w:rPr>
      </w:pPr>
      <w:r>
        <w:rPr>
          <w:sz w:val="28"/>
          <w:szCs w:val="28"/>
        </w:rPr>
        <w:t xml:space="preserve">Следуя теоретическому </w:t>
      </w:r>
      <w:r w:rsidR="00C94429">
        <w:rPr>
          <w:sz w:val="28"/>
          <w:szCs w:val="28"/>
        </w:rPr>
        <w:t>проекту</w:t>
      </w:r>
      <w:r>
        <w:rPr>
          <w:sz w:val="28"/>
          <w:szCs w:val="28"/>
        </w:rPr>
        <w:t xml:space="preserve">, интеллектуалы </w:t>
      </w:r>
      <w:r w:rsidR="00591762">
        <w:rPr>
          <w:sz w:val="28"/>
          <w:szCs w:val="28"/>
        </w:rPr>
        <w:t xml:space="preserve">действовали поисследовано, чтобы сконструировать казахскую нацию. </w:t>
      </w:r>
      <w:r w:rsidR="00AD61C3">
        <w:rPr>
          <w:sz w:val="28"/>
          <w:szCs w:val="28"/>
        </w:rPr>
        <w:t>Ввиду этого</w:t>
      </w:r>
      <w:r w:rsidR="00591762" w:rsidRPr="00591762">
        <w:rPr>
          <w:sz w:val="28"/>
          <w:szCs w:val="28"/>
        </w:rPr>
        <w:t xml:space="preserve">, </w:t>
      </w:r>
      <w:r w:rsidR="00AD61C3">
        <w:rPr>
          <w:sz w:val="28"/>
          <w:szCs w:val="28"/>
        </w:rPr>
        <w:t xml:space="preserve">с целью просвещения казахского населения Степного региона А. </w:t>
      </w:r>
      <w:proofErr w:type="spellStart"/>
      <w:r w:rsidR="00AD61C3">
        <w:rPr>
          <w:sz w:val="28"/>
          <w:szCs w:val="28"/>
        </w:rPr>
        <w:t>Байтурсынов</w:t>
      </w:r>
      <w:proofErr w:type="spellEnd"/>
      <w:r w:rsidR="00591762" w:rsidRPr="00591762">
        <w:rPr>
          <w:sz w:val="28"/>
          <w:szCs w:val="28"/>
        </w:rPr>
        <w:t xml:space="preserve"> в 1912 году осуществляет</w:t>
      </w:r>
      <w:r w:rsidR="00AD61C3">
        <w:rPr>
          <w:sz w:val="28"/>
          <w:szCs w:val="28"/>
        </w:rPr>
        <w:t xml:space="preserve"> реформу</w:t>
      </w:r>
      <w:r w:rsidR="00591762" w:rsidRPr="00591762">
        <w:rPr>
          <w:sz w:val="28"/>
          <w:szCs w:val="28"/>
        </w:rPr>
        <w:t xml:space="preserve"> письменного казахского языка. Он упрос</w:t>
      </w:r>
      <w:r w:rsidR="00AD61C3">
        <w:rPr>
          <w:sz w:val="28"/>
          <w:szCs w:val="28"/>
        </w:rPr>
        <w:t>тил язык, чтобы позволить жителям</w:t>
      </w:r>
      <w:r w:rsidR="00591762" w:rsidRPr="00591762">
        <w:rPr>
          <w:sz w:val="28"/>
          <w:szCs w:val="28"/>
        </w:rPr>
        <w:t xml:space="preserve"> потенциальной нации</w:t>
      </w:r>
      <w:r w:rsidR="00AD61C3">
        <w:rPr>
          <w:sz w:val="28"/>
          <w:szCs w:val="28"/>
        </w:rPr>
        <w:t xml:space="preserve"> читать и излагать свои мысли по развитию</w:t>
      </w:r>
      <w:r w:rsidR="00591762" w:rsidRPr="00591762">
        <w:rPr>
          <w:sz w:val="28"/>
          <w:szCs w:val="28"/>
        </w:rPr>
        <w:t xml:space="preserve"> региона на </w:t>
      </w:r>
      <w:r w:rsidR="00AD61C3">
        <w:rPr>
          <w:sz w:val="28"/>
          <w:szCs w:val="28"/>
        </w:rPr>
        <w:t>доступном</w:t>
      </w:r>
      <w:r w:rsidR="00591762" w:rsidRPr="00591762">
        <w:rPr>
          <w:sz w:val="28"/>
          <w:szCs w:val="28"/>
        </w:rPr>
        <w:t xml:space="preserve"> языке. Первый </w:t>
      </w:r>
      <w:r w:rsidR="00591762" w:rsidRPr="00591762">
        <w:rPr>
          <w:sz w:val="28"/>
          <w:szCs w:val="28"/>
        </w:rPr>
        <w:lastRenderedPageBreak/>
        <w:t>национальный роман "</w:t>
      </w:r>
      <w:r w:rsidR="00AD61C3">
        <w:rPr>
          <w:sz w:val="28"/>
          <w:szCs w:val="28"/>
        </w:rPr>
        <w:t xml:space="preserve">Бедная </w:t>
      </w:r>
      <w:proofErr w:type="spellStart"/>
      <w:r w:rsidR="00AD61C3">
        <w:rPr>
          <w:sz w:val="28"/>
          <w:szCs w:val="28"/>
        </w:rPr>
        <w:t>Жамал</w:t>
      </w:r>
      <w:proofErr w:type="spellEnd"/>
      <w:r w:rsidR="00591762" w:rsidRPr="00591762">
        <w:rPr>
          <w:sz w:val="28"/>
          <w:szCs w:val="28"/>
        </w:rPr>
        <w:t>"</w:t>
      </w:r>
      <w:r w:rsidR="00AD61C3">
        <w:rPr>
          <w:sz w:val="28"/>
          <w:szCs w:val="28"/>
        </w:rPr>
        <w:t xml:space="preserve">, написанный М. </w:t>
      </w:r>
      <w:proofErr w:type="spellStart"/>
      <w:r w:rsidR="00AD61C3">
        <w:rPr>
          <w:sz w:val="28"/>
          <w:szCs w:val="28"/>
        </w:rPr>
        <w:t>Дулатовым</w:t>
      </w:r>
      <w:proofErr w:type="spellEnd"/>
      <w:r w:rsidR="00AD61C3">
        <w:rPr>
          <w:sz w:val="28"/>
          <w:szCs w:val="28"/>
        </w:rPr>
        <w:t xml:space="preserve"> описывал угнетенное положение населения в сложных социальных условиях, а стихотворение «Проснись! Казах» стало настоящим гимном свободы среди казахов. </w:t>
      </w:r>
      <w:r w:rsidR="00C94429">
        <w:rPr>
          <w:sz w:val="28"/>
          <w:szCs w:val="28"/>
        </w:rPr>
        <w:t xml:space="preserve">А.Н. </w:t>
      </w:r>
      <w:proofErr w:type="spellStart"/>
      <w:r w:rsidR="00C94429">
        <w:rPr>
          <w:sz w:val="28"/>
          <w:szCs w:val="28"/>
        </w:rPr>
        <w:t>Букейханов</w:t>
      </w:r>
      <w:proofErr w:type="spellEnd"/>
      <w:r w:rsidR="00C94429">
        <w:rPr>
          <w:sz w:val="28"/>
          <w:szCs w:val="28"/>
        </w:rPr>
        <w:t xml:space="preserve">, работавший над литературным наследием Центральной Азии, много писал о территориальном патриотизме, уделяя особое внимание степи как особому маркеру национальной особенности. </w:t>
      </w:r>
      <w:r w:rsidR="00591762" w:rsidRPr="00591762">
        <w:rPr>
          <w:sz w:val="28"/>
          <w:szCs w:val="28"/>
        </w:rPr>
        <w:t xml:space="preserve">Кроме того, </w:t>
      </w:r>
      <w:r w:rsidR="00C94429">
        <w:rPr>
          <w:sz w:val="28"/>
          <w:szCs w:val="28"/>
        </w:rPr>
        <w:t xml:space="preserve">по словам Б. Андерсона, </w:t>
      </w:r>
      <w:r w:rsidR="00591762" w:rsidRPr="00591762">
        <w:rPr>
          <w:sz w:val="28"/>
          <w:szCs w:val="28"/>
        </w:rPr>
        <w:t>значительную роль для создания "</w:t>
      </w:r>
      <w:r w:rsidR="00A02F76">
        <w:rPr>
          <w:sz w:val="28"/>
          <w:szCs w:val="28"/>
        </w:rPr>
        <w:t>воображаемого сообщества" играл</w:t>
      </w:r>
      <w:r w:rsidR="00591762" w:rsidRPr="00591762">
        <w:rPr>
          <w:sz w:val="28"/>
          <w:szCs w:val="28"/>
        </w:rPr>
        <w:t xml:space="preserve"> </w:t>
      </w:r>
      <w:r w:rsidR="00A02F76">
        <w:rPr>
          <w:sz w:val="28"/>
          <w:szCs w:val="28"/>
        </w:rPr>
        <w:t>печатный капитализм</w:t>
      </w:r>
      <w:r w:rsidR="00C94429">
        <w:rPr>
          <w:sz w:val="28"/>
          <w:szCs w:val="28"/>
        </w:rPr>
        <w:t>,</w:t>
      </w:r>
      <w:r w:rsidR="00591762" w:rsidRPr="00591762">
        <w:rPr>
          <w:sz w:val="28"/>
          <w:szCs w:val="28"/>
        </w:rPr>
        <w:t xml:space="preserve"> </w:t>
      </w:r>
      <w:r w:rsidR="00C94429">
        <w:rPr>
          <w:sz w:val="28"/>
          <w:szCs w:val="28"/>
        </w:rPr>
        <w:t xml:space="preserve">в данном случае основным печатным органом интеллигентов Алаш была газета </w:t>
      </w:r>
      <w:r w:rsidR="00591762" w:rsidRPr="00591762">
        <w:rPr>
          <w:sz w:val="28"/>
          <w:szCs w:val="28"/>
        </w:rPr>
        <w:t>«Казах».</w:t>
      </w:r>
    </w:p>
    <w:p w:rsidR="00C94429" w:rsidRDefault="00591762" w:rsidP="00551F1A">
      <w:pPr>
        <w:ind w:firstLine="709"/>
        <w:mirrorIndents w:val="0"/>
        <w:rPr>
          <w:sz w:val="28"/>
          <w:szCs w:val="28"/>
        </w:rPr>
      </w:pPr>
      <w:r w:rsidRPr="00591762">
        <w:rPr>
          <w:sz w:val="28"/>
          <w:szCs w:val="28"/>
        </w:rPr>
        <w:t>Таким образом, имея в виду тео</w:t>
      </w:r>
      <w:r w:rsidR="00C94429">
        <w:rPr>
          <w:sz w:val="28"/>
          <w:szCs w:val="28"/>
        </w:rPr>
        <w:t>ретический проект потенциальной нации и при использовании</w:t>
      </w:r>
      <w:r w:rsidRPr="00591762">
        <w:rPr>
          <w:sz w:val="28"/>
          <w:szCs w:val="28"/>
        </w:rPr>
        <w:t xml:space="preserve"> механизмов </w:t>
      </w:r>
      <w:r w:rsidR="00AD61C3">
        <w:rPr>
          <w:sz w:val="28"/>
          <w:szCs w:val="28"/>
        </w:rPr>
        <w:t>конструирования, казахские интеллектуалы</w:t>
      </w:r>
      <w:r w:rsidRPr="00591762">
        <w:rPr>
          <w:sz w:val="28"/>
          <w:szCs w:val="28"/>
        </w:rPr>
        <w:t xml:space="preserve"> видели заключительный этап строительства нац</w:t>
      </w:r>
      <w:r w:rsidR="00AD61C3">
        <w:rPr>
          <w:sz w:val="28"/>
          <w:szCs w:val="28"/>
        </w:rPr>
        <w:t>ии в установлении их собственной автономии</w:t>
      </w:r>
      <w:r w:rsidRPr="00591762">
        <w:rPr>
          <w:sz w:val="28"/>
          <w:szCs w:val="28"/>
        </w:rPr>
        <w:t xml:space="preserve"> </w:t>
      </w:r>
      <w:r w:rsidR="00AD61C3">
        <w:rPr>
          <w:sz w:val="28"/>
          <w:szCs w:val="28"/>
        </w:rPr>
        <w:t>–</w:t>
      </w:r>
      <w:r w:rsidRPr="00591762">
        <w:rPr>
          <w:sz w:val="28"/>
          <w:szCs w:val="28"/>
        </w:rPr>
        <w:t xml:space="preserve"> Алаш</w:t>
      </w:r>
      <w:r w:rsidR="00AD61C3">
        <w:rPr>
          <w:sz w:val="28"/>
          <w:szCs w:val="28"/>
        </w:rPr>
        <w:t>.</w:t>
      </w:r>
    </w:p>
    <w:p w:rsidR="00E90A1A" w:rsidRDefault="00E90A1A" w:rsidP="00551F1A">
      <w:pPr>
        <w:ind w:firstLine="709"/>
        <w:mirrorIndents w:val="0"/>
        <w:rPr>
          <w:sz w:val="28"/>
          <w:szCs w:val="28"/>
        </w:rPr>
      </w:pPr>
    </w:p>
    <w:p w:rsidR="00E90A1A" w:rsidRPr="00E90A1A" w:rsidRDefault="00080C39" w:rsidP="00E90A1A">
      <w:pPr>
        <w:ind w:firstLine="709"/>
        <w:mirrorIndents w:val="0"/>
        <w:jc w:val="center"/>
        <w:rPr>
          <w:b/>
          <w:sz w:val="28"/>
          <w:szCs w:val="28"/>
          <w:lang w:val="en-US"/>
        </w:rPr>
      </w:pPr>
      <w:r>
        <w:rPr>
          <w:b/>
          <w:sz w:val="28"/>
          <w:szCs w:val="28"/>
          <w:lang w:val="en-US"/>
        </w:rPr>
        <w:t>NATIONALISM AND SIBERIAN REGIONALISM IN THE CONTEXT OF THE ALASH AUTONOMY</w:t>
      </w:r>
      <w:r w:rsidR="00E90A1A">
        <w:rPr>
          <w:b/>
          <w:sz w:val="28"/>
          <w:szCs w:val="28"/>
          <w:lang w:val="en-US"/>
        </w:rPr>
        <w:t>, 1905-1917</w:t>
      </w:r>
    </w:p>
    <w:p w:rsidR="00E90A1A" w:rsidRDefault="00E90A1A" w:rsidP="00551F1A">
      <w:pPr>
        <w:ind w:firstLine="709"/>
        <w:mirrorIndents w:val="0"/>
        <w:rPr>
          <w:i/>
          <w:sz w:val="28"/>
          <w:szCs w:val="28"/>
          <w:lang w:val="en-US"/>
        </w:rPr>
      </w:pPr>
      <w:r w:rsidRPr="00C94429">
        <w:rPr>
          <w:b/>
          <w:i/>
          <w:sz w:val="28"/>
          <w:szCs w:val="28"/>
          <w:lang w:val="en-US"/>
        </w:rPr>
        <w:t>Key words:</w:t>
      </w:r>
      <w:r w:rsidRPr="00C94429">
        <w:rPr>
          <w:i/>
          <w:sz w:val="28"/>
          <w:szCs w:val="28"/>
          <w:lang w:val="en-US"/>
        </w:rPr>
        <w:t xml:space="preserve"> Alash, Kazakh nation, Russian Empire, National intellectuals</w:t>
      </w:r>
    </w:p>
    <w:p w:rsidR="00E90A1A" w:rsidRDefault="00E90A1A" w:rsidP="00E90A1A">
      <w:pPr>
        <w:ind w:firstLine="709"/>
        <w:mirrorIndents w:val="0"/>
        <w:rPr>
          <w:sz w:val="28"/>
          <w:szCs w:val="28"/>
          <w:lang w:val="en-US"/>
        </w:rPr>
      </w:pPr>
    </w:p>
    <w:p w:rsidR="00A02F76" w:rsidRPr="0011211A" w:rsidRDefault="00A02F76" w:rsidP="00A02F76">
      <w:pPr>
        <w:ind w:firstLine="709"/>
        <w:mirrorIndents w:val="0"/>
        <w:rPr>
          <w:sz w:val="28"/>
          <w:szCs w:val="28"/>
          <w:lang w:val="en-US"/>
        </w:rPr>
      </w:pPr>
      <w:r w:rsidRPr="0011211A">
        <w:rPr>
          <w:sz w:val="28"/>
          <w:szCs w:val="28"/>
          <w:lang w:val="en-US"/>
        </w:rPr>
        <w:t>In the context of global spread of nationalists ideas, self-administration and Enlightenment national outskirts of Russian Empire began to play an important role in the state crisis in the late XIX – early XX centuries. Being under influence of the Siberian regionalists regional Kazakh intellectuals became active participants of power relations demanding to consider the question about the rights of the Kazakh population on the state basement.</w:t>
      </w:r>
    </w:p>
    <w:p w:rsidR="00A02F76" w:rsidRPr="0011211A" w:rsidRDefault="00A02F76" w:rsidP="00A02F76">
      <w:pPr>
        <w:ind w:firstLine="709"/>
        <w:mirrorIndents w:val="0"/>
        <w:rPr>
          <w:sz w:val="28"/>
          <w:szCs w:val="28"/>
          <w:lang w:val="en-US"/>
        </w:rPr>
      </w:pPr>
      <w:r w:rsidRPr="0011211A">
        <w:rPr>
          <w:sz w:val="28"/>
          <w:szCs w:val="28"/>
          <w:lang w:val="en-US"/>
        </w:rPr>
        <w:t xml:space="preserve">After the deprivation of the Kazakh deputies in the State Duma became the period of independent intellectual’s activity, headed by A.N. </w:t>
      </w:r>
      <w:proofErr w:type="spellStart"/>
      <w:r w:rsidRPr="0011211A">
        <w:rPr>
          <w:sz w:val="28"/>
          <w:szCs w:val="28"/>
          <w:lang w:val="en-US"/>
        </w:rPr>
        <w:t>Bukeikhanov</w:t>
      </w:r>
      <w:proofErr w:type="spellEnd"/>
      <w:r w:rsidRPr="0011211A">
        <w:rPr>
          <w:sz w:val="28"/>
          <w:szCs w:val="28"/>
          <w:lang w:val="en-US"/>
        </w:rPr>
        <w:t xml:space="preserve">, for enlighten of Kazakh population and involving it in the new socio-political discourse. Aspiration of Kazakh intellectuals </w:t>
      </w:r>
      <w:proofErr w:type="gramStart"/>
      <w:r w:rsidRPr="0011211A">
        <w:rPr>
          <w:sz w:val="28"/>
          <w:szCs w:val="28"/>
          <w:lang w:val="en-US"/>
        </w:rPr>
        <w:t>were directed</w:t>
      </w:r>
      <w:proofErr w:type="gramEnd"/>
      <w:r w:rsidRPr="0011211A">
        <w:rPr>
          <w:sz w:val="28"/>
          <w:szCs w:val="28"/>
          <w:lang w:val="en-US"/>
        </w:rPr>
        <w:t xml:space="preserve"> to establishment an autonomy, based on the Kazakh nation.</w:t>
      </w:r>
    </w:p>
    <w:p w:rsidR="00A02F76" w:rsidRPr="0011211A" w:rsidRDefault="00A02F76" w:rsidP="00A02F76">
      <w:pPr>
        <w:ind w:firstLine="709"/>
        <w:mirrorIndents w:val="0"/>
        <w:rPr>
          <w:sz w:val="28"/>
          <w:szCs w:val="28"/>
          <w:lang w:val="en-US"/>
        </w:rPr>
      </w:pPr>
      <w:r w:rsidRPr="0011211A">
        <w:rPr>
          <w:sz w:val="28"/>
          <w:szCs w:val="28"/>
          <w:lang w:val="en-US"/>
        </w:rPr>
        <w:lastRenderedPageBreak/>
        <w:t xml:space="preserve">Following the theoretical project, intellectuals acted gradually to construct the Kazakh nation. In this case, with the aim of education of population of the Steppe region A. </w:t>
      </w:r>
      <w:proofErr w:type="spellStart"/>
      <w:r w:rsidRPr="0011211A">
        <w:rPr>
          <w:sz w:val="28"/>
          <w:szCs w:val="28"/>
          <w:lang w:val="en-US"/>
        </w:rPr>
        <w:t>Baitursynov</w:t>
      </w:r>
      <w:proofErr w:type="spellEnd"/>
      <w:r w:rsidRPr="0011211A">
        <w:rPr>
          <w:sz w:val="28"/>
          <w:szCs w:val="28"/>
          <w:lang w:val="en-US"/>
        </w:rPr>
        <w:t xml:space="preserve"> initiated in 1912 a reform of the Kazakh language. He had simplified language to allow inhabitants of the potential nation read and write about the problem of the Kazakh society in accessible language. The first national novel “Poor Jamal” written by M. </w:t>
      </w:r>
      <w:proofErr w:type="spellStart"/>
      <w:r w:rsidRPr="0011211A">
        <w:rPr>
          <w:sz w:val="28"/>
          <w:szCs w:val="28"/>
          <w:lang w:val="en-US"/>
        </w:rPr>
        <w:t>Dulatov</w:t>
      </w:r>
      <w:proofErr w:type="spellEnd"/>
      <w:r w:rsidRPr="0011211A">
        <w:rPr>
          <w:sz w:val="28"/>
          <w:szCs w:val="28"/>
          <w:lang w:val="en-US"/>
        </w:rPr>
        <w:t xml:space="preserve"> described oppressed position of population in difficult social condition and the poem “Wake up! Kazakh” became a real anthem of liberty within Kazakh society. A.N. </w:t>
      </w:r>
      <w:proofErr w:type="spellStart"/>
      <w:r w:rsidRPr="0011211A">
        <w:rPr>
          <w:sz w:val="28"/>
          <w:szCs w:val="28"/>
          <w:lang w:val="en-US"/>
        </w:rPr>
        <w:t>Bukeikhanov</w:t>
      </w:r>
      <w:proofErr w:type="spellEnd"/>
      <w:r w:rsidRPr="0011211A">
        <w:rPr>
          <w:sz w:val="28"/>
          <w:szCs w:val="28"/>
          <w:lang w:val="en-US"/>
        </w:rPr>
        <w:t xml:space="preserve"> worked with literary heritage of Central Asia wrote a lot about territorial patriotism, focusing on the steppe as a special marker o national identity. Besides, following B. Anderson, print capitalism played an important role for “imagined community”, in this case, the main press organ of Alash’ intellectuals was the newspaper “Kazakh”.</w:t>
      </w:r>
    </w:p>
    <w:p w:rsidR="00E90A1A" w:rsidRPr="00E90A1A" w:rsidRDefault="00A02F76" w:rsidP="00A02F76">
      <w:pPr>
        <w:ind w:firstLine="709"/>
        <w:mirrorIndents w:val="0"/>
        <w:rPr>
          <w:sz w:val="28"/>
          <w:szCs w:val="28"/>
          <w:lang w:val="en-US"/>
        </w:rPr>
      </w:pPr>
      <w:r w:rsidRPr="0011211A">
        <w:rPr>
          <w:sz w:val="28"/>
          <w:szCs w:val="28"/>
          <w:lang w:val="en-US"/>
        </w:rPr>
        <w:t>Thus, following the theoretical project of potential nation and using the mechanisms of construction the nation, the Kazakh intellectuals saw the final phase of construction in establishment of their own autonomy – Alash.</w:t>
      </w:r>
    </w:p>
    <w:sectPr w:rsidR="00E90A1A" w:rsidRPr="00E90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B5"/>
    <w:rsid w:val="00080C39"/>
    <w:rsid w:val="003F1221"/>
    <w:rsid w:val="00551F1A"/>
    <w:rsid w:val="00591762"/>
    <w:rsid w:val="009228A2"/>
    <w:rsid w:val="009F66D0"/>
    <w:rsid w:val="00A02F76"/>
    <w:rsid w:val="00AD61C3"/>
    <w:rsid w:val="00B81931"/>
    <w:rsid w:val="00C334AF"/>
    <w:rsid w:val="00C94429"/>
    <w:rsid w:val="00CF7DB5"/>
    <w:rsid w:val="00E90A1A"/>
    <w:rsid w:val="00ED488F"/>
    <w:rsid w:val="00F4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746E-1344-40D7-9AA5-AF6C8FF2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4AF"/>
    <w:pPr>
      <w:spacing w:after="0" w:line="360" w:lineRule="auto"/>
      <w:mirrorIndents/>
      <w:jc w:val="both"/>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korobeynikov@edu.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Sokolov</dc:creator>
  <cp:keywords/>
  <dc:description/>
  <cp:lastModifiedBy>Alexander Sokolov</cp:lastModifiedBy>
  <cp:revision>2</cp:revision>
  <dcterms:created xsi:type="dcterms:W3CDTF">2015-11-30T20:07:00Z</dcterms:created>
  <dcterms:modified xsi:type="dcterms:W3CDTF">2015-11-30T20:07:00Z</dcterms:modified>
</cp:coreProperties>
</file>